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3E7D56" w14:textId="1BFD810B" w:rsidR="00390BD1" w:rsidRPr="00B41ADA" w:rsidRDefault="00CE0FAC" w:rsidP="00CE0FAC">
      <w:pPr>
        <w:widowControl/>
        <w:tabs>
          <w:tab w:val="left" w:pos="60"/>
        </w:tabs>
        <w:overflowPunct w:val="0"/>
        <w:spacing w:beforeLines="30" w:before="108" w:afterLines="30" w:after="108" w:line="504" w:lineRule="exact"/>
        <w:jc w:val="both"/>
        <w:rPr>
          <w:rFonts w:ascii="標楷體" w:hAnsi="標楷體"/>
          <w:b/>
          <w:kern w:val="2"/>
          <w:sz w:val="36"/>
          <w:szCs w:val="36"/>
        </w:rPr>
      </w:pPr>
      <w:r>
        <w:rPr>
          <w:rFonts w:ascii="標楷體" w:hAnsi="標楷體"/>
          <w:b/>
          <w:kern w:val="2"/>
          <w:sz w:val="36"/>
          <w:szCs w:val="36"/>
        </w:rPr>
        <w:tab/>
      </w:r>
      <w:r w:rsidR="00390BD1" w:rsidRPr="00B41ADA">
        <w:rPr>
          <w:rFonts w:ascii="標楷體" w:hAnsi="標楷體" w:hint="eastAsia"/>
          <w:b/>
          <w:kern w:val="2"/>
          <w:sz w:val="36"/>
          <w:szCs w:val="36"/>
        </w:rPr>
        <w:t>貳拾壹、觀光旅遊局主管</w:t>
      </w:r>
    </w:p>
    <w:p w14:paraId="6521B2D4" w14:textId="042012AF" w:rsidR="007A185B" w:rsidRPr="00B41ADA" w:rsidRDefault="00390BD1" w:rsidP="006E1E92">
      <w:pPr>
        <w:overflowPunct w:val="0"/>
        <w:spacing w:beforeLines="20" w:before="72" w:afterLines="20" w:after="72" w:line="489" w:lineRule="exact"/>
        <w:ind w:firstLineChars="200" w:firstLine="480"/>
        <w:jc w:val="both"/>
        <w:rPr>
          <w:rFonts w:ascii="標楷體" w:hAnsi="標楷體"/>
          <w:kern w:val="2"/>
          <w:sz w:val="24"/>
          <w:szCs w:val="24"/>
          <w:highlight w:val="yellow"/>
        </w:rPr>
      </w:pPr>
      <w:r w:rsidRPr="00903651">
        <w:rPr>
          <w:rFonts w:ascii="標楷體" w:hAnsi="標楷體" w:hint="eastAsia"/>
          <w:kern w:val="2"/>
          <w:sz w:val="24"/>
          <w:szCs w:val="24"/>
        </w:rPr>
        <w:t>觀光旅遊局主管僅觀光旅遊局1個機關</w:t>
      </w:r>
      <w:r w:rsidRPr="00903651">
        <w:rPr>
          <w:rFonts w:ascii="標楷體" w:hAnsi="標楷體"/>
          <w:kern w:val="2"/>
          <w:sz w:val="24"/>
          <w:szCs w:val="24"/>
        </w:rPr>
        <w:t>，掌理觀光資源之規劃、建設及管理、觀光行銷等業務。</w:t>
      </w:r>
      <w:r w:rsidRPr="007A185B">
        <w:rPr>
          <w:rFonts w:ascii="標楷體" w:hAnsi="標楷體"/>
          <w:kern w:val="2"/>
          <w:sz w:val="24"/>
          <w:szCs w:val="24"/>
        </w:rPr>
        <w:t>茲將</w:t>
      </w:r>
      <w:proofErr w:type="gramStart"/>
      <w:r w:rsidRPr="007A185B">
        <w:rPr>
          <w:rFonts w:ascii="標楷體" w:hAnsi="標楷體" w:hint="eastAsia"/>
          <w:kern w:val="2"/>
          <w:sz w:val="24"/>
          <w:szCs w:val="24"/>
        </w:rPr>
        <w:t>11</w:t>
      </w:r>
      <w:r w:rsidR="00903651" w:rsidRPr="007A185B">
        <w:rPr>
          <w:rFonts w:ascii="標楷體" w:hAnsi="標楷體" w:hint="eastAsia"/>
          <w:kern w:val="2"/>
          <w:sz w:val="24"/>
          <w:szCs w:val="24"/>
        </w:rPr>
        <w:t>4</w:t>
      </w:r>
      <w:proofErr w:type="gramEnd"/>
      <w:r w:rsidRPr="007A185B">
        <w:rPr>
          <w:rFonts w:ascii="標楷體" w:hAnsi="標楷體"/>
          <w:kern w:val="2"/>
          <w:sz w:val="24"/>
          <w:szCs w:val="24"/>
        </w:rPr>
        <w:t>年度決算審核結果說明</w:t>
      </w:r>
      <w:r w:rsidR="001F4BC1" w:rsidRPr="007A185B">
        <w:rPr>
          <w:rFonts w:ascii="標楷體" w:hAnsi="標楷體" w:hint="eastAsia"/>
          <w:kern w:val="2"/>
          <w:sz w:val="24"/>
          <w:szCs w:val="24"/>
        </w:rPr>
        <w:t>如下</w:t>
      </w:r>
      <w:proofErr w:type="gramStart"/>
      <w:r w:rsidRPr="007A185B">
        <w:rPr>
          <w:rFonts w:ascii="標楷體" w:hAnsi="標楷體" w:hint="eastAsia"/>
          <w:kern w:val="2"/>
          <w:sz w:val="24"/>
          <w:szCs w:val="24"/>
        </w:rPr>
        <w:t>（</w:t>
      </w:r>
      <w:proofErr w:type="gramEnd"/>
      <w:r w:rsidR="00D65FD8" w:rsidRPr="007A185B">
        <w:rPr>
          <w:rFonts w:ascii="標楷體" w:hAnsi="標楷體" w:hint="eastAsia"/>
          <w:kern w:val="2"/>
          <w:sz w:val="24"/>
          <w:szCs w:val="24"/>
        </w:rPr>
        <w:t>有關歲入、歲出決算之審定及各項差異之原因分析等詳細內容，請至審計部全球資訊網/總決算審核報告/總決算審核報告查詢平</w:t>
      </w:r>
      <w:proofErr w:type="gramStart"/>
      <w:r w:rsidR="00D65FD8" w:rsidRPr="00BD33FD">
        <w:rPr>
          <w:rFonts w:ascii="標楷體" w:hAnsi="標楷體" w:hint="eastAsia"/>
          <w:kern w:val="2"/>
          <w:sz w:val="24"/>
          <w:szCs w:val="24"/>
        </w:rPr>
        <w:t>臺</w:t>
      </w:r>
      <w:proofErr w:type="gramEnd"/>
      <w:r w:rsidR="00D65FD8" w:rsidRPr="00BD33FD">
        <w:rPr>
          <w:rFonts w:ascii="標楷體" w:hAnsi="標楷體" w:hint="eastAsia"/>
          <w:kern w:val="2"/>
          <w:sz w:val="24"/>
          <w:szCs w:val="24"/>
        </w:rPr>
        <w:t>查閱</w:t>
      </w:r>
      <w:r w:rsidR="0095528A" w:rsidRPr="00BD33FD">
        <w:rPr>
          <w:rFonts w:ascii="標楷體" w:hAnsi="標楷體" w:hint="eastAsia"/>
          <w:kern w:val="2"/>
          <w:sz w:val="24"/>
          <w:szCs w:val="24"/>
        </w:rPr>
        <w:t>；重大公共建設計畫執行情形之查核，請</w:t>
      </w:r>
      <w:proofErr w:type="gramStart"/>
      <w:r w:rsidR="0095528A" w:rsidRPr="00BD33FD">
        <w:rPr>
          <w:rFonts w:ascii="標楷體" w:hAnsi="標楷體" w:hint="eastAsia"/>
          <w:kern w:val="2"/>
          <w:sz w:val="24"/>
          <w:szCs w:val="24"/>
        </w:rPr>
        <w:t>參閱戊</w:t>
      </w:r>
      <w:proofErr w:type="gramEnd"/>
      <w:r w:rsidR="0095528A" w:rsidRPr="00BD33FD">
        <w:rPr>
          <w:rFonts w:ascii="標楷體" w:hAnsi="標楷體" w:hint="eastAsia"/>
          <w:kern w:val="2"/>
          <w:sz w:val="24"/>
          <w:szCs w:val="24"/>
        </w:rPr>
        <w:t>、伍、重大公共建設計畫及採購執行情形之查核</w:t>
      </w:r>
      <w:proofErr w:type="gramStart"/>
      <w:r w:rsidRPr="00BD33FD">
        <w:rPr>
          <w:rFonts w:ascii="標楷體" w:hAnsi="標楷體" w:hint="eastAsia"/>
          <w:kern w:val="2"/>
          <w:sz w:val="24"/>
          <w:szCs w:val="24"/>
        </w:rPr>
        <w:t>）</w:t>
      </w:r>
      <w:proofErr w:type="gramEnd"/>
      <w:r w:rsidRPr="00BD33FD">
        <w:rPr>
          <w:rFonts w:ascii="標楷體" w:hAnsi="標楷體"/>
          <w:kern w:val="2"/>
          <w:sz w:val="24"/>
          <w:szCs w:val="24"/>
        </w:rPr>
        <w:t>：</w:t>
      </w:r>
    </w:p>
    <w:p w14:paraId="3FB9F1D8" w14:textId="77777777" w:rsidR="00390BD1" w:rsidRPr="0023015C" w:rsidRDefault="00390BD1" w:rsidP="00213823">
      <w:pPr>
        <w:widowControl/>
        <w:overflowPunct w:val="0"/>
        <w:spacing w:beforeLines="20" w:before="72" w:afterLines="20" w:after="72" w:line="504" w:lineRule="exact"/>
        <w:ind w:firstLineChars="180" w:firstLine="504"/>
        <w:jc w:val="both"/>
        <w:outlineLvl w:val="0"/>
        <w:rPr>
          <w:rFonts w:ascii="標楷體" w:hAnsi="標楷體"/>
          <w:b/>
          <w:kern w:val="2"/>
          <w:sz w:val="28"/>
          <w:szCs w:val="28"/>
        </w:rPr>
      </w:pPr>
      <w:r w:rsidRPr="0023015C">
        <w:rPr>
          <w:rFonts w:ascii="標楷體" w:hAnsi="標楷體" w:hint="eastAsia"/>
          <w:b/>
          <w:kern w:val="2"/>
          <w:sz w:val="28"/>
          <w:szCs w:val="28"/>
        </w:rPr>
        <w:t>（一）計畫</w:t>
      </w:r>
      <w:r w:rsidRPr="0023015C">
        <w:rPr>
          <w:rFonts w:ascii="標楷體" w:hAnsi="標楷體" w:hint="eastAsia"/>
          <w:b/>
          <w:snapToGrid w:val="0"/>
          <w:kern w:val="2"/>
          <w:sz w:val="28"/>
          <w:szCs w:val="28"/>
        </w:rPr>
        <w:t>實施</w:t>
      </w:r>
      <w:r w:rsidRPr="0023015C">
        <w:rPr>
          <w:rFonts w:ascii="標楷體" w:hAnsi="標楷體" w:hint="eastAsia"/>
          <w:b/>
          <w:kern w:val="2"/>
          <w:sz w:val="28"/>
          <w:szCs w:val="28"/>
        </w:rPr>
        <w:t>之查核</w:t>
      </w:r>
    </w:p>
    <w:p w14:paraId="5B7FD4F7" w14:textId="4C7AFD3C" w:rsidR="00390BD1" w:rsidRPr="00B41ADA" w:rsidRDefault="00390BD1" w:rsidP="006E1E92">
      <w:pPr>
        <w:overflowPunct w:val="0"/>
        <w:spacing w:beforeLines="20" w:before="72" w:afterLines="20" w:after="72" w:line="489" w:lineRule="exact"/>
        <w:ind w:firstLineChars="200" w:firstLine="480"/>
        <w:jc w:val="both"/>
        <w:rPr>
          <w:rFonts w:ascii="標楷體" w:hAnsi="標楷體"/>
          <w:sz w:val="24"/>
          <w:szCs w:val="24"/>
          <w:highlight w:val="yellow"/>
        </w:rPr>
      </w:pPr>
      <w:r w:rsidRPr="00CA74CA">
        <w:rPr>
          <w:rFonts w:ascii="標楷體" w:hAnsi="標楷體" w:hint="eastAsia"/>
          <w:sz w:val="24"/>
          <w:szCs w:val="24"/>
        </w:rPr>
        <w:t>業務計畫</w:t>
      </w:r>
      <w:r w:rsidRPr="00CA74CA">
        <w:rPr>
          <w:rFonts w:ascii="標楷體" w:hAnsi="標楷體"/>
          <w:sz w:val="24"/>
          <w:szCs w:val="24"/>
        </w:rPr>
        <w:t>3項，下分工作計畫</w:t>
      </w:r>
      <w:r w:rsidRPr="00CA74CA">
        <w:rPr>
          <w:rFonts w:ascii="標楷體" w:hAnsi="標楷體" w:hint="eastAsia"/>
          <w:sz w:val="24"/>
          <w:szCs w:val="24"/>
        </w:rPr>
        <w:t>3</w:t>
      </w:r>
      <w:r w:rsidRPr="00CA74CA">
        <w:rPr>
          <w:rFonts w:ascii="標楷體" w:hAnsi="標楷體"/>
          <w:sz w:val="24"/>
          <w:szCs w:val="24"/>
        </w:rPr>
        <w:t>項，</w:t>
      </w:r>
      <w:r w:rsidRPr="0091189F">
        <w:rPr>
          <w:rFonts w:ascii="標楷體" w:hAnsi="標楷體"/>
          <w:sz w:val="24"/>
          <w:szCs w:val="24"/>
        </w:rPr>
        <w:t>包括</w:t>
      </w:r>
      <w:r w:rsidRPr="0091189F">
        <w:rPr>
          <w:rFonts w:ascii="標楷體" w:hAnsi="標楷體" w:hint="eastAsia"/>
          <w:sz w:val="24"/>
          <w:szCs w:val="24"/>
        </w:rPr>
        <w:t>提升觀光競爭力、建構友善旅遊環境</w:t>
      </w:r>
      <w:r w:rsidRPr="0091189F">
        <w:rPr>
          <w:rFonts w:ascii="標楷體" w:hAnsi="標楷體"/>
          <w:sz w:val="24"/>
          <w:szCs w:val="24"/>
        </w:rPr>
        <w:t>、</w:t>
      </w:r>
      <w:r w:rsidRPr="0091189F">
        <w:rPr>
          <w:rFonts w:ascii="標楷體" w:hAnsi="標楷體" w:hint="eastAsia"/>
          <w:sz w:val="24"/>
          <w:szCs w:val="24"/>
        </w:rPr>
        <w:t>總體行銷新北市</w:t>
      </w:r>
      <w:r w:rsidRPr="0091189F">
        <w:rPr>
          <w:rFonts w:ascii="標楷體" w:hAnsi="標楷體"/>
          <w:sz w:val="24"/>
          <w:szCs w:val="24"/>
        </w:rPr>
        <w:t>、</w:t>
      </w:r>
      <w:r w:rsidRPr="0091189F">
        <w:rPr>
          <w:rFonts w:ascii="標楷體" w:hAnsi="標楷體" w:hint="eastAsia"/>
          <w:sz w:val="24"/>
          <w:szCs w:val="24"/>
        </w:rPr>
        <w:t>推廣與管理觀光產業</w:t>
      </w:r>
      <w:r w:rsidRPr="0091189F">
        <w:rPr>
          <w:rFonts w:ascii="標楷體" w:hAnsi="標楷體"/>
          <w:sz w:val="24"/>
          <w:szCs w:val="24"/>
        </w:rPr>
        <w:t>等</w:t>
      </w:r>
      <w:r w:rsidRPr="0091189F">
        <w:rPr>
          <w:rFonts w:ascii="標楷體" w:hAnsi="標楷體" w:hint="eastAsia"/>
          <w:sz w:val="24"/>
          <w:szCs w:val="24"/>
        </w:rPr>
        <w:t>重要施政項目，其中</w:t>
      </w:r>
      <w:r w:rsidRPr="0091189F">
        <w:rPr>
          <w:rFonts w:ascii="標楷體" w:hAnsi="標楷體"/>
          <w:color w:val="000000"/>
          <w:sz w:val="24"/>
          <w:szCs w:val="24"/>
        </w:rPr>
        <w:t>已執行完成者</w:t>
      </w:r>
      <w:r w:rsidR="0068539C" w:rsidRPr="0091189F">
        <w:rPr>
          <w:rFonts w:ascii="標楷體" w:hAnsi="標楷體"/>
          <w:color w:val="000000"/>
          <w:sz w:val="24"/>
          <w:szCs w:val="24"/>
        </w:rPr>
        <w:t>2</w:t>
      </w:r>
      <w:r w:rsidRPr="0091189F">
        <w:rPr>
          <w:rFonts w:ascii="標楷體" w:hAnsi="標楷體"/>
          <w:color w:val="000000"/>
          <w:sz w:val="24"/>
          <w:szCs w:val="24"/>
        </w:rPr>
        <w:t>項，尚在執行者</w:t>
      </w:r>
      <w:r w:rsidR="0068539C" w:rsidRPr="0091189F">
        <w:rPr>
          <w:rFonts w:ascii="標楷體" w:hAnsi="標楷體"/>
          <w:color w:val="000000"/>
          <w:sz w:val="24"/>
          <w:szCs w:val="24"/>
        </w:rPr>
        <w:t>1</w:t>
      </w:r>
      <w:r w:rsidRPr="0091189F">
        <w:rPr>
          <w:rFonts w:ascii="標楷體" w:hAnsi="標楷體"/>
          <w:color w:val="000000"/>
          <w:sz w:val="24"/>
          <w:szCs w:val="24"/>
        </w:rPr>
        <w:t>項</w:t>
      </w:r>
      <w:r w:rsidRPr="0091189F">
        <w:rPr>
          <w:rFonts w:ascii="標楷體" w:hAnsi="標楷體"/>
          <w:sz w:val="24"/>
          <w:szCs w:val="24"/>
        </w:rPr>
        <w:t>，</w:t>
      </w:r>
      <w:r w:rsidRPr="0091189F">
        <w:rPr>
          <w:rFonts w:ascii="標楷體" w:hAnsi="標楷體" w:hint="eastAsia"/>
          <w:sz w:val="24"/>
          <w:szCs w:val="24"/>
        </w:rPr>
        <w:t>主要係</w:t>
      </w:r>
      <w:r w:rsidR="0091189F" w:rsidRPr="0091189F">
        <w:rPr>
          <w:rFonts w:ascii="標楷體" w:hAnsi="標楷體" w:hint="eastAsia"/>
          <w:sz w:val="24"/>
          <w:szCs w:val="24"/>
        </w:rPr>
        <w:t>新北歡樂耶誕城、淡江大橋通車行銷推廣、跨媒體整合傳播等採購案合約期程跨年度，須保留續予執行。</w:t>
      </w:r>
    </w:p>
    <w:p w14:paraId="5219FE57" w14:textId="77777777" w:rsidR="00390BD1" w:rsidRPr="0023015C" w:rsidRDefault="00390BD1" w:rsidP="00213823">
      <w:pPr>
        <w:widowControl/>
        <w:overflowPunct w:val="0"/>
        <w:spacing w:beforeLines="20" w:before="72" w:afterLines="20" w:after="72" w:line="504" w:lineRule="exact"/>
        <w:ind w:firstLineChars="180" w:firstLine="504"/>
        <w:jc w:val="both"/>
        <w:outlineLvl w:val="0"/>
        <w:rPr>
          <w:rFonts w:ascii="標楷體" w:hAnsi="標楷體"/>
          <w:b/>
          <w:snapToGrid w:val="0"/>
          <w:kern w:val="2"/>
          <w:sz w:val="28"/>
          <w:szCs w:val="28"/>
        </w:rPr>
      </w:pPr>
      <w:r w:rsidRPr="0023015C">
        <w:rPr>
          <w:rFonts w:ascii="標楷體" w:hAnsi="標楷體" w:hint="eastAsia"/>
          <w:b/>
          <w:snapToGrid w:val="0"/>
          <w:kern w:val="2"/>
          <w:sz w:val="28"/>
          <w:szCs w:val="28"/>
        </w:rPr>
        <w:t>（二）預算執行之審核</w:t>
      </w:r>
    </w:p>
    <w:p w14:paraId="4AA08E11" w14:textId="373EC924" w:rsidR="00980BE0" w:rsidRPr="007C3CCF" w:rsidRDefault="00390BD1" w:rsidP="006E1E92">
      <w:pPr>
        <w:overflowPunct w:val="0"/>
        <w:spacing w:beforeLines="20" w:before="72" w:afterLines="20" w:after="72" w:line="489" w:lineRule="exact"/>
        <w:ind w:firstLineChars="200" w:firstLine="472"/>
        <w:jc w:val="both"/>
        <w:rPr>
          <w:rFonts w:ascii="標楷體" w:hAnsi="標楷體"/>
          <w:spacing w:val="-2"/>
          <w:sz w:val="24"/>
          <w:szCs w:val="24"/>
        </w:rPr>
      </w:pPr>
      <w:r w:rsidRPr="007C3CCF">
        <w:rPr>
          <w:rFonts w:ascii="標楷體" w:hAnsi="標楷體"/>
          <w:spacing w:val="-2"/>
          <w:sz w:val="24"/>
          <w:szCs w:val="24"/>
        </w:rPr>
        <w:t>1.</w:t>
      </w:r>
      <w:r w:rsidR="0095528A" w:rsidRPr="007C3CCF">
        <w:rPr>
          <w:rFonts w:ascii="標楷體" w:hAnsi="標楷體"/>
          <w:spacing w:val="-2"/>
          <w:sz w:val="24"/>
          <w:szCs w:val="24"/>
        </w:rPr>
        <w:t>歲入預算數</w:t>
      </w:r>
      <w:r w:rsidR="001D3BCB" w:rsidRPr="007C3CCF">
        <w:rPr>
          <w:rFonts w:ascii="標楷體" w:hAnsi="標楷體" w:hint="eastAsia"/>
          <w:spacing w:val="-2"/>
          <w:sz w:val="24"/>
          <w:szCs w:val="24"/>
        </w:rPr>
        <w:t>1億44萬餘元，決算審核結果，審定實現數9,587萬餘元，應收保留數397萬餘元</w:t>
      </w:r>
      <w:r w:rsidR="00980BE0" w:rsidRPr="007C3CCF">
        <w:rPr>
          <w:rFonts w:ascii="標楷體" w:hAnsi="標楷體"/>
          <w:spacing w:val="-2"/>
          <w:sz w:val="24"/>
          <w:szCs w:val="24"/>
        </w:rPr>
        <w:t>，主要係</w:t>
      </w:r>
      <w:r w:rsidR="00980BE0" w:rsidRPr="007C3CCF">
        <w:rPr>
          <w:rFonts w:ascii="標楷體" w:hAnsi="標楷體" w:hint="eastAsia"/>
          <w:spacing w:val="-2"/>
          <w:sz w:val="24"/>
          <w:szCs w:val="24"/>
        </w:rPr>
        <w:t>違反發展觀光條例案件之罰鍰尚待收繳</w:t>
      </w:r>
      <w:r w:rsidR="001D3BCB" w:rsidRPr="007C3CCF">
        <w:rPr>
          <w:rFonts w:ascii="標楷體" w:hAnsi="標楷體" w:hint="eastAsia"/>
          <w:spacing w:val="-2"/>
          <w:sz w:val="24"/>
          <w:szCs w:val="24"/>
        </w:rPr>
        <w:t>；合計決算審定數為9,985萬餘元，較預算減少58萬餘元（0.59％），主要係</w:t>
      </w:r>
      <w:r w:rsidR="00980BE0" w:rsidRPr="007C3CCF">
        <w:rPr>
          <w:rFonts w:ascii="標楷體" w:hAnsi="標楷體" w:hint="eastAsia"/>
          <w:spacing w:val="-2"/>
          <w:sz w:val="24"/>
          <w:szCs w:val="24"/>
        </w:rPr>
        <w:t>違反發展觀光條例</w:t>
      </w:r>
      <w:r w:rsidR="007C3CCF" w:rsidRPr="007C3CCF">
        <w:rPr>
          <w:rFonts w:ascii="標楷體" w:hAnsi="標楷體" w:hint="eastAsia"/>
          <w:spacing w:val="-2"/>
          <w:sz w:val="24"/>
          <w:szCs w:val="24"/>
        </w:rPr>
        <w:t>裁罰</w:t>
      </w:r>
      <w:r w:rsidR="00980BE0" w:rsidRPr="007C3CCF">
        <w:rPr>
          <w:rFonts w:ascii="標楷體" w:hAnsi="標楷體" w:hint="eastAsia"/>
          <w:spacing w:val="-2"/>
          <w:sz w:val="24"/>
          <w:szCs w:val="24"/>
        </w:rPr>
        <w:t>案件較預計減少所致。</w:t>
      </w:r>
    </w:p>
    <w:p w14:paraId="5D76BCDF" w14:textId="50694E79" w:rsidR="001D3BCB" w:rsidRPr="009D5F9B" w:rsidRDefault="00390BD1" w:rsidP="006E1E92">
      <w:pPr>
        <w:overflowPunct w:val="0"/>
        <w:spacing w:beforeLines="20" w:before="72" w:afterLines="20" w:after="72" w:line="489" w:lineRule="exact"/>
        <w:ind w:firstLineChars="200" w:firstLine="480"/>
        <w:jc w:val="both"/>
        <w:rPr>
          <w:rFonts w:ascii="標楷體" w:hAnsi="標楷體"/>
          <w:sz w:val="24"/>
          <w:szCs w:val="24"/>
          <w:highlight w:val="cyan"/>
        </w:rPr>
      </w:pPr>
      <w:r w:rsidRPr="00980BE0">
        <w:rPr>
          <w:rFonts w:ascii="標楷體" w:hAnsi="標楷體"/>
          <w:sz w:val="24"/>
          <w:szCs w:val="24"/>
        </w:rPr>
        <w:t>2.</w:t>
      </w:r>
      <w:r w:rsidR="001D3BCB" w:rsidRPr="00980BE0">
        <w:rPr>
          <w:rFonts w:ascii="標楷體" w:hAnsi="標楷體" w:hint="eastAsia"/>
          <w:sz w:val="24"/>
          <w:szCs w:val="24"/>
        </w:rPr>
        <w:t>以前年度歲入轉入數計964萬餘元，決算審核結果，審定實現數652萬餘元（67.67％）；減免（註</w:t>
      </w:r>
      <w:r w:rsidR="001D3BCB" w:rsidRPr="001D3BCB">
        <w:rPr>
          <w:rFonts w:ascii="標楷體" w:hAnsi="標楷體" w:hint="eastAsia"/>
          <w:sz w:val="24"/>
          <w:szCs w:val="24"/>
        </w:rPr>
        <w:t>銷）數89萬餘元（9.26％），</w:t>
      </w:r>
      <w:r w:rsidR="00502AB1" w:rsidRPr="00502AB1">
        <w:rPr>
          <w:rFonts w:ascii="標楷體" w:hAnsi="標楷體"/>
          <w:sz w:val="24"/>
          <w:szCs w:val="24"/>
        </w:rPr>
        <w:t>主要係</w:t>
      </w:r>
      <w:r w:rsidR="00502AB1" w:rsidRPr="00502AB1">
        <w:rPr>
          <w:rFonts w:ascii="標楷體" w:hAnsi="標楷體" w:hint="eastAsia"/>
          <w:sz w:val="24"/>
          <w:szCs w:val="24"/>
        </w:rPr>
        <w:t>違反發展觀光條例</w:t>
      </w:r>
      <w:r w:rsidR="00BF45C9">
        <w:rPr>
          <w:rFonts w:ascii="標楷體" w:hAnsi="標楷體" w:hint="eastAsia"/>
          <w:sz w:val="24"/>
          <w:szCs w:val="24"/>
        </w:rPr>
        <w:t>裁罰</w:t>
      </w:r>
      <w:r w:rsidR="00502AB1" w:rsidRPr="00502AB1">
        <w:rPr>
          <w:rFonts w:ascii="標楷體" w:hAnsi="標楷體" w:hint="eastAsia"/>
          <w:sz w:val="24"/>
          <w:szCs w:val="24"/>
        </w:rPr>
        <w:t>案件取得債權憑證，依規定辦理註銷</w:t>
      </w:r>
      <w:r w:rsidR="001D3BCB" w:rsidRPr="00502AB1">
        <w:rPr>
          <w:rFonts w:ascii="標楷體" w:hAnsi="標楷體" w:hint="eastAsia"/>
          <w:sz w:val="24"/>
          <w:szCs w:val="24"/>
        </w:rPr>
        <w:t>；</w:t>
      </w:r>
      <w:r w:rsidR="001D3BCB" w:rsidRPr="001D3BCB">
        <w:rPr>
          <w:rFonts w:ascii="標楷體" w:hAnsi="標楷體" w:hint="eastAsia"/>
          <w:sz w:val="24"/>
          <w:szCs w:val="24"/>
        </w:rPr>
        <w:t>應收保留數222萬餘元（23.07％）</w:t>
      </w:r>
      <w:r w:rsidR="001D3BCB" w:rsidRPr="00694BFD">
        <w:rPr>
          <w:rFonts w:ascii="標楷體" w:hAnsi="標楷體" w:hint="eastAsia"/>
          <w:sz w:val="24"/>
          <w:szCs w:val="24"/>
        </w:rPr>
        <w:t>，主要</w:t>
      </w:r>
      <w:r w:rsidR="00694BFD" w:rsidRPr="00694BFD">
        <w:rPr>
          <w:rFonts w:ascii="標楷體" w:hAnsi="標楷體"/>
          <w:sz w:val="24"/>
          <w:szCs w:val="24"/>
        </w:rPr>
        <w:t>係</w:t>
      </w:r>
      <w:r w:rsidR="00694BFD" w:rsidRPr="00694BFD">
        <w:rPr>
          <w:rFonts w:ascii="標楷體" w:hAnsi="標楷體" w:hint="eastAsia"/>
          <w:sz w:val="24"/>
          <w:szCs w:val="24"/>
        </w:rPr>
        <w:t>違反發展觀光條例之罰鍰尚待收繳</w:t>
      </w:r>
      <w:r w:rsidR="001D3BCB" w:rsidRPr="00694BFD">
        <w:rPr>
          <w:rFonts w:ascii="標楷體" w:hAnsi="標楷體" w:hint="eastAsia"/>
          <w:sz w:val="24"/>
          <w:szCs w:val="24"/>
        </w:rPr>
        <w:t>。</w:t>
      </w:r>
    </w:p>
    <w:p w14:paraId="6493EBF8" w14:textId="0F837E8C" w:rsidR="002E1CC4" w:rsidRDefault="00390BD1" w:rsidP="006E1E92">
      <w:pPr>
        <w:overflowPunct w:val="0"/>
        <w:spacing w:beforeLines="20" w:before="72" w:afterLines="20" w:after="72" w:line="489" w:lineRule="exact"/>
        <w:ind w:firstLineChars="200" w:firstLine="480"/>
        <w:jc w:val="both"/>
        <w:rPr>
          <w:rFonts w:ascii="標楷體" w:hAnsi="標楷體"/>
          <w:sz w:val="24"/>
          <w:szCs w:val="24"/>
        </w:rPr>
      </w:pPr>
      <w:r w:rsidRPr="00694BFD">
        <w:rPr>
          <w:rFonts w:ascii="標楷體" w:hAnsi="標楷體"/>
          <w:sz w:val="24"/>
          <w:szCs w:val="24"/>
        </w:rPr>
        <w:t>3.</w:t>
      </w:r>
      <w:r w:rsidR="001D3BCB" w:rsidRPr="00694BFD">
        <w:rPr>
          <w:rFonts w:ascii="標楷體" w:hAnsi="標楷體" w:hint="eastAsia"/>
          <w:sz w:val="24"/>
          <w:szCs w:val="24"/>
        </w:rPr>
        <w:t>歲出原</w:t>
      </w:r>
      <w:r w:rsidR="001D3BCB" w:rsidRPr="00D246B2">
        <w:rPr>
          <w:rFonts w:ascii="標楷體" w:hAnsi="標楷體" w:hint="eastAsia"/>
          <w:sz w:val="24"/>
          <w:szCs w:val="24"/>
        </w:rPr>
        <w:t>編列預算數5億4,526萬餘元</w:t>
      </w:r>
      <w:r w:rsidR="001D3BCB" w:rsidRPr="007F43BA">
        <w:rPr>
          <w:rFonts w:ascii="標楷體" w:hAnsi="標楷體" w:hint="eastAsia"/>
          <w:sz w:val="24"/>
          <w:szCs w:val="24"/>
        </w:rPr>
        <w:t>，因</w:t>
      </w:r>
      <w:r w:rsidR="007F43BA" w:rsidRPr="007F43BA">
        <w:rPr>
          <w:rFonts w:ascii="標楷體" w:hAnsi="標楷體" w:hint="eastAsia"/>
          <w:sz w:val="24"/>
          <w:szCs w:val="24"/>
        </w:rPr>
        <w:t>人事費不足</w:t>
      </w:r>
      <w:r w:rsidR="001D3BCB" w:rsidRPr="007F43BA">
        <w:rPr>
          <w:rFonts w:ascii="標楷體" w:hAnsi="標楷體" w:hint="eastAsia"/>
          <w:sz w:val="24"/>
          <w:szCs w:val="24"/>
        </w:rPr>
        <w:t>，</w:t>
      </w:r>
      <w:r w:rsidR="001D3BCB" w:rsidRPr="00D246B2">
        <w:rPr>
          <w:rFonts w:ascii="標楷體" w:hAnsi="標楷體" w:hint="eastAsia"/>
          <w:sz w:val="24"/>
          <w:szCs w:val="24"/>
        </w:rPr>
        <w:t>動支各類員工待遇準備40萬餘元，</w:t>
      </w:r>
      <w:r w:rsidR="001D3BCB" w:rsidRPr="001D3BCB">
        <w:rPr>
          <w:rFonts w:ascii="標楷體" w:hAnsi="標楷體" w:hint="eastAsia"/>
          <w:sz w:val="24"/>
          <w:szCs w:val="24"/>
        </w:rPr>
        <w:t>合計5億4,566萬餘元，決算審核結果，審定實現數4億9,626萬餘元（90.95％），應付保留數4,221萬</w:t>
      </w:r>
      <w:r w:rsidR="001D3BCB" w:rsidRPr="002E1CC4">
        <w:rPr>
          <w:rFonts w:ascii="標楷體" w:hAnsi="標楷體" w:hint="eastAsia"/>
          <w:sz w:val="24"/>
          <w:szCs w:val="24"/>
        </w:rPr>
        <w:t>餘元（7.74％），保留原因詳「（一）計畫實施之查核」說明；合計決算審定數為5億3,848萬餘元，預算賸餘718萬餘元（1.32％），主要係</w:t>
      </w:r>
      <w:r w:rsidR="002E1CC4" w:rsidRPr="002E1CC4">
        <w:rPr>
          <w:rFonts w:ascii="標楷體" w:hAnsi="標楷體" w:hint="eastAsia"/>
          <w:sz w:val="24"/>
          <w:szCs w:val="24"/>
        </w:rPr>
        <w:t>平溪嶺腳寮</w:t>
      </w:r>
      <w:proofErr w:type="gramStart"/>
      <w:r w:rsidR="002E1CC4" w:rsidRPr="002E1CC4">
        <w:rPr>
          <w:rFonts w:ascii="標楷體" w:hAnsi="標楷體" w:hint="eastAsia"/>
          <w:sz w:val="24"/>
          <w:szCs w:val="24"/>
        </w:rPr>
        <w:t>—望古觀瀑步道亮</w:t>
      </w:r>
      <w:proofErr w:type="gramEnd"/>
      <w:r w:rsidR="002E1CC4" w:rsidRPr="002E1CC4">
        <w:rPr>
          <w:rFonts w:ascii="標楷體" w:hAnsi="標楷體" w:hint="eastAsia"/>
          <w:sz w:val="24"/>
          <w:szCs w:val="24"/>
        </w:rPr>
        <w:t>點環境營造計畫、土城桐花公園景點營造計畫等工程經費結餘。</w:t>
      </w:r>
    </w:p>
    <w:p w14:paraId="67093E79" w14:textId="77777777" w:rsidR="00C04BB7" w:rsidRDefault="00390BD1" w:rsidP="006E1E92">
      <w:pPr>
        <w:overflowPunct w:val="0"/>
        <w:spacing w:beforeLines="20" w:before="72" w:afterLines="20" w:after="72" w:line="489" w:lineRule="exact"/>
        <w:ind w:firstLineChars="200" w:firstLine="480"/>
        <w:jc w:val="both"/>
        <w:rPr>
          <w:rFonts w:ascii="標楷體" w:hAnsi="標楷體"/>
          <w:sz w:val="24"/>
          <w:szCs w:val="24"/>
        </w:rPr>
      </w:pPr>
      <w:r w:rsidRPr="00694BFD">
        <w:rPr>
          <w:rFonts w:ascii="標楷體" w:hAnsi="標楷體"/>
          <w:sz w:val="24"/>
          <w:szCs w:val="24"/>
        </w:rPr>
        <w:t>4.</w:t>
      </w:r>
      <w:r w:rsidR="001D3BCB" w:rsidRPr="00694BFD">
        <w:rPr>
          <w:rFonts w:ascii="標楷體" w:hAnsi="標楷體" w:hint="eastAsia"/>
          <w:sz w:val="24"/>
          <w:szCs w:val="24"/>
        </w:rPr>
        <w:t>以前</w:t>
      </w:r>
      <w:r w:rsidR="001D3BCB" w:rsidRPr="001D3BCB">
        <w:rPr>
          <w:rFonts w:ascii="標楷體" w:hAnsi="標楷體" w:hint="eastAsia"/>
          <w:sz w:val="24"/>
          <w:szCs w:val="24"/>
        </w:rPr>
        <w:t>年度歲出轉入數計9,477萬餘元，決算審核結果，審定實現數8,793萬餘元（92.78％）；減免（註銷）數26萬餘元（0.28％</w:t>
      </w:r>
      <w:r w:rsidR="001D3BCB" w:rsidRPr="00091C37">
        <w:rPr>
          <w:rFonts w:ascii="標楷體" w:hAnsi="標楷體" w:hint="eastAsia"/>
          <w:sz w:val="24"/>
          <w:szCs w:val="24"/>
        </w:rPr>
        <w:t>），主要係</w:t>
      </w:r>
      <w:r w:rsidR="00091C37" w:rsidRPr="00091C37">
        <w:rPr>
          <w:rFonts w:ascii="標楷體" w:hAnsi="標楷體" w:hint="eastAsia"/>
          <w:sz w:val="24"/>
          <w:szCs w:val="24"/>
        </w:rPr>
        <w:t>新</w:t>
      </w:r>
      <w:r w:rsidR="00091C37">
        <w:rPr>
          <w:rFonts w:ascii="標楷體" w:hAnsi="標楷體" w:hint="eastAsia"/>
          <w:sz w:val="24"/>
          <w:szCs w:val="24"/>
        </w:rPr>
        <w:t>北市深坑石碇平溪微笑山線環境營造工程經費</w:t>
      </w:r>
      <w:r w:rsidR="00091C37" w:rsidRPr="00091C37">
        <w:rPr>
          <w:rFonts w:ascii="標楷體" w:hAnsi="標楷體" w:hint="eastAsia"/>
          <w:sz w:val="24"/>
          <w:szCs w:val="24"/>
        </w:rPr>
        <w:t>結餘</w:t>
      </w:r>
      <w:r w:rsidR="001D3BCB" w:rsidRPr="001D3BCB">
        <w:rPr>
          <w:rFonts w:ascii="標楷體" w:hAnsi="標楷體" w:hint="eastAsia"/>
          <w:sz w:val="24"/>
          <w:szCs w:val="24"/>
        </w:rPr>
        <w:t>；應付保留數658萬餘元（6.95％）</w:t>
      </w:r>
      <w:r w:rsidR="001D3BCB" w:rsidRPr="007515D8">
        <w:rPr>
          <w:rFonts w:ascii="標楷體" w:hAnsi="標楷體" w:hint="eastAsia"/>
          <w:sz w:val="24"/>
          <w:szCs w:val="24"/>
        </w:rPr>
        <w:t>，主要係</w:t>
      </w:r>
      <w:r w:rsidR="007515D8" w:rsidRPr="007515D8">
        <w:rPr>
          <w:rFonts w:ascii="標楷體" w:hAnsi="標楷體" w:hint="eastAsia"/>
          <w:sz w:val="24"/>
          <w:szCs w:val="24"/>
        </w:rPr>
        <w:t>瑞芳區猴</w:t>
      </w:r>
      <w:proofErr w:type="gramStart"/>
      <w:r w:rsidR="007515D8" w:rsidRPr="007515D8">
        <w:rPr>
          <w:rFonts w:ascii="標楷體" w:hAnsi="標楷體" w:hint="eastAsia"/>
          <w:sz w:val="24"/>
          <w:szCs w:val="24"/>
        </w:rPr>
        <w:t>硐貓橋修</w:t>
      </w:r>
      <w:proofErr w:type="gramEnd"/>
    </w:p>
    <w:p w14:paraId="1CFC03AB" w14:textId="622E22DE" w:rsidR="004457B5" w:rsidRPr="00360538" w:rsidRDefault="007515D8" w:rsidP="00C04BB7">
      <w:pPr>
        <w:overflowPunct w:val="0"/>
        <w:spacing w:beforeLines="20" w:before="72" w:afterLines="20" w:after="72" w:line="516" w:lineRule="exact"/>
        <w:jc w:val="both"/>
        <w:rPr>
          <w:rFonts w:ascii="標楷體" w:hAnsi="標楷體"/>
          <w:sz w:val="24"/>
          <w:szCs w:val="24"/>
        </w:rPr>
      </w:pPr>
      <w:proofErr w:type="gramStart"/>
      <w:r w:rsidRPr="007515D8">
        <w:rPr>
          <w:rFonts w:ascii="標楷體" w:hAnsi="標楷體" w:hint="eastAsia"/>
          <w:sz w:val="24"/>
          <w:szCs w:val="24"/>
        </w:rPr>
        <w:lastRenderedPageBreak/>
        <w:t>繕</w:t>
      </w:r>
      <w:proofErr w:type="gramEnd"/>
      <w:r w:rsidR="00212A2E">
        <w:rPr>
          <w:rFonts w:ascii="標楷體" w:hAnsi="標楷體" w:hint="eastAsia"/>
          <w:sz w:val="24"/>
          <w:szCs w:val="24"/>
        </w:rPr>
        <w:t>工程施工安全防護監督工作</w:t>
      </w:r>
      <w:r w:rsidRPr="007515D8">
        <w:rPr>
          <w:rFonts w:ascii="標楷體" w:hAnsi="標楷體" w:hint="eastAsia"/>
          <w:sz w:val="24"/>
          <w:szCs w:val="24"/>
        </w:rPr>
        <w:t>合約期程跨年度，及河海音樂季採購案因履約爭議訴訟中，須保留續予執行</w:t>
      </w:r>
      <w:r w:rsidR="001D3BCB" w:rsidRPr="007515D8">
        <w:rPr>
          <w:rFonts w:ascii="標楷體" w:hAnsi="標楷體" w:hint="eastAsia"/>
          <w:sz w:val="24"/>
          <w:szCs w:val="24"/>
        </w:rPr>
        <w:t>。</w:t>
      </w:r>
    </w:p>
    <w:p w14:paraId="5D995D3E" w14:textId="77777777" w:rsidR="00390BD1" w:rsidRPr="00B41ADA" w:rsidRDefault="00390BD1" w:rsidP="00C04BB7">
      <w:pPr>
        <w:widowControl/>
        <w:overflowPunct w:val="0"/>
        <w:spacing w:beforeLines="1" w:before="3" w:afterLines="1" w:after="3" w:line="514" w:lineRule="exact"/>
        <w:ind w:firstLineChars="180" w:firstLine="504"/>
        <w:jc w:val="both"/>
        <w:outlineLvl w:val="0"/>
        <w:rPr>
          <w:rFonts w:ascii="標楷體"/>
          <w:b/>
          <w:sz w:val="28"/>
          <w:szCs w:val="28"/>
        </w:rPr>
      </w:pPr>
      <w:r w:rsidRPr="00B41ADA">
        <w:rPr>
          <w:rFonts w:ascii="標楷體" w:hint="eastAsia"/>
          <w:b/>
          <w:sz w:val="28"/>
          <w:szCs w:val="28"/>
        </w:rPr>
        <w:t>（三）重要審核意見</w:t>
      </w:r>
    </w:p>
    <w:p w14:paraId="3E89E710" w14:textId="0A0255C4" w:rsidR="00A9489F" w:rsidRPr="00B41ADA" w:rsidRDefault="00A9489F" w:rsidP="00C04BB7">
      <w:pPr>
        <w:overflowPunct w:val="0"/>
        <w:spacing w:beforeLines="1" w:before="3" w:afterLines="1" w:after="3" w:line="514" w:lineRule="exact"/>
        <w:ind w:firstLineChars="200" w:firstLine="561"/>
        <w:jc w:val="both"/>
        <w:rPr>
          <w:rFonts w:ascii="標楷體" w:hAnsi="標楷體"/>
          <w:b/>
          <w:color w:val="000000"/>
          <w:sz w:val="28"/>
          <w:szCs w:val="28"/>
        </w:rPr>
      </w:pPr>
      <w:r w:rsidRPr="00B41ADA">
        <w:rPr>
          <w:rFonts w:ascii="標楷體" w:hAnsi="標楷體"/>
          <w:b/>
          <w:color w:val="000000"/>
          <w:sz w:val="28"/>
          <w:szCs w:val="28"/>
        </w:rPr>
        <w:t>1</w:t>
      </w:r>
      <w:r w:rsidRPr="00B41ADA">
        <w:rPr>
          <w:rFonts w:ascii="標楷體" w:hAnsi="標楷體" w:hint="eastAsia"/>
          <w:b/>
          <w:color w:val="000000"/>
          <w:sz w:val="28"/>
          <w:szCs w:val="28"/>
        </w:rPr>
        <w:t>.</w:t>
      </w:r>
      <w:r w:rsidR="009316D5" w:rsidRPr="00B41ADA">
        <w:rPr>
          <w:rFonts w:ascii="標楷體" w:hAnsi="標楷體" w:hint="eastAsia"/>
          <w:b/>
          <w:color w:val="000000"/>
          <w:sz w:val="28"/>
          <w:szCs w:val="28"/>
        </w:rPr>
        <w:t>積極</w:t>
      </w:r>
      <w:proofErr w:type="gramStart"/>
      <w:r w:rsidR="009316D5" w:rsidRPr="00B41ADA">
        <w:rPr>
          <w:rFonts w:ascii="標楷體" w:hAnsi="標楷體" w:hint="eastAsia"/>
          <w:b/>
          <w:color w:val="000000"/>
          <w:sz w:val="28"/>
          <w:szCs w:val="28"/>
        </w:rPr>
        <w:t>推廣旅宿業者</w:t>
      </w:r>
      <w:proofErr w:type="gramEnd"/>
      <w:r w:rsidR="009316D5" w:rsidRPr="00B41ADA">
        <w:rPr>
          <w:rFonts w:ascii="標楷體" w:hAnsi="標楷體" w:hint="eastAsia"/>
          <w:b/>
          <w:color w:val="000000"/>
          <w:sz w:val="28"/>
          <w:szCs w:val="28"/>
        </w:rPr>
        <w:t>取得環保標章，有助發展綠色旅遊產業，</w:t>
      </w:r>
      <w:proofErr w:type="gramStart"/>
      <w:r w:rsidR="009316D5" w:rsidRPr="00B41ADA">
        <w:rPr>
          <w:rFonts w:ascii="標楷體" w:hAnsi="標楷體" w:hint="eastAsia"/>
          <w:b/>
          <w:color w:val="000000"/>
          <w:sz w:val="28"/>
          <w:szCs w:val="28"/>
        </w:rPr>
        <w:t>惟轄內</w:t>
      </w:r>
      <w:proofErr w:type="gramEnd"/>
      <w:r w:rsidR="009316D5" w:rsidRPr="00B41ADA">
        <w:rPr>
          <w:rFonts w:ascii="標楷體" w:hAnsi="標楷體" w:hint="eastAsia"/>
          <w:b/>
          <w:color w:val="000000"/>
          <w:sz w:val="28"/>
          <w:szCs w:val="28"/>
        </w:rPr>
        <w:t>取得環保標章業者占</w:t>
      </w:r>
      <w:proofErr w:type="gramStart"/>
      <w:r w:rsidR="009316D5" w:rsidRPr="00B41ADA">
        <w:rPr>
          <w:rFonts w:ascii="標楷體" w:hAnsi="標楷體" w:hint="eastAsia"/>
          <w:b/>
          <w:color w:val="000000"/>
          <w:sz w:val="28"/>
          <w:szCs w:val="28"/>
        </w:rPr>
        <w:t>合法旅宿比率</w:t>
      </w:r>
      <w:proofErr w:type="gramEnd"/>
      <w:r w:rsidR="009316D5" w:rsidRPr="00B41ADA">
        <w:rPr>
          <w:rFonts w:ascii="標楷體" w:hAnsi="標楷體" w:hint="eastAsia"/>
          <w:b/>
          <w:color w:val="000000"/>
          <w:sz w:val="28"/>
          <w:szCs w:val="28"/>
        </w:rPr>
        <w:t>未及</w:t>
      </w:r>
      <w:proofErr w:type="gramStart"/>
      <w:r w:rsidR="009316D5" w:rsidRPr="00B41ADA">
        <w:rPr>
          <w:rFonts w:ascii="標楷體" w:hAnsi="標楷體" w:hint="eastAsia"/>
          <w:b/>
          <w:color w:val="000000"/>
          <w:sz w:val="28"/>
          <w:szCs w:val="28"/>
        </w:rPr>
        <w:t>1成</w:t>
      </w:r>
      <w:proofErr w:type="gramEnd"/>
      <w:r w:rsidR="009316D5" w:rsidRPr="00B41ADA">
        <w:rPr>
          <w:rFonts w:ascii="標楷體" w:hAnsi="標楷體" w:hint="eastAsia"/>
          <w:b/>
          <w:color w:val="000000"/>
          <w:sz w:val="28"/>
          <w:szCs w:val="28"/>
        </w:rPr>
        <w:t>，允宜</w:t>
      </w:r>
      <w:proofErr w:type="gramStart"/>
      <w:r w:rsidR="009316D5" w:rsidRPr="00B41ADA">
        <w:rPr>
          <w:rFonts w:ascii="標楷體" w:hAnsi="標楷體" w:hint="eastAsia"/>
          <w:b/>
          <w:color w:val="000000"/>
          <w:sz w:val="28"/>
          <w:szCs w:val="28"/>
        </w:rPr>
        <w:t>研謀善策精</w:t>
      </w:r>
      <w:proofErr w:type="gramEnd"/>
      <w:r w:rsidR="009316D5" w:rsidRPr="00B41ADA">
        <w:rPr>
          <w:rFonts w:ascii="標楷體" w:hAnsi="標楷體" w:hint="eastAsia"/>
          <w:b/>
          <w:color w:val="000000"/>
          <w:sz w:val="28"/>
          <w:szCs w:val="28"/>
        </w:rPr>
        <w:t>進。</w:t>
      </w:r>
    </w:p>
    <w:p w14:paraId="5E54E46E" w14:textId="3716C025" w:rsidR="009316D5" w:rsidRDefault="00CA7ABC" w:rsidP="00C04BB7">
      <w:pPr>
        <w:overflowPunct w:val="0"/>
        <w:spacing w:line="516" w:lineRule="exact"/>
        <w:ind w:firstLineChars="200" w:firstLine="480"/>
        <w:jc w:val="both"/>
        <w:rPr>
          <w:rFonts w:ascii="標楷體" w:hAnsi="標楷體" w:cs="標楷體"/>
          <w:sz w:val="24"/>
          <w:szCs w:val="22"/>
          <w:lang w:val="zh-TW"/>
        </w:rPr>
      </w:pPr>
      <w:r w:rsidRPr="00FB66CB">
        <w:rPr>
          <w:rFonts w:ascii="標楷體" w:hAnsi="標楷體"/>
          <w:noProof/>
          <w:sz w:val="24"/>
          <w:szCs w:val="32"/>
        </w:rPr>
        <mc:AlternateContent>
          <mc:Choice Requires="wps">
            <w:drawing>
              <wp:anchor distT="0" distB="0" distL="114300" distR="114300" simplePos="0" relativeHeight="251676672" behindDoc="1" locked="0" layoutInCell="1" allowOverlap="1" wp14:anchorId="74644D5E" wp14:editId="1C9BE432">
                <wp:simplePos x="0" y="0"/>
                <wp:positionH relativeFrom="margin">
                  <wp:posOffset>4164330</wp:posOffset>
                </wp:positionH>
                <wp:positionV relativeFrom="paragraph">
                  <wp:posOffset>1982470</wp:posOffset>
                </wp:positionV>
                <wp:extent cx="1775460" cy="2613660"/>
                <wp:effectExtent l="0" t="0" r="0" b="0"/>
                <wp:wrapTight wrapText="bothSides">
                  <wp:wrapPolygon edited="0">
                    <wp:start x="0" y="0"/>
                    <wp:lineTo x="0" y="21411"/>
                    <wp:lineTo x="21322" y="21411"/>
                    <wp:lineTo x="21322" y="0"/>
                    <wp:lineTo x="0" y="0"/>
                  </wp:wrapPolygon>
                </wp:wrapTight>
                <wp:docPr id="8" name="文字方塊 8"/>
                <wp:cNvGraphicFramePr/>
                <a:graphic xmlns:a="http://schemas.openxmlformats.org/drawingml/2006/main">
                  <a:graphicData uri="http://schemas.microsoft.com/office/word/2010/wordprocessingShape">
                    <wps:wsp>
                      <wps:cNvSpPr txBox="1"/>
                      <wps:spPr>
                        <a:xfrm>
                          <a:off x="0" y="0"/>
                          <a:ext cx="1775460" cy="2613660"/>
                        </a:xfrm>
                        <a:prstGeom prst="rect">
                          <a:avLst/>
                        </a:prstGeom>
                        <a:noFill/>
                        <a:ln w="6350">
                          <a:noFill/>
                        </a:ln>
                      </wps:spPr>
                      <wps:txbx>
                        <w:txbxContent>
                          <w:p w14:paraId="29592AE4" w14:textId="77777777" w:rsidR="009316D5" w:rsidRDefault="009316D5" w:rsidP="00C04BB7">
                            <w:pPr>
                              <w:widowControl/>
                              <w:spacing w:afterLines="35" w:after="126" w:line="340" w:lineRule="exact"/>
                              <w:jc w:val="center"/>
                              <w:rPr>
                                <w:rFonts w:ascii="標楷體" w:hAnsi="標楷體" w:cstheme="minorBidi"/>
                                <w:b/>
                                <w:spacing w:val="-8"/>
                                <w:kern w:val="2"/>
                                <w:sz w:val="24"/>
                                <w:szCs w:val="28"/>
                              </w:rPr>
                            </w:pPr>
                            <w:r>
                              <w:rPr>
                                <w:rFonts w:ascii="標楷體" w:hAnsi="標楷體" w:cstheme="minorBidi" w:hint="eastAsia"/>
                                <w:b/>
                                <w:spacing w:val="-8"/>
                                <w:kern w:val="2"/>
                                <w:sz w:val="24"/>
                                <w:szCs w:val="28"/>
                              </w:rPr>
                              <w:t>圖</w:t>
                            </w:r>
                            <w:r w:rsidRPr="00CE0585">
                              <w:rPr>
                                <w:rFonts w:ascii="標楷體" w:hAnsi="標楷體" w:cstheme="minorBidi" w:hint="eastAsia"/>
                                <w:b/>
                                <w:spacing w:val="-8"/>
                                <w:kern w:val="2"/>
                                <w:sz w:val="24"/>
                                <w:szCs w:val="28"/>
                              </w:rPr>
                              <w:t xml:space="preserve">1　</w:t>
                            </w:r>
                            <w:r w:rsidRPr="0018444F">
                              <w:rPr>
                                <w:rFonts w:ascii="標楷體" w:hAnsi="標楷體" w:cstheme="minorBidi" w:hint="eastAsia"/>
                                <w:b/>
                                <w:spacing w:val="-8"/>
                                <w:kern w:val="2"/>
                                <w:sz w:val="24"/>
                                <w:szCs w:val="28"/>
                              </w:rPr>
                              <w:t>旅宿業</w:t>
                            </w:r>
                            <w:r w:rsidRPr="00CE0585">
                              <w:rPr>
                                <w:rFonts w:ascii="標楷體" w:hAnsi="標楷體" w:cstheme="minorBidi" w:hint="eastAsia"/>
                                <w:b/>
                                <w:spacing w:val="-8"/>
                                <w:kern w:val="2"/>
                                <w:sz w:val="24"/>
                                <w:szCs w:val="28"/>
                              </w:rPr>
                              <w:t>環保標章</w:t>
                            </w:r>
                          </w:p>
                          <w:p w14:paraId="0B43CED3" w14:textId="77777777" w:rsidR="009D460A" w:rsidRDefault="009316D5" w:rsidP="009D460A">
                            <w:pPr>
                              <w:pStyle w:val="Web"/>
                              <w:ind w:leftChars="-105" w:left="-168" w:firstLine="180"/>
                              <w:rPr>
                                <w:rFonts w:ascii="標楷體" w:hAnsi="標楷體"/>
                              </w:rPr>
                            </w:pPr>
                            <w:r w:rsidRPr="0018444F">
                              <w:rPr>
                                <w:rFonts w:ascii="新細明體" w:eastAsia="新細明體" w:hAnsi="新細明體" w:cs="新細明體"/>
                                <w:bCs w:val="0"/>
                                <w:noProof/>
                                <w:kern w:val="0"/>
                                <w:sz w:val="24"/>
                                <w:szCs w:val="24"/>
                              </w:rPr>
                              <w:drawing>
                                <wp:inline distT="0" distB="0" distL="0" distR="0" wp14:anchorId="629B96E0" wp14:editId="44FA05CB">
                                  <wp:extent cx="1148080" cy="1830392"/>
                                  <wp:effectExtent l="0" t="0" r="0" b="0"/>
                                  <wp:docPr id="10" name="圖片 10" descr="C:\Users\lrqiu\Desktop\114年度總決算\114總決算\第一冊、乙、貳拾壹、觀光旅遊局主管\greenLogo.1eefda9ed060028982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rqiu\Desktop\114年度總決算\114總決算\第一冊、乙、貳拾壹、觀光旅遊局主管\greenLogo.1eefda9ed060028982c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78082" cy="1878224"/>
                                          </a:xfrm>
                                          <a:prstGeom prst="rect">
                                            <a:avLst/>
                                          </a:prstGeom>
                                          <a:noFill/>
                                          <a:ln>
                                            <a:noFill/>
                                          </a:ln>
                                        </pic:spPr>
                                      </pic:pic>
                                    </a:graphicData>
                                  </a:graphic>
                                </wp:inline>
                              </w:drawing>
                            </w:r>
                          </w:p>
                          <w:p w14:paraId="12843196" w14:textId="7242E478" w:rsidR="009316D5" w:rsidRDefault="009316D5" w:rsidP="00C04BB7">
                            <w:pPr>
                              <w:pStyle w:val="Web"/>
                              <w:spacing w:beforeLines="50" w:before="180" w:line="220" w:lineRule="exact"/>
                              <w:ind w:leftChars="-105" w:left="-168" w:firstLine="181"/>
                              <w:rPr>
                                <w:rFonts w:ascii="標楷體" w:hAnsi="標楷體"/>
                              </w:rPr>
                            </w:pPr>
                            <w:r>
                              <w:rPr>
                                <w:rFonts w:ascii="標楷體" w:hAnsi="標楷體" w:hint="eastAsia"/>
                              </w:rPr>
                              <w:t>資料來源：擷取</w:t>
                            </w:r>
                            <w:r w:rsidRPr="00CE0585">
                              <w:rPr>
                                <w:rFonts w:ascii="標楷體" w:hAnsi="標楷體" w:hint="eastAsia"/>
                              </w:rPr>
                              <w:t>自</w:t>
                            </w:r>
                            <w:r>
                              <w:rPr>
                                <w:rFonts w:ascii="標楷體" w:hAnsi="標楷體" w:hint="eastAsia"/>
                              </w:rPr>
                              <w:t>環境</w:t>
                            </w:r>
                            <w:proofErr w:type="gramStart"/>
                            <w:r>
                              <w:rPr>
                                <w:rFonts w:ascii="標楷體" w:hAnsi="標楷體" w:hint="eastAsia"/>
                              </w:rPr>
                              <w:t>部淨零</w:t>
                            </w:r>
                            <w:proofErr w:type="gramEnd"/>
                          </w:p>
                          <w:p w14:paraId="746F083A" w14:textId="2CD015FD" w:rsidR="009316D5" w:rsidRDefault="009316D5" w:rsidP="00C04BB7">
                            <w:pPr>
                              <w:spacing w:line="220" w:lineRule="exact"/>
                              <w:ind w:leftChars="600" w:left="960" w:rightChars="108" w:right="173" w:firstLineChars="55" w:firstLine="99"/>
                            </w:pPr>
                            <w:r>
                              <w:rPr>
                                <w:rFonts w:ascii="標楷體" w:hAnsi="標楷體" w:hint="eastAsia"/>
                                <w:sz w:val="18"/>
                              </w:rPr>
                              <w:t>綠</w:t>
                            </w:r>
                            <w:r w:rsidR="009D460A">
                              <w:rPr>
                                <w:rFonts w:ascii="標楷體" w:hAnsi="標楷體" w:hint="eastAsia"/>
                                <w:sz w:val="18"/>
                              </w:rPr>
                              <w:t>生活資訊平台</w:t>
                            </w:r>
                            <w:r w:rsidRPr="00CE0585">
                              <w:rPr>
                                <w:rFonts w:ascii="標楷體" w:hAnsi="標楷體" w:hint="eastAsia"/>
                                <w:sz w:val="18"/>
                              </w:rPr>
                              <w:t>。</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644D5E" id="_x0000_t202" coordsize="21600,21600" o:spt="202" path="m,l,21600r21600,l21600,xe">
                <v:stroke joinstyle="miter"/>
                <v:path gradientshapeok="t" o:connecttype="rect"/>
              </v:shapetype>
              <v:shape id="文字方塊 8" o:spid="_x0000_s1026" type="#_x0000_t202" style="position:absolute;left:0;text-align:left;margin-left:327.9pt;margin-top:156.1pt;width:139.8pt;height:205.8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" filled="f" stroked="f" strokeweight=".5pt">
                <v:textbox inset="1mm,1mm,1mm,1mm">
                  <w:txbxContent>
                    <w:p w14:paraId="29592AE4" w14:textId="77777777" w:rsidR="009316D5" w:rsidRDefault="009316D5" w:rsidP="00C04BB7">
                      <w:pPr>
                        <w:widowControl/>
                        <w:spacing w:afterLines="35" w:after="126" w:line="340" w:lineRule="exact"/>
                        <w:jc w:val="center"/>
                        <w:rPr>
                          <w:rFonts w:ascii="標楷體" w:hAnsi="標楷體" w:cstheme="minorBidi"/>
                          <w:b/>
                          <w:spacing w:val="-8"/>
                          <w:kern w:val="2"/>
                          <w:sz w:val="24"/>
                          <w:szCs w:val="28"/>
                        </w:rPr>
                      </w:pPr>
                      <w:r>
                        <w:rPr>
                          <w:rFonts w:ascii="標楷體" w:hAnsi="標楷體" w:cstheme="minorBidi" w:hint="eastAsia"/>
                          <w:b/>
                          <w:spacing w:val="-8"/>
                          <w:kern w:val="2"/>
                          <w:sz w:val="24"/>
                          <w:szCs w:val="28"/>
                        </w:rPr>
                        <w:t>圖</w:t>
                      </w:r>
                      <w:r w:rsidRPr="00CE0585">
                        <w:rPr>
                          <w:rFonts w:ascii="標楷體" w:hAnsi="標楷體" w:cstheme="minorBidi" w:hint="eastAsia"/>
                          <w:b/>
                          <w:spacing w:val="-8"/>
                          <w:kern w:val="2"/>
                          <w:sz w:val="24"/>
                          <w:szCs w:val="28"/>
                        </w:rPr>
                        <w:t xml:space="preserve">1　</w:t>
                      </w:r>
                      <w:r w:rsidRPr="0018444F">
                        <w:rPr>
                          <w:rFonts w:ascii="標楷體" w:hAnsi="標楷體" w:cstheme="minorBidi" w:hint="eastAsia"/>
                          <w:b/>
                          <w:spacing w:val="-8"/>
                          <w:kern w:val="2"/>
                          <w:sz w:val="24"/>
                          <w:szCs w:val="28"/>
                        </w:rPr>
                        <w:t>旅宿業</w:t>
                      </w:r>
                      <w:r w:rsidRPr="00CE0585">
                        <w:rPr>
                          <w:rFonts w:ascii="標楷體" w:hAnsi="標楷體" w:cstheme="minorBidi" w:hint="eastAsia"/>
                          <w:b/>
                          <w:spacing w:val="-8"/>
                          <w:kern w:val="2"/>
                          <w:sz w:val="24"/>
                          <w:szCs w:val="28"/>
                        </w:rPr>
                        <w:t>環保標章</w:t>
                      </w:r>
                    </w:p>
                    <w:p w14:paraId="0B43CED3" w14:textId="77777777" w:rsidR="009D460A" w:rsidRDefault="009316D5" w:rsidP="009D460A">
                      <w:pPr>
                        <w:pStyle w:val="Web"/>
                        <w:ind w:leftChars="-105" w:left="-168" w:firstLine="180"/>
                        <w:rPr>
                          <w:rFonts w:ascii="標楷體" w:hAnsi="標楷體"/>
                        </w:rPr>
                      </w:pPr>
                      <w:r w:rsidRPr="0018444F">
                        <w:rPr>
                          <w:rFonts w:ascii="新細明體" w:eastAsia="新細明體" w:hAnsi="新細明體" w:cs="新細明體"/>
                          <w:bCs w:val="0"/>
                          <w:noProof/>
                          <w:kern w:val="0"/>
                          <w:sz w:val="24"/>
                          <w:szCs w:val="24"/>
                        </w:rPr>
                        <w:drawing>
                          <wp:inline distT="0" distB="0" distL="0" distR="0" wp14:anchorId="629B96E0" wp14:editId="44FA05CB">
                            <wp:extent cx="1148080" cy="1830392"/>
                            <wp:effectExtent l="0" t="0" r="0" b="0"/>
                            <wp:docPr id="10" name="圖片 10" descr="C:\Users\lrqiu\Desktop\114年度總決算\114總決算\第一冊、乙、貳拾壹、觀光旅遊局主管\greenLogo.1eefda9ed060028982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rqiu\Desktop\114年度總決算\114總決算\第一冊、乙、貳拾壹、觀光旅遊局主管\greenLogo.1eefda9ed060028982c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78082" cy="1878224"/>
                                    </a:xfrm>
                                    <a:prstGeom prst="rect">
                                      <a:avLst/>
                                    </a:prstGeom>
                                    <a:noFill/>
                                    <a:ln>
                                      <a:noFill/>
                                    </a:ln>
                                  </pic:spPr>
                                </pic:pic>
                              </a:graphicData>
                            </a:graphic>
                          </wp:inline>
                        </w:drawing>
                      </w:r>
                    </w:p>
                    <w:p w14:paraId="12843196" w14:textId="7242E478" w:rsidR="009316D5" w:rsidRDefault="009316D5" w:rsidP="00C04BB7">
                      <w:pPr>
                        <w:pStyle w:val="Web"/>
                        <w:spacing w:beforeLines="50" w:before="180" w:line="220" w:lineRule="exact"/>
                        <w:ind w:leftChars="-105" w:left="-168" w:firstLine="181"/>
                        <w:rPr>
                          <w:rFonts w:ascii="標楷體" w:hAnsi="標楷體"/>
                        </w:rPr>
                      </w:pPr>
                      <w:r>
                        <w:rPr>
                          <w:rFonts w:ascii="標楷體" w:hAnsi="標楷體" w:hint="eastAsia"/>
                        </w:rPr>
                        <w:t>資料來源：擷取</w:t>
                      </w:r>
                      <w:r w:rsidRPr="00CE0585">
                        <w:rPr>
                          <w:rFonts w:ascii="標楷體" w:hAnsi="標楷體" w:hint="eastAsia"/>
                        </w:rPr>
                        <w:t>自</w:t>
                      </w:r>
                      <w:r>
                        <w:rPr>
                          <w:rFonts w:ascii="標楷體" w:hAnsi="標楷體" w:hint="eastAsia"/>
                        </w:rPr>
                        <w:t>環境部淨零</w:t>
                      </w:r>
                    </w:p>
                    <w:p w14:paraId="746F083A" w14:textId="2CD015FD" w:rsidR="009316D5" w:rsidRDefault="009316D5" w:rsidP="00C04BB7">
                      <w:pPr>
                        <w:spacing w:line="220" w:lineRule="exact"/>
                        <w:ind w:leftChars="600" w:left="960" w:rightChars="108" w:right="173" w:firstLineChars="55" w:firstLine="99"/>
                      </w:pPr>
                      <w:r>
                        <w:rPr>
                          <w:rFonts w:ascii="標楷體" w:hAnsi="標楷體" w:hint="eastAsia"/>
                          <w:sz w:val="18"/>
                        </w:rPr>
                        <w:t>綠</w:t>
                      </w:r>
                      <w:r w:rsidR="009D460A">
                        <w:rPr>
                          <w:rFonts w:ascii="標楷體" w:hAnsi="標楷體" w:hint="eastAsia"/>
                          <w:sz w:val="18"/>
                        </w:rPr>
                        <w:t>生活資訊平台</w:t>
                      </w:r>
                      <w:r w:rsidRPr="00CE0585">
                        <w:rPr>
                          <w:rFonts w:ascii="標楷體" w:hAnsi="標楷體" w:hint="eastAsia"/>
                          <w:sz w:val="18"/>
                        </w:rPr>
                        <w:t>。</w:t>
                      </w:r>
                    </w:p>
                  </w:txbxContent>
                </v:textbox>
                <w10:wrap type="tight" anchorx="margin"/>
              </v:shape>
            </w:pict>
          </mc:Fallback>
        </mc:AlternateContent>
      </w:r>
      <w:r w:rsidR="00897331" w:rsidRPr="00897331">
        <w:rPr>
          <w:rFonts w:ascii="標楷體" w:hAnsi="標楷體" w:cs="標楷體" w:hint="eastAsia"/>
          <w:sz w:val="24"/>
          <w:szCs w:val="22"/>
          <w:lang w:val="zh-TW"/>
        </w:rPr>
        <w:t>臺灣永續發展核心目標</w:t>
      </w:r>
      <w:r w:rsidR="00897331">
        <w:rPr>
          <w:rFonts w:ascii="標楷體" w:hAnsi="標楷體" w:cs="標楷體" w:hint="eastAsia"/>
          <w:sz w:val="24"/>
          <w:szCs w:val="22"/>
          <w:lang w:val="zh-TW"/>
        </w:rPr>
        <w:t>12</w:t>
      </w:r>
      <w:r w:rsidR="00897331" w:rsidRPr="00897331">
        <w:rPr>
          <w:rFonts w:ascii="標楷體" w:hAnsi="標楷體" w:cs="標楷體" w:hint="eastAsia"/>
          <w:sz w:val="24"/>
          <w:szCs w:val="22"/>
          <w:lang w:val="zh-TW"/>
        </w:rPr>
        <w:t>及其具體目標</w:t>
      </w:r>
      <w:r w:rsidR="00897331">
        <w:rPr>
          <w:rFonts w:ascii="標楷體" w:hAnsi="標楷體" w:cs="標楷體" w:hint="eastAsia"/>
          <w:sz w:val="24"/>
          <w:szCs w:val="22"/>
          <w:lang w:val="zh-TW"/>
        </w:rPr>
        <w:t>12</w:t>
      </w:r>
      <w:r w:rsidR="00897331">
        <w:rPr>
          <w:rFonts w:ascii="標楷體" w:hAnsi="標楷體" w:cs="標楷體"/>
          <w:sz w:val="24"/>
          <w:szCs w:val="22"/>
          <w:lang w:val="zh-TW"/>
        </w:rPr>
        <w:t>.b</w:t>
      </w:r>
      <w:r w:rsidR="00897331" w:rsidRPr="00897331">
        <w:rPr>
          <w:rFonts w:ascii="標楷體" w:hAnsi="標楷體" w:cs="標楷體" w:hint="eastAsia"/>
          <w:sz w:val="24"/>
          <w:szCs w:val="22"/>
          <w:lang w:val="zh-TW"/>
        </w:rPr>
        <w:t>揭示，</w:t>
      </w:r>
      <w:r w:rsidR="00897331" w:rsidRPr="00CA7ABC">
        <w:rPr>
          <w:rFonts w:ascii="標楷體" w:hAnsi="標楷體" w:cs="標楷體" w:hint="eastAsia"/>
          <w:sz w:val="24"/>
          <w:szCs w:val="22"/>
          <w:lang w:val="zh-TW"/>
        </w:rPr>
        <w:t>促進綠色經濟，</w:t>
      </w:r>
      <w:r w:rsidR="00897331" w:rsidRPr="00897331">
        <w:rPr>
          <w:rFonts w:ascii="標楷體" w:hAnsi="標楷體" w:cs="標楷體" w:hint="eastAsia"/>
          <w:sz w:val="24"/>
          <w:szCs w:val="22"/>
          <w:lang w:val="zh-TW"/>
        </w:rPr>
        <w:t>推動永續觀光發展，引導觀光產業提供綠色、在地等旅遊模式，打造臺灣永續觀光環境與提升產業價值。</w:t>
      </w:r>
      <w:r w:rsidRPr="009316D5">
        <w:rPr>
          <w:rFonts w:ascii="標楷體" w:hAnsi="標楷體" w:cs="標楷體" w:hint="eastAsia"/>
          <w:sz w:val="24"/>
          <w:szCs w:val="22"/>
          <w:lang w:val="zh-TW"/>
        </w:rPr>
        <w:t>交通部觀光署</w:t>
      </w:r>
      <w:r>
        <w:rPr>
          <w:rFonts w:ascii="標楷體" w:hAnsi="標楷體" w:cs="標楷體" w:hint="eastAsia"/>
          <w:sz w:val="24"/>
          <w:szCs w:val="22"/>
          <w:lang w:val="zh-TW"/>
        </w:rPr>
        <w:t>為促進觀光產業升級及永續發展，於113年9月修正</w:t>
      </w:r>
      <w:r w:rsidRPr="009316D5">
        <w:rPr>
          <w:rFonts w:ascii="標楷體" w:hAnsi="標楷體" w:cs="標楷體" w:hint="eastAsia"/>
          <w:sz w:val="24"/>
          <w:szCs w:val="22"/>
          <w:lang w:val="zh-TW"/>
        </w:rPr>
        <w:t>交通部觀光署獎勵旅宿業品質提升補助要點</w:t>
      </w:r>
      <w:r>
        <w:rPr>
          <w:rFonts w:ascii="標楷體" w:hAnsi="標楷體" w:cs="標楷體" w:hint="eastAsia"/>
          <w:sz w:val="24"/>
          <w:szCs w:val="22"/>
          <w:lang w:val="zh-TW"/>
        </w:rPr>
        <w:t>，</w:t>
      </w:r>
      <w:r w:rsidRPr="00CA7ABC">
        <w:rPr>
          <w:rFonts w:ascii="標楷體" w:hAnsi="標楷體" w:cs="標楷體" w:hint="eastAsia"/>
          <w:sz w:val="24"/>
          <w:szCs w:val="22"/>
          <w:lang w:val="zh-TW"/>
        </w:rPr>
        <w:t>增訂補助旅宿業取得國內外永續、</w:t>
      </w:r>
      <w:proofErr w:type="gramStart"/>
      <w:r w:rsidRPr="00CA7ABC">
        <w:rPr>
          <w:rFonts w:ascii="標楷體" w:hAnsi="標楷體" w:cs="標楷體" w:hint="eastAsia"/>
          <w:sz w:val="24"/>
          <w:szCs w:val="22"/>
          <w:lang w:val="zh-TW"/>
        </w:rPr>
        <w:t>節能減碳及</w:t>
      </w:r>
      <w:proofErr w:type="gramEnd"/>
      <w:r w:rsidRPr="00CA7ABC">
        <w:rPr>
          <w:rFonts w:ascii="標楷體" w:hAnsi="標楷體" w:cs="標楷體" w:hint="eastAsia"/>
          <w:sz w:val="24"/>
          <w:szCs w:val="22"/>
          <w:lang w:val="zh-TW"/>
        </w:rPr>
        <w:t>綠色環保等相關認證。</w:t>
      </w:r>
      <w:r w:rsidR="009316D5" w:rsidRPr="009316D5">
        <w:rPr>
          <w:rFonts w:ascii="標楷體" w:hAnsi="標楷體" w:cs="標楷體" w:hint="eastAsia"/>
          <w:sz w:val="24"/>
          <w:szCs w:val="22"/>
          <w:lang w:val="zh-TW"/>
        </w:rPr>
        <w:t>觀光旅遊局為鼓勵新</w:t>
      </w:r>
      <w:proofErr w:type="gramStart"/>
      <w:r w:rsidR="009316D5" w:rsidRPr="009316D5">
        <w:rPr>
          <w:rFonts w:ascii="標楷體" w:hAnsi="標楷體" w:cs="標楷體" w:hint="eastAsia"/>
          <w:sz w:val="24"/>
          <w:szCs w:val="22"/>
          <w:lang w:val="zh-TW"/>
        </w:rPr>
        <w:t>北市旅宿業者</w:t>
      </w:r>
      <w:proofErr w:type="gramEnd"/>
      <w:r w:rsidR="009316D5" w:rsidRPr="009316D5">
        <w:rPr>
          <w:rFonts w:ascii="標楷體" w:hAnsi="標楷體" w:cs="標楷體" w:hint="eastAsia"/>
          <w:sz w:val="24"/>
          <w:szCs w:val="22"/>
          <w:lang w:val="zh-TW"/>
        </w:rPr>
        <w:t>共同參與永續經營，委外辦理新北市旅宿業環保標章輔導計畫案，規劃一站式環保標章（圖1</w:t>
      </w:r>
      <w:r w:rsidR="00874E89">
        <w:rPr>
          <w:rFonts w:ascii="標楷體" w:hAnsi="標楷體" w:cs="標楷體" w:hint="eastAsia"/>
          <w:sz w:val="24"/>
          <w:szCs w:val="22"/>
          <w:lang w:val="zh-TW"/>
        </w:rPr>
        <w:t>）申請輔導流程，</w:t>
      </w:r>
      <w:r w:rsidR="00400D6C">
        <w:rPr>
          <w:rFonts w:ascii="標楷體" w:hAnsi="標楷體" w:cs="標楷體" w:hint="eastAsia"/>
          <w:sz w:val="24"/>
          <w:szCs w:val="22"/>
          <w:lang w:val="zh-TW"/>
        </w:rPr>
        <w:t>協助業者申請並取得環保標章</w:t>
      </w:r>
      <w:r w:rsidR="00874E89">
        <w:rPr>
          <w:rFonts w:ascii="標楷體" w:hAnsi="標楷體" w:cs="標楷體" w:hint="eastAsia"/>
          <w:sz w:val="24"/>
          <w:szCs w:val="22"/>
          <w:lang w:val="zh-TW"/>
        </w:rPr>
        <w:t>，</w:t>
      </w:r>
      <w:proofErr w:type="gramStart"/>
      <w:r w:rsidR="009316D5" w:rsidRPr="009316D5">
        <w:rPr>
          <w:rFonts w:ascii="標楷體" w:hAnsi="標楷體" w:cs="標楷體" w:hint="eastAsia"/>
          <w:sz w:val="24"/>
          <w:szCs w:val="22"/>
          <w:lang w:val="zh-TW"/>
        </w:rPr>
        <w:t>114</w:t>
      </w:r>
      <w:proofErr w:type="gramEnd"/>
      <w:r w:rsidR="009316D5" w:rsidRPr="009316D5">
        <w:rPr>
          <w:rFonts w:ascii="標楷體" w:hAnsi="標楷體" w:cs="標楷體" w:hint="eastAsia"/>
          <w:sz w:val="24"/>
          <w:szCs w:val="22"/>
          <w:lang w:val="zh-TW"/>
        </w:rPr>
        <w:t>年度預計輔導業者10家，實際輔導業者9</w:t>
      </w:r>
      <w:r w:rsidR="00FA596E">
        <w:rPr>
          <w:rFonts w:ascii="標楷體" w:hAnsi="標楷體" w:cs="標楷體" w:hint="eastAsia"/>
          <w:sz w:val="24"/>
          <w:szCs w:val="22"/>
          <w:lang w:val="zh-TW"/>
        </w:rPr>
        <w:t>家，其中取得環保標</w:t>
      </w:r>
      <w:proofErr w:type="gramStart"/>
      <w:r w:rsidR="00FA596E">
        <w:rPr>
          <w:rFonts w:ascii="標楷體" w:hAnsi="標楷體" w:cs="標楷體" w:hint="eastAsia"/>
          <w:sz w:val="24"/>
          <w:szCs w:val="22"/>
          <w:lang w:val="zh-TW"/>
        </w:rPr>
        <w:t>章旅宿</w:t>
      </w:r>
      <w:r w:rsidR="001145E0" w:rsidRPr="009316D5">
        <w:rPr>
          <w:rFonts w:ascii="標楷體" w:hAnsi="標楷體" w:cs="標楷體" w:hint="eastAsia"/>
          <w:sz w:val="24"/>
          <w:szCs w:val="22"/>
          <w:lang w:val="zh-TW"/>
        </w:rPr>
        <w:t>者</w:t>
      </w:r>
      <w:proofErr w:type="gramEnd"/>
      <w:r w:rsidR="009316D5" w:rsidRPr="009316D5">
        <w:rPr>
          <w:rFonts w:ascii="標楷體" w:hAnsi="標楷體" w:cs="標楷體" w:hint="eastAsia"/>
          <w:sz w:val="24"/>
          <w:szCs w:val="22"/>
          <w:lang w:val="zh-TW"/>
        </w:rPr>
        <w:t>6家</w:t>
      </w:r>
      <w:r w:rsidR="009316D5" w:rsidRPr="00400D6C">
        <w:rPr>
          <w:rFonts w:ascii="標楷體" w:hAnsi="標楷體" w:cs="標楷體" w:hint="eastAsia"/>
          <w:sz w:val="24"/>
          <w:szCs w:val="22"/>
          <w:lang w:val="zh-TW"/>
        </w:rPr>
        <w:t>，</w:t>
      </w:r>
      <w:r w:rsidR="009316D5" w:rsidRPr="009316D5">
        <w:rPr>
          <w:rFonts w:ascii="標楷體" w:hAnsi="標楷體" w:cs="標楷體" w:hint="eastAsia"/>
          <w:sz w:val="24"/>
          <w:szCs w:val="22"/>
          <w:lang w:val="zh-TW"/>
        </w:rPr>
        <w:t>申請中</w:t>
      </w:r>
      <w:r w:rsidR="001145E0" w:rsidRPr="009316D5">
        <w:rPr>
          <w:rFonts w:ascii="標楷體" w:hAnsi="標楷體" w:cs="標楷體" w:hint="eastAsia"/>
          <w:sz w:val="24"/>
          <w:szCs w:val="22"/>
          <w:lang w:val="zh-TW"/>
        </w:rPr>
        <w:t>者</w:t>
      </w:r>
      <w:r w:rsidR="009316D5" w:rsidRPr="009316D5">
        <w:rPr>
          <w:rFonts w:ascii="標楷體" w:hAnsi="標楷體" w:cs="標楷體" w:hint="eastAsia"/>
          <w:sz w:val="24"/>
          <w:szCs w:val="22"/>
          <w:lang w:val="zh-TW"/>
        </w:rPr>
        <w:t>3家</w:t>
      </w:r>
      <w:r w:rsidR="00874E89" w:rsidRPr="00CA7ABC">
        <w:rPr>
          <w:rFonts w:ascii="標楷體" w:hAnsi="標楷體" w:cs="標楷體" w:hint="eastAsia"/>
          <w:sz w:val="24"/>
          <w:szCs w:val="22"/>
          <w:lang w:val="zh-TW"/>
        </w:rPr>
        <w:t>。</w:t>
      </w:r>
      <w:r w:rsidR="00874E89">
        <w:rPr>
          <w:rFonts w:ascii="標楷體" w:hAnsi="標楷體" w:cs="標楷體" w:hint="eastAsia"/>
          <w:sz w:val="24"/>
          <w:szCs w:val="22"/>
          <w:lang w:val="zh-TW"/>
        </w:rPr>
        <w:t>另</w:t>
      </w:r>
      <w:proofErr w:type="gramStart"/>
      <w:r w:rsidR="00874E89">
        <w:rPr>
          <w:rFonts w:ascii="標楷體" w:hAnsi="標楷體" w:cs="標楷體" w:hint="eastAsia"/>
          <w:sz w:val="24"/>
          <w:szCs w:val="22"/>
          <w:lang w:val="zh-TW"/>
        </w:rPr>
        <w:t>環境部訂定</w:t>
      </w:r>
      <w:proofErr w:type="gramEnd"/>
      <w:r w:rsidR="009316D5" w:rsidRPr="009316D5">
        <w:rPr>
          <w:rFonts w:ascii="標楷體" w:hAnsi="標楷體" w:cs="標楷體" w:hint="eastAsia"/>
          <w:sz w:val="24"/>
          <w:szCs w:val="22"/>
          <w:lang w:val="zh-TW"/>
        </w:rPr>
        <w:t>「一次</w:t>
      </w:r>
      <w:proofErr w:type="gramStart"/>
      <w:r w:rsidR="009316D5" w:rsidRPr="009316D5">
        <w:rPr>
          <w:rFonts w:ascii="標楷體" w:hAnsi="標楷體" w:cs="標楷體" w:hint="eastAsia"/>
          <w:sz w:val="24"/>
          <w:szCs w:val="22"/>
          <w:lang w:val="zh-TW"/>
        </w:rPr>
        <w:t>用旅宿</w:t>
      </w:r>
      <w:proofErr w:type="gramEnd"/>
      <w:r w:rsidR="009316D5" w:rsidRPr="009316D5">
        <w:rPr>
          <w:rFonts w:ascii="標楷體" w:hAnsi="標楷體" w:cs="標楷體" w:hint="eastAsia"/>
          <w:sz w:val="24"/>
          <w:szCs w:val="22"/>
          <w:lang w:val="zh-TW"/>
        </w:rPr>
        <w:t>用品限制使用對象及實施方式」已於114年1月1日生效，環境保護局為鼓勵既有環保旅店業者轉型為環保標</w:t>
      </w:r>
      <w:proofErr w:type="gramStart"/>
      <w:r w:rsidR="009316D5" w:rsidRPr="009316D5">
        <w:rPr>
          <w:rFonts w:ascii="標楷體" w:hAnsi="標楷體" w:cs="標楷體" w:hint="eastAsia"/>
          <w:sz w:val="24"/>
          <w:szCs w:val="22"/>
          <w:lang w:val="zh-TW"/>
        </w:rPr>
        <w:t>章旅宿</w:t>
      </w:r>
      <w:proofErr w:type="gramEnd"/>
      <w:r w:rsidR="009316D5" w:rsidRPr="009316D5">
        <w:rPr>
          <w:rFonts w:ascii="標楷體" w:hAnsi="標楷體" w:cs="標楷體" w:hint="eastAsia"/>
          <w:sz w:val="24"/>
          <w:szCs w:val="22"/>
          <w:lang w:val="zh-TW"/>
        </w:rPr>
        <w:t>，</w:t>
      </w:r>
      <w:proofErr w:type="gramStart"/>
      <w:r w:rsidR="009316D5" w:rsidRPr="009316D5">
        <w:rPr>
          <w:rFonts w:ascii="標楷體" w:hAnsi="標楷體" w:cs="標楷體" w:hint="eastAsia"/>
          <w:sz w:val="24"/>
          <w:szCs w:val="22"/>
          <w:lang w:val="zh-TW"/>
        </w:rPr>
        <w:t>114</w:t>
      </w:r>
      <w:proofErr w:type="gramEnd"/>
      <w:r w:rsidR="009316D5" w:rsidRPr="009316D5">
        <w:rPr>
          <w:rFonts w:ascii="標楷體" w:hAnsi="標楷體" w:cs="標楷體" w:hint="eastAsia"/>
          <w:sz w:val="24"/>
          <w:szCs w:val="22"/>
          <w:lang w:val="zh-TW"/>
        </w:rPr>
        <w:t>年度已輔導林口區及三重區</w:t>
      </w:r>
      <w:proofErr w:type="gramStart"/>
      <w:r w:rsidR="009316D5" w:rsidRPr="009316D5">
        <w:rPr>
          <w:rFonts w:ascii="標楷體" w:hAnsi="標楷體" w:cs="標楷體" w:hint="eastAsia"/>
          <w:sz w:val="24"/>
          <w:szCs w:val="22"/>
          <w:lang w:val="zh-TW"/>
        </w:rPr>
        <w:t>2家旅宿業者</w:t>
      </w:r>
      <w:proofErr w:type="gramEnd"/>
      <w:r w:rsidR="009316D5" w:rsidRPr="009316D5">
        <w:rPr>
          <w:rFonts w:ascii="標楷體" w:hAnsi="標楷體" w:cs="標楷體" w:hint="eastAsia"/>
          <w:sz w:val="24"/>
          <w:szCs w:val="22"/>
          <w:lang w:val="zh-TW"/>
        </w:rPr>
        <w:t>取得環保標章。</w:t>
      </w:r>
      <w:r w:rsidR="001145E0">
        <w:rPr>
          <w:rFonts w:ascii="標楷體" w:hAnsi="標楷體" w:cs="標楷體" w:hint="eastAsia"/>
          <w:sz w:val="24"/>
          <w:szCs w:val="22"/>
          <w:lang w:val="zh-TW"/>
        </w:rPr>
        <w:t>經統計</w:t>
      </w:r>
      <w:r w:rsidR="009316D5" w:rsidRPr="00FA596E">
        <w:rPr>
          <w:rFonts w:ascii="標楷體" w:hAnsi="標楷體" w:cs="標楷體" w:hint="eastAsia"/>
          <w:sz w:val="24"/>
          <w:szCs w:val="22"/>
          <w:lang w:val="zh-TW"/>
        </w:rPr>
        <w:t>截至115年1月12日止，新北市</w:t>
      </w:r>
      <w:proofErr w:type="gramStart"/>
      <w:r w:rsidR="009316D5" w:rsidRPr="00FA596E">
        <w:rPr>
          <w:rFonts w:ascii="標楷體" w:hAnsi="標楷體" w:cs="標楷體" w:hint="eastAsia"/>
          <w:sz w:val="24"/>
          <w:szCs w:val="22"/>
          <w:lang w:val="zh-TW"/>
        </w:rPr>
        <w:t>合法旅宿業者</w:t>
      </w:r>
      <w:proofErr w:type="gramEnd"/>
      <w:r w:rsidR="009316D5" w:rsidRPr="00FA596E">
        <w:rPr>
          <w:rFonts w:ascii="標楷體" w:hAnsi="標楷體" w:cs="標楷體" w:hint="eastAsia"/>
          <w:sz w:val="24"/>
          <w:szCs w:val="22"/>
          <w:lang w:val="zh-TW"/>
        </w:rPr>
        <w:t>計517</w:t>
      </w:r>
      <w:r w:rsidR="00874E89">
        <w:rPr>
          <w:rFonts w:ascii="標楷體" w:hAnsi="標楷體" w:cs="標楷體" w:hint="eastAsia"/>
          <w:sz w:val="24"/>
          <w:szCs w:val="22"/>
          <w:lang w:val="zh-TW"/>
        </w:rPr>
        <w:t>家，其中</w:t>
      </w:r>
      <w:r w:rsidR="009316D5" w:rsidRPr="009316D5">
        <w:rPr>
          <w:rFonts w:ascii="標楷體" w:hAnsi="標楷體" w:cs="標楷體" w:hint="eastAsia"/>
          <w:sz w:val="24"/>
          <w:szCs w:val="22"/>
          <w:lang w:val="zh-TW"/>
        </w:rPr>
        <w:t>取得環保</w:t>
      </w:r>
      <w:r w:rsidR="009316D5" w:rsidRPr="001145E0">
        <w:rPr>
          <w:rFonts w:ascii="標楷體" w:hAnsi="標楷體" w:cs="標楷體" w:hint="eastAsia"/>
          <w:sz w:val="24"/>
          <w:szCs w:val="22"/>
          <w:lang w:val="zh-TW"/>
        </w:rPr>
        <w:t>標</w:t>
      </w:r>
      <w:proofErr w:type="gramStart"/>
      <w:r w:rsidR="009316D5" w:rsidRPr="001145E0">
        <w:rPr>
          <w:rFonts w:ascii="標楷體" w:hAnsi="標楷體" w:cs="標楷體" w:hint="eastAsia"/>
          <w:sz w:val="24"/>
          <w:szCs w:val="22"/>
          <w:lang w:val="zh-TW"/>
        </w:rPr>
        <w:t>章旅宿</w:t>
      </w:r>
      <w:proofErr w:type="gramEnd"/>
      <w:r w:rsidR="00874E89" w:rsidRPr="001A5732">
        <w:rPr>
          <w:rFonts w:ascii="標楷體" w:hAnsi="標楷體" w:cs="標楷體" w:hint="eastAsia"/>
          <w:sz w:val="24"/>
          <w:szCs w:val="22"/>
          <w:lang w:val="zh-TW"/>
        </w:rPr>
        <w:t>業者</w:t>
      </w:r>
      <w:r w:rsidR="009316D5" w:rsidRPr="001145E0">
        <w:rPr>
          <w:rFonts w:ascii="標楷體" w:hAnsi="標楷體" w:cs="標楷體" w:hint="eastAsia"/>
          <w:sz w:val="24"/>
          <w:szCs w:val="22"/>
          <w:lang w:val="zh-TW"/>
        </w:rPr>
        <w:t>僅</w:t>
      </w:r>
      <w:r w:rsidR="00874E89">
        <w:rPr>
          <w:rFonts w:ascii="標楷體" w:hAnsi="標楷體" w:cs="標楷體" w:hint="eastAsia"/>
          <w:sz w:val="24"/>
          <w:szCs w:val="22"/>
          <w:lang w:val="zh-TW"/>
        </w:rPr>
        <w:t>1</w:t>
      </w:r>
      <w:r w:rsidR="00874E89">
        <w:rPr>
          <w:rFonts w:ascii="標楷體" w:hAnsi="標楷體" w:cs="標楷體"/>
          <w:sz w:val="24"/>
          <w:szCs w:val="22"/>
          <w:lang w:val="zh-TW"/>
        </w:rPr>
        <w:t>8</w:t>
      </w:r>
      <w:r w:rsidR="009316D5" w:rsidRPr="001145E0">
        <w:rPr>
          <w:rFonts w:ascii="標楷體" w:hAnsi="標楷體" w:cs="標楷體" w:hint="eastAsia"/>
          <w:sz w:val="24"/>
          <w:szCs w:val="22"/>
          <w:lang w:val="zh-TW"/>
        </w:rPr>
        <w:t>家（</w:t>
      </w:r>
      <w:r w:rsidR="00874E89">
        <w:rPr>
          <w:rFonts w:ascii="標楷體" w:hAnsi="標楷體" w:cs="標楷體"/>
          <w:sz w:val="24"/>
          <w:szCs w:val="22"/>
          <w:lang w:val="zh-TW"/>
        </w:rPr>
        <w:t>3.48</w:t>
      </w:r>
      <w:r w:rsidR="009316D5" w:rsidRPr="001145E0">
        <w:rPr>
          <w:rFonts w:ascii="標楷體" w:hAnsi="標楷體" w:cs="標楷體" w:hint="eastAsia"/>
          <w:sz w:val="24"/>
          <w:szCs w:val="22"/>
          <w:lang w:val="zh-TW"/>
        </w:rPr>
        <w:t>％</w:t>
      </w:r>
      <w:r w:rsidR="001145E0" w:rsidRPr="001145E0">
        <w:rPr>
          <w:rFonts w:ascii="標楷體" w:hAnsi="標楷體" w:cs="標楷體" w:hint="eastAsia"/>
          <w:sz w:val="24"/>
          <w:szCs w:val="22"/>
          <w:lang w:val="zh-TW"/>
        </w:rPr>
        <w:t>，含觀光旅遊局及環境</w:t>
      </w:r>
      <w:r w:rsidR="001145E0" w:rsidRPr="001A5732">
        <w:rPr>
          <w:rFonts w:ascii="標楷體" w:hAnsi="標楷體" w:cs="標楷體" w:hint="eastAsia"/>
          <w:sz w:val="24"/>
          <w:szCs w:val="22"/>
          <w:lang w:val="zh-TW"/>
        </w:rPr>
        <w:t>保護局</w:t>
      </w:r>
      <w:proofErr w:type="gramStart"/>
      <w:r w:rsidR="001145E0" w:rsidRPr="001A5732">
        <w:rPr>
          <w:rFonts w:ascii="標楷體" w:hAnsi="標楷體" w:cs="標楷體" w:hint="eastAsia"/>
          <w:sz w:val="24"/>
          <w:szCs w:val="22"/>
          <w:lang w:val="zh-TW"/>
        </w:rPr>
        <w:t>114</w:t>
      </w:r>
      <w:proofErr w:type="gramEnd"/>
      <w:r w:rsidR="001145E0" w:rsidRPr="001A5732">
        <w:rPr>
          <w:rFonts w:ascii="標楷體" w:hAnsi="標楷體" w:cs="標楷體" w:hint="eastAsia"/>
          <w:sz w:val="24"/>
          <w:szCs w:val="22"/>
          <w:lang w:val="zh-TW"/>
        </w:rPr>
        <w:t>年度輔導取得標章業者</w:t>
      </w:r>
      <w:r w:rsidR="00874E89">
        <w:rPr>
          <w:rFonts w:ascii="標楷體" w:hAnsi="標楷體" w:cs="標楷體"/>
          <w:sz w:val="24"/>
          <w:szCs w:val="22"/>
          <w:lang w:val="zh-TW"/>
        </w:rPr>
        <w:t>11</w:t>
      </w:r>
      <w:r w:rsidR="001145E0" w:rsidRPr="001A5732">
        <w:rPr>
          <w:rFonts w:ascii="標楷體" w:hAnsi="標楷體" w:cs="標楷體" w:hint="eastAsia"/>
          <w:sz w:val="24"/>
          <w:szCs w:val="22"/>
          <w:lang w:val="zh-TW"/>
        </w:rPr>
        <w:t>家，及以前</w:t>
      </w:r>
      <w:r w:rsidR="00874E89">
        <w:rPr>
          <w:rFonts w:ascii="標楷體" w:hAnsi="標楷體" w:cs="標楷體" w:hint="eastAsia"/>
          <w:sz w:val="24"/>
          <w:szCs w:val="22"/>
          <w:lang w:val="zh-TW"/>
        </w:rPr>
        <w:t>年度</w:t>
      </w:r>
      <w:r w:rsidR="001145E0" w:rsidRPr="001A5732">
        <w:rPr>
          <w:rFonts w:ascii="標楷體" w:hAnsi="標楷體" w:cs="標楷體" w:hint="eastAsia"/>
          <w:sz w:val="24"/>
          <w:szCs w:val="22"/>
          <w:lang w:val="zh-TW"/>
        </w:rPr>
        <w:t>已取得標章業者7家</w:t>
      </w:r>
      <w:r w:rsidR="009316D5" w:rsidRPr="001A5732">
        <w:rPr>
          <w:rFonts w:ascii="標楷體" w:hAnsi="標楷體" w:cs="標楷體" w:hint="eastAsia"/>
          <w:sz w:val="24"/>
          <w:szCs w:val="22"/>
          <w:lang w:val="zh-TW"/>
        </w:rPr>
        <w:t>），</w:t>
      </w:r>
      <w:r w:rsidR="00BF45C9" w:rsidRPr="001A5732">
        <w:rPr>
          <w:rFonts w:ascii="標楷體" w:hAnsi="標楷體" w:cs="標楷體" w:hint="eastAsia"/>
          <w:sz w:val="24"/>
          <w:szCs w:val="22"/>
          <w:lang w:val="zh-TW"/>
        </w:rPr>
        <w:t>占</w:t>
      </w:r>
      <w:r w:rsidR="001145E0" w:rsidRPr="001A5732">
        <w:rPr>
          <w:rFonts w:ascii="標楷體" w:hAnsi="標楷體" w:cs="標楷體" w:hint="eastAsia"/>
          <w:sz w:val="24"/>
          <w:szCs w:val="22"/>
          <w:lang w:val="zh-TW"/>
        </w:rPr>
        <w:t>整體</w:t>
      </w:r>
      <w:proofErr w:type="gramStart"/>
      <w:r w:rsidR="00BF45C9" w:rsidRPr="001A5732">
        <w:rPr>
          <w:rFonts w:ascii="標楷體" w:hAnsi="標楷體" w:cs="標楷體" w:hint="eastAsia"/>
          <w:sz w:val="24"/>
          <w:szCs w:val="22"/>
          <w:lang w:val="zh-TW"/>
        </w:rPr>
        <w:t>合法旅宿</w:t>
      </w:r>
      <w:r w:rsidR="001145E0" w:rsidRPr="001A5732">
        <w:rPr>
          <w:rFonts w:ascii="標楷體" w:hAnsi="標楷體" w:cs="標楷體" w:hint="eastAsia"/>
          <w:sz w:val="24"/>
          <w:szCs w:val="22"/>
          <w:lang w:val="zh-TW"/>
        </w:rPr>
        <w:t>業者</w:t>
      </w:r>
      <w:proofErr w:type="gramEnd"/>
      <w:r w:rsidR="00BF45C9" w:rsidRPr="001A5732">
        <w:rPr>
          <w:rFonts w:ascii="標楷體" w:hAnsi="標楷體" w:cs="標楷體" w:hint="eastAsia"/>
          <w:sz w:val="24"/>
          <w:szCs w:val="22"/>
          <w:lang w:val="zh-TW"/>
        </w:rPr>
        <w:t>比率未及</w:t>
      </w:r>
      <w:proofErr w:type="gramStart"/>
      <w:r w:rsidR="00BF45C9" w:rsidRPr="001A5732">
        <w:rPr>
          <w:rFonts w:ascii="標楷體" w:hAnsi="標楷體" w:cs="標楷體" w:hint="eastAsia"/>
          <w:sz w:val="24"/>
          <w:szCs w:val="22"/>
          <w:lang w:val="zh-TW"/>
        </w:rPr>
        <w:t>1成</w:t>
      </w:r>
      <w:proofErr w:type="gramEnd"/>
      <w:r w:rsidR="00BF45C9" w:rsidRPr="001A5732">
        <w:rPr>
          <w:rFonts w:ascii="標楷體" w:hAnsi="標楷體" w:cs="標楷體" w:hint="eastAsia"/>
          <w:sz w:val="24"/>
          <w:szCs w:val="22"/>
          <w:lang w:val="zh-TW"/>
        </w:rPr>
        <w:t>，仍待持續強化相關輔導工作，</w:t>
      </w:r>
      <w:r w:rsidR="009316D5" w:rsidRPr="001A5732">
        <w:rPr>
          <w:rFonts w:ascii="標楷體" w:hAnsi="標楷體" w:cs="標楷體" w:hint="eastAsia"/>
          <w:sz w:val="24"/>
          <w:szCs w:val="22"/>
          <w:lang w:val="zh-TW"/>
        </w:rPr>
        <w:t>經函請</w:t>
      </w:r>
      <w:proofErr w:type="gramStart"/>
      <w:r w:rsidR="009316D5" w:rsidRPr="001A5732">
        <w:rPr>
          <w:rFonts w:ascii="標楷體" w:hAnsi="標楷體" w:cs="標楷體" w:hint="eastAsia"/>
          <w:sz w:val="24"/>
          <w:szCs w:val="22"/>
          <w:lang w:val="zh-TW"/>
        </w:rPr>
        <w:t>研</w:t>
      </w:r>
      <w:proofErr w:type="gramEnd"/>
      <w:r w:rsidR="009316D5" w:rsidRPr="001A5732">
        <w:rPr>
          <w:rFonts w:ascii="標楷體" w:hAnsi="標楷體" w:cs="標楷體" w:hint="eastAsia"/>
          <w:sz w:val="24"/>
          <w:szCs w:val="22"/>
          <w:lang w:val="zh-TW"/>
        </w:rPr>
        <w:t>謀改善。據復：</w:t>
      </w:r>
      <w:proofErr w:type="gramStart"/>
      <w:r w:rsidR="009316D5" w:rsidRPr="001A5732">
        <w:rPr>
          <w:rFonts w:ascii="標楷體" w:hAnsi="標楷體" w:cs="標楷體" w:hint="eastAsia"/>
          <w:sz w:val="24"/>
          <w:szCs w:val="22"/>
          <w:lang w:val="zh-TW"/>
        </w:rPr>
        <w:t>115</w:t>
      </w:r>
      <w:proofErr w:type="gramEnd"/>
      <w:r w:rsidR="009316D5" w:rsidRPr="001A5732">
        <w:rPr>
          <w:rFonts w:ascii="標楷體" w:hAnsi="標楷體" w:cs="標楷體" w:hint="eastAsia"/>
          <w:sz w:val="24"/>
          <w:szCs w:val="22"/>
          <w:lang w:val="zh-TW"/>
        </w:rPr>
        <w:t>年度將擴大輔導家數（預計輔導13家），優先針對瑞芳、板橋及淡水</w:t>
      </w:r>
      <w:proofErr w:type="gramStart"/>
      <w:r w:rsidR="009316D5" w:rsidRPr="001A5732">
        <w:rPr>
          <w:rFonts w:ascii="標楷體" w:hAnsi="標楷體" w:cs="標楷體" w:hint="eastAsia"/>
          <w:sz w:val="24"/>
          <w:szCs w:val="22"/>
          <w:lang w:val="zh-TW"/>
        </w:rPr>
        <w:t>等旅宿</w:t>
      </w:r>
      <w:proofErr w:type="gramEnd"/>
      <w:r w:rsidR="00874E89" w:rsidRPr="009316D5">
        <w:rPr>
          <w:rFonts w:ascii="標楷體" w:hAnsi="標楷體" w:cs="標楷體" w:hint="eastAsia"/>
          <w:sz w:val="24"/>
          <w:szCs w:val="22"/>
          <w:lang w:val="zh-TW"/>
        </w:rPr>
        <w:t>業者</w:t>
      </w:r>
      <w:r w:rsidR="009316D5" w:rsidRPr="001A5732">
        <w:rPr>
          <w:rFonts w:ascii="標楷體" w:hAnsi="標楷體" w:cs="標楷體" w:hint="eastAsia"/>
          <w:sz w:val="24"/>
          <w:szCs w:val="22"/>
          <w:lang w:val="zh-TW"/>
        </w:rPr>
        <w:t>密集區</w:t>
      </w:r>
      <w:r w:rsidR="00137659" w:rsidRPr="001A5732">
        <w:rPr>
          <w:rFonts w:ascii="標楷體" w:hAnsi="標楷體" w:cs="標楷體" w:hint="eastAsia"/>
          <w:sz w:val="24"/>
          <w:szCs w:val="22"/>
          <w:lang w:val="zh-TW"/>
        </w:rPr>
        <w:t>之</w:t>
      </w:r>
      <w:r w:rsidR="009316D5" w:rsidRPr="001A5732">
        <w:rPr>
          <w:rFonts w:ascii="標楷體" w:hAnsi="標楷體" w:cs="標楷體" w:hint="eastAsia"/>
          <w:sz w:val="24"/>
          <w:szCs w:val="22"/>
          <w:lang w:val="zh-TW"/>
        </w:rPr>
        <w:t>優良旅館及魅力民宿等標竿業者</w:t>
      </w:r>
      <w:r w:rsidR="00212A2E" w:rsidRPr="001A5732">
        <w:rPr>
          <w:rFonts w:ascii="標楷體" w:hAnsi="標楷體" w:cs="標楷體" w:hint="eastAsia"/>
          <w:sz w:val="24"/>
          <w:szCs w:val="22"/>
          <w:lang w:val="zh-TW"/>
        </w:rPr>
        <w:t>，</w:t>
      </w:r>
      <w:r w:rsidR="009316D5" w:rsidRPr="001A5732">
        <w:rPr>
          <w:rFonts w:ascii="標楷體" w:hAnsi="標楷體" w:cs="標楷體" w:hint="eastAsia"/>
          <w:sz w:val="24"/>
          <w:szCs w:val="22"/>
          <w:lang w:val="zh-TW"/>
        </w:rPr>
        <w:t>進行重點遊說與精</w:t>
      </w:r>
      <w:proofErr w:type="gramStart"/>
      <w:r w:rsidR="009316D5" w:rsidRPr="001A5732">
        <w:rPr>
          <w:rFonts w:ascii="標楷體" w:hAnsi="標楷體" w:cs="標楷體" w:hint="eastAsia"/>
          <w:sz w:val="24"/>
          <w:szCs w:val="22"/>
          <w:lang w:val="zh-TW"/>
        </w:rPr>
        <w:t>準</w:t>
      </w:r>
      <w:proofErr w:type="gramEnd"/>
      <w:r w:rsidR="009316D5" w:rsidRPr="001A5732">
        <w:rPr>
          <w:rFonts w:ascii="標楷體" w:hAnsi="標楷體" w:cs="標楷體" w:hint="eastAsia"/>
          <w:sz w:val="24"/>
          <w:szCs w:val="22"/>
          <w:lang w:val="zh-TW"/>
        </w:rPr>
        <w:t>輔導，</w:t>
      </w:r>
      <w:r w:rsidR="00874E89">
        <w:rPr>
          <w:rFonts w:ascii="標楷體" w:hAnsi="標楷體" w:cs="標楷體" w:hint="eastAsia"/>
          <w:sz w:val="24"/>
          <w:szCs w:val="22"/>
          <w:lang w:val="zh-TW"/>
        </w:rPr>
        <w:t>並</w:t>
      </w:r>
      <w:r w:rsidR="009316D5" w:rsidRPr="001A5732">
        <w:rPr>
          <w:rFonts w:ascii="標楷體" w:hAnsi="標楷體" w:cs="標楷體" w:hint="eastAsia"/>
          <w:sz w:val="24"/>
          <w:szCs w:val="22"/>
          <w:lang w:val="zh-TW"/>
        </w:rPr>
        <w:t>將環保標章納入</w:t>
      </w:r>
      <w:proofErr w:type="gramStart"/>
      <w:r w:rsidR="009316D5" w:rsidRPr="001A5732">
        <w:rPr>
          <w:rFonts w:ascii="標楷體" w:hAnsi="標楷體" w:cs="標楷體" w:hint="eastAsia"/>
          <w:sz w:val="24"/>
          <w:szCs w:val="22"/>
          <w:lang w:val="zh-TW"/>
        </w:rPr>
        <w:t>115</w:t>
      </w:r>
      <w:proofErr w:type="gramEnd"/>
      <w:r w:rsidR="00874E89">
        <w:rPr>
          <w:rFonts w:ascii="標楷體" w:hAnsi="標楷體" w:cs="標楷體" w:hint="eastAsia"/>
          <w:sz w:val="24"/>
          <w:szCs w:val="22"/>
          <w:lang w:val="zh-TW"/>
        </w:rPr>
        <w:t>年度評鑑項目</w:t>
      </w:r>
      <w:r w:rsidR="00874E89" w:rsidRPr="001A5732">
        <w:rPr>
          <w:rFonts w:ascii="標楷體" w:hAnsi="標楷體" w:cs="標楷體" w:hint="eastAsia"/>
          <w:sz w:val="24"/>
          <w:szCs w:val="22"/>
          <w:lang w:val="zh-TW"/>
        </w:rPr>
        <w:t>，</w:t>
      </w:r>
      <w:r w:rsidR="00874E89">
        <w:rPr>
          <w:rFonts w:ascii="標楷體" w:hAnsi="標楷體" w:cs="標楷體" w:hint="eastAsia"/>
          <w:sz w:val="24"/>
          <w:szCs w:val="22"/>
          <w:lang w:val="zh-TW"/>
        </w:rPr>
        <w:t>及</w:t>
      </w:r>
      <w:r w:rsidR="009316D5" w:rsidRPr="001A5732">
        <w:rPr>
          <w:rFonts w:ascii="標楷體" w:hAnsi="標楷體" w:cs="標楷體" w:hint="eastAsia"/>
          <w:sz w:val="24"/>
          <w:szCs w:val="22"/>
          <w:lang w:val="zh-TW"/>
        </w:rPr>
        <w:t>透過協助業者取得</w:t>
      </w:r>
      <w:r w:rsidR="001E205E" w:rsidRPr="001A5732">
        <w:rPr>
          <w:rFonts w:ascii="標楷體" w:hAnsi="標楷體" w:cs="標楷體" w:hint="eastAsia"/>
          <w:sz w:val="24"/>
          <w:szCs w:val="22"/>
          <w:lang w:val="zh-TW"/>
        </w:rPr>
        <w:t>交通部</w:t>
      </w:r>
      <w:r w:rsidR="00137659" w:rsidRPr="001A5732">
        <w:rPr>
          <w:rFonts w:ascii="標楷體" w:hAnsi="標楷體" w:cs="標楷體" w:hint="eastAsia"/>
          <w:sz w:val="24"/>
          <w:szCs w:val="22"/>
          <w:lang w:val="zh-TW"/>
        </w:rPr>
        <w:t>觀光署補助，提供實質經濟誘因，以提升業者參與意願；另將</w:t>
      </w:r>
      <w:r w:rsidR="009316D5" w:rsidRPr="001A5732">
        <w:rPr>
          <w:rFonts w:ascii="標楷體" w:hAnsi="標楷體" w:cs="標楷體" w:hint="eastAsia"/>
          <w:sz w:val="24"/>
          <w:szCs w:val="22"/>
          <w:lang w:val="zh-TW"/>
        </w:rPr>
        <w:t>加強與環境保護局橫向聯繫，鼓勵具環保意識之業者取得環保標章。</w:t>
      </w:r>
    </w:p>
    <w:p w14:paraId="788E8AEC" w14:textId="4D4D51AB" w:rsidR="009316D5" w:rsidRDefault="00A9489F" w:rsidP="00C04BB7">
      <w:pPr>
        <w:overflowPunct w:val="0"/>
        <w:spacing w:line="514" w:lineRule="exact"/>
        <w:ind w:leftChars="11" w:left="18" w:firstLineChars="200" w:firstLine="561"/>
        <w:jc w:val="both"/>
        <w:rPr>
          <w:rFonts w:ascii="標楷體" w:hAnsi="標楷體"/>
          <w:b/>
          <w:color w:val="000000"/>
          <w:sz w:val="28"/>
          <w:szCs w:val="28"/>
        </w:rPr>
      </w:pPr>
      <w:r w:rsidRPr="0043378D">
        <w:rPr>
          <w:rFonts w:ascii="標楷體" w:hAnsi="標楷體" w:hint="eastAsia"/>
          <w:b/>
          <w:color w:val="000000"/>
          <w:sz w:val="28"/>
          <w:szCs w:val="28"/>
        </w:rPr>
        <w:t>2.</w:t>
      </w:r>
      <w:r w:rsidR="009316D5" w:rsidRPr="009316D5">
        <w:rPr>
          <w:rFonts w:ascii="標楷體" w:hAnsi="標楷體" w:hint="eastAsia"/>
          <w:b/>
          <w:color w:val="000000"/>
          <w:sz w:val="28"/>
          <w:szCs w:val="28"/>
        </w:rPr>
        <w:t>辦理水域遊憩業者稽查作業，督促業者適法營運，惟多數案件因稽查地點未實際進行水域遊憩活動，未能完成檢查，允宜</w:t>
      </w:r>
      <w:proofErr w:type="gramStart"/>
      <w:r w:rsidR="009316D5" w:rsidRPr="009316D5">
        <w:rPr>
          <w:rFonts w:ascii="標楷體" w:hAnsi="標楷體" w:hint="eastAsia"/>
          <w:b/>
          <w:color w:val="000000"/>
          <w:sz w:val="28"/>
          <w:szCs w:val="28"/>
        </w:rPr>
        <w:t>研謀精</w:t>
      </w:r>
      <w:proofErr w:type="gramEnd"/>
      <w:r w:rsidR="009316D5" w:rsidRPr="009316D5">
        <w:rPr>
          <w:rFonts w:ascii="標楷體" w:hAnsi="標楷體" w:hint="eastAsia"/>
          <w:b/>
          <w:color w:val="000000"/>
          <w:sz w:val="28"/>
          <w:szCs w:val="28"/>
        </w:rPr>
        <w:t>進稽查作業。</w:t>
      </w:r>
    </w:p>
    <w:p w14:paraId="0204C7B2" w14:textId="2A6AA5C8" w:rsidR="009316D5" w:rsidRPr="00517CBD" w:rsidRDefault="00213823" w:rsidP="00EE0EBC">
      <w:pPr>
        <w:widowControl/>
        <w:overflowPunct w:val="0"/>
        <w:spacing w:line="500" w:lineRule="exact"/>
        <w:ind w:firstLineChars="200" w:firstLine="480"/>
        <w:jc w:val="both"/>
        <w:rPr>
          <w:rFonts w:ascii="標楷體" w:hAnsi="標楷體"/>
          <w:sz w:val="24"/>
          <w:szCs w:val="32"/>
        </w:rPr>
      </w:pPr>
      <w:r w:rsidRPr="00517CBD">
        <w:rPr>
          <w:rFonts w:ascii="標楷體" w:hAnsi="標楷體"/>
          <w:noProof/>
          <w:sz w:val="24"/>
          <w:szCs w:val="32"/>
        </w:rPr>
        <w:lastRenderedPageBreak/>
        <mc:AlternateContent>
          <mc:Choice Requires="wps">
            <w:drawing>
              <wp:anchor distT="0" distB="0" distL="114300" distR="114300" simplePos="0" relativeHeight="251678720" behindDoc="1" locked="0" layoutInCell="1" allowOverlap="1" wp14:anchorId="0C6DB3D6" wp14:editId="65595459">
                <wp:simplePos x="0" y="0"/>
                <wp:positionH relativeFrom="margin">
                  <wp:posOffset>2815590</wp:posOffset>
                </wp:positionH>
                <wp:positionV relativeFrom="paragraph">
                  <wp:posOffset>1911350</wp:posOffset>
                </wp:positionV>
                <wp:extent cx="3116580" cy="2278380"/>
                <wp:effectExtent l="0" t="0" r="7620" b="7620"/>
                <wp:wrapTight wrapText="bothSides">
                  <wp:wrapPolygon edited="0">
                    <wp:start x="0" y="0"/>
                    <wp:lineTo x="0" y="21492"/>
                    <wp:lineTo x="21521" y="21492"/>
                    <wp:lineTo x="21521" y="0"/>
                    <wp:lineTo x="0" y="0"/>
                  </wp:wrapPolygon>
                </wp:wrapTight>
                <wp:docPr id="11" name="文字方塊 11"/>
                <wp:cNvGraphicFramePr/>
                <a:graphic xmlns:a="http://schemas.openxmlformats.org/drawingml/2006/main">
                  <a:graphicData uri="http://schemas.microsoft.com/office/word/2010/wordprocessingShape">
                    <wps:wsp>
                      <wps:cNvSpPr txBox="1"/>
                      <wps:spPr>
                        <a:xfrm>
                          <a:off x="0" y="0"/>
                          <a:ext cx="3116580" cy="2278380"/>
                        </a:xfrm>
                        <a:prstGeom prst="rect">
                          <a:avLst/>
                        </a:prstGeom>
                        <a:noFill/>
                        <a:ln w="6350">
                          <a:noFill/>
                        </a:ln>
                      </wps:spPr>
                      <wps:txbx>
                        <w:txbxContent>
                          <w:p w14:paraId="09BCBDAA" w14:textId="2305AD2A" w:rsidR="009316D5" w:rsidRDefault="009316D5" w:rsidP="003F4285">
                            <w:pPr>
                              <w:widowControl/>
                              <w:spacing w:line="420" w:lineRule="exact"/>
                              <w:ind w:leftChars="-603" w:left="-965" w:rightChars="16" w:right="26" w:firstLineChars="449" w:firstLine="1025"/>
                              <w:jc w:val="center"/>
                              <w:rPr>
                                <w:rFonts w:ascii="標楷體" w:hAnsi="標楷體" w:cstheme="minorBidi"/>
                                <w:b/>
                                <w:spacing w:val="-6"/>
                                <w:kern w:val="2"/>
                                <w:sz w:val="24"/>
                                <w:szCs w:val="28"/>
                              </w:rPr>
                            </w:pPr>
                            <w:r w:rsidRPr="00F00430">
                              <w:rPr>
                                <w:rFonts w:ascii="標楷體" w:hAnsi="標楷體" w:cstheme="minorBidi" w:hint="eastAsia"/>
                                <w:b/>
                                <w:spacing w:val="-6"/>
                                <w:kern w:val="2"/>
                                <w:sz w:val="24"/>
                                <w:szCs w:val="28"/>
                              </w:rPr>
                              <w:t>表</w:t>
                            </w:r>
                            <w:r w:rsidR="00946C50">
                              <w:rPr>
                                <w:rFonts w:ascii="標楷體" w:hAnsi="標楷體" w:cstheme="minorBidi"/>
                                <w:b/>
                                <w:spacing w:val="-6"/>
                                <w:kern w:val="2"/>
                                <w:sz w:val="24"/>
                                <w:szCs w:val="28"/>
                              </w:rPr>
                              <w:t>1</w:t>
                            </w:r>
                            <w:r w:rsidRPr="00F00430">
                              <w:rPr>
                                <w:rFonts w:ascii="標楷體" w:hAnsi="標楷體" w:cstheme="minorBidi" w:hint="eastAsia"/>
                                <w:b/>
                                <w:spacing w:val="-6"/>
                                <w:kern w:val="2"/>
                                <w:sz w:val="24"/>
                                <w:szCs w:val="28"/>
                              </w:rPr>
                              <w:t xml:space="preserve">　水域遊憩活動業者稽查情形</w:t>
                            </w:r>
                          </w:p>
                          <w:p w14:paraId="28C4DBC8" w14:textId="77777777" w:rsidR="009316D5" w:rsidRPr="0052565C" w:rsidRDefault="009316D5" w:rsidP="00362E1F">
                            <w:pPr>
                              <w:widowControl/>
                              <w:wordWrap w:val="0"/>
                              <w:spacing w:afterLines="10" w:after="36" w:line="300" w:lineRule="exact"/>
                              <w:ind w:leftChars="-665" w:left="-1064" w:rightChars="16" w:right="26" w:firstLineChars="449" w:firstLine="844"/>
                              <w:jc w:val="right"/>
                              <w:rPr>
                                <w:rFonts w:ascii="標楷體" w:hAnsi="標楷體" w:cstheme="minorBidi"/>
                                <w:spacing w:val="-6"/>
                                <w:kern w:val="2"/>
                                <w:sz w:val="20"/>
                                <w:szCs w:val="28"/>
                              </w:rPr>
                            </w:pPr>
                            <w:r w:rsidRPr="0052565C">
                              <w:rPr>
                                <w:rFonts w:ascii="標楷體" w:hAnsi="標楷體" w:cstheme="minorBidi" w:hint="eastAsia"/>
                                <w:spacing w:val="-6"/>
                                <w:kern w:val="2"/>
                                <w:sz w:val="20"/>
                                <w:szCs w:val="28"/>
                              </w:rPr>
                              <w:t>單位：次</w:t>
                            </w:r>
                          </w:p>
                          <w:tbl>
                            <w:tblPr>
                              <w:tblStyle w:val="afffd"/>
                              <w:tblW w:w="4815" w:type="dxa"/>
                              <w:tblLook w:val="04A0" w:firstRow="1" w:lastRow="0" w:firstColumn="1" w:lastColumn="0" w:noHBand="0" w:noVBand="1"/>
                            </w:tblPr>
                            <w:tblGrid>
                              <w:gridCol w:w="3397"/>
                              <w:gridCol w:w="1418"/>
                            </w:tblGrid>
                            <w:tr w:rsidR="009316D5" w14:paraId="40E779C7" w14:textId="77777777" w:rsidTr="00246CDF">
                              <w:tc>
                                <w:tcPr>
                                  <w:tcW w:w="3397" w:type="dxa"/>
                                  <w:vAlign w:val="center"/>
                                </w:tcPr>
                                <w:p w14:paraId="233043E7"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稽查結果</w:t>
                                  </w:r>
                                </w:p>
                              </w:tc>
                              <w:tc>
                                <w:tcPr>
                                  <w:tcW w:w="1418" w:type="dxa"/>
                                  <w:vAlign w:val="center"/>
                                </w:tcPr>
                                <w:p w14:paraId="0DA9A9E5"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稽查次數</w:t>
                                  </w:r>
                                </w:p>
                              </w:tc>
                            </w:tr>
                            <w:tr w:rsidR="009316D5" w14:paraId="46483F89" w14:textId="77777777" w:rsidTr="00246CDF">
                              <w:tc>
                                <w:tcPr>
                                  <w:tcW w:w="3397" w:type="dxa"/>
                                  <w:vAlign w:val="center"/>
                                </w:tcPr>
                                <w:p w14:paraId="0B379AFE" w14:textId="77777777" w:rsidR="009316D5" w:rsidRPr="0052565C" w:rsidRDefault="009316D5" w:rsidP="00362E1F">
                                  <w:pPr>
                                    <w:widowControl/>
                                    <w:overflowPunct w:val="0"/>
                                    <w:spacing w:beforeLines="12" w:before="43" w:afterLines="12" w:after="43"/>
                                    <w:ind w:rightChars="16" w:right="26"/>
                                    <w:rPr>
                                      <w:rFonts w:ascii="標楷體" w:hAnsi="標楷體"/>
                                      <w:b/>
                                      <w:spacing w:val="-2"/>
                                      <w:sz w:val="20"/>
                                      <w:szCs w:val="32"/>
                                    </w:rPr>
                                  </w:pPr>
                                  <w:r w:rsidRPr="0052565C">
                                    <w:rPr>
                                      <w:rFonts w:ascii="標楷體" w:hAnsi="標楷體" w:hint="eastAsia"/>
                                      <w:b/>
                                      <w:spacing w:val="-2"/>
                                      <w:sz w:val="20"/>
                                      <w:szCs w:val="32"/>
                                    </w:rPr>
                                    <w:t>合計</w:t>
                                  </w:r>
                                </w:p>
                              </w:tc>
                              <w:tc>
                                <w:tcPr>
                                  <w:tcW w:w="1418" w:type="dxa"/>
                                  <w:vAlign w:val="center"/>
                                </w:tcPr>
                                <w:p w14:paraId="6F41B1A0" w14:textId="77777777" w:rsidR="009316D5" w:rsidRPr="0052565C" w:rsidRDefault="009316D5" w:rsidP="00362E1F">
                                  <w:pPr>
                                    <w:widowControl/>
                                    <w:overflowPunct w:val="0"/>
                                    <w:spacing w:beforeLines="12" w:before="43" w:afterLines="12" w:after="43"/>
                                    <w:ind w:rightChars="16" w:right="26"/>
                                    <w:jc w:val="right"/>
                                    <w:rPr>
                                      <w:rFonts w:ascii="標楷體" w:hAnsi="標楷體"/>
                                      <w:b/>
                                      <w:spacing w:val="-2"/>
                                      <w:sz w:val="20"/>
                                      <w:szCs w:val="32"/>
                                    </w:rPr>
                                  </w:pPr>
                                  <w:r w:rsidRPr="0052565C">
                                    <w:rPr>
                                      <w:rFonts w:ascii="標楷體" w:hAnsi="標楷體" w:hint="eastAsia"/>
                                      <w:b/>
                                      <w:spacing w:val="-2"/>
                                      <w:sz w:val="20"/>
                                      <w:szCs w:val="32"/>
                                    </w:rPr>
                                    <w:t>2</w:t>
                                  </w:r>
                                  <w:r w:rsidRPr="0052565C">
                                    <w:rPr>
                                      <w:rFonts w:ascii="標楷體" w:hAnsi="標楷體"/>
                                      <w:b/>
                                      <w:spacing w:val="-2"/>
                                      <w:sz w:val="20"/>
                                      <w:szCs w:val="32"/>
                                    </w:rPr>
                                    <w:t>2</w:t>
                                  </w:r>
                                </w:p>
                              </w:tc>
                            </w:tr>
                            <w:tr w:rsidR="009316D5" w14:paraId="7ED2150A" w14:textId="77777777" w:rsidTr="00246CDF">
                              <w:tc>
                                <w:tcPr>
                                  <w:tcW w:w="3397" w:type="dxa"/>
                                  <w:vAlign w:val="center"/>
                                </w:tcPr>
                                <w:p w14:paraId="5CBA40B6"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未營業</w:t>
                                  </w:r>
                                </w:p>
                              </w:tc>
                              <w:tc>
                                <w:tcPr>
                                  <w:tcW w:w="1418" w:type="dxa"/>
                                  <w:vAlign w:val="center"/>
                                </w:tcPr>
                                <w:p w14:paraId="70516D11"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1</w:t>
                                  </w:r>
                                  <w:r w:rsidRPr="0052565C">
                                    <w:rPr>
                                      <w:rFonts w:ascii="標楷體" w:hAnsi="標楷體"/>
                                      <w:spacing w:val="-2"/>
                                      <w:sz w:val="20"/>
                                      <w:szCs w:val="32"/>
                                    </w:rPr>
                                    <w:t>8</w:t>
                                  </w:r>
                                </w:p>
                              </w:tc>
                            </w:tr>
                            <w:tr w:rsidR="009316D5" w14:paraId="77BBBC0D" w14:textId="77777777" w:rsidTr="00246CDF">
                              <w:tc>
                                <w:tcPr>
                                  <w:tcW w:w="3397" w:type="dxa"/>
                                  <w:vAlign w:val="center"/>
                                </w:tcPr>
                                <w:p w14:paraId="5C7E282D" w14:textId="77777777" w:rsidR="009316D5" w:rsidRPr="00362E1F" w:rsidRDefault="009316D5" w:rsidP="00362E1F">
                                  <w:pPr>
                                    <w:widowControl/>
                                    <w:overflowPunct w:val="0"/>
                                    <w:spacing w:beforeLines="12" w:before="43" w:afterLines="12" w:after="43"/>
                                    <w:ind w:rightChars="16" w:right="26"/>
                                    <w:rPr>
                                      <w:rFonts w:ascii="標楷體" w:hAnsi="標楷體"/>
                                      <w:sz w:val="20"/>
                                      <w:szCs w:val="32"/>
                                    </w:rPr>
                                  </w:pPr>
                                  <w:r w:rsidRPr="00362E1F">
                                    <w:rPr>
                                      <w:rFonts w:ascii="標楷體" w:hAnsi="標楷體" w:hint="eastAsia"/>
                                      <w:sz w:val="20"/>
                                      <w:szCs w:val="32"/>
                                    </w:rPr>
                                    <w:t>稽查時業者未實際進行水域遊憩活動，先行檢查其投保責任保險情形</w:t>
                                  </w:r>
                                </w:p>
                              </w:tc>
                              <w:tc>
                                <w:tcPr>
                                  <w:tcW w:w="1418" w:type="dxa"/>
                                  <w:vAlign w:val="center"/>
                                </w:tcPr>
                                <w:p w14:paraId="6ED836D0"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3</w:t>
                                  </w:r>
                                </w:p>
                              </w:tc>
                            </w:tr>
                            <w:tr w:rsidR="009316D5" w14:paraId="037AD746" w14:textId="77777777" w:rsidTr="00246CDF">
                              <w:tc>
                                <w:tcPr>
                                  <w:tcW w:w="3397" w:type="dxa"/>
                                  <w:vAlign w:val="center"/>
                                </w:tcPr>
                                <w:p w14:paraId="782A2D8A"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僅出租設備</w:t>
                                  </w:r>
                                </w:p>
                              </w:tc>
                              <w:tc>
                                <w:tcPr>
                                  <w:tcW w:w="1418" w:type="dxa"/>
                                  <w:vAlign w:val="center"/>
                                </w:tcPr>
                                <w:p w14:paraId="0521F9DA"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1</w:t>
                                  </w:r>
                                </w:p>
                              </w:tc>
                            </w:tr>
                          </w:tbl>
                          <w:p w14:paraId="1836ACB7" w14:textId="5857FAB0" w:rsidR="00212A2E" w:rsidRDefault="003F4285" w:rsidP="003F4285">
                            <w:pPr>
                              <w:spacing w:beforeLines="30" w:before="108" w:line="260" w:lineRule="exact"/>
                              <w:ind w:rightChars="16" w:right="26"/>
                              <w:rPr>
                                <w:rFonts w:ascii="標楷體" w:hAnsi="標楷體"/>
                                <w:sz w:val="18"/>
                              </w:rPr>
                            </w:pPr>
                            <w:proofErr w:type="gramStart"/>
                            <w:r>
                              <w:rPr>
                                <w:rFonts w:ascii="標楷體" w:hAnsi="標楷體" w:hint="eastAsia"/>
                                <w:sz w:val="18"/>
                              </w:rPr>
                              <w:t>註</w:t>
                            </w:r>
                            <w:proofErr w:type="gramEnd"/>
                            <w:r>
                              <w:rPr>
                                <w:rFonts w:ascii="標楷體" w:hAnsi="標楷體" w:hint="eastAsia"/>
                                <w:sz w:val="18"/>
                              </w:rPr>
                              <w:t>：1</w:t>
                            </w:r>
                            <w:r>
                              <w:rPr>
                                <w:rFonts w:ascii="標楷體" w:hAnsi="標楷體"/>
                                <w:sz w:val="18"/>
                              </w:rPr>
                              <w:t>.</w:t>
                            </w:r>
                            <w:r w:rsidR="00212A2E" w:rsidRPr="00212A2E">
                              <w:rPr>
                                <w:rFonts w:ascii="標楷體" w:hAnsi="標楷體" w:hint="eastAsia"/>
                                <w:sz w:val="18"/>
                              </w:rPr>
                              <w:t>114年截至11月底止</w:t>
                            </w:r>
                            <w:r w:rsidRPr="006954EF">
                              <w:rPr>
                                <w:rFonts w:ascii="標楷體" w:hAnsi="標楷體" w:hint="eastAsia"/>
                                <w:sz w:val="18"/>
                              </w:rPr>
                              <w:t>。</w:t>
                            </w:r>
                          </w:p>
                          <w:p w14:paraId="1AA138F4" w14:textId="0FE8B5D4" w:rsidR="009316D5" w:rsidRPr="006954EF" w:rsidRDefault="003F4285" w:rsidP="003F4285">
                            <w:pPr>
                              <w:spacing w:line="260" w:lineRule="exact"/>
                              <w:ind w:rightChars="16" w:right="26" w:firstLineChars="200" w:firstLine="360"/>
                            </w:pPr>
                            <w:r>
                              <w:rPr>
                                <w:rFonts w:ascii="標楷體" w:hAnsi="標楷體" w:hint="eastAsia"/>
                                <w:sz w:val="18"/>
                              </w:rPr>
                              <w:t>2</w:t>
                            </w:r>
                            <w:r>
                              <w:rPr>
                                <w:rFonts w:ascii="標楷體" w:hAnsi="標楷體"/>
                                <w:sz w:val="18"/>
                              </w:rPr>
                              <w:t>.</w:t>
                            </w:r>
                            <w:r w:rsidR="009316D5" w:rsidRPr="00CE0585">
                              <w:rPr>
                                <w:rFonts w:ascii="標楷體" w:hAnsi="標楷體" w:hint="eastAsia"/>
                                <w:sz w:val="18"/>
                              </w:rPr>
                              <w:t>資料來源：</w:t>
                            </w:r>
                            <w:r w:rsidR="009316D5" w:rsidRPr="006954EF">
                              <w:rPr>
                                <w:rFonts w:ascii="標楷體" w:hAnsi="標楷體" w:hint="eastAsia"/>
                                <w:sz w:val="18"/>
                              </w:rPr>
                              <w:t>整理自觀光旅遊局提供資料。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6DB3D6" id="_x0000_t202" coordsize="21600,21600" o:spt="202" path="m,l,21600r21600,l21600,xe">
                <v:stroke joinstyle="miter"/>
                <v:path gradientshapeok="t" o:connecttype="rect"/>
              </v:shapetype>
              <v:shape id="文字方塊 11" o:spid="_x0000_s1027" type="#_x0000_t202" style="position:absolute;left:0;text-align:left;margin-left:221.7pt;margin-top:150.5pt;width:245.4pt;height:179.4pt;z-index:-251637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" filled="f" stroked="f" strokeweight=".5pt">
                <v:textbox inset="1mm,1mm,1mm,1mm">
                  <w:txbxContent>
                    <w:p w14:paraId="09BCBDAA" w14:textId="2305AD2A" w:rsidR="009316D5" w:rsidRDefault="009316D5" w:rsidP="003F4285">
                      <w:pPr>
                        <w:widowControl/>
                        <w:spacing w:line="420" w:lineRule="exact"/>
                        <w:ind w:leftChars="-603" w:left="-965" w:rightChars="16" w:right="26" w:firstLineChars="449" w:firstLine="1025"/>
                        <w:jc w:val="center"/>
                        <w:rPr>
                          <w:rFonts w:ascii="標楷體" w:hAnsi="標楷體" w:cstheme="minorBidi"/>
                          <w:b/>
                          <w:spacing w:val="-6"/>
                          <w:kern w:val="2"/>
                          <w:sz w:val="24"/>
                          <w:szCs w:val="28"/>
                        </w:rPr>
                      </w:pPr>
                      <w:r w:rsidRPr="00F00430">
                        <w:rPr>
                          <w:rFonts w:ascii="標楷體" w:hAnsi="標楷體" w:cstheme="minorBidi" w:hint="eastAsia"/>
                          <w:b/>
                          <w:spacing w:val="-6"/>
                          <w:kern w:val="2"/>
                          <w:sz w:val="24"/>
                          <w:szCs w:val="28"/>
                        </w:rPr>
                        <w:t>表</w:t>
                      </w:r>
                      <w:r w:rsidR="00946C50">
                        <w:rPr>
                          <w:rFonts w:ascii="標楷體" w:hAnsi="標楷體" w:cstheme="minorBidi"/>
                          <w:b/>
                          <w:spacing w:val="-6"/>
                          <w:kern w:val="2"/>
                          <w:sz w:val="24"/>
                          <w:szCs w:val="28"/>
                        </w:rPr>
                        <w:t>1</w:t>
                      </w:r>
                      <w:r w:rsidRPr="00F00430">
                        <w:rPr>
                          <w:rFonts w:ascii="標楷體" w:hAnsi="標楷體" w:cstheme="minorBidi" w:hint="eastAsia"/>
                          <w:b/>
                          <w:spacing w:val="-6"/>
                          <w:kern w:val="2"/>
                          <w:sz w:val="24"/>
                          <w:szCs w:val="28"/>
                        </w:rPr>
                        <w:t xml:space="preserve">　水域遊憩活動業者稽查情形</w:t>
                      </w:r>
                    </w:p>
                    <w:p w14:paraId="28C4DBC8" w14:textId="77777777" w:rsidR="009316D5" w:rsidRPr="0052565C" w:rsidRDefault="009316D5" w:rsidP="00362E1F">
                      <w:pPr>
                        <w:widowControl/>
                        <w:wordWrap w:val="0"/>
                        <w:spacing w:afterLines="10" w:after="36" w:line="300" w:lineRule="exact"/>
                        <w:ind w:leftChars="-665" w:left="-1064" w:rightChars="16" w:right="26" w:firstLineChars="449" w:firstLine="844"/>
                        <w:jc w:val="right"/>
                        <w:rPr>
                          <w:rFonts w:ascii="標楷體" w:hAnsi="標楷體" w:cstheme="minorBidi"/>
                          <w:spacing w:val="-6"/>
                          <w:kern w:val="2"/>
                          <w:sz w:val="20"/>
                          <w:szCs w:val="28"/>
                        </w:rPr>
                      </w:pPr>
                      <w:r w:rsidRPr="0052565C">
                        <w:rPr>
                          <w:rFonts w:ascii="標楷體" w:hAnsi="標楷體" w:cstheme="minorBidi" w:hint="eastAsia"/>
                          <w:spacing w:val="-6"/>
                          <w:kern w:val="2"/>
                          <w:sz w:val="20"/>
                          <w:szCs w:val="28"/>
                        </w:rPr>
                        <w:t>單位：次</w:t>
                      </w:r>
                    </w:p>
                    <w:tbl>
                      <w:tblPr>
                        <w:tblStyle w:val="afffd"/>
                        <w:tblW w:w="4815" w:type="dxa"/>
                        <w:tblLook w:val="04A0" w:firstRow="1" w:lastRow="0" w:firstColumn="1" w:lastColumn="0" w:noHBand="0" w:noVBand="1"/>
                      </w:tblPr>
                      <w:tblGrid>
                        <w:gridCol w:w="3397"/>
                        <w:gridCol w:w="1418"/>
                      </w:tblGrid>
                      <w:tr w:rsidR="009316D5" w14:paraId="40E779C7" w14:textId="77777777" w:rsidTr="00246CDF">
                        <w:tc>
                          <w:tcPr>
                            <w:tcW w:w="3397" w:type="dxa"/>
                            <w:vAlign w:val="center"/>
                          </w:tcPr>
                          <w:p w14:paraId="233043E7"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稽查結果</w:t>
                            </w:r>
                          </w:p>
                        </w:tc>
                        <w:tc>
                          <w:tcPr>
                            <w:tcW w:w="1418" w:type="dxa"/>
                            <w:vAlign w:val="center"/>
                          </w:tcPr>
                          <w:p w14:paraId="0DA9A9E5"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稽查次數</w:t>
                            </w:r>
                          </w:p>
                        </w:tc>
                      </w:tr>
                      <w:tr w:rsidR="009316D5" w14:paraId="46483F89" w14:textId="77777777" w:rsidTr="00246CDF">
                        <w:tc>
                          <w:tcPr>
                            <w:tcW w:w="3397" w:type="dxa"/>
                            <w:vAlign w:val="center"/>
                          </w:tcPr>
                          <w:p w14:paraId="0B379AFE" w14:textId="77777777" w:rsidR="009316D5" w:rsidRPr="0052565C" w:rsidRDefault="009316D5" w:rsidP="00362E1F">
                            <w:pPr>
                              <w:widowControl/>
                              <w:overflowPunct w:val="0"/>
                              <w:spacing w:beforeLines="12" w:before="43" w:afterLines="12" w:after="43"/>
                              <w:ind w:rightChars="16" w:right="26"/>
                              <w:rPr>
                                <w:rFonts w:ascii="標楷體" w:hAnsi="標楷體"/>
                                <w:b/>
                                <w:spacing w:val="-2"/>
                                <w:sz w:val="20"/>
                                <w:szCs w:val="32"/>
                              </w:rPr>
                            </w:pPr>
                            <w:r w:rsidRPr="0052565C">
                              <w:rPr>
                                <w:rFonts w:ascii="標楷體" w:hAnsi="標楷體" w:hint="eastAsia"/>
                                <w:b/>
                                <w:spacing w:val="-2"/>
                                <w:sz w:val="20"/>
                                <w:szCs w:val="32"/>
                              </w:rPr>
                              <w:t>合計</w:t>
                            </w:r>
                          </w:p>
                        </w:tc>
                        <w:tc>
                          <w:tcPr>
                            <w:tcW w:w="1418" w:type="dxa"/>
                            <w:vAlign w:val="center"/>
                          </w:tcPr>
                          <w:p w14:paraId="6F41B1A0" w14:textId="77777777" w:rsidR="009316D5" w:rsidRPr="0052565C" w:rsidRDefault="009316D5" w:rsidP="00362E1F">
                            <w:pPr>
                              <w:widowControl/>
                              <w:overflowPunct w:val="0"/>
                              <w:spacing w:beforeLines="12" w:before="43" w:afterLines="12" w:after="43"/>
                              <w:ind w:rightChars="16" w:right="26"/>
                              <w:jc w:val="right"/>
                              <w:rPr>
                                <w:rFonts w:ascii="標楷體" w:hAnsi="標楷體"/>
                                <w:b/>
                                <w:spacing w:val="-2"/>
                                <w:sz w:val="20"/>
                                <w:szCs w:val="32"/>
                              </w:rPr>
                            </w:pPr>
                            <w:r w:rsidRPr="0052565C">
                              <w:rPr>
                                <w:rFonts w:ascii="標楷體" w:hAnsi="標楷體" w:hint="eastAsia"/>
                                <w:b/>
                                <w:spacing w:val="-2"/>
                                <w:sz w:val="20"/>
                                <w:szCs w:val="32"/>
                              </w:rPr>
                              <w:t>2</w:t>
                            </w:r>
                            <w:r w:rsidRPr="0052565C">
                              <w:rPr>
                                <w:rFonts w:ascii="標楷體" w:hAnsi="標楷體"/>
                                <w:b/>
                                <w:spacing w:val="-2"/>
                                <w:sz w:val="20"/>
                                <w:szCs w:val="32"/>
                              </w:rPr>
                              <w:t>2</w:t>
                            </w:r>
                          </w:p>
                        </w:tc>
                      </w:tr>
                      <w:tr w:rsidR="009316D5" w14:paraId="7ED2150A" w14:textId="77777777" w:rsidTr="00246CDF">
                        <w:tc>
                          <w:tcPr>
                            <w:tcW w:w="3397" w:type="dxa"/>
                            <w:vAlign w:val="center"/>
                          </w:tcPr>
                          <w:p w14:paraId="5CBA40B6"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未營業</w:t>
                            </w:r>
                          </w:p>
                        </w:tc>
                        <w:tc>
                          <w:tcPr>
                            <w:tcW w:w="1418" w:type="dxa"/>
                            <w:vAlign w:val="center"/>
                          </w:tcPr>
                          <w:p w14:paraId="70516D11"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1</w:t>
                            </w:r>
                            <w:r w:rsidRPr="0052565C">
                              <w:rPr>
                                <w:rFonts w:ascii="標楷體" w:hAnsi="標楷體"/>
                                <w:spacing w:val="-2"/>
                                <w:sz w:val="20"/>
                                <w:szCs w:val="32"/>
                              </w:rPr>
                              <w:t>8</w:t>
                            </w:r>
                          </w:p>
                        </w:tc>
                      </w:tr>
                      <w:tr w:rsidR="009316D5" w14:paraId="77BBBC0D" w14:textId="77777777" w:rsidTr="00246CDF">
                        <w:tc>
                          <w:tcPr>
                            <w:tcW w:w="3397" w:type="dxa"/>
                            <w:vAlign w:val="center"/>
                          </w:tcPr>
                          <w:p w14:paraId="5C7E282D" w14:textId="77777777" w:rsidR="009316D5" w:rsidRPr="00362E1F" w:rsidRDefault="009316D5" w:rsidP="00362E1F">
                            <w:pPr>
                              <w:widowControl/>
                              <w:overflowPunct w:val="0"/>
                              <w:spacing w:beforeLines="12" w:before="43" w:afterLines="12" w:after="43"/>
                              <w:ind w:rightChars="16" w:right="26"/>
                              <w:rPr>
                                <w:rFonts w:ascii="標楷體" w:hAnsi="標楷體"/>
                                <w:sz w:val="20"/>
                                <w:szCs w:val="32"/>
                              </w:rPr>
                            </w:pPr>
                            <w:r w:rsidRPr="00362E1F">
                              <w:rPr>
                                <w:rFonts w:ascii="標楷體" w:hAnsi="標楷體" w:hint="eastAsia"/>
                                <w:sz w:val="20"/>
                                <w:szCs w:val="32"/>
                              </w:rPr>
                              <w:t>稽查時業者未實際進行水域遊憩活動，先行檢查其投保責任保險情形</w:t>
                            </w:r>
                          </w:p>
                        </w:tc>
                        <w:tc>
                          <w:tcPr>
                            <w:tcW w:w="1418" w:type="dxa"/>
                            <w:vAlign w:val="center"/>
                          </w:tcPr>
                          <w:p w14:paraId="6ED836D0"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3</w:t>
                            </w:r>
                          </w:p>
                        </w:tc>
                      </w:tr>
                      <w:tr w:rsidR="009316D5" w14:paraId="037AD746" w14:textId="77777777" w:rsidTr="00246CDF">
                        <w:tc>
                          <w:tcPr>
                            <w:tcW w:w="3397" w:type="dxa"/>
                            <w:vAlign w:val="center"/>
                          </w:tcPr>
                          <w:p w14:paraId="782A2D8A" w14:textId="77777777" w:rsidR="009316D5" w:rsidRPr="0052565C" w:rsidRDefault="009316D5" w:rsidP="00362E1F">
                            <w:pPr>
                              <w:widowControl/>
                              <w:overflowPunct w:val="0"/>
                              <w:spacing w:beforeLines="12" w:before="43" w:afterLines="12" w:after="43"/>
                              <w:ind w:rightChars="16" w:right="26"/>
                              <w:rPr>
                                <w:rFonts w:ascii="標楷體" w:hAnsi="標楷體"/>
                                <w:spacing w:val="-2"/>
                                <w:sz w:val="20"/>
                                <w:szCs w:val="32"/>
                              </w:rPr>
                            </w:pPr>
                            <w:r w:rsidRPr="0052565C">
                              <w:rPr>
                                <w:rFonts w:ascii="標楷體" w:hAnsi="標楷體" w:hint="eastAsia"/>
                                <w:spacing w:val="-2"/>
                                <w:sz w:val="20"/>
                                <w:szCs w:val="32"/>
                              </w:rPr>
                              <w:t>僅出租設備</w:t>
                            </w:r>
                          </w:p>
                        </w:tc>
                        <w:tc>
                          <w:tcPr>
                            <w:tcW w:w="1418" w:type="dxa"/>
                            <w:vAlign w:val="center"/>
                          </w:tcPr>
                          <w:p w14:paraId="0521F9DA" w14:textId="77777777" w:rsidR="009316D5" w:rsidRPr="0052565C" w:rsidRDefault="009316D5" w:rsidP="00362E1F">
                            <w:pPr>
                              <w:widowControl/>
                              <w:overflowPunct w:val="0"/>
                              <w:spacing w:beforeLines="12" w:before="43" w:afterLines="12" w:after="43"/>
                              <w:ind w:rightChars="16" w:right="26"/>
                              <w:jc w:val="right"/>
                              <w:rPr>
                                <w:rFonts w:ascii="標楷體" w:hAnsi="標楷體"/>
                                <w:spacing w:val="-2"/>
                                <w:sz w:val="20"/>
                                <w:szCs w:val="32"/>
                              </w:rPr>
                            </w:pPr>
                            <w:r w:rsidRPr="0052565C">
                              <w:rPr>
                                <w:rFonts w:ascii="標楷體" w:hAnsi="標楷體" w:hint="eastAsia"/>
                                <w:spacing w:val="-2"/>
                                <w:sz w:val="20"/>
                                <w:szCs w:val="32"/>
                              </w:rPr>
                              <w:t>1</w:t>
                            </w:r>
                          </w:p>
                        </w:tc>
                      </w:tr>
                    </w:tbl>
                    <w:p w14:paraId="1836ACB7" w14:textId="5857FAB0" w:rsidR="00212A2E" w:rsidRDefault="003F4285" w:rsidP="003F4285">
                      <w:pPr>
                        <w:spacing w:beforeLines="30" w:before="108" w:line="260" w:lineRule="exact"/>
                        <w:ind w:rightChars="16" w:right="26"/>
                        <w:rPr>
                          <w:rFonts w:ascii="標楷體" w:hAnsi="標楷體"/>
                          <w:sz w:val="18"/>
                        </w:rPr>
                      </w:pPr>
                      <w:proofErr w:type="gramStart"/>
                      <w:r>
                        <w:rPr>
                          <w:rFonts w:ascii="標楷體" w:hAnsi="標楷體" w:hint="eastAsia"/>
                          <w:sz w:val="18"/>
                        </w:rPr>
                        <w:t>註</w:t>
                      </w:r>
                      <w:proofErr w:type="gramEnd"/>
                      <w:r>
                        <w:rPr>
                          <w:rFonts w:ascii="標楷體" w:hAnsi="標楷體" w:hint="eastAsia"/>
                          <w:sz w:val="18"/>
                        </w:rPr>
                        <w:t>：1</w:t>
                      </w:r>
                      <w:r>
                        <w:rPr>
                          <w:rFonts w:ascii="標楷體" w:hAnsi="標楷體"/>
                          <w:sz w:val="18"/>
                        </w:rPr>
                        <w:t>.</w:t>
                      </w:r>
                      <w:r w:rsidR="00212A2E" w:rsidRPr="00212A2E">
                        <w:rPr>
                          <w:rFonts w:ascii="標楷體" w:hAnsi="標楷體" w:hint="eastAsia"/>
                          <w:sz w:val="18"/>
                        </w:rPr>
                        <w:t>114年截至11月底止</w:t>
                      </w:r>
                      <w:r w:rsidRPr="006954EF">
                        <w:rPr>
                          <w:rFonts w:ascii="標楷體" w:hAnsi="標楷體" w:hint="eastAsia"/>
                          <w:sz w:val="18"/>
                        </w:rPr>
                        <w:t>。</w:t>
                      </w:r>
                    </w:p>
                    <w:p w14:paraId="1AA138F4" w14:textId="0FE8B5D4" w:rsidR="009316D5" w:rsidRPr="006954EF" w:rsidRDefault="003F4285" w:rsidP="003F4285">
                      <w:pPr>
                        <w:spacing w:line="260" w:lineRule="exact"/>
                        <w:ind w:rightChars="16" w:right="26" w:firstLineChars="200" w:firstLine="360"/>
                      </w:pPr>
                      <w:r>
                        <w:rPr>
                          <w:rFonts w:ascii="標楷體" w:hAnsi="標楷體" w:hint="eastAsia"/>
                          <w:sz w:val="18"/>
                        </w:rPr>
                        <w:t>2</w:t>
                      </w:r>
                      <w:r>
                        <w:rPr>
                          <w:rFonts w:ascii="標楷體" w:hAnsi="標楷體"/>
                          <w:sz w:val="18"/>
                        </w:rPr>
                        <w:t>.</w:t>
                      </w:r>
                      <w:r w:rsidR="009316D5" w:rsidRPr="00CE0585">
                        <w:rPr>
                          <w:rFonts w:ascii="標楷體" w:hAnsi="標楷體" w:hint="eastAsia"/>
                          <w:sz w:val="18"/>
                        </w:rPr>
                        <w:t>資料來源：</w:t>
                      </w:r>
                      <w:r w:rsidR="009316D5" w:rsidRPr="006954EF">
                        <w:rPr>
                          <w:rFonts w:ascii="標楷體" w:hAnsi="標楷體" w:hint="eastAsia"/>
                          <w:sz w:val="18"/>
                        </w:rPr>
                        <w:t>整理自觀光旅遊局提供資料。</w:t>
                      </w:r>
                    </w:p>
                  </w:txbxContent>
                </v:textbox>
                <w10:wrap type="tight" anchorx="margin"/>
              </v:shape>
            </w:pict>
          </mc:Fallback>
        </mc:AlternateContent>
      </w:r>
      <w:r w:rsidR="001F4702" w:rsidRPr="00517CBD">
        <w:rPr>
          <w:rFonts w:ascii="標楷體" w:hAnsi="標楷體" w:hint="eastAsia"/>
          <w:sz w:val="24"/>
          <w:szCs w:val="32"/>
        </w:rPr>
        <w:t>臺灣永續發展核心目標11及其具體目標11.5揭示：降低各種災害之損失，建構具包容、安全、韌性及永續特質的城市與鄉村。</w:t>
      </w:r>
      <w:r w:rsidR="009316D5" w:rsidRPr="00517CBD">
        <w:rPr>
          <w:rFonts w:ascii="標楷體" w:hAnsi="標楷體" w:hint="eastAsia"/>
          <w:sz w:val="24"/>
          <w:szCs w:val="32"/>
        </w:rPr>
        <w:t>觀光旅遊局為強化水域遊憩活動安全管理，依水域遊憩活動管理辦法</w:t>
      </w:r>
      <w:r w:rsidR="001F4702" w:rsidRPr="00517CBD">
        <w:rPr>
          <w:rFonts w:ascii="標楷體" w:hAnsi="標楷體" w:hint="eastAsia"/>
          <w:sz w:val="24"/>
          <w:szCs w:val="32"/>
        </w:rPr>
        <w:t>規定</w:t>
      </w:r>
      <w:r w:rsidR="009316D5" w:rsidRPr="00517CBD">
        <w:rPr>
          <w:rFonts w:ascii="標楷體" w:hAnsi="標楷體" w:hint="eastAsia"/>
          <w:sz w:val="24"/>
          <w:szCs w:val="32"/>
        </w:rPr>
        <w:t>，每年夏季及冬季聯合消防、警察、海巡單位辦理水域安全聯合巡查作業，</w:t>
      </w:r>
      <w:r w:rsidR="0094594E" w:rsidRPr="00517CBD">
        <w:rPr>
          <w:rFonts w:ascii="標楷體" w:hAnsi="標楷體" w:hint="eastAsia"/>
          <w:sz w:val="24"/>
          <w:szCs w:val="32"/>
        </w:rPr>
        <w:t>另</w:t>
      </w:r>
      <w:r w:rsidR="009316D5" w:rsidRPr="00517CBD">
        <w:rPr>
          <w:rFonts w:ascii="標楷體" w:hAnsi="標楷體" w:hint="eastAsia"/>
          <w:sz w:val="24"/>
          <w:szCs w:val="32"/>
        </w:rPr>
        <w:t>由經濟發展局每年定期清查、盤點及公布新北市水域遊憩合法業者清冊。觀光旅遊局自114年3月起，將轄內124家業者納入水域安全聯合巡查之稽查對象。截至114年11月底止，</w:t>
      </w:r>
      <w:r w:rsidR="001F4702" w:rsidRPr="00517CBD">
        <w:rPr>
          <w:rFonts w:ascii="標楷體" w:hAnsi="標楷體" w:hint="eastAsia"/>
          <w:sz w:val="24"/>
          <w:szCs w:val="32"/>
        </w:rPr>
        <w:t>已</w:t>
      </w:r>
      <w:r w:rsidR="009316D5" w:rsidRPr="00517CBD">
        <w:rPr>
          <w:rFonts w:ascii="標楷體" w:hAnsi="標楷體" w:hint="eastAsia"/>
          <w:sz w:val="24"/>
          <w:szCs w:val="32"/>
        </w:rPr>
        <w:t>對21家業者</w:t>
      </w:r>
      <w:r w:rsidR="001F4702" w:rsidRPr="00517CBD">
        <w:rPr>
          <w:rFonts w:ascii="標楷體" w:hAnsi="標楷體" w:hint="eastAsia"/>
          <w:sz w:val="24"/>
          <w:szCs w:val="32"/>
        </w:rPr>
        <w:t>共</w:t>
      </w:r>
      <w:r w:rsidR="009316D5" w:rsidRPr="00517CBD">
        <w:rPr>
          <w:rFonts w:ascii="標楷體" w:hAnsi="標楷體" w:hint="eastAsia"/>
          <w:sz w:val="24"/>
          <w:szCs w:val="32"/>
        </w:rPr>
        <w:t>辦理22次現場稽查（表</w:t>
      </w:r>
      <w:r w:rsidR="00946C50" w:rsidRPr="00517CBD">
        <w:rPr>
          <w:rFonts w:ascii="標楷體" w:hAnsi="標楷體" w:hint="eastAsia"/>
          <w:sz w:val="24"/>
          <w:szCs w:val="32"/>
        </w:rPr>
        <w:t>1</w:t>
      </w:r>
      <w:r w:rsidR="009316D5" w:rsidRPr="00517CBD">
        <w:rPr>
          <w:rFonts w:ascii="標楷體" w:hAnsi="標楷體" w:hint="eastAsia"/>
          <w:sz w:val="24"/>
          <w:szCs w:val="32"/>
        </w:rPr>
        <w:t>），</w:t>
      </w:r>
      <w:r w:rsidR="001D393D" w:rsidRPr="00517CBD">
        <w:rPr>
          <w:rFonts w:ascii="標楷體" w:hAnsi="標楷體" w:hint="eastAsia"/>
          <w:sz w:val="24"/>
          <w:szCs w:val="32"/>
        </w:rPr>
        <w:t>稽查比率僅16.94％，未及</w:t>
      </w:r>
      <w:proofErr w:type="gramStart"/>
      <w:r w:rsidR="001D393D" w:rsidRPr="00517CBD">
        <w:rPr>
          <w:rFonts w:ascii="標楷體" w:hAnsi="標楷體" w:hint="eastAsia"/>
          <w:sz w:val="24"/>
          <w:szCs w:val="32"/>
        </w:rPr>
        <w:t>2成</w:t>
      </w:r>
      <w:proofErr w:type="gramEnd"/>
      <w:r w:rsidR="001D393D" w:rsidRPr="00517CBD">
        <w:rPr>
          <w:rFonts w:ascii="標楷體" w:hAnsi="標楷體" w:hint="eastAsia"/>
          <w:sz w:val="24"/>
          <w:szCs w:val="32"/>
        </w:rPr>
        <w:t>；又稽查結果，</w:t>
      </w:r>
      <w:r w:rsidR="009316D5" w:rsidRPr="00517CBD">
        <w:rPr>
          <w:rFonts w:ascii="標楷體" w:hAnsi="標楷體" w:hint="eastAsia"/>
          <w:sz w:val="24"/>
          <w:szCs w:val="32"/>
        </w:rPr>
        <w:t>其中18次稽查</w:t>
      </w:r>
      <w:r w:rsidR="0094594E" w:rsidRPr="00517CBD">
        <w:rPr>
          <w:rFonts w:ascii="標楷體" w:hAnsi="標楷體" w:hint="eastAsia"/>
          <w:sz w:val="24"/>
          <w:szCs w:val="32"/>
        </w:rPr>
        <w:t>結果</w:t>
      </w:r>
      <w:r w:rsidR="009316D5" w:rsidRPr="00517CBD">
        <w:rPr>
          <w:rFonts w:ascii="標楷體" w:hAnsi="標楷體" w:hint="eastAsia"/>
          <w:sz w:val="24"/>
          <w:szCs w:val="32"/>
        </w:rPr>
        <w:t>為</w:t>
      </w:r>
      <w:r w:rsidR="0094594E" w:rsidRPr="00517CBD">
        <w:rPr>
          <w:rFonts w:ascii="標楷體" w:hAnsi="標楷體" w:hint="eastAsia"/>
          <w:sz w:val="24"/>
          <w:szCs w:val="32"/>
        </w:rPr>
        <w:t>業者</w:t>
      </w:r>
      <w:r w:rsidR="009316D5" w:rsidRPr="00517CBD">
        <w:rPr>
          <w:rFonts w:ascii="標楷體" w:hAnsi="標楷體" w:hint="eastAsia"/>
          <w:sz w:val="24"/>
          <w:szCs w:val="32"/>
        </w:rPr>
        <w:t>「未營業」，</w:t>
      </w:r>
      <w:r w:rsidR="00212A2E">
        <w:rPr>
          <w:rFonts w:ascii="標楷體" w:hAnsi="標楷體" w:hint="eastAsia"/>
          <w:sz w:val="24"/>
          <w:szCs w:val="32"/>
        </w:rPr>
        <w:t>係</w:t>
      </w:r>
      <w:r w:rsidR="0094594E" w:rsidRPr="00517CBD">
        <w:rPr>
          <w:rFonts w:ascii="標楷體" w:hAnsi="標楷體" w:hint="eastAsia"/>
          <w:sz w:val="24"/>
          <w:szCs w:val="32"/>
        </w:rPr>
        <w:t>因</w:t>
      </w:r>
      <w:r w:rsidR="009316D5" w:rsidRPr="00517CBD">
        <w:rPr>
          <w:rFonts w:ascii="標楷體" w:hAnsi="標楷體" w:hint="eastAsia"/>
          <w:sz w:val="24"/>
          <w:szCs w:val="32"/>
        </w:rPr>
        <w:t>業者營業登記地址非實際從事水域遊憩活動</w:t>
      </w:r>
      <w:r w:rsidR="002702CD" w:rsidRPr="00517CBD">
        <w:rPr>
          <w:rFonts w:ascii="標楷體" w:hAnsi="標楷體" w:hint="eastAsia"/>
          <w:sz w:val="24"/>
          <w:szCs w:val="32"/>
        </w:rPr>
        <w:t>地點，或雖依網路平</w:t>
      </w:r>
      <w:proofErr w:type="gramStart"/>
      <w:r w:rsidR="002702CD" w:rsidRPr="00517CBD">
        <w:rPr>
          <w:rFonts w:ascii="標楷體" w:hAnsi="標楷體" w:hint="eastAsia"/>
          <w:sz w:val="24"/>
          <w:szCs w:val="32"/>
        </w:rPr>
        <w:t>臺</w:t>
      </w:r>
      <w:proofErr w:type="gramEnd"/>
      <w:r w:rsidR="009316D5" w:rsidRPr="00517CBD">
        <w:rPr>
          <w:rFonts w:ascii="標楷體" w:hAnsi="標楷體" w:hint="eastAsia"/>
          <w:sz w:val="24"/>
          <w:szCs w:val="32"/>
        </w:rPr>
        <w:t>之攬客廣告前往稽查，惟稽查時業者並未實際進行水域遊憩活動；3次</w:t>
      </w:r>
      <w:r w:rsidR="00F35724" w:rsidRPr="00517CBD">
        <w:rPr>
          <w:rFonts w:ascii="標楷體" w:hAnsi="標楷體" w:hint="eastAsia"/>
          <w:sz w:val="24"/>
          <w:szCs w:val="32"/>
        </w:rPr>
        <w:t>稽查結果</w:t>
      </w:r>
      <w:r w:rsidR="0094594E" w:rsidRPr="00517CBD">
        <w:rPr>
          <w:rFonts w:ascii="標楷體" w:hAnsi="標楷體" w:hint="eastAsia"/>
          <w:sz w:val="24"/>
          <w:szCs w:val="32"/>
        </w:rPr>
        <w:t>，</w:t>
      </w:r>
      <w:r w:rsidR="00212A2E">
        <w:rPr>
          <w:rFonts w:ascii="標楷體" w:hAnsi="標楷體" w:hint="eastAsia"/>
          <w:sz w:val="24"/>
          <w:szCs w:val="32"/>
        </w:rPr>
        <w:t>則</w:t>
      </w:r>
      <w:r w:rsidR="001D393D" w:rsidRPr="00517CBD">
        <w:rPr>
          <w:rFonts w:ascii="標楷體" w:hAnsi="標楷體" w:hint="eastAsia"/>
          <w:sz w:val="24"/>
          <w:szCs w:val="32"/>
        </w:rPr>
        <w:t>因</w:t>
      </w:r>
      <w:r w:rsidR="009316D5" w:rsidRPr="00517CBD">
        <w:rPr>
          <w:rFonts w:ascii="標楷體" w:hAnsi="標楷體" w:hint="eastAsia"/>
          <w:sz w:val="24"/>
          <w:szCs w:val="32"/>
        </w:rPr>
        <w:t>稽查時業者未實際進行水域遊憩活動，僅先行檢查其投保責任保險情形，</w:t>
      </w:r>
      <w:r w:rsidR="001D393D" w:rsidRPr="00517CBD">
        <w:rPr>
          <w:rFonts w:ascii="標楷體" w:hAnsi="標楷體" w:hint="eastAsia"/>
          <w:sz w:val="24"/>
          <w:szCs w:val="32"/>
        </w:rPr>
        <w:t>須再安排</w:t>
      </w:r>
      <w:proofErr w:type="gramStart"/>
      <w:r w:rsidR="001D393D" w:rsidRPr="00517CBD">
        <w:rPr>
          <w:rFonts w:ascii="標楷體" w:hAnsi="標楷體" w:hint="eastAsia"/>
          <w:sz w:val="24"/>
          <w:szCs w:val="32"/>
        </w:rPr>
        <w:t>複</w:t>
      </w:r>
      <w:proofErr w:type="gramEnd"/>
      <w:r w:rsidR="001D393D" w:rsidRPr="00517CBD">
        <w:rPr>
          <w:rFonts w:ascii="標楷體" w:hAnsi="標楷體" w:hint="eastAsia"/>
          <w:sz w:val="24"/>
          <w:szCs w:val="32"/>
        </w:rPr>
        <w:t>檢</w:t>
      </w:r>
      <w:r w:rsidR="009316D5" w:rsidRPr="00517CBD">
        <w:rPr>
          <w:rFonts w:ascii="標楷體" w:hAnsi="標楷體" w:hint="eastAsia"/>
          <w:sz w:val="24"/>
          <w:szCs w:val="32"/>
        </w:rPr>
        <w:t>業者法規遵循及安全措施落實情形；</w:t>
      </w:r>
      <w:r w:rsidR="00000B23" w:rsidRPr="00517CBD">
        <w:rPr>
          <w:rFonts w:ascii="標楷體" w:hAnsi="標楷體" w:hint="eastAsia"/>
          <w:sz w:val="24"/>
          <w:szCs w:val="32"/>
        </w:rPr>
        <w:t>餘</w:t>
      </w:r>
      <w:r w:rsidR="009316D5" w:rsidRPr="00517CBD">
        <w:rPr>
          <w:rFonts w:ascii="標楷體" w:hAnsi="標楷體" w:hint="eastAsia"/>
          <w:sz w:val="24"/>
          <w:szCs w:val="32"/>
        </w:rPr>
        <w:t>1次稽查</w:t>
      </w:r>
      <w:r w:rsidR="00F35724" w:rsidRPr="00517CBD">
        <w:rPr>
          <w:rFonts w:ascii="標楷體" w:hAnsi="標楷體" w:hint="eastAsia"/>
          <w:sz w:val="24"/>
          <w:szCs w:val="32"/>
        </w:rPr>
        <w:t>結果</w:t>
      </w:r>
      <w:r w:rsidR="009316D5" w:rsidRPr="00517CBD">
        <w:rPr>
          <w:rFonts w:ascii="標楷體" w:hAnsi="標楷體" w:hint="eastAsia"/>
          <w:sz w:val="24"/>
          <w:szCs w:val="32"/>
        </w:rPr>
        <w:t>為</w:t>
      </w:r>
      <w:r w:rsidR="00F35724" w:rsidRPr="00517CBD">
        <w:rPr>
          <w:rFonts w:ascii="標楷體" w:hAnsi="標楷體" w:hint="eastAsia"/>
          <w:sz w:val="24"/>
          <w:szCs w:val="32"/>
        </w:rPr>
        <w:t>業者</w:t>
      </w:r>
      <w:r w:rsidR="001D393D" w:rsidRPr="00517CBD">
        <w:rPr>
          <w:rFonts w:ascii="標楷體" w:hAnsi="標楷體" w:hint="eastAsia"/>
          <w:sz w:val="24"/>
          <w:szCs w:val="32"/>
        </w:rPr>
        <w:t>「僅出租設備」，</w:t>
      </w:r>
      <w:r w:rsidR="00212A2E">
        <w:rPr>
          <w:rFonts w:ascii="標楷體" w:hAnsi="標楷體" w:hint="eastAsia"/>
          <w:sz w:val="24"/>
          <w:szCs w:val="32"/>
        </w:rPr>
        <w:t>該業者（</w:t>
      </w:r>
      <w:r w:rsidR="009316D5" w:rsidRPr="00517CBD">
        <w:rPr>
          <w:rFonts w:ascii="標楷體" w:hAnsi="標楷體" w:hint="eastAsia"/>
          <w:sz w:val="24"/>
          <w:szCs w:val="32"/>
        </w:rPr>
        <w:t>出租潛水設備）是否屬</w:t>
      </w:r>
      <w:r w:rsidR="00F35724" w:rsidRPr="00517CBD">
        <w:rPr>
          <w:rFonts w:ascii="標楷體" w:hAnsi="標楷體" w:hint="eastAsia"/>
          <w:sz w:val="24"/>
          <w:szCs w:val="32"/>
        </w:rPr>
        <w:t>水域遊憩活動管理辦法</w:t>
      </w:r>
      <w:r w:rsidR="009316D5" w:rsidRPr="00517CBD">
        <w:rPr>
          <w:rFonts w:ascii="標楷體" w:hAnsi="標楷體" w:hint="eastAsia"/>
          <w:sz w:val="24"/>
          <w:szCs w:val="32"/>
        </w:rPr>
        <w:t>規範對象尚有疑義</w:t>
      </w:r>
      <w:r w:rsidR="00F35724" w:rsidRPr="00517CBD">
        <w:rPr>
          <w:rFonts w:ascii="標楷體" w:hAnsi="標楷體" w:hint="eastAsia"/>
          <w:sz w:val="24"/>
          <w:szCs w:val="32"/>
        </w:rPr>
        <w:t>，</w:t>
      </w:r>
      <w:r w:rsidR="001D393D" w:rsidRPr="00517CBD">
        <w:rPr>
          <w:rFonts w:ascii="標楷體" w:hAnsi="標楷體" w:hint="eastAsia"/>
          <w:sz w:val="24"/>
          <w:szCs w:val="32"/>
        </w:rPr>
        <w:t>須再洽詢</w:t>
      </w:r>
      <w:r w:rsidR="00F35724" w:rsidRPr="00517CBD">
        <w:rPr>
          <w:rFonts w:ascii="標楷體" w:hAnsi="標楷體" w:hint="eastAsia"/>
          <w:sz w:val="24"/>
          <w:szCs w:val="32"/>
        </w:rPr>
        <w:t>交通部觀光署</w:t>
      </w:r>
      <w:proofErr w:type="gramStart"/>
      <w:r w:rsidR="00F35724" w:rsidRPr="00517CBD">
        <w:rPr>
          <w:rFonts w:ascii="標楷體" w:hAnsi="標楷體" w:hint="eastAsia"/>
          <w:sz w:val="24"/>
          <w:szCs w:val="32"/>
        </w:rPr>
        <w:t>釐</w:t>
      </w:r>
      <w:proofErr w:type="gramEnd"/>
      <w:r w:rsidR="00F35724" w:rsidRPr="00517CBD">
        <w:rPr>
          <w:rFonts w:ascii="標楷體" w:hAnsi="標楷體" w:hint="eastAsia"/>
          <w:sz w:val="24"/>
          <w:szCs w:val="32"/>
        </w:rPr>
        <w:t>清法令適用疑義</w:t>
      </w:r>
      <w:r w:rsidR="00212A2E">
        <w:rPr>
          <w:rFonts w:ascii="標楷體" w:hAnsi="標楷體" w:hint="eastAsia"/>
          <w:sz w:val="24"/>
          <w:szCs w:val="32"/>
        </w:rPr>
        <w:t>等情事</w:t>
      </w:r>
      <w:r w:rsidR="00EA19D4" w:rsidRPr="00517CBD">
        <w:rPr>
          <w:rFonts w:ascii="標楷體" w:hAnsi="標楷體" w:hint="eastAsia"/>
          <w:sz w:val="24"/>
          <w:szCs w:val="32"/>
        </w:rPr>
        <w:t>，</w:t>
      </w:r>
      <w:r w:rsidR="00212A2E">
        <w:rPr>
          <w:rFonts w:ascii="標楷體" w:hAnsi="標楷體" w:hint="eastAsia"/>
          <w:sz w:val="24"/>
          <w:szCs w:val="32"/>
        </w:rPr>
        <w:t>經函請</w:t>
      </w:r>
      <w:proofErr w:type="gramStart"/>
      <w:r w:rsidR="00212A2E">
        <w:rPr>
          <w:rFonts w:ascii="標楷體" w:hAnsi="標楷體" w:hint="eastAsia"/>
          <w:sz w:val="24"/>
          <w:szCs w:val="32"/>
        </w:rPr>
        <w:t>研</w:t>
      </w:r>
      <w:proofErr w:type="gramEnd"/>
      <w:r w:rsidR="00212A2E">
        <w:rPr>
          <w:rFonts w:ascii="標楷體" w:hAnsi="標楷體" w:hint="eastAsia"/>
          <w:sz w:val="24"/>
          <w:szCs w:val="32"/>
        </w:rPr>
        <w:t>謀改善。</w:t>
      </w:r>
      <w:r w:rsidR="00212A2E" w:rsidRPr="00EE0EBC">
        <w:rPr>
          <w:rFonts w:ascii="標楷體" w:hAnsi="標楷體" w:hint="eastAsia"/>
          <w:spacing w:val="-1"/>
          <w:sz w:val="24"/>
          <w:szCs w:val="32"/>
        </w:rPr>
        <w:t>據復：每年邀集水域遊憩活動業者及消防局等</w:t>
      </w:r>
      <w:r w:rsidR="00000B23" w:rsidRPr="00EE0EBC">
        <w:rPr>
          <w:rFonts w:ascii="標楷體" w:hAnsi="標楷體" w:hint="eastAsia"/>
          <w:spacing w:val="-1"/>
          <w:sz w:val="24"/>
          <w:szCs w:val="32"/>
        </w:rPr>
        <w:t>機關</w:t>
      </w:r>
      <w:r w:rsidR="009316D5" w:rsidRPr="00EE0EBC">
        <w:rPr>
          <w:rFonts w:ascii="標楷體" w:hAnsi="標楷體" w:hint="eastAsia"/>
          <w:spacing w:val="-1"/>
          <w:sz w:val="24"/>
          <w:szCs w:val="32"/>
        </w:rPr>
        <w:t>辦理教育訓練，宣導相關法令，督促業者落實法規遵循及安全措施</w:t>
      </w:r>
      <w:r w:rsidR="00F35724" w:rsidRPr="00EE0EBC">
        <w:rPr>
          <w:rFonts w:ascii="標楷體" w:hAnsi="標楷體" w:hint="eastAsia"/>
          <w:spacing w:val="-1"/>
          <w:sz w:val="24"/>
          <w:szCs w:val="32"/>
        </w:rPr>
        <w:t>；</w:t>
      </w:r>
      <w:r w:rsidR="00000B23" w:rsidRPr="00EE0EBC">
        <w:rPr>
          <w:rFonts w:ascii="標楷體" w:hAnsi="標楷體" w:hint="eastAsia"/>
          <w:spacing w:val="-1"/>
          <w:sz w:val="24"/>
          <w:szCs w:val="32"/>
        </w:rPr>
        <w:t>另考量稽查人力，</w:t>
      </w:r>
      <w:r w:rsidR="009316D5" w:rsidRPr="00EE0EBC">
        <w:rPr>
          <w:rFonts w:ascii="標楷體" w:hAnsi="標楷體" w:hint="eastAsia"/>
          <w:spacing w:val="-1"/>
          <w:sz w:val="24"/>
          <w:szCs w:val="32"/>
        </w:rPr>
        <w:t>將優先調整稽查時段於假日及旺季期間辦理複查，並視實際需要</w:t>
      </w:r>
      <w:proofErr w:type="gramStart"/>
      <w:r w:rsidR="009316D5" w:rsidRPr="00EE0EBC">
        <w:rPr>
          <w:rFonts w:ascii="標楷體" w:hAnsi="標楷體" w:hint="eastAsia"/>
          <w:spacing w:val="-1"/>
          <w:sz w:val="24"/>
          <w:szCs w:val="32"/>
        </w:rPr>
        <w:t>採</w:t>
      </w:r>
      <w:proofErr w:type="gramEnd"/>
      <w:r w:rsidR="009316D5" w:rsidRPr="00EE0EBC">
        <w:rPr>
          <w:rFonts w:ascii="標楷體" w:hAnsi="標楷體" w:hint="eastAsia"/>
          <w:spacing w:val="-1"/>
          <w:sz w:val="24"/>
          <w:szCs w:val="32"/>
        </w:rPr>
        <w:t>行事前約定檢查方式，以提升稽查到場之有效性，後續將持續檢討稽查機制，滾動修正相關作業方式，並強化跨機關資訊整合與運用，以落實稽查作業，維護民眾水域遊憩活動安全。</w:t>
      </w:r>
    </w:p>
    <w:p w14:paraId="1B1E1822" w14:textId="499EBAF2" w:rsidR="00A9489F" w:rsidRDefault="00A9489F" w:rsidP="00EE0EBC">
      <w:pPr>
        <w:overflowPunct w:val="0"/>
        <w:spacing w:line="500" w:lineRule="exact"/>
        <w:ind w:leftChars="11" w:left="18" w:firstLineChars="200" w:firstLine="561"/>
        <w:jc w:val="both"/>
        <w:rPr>
          <w:rFonts w:ascii="標楷體" w:hAnsi="標楷體"/>
          <w:b/>
          <w:color w:val="000000"/>
          <w:sz w:val="28"/>
          <w:szCs w:val="28"/>
        </w:rPr>
      </w:pPr>
      <w:r>
        <w:rPr>
          <w:rFonts w:ascii="標楷體" w:hAnsi="標楷體" w:hint="eastAsia"/>
          <w:b/>
          <w:color w:val="000000"/>
          <w:sz w:val="28"/>
          <w:szCs w:val="28"/>
        </w:rPr>
        <w:t>3</w:t>
      </w:r>
      <w:r w:rsidRPr="00307AA0">
        <w:rPr>
          <w:rFonts w:ascii="標楷體" w:hAnsi="標楷體" w:hint="eastAsia"/>
          <w:b/>
          <w:color w:val="000000"/>
          <w:sz w:val="28"/>
          <w:szCs w:val="28"/>
        </w:rPr>
        <w:t>.</w:t>
      </w:r>
      <w:r w:rsidR="009316D5" w:rsidRPr="009316D5">
        <w:rPr>
          <w:rFonts w:ascii="標楷體" w:hAnsi="標楷體" w:hint="eastAsia"/>
          <w:b/>
          <w:color w:val="000000"/>
          <w:sz w:val="28"/>
          <w:szCs w:val="28"/>
        </w:rPr>
        <w:t>辦理既有非法露營場合法化輔導作業，</w:t>
      </w:r>
      <w:r w:rsidR="00000B23">
        <w:rPr>
          <w:rFonts w:ascii="標楷體" w:hAnsi="標楷體" w:hint="eastAsia"/>
          <w:b/>
          <w:color w:val="000000"/>
          <w:sz w:val="28"/>
          <w:szCs w:val="28"/>
        </w:rPr>
        <w:t>維護遊客權益</w:t>
      </w:r>
      <w:r w:rsidR="009316D5" w:rsidRPr="009316D5">
        <w:rPr>
          <w:rFonts w:ascii="標楷體" w:hAnsi="標楷體" w:hint="eastAsia"/>
          <w:b/>
          <w:color w:val="000000"/>
          <w:sz w:val="28"/>
          <w:szCs w:val="28"/>
        </w:rPr>
        <w:t>，惟部分具合法化潛能之露營場遲未提出申請，且逾</w:t>
      </w:r>
      <w:proofErr w:type="gramStart"/>
      <w:r w:rsidR="009316D5" w:rsidRPr="009316D5">
        <w:rPr>
          <w:rFonts w:ascii="標楷體" w:hAnsi="標楷體" w:hint="eastAsia"/>
          <w:b/>
          <w:color w:val="000000"/>
          <w:sz w:val="28"/>
          <w:szCs w:val="28"/>
        </w:rPr>
        <w:t>7成</w:t>
      </w:r>
      <w:proofErr w:type="gramEnd"/>
      <w:r w:rsidR="009316D5" w:rsidRPr="009316D5">
        <w:rPr>
          <w:rFonts w:ascii="標楷體" w:hAnsi="標楷體" w:hint="eastAsia"/>
          <w:b/>
          <w:color w:val="000000"/>
          <w:sz w:val="28"/>
          <w:szCs w:val="28"/>
        </w:rPr>
        <w:t>露營場無合法化</w:t>
      </w:r>
      <w:r w:rsidR="00000B23">
        <w:rPr>
          <w:rFonts w:ascii="標楷體" w:hAnsi="標楷體" w:hint="eastAsia"/>
          <w:b/>
          <w:color w:val="000000"/>
          <w:sz w:val="28"/>
          <w:szCs w:val="28"/>
        </w:rPr>
        <w:t>管道</w:t>
      </w:r>
      <w:r w:rsidR="009316D5" w:rsidRPr="009316D5">
        <w:rPr>
          <w:rFonts w:ascii="標楷體" w:hAnsi="標楷體" w:hint="eastAsia"/>
          <w:b/>
          <w:color w:val="000000"/>
          <w:sz w:val="28"/>
          <w:szCs w:val="28"/>
        </w:rPr>
        <w:t>，卻未</w:t>
      </w:r>
      <w:proofErr w:type="gramStart"/>
      <w:r w:rsidR="009316D5" w:rsidRPr="009316D5">
        <w:rPr>
          <w:rFonts w:ascii="標楷體" w:hAnsi="標楷體" w:hint="eastAsia"/>
          <w:b/>
          <w:color w:val="000000"/>
          <w:sz w:val="28"/>
          <w:szCs w:val="28"/>
        </w:rPr>
        <w:t>研</w:t>
      </w:r>
      <w:proofErr w:type="gramEnd"/>
      <w:r w:rsidR="009316D5" w:rsidRPr="009316D5">
        <w:rPr>
          <w:rFonts w:ascii="標楷體" w:hAnsi="標楷體" w:hint="eastAsia"/>
          <w:b/>
          <w:color w:val="000000"/>
          <w:sz w:val="28"/>
          <w:szCs w:val="28"/>
        </w:rPr>
        <w:t>謀具體退場輔導機制，</w:t>
      </w:r>
      <w:r w:rsidR="00B91E43">
        <w:rPr>
          <w:rFonts w:ascii="標楷體" w:hAnsi="標楷體" w:hint="eastAsia"/>
          <w:b/>
          <w:color w:val="000000"/>
          <w:sz w:val="28"/>
          <w:szCs w:val="28"/>
        </w:rPr>
        <w:t>又部分</w:t>
      </w:r>
      <w:proofErr w:type="gramStart"/>
      <w:r w:rsidR="00B91E43">
        <w:rPr>
          <w:rFonts w:ascii="標楷體" w:hAnsi="標楷體" w:hint="eastAsia"/>
          <w:b/>
          <w:color w:val="000000"/>
          <w:sz w:val="28"/>
          <w:szCs w:val="28"/>
        </w:rPr>
        <w:t>露營場漏未</w:t>
      </w:r>
      <w:proofErr w:type="gramEnd"/>
      <w:r w:rsidR="00B91E43">
        <w:rPr>
          <w:rFonts w:ascii="標楷體" w:hAnsi="標楷體" w:hint="eastAsia"/>
          <w:b/>
          <w:color w:val="000000"/>
          <w:sz w:val="28"/>
          <w:szCs w:val="28"/>
        </w:rPr>
        <w:t>納管</w:t>
      </w:r>
      <w:r w:rsidR="009316D5" w:rsidRPr="009316D5">
        <w:rPr>
          <w:rFonts w:ascii="標楷體" w:hAnsi="標楷體" w:hint="eastAsia"/>
          <w:b/>
          <w:color w:val="000000"/>
          <w:sz w:val="28"/>
          <w:szCs w:val="28"/>
        </w:rPr>
        <w:t>，有待</w:t>
      </w:r>
      <w:proofErr w:type="gramStart"/>
      <w:r w:rsidR="009316D5" w:rsidRPr="009316D5">
        <w:rPr>
          <w:rFonts w:ascii="標楷體" w:hAnsi="標楷體" w:hint="eastAsia"/>
          <w:b/>
          <w:color w:val="000000"/>
          <w:sz w:val="28"/>
          <w:szCs w:val="28"/>
        </w:rPr>
        <w:t>研</w:t>
      </w:r>
      <w:proofErr w:type="gramEnd"/>
      <w:r w:rsidR="009316D5" w:rsidRPr="009316D5">
        <w:rPr>
          <w:rFonts w:ascii="標楷體" w:hAnsi="標楷體" w:hint="eastAsia"/>
          <w:b/>
          <w:color w:val="000000"/>
          <w:sz w:val="28"/>
          <w:szCs w:val="28"/>
        </w:rPr>
        <w:t>謀改善。</w:t>
      </w:r>
    </w:p>
    <w:p w14:paraId="08C7047B" w14:textId="77777777" w:rsidR="00EE0EBC" w:rsidRDefault="009316D5" w:rsidP="00EE0EBC">
      <w:pPr>
        <w:widowControl/>
        <w:overflowPunct w:val="0"/>
        <w:spacing w:line="500" w:lineRule="exact"/>
        <w:ind w:firstLineChars="200" w:firstLine="480"/>
        <w:jc w:val="both"/>
        <w:rPr>
          <w:rFonts w:ascii="標楷體" w:hAnsi="標楷體"/>
          <w:sz w:val="24"/>
          <w:szCs w:val="32"/>
        </w:rPr>
      </w:pPr>
      <w:r w:rsidRPr="00517CBD">
        <w:rPr>
          <w:rFonts w:ascii="標楷體" w:hAnsi="標楷體" w:hint="eastAsia"/>
          <w:sz w:val="24"/>
          <w:szCs w:val="32"/>
        </w:rPr>
        <w:t>觀光旅遊局為輔導</w:t>
      </w:r>
      <w:r w:rsidR="003A723D" w:rsidRPr="00517CBD">
        <w:rPr>
          <w:rFonts w:ascii="標楷體" w:hAnsi="標楷體" w:hint="eastAsia"/>
          <w:sz w:val="24"/>
          <w:szCs w:val="32"/>
        </w:rPr>
        <w:t>及管理</w:t>
      </w:r>
      <w:r w:rsidRPr="00517CBD">
        <w:rPr>
          <w:rFonts w:ascii="標楷體" w:hAnsi="標楷體" w:hint="eastAsia"/>
          <w:sz w:val="24"/>
          <w:szCs w:val="32"/>
        </w:rPr>
        <w:t>轄內露營場業者合法營運，</w:t>
      </w:r>
      <w:r w:rsidR="003A723D" w:rsidRPr="00517CBD">
        <w:rPr>
          <w:rFonts w:ascii="標楷體" w:hAnsi="標楷體" w:hint="eastAsia"/>
          <w:sz w:val="24"/>
          <w:szCs w:val="32"/>
        </w:rPr>
        <w:t>113及</w:t>
      </w:r>
      <w:proofErr w:type="gramStart"/>
      <w:r w:rsidR="003A723D" w:rsidRPr="00517CBD">
        <w:rPr>
          <w:rFonts w:ascii="標楷體" w:hAnsi="標楷體" w:hint="eastAsia"/>
          <w:sz w:val="24"/>
          <w:szCs w:val="32"/>
        </w:rPr>
        <w:t>114</w:t>
      </w:r>
      <w:proofErr w:type="gramEnd"/>
      <w:r w:rsidR="003A723D" w:rsidRPr="00517CBD">
        <w:rPr>
          <w:rFonts w:ascii="標楷體" w:hAnsi="標楷體" w:hint="eastAsia"/>
          <w:sz w:val="24"/>
          <w:szCs w:val="32"/>
        </w:rPr>
        <w:t>年度</w:t>
      </w:r>
      <w:r w:rsidRPr="00517CBD">
        <w:rPr>
          <w:rFonts w:ascii="標楷體" w:hAnsi="標楷體" w:hint="eastAsia"/>
          <w:sz w:val="24"/>
          <w:szCs w:val="32"/>
        </w:rPr>
        <w:t>依</w:t>
      </w:r>
      <w:r w:rsidRPr="00362E1F">
        <w:rPr>
          <w:rFonts w:ascii="標楷體" w:hAnsi="標楷體" w:hint="eastAsia"/>
          <w:spacing w:val="2"/>
          <w:sz w:val="24"/>
          <w:szCs w:val="32"/>
        </w:rPr>
        <w:t>「交通部觀光署協</w:t>
      </w:r>
      <w:r w:rsidRPr="00517CBD">
        <w:rPr>
          <w:rFonts w:ascii="標楷體" w:hAnsi="標楷體" w:hint="eastAsia"/>
          <w:sz w:val="24"/>
          <w:szCs w:val="32"/>
        </w:rPr>
        <w:t>助地方政府執行露營場輔導管理作業補助要點」</w:t>
      </w:r>
      <w:r w:rsidR="003A723D" w:rsidRPr="00517CBD">
        <w:rPr>
          <w:rFonts w:ascii="標楷體" w:hAnsi="標楷體" w:hint="eastAsia"/>
          <w:sz w:val="24"/>
          <w:szCs w:val="32"/>
        </w:rPr>
        <w:t>規定</w:t>
      </w:r>
      <w:r w:rsidRPr="00517CBD">
        <w:rPr>
          <w:rFonts w:ascii="標楷體" w:hAnsi="標楷體" w:hint="eastAsia"/>
          <w:sz w:val="24"/>
          <w:szCs w:val="32"/>
        </w:rPr>
        <w:t>，</w:t>
      </w:r>
      <w:r w:rsidR="00B91E43" w:rsidRPr="00517CBD">
        <w:rPr>
          <w:rFonts w:ascii="標楷體" w:hAnsi="標楷體" w:hint="eastAsia"/>
          <w:sz w:val="24"/>
          <w:szCs w:val="32"/>
        </w:rPr>
        <w:t>向交通部觀光署申請補助</w:t>
      </w:r>
      <w:r w:rsidR="003A723D" w:rsidRPr="00517CBD">
        <w:rPr>
          <w:rFonts w:ascii="標楷體" w:hAnsi="標楷體" w:hint="eastAsia"/>
          <w:sz w:val="24"/>
          <w:szCs w:val="32"/>
        </w:rPr>
        <w:t>經費</w:t>
      </w:r>
      <w:r w:rsidR="00000B23" w:rsidRPr="00517CBD">
        <w:rPr>
          <w:rFonts w:ascii="標楷體" w:hAnsi="標楷體" w:hint="eastAsia"/>
          <w:sz w:val="24"/>
          <w:szCs w:val="32"/>
        </w:rPr>
        <w:t>每年度150萬元</w:t>
      </w:r>
      <w:r w:rsidR="00B91E43" w:rsidRPr="00517CBD">
        <w:rPr>
          <w:rFonts w:ascii="標楷體" w:hAnsi="標楷體" w:hint="eastAsia"/>
          <w:sz w:val="24"/>
          <w:szCs w:val="32"/>
        </w:rPr>
        <w:t>，</w:t>
      </w:r>
      <w:r w:rsidRPr="00517CBD">
        <w:rPr>
          <w:rFonts w:ascii="標楷體" w:hAnsi="標楷體" w:hint="eastAsia"/>
          <w:sz w:val="24"/>
          <w:szCs w:val="32"/>
        </w:rPr>
        <w:t>辦理</w:t>
      </w:r>
      <w:r w:rsidRPr="00EE0EBC">
        <w:rPr>
          <w:rFonts w:ascii="標楷體" w:hAnsi="標楷體" w:hint="eastAsia"/>
          <w:sz w:val="24"/>
          <w:szCs w:val="32"/>
        </w:rPr>
        <w:t>露營場輔導管理作業，協助業者合法化，或轉型向農業局申請設置休閒農場，或輔導退場，截至114年10月底止，</w:t>
      </w:r>
      <w:r w:rsidR="003A723D" w:rsidRPr="00EE0EBC">
        <w:rPr>
          <w:rFonts w:ascii="標楷體" w:hAnsi="標楷體" w:hint="eastAsia"/>
          <w:sz w:val="24"/>
          <w:szCs w:val="32"/>
        </w:rPr>
        <w:t>新北市</w:t>
      </w:r>
      <w:r w:rsidR="00BF45C9" w:rsidRPr="00EE0EBC">
        <w:rPr>
          <w:rFonts w:ascii="標楷體" w:hAnsi="標楷體" w:hint="eastAsia"/>
          <w:sz w:val="24"/>
          <w:szCs w:val="32"/>
        </w:rPr>
        <w:t>轄內</w:t>
      </w:r>
      <w:r w:rsidR="00300FDD" w:rsidRPr="00EE0EBC">
        <w:rPr>
          <w:rFonts w:ascii="標楷體" w:hAnsi="標楷體" w:hint="eastAsia"/>
          <w:sz w:val="24"/>
          <w:szCs w:val="32"/>
        </w:rPr>
        <w:t>列管露營場計143家，其中</w:t>
      </w:r>
      <w:r w:rsidR="007E6D24" w:rsidRPr="00EE0EBC">
        <w:rPr>
          <w:rFonts w:ascii="標楷體" w:hAnsi="標楷體" w:hint="eastAsia"/>
          <w:sz w:val="24"/>
          <w:szCs w:val="32"/>
        </w:rPr>
        <w:t>非法且營業中之露營場業者</w:t>
      </w:r>
      <w:r w:rsidRPr="00EE0EBC">
        <w:rPr>
          <w:rFonts w:ascii="標楷體" w:hAnsi="標楷體" w:hint="eastAsia"/>
          <w:sz w:val="24"/>
          <w:szCs w:val="32"/>
        </w:rPr>
        <w:t>42家。經查其執行情形，核有：（1）該局</w:t>
      </w:r>
      <w:r w:rsidR="003A723D" w:rsidRPr="00EE0EBC">
        <w:rPr>
          <w:rFonts w:ascii="標楷體" w:hAnsi="標楷體" w:hint="eastAsia"/>
          <w:sz w:val="24"/>
          <w:szCs w:val="32"/>
        </w:rPr>
        <w:t>於</w:t>
      </w:r>
      <w:r w:rsidRPr="00EE0EBC">
        <w:rPr>
          <w:rFonts w:ascii="標楷體" w:hAnsi="標楷體" w:hint="eastAsia"/>
          <w:sz w:val="24"/>
          <w:szCs w:val="32"/>
        </w:rPr>
        <w:t>114年8月委外成</w:t>
      </w:r>
    </w:p>
    <w:p w14:paraId="48A06205" w14:textId="4E0AA0C8" w:rsidR="009316D5" w:rsidRPr="005D4CB9" w:rsidRDefault="009316D5" w:rsidP="000302CC">
      <w:pPr>
        <w:widowControl/>
        <w:overflowPunct w:val="0"/>
        <w:spacing w:line="488" w:lineRule="exact"/>
        <w:jc w:val="both"/>
        <w:rPr>
          <w:rFonts w:ascii="標楷體" w:hAnsi="標楷體"/>
          <w:spacing w:val="-1"/>
          <w:sz w:val="24"/>
          <w:szCs w:val="32"/>
        </w:rPr>
      </w:pPr>
      <w:r w:rsidRPr="005D4CB9">
        <w:rPr>
          <w:rFonts w:ascii="標楷體" w:hAnsi="標楷體" w:hint="eastAsia"/>
          <w:spacing w:val="-1"/>
          <w:sz w:val="24"/>
          <w:szCs w:val="32"/>
        </w:rPr>
        <w:t>立諮詢小組，提供露營場業者現地勘查及輔導諮詢</w:t>
      </w:r>
      <w:r w:rsidR="00000B23" w:rsidRPr="005D4CB9">
        <w:rPr>
          <w:rFonts w:ascii="標楷體" w:hAnsi="標楷體" w:hint="eastAsia"/>
          <w:spacing w:val="-1"/>
          <w:sz w:val="24"/>
          <w:szCs w:val="32"/>
        </w:rPr>
        <w:t>服務</w:t>
      </w:r>
      <w:r w:rsidRPr="005D4CB9">
        <w:rPr>
          <w:rFonts w:ascii="標楷體" w:hAnsi="標楷體" w:hint="eastAsia"/>
          <w:spacing w:val="-1"/>
          <w:sz w:val="24"/>
          <w:szCs w:val="32"/>
        </w:rPr>
        <w:t>，</w:t>
      </w:r>
      <w:r w:rsidR="009E4BA4" w:rsidRPr="005D4CB9">
        <w:rPr>
          <w:rFonts w:ascii="標楷體" w:hAnsi="標楷體" w:hint="eastAsia"/>
          <w:spacing w:val="-1"/>
          <w:sz w:val="24"/>
          <w:szCs w:val="32"/>
        </w:rPr>
        <w:t>並評估合法可行性，其中</w:t>
      </w:r>
      <w:r w:rsidRPr="005D4CB9">
        <w:rPr>
          <w:rFonts w:ascii="標楷體" w:hAnsi="標楷體" w:hint="eastAsia"/>
          <w:spacing w:val="-1"/>
          <w:sz w:val="24"/>
          <w:szCs w:val="32"/>
        </w:rPr>
        <w:t>具合法化潛能12家露營場中，2家已規劃籌設休閒農場，2家簽署露營場合法前不再對外營業切結書，其餘8家仍未依規定申請</w:t>
      </w:r>
      <w:r w:rsidR="00000B23" w:rsidRPr="005D4CB9">
        <w:rPr>
          <w:rFonts w:ascii="標楷體" w:hAnsi="標楷體" w:hint="eastAsia"/>
          <w:spacing w:val="-1"/>
          <w:sz w:val="24"/>
          <w:szCs w:val="32"/>
        </w:rPr>
        <w:t>合法設置</w:t>
      </w:r>
      <w:r w:rsidRPr="005D4CB9">
        <w:rPr>
          <w:rFonts w:ascii="標楷體" w:hAnsi="標楷體" w:hint="eastAsia"/>
          <w:spacing w:val="-1"/>
          <w:sz w:val="24"/>
          <w:szCs w:val="32"/>
        </w:rPr>
        <w:t>。另經評估無合法化可能之30家露營場（71.43</w:t>
      </w:r>
      <w:r w:rsidR="007E6D24" w:rsidRPr="005D4CB9">
        <w:rPr>
          <w:rFonts w:ascii="標楷體" w:hAnsi="標楷體" w:hint="eastAsia"/>
          <w:spacing w:val="-1"/>
          <w:sz w:val="24"/>
          <w:szCs w:val="32"/>
        </w:rPr>
        <w:t>％），</w:t>
      </w:r>
      <w:r w:rsidRPr="005D4CB9">
        <w:rPr>
          <w:rFonts w:ascii="標楷體" w:hAnsi="標楷體" w:hint="eastAsia"/>
          <w:spacing w:val="-1"/>
          <w:sz w:val="24"/>
          <w:szCs w:val="32"/>
        </w:rPr>
        <w:t>雖持續宣導法令並輔導退場，惟迄未</w:t>
      </w:r>
      <w:proofErr w:type="gramStart"/>
      <w:r w:rsidRPr="005D4CB9">
        <w:rPr>
          <w:rFonts w:ascii="標楷體" w:hAnsi="標楷體" w:hint="eastAsia"/>
          <w:spacing w:val="-1"/>
          <w:sz w:val="24"/>
          <w:szCs w:val="32"/>
        </w:rPr>
        <w:t>研</w:t>
      </w:r>
      <w:proofErr w:type="gramEnd"/>
      <w:r w:rsidRPr="005D4CB9">
        <w:rPr>
          <w:rFonts w:ascii="標楷體" w:hAnsi="標楷體" w:hint="eastAsia"/>
          <w:spacing w:val="-1"/>
          <w:sz w:val="24"/>
          <w:szCs w:val="32"/>
        </w:rPr>
        <w:t>提具體之退場輔導作為、執行期程或配套措施；（2）辦理「114年新北市露營場申請輔導作業委託案」</w:t>
      </w:r>
      <w:r w:rsidR="00000B23" w:rsidRPr="005D4CB9">
        <w:rPr>
          <w:rFonts w:ascii="標楷體" w:hAnsi="標楷體" w:hint="eastAsia"/>
          <w:spacing w:val="-1"/>
          <w:sz w:val="24"/>
          <w:szCs w:val="32"/>
        </w:rPr>
        <w:t>（決標金額43萬元）</w:t>
      </w:r>
      <w:r w:rsidRPr="005D4CB9">
        <w:rPr>
          <w:rFonts w:ascii="標楷體" w:hAnsi="標楷體" w:hint="eastAsia"/>
          <w:spacing w:val="-1"/>
          <w:sz w:val="24"/>
          <w:szCs w:val="32"/>
        </w:rPr>
        <w:t>，廠商實際履約期間僅2個月餘，</w:t>
      </w:r>
      <w:r w:rsidR="007E6D24" w:rsidRPr="005D4CB9">
        <w:rPr>
          <w:rFonts w:ascii="標楷體" w:hAnsi="標楷體" w:hint="eastAsia"/>
          <w:spacing w:val="-1"/>
          <w:sz w:val="24"/>
          <w:szCs w:val="32"/>
        </w:rPr>
        <w:t>且</w:t>
      </w:r>
      <w:r w:rsidRPr="005D4CB9">
        <w:rPr>
          <w:rFonts w:ascii="標楷體" w:hAnsi="標楷體" w:hint="eastAsia"/>
          <w:spacing w:val="-1"/>
          <w:sz w:val="24"/>
          <w:szCs w:val="32"/>
        </w:rPr>
        <w:t>履約事項及檢附資料繁多，復涉及跨機關申請與審查程序</w:t>
      </w:r>
      <w:r w:rsidR="007E6D24" w:rsidRPr="005D4CB9">
        <w:rPr>
          <w:rFonts w:ascii="標楷體" w:hAnsi="標楷體" w:hint="eastAsia"/>
          <w:spacing w:val="-1"/>
          <w:sz w:val="24"/>
          <w:szCs w:val="32"/>
        </w:rPr>
        <w:t>，</w:t>
      </w:r>
      <w:r w:rsidRPr="005D4CB9">
        <w:rPr>
          <w:rFonts w:ascii="標楷體" w:hAnsi="標楷體" w:hint="eastAsia"/>
          <w:spacing w:val="-1"/>
          <w:sz w:val="24"/>
          <w:szCs w:val="32"/>
        </w:rPr>
        <w:t>致露營場現地勘查及協助既有非法業者</w:t>
      </w:r>
      <w:r w:rsidR="00B57595" w:rsidRPr="005D4CB9">
        <w:rPr>
          <w:rFonts w:ascii="標楷體" w:hAnsi="標楷體" w:hint="eastAsia"/>
          <w:spacing w:val="-1"/>
          <w:sz w:val="24"/>
          <w:szCs w:val="32"/>
        </w:rPr>
        <w:t>撰寫</w:t>
      </w:r>
      <w:r w:rsidRPr="005D4CB9">
        <w:rPr>
          <w:rFonts w:ascii="標楷體" w:hAnsi="標楷體" w:hint="eastAsia"/>
          <w:spacing w:val="-1"/>
          <w:sz w:val="24"/>
          <w:szCs w:val="32"/>
        </w:rPr>
        <w:t>申請合法</w:t>
      </w:r>
      <w:r w:rsidR="00B57595" w:rsidRPr="005D4CB9">
        <w:rPr>
          <w:rFonts w:ascii="標楷體" w:hAnsi="標楷體" w:hint="eastAsia"/>
          <w:spacing w:val="-1"/>
          <w:sz w:val="24"/>
          <w:szCs w:val="32"/>
        </w:rPr>
        <w:t>化相關文件</w:t>
      </w:r>
      <w:r w:rsidR="007E6D24" w:rsidRPr="005D4CB9">
        <w:rPr>
          <w:rFonts w:ascii="標楷體" w:hAnsi="標楷體" w:hint="eastAsia"/>
          <w:spacing w:val="-1"/>
          <w:sz w:val="24"/>
          <w:szCs w:val="32"/>
        </w:rPr>
        <w:t>與</w:t>
      </w:r>
      <w:r w:rsidR="00B57595" w:rsidRPr="005D4CB9">
        <w:rPr>
          <w:rFonts w:ascii="標楷體" w:hAnsi="標楷體" w:hint="eastAsia"/>
          <w:spacing w:val="-1"/>
          <w:sz w:val="24"/>
          <w:szCs w:val="32"/>
        </w:rPr>
        <w:t>取得許可案件量</w:t>
      </w:r>
      <w:r w:rsidR="007E6D24" w:rsidRPr="005D4CB9">
        <w:rPr>
          <w:rFonts w:ascii="標楷體" w:hAnsi="標楷體" w:hint="eastAsia"/>
          <w:spacing w:val="-1"/>
          <w:sz w:val="24"/>
          <w:szCs w:val="32"/>
        </w:rPr>
        <w:t>，</w:t>
      </w:r>
      <w:r w:rsidR="00B57595" w:rsidRPr="005D4CB9">
        <w:rPr>
          <w:rFonts w:ascii="標楷體" w:hAnsi="標楷體" w:hint="eastAsia"/>
          <w:spacing w:val="-1"/>
          <w:sz w:val="24"/>
          <w:szCs w:val="32"/>
        </w:rPr>
        <w:t>實際</w:t>
      </w:r>
      <w:r w:rsidRPr="005D4CB9">
        <w:rPr>
          <w:rFonts w:ascii="標楷體" w:hAnsi="標楷體" w:hint="eastAsia"/>
          <w:spacing w:val="-1"/>
          <w:sz w:val="24"/>
          <w:szCs w:val="32"/>
        </w:rPr>
        <w:t>分別完成13件、0件，未達成20件、10件之計畫目標；（3）截至114年10月底止，</w:t>
      </w:r>
      <w:r w:rsidR="00B57595" w:rsidRPr="005D4CB9">
        <w:rPr>
          <w:rFonts w:ascii="標楷體" w:hAnsi="標楷體" w:hint="eastAsia"/>
          <w:spacing w:val="-1"/>
          <w:sz w:val="24"/>
          <w:szCs w:val="32"/>
        </w:rPr>
        <w:t>營業中</w:t>
      </w:r>
      <w:proofErr w:type="gramStart"/>
      <w:r w:rsidRPr="005D4CB9">
        <w:rPr>
          <w:rFonts w:ascii="標楷體" w:hAnsi="標楷體" w:hint="eastAsia"/>
          <w:spacing w:val="-1"/>
          <w:sz w:val="24"/>
          <w:szCs w:val="32"/>
        </w:rPr>
        <w:t>露營場漏未</w:t>
      </w:r>
      <w:proofErr w:type="gramEnd"/>
      <w:r w:rsidRPr="005D4CB9">
        <w:rPr>
          <w:rFonts w:ascii="標楷體" w:hAnsi="標楷體" w:hint="eastAsia"/>
          <w:spacing w:val="-1"/>
          <w:sz w:val="24"/>
          <w:szCs w:val="32"/>
        </w:rPr>
        <w:t>納管</w:t>
      </w:r>
      <w:r w:rsidR="00B57595" w:rsidRPr="005D4CB9">
        <w:rPr>
          <w:rFonts w:ascii="標楷體" w:hAnsi="標楷體" w:hint="eastAsia"/>
          <w:spacing w:val="-1"/>
          <w:sz w:val="24"/>
          <w:szCs w:val="32"/>
        </w:rPr>
        <w:t>者</w:t>
      </w:r>
      <w:r w:rsidRPr="005D4CB9">
        <w:rPr>
          <w:rFonts w:ascii="標楷體" w:hAnsi="標楷體" w:hint="eastAsia"/>
          <w:spacing w:val="-1"/>
          <w:sz w:val="24"/>
          <w:szCs w:val="32"/>
        </w:rPr>
        <w:t>6</w:t>
      </w:r>
      <w:r w:rsidR="007E6D24" w:rsidRPr="005D4CB9">
        <w:rPr>
          <w:rFonts w:ascii="標楷體" w:hAnsi="標楷體" w:hint="eastAsia"/>
          <w:spacing w:val="-1"/>
          <w:sz w:val="24"/>
          <w:szCs w:val="32"/>
        </w:rPr>
        <w:t>筆，及已列管無營業卻疑似復業者</w:t>
      </w:r>
      <w:r w:rsidRPr="005D4CB9">
        <w:rPr>
          <w:rFonts w:ascii="標楷體" w:hAnsi="標楷體" w:hint="eastAsia"/>
          <w:spacing w:val="-1"/>
          <w:sz w:val="24"/>
          <w:szCs w:val="32"/>
        </w:rPr>
        <w:t>2筆</w:t>
      </w:r>
      <w:r w:rsidR="007E6D24" w:rsidRPr="005D4CB9">
        <w:rPr>
          <w:rFonts w:ascii="標楷體" w:hAnsi="標楷體" w:hint="eastAsia"/>
          <w:spacing w:val="-1"/>
          <w:sz w:val="24"/>
          <w:szCs w:val="32"/>
        </w:rPr>
        <w:t>，</w:t>
      </w:r>
      <w:r w:rsidRPr="005D4CB9">
        <w:rPr>
          <w:rFonts w:ascii="標楷體" w:hAnsi="標楷體" w:hint="eastAsia"/>
          <w:spacing w:val="-1"/>
          <w:sz w:val="24"/>
          <w:szCs w:val="32"/>
        </w:rPr>
        <w:t>又列管非法且已無營業之</w:t>
      </w:r>
      <w:r w:rsidR="00B57595" w:rsidRPr="005D4CB9">
        <w:rPr>
          <w:rFonts w:ascii="標楷體" w:hAnsi="標楷體" w:hint="eastAsia"/>
          <w:spacing w:val="-1"/>
          <w:sz w:val="24"/>
          <w:szCs w:val="32"/>
        </w:rPr>
        <w:t>某</w:t>
      </w:r>
      <w:r w:rsidRPr="005D4CB9">
        <w:rPr>
          <w:rFonts w:ascii="標楷體" w:hAnsi="標楷體" w:hint="eastAsia"/>
          <w:spacing w:val="-1"/>
          <w:sz w:val="24"/>
          <w:szCs w:val="32"/>
        </w:rPr>
        <w:t>露營場，仍登載於新北市觀光旅遊網等情事，經函請</w:t>
      </w:r>
      <w:proofErr w:type="gramStart"/>
      <w:r w:rsidRPr="005D4CB9">
        <w:rPr>
          <w:rFonts w:ascii="標楷體" w:hAnsi="標楷體" w:hint="eastAsia"/>
          <w:spacing w:val="-1"/>
          <w:sz w:val="24"/>
          <w:szCs w:val="32"/>
        </w:rPr>
        <w:t>研</w:t>
      </w:r>
      <w:proofErr w:type="gramEnd"/>
      <w:r w:rsidRPr="005D4CB9">
        <w:rPr>
          <w:rFonts w:ascii="標楷體" w:hAnsi="標楷體" w:hint="eastAsia"/>
          <w:spacing w:val="-1"/>
          <w:sz w:val="24"/>
          <w:szCs w:val="32"/>
        </w:rPr>
        <w:t>謀改善。據復：（1）已於115年2月召集相關局處，辦理</w:t>
      </w:r>
      <w:proofErr w:type="gramStart"/>
      <w:r w:rsidRPr="005D4CB9">
        <w:rPr>
          <w:rFonts w:ascii="標楷體" w:hAnsi="標楷體" w:hint="eastAsia"/>
          <w:spacing w:val="-1"/>
          <w:sz w:val="24"/>
          <w:szCs w:val="32"/>
        </w:rPr>
        <w:t>114</w:t>
      </w:r>
      <w:proofErr w:type="gramEnd"/>
      <w:r w:rsidRPr="005D4CB9">
        <w:rPr>
          <w:rFonts w:ascii="標楷體" w:hAnsi="標楷體" w:hint="eastAsia"/>
          <w:spacing w:val="-1"/>
          <w:sz w:val="24"/>
          <w:szCs w:val="32"/>
        </w:rPr>
        <w:t>年度露營場輔導作業之管理績效檢討與精進作為研討會議，並於</w:t>
      </w:r>
      <w:proofErr w:type="gramStart"/>
      <w:r w:rsidRPr="005D4CB9">
        <w:rPr>
          <w:rFonts w:ascii="標楷體" w:hAnsi="標楷體" w:hint="eastAsia"/>
          <w:spacing w:val="-1"/>
          <w:sz w:val="24"/>
          <w:szCs w:val="32"/>
        </w:rPr>
        <w:t>115</w:t>
      </w:r>
      <w:proofErr w:type="gramEnd"/>
      <w:r w:rsidRPr="005D4CB9">
        <w:rPr>
          <w:rFonts w:ascii="標楷體" w:hAnsi="標楷體" w:hint="eastAsia"/>
          <w:spacing w:val="-1"/>
          <w:sz w:val="24"/>
          <w:szCs w:val="32"/>
        </w:rPr>
        <w:t>年度辦理聯合稽查，持續輔導具合法化潛能之露營場，另將既有列管3年以上非法營業，且露營設施經主管機關認定涉及建築違章者，移請主管機關列為優先拆除對象；</w:t>
      </w:r>
      <w:r w:rsidR="00360538" w:rsidRPr="005D4CB9">
        <w:rPr>
          <w:rFonts w:ascii="標楷體" w:hAnsi="標楷體" w:hint="eastAsia"/>
          <w:spacing w:val="-1"/>
          <w:sz w:val="24"/>
          <w:szCs w:val="32"/>
        </w:rPr>
        <w:t>（</w:t>
      </w:r>
      <w:r w:rsidRPr="005D4CB9">
        <w:rPr>
          <w:rFonts w:ascii="標楷體" w:hAnsi="標楷體" w:hint="eastAsia"/>
          <w:spacing w:val="-1"/>
          <w:sz w:val="24"/>
          <w:szCs w:val="32"/>
        </w:rPr>
        <w:t>2）將提早辦理露營場諮詢小組籌組程序，充裕輔導作業執行時間，以提升計畫執行成效；（3）將儘速安排稽查營業中漏未納管之露營場，持續於網路搜查露營場有無營業行為，適時納入稽查</w:t>
      </w:r>
      <w:r w:rsidR="007E6D24" w:rsidRPr="005D4CB9">
        <w:rPr>
          <w:rFonts w:ascii="標楷體" w:hAnsi="標楷體" w:hint="eastAsia"/>
          <w:spacing w:val="-1"/>
          <w:sz w:val="24"/>
          <w:szCs w:val="32"/>
        </w:rPr>
        <w:t>，並</w:t>
      </w:r>
      <w:r w:rsidR="00B57595" w:rsidRPr="005D4CB9">
        <w:rPr>
          <w:rFonts w:ascii="標楷體" w:hAnsi="標楷體" w:hint="eastAsia"/>
          <w:spacing w:val="-1"/>
          <w:sz w:val="24"/>
          <w:szCs w:val="32"/>
        </w:rPr>
        <w:t>下架非法且已無營業之露營場資訊</w:t>
      </w:r>
      <w:r w:rsidR="007E6D24" w:rsidRPr="005D4CB9">
        <w:rPr>
          <w:rFonts w:ascii="標楷體" w:hAnsi="標楷體" w:hint="eastAsia"/>
          <w:spacing w:val="-1"/>
          <w:sz w:val="24"/>
          <w:szCs w:val="32"/>
        </w:rPr>
        <w:t>，</w:t>
      </w:r>
      <w:r w:rsidR="00B57595" w:rsidRPr="005D4CB9">
        <w:rPr>
          <w:rFonts w:ascii="標楷體" w:hAnsi="標楷體" w:hint="eastAsia"/>
          <w:spacing w:val="-1"/>
          <w:sz w:val="24"/>
          <w:szCs w:val="32"/>
        </w:rPr>
        <w:t>及</w:t>
      </w:r>
      <w:r w:rsidRPr="005D4CB9">
        <w:rPr>
          <w:rFonts w:ascii="標楷體" w:hAnsi="標楷體" w:hint="eastAsia"/>
          <w:spacing w:val="-1"/>
          <w:sz w:val="24"/>
          <w:szCs w:val="32"/>
        </w:rPr>
        <w:t>加強網站更新頻率，以利消費者辨識。</w:t>
      </w:r>
    </w:p>
    <w:p w14:paraId="73AE517C" w14:textId="7AD4E1E6" w:rsidR="009316D5" w:rsidRPr="00B41ADA" w:rsidRDefault="00FD74E1" w:rsidP="005D4CB9">
      <w:pPr>
        <w:overflowPunct w:val="0"/>
        <w:spacing w:line="488" w:lineRule="exact"/>
        <w:ind w:leftChars="11" w:left="18" w:firstLineChars="200" w:firstLine="557"/>
        <w:jc w:val="both"/>
        <w:rPr>
          <w:rFonts w:ascii="標楷體" w:hAnsi="標楷體"/>
          <w:b/>
          <w:color w:val="000000"/>
          <w:spacing w:val="-1"/>
          <w:sz w:val="28"/>
          <w:szCs w:val="28"/>
        </w:rPr>
      </w:pPr>
      <w:r w:rsidRPr="00B41ADA">
        <w:rPr>
          <w:rFonts w:ascii="標楷體" w:hAnsi="標楷體" w:hint="eastAsia"/>
          <w:b/>
          <w:color w:val="000000"/>
          <w:spacing w:val="-1"/>
          <w:sz w:val="28"/>
          <w:szCs w:val="28"/>
        </w:rPr>
        <w:t>4.辦理</w:t>
      </w:r>
      <w:proofErr w:type="gramStart"/>
      <w:r w:rsidRPr="00B41ADA">
        <w:rPr>
          <w:rFonts w:ascii="標楷體" w:hAnsi="標楷體" w:hint="eastAsia"/>
          <w:b/>
          <w:color w:val="000000"/>
          <w:spacing w:val="-1"/>
          <w:sz w:val="28"/>
          <w:szCs w:val="28"/>
        </w:rPr>
        <w:t>民宿不定期</w:t>
      </w:r>
      <w:proofErr w:type="gramEnd"/>
      <w:r w:rsidRPr="00B41ADA">
        <w:rPr>
          <w:rFonts w:ascii="標楷體" w:hAnsi="標楷體" w:hint="eastAsia"/>
          <w:b/>
          <w:color w:val="000000"/>
          <w:spacing w:val="-1"/>
          <w:sz w:val="28"/>
          <w:szCs w:val="28"/>
        </w:rPr>
        <w:t>聯合稽查，強化對業者輔導及管理，惟部分業者擅自擴大經營規模，屢次受罰卻遲未改善，影響旅客住宿安全及權益，亟待</w:t>
      </w:r>
      <w:proofErr w:type="gramStart"/>
      <w:r w:rsidRPr="00B41ADA">
        <w:rPr>
          <w:rFonts w:ascii="標楷體" w:hAnsi="標楷體" w:hint="eastAsia"/>
          <w:b/>
          <w:color w:val="000000"/>
          <w:spacing w:val="-1"/>
          <w:sz w:val="28"/>
          <w:szCs w:val="28"/>
        </w:rPr>
        <w:t>研</w:t>
      </w:r>
      <w:proofErr w:type="gramEnd"/>
      <w:r w:rsidRPr="00B41ADA">
        <w:rPr>
          <w:rFonts w:ascii="標楷體" w:hAnsi="標楷體" w:hint="eastAsia"/>
          <w:b/>
          <w:color w:val="000000"/>
          <w:spacing w:val="-1"/>
          <w:sz w:val="28"/>
          <w:szCs w:val="28"/>
        </w:rPr>
        <w:t>謀改善。</w:t>
      </w:r>
    </w:p>
    <w:p w14:paraId="0BB0D05B" w14:textId="4D431E92" w:rsidR="009316D5" w:rsidRDefault="00FD74E1" w:rsidP="00E44454">
      <w:pPr>
        <w:overflowPunct w:val="0"/>
        <w:spacing w:line="474" w:lineRule="exact"/>
        <w:ind w:firstLineChars="200" w:firstLine="480"/>
        <w:jc w:val="both"/>
        <w:rPr>
          <w:rFonts w:ascii="標楷體" w:hAnsi="標楷體"/>
          <w:color w:val="000000"/>
          <w:sz w:val="24"/>
          <w:szCs w:val="24"/>
        </w:rPr>
      </w:pPr>
      <w:r w:rsidRPr="00FD74E1">
        <w:rPr>
          <w:rFonts w:ascii="標楷體" w:hAnsi="標楷體" w:hint="eastAsia"/>
          <w:color w:val="000000"/>
          <w:sz w:val="24"/>
          <w:szCs w:val="24"/>
        </w:rPr>
        <w:t>觀光旅遊局為維護民眾旅遊住宿安全與品質，依民宿管理辦法及發展觀光條例規定，訂定「新北市政府聯合稽查民宿現場紀錄表」，結合工務局、消防局、衛生局、警察局等</w:t>
      </w:r>
      <w:r w:rsidR="005D4CB9">
        <w:rPr>
          <w:rFonts w:ascii="標楷體" w:hAnsi="標楷體" w:hint="eastAsia"/>
          <w:noProof/>
          <w:color w:val="000000"/>
          <w:spacing w:val="-4"/>
          <w:szCs w:val="24"/>
        </w:rPr>
        <mc:AlternateContent>
          <mc:Choice Requires="wps">
            <w:drawing>
              <wp:anchor distT="0" distB="0" distL="114300" distR="114300" simplePos="0" relativeHeight="251680768" behindDoc="1" locked="0" layoutInCell="1" allowOverlap="1" wp14:anchorId="06176494" wp14:editId="723CC9D6">
                <wp:simplePos x="0" y="0"/>
                <wp:positionH relativeFrom="margin">
                  <wp:posOffset>1934210</wp:posOffset>
                </wp:positionH>
                <wp:positionV relativeFrom="paragraph">
                  <wp:posOffset>2540</wp:posOffset>
                </wp:positionV>
                <wp:extent cx="4008120" cy="2987040"/>
                <wp:effectExtent l="0" t="0" r="0" b="3810"/>
                <wp:wrapTight wrapText="bothSides">
                  <wp:wrapPolygon edited="0">
                    <wp:start x="0" y="0"/>
                    <wp:lineTo x="0" y="21490"/>
                    <wp:lineTo x="21456" y="21490"/>
                    <wp:lineTo x="21456"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4008120" cy="2987040"/>
                        </a:xfrm>
                        <a:prstGeom prst="rect">
                          <a:avLst/>
                        </a:prstGeom>
                        <a:noFill/>
                        <a:ln w="6350">
                          <a:noFill/>
                        </a:ln>
                      </wps:spPr>
                      <wps:txbx>
                        <w:txbxContent>
                          <w:p w14:paraId="189060D6" w14:textId="0CE31DB8" w:rsidR="00946C50" w:rsidRDefault="00946C50" w:rsidP="000302CC">
                            <w:pPr>
                              <w:spacing w:line="320" w:lineRule="exact"/>
                              <w:jc w:val="center"/>
                              <w:rPr>
                                <w:rFonts w:ascii="標楷體" w:hAnsi="標楷體"/>
                                <w:b/>
                                <w:color w:val="000000"/>
                                <w:sz w:val="24"/>
                                <w:szCs w:val="24"/>
                              </w:rPr>
                            </w:pPr>
                            <w:r w:rsidRPr="00946C50">
                              <w:rPr>
                                <w:rFonts w:ascii="標楷體" w:hAnsi="標楷體" w:hint="eastAsia"/>
                                <w:b/>
                                <w:color w:val="000000"/>
                                <w:sz w:val="24"/>
                                <w:szCs w:val="24"/>
                              </w:rPr>
                              <w:t>圖2</w:t>
                            </w:r>
                            <w:r w:rsidRPr="00F00430">
                              <w:rPr>
                                <w:rFonts w:ascii="標楷體" w:hAnsi="標楷體" w:cstheme="minorBidi" w:hint="eastAsia"/>
                                <w:b/>
                                <w:spacing w:val="-6"/>
                                <w:kern w:val="2"/>
                                <w:sz w:val="24"/>
                                <w:szCs w:val="28"/>
                              </w:rPr>
                              <w:t xml:space="preserve">　</w:t>
                            </w:r>
                            <w:r w:rsidRPr="00946C50">
                              <w:rPr>
                                <w:rFonts w:ascii="標楷體" w:hAnsi="標楷體" w:hint="eastAsia"/>
                                <w:b/>
                                <w:color w:val="000000"/>
                                <w:sz w:val="24"/>
                                <w:szCs w:val="24"/>
                              </w:rPr>
                              <w:t>民宿聯合稽查機關及檢查事項</w:t>
                            </w:r>
                          </w:p>
                          <w:p w14:paraId="75DFAA9C" w14:textId="5799311C" w:rsidR="00946C50" w:rsidRPr="00BD13C1" w:rsidRDefault="00BD13C1" w:rsidP="00BD13C1">
                            <w:pPr>
                              <w:widowControl/>
                              <w:rPr>
                                <w:rFonts w:ascii="新細明體" w:eastAsia="新細明體" w:hAnsi="新細明體" w:cs="新細明體"/>
                                <w:sz w:val="24"/>
                                <w:szCs w:val="24"/>
                              </w:rPr>
                            </w:pPr>
                            <w:r w:rsidRPr="00BD13C1">
                              <w:rPr>
                                <w:rFonts w:ascii="新細明體" w:eastAsia="新細明體" w:hAnsi="新細明體" w:cs="新細明體"/>
                                <w:noProof/>
                                <w:sz w:val="24"/>
                                <w:szCs w:val="24"/>
                              </w:rPr>
                              <w:drawing>
                                <wp:inline distT="0" distB="0" distL="0" distR="0" wp14:anchorId="49B6765D" wp14:editId="78EE1E11">
                                  <wp:extent cx="3933190" cy="2430578"/>
                                  <wp:effectExtent l="0" t="0" r="0" b="8255"/>
                                  <wp:docPr id="1" name="圖片 1" descr="C:\Users\lrqiu\Desktop\114年度總決算\114總決算\第一冊、乙、貳拾壹、觀光旅遊局主管\114觀旅局_重要審核意見\114審核意見(5科)_FINAL\第1冊-乙-貳拾壹-觀光旅遊局-民宿聯合稽查小組跨機關聯合稽查組織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rqiu\Desktop\114年度總決算\114總決算\第一冊、乙、貳拾壹、觀光旅遊局主管\114觀旅局_重要審核意見\114審核意見(5科)_FINAL\第1冊-乙-貳拾壹-觀光旅遊局-民宿聯合稽查小組跨機關聯合稽查組織圖.png"/>
                                          <pic:cNvPicPr>
                                            <a:picLocks noChangeAspect="1" noChangeArrowheads="1"/>
                                          </pic:cNvPicPr>
                                        </pic:nvPicPr>
                                        <pic:blipFill rotWithShape="1">
                                          <a:blip r:embed="rId11">
                                            <a:extLst>
                                              <a:ext uri="{28A0092B-C50C-407E-A947-70E740481C1C}">
                                                <a14:useLocalDpi xmlns:a14="http://schemas.microsoft.com/office/drawing/2010/main" val="0"/>
                                              </a:ext>
                                            </a:extLst>
                                          </a:blip>
                                          <a:srcRect l="2374" t="947" r="2623" b="6469"/>
                                          <a:stretch/>
                                        </pic:blipFill>
                                        <pic:spPr bwMode="auto">
                                          <a:xfrm>
                                            <a:off x="0" y="0"/>
                                            <a:ext cx="3961965" cy="2448360"/>
                                          </a:xfrm>
                                          <a:prstGeom prst="rect">
                                            <a:avLst/>
                                          </a:prstGeom>
                                          <a:noFill/>
                                          <a:ln>
                                            <a:noFill/>
                                          </a:ln>
                                          <a:extLst>
                                            <a:ext uri="{53640926-AAD7-44D8-BBD7-CCE9431645EC}">
                                              <a14:shadowObscured xmlns:a14="http://schemas.microsoft.com/office/drawing/2010/main"/>
                                            </a:ext>
                                          </a:extLst>
                                        </pic:spPr>
                                      </pic:pic>
                                    </a:graphicData>
                                  </a:graphic>
                                </wp:inline>
                              </w:drawing>
                            </w:r>
                          </w:p>
                          <w:p w14:paraId="20A11DB5" w14:textId="77777777" w:rsidR="00946C50" w:rsidRPr="00CB7A15" w:rsidRDefault="00946C50" w:rsidP="000302CC">
                            <w:pPr>
                              <w:spacing w:line="280" w:lineRule="exact"/>
                              <w:rPr>
                                <w:rFonts w:ascii="標楷體" w:hAnsi="標楷體"/>
                                <w:color w:val="000000"/>
                                <w:sz w:val="18"/>
                                <w:szCs w:val="18"/>
                              </w:rPr>
                            </w:pPr>
                            <w:r w:rsidRPr="00CB7A15">
                              <w:rPr>
                                <w:rFonts w:ascii="標楷體" w:hAnsi="標楷體" w:hint="eastAsia"/>
                                <w:color w:val="000000"/>
                                <w:sz w:val="18"/>
                                <w:szCs w:val="18"/>
                              </w:rPr>
                              <w:t>資料來源：整理自新北市政府聯合稽查民宿現場紀錄表資料。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176494" id="文字方塊 7" o:spid="_x0000_s1028" type="#_x0000_t202" style="position:absolute;left:0;text-align:left;margin-left:152.3pt;margin-top:.2pt;width:315.6pt;height:235.2pt;z-index:-25163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" filled="f" stroked="f" strokeweight=".5pt">
                <v:textbox inset="1mm,1mm,1mm,1mm">
                  <w:txbxContent>
                    <w:p w14:paraId="189060D6" w14:textId="0CE31DB8" w:rsidR="00946C50" w:rsidRDefault="00946C50" w:rsidP="000302CC">
                      <w:pPr>
                        <w:spacing w:line="320" w:lineRule="exact"/>
                        <w:jc w:val="center"/>
                        <w:rPr>
                          <w:rFonts w:ascii="標楷體" w:hAnsi="標楷體"/>
                          <w:b/>
                          <w:color w:val="000000"/>
                          <w:sz w:val="24"/>
                          <w:szCs w:val="24"/>
                        </w:rPr>
                      </w:pPr>
                      <w:r w:rsidRPr="00946C50">
                        <w:rPr>
                          <w:rFonts w:ascii="標楷體" w:hAnsi="標楷體" w:hint="eastAsia"/>
                          <w:b/>
                          <w:color w:val="000000"/>
                          <w:sz w:val="24"/>
                          <w:szCs w:val="24"/>
                        </w:rPr>
                        <w:t>圖2</w:t>
                      </w:r>
                      <w:r w:rsidRPr="00F00430">
                        <w:rPr>
                          <w:rFonts w:ascii="標楷體" w:hAnsi="標楷體" w:cstheme="minorBidi" w:hint="eastAsia"/>
                          <w:b/>
                          <w:spacing w:val="-6"/>
                          <w:kern w:val="2"/>
                          <w:sz w:val="24"/>
                          <w:szCs w:val="28"/>
                        </w:rPr>
                        <w:t xml:space="preserve">　</w:t>
                      </w:r>
                      <w:r w:rsidRPr="00946C50">
                        <w:rPr>
                          <w:rFonts w:ascii="標楷體" w:hAnsi="標楷體" w:hint="eastAsia"/>
                          <w:b/>
                          <w:color w:val="000000"/>
                          <w:sz w:val="24"/>
                          <w:szCs w:val="24"/>
                        </w:rPr>
                        <w:t>民宿聯合稽查機關及檢查事項</w:t>
                      </w:r>
                    </w:p>
                    <w:p w14:paraId="75DFAA9C" w14:textId="5799311C" w:rsidR="00946C50" w:rsidRPr="00BD13C1" w:rsidRDefault="00BD13C1" w:rsidP="00BD13C1">
                      <w:pPr>
                        <w:widowControl/>
                        <w:rPr>
                          <w:rFonts w:ascii="新細明體" w:eastAsia="新細明體" w:hAnsi="新細明體" w:cs="新細明體"/>
                          <w:sz w:val="24"/>
                          <w:szCs w:val="24"/>
                        </w:rPr>
                      </w:pPr>
                      <w:r w:rsidRPr="00BD13C1">
                        <w:rPr>
                          <w:rFonts w:ascii="新細明體" w:eastAsia="新細明體" w:hAnsi="新細明體" w:cs="新細明體"/>
                          <w:noProof/>
                          <w:sz w:val="24"/>
                          <w:szCs w:val="24"/>
                        </w:rPr>
                        <w:drawing>
                          <wp:inline distT="0" distB="0" distL="0" distR="0" wp14:anchorId="49B6765D" wp14:editId="78EE1E11">
                            <wp:extent cx="3933190" cy="2430578"/>
                            <wp:effectExtent l="0" t="0" r="0" b="8255"/>
                            <wp:docPr id="1" name="圖片 1" descr="C:\Users\lrqiu\Desktop\114年度總決算\114總決算\第一冊、乙、貳拾壹、觀光旅遊局主管\114觀旅局_重要審核意見\114審核意見(5科)_FINAL\第1冊-乙-貳拾壹-觀光旅遊局-民宿聯合稽查小組跨機關聯合稽查組織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rqiu\Desktop\114年度總決算\114總決算\第一冊、乙、貳拾壹、觀光旅遊局主管\114觀旅局_重要審核意見\114審核意見(5科)_FINAL\第1冊-乙-貳拾壹-觀光旅遊局-民宿聯合稽查小組跨機關聯合稽查組織圖.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2374" t="947" r="2623" b="6469"/>
                                    <a:stretch/>
                                  </pic:blipFill>
                                  <pic:spPr bwMode="auto">
                                    <a:xfrm>
                                      <a:off x="0" y="0"/>
                                      <a:ext cx="3961965" cy="2448360"/>
                                    </a:xfrm>
                                    <a:prstGeom prst="rect">
                                      <a:avLst/>
                                    </a:prstGeom>
                                    <a:noFill/>
                                    <a:ln>
                                      <a:noFill/>
                                    </a:ln>
                                    <a:extLst>
                                      <a:ext uri="{53640926-AAD7-44D8-BBD7-CCE9431645EC}">
                                        <a14:shadowObscured xmlns:a14="http://schemas.microsoft.com/office/drawing/2010/main"/>
                                      </a:ext>
                                    </a:extLst>
                                  </pic:spPr>
                                </pic:pic>
                              </a:graphicData>
                            </a:graphic>
                          </wp:inline>
                        </w:drawing>
                      </w:r>
                    </w:p>
                    <w:p w14:paraId="20A11DB5" w14:textId="77777777" w:rsidR="00946C50" w:rsidRPr="00CB7A15" w:rsidRDefault="00946C50" w:rsidP="000302CC">
                      <w:pPr>
                        <w:spacing w:line="280" w:lineRule="exact"/>
                        <w:rPr>
                          <w:rFonts w:ascii="標楷體" w:hAnsi="標楷體"/>
                          <w:color w:val="000000"/>
                          <w:sz w:val="18"/>
                          <w:szCs w:val="18"/>
                        </w:rPr>
                      </w:pPr>
                      <w:r w:rsidRPr="00CB7A15">
                        <w:rPr>
                          <w:rFonts w:ascii="標楷體" w:hAnsi="標楷體" w:hint="eastAsia"/>
                          <w:color w:val="000000"/>
                          <w:sz w:val="18"/>
                          <w:szCs w:val="18"/>
                        </w:rPr>
                        <w:t>資料來源：整理自新北市政府聯合稽查民宿現場紀錄表資料。</w:t>
                      </w:r>
                    </w:p>
                  </w:txbxContent>
                </v:textbox>
                <w10:wrap type="tight" anchorx="margin"/>
              </v:shape>
            </w:pict>
          </mc:Fallback>
        </mc:AlternateContent>
      </w:r>
      <w:r w:rsidRPr="00FD74E1">
        <w:rPr>
          <w:rFonts w:ascii="標楷體" w:hAnsi="標楷體" w:hint="eastAsia"/>
          <w:color w:val="000000"/>
          <w:sz w:val="24"/>
          <w:szCs w:val="24"/>
        </w:rPr>
        <w:t>相關權管機關不定期共同辦理民宿聯合稽查作業</w:t>
      </w:r>
      <w:r w:rsidR="00360538" w:rsidRPr="009D460A">
        <w:rPr>
          <w:rFonts w:ascii="標楷體" w:hAnsi="標楷體" w:hint="eastAsia"/>
          <w:spacing w:val="-1"/>
          <w:sz w:val="24"/>
          <w:szCs w:val="32"/>
        </w:rPr>
        <w:t>（</w:t>
      </w:r>
      <w:r w:rsidRPr="00FD74E1">
        <w:rPr>
          <w:rFonts w:ascii="標楷體" w:hAnsi="標楷體" w:hint="eastAsia"/>
          <w:color w:val="000000"/>
          <w:sz w:val="24"/>
          <w:szCs w:val="24"/>
        </w:rPr>
        <w:t>圖</w:t>
      </w:r>
      <w:r w:rsidR="00946C50">
        <w:rPr>
          <w:rFonts w:ascii="標楷體" w:hAnsi="標楷體" w:hint="eastAsia"/>
          <w:color w:val="000000"/>
          <w:sz w:val="24"/>
          <w:szCs w:val="24"/>
        </w:rPr>
        <w:t>2</w:t>
      </w:r>
      <w:r w:rsidR="00360538" w:rsidRPr="009D460A">
        <w:rPr>
          <w:rFonts w:ascii="標楷體" w:hAnsi="標楷體" w:hint="eastAsia"/>
          <w:spacing w:val="-1"/>
          <w:sz w:val="24"/>
          <w:szCs w:val="32"/>
        </w:rPr>
        <w:t>）</w:t>
      </w:r>
      <w:r w:rsidRPr="00FD74E1">
        <w:rPr>
          <w:rFonts w:ascii="標楷體" w:hAnsi="標楷體" w:hint="eastAsia"/>
          <w:color w:val="000000"/>
          <w:sz w:val="24"/>
          <w:szCs w:val="24"/>
        </w:rPr>
        <w:t>，兼顧民宿經營、公共安全、消防設</w:t>
      </w:r>
      <w:r w:rsidR="00B57595">
        <w:rPr>
          <w:rFonts w:ascii="標楷體" w:hAnsi="標楷體" w:hint="eastAsia"/>
          <w:color w:val="000000"/>
          <w:sz w:val="24"/>
          <w:szCs w:val="24"/>
        </w:rPr>
        <w:t>備、飲食衛生及治安查核等面向之管理需求，並由</w:t>
      </w:r>
      <w:proofErr w:type="gramStart"/>
      <w:r w:rsidR="00B57595">
        <w:rPr>
          <w:rFonts w:ascii="標楷體" w:hAnsi="標楷體" w:hint="eastAsia"/>
          <w:color w:val="000000"/>
          <w:sz w:val="24"/>
          <w:szCs w:val="24"/>
        </w:rPr>
        <w:t>各該權管</w:t>
      </w:r>
      <w:proofErr w:type="gramEnd"/>
      <w:r w:rsidR="00B57595">
        <w:rPr>
          <w:rFonts w:ascii="標楷體" w:hAnsi="標楷體" w:hint="eastAsia"/>
          <w:color w:val="000000"/>
          <w:sz w:val="24"/>
          <w:szCs w:val="24"/>
        </w:rPr>
        <w:t>機關就查獲</w:t>
      </w:r>
      <w:r w:rsidRPr="00FD74E1">
        <w:rPr>
          <w:rFonts w:ascii="標楷體" w:hAnsi="標楷體" w:hint="eastAsia"/>
          <w:color w:val="000000"/>
          <w:sz w:val="24"/>
          <w:szCs w:val="24"/>
        </w:rPr>
        <w:t>缺失事項督促業者限期改善，或依相關法令規定辦理後續處置，以確保民宿營運之合法性及公共安全。該局</w:t>
      </w:r>
      <w:proofErr w:type="gramStart"/>
      <w:r w:rsidRPr="00FD74E1">
        <w:rPr>
          <w:rFonts w:ascii="標楷體" w:hAnsi="標楷體" w:hint="eastAsia"/>
          <w:color w:val="000000"/>
          <w:sz w:val="24"/>
          <w:szCs w:val="24"/>
        </w:rPr>
        <w:t>114</w:t>
      </w:r>
      <w:proofErr w:type="gramEnd"/>
      <w:r w:rsidRPr="00FD74E1">
        <w:rPr>
          <w:rFonts w:ascii="標楷體" w:hAnsi="標楷體" w:hint="eastAsia"/>
          <w:color w:val="000000"/>
          <w:sz w:val="24"/>
          <w:szCs w:val="24"/>
        </w:rPr>
        <w:t>年度辦理旅宿業</w:t>
      </w:r>
      <w:r w:rsidR="00360538" w:rsidRPr="009D460A">
        <w:rPr>
          <w:rFonts w:ascii="標楷體" w:hAnsi="標楷體" w:hint="eastAsia"/>
          <w:spacing w:val="-1"/>
          <w:sz w:val="24"/>
          <w:szCs w:val="32"/>
        </w:rPr>
        <w:t>（</w:t>
      </w:r>
      <w:r w:rsidRPr="00FD74E1">
        <w:rPr>
          <w:rFonts w:ascii="標楷體" w:hAnsi="標楷體" w:hint="eastAsia"/>
          <w:color w:val="000000"/>
          <w:sz w:val="24"/>
          <w:szCs w:val="24"/>
        </w:rPr>
        <w:t>旅館業及民宿</w:t>
      </w:r>
      <w:r w:rsidR="00360538" w:rsidRPr="009D460A">
        <w:rPr>
          <w:rFonts w:ascii="標楷體" w:hAnsi="標楷體" w:hint="eastAsia"/>
          <w:spacing w:val="-1"/>
          <w:sz w:val="24"/>
          <w:szCs w:val="32"/>
        </w:rPr>
        <w:t>）</w:t>
      </w:r>
      <w:r w:rsidRPr="00FD74E1">
        <w:rPr>
          <w:rFonts w:ascii="標楷體" w:hAnsi="標楷體" w:hint="eastAsia"/>
          <w:color w:val="000000"/>
          <w:sz w:val="24"/>
          <w:szCs w:val="24"/>
        </w:rPr>
        <w:t>管理輔導績效，經交通部觀光署考核結果，榮獲「特優」殊榮。經查觀光旅遊局於108年2月核准同意石門區某民宿申請登記，設立房間數5間，自111年起連續4年辦理4次聯合稽查結果，該民宿業者均違反民宿管理辦法第30條規定，擅自擴大經營規模至11間房間，該局雖依發展觀光條例每次裁罰業者4萬元及就擴大經營部分勒令歇業，</w:t>
      </w:r>
      <w:proofErr w:type="gramStart"/>
      <w:r w:rsidRPr="00FD74E1">
        <w:rPr>
          <w:rFonts w:ascii="標楷體" w:hAnsi="標楷體" w:hint="eastAsia"/>
          <w:color w:val="000000"/>
          <w:sz w:val="24"/>
          <w:szCs w:val="24"/>
        </w:rPr>
        <w:t>惟民宿</w:t>
      </w:r>
      <w:proofErr w:type="gramEnd"/>
      <w:r w:rsidRPr="00FD74E1">
        <w:rPr>
          <w:rFonts w:ascii="標楷體" w:hAnsi="標楷體" w:hint="eastAsia"/>
          <w:color w:val="000000"/>
          <w:sz w:val="24"/>
          <w:szCs w:val="24"/>
        </w:rPr>
        <w:t>業者屢次受罰卻遲未改善，仍持續</w:t>
      </w:r>
      <w:proofErr w:type="gramStart"/>
      <w:r w:rsidRPr="00FD74E1">
        <w:rPr>
          <w:rFonts w:ascii="標楷體" w:hAnsi="標楷體" w:hint="eastAsia"/>
          <w:color w:val="000000"/>
          <w:sz w:val="24"/>
          <w:szCs w:val="24"/>
        </w:rPr>
        <w:t>於旅宿</w:t>
      </w:r>
      <w:proofErr w:type="gramEnd"/>
      <w:r w:rsidRPr="00FD74E1">
        <w:rPr>
          <w:rFonts w:ascii="標楷體" w:hAnsi="標楷體" w:hint="eastAsia"/>
          <w:color w:val="000000"/>
          <w:sz w:val="24"/>
          <w:szCs w:val="24"/>
        </w:rPr>
        <w:t>業者網站刊載廣告11間客房可供住宿，影響政府執法公信力及旅客住宿安全與權益，經函請</w:t>
      </w:r>
      <w:proofErr w:type="gramStart"/>
      <w:r w:rsidRPr="00FD74E1">
        <w:rPr>
          <w:rFonts w:ascii="標楷體" w:hAnsi="標楷體" w:hint="eastAsia"/>
          <w:color w:val="000000"/>
          <w:sz w:val="24"/>
          <w:szCs w:val="24"/>
        </w:rPr>
        <w:t>研</w:t>
      </w:r>
      <w:proofErr w:type="gramEnd"/>
      <w:r w:rsidRPr="00FD74E1">
        <w:rPr>
          <w:rFonts w:ascii="標楷體" w:hAnsi="標楷體" w:hint="eastAsia"/>
          <w:color w:val="000000"/>
          <w:sz w:val="24"/>
          <w:szCs w:val="24"/>
        </w:rPr>
        <w:t>謀改善。據復：為</w:t>
      </w:r>
      <w:proofErr w:type="gramStart"/>
      <w:r w:rsidRPr="00FD74E1">
        <w:rPr>
          <w:rFonts w:ascii="標楷體" w:hAnsi="標楷體" w:hint="eastAsia"/>
          <w:color w:val="000000"/>
          <w:sz w:val="24"/>
          <w:szCs w:val="24"/>
        </w:rPr>
        <w:t>補強裁罰</w:t>
      </w:r>
      <w:proofErr w:type="gramEnd"/>
      <w:r w:rsidRPr="00FD74E1">
        <w:rPr>
          <w:rFonts w:ascii="標楷體" w:hAnsi="標楷體" w:hint="eastAsia"/>
          <w:color w:val="000000"/>
          <w:sz w:val="24"/>
          <w:szCs w:val="24"/>
        </w:rPr>
        <w:t>措施之不足，</w:t>
      </w:r>
      <w:proofErr w:type="gramStart"/>
      <w:r w:rsidRPr="00FD74E1">
        <w:rPr>
          <w:rFonts w:ascii="標楷體" w:hAnsi="標楷體" w:hint="eastAsia"/>
          <w:color w:val="000000"/>
          <w:sz w:val="24"/>
          <w:szCs w:val="24"/>
        </w:rPr>
        <w:t>業彙整經</w:t>
      </w:r>
      <w:proofErr w:type="gramEnd"/>
      <w:r w:rsidRPr="00FD74E1">
        <w:rPr>
          <w:rFonts w:ascii="標楷體" w:hAnsi="標楷體" w:hint="eastAsia"/>
          <w:color w:val="000000"/>
          <w:sz w:val="24"/>
          <w:szCs w:val="24"/>
        </w:rPr>
        <w:t>查獲擅自擴大營業客房之民宿業者名冊，公告於該局網站供民眾查詢注意，並要求民宿業者於營業場所明顯處，揭示經主管機關核准之客房平面配置圖，協助旅客辨識合法客房位置及數量，提升資訊透明度；另定期邀集查獲擅自擴大經營客房之業者，並協同建管、土管、消防等辦理跨機關輔導說明會，重申合法化途徑及持續違規風險，提高違規成本並降低持續違規誘因，確實維護旅客住宿安全及權益。</w:t>
      </w:r>
    </w:p>
    <w:p w14:paraId="3C66534A" w14:textId="47CAA409" w:rsidR="00FD74E1" w:rsidRPr="00946C50" w:rsidRDefault="00946C50" w:rsidP="005D4CB9">
      <w:pPr>
        <w:overflowPunct w:val="0"/>
        <w:spacing w:beforeLines="2" w:before="7" w:afterLines="2" w:after="7" w:line="484" w:lineRule="exact"/>
        <w:ind w:leftChars="11" w:left="18" w:firstLineChars="200" w:firstLine="561"/>
        <w:jc w:val="both"/>
        <w:rPr>
          <w:rFonts w:ascii="標楷體" w:hAnsi="標楷體"/>
          <w:color w:val="000000"/>
          <w:sz w:val="24"/>
          <w:szCs w:val="24"/>
        </w:rPr>
      </w:pPr>
      <w:r w:rsidRPr="00946C50">
        <w:rPr>
          <w:rFonts w:ascii="標楷體" w:hAnsi="標楷體" w:hint="eastAsia"/>
          <w:b/>
          <w:color w:val="000000"/>
          <w:sz w:val="28"/>
          <w:szCs w:val="28"/>
        </w:rPr>
        <w:t>5.持續辦理觀光風景區人行吊橋監測及巡檢作業，維護通行民眾安全，惟監測系統</w:t>
      </w:r>
      <w:proofErr w:type="gramStart"/>
      <w:r w:rsidRPr="00946C50">
        <w:rPr>
          <w:rFonts w:ascii="標楷體" w:hAnsi="標楷體" w:hint="eastAsia"/>
          <w:b/>
          <w:color w:val="000000"/>
          <w:sz w:val="28"/>
          <w:szCs w:val="28"/>
        </w:rPr>
        <w:t>不</w:t>
      </w:r>
      <w:proofErr w:type="gramEnd"/>
      <w:r w:rsidRPr="00946C50">
        <w:rPr>
          <w:rFonts w:ascii="標楷體" w:hAnsi="標楷體" w:hint="eastAsia"/>
          <w:b/>
          <w:color w:val="000000"/>
          <w:sz w:val="28"/>
          <w:szCs w:val="28"/>
        </w:rPr>
        <w:t>斷電設備未納入巡檢範圍，且部分吊橋</w:t>
      </w:r>
      <w:proofErr w:type="gramStart"/>
      <w:r w:rsidRPr="00946C50">
        <w:rPr>
          <w:rFonts w:ascii="標楷體" w:hAnsi="標楷體" w:hint="eastAsia"/>
          <w:b/>
          <w:color w:val="000000"/>
          <w:sz w:val="28"/>
          <w:szCs w:val="28"/>
        </w:rPr>
        <w:t>橋</w:t>
      </w:r>
      <w:proofErr w:type="gramEnd"/>
      <w:r w:rsidRPr="00946C50">
        <w:rPr>
          <w:rFonts w:ascii="標楷體" w:hAnsi="標楷體" w:hint="eastAsia"/>
          <w:b/>
          <w:color w:val="000000"/>
          <w:sz w:val="28"/>
          <w:szCs w:val="28"/>
        </w:rPr>
        <w:t>面振動頻繁，影響監測正常運作及通行舒適度，有待</w:t>
      </w:r>
      <w:proofErr w:type="gramStart"/>
      <w:r w:rsidRPr="00946C50">
        <w:rPr>
          <w:rFonts w:ascii="標楷體" w:hAnsi="標楷體" w:hint="eastAsia"/>
          <w:b/>
          <w:color w:val="000000"/>
          <w:sz w:val="28"/>
          <w:szCs w:val="28"/>
        </w:rPr>
        <w:t>研</w:t>
      </w:r>
      <w:proofErr w:type="gramEnd"/>
      <w:r w:rsidRPr="00946C50">
        <w:rPr>
          <w:rFonts w:ascii="標楷體" w:hAnsi="標楷體" w:hint="eastAsia"/>
          <w:b/>
          <w:color w:val="000000"/>
          <w:sz w:val="28"/>
          <w:szCs w:val="28"/>
        </w:rPr>
        <w:t>謀改善。</w:t>
      </w:r>
    </w:p>
    <w:p w14:paraId="4841BE27" w14:textId="77777777" w:rsidR="005D4CB9" w:rsidRDefault="005D4CB9" w:rsidP="00BA6026">
      <w:pPr>
        <w:overflowPunct w:val="0"/>
        <w:spacing w:line="489" w:lineRule="exact"/>
        <w:ind w:leftChars="11" w:left="18" w:firstLineChars="210" w:firstLine="504"/>
        <w:jc w:val="both"/>
        <w:rPr>
          <w:rFonts w:ascii="標楷體" w:hAnsi="標楷體"/>
          <w:color w:val="000000"/>
          <w:sz w:val="24"/>
          <w:szCs w:val="24"/>
        </w:rPr>
      </w:pPr>
      <w:r w:rsidRPr="00946C50">
        <w:rPr>
          <w:rFonts w:ascii="標楷體" w:hAnsi="標楷體" w:hint="eastAsia"/>
          <w:noProof/>
          <w:color w:val="000000"/>
          <w:spacing w:val="-4"/>
          <w:kern w:val="2"/>
          <w:sz w:val="24"/>
          <w:szCs w:val="24"/>
        </w:rPr>
        <mc:AlternateContent>
          <mc:Choice Requires="wps">
            <w:drawing>
              <wp:anchor distT="0" distB="0" distL="114300" distR="114300" simplePos="0" relativeHeight="251682816" behindDoc="1" locked="0" layoutInCell="1" allowOverlap="1" wp14:anchorId="1096034A" wp14:editId="2B2548BD">
                <wp:simplePos x="0" y="0"/>
                <wp:positionH relativeFrom="margin">
                  <wp:align>right</wp:align>
                </wp:positionH>
                <wp:positionV relativeFrom="paragraph">
                  <wp:posOffset>43180</wp:posOffset>
                </wp:positionV>
                <wp:extent cx="4249420" cy="4305300"/>
                <wp:effectExtent l="0" t="0" r="0" b="0"/>
                <wp:wrapTight wrapText="bothSides">
                  <wp:wrapPolygon edited="0">
                    <wp:start x="0" y="0"/>
                    <wp:lineTo x="0" y="21504"/>
                    <wp:lineTo x="21497" y="21504"/>
                    <wp:lineTo x="21497" y="0"/>
                    <wp:lineTo x="0" y="0"/>
                  </wp:wrapPolygon>
                </wp:wrapTight>
                <wp:docPr id="3" name="文字方塊 3"/>
                <wp:cNvGraphicFramePr/>
                <a:graphic xmlns:a="http://schemas.openxmlformats.org/drawingml/2006/main">
                  <a:graphicData uri="http://schemas.microsoft.com/office/word/2010/wordprocessingShape">
                    <wps:wsp>
                      <wps:cNvSpPr txBox="1"/>
                      <wps:spPr>
                        <a:xfrm>
                          <a:off x="0" y="0"/>
                          <a:ext cx="4249420" cy="4305300"/>
                        </a:xfrm>
                        <a:prstGeom prst="rect">
                          <a:avLst/>
                        </a:prstGeom>
                        <a:noFill/>
                        <a:ln w="6350">
                          <a:noFill/>
                        </a:ln>
                        <a:effectLst/>
                      </wps:spPr>
                      <wps:txbx>
                        <w:txbxContent>
                          <w:p w14:paraId="1AB8A9BE" w14:textId="61B8AC7D" w:rsidR="00946C50" w:rsidRDefault="00946C50" w:rsidP="005D4CB9">
                            <w:pPr>
                              <w:snapToGrid w:val="0"/>
                              <w:spacing w:line="340" w:lineRule="exact"/>
                              <w:jc w:val="center"/>
                              <w:rPr>
                                <w:rFonts w:ascii="標楷體" w:hAnsi="標楷體"/>
                                <w:b/>
                                <w:sz w:val="24"/>
                                <w:szCs w:val="24"/>
                              </w:rPr>
                            </w:pPr>
                            <w:r w:rsidRPr="00AA576A">
                              <w:rPr>
                                <w:rFonts w:ascii="標楷體" w:hAnsi="標楷體" w:hint="eastAsia"/>
                                <w:b/>
                                <w:sz w:val="24"/>
                                <w:szCs w:val="24"/>
                              </w:rPr>
                              <w:t>圖3</w:t>
                            </w:r>
                            <w:r w:rsidRPr="00AA576A">
                              <w:rPr>
                                <w:rFonts w:ascii="標楷體" w:hAnsi="標楷體" w:cstheme="minorBidi" w:hint="eastAsia"/>
                                <w:b/>
                                <w:spacing w:val="-6"/>
                                <w:kern w:val="2"/>
                                <w:sz w:val="24"/>
                                <w:szCs w:val="28"/>
                              </w:rPr>
                              <w:t xml:space="preserve">　</w:t>
                            </w:r>
                            <w:r w:rsidRPr="00AA576A">
                              <w:rPr>
                                <w:rFonts w:ascii="標楷體" w:hAnsi="標楷體" w:hint="eastAsia"/>
                                <w:b/>
                                <w:sz w:val="24"/>
                                <w:szCs w:val="24"/>
                              </w:rPr>
                              <w:t>吊橋監</w:t>
                            </w:r>
                            <w:r w:rsidRPr="00946C50">
                              <w:rPr>
                                <w:rFonts w:ascii="標楷體" w:hAnsi="標楷體" w:hint="eastAsia"/>
                                <w:b/>
                                <w:sz w:val="24"/>
                                <w:szCs w:val="24"/>
                              </w:rPr>
                              <w:t>測系統架構</w:t>
                            </w:r>
                          </w:p>
                          <w:p w14:paraId="39549EE9" w14:textId="448A3707" w:rsidR="00946C50" w:rsidRPr="009537D0" w:rsidRDefault="009537D0" w:rsidP="009537D0">
                            <w:pPr>
                              <w:widowControl/>
                              <w:rPr>
                                <w:rFonts w:ascii="新細明體" w:eastAsia="新細明體" w:hAnsi="新細明體" w:cs="新細明體"/>
                                <w:sz w:val="24"/>
                                <w:szCs w:val="24"/>
                              </w:rPr>
                            </w:pPr>
                            <w:r w:rsidRPr="009537D0">
                              <w:rPr>
                                <w:rFonts w:ascii="新細明體" w:eastAsia="新細明體" w:hAnsi="新細明體" w:cs="新細明體"/>
                                <w:noProof/>
                                <w:sz w:val="24"/>
                                <w:szCs w:val="24"/>
                              </w:rPr>
                              <w:drawing>
                                <wp:inline distT="0" distB="0" distL="0" distR="0" wp14:anchorId="3365F1A3" wp14:editId="4F2574F6">
                                  <wp:extent cx="4130040" cy="3764280"/>
                                  <wp:effectExtent l="0" t="0" r="3810" b="7620"/>
                                  <wp:docPr id="13" name="圖片 13" descr="C:\Users\lrqiu\Desktop\114年度總決算\114總決算\第一冊、乙、貳拾壹、觀光旅遊局主管\114觀旅局_重要審核意見\114審核意見(5科)_FINAL\吊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rqiu\Desktop\114年度總決算\114總決算\第一冊、乙、貳拾壹、觀光旅遊局主管\114觀旅局_重要審核意見\114審核意見(5科)_FINAL\吊橋.png"/>
                                          <pic:cNvPicPr>
                                            <a:picLocks noChangeAspect="1" noChangeArrowheads="1"/>
                                          </pic:cNvPicPr>
                                        </pic:nvPicPr>
                                        <pic:blipFill rotWithShape="1">
                                          <a:blip r:embed="rId13">
                                            <a:extLst>
                                              <a:ext uri="{28A0092B-C50C-407E-A947-70E740481C1C}">
                                                <a14:useLocalDpi xmlns:a14="http://schemas.microsoft.com/office/drawing/2010/main" val="0"/>
                                              </a:ext>
                                            </a:extLst>
                                          </a:blip>
                                          <a:srcRect t="219" r="906" b="839"/>
                                          <a:stretch/>
                                        </pic:blipFill>
                                        <pic:spPr bwMode="auto">
                                          <a:xfrm>
                                            <a:off x="0" y="0"/>
                                            <a:ext cx="4130040" cy="3764280"/>
                                          </a:xfrm>
                                          <a:prstGeom prst="rect">
                                            <a:avLst/>
                                          </a:prstGeom>
                                          <a:noFill/>
                                          <a:ln>
                                            <a:noFill/>
                                          </a:ln>
                                          <a:extLst>
                                            <a:ext uri="{53640926-AAD7-44D8-BBD7-CCE9431645EC}">
                                              <a14:shadowObscured xmlns:a14="http://schemas.microsoft.com/office/drawing/2010/main"/>
                                            </a:ext>
                                          </a:extLst>
                                        </pic:spPr>
                                      </pic:pic>
                                    </a:graphicData>
                                  </a:graphic>
                                </wp:inline>
                              </w:drawing>
                            </w:r>
                          </w:p>
                          <w:p w14:paraId="7E613605" w14:textId="77777777" w:rsidR="00946C50" w:rsidRPr="00946C50" w:rsidRDefault="00946C50" w:rsidP="005D4CB9">
                            <w:pPr>
                              <w:snapToGrid w:val="0"/>
                              <w:spacing w:line="180" w:lineRule="exact"/>
                              <w:rPr>
                                <w:rFonts w:ascii="標楷體" w:hAnsi="標楷體"/>
                                <w:sz w:val="18"/>
                                <w:szCs w:val="18"/>
                              </w:rPr>
                            </w:pPr>
                            <w:r w:rsidRPr="00946C50">
                              <w:rPr>
                                <w:rFonts w:ascii="標楷體" w:hAnsi="標楷體" w:hint="eastAsia"/>
                                <w:sz w:val="18"/>
                                <w:szCs w:val="18"/>
                              </w:rPr>
                              <w:t>資料來源：整理自觀光旅遊局提供資料。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6034A" id="文字方塊 3" o:spid="_x0000_s1029" type="#_x0000_t202" style="position:absolute;left:0;text-align:left;margin-left:283.4pt;margin-top:3.4pt;width:334.6pt;height:339pt;z-index:-251633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" filled="f" stroked="f" strokeweight=".5pt">
                <v:textbox inset="1mm,1mm,1mm,1mm">
                  <w:txbxContent>
                    <w:p w14:paraId="1AB8A9BE" w14:textId="61B8AC7D" w:rsidR="00946C50" w:rsidRDefault="00946C50" w:rsidP="005D4CB9">
                      <w:pPr>
                        <w:snapToGrid w:val="0"/>
                        <w:spacing w:line="340" w:lineRule="exact"/>
                        <w:jc w:val="center"/>
                        <w:rPr>
                          <w:rFonts w:ascii="標楷體" w:hAnsi="標楷體"/>
                          <w:b/>
                          <w:sz w:val="24"/>
                          <w:szCs w:val="24"/>
                        </w:rPr>
                      </w:pPr>
                      <w:r w:rsidRPr="00AA576A">
                        <w:rPr>
                          <w:rFonts w:ascii="標楷體" w:hAnsi="標楷體" w:hint="eastAsia"/>
                          <w:b/>
                          <w:sz w:val="24"/>
                          <w:szCs w:val="24"/>
                        </w:rPr>
                        <w:t>圖3</w:t>
                      </w:r>
                      <w:r w:rsidRPr="00AA576A">
                        <w:rPr>
                          <w:rFonts w:ascii="標楷體" w:hAnsi="標楷體" w:cstheme="minorBidi" w:hint="eastAsia"/>
                          <w:b/>
                          <w:spacing w:val="-6"/>
                          <w:kern w:val="2"/>
                          <w:sz w:val="24"/>
                          <w:szCs w:val="28"/>
                        </w:rPr>
                        <w:t xml:space="preserve">　</w:t>
                      </w:r>
                      <w:r w:rsidRPr="00AA576A">
                        <w:rPr>
                          <w:rFonts w:ascii="標楷體" w:hAnsi="標楷體" w:hint="eastAsia"/>
                          <w:b/>
                          <w:sz w:val="24"/>
                          <w:szCs w:val="24"/>
                        </w:rPr>
                        <w:t>吊橋監</w:t>
                      </w:r>
                      <w:r w:rsidRPr="00946C50">
                        <w:rPr>
                          <w:rFonts w:ascii="標楷體" w:hAnsi="標楷體" w:hint="eastAsia"/>
                          <w:b/>
                          <w:sz w:val="24"/>
                          <w:szCs w:val="24"/>
                        </w:rPr>
                        <w:t>測系統架構</w:t>
                      </w:r>
                    </w:p>
                    <w:p w14:paraId="39549EE9" w14:textId="448A3707" w:rsidR="00946C50" w:rsidRPr="009537D0" w:rsidRDefault="009537D0" w:rsidP="009537D0">
                      <w:pPr>
                        <w:widowControl/>
                        <w:rPr>
                          <w:rFonts w:ascii="新細明體" w:eastAsia="新細明體" w:hAnsi="新細明體" w:cs="新細明體"/>
                          <w:sz w:val="24"/>
                          <w:szCs w:val="24"/>
                        </w:rPr>
                      </w:pPr>
                      <w:r w:rsidRPr="009537D0">
                        <w:rPr>
                          <w:rFonts w:ascii="新細明體" w:eastAsia="新細明體" w:hAnsi="新細明體" w:cs="新細明體"/>
                          <w:noProof/>
                          <w:sz w:val="24"/>
                          <w:szCs w:val="24"/>
                        </w:rPr>
                        <w:drawing>
                          <wp:inline distT="0" distB="0" distL="0" distR="0" wp14:anchorId="3365F1A3" wp14:editId="4F2574F6">
                            <wp:extent cx="4130040" cy="3764280"/>
                            <wp:effectExtent l="0" t="0" r="3810" b="7620"/>
                            <wp:docPr id="13" name="圖片 13" descr="C:\Users\lrqiu\Desktop\114年度總決算\114總決算\第一冊、乙、貳拾壹、觀光旅遊局主管\114觀旅局_重要審核意見\114審核意見(5科)_FINAL\吊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rqiu\Desktop\114年度總決算\114總決算\第一冊、乙、貳拾壹、觀光旅遊局主管\114觀旅局_重要審核意見\114審核意見(5科)_FINAL\吊橋.png"/>
                                    <pic:cNvPicPr>
                                      <a:picLocks noChangeAspect="1" noChangeArrowheads="1"/>
                                    </pic:cNvPicPr>
                                  </pic:nvPicPr>
                                  <pic:blipFill rotWithShape="1">
                                    <a:blip r:embed="rId14">
                                      <a:extLst>
                                        <a:ext uri="{28A0092B-C50C-407E-A947-70E740481C1C}">
                                          <a14:useLocalDpi xmlns:a14="http://schemas.microsoft.com/office/drawing/2010/main" val="0"/>
                                        </a:ext>
                                      </a:extLst>
                                    </a:blip>
                                    <a:srcRect t="219" r="906" b="839"/>
                                    <a:stretch/>
                                  </pic:blipFill>
                                  <pic:spPr bwMode="auto">
                                    <a:xfrm>
                                      <a:off x="0" y="0"/>
                                      <a:ext cx="4130040" cy="3764280"/>
                                    </a:xfrm>
                                    <a:prstGeom prst="rect">
                                      <a:avLst/>
                                    </a:prstGeom>
                                    <a:noFill/>
                                    <a:ln>
                                      <a:noFill/>
                                    </a:ln>
                                    <a:extLst>
                                      <a:ext uri="{53640926-AAD7-44D8-BBD7-CCE9431645EC}">
                                        <a14:shadowObscured xmlns:a14="http://schemas.microsoft.com/office/drawing/2010/main"/>
                                      </a:ext>
                                    </a:extLst>
                                  </pic:spPr>
                                </pic:pic>
                              </a:graphicData>
                            </a:graphic>
                          </wp:inline>
                        </w:drawing>
                      </w:r>
                    </w:p>
                    <w:p w14:paraId="7E613605" w14:textId="77777777" w:rsidR="00946C50" w:rsidRPr="00946C50" w:rsidRDefault="00946C50" w:rsidP="005D4CB9">
                      <w:pPr>
                        <w:snapToGrid w:val="0"/>
                        <w:spacing w:line="180" w:lineRule="exact"/>
                        <w:rPr>
                          <w:rFonts w:ascii="標楷體" w:hAnsi="標楷體"/>
                          <w:sz w:val="18"/>
                          <w:szCs w:val="18"/>
                        </w:rPr>
                      </w:pPr>
                      <w:r w:rsidRPr="00946C50">
                        <w:rPr>
                          <w:rFonts w:ascii="標楷體" w:hAnsi="標楷體" w:hint="eastAsia"/>
                          <w:sz w:val="18"/>
                          <w:szCs w:val="18"/>
                        </w:rPr>
                        <w:t>資料來源：整理自觀光旅遊局提供資料。</w:t>
                      </w:r>
                    </w:p>
                  </w:txbxContent>
                </v:textbox>
                <w10:wrap type="tight" anchorx="margin"/>
              </v:shape>
            </w:pict>
          </mc:Fallback>
        </mc:AlternateContent>
      </w:r>
      <w:r w:rsidR="00946C50" w:rsidRPr="00946C50">
        <w:rPr>
          <w:rFonts w:ascii="標楷體" w:hAnsi="標楷體" w:hint="eastAsia"/>
          <w:color w:val="000000"/>
          <w:sz w:val="24"/>
          <w:szCs w:val="24"/>
        </w:rPr>
        <w:t>觀</w:t>
      </w:r>
      <w:bookmarkStart w:id="0" w:name="_GoBack"/>
      <w:bookmarkEnd w:id="0"/>
      <w:r w:rsidR="00946C50" w:rsidRPr="00946C50">
        <w:rPr>
          <w:rFonts w:ascii="標楷體" w:hAnsi="標楷體" w:hint="eastAsia"/>
          <w:color w:val="000000"/>
          <w:sz w:val="24"/>
          <w:szCs w:val="24"/>
        </w:rPr>
        <w:t>光旅遊局轄管新北市觀光風景區之人行吊橋計有碧潭吊橋、四</w:t>
      </w:r>
      <w:proofErr w:type="gramStart"/>
      <w:r w:rsidR="00946C50" w:rsidRPr="00946C50">
        <w:rPr>
          <w:rFonts w:ascii="標楷體" w:hAnsi="標楷體" w:hint="eastAsia"/>
          <w:color w:val="000000"/>
          <w:sz w:val="24"/>
          <w:szCs w:val="24"/>
        </w:rPr>
        <w:t>廣潭吊橋</w:t>
      </w:r>
      <w:proofErr w:type="gramEnd"/>
      <w:r w:rsidR="00946C50" w:rsidRPr="00946C50">
        <w:rPr>
          <w:rFonts w:ascii="標楷體" w:hAnsi="標楷體" w:hint="eastAsia"/>
          <w:color w:val="000000"/>
          <w:sz w:val="24"/>
          <w:szCs w:val="24"/>
        </w:rPr>
        <w:t>及觀瀑吊橋3座，為即時及長期監控該等吊橋受溫度、風力及活載重所引致之變形行為，維護通行民眾安全，分別於99年建置碧潭吊橋、106年建置四</w:t>
      </w:r>
      <w:proofErr w:type="gramStart"/>
      <w:r w:rsidR="00946C50" w:rsidRPr="00946C50">
        <w:rPr>
          <w:rFonts w:ascii="標楷體" w:hAnsi="標楷體" w:hint="eastAsia"/>
          <w:color w:val="000000"/>
          <w:sz w:val="24"/>
          <w:szCs w:val="24"/>
        </w:rPr>
        <w:t>廣潭及</w:t>
      </w:r>
      <w:proofErr w:type="gramEnd"/>
      <w:r w:rsidR="00946C50" w:rsidRPr="00946C50">
        <w:rPr>
          <w:rFonts w:ascii="標楷體" w:hAnsi="標楷體" w:hint="eastAsia"/>
          <w:color w:val="000000"/>
          <w:sz w:val="24"/>
          <w:szCs w:val="24"/>
        </w:rPr>
        <w:t>觀瀑2座吊橋之安全監測系統</w:t>
      </w:r>
      <w:r w:rsidR="00897B3F" w:rsidRPr="00946C50">
        <w:rPr>
          <w:rFonts w:ascii="標楷體" w:hAnsi="標楷體" w:hint="eastAsia"/>
          <w:color w:val="000000"/>
          <w:sz w:val="24"/>
          <w:szCs w:val="24"/>
        </w:rPr>
        <w:t>（</w:t>
      </w:r>
      <w:r w:rsidR="00897B3F" w:rsidRPr="004A035C">
        <w:rPr>
          <w:rFonts w:ascii="標楷體" w:hAnsi="標楷體" w:hint="eastAsia"/>
          <w:color w:val="000000"/>
          <w:sz w:val="24"/>
          <w:szCs w:val="24"/>
        </w:rPr>
        <w:t>圖3</w:t>
      </w:r>
      <w:r w:rsidR="00897B3F" w:rsidRPr="00946C50">
        <w:rPr>
          <w:rFonts w:ascii="標楷體" w:hAnsi="標楷體" w:hint="eastAsia"/>
          <w:color w:val="000000"/>
          <w:sz w:val="24"/>
          <w:szCs w:val="24"/>
        </w:rPr>
        <w:t>）</w:t>
      </w:r>
      <w:r w:rsidR="00946C50" w:rsidRPr="00946C50">
        <w:rPr>
          <w:rFonts w:ascii="標楷體" w:hAnsi="標楷體" w:hint="eastAsia"/>
          <w:color w:val="000000"/>
          <w:sz w:val="24"/>
          <w:szCs w:val="24"/>
        </w:rPr>
        <w:t>，</w:t>
      </w:r>
      <w:proofErr w:type="gramStart"/>
      <w:r w:rsidR="00946C50" w:rsidRPr="00946C50">
        <w:rPr>
          <w:rFonts w:ascii="標楷體" w:hAnsi="標楷體" w:hint="eastAsia"/>
          <w:color w:val="000000"/>
          <w:sz w:val="24"/>
          <w:szCs w:val="24"/>
        </w:rPr>
        <w:t>嗣</w:t>
      </w:r>
      <w:proofErr w:type="gramEnd"/>
      <w:r w:rsidR="00946C50" w:rsidRPr="00946C50">
        <w:rPr>
          <w:rFonts w:ascii="標楷體" w:hAnsi="標楷體" w:hint="eastAsia"/>
          <w:color w:val="000000"/>
          <w:sz w:val="24"/>
          <w:szCs w:val="24"/>
        </w:rPr>
        <w:t>每年委外辦理該等吊橋監測系統資料判讀分析、維運及安全</w:t>
      </w:r>
    </w:p>
    <w:p w14:paraId="570BD906" w14:textId="5CB93561" w:rsidR="00FD74E1" w:rsidRDefault="00946C50" w:rsidP="001E2ABD">
      <w:pPr>
        <w:overflowPunct w:val="0"/>
        <w:spacing w:line="460" w:lineRule="exact"/>
        <w:ind w:leftChars="11" w:left="18"/>
        <w:jc w:val="both"/>
        <w:rPr>
          <w:rFonts w:ascii="標楷體" w:hAnsi="標楷體"/>
          <w:color w:val="000000"/>
          <w:sz w:val="24"/>
          <w:szCs w:val="24"/>
        </w:rPr>
      </w:pPr>
      <w:r w:rsidRPr="00946C50">
        <w:rPr>
          <w:rFonts w:ascii="標楷體" w:hAnsi="標楷體" w:hint="eastAsia"/>
          <w:color w:val="000000"/>
          <w:sz w:val="24"/>
          <w:szCs w:val="24"/>
        </w:rPr>
        <w:t>巡檢工作。按該局辦理「113年新北市風景區吊橋安全監測及巡檢委託專業服務」及「114</w:t>
      </w:r>
      <w:r w:rsidR="00C11DF2">
        <w:rPr>
          <w:rFonts w:ascii="標楷體" w:hAnsi="標楷體" w:hint="eastAsia"/>
          <w:color w:val="000000"/>
          <w:sz w:val="24"/>
          <w:szCs w:val="24"/>
        </w:rPr>
        <w:t>年新北市風景區吊橋安全監測及巡檢委託專業服務」</w:t>
      </w:r>
      <w:r w:rsidRPr="00946C50">
        <w:rPr>
          <w:rFonts w:ascii="標楷體" w:hAnsi="標楷體" w:hint="eastAsia"/>
          <w:color w:val="000000"/>
          <w:sz w:val="24"/>
          <w:szCs w:val="24"/>
        </w:rPr>
        <w:t>2件採購案，決標日期112年12月8日及113年12月20日，決標金額167萬元及169萬元，履約期間分別為113及</w:t>
      </w:r>
      <w:proofErr w:type="gramStart"/>
      <w:r w:rsidRPr="00946C50">
        <w:rPr>
          <w:rFonts w:ascii="標楷體" w:hAnsi="標楷體" w:hint="eastAsia"/>
          <w:color w:val="000000"/>
          <w:sz w:val="24"/>
          <w:szCs w:val="24"/>
        </w:rPr>
        <w:t>114</w:t>
      </w:r>
      <w:proofErr w:type="gramEnd"/>
      <w:r w:rsidRPr="00946C50">
        <w:rPr>
          <w:rFonts w:ascii="標楷體" w:hAnsi="標楷體" w:hint="eastAsia"/>
          <w:color w:val="000000"/>
          <w:sz w:val="24"/>
          <w:szCs w:val="24"/>
        </w:rPr>
        <w:t>年度。經查其執行情形，核有：1.廠商未將監測系統之</w:t>
      </w:r>
      <w:proofErr w:type="gramStart"/>
      <w:r w:rsidRPr="00946C50">
        <w:rPr>
          <w:rFonts w:ascii="標楷體" w:hAnsi="標楷體" w:hint="eastAsia"/>
          <w:color w:val="000000"/>
          <w:sz w:val="24"/>
          <w:szCs w:val="24"/>
        </w:rPr>
        <w:t>不</w:t>
      </w:r>
      <w:proofErr w:type="gramEnd"/>
      <w:r w:rsidRPr="00946C50">
        <w:rPr>
          <w:rFonts w:ascii="標楷體" w:hAnsi="標楷體" w:hint="eastAsia"/>
          <w:color w:val="000000"/>
          <w:sz w:val="24"/>
          <w:szCs w:val="24"/>
        </w:rPr>
        <w:t>斷電設備（UPS）納入巡檢範圍，</w:t>
      </w:r>
      <w:proofErr w:type="gramStart"/>
      <w:r w:rsidRPr="00946C50">
        <w:rPr>
          <w:rFonts w:ascii="標楷體" w:hAnsi="標楷體" w:hint="eastAsia"/>
          <w:color w:val="000000"/>
          <w:sz w:val="24"/>
          <w:szCs w:val="24"/>
        </w:rPr>
        <w:t>嗣</w:t>
      </w:r>
      <w:proofErr w:type="gramEnd"/>
      <w:r w:rsidRPr="00946C50">
        <w:rPr>
          <w:rFonts w:ascii="標楷體" w:hAnsi="標楷體" w:hint="eastAsia"/>
          <w:color w:val="000000"/>
          <w:sz w:val="24"/>
          <w:szCs w:val="24"/>
        </w:rPr>
        <w:t>113年10月31日康</w:t>
      </w:r>
      <w:proofErr w:type="gramStart"/>
      <w:r w:rsidRPr="00946C50">
        <w:rPr>
          <w:rFonts w:ascii="標楷體" w:hAnsi="標楷體" w:hint="eastAsia"/>
          <w:color w:val="000000"/>
          <w:sz w:val="24"/>
          <w:szCs w:val="24"/>
        </w:rPr>
        <w:t>芮</w:t>
      </w:r>
      <w:proofErr w:type="gramEnd"/>
      <w:r w:rsidRPr="00946C50">
        <w:rPr>
          <w:rFonts w:ascii="標楷體" w:hAnsi="標楷體" w:hint="eastAsia"/>
          <w:color w:val="000000"/>
          <w:sz w:val="24"/>
          <w:szCs w:val="24"/>
        </w:rPr>
        <w:t>颱風侵襲導致停電，四</w:t>
      </w:r>
      <w:proofErr w:type="gramStart"/>
      <w:r w:rsidRPr="00946C50">
        <w:rPr>
          <w:rFonts w:ascii="標楷體" w:hAnsi="標楷體" w:hint="eastAsia"/>
          <w:color w:val="000000"/>
          <w:sz w:val="24"/>
          <w:szCs w:val="24"/>
        </w:rPr>
        <w:t>廣潭及</w:t>
      </w:r>
      <w:proofErr w:type="gramEnd"/>
      <w:r w:rsidRPr="00946C50">
        <w:rPr>
          <w:rFonts w:ascii="標楷體" w:hAnsi="標楷體" w:hint="eastAsia"/>
          <w:color w:val="000000"/>
          <w:sz w:val="24"/>
          <w:szCs w:val="24"/>
        </w:rPr>
        <w:t>觀瀑2座吊橋</w:t>
      </w:r>
      <w:proofErr w:type="gramStart"/>
      <w:r w:rsidRPr="00946C50">
        <w:rPr>
          <w:rFonts w:ascii="標楷體" w:hAnsi="標楷體" w:hint="eastAsia"/>
          <w:color w:val="000000"/>
          <w:sz w:val="24"/>
          <w:szCs w:val="24"/>
        </w:rPr>
        <w:t>不</w:t>
      </w:r>
      <w:proofErr w:type="gramEnd"/>
      <w:r w:rsidRPr="00946C50">
        <w:rPr>
          <w:rFonts w:ascii="標楷體" w:hAnsi="標楷體" w:hint="eastAsia"/>
          <w:color w:val="000000"/>
          <w:sz w:val="24"/>
          <w:szCs w:val="24"/>
        </w:rPr>
        <w:t>斷電設備未正常供電，致監測系統中斷運作；2.觀瀑吊橋113年第3、4季及114年第1至3季監測成果報告均記載，因日間遊客載重，橋面水平向振動加速度頻繁，影響人行舒適度等情事，經函請</w:t>
      </w:r>
      <w:proofErr w:type="gramStart"/>
      <w:r w:rsidRPr="00946C50">
        <w:rPr>
          <w:rFonts w:ascii="標楷體" w:hAnsi="標楷體" w:hint="eastAsia"/>
          <w:color w:val="000000"/>
          <w:sz w:val="24"/>
          <w:szCs w:val="24"/>
        </w:rPr>
        <w:t>研</w:t>
      </w:r>
      <w:proofErr w:type="gramEnd"/>
      <w:r w:rsidRPr="00946C50">
        <w:rPr>
          <w:rFonts w:ascii="標楷體" w:hAnsi="標楷體" w:hint="eastAsia"/>
          <w:color w:val="000000"/>
          <w:sz w:val="24"/>
          <w:szCs w:val="24"/>
        </w:rPr>
        <w:t>謀改善。據復：1.吊橋監測委外案於115年3月起將</w:t>
      </w:r>
      <w:proofErr w:type="gramStart"/>
      <w:r w:rsidRPr="00946C50">
        <w:rPr>
          <w:rFonts w:ascii="標楷體" w:hAnsi="標楷體" w:hint="eastAsia"/>
          <w:color w:val="000000"/>
          <w:sz w:val="24"/>
          <w:szCs w:val="24"/>
        </w:rPr>
        <w:t>不</w:t>
      </w:r>
      <w:proofErr w:type="gramEnd"/>
      <w:r w:rsidRPr="00946C50">
        <w:rPr>
          <w:rFonts w:ascii="標楷體" w:hAnsi="標楷體" w:hint="eastAsia"/>
          <w:color w:val="000000"/>
          <w:sz w:val="24"/>
          <w:szCs w:val="24"/>
        </w:rPr>
        <w:t>斷電系統（UPS）及相關配套設備納入檢查項目，透過</w:t>
      </w:r>
      <w:proofErr w:type="gramStart"/>
      <w:r w:rsidRPr="00946C50">
        <w:rPr>
          <w:rFonts w:ascii="標楷體" w:hAnsi="標楷體" w:hint="eastAsia"/>
          <w:color w:val="000000"/>
          <w:sz w:val="24"/>
          <w:szCs w:val="24"/>
        </w:rPr>
        <w:t>強化對蓄電</w:t>
      </w:r>
      <w:proofErr w:type="gramEnd"/>
      <w:r w:rsidRPr="00946C50">
        <w:rPr>
          <w:rFonts w:ascii="標楷體" w:hAnsi="標楷體" w:hint="eastAsia"/>
          <w:color w:val="000000"/>
          <w:sz w:val="24"/>
          <w:szCs w:val="24"/>
        </w:rPr>
        <w:t>效能、電池健康度及自動切換機制之實地查驗，確保臨時跳電或短暫停電情形下，</w:t>
      </w:r>
      <w:proofErr w:type="gramStart"/>
      <w:r w:rsidRPr="00946C50">
        <w:rPr>
          <w:rFonts w:ascii="標楷體" w:hAnsi="標楷體" w:hint="eastAsia"/>
          <w:color w:val="000000"/>
          <w:sz w:val="24"/>
          <w:szCs w:val="24"/>
        </w:rPr>
        <w:t>不</w:t>
      </w:r>
      <w:proofErr w:type="gramEnd"/>
      <w:r w:rsidRPr="00946C50">
        <w:rPr>
          <w:rFonts w:ascii="標楷體" w:hAnsi="標楷體" w:hint="eastAsia"/>
          <w:color w:val="000000"/>
          <w:sz w:val="24"/>
          <w:szCs w:val="24"/>
        </w:rPr>
        <w:t>斷電系統即時接管供電，避免監測設備損壞；2.觀瀑吊橋受限於先天條件現有地形影響，與舒適度有關之抗</w:t>
      </w:r>
      <w:proofErr w:type="gramStart"/>
      <w:r w:rsidRPr="00946C50">
        <w:rPr>
          <w:rFonts w:ascii="標楷體" w:hAnsi="標楷體" w:hint="eastAsia"/>
          <w:color w:val="000000"/>
          <w:sz w:val="24"/>
          <w:szCs w:val="24"/>
        </w:rPr>
        <w:t>風支索已</w:t>
      </w:r>
      <w:proofErr w:type="gramEnd"/>
      <w:r w:rsidRPr="00946C50">
        <w:rPr>
          <w:rFonts w:ascii="標楷體" w:hAnsi="標楷體" w:hint="eastAsia"/>
          <w:color w:val="000000"/>
          <w:sz w:val="24"/>
          <w:szCs w:val="24"/>
        </w:rPr>
        <w:t>無調整空間，爾後派駐保全人員於景區開放期間進行入口總量管制，透過</w:t>
      </w:r>
      <w:proofErr w:type="gramStart"/>
      <w:r w:rsidRPr="00946C50">
        <w:rPr>
          <w:rFonts w:ascii="標楷體" w:hAnsi="標楷體" w:hint="eastAsia"/>
          <w:color w:val="000000"/>
          <w:sz w:val="24"/>
          <w:szCs w:val="24"/>
        </w:rPr>
        <w:t>控管橋面</w:t>
      </w:r>
      <w:proofErr w:type="gramEnd"/>
      <w:r w:rsidRPr="00946C50">
        <w:rPr>
          <w:rFonts w:ascii="標楷體" w:hAnsi="標楷體" w:hint="eastAsia"/>
          <w:color w:val="000000"/>
          <w:sz w:val="24"/>
          <w:szCs w:val="24"/>
        </w:rPr>
        <w:t>遊客人數，從源頭降低</w:t>
      </w:r>
      <w:proofErr w:type="gramStart"/>
      <w:r w:rsidRPr="00946C50">
        <w:rPr>
          <w:rFonts w:ascii="標楷體" w:hAnsi="標楷體" w:hint="eastAsia"/>
          <w:color w:val="000000"/>
          <w:sz w:val="24"/>
          <w:szCs w:val="24"/>
        </w:rPr>
        <w:t>人潮荷載所</w:t>
      </w:r>
      <w:proofErr w:type="gramEnd"/>
      <w:r w:rsidRPr="00946C50">
        <w:rPr>
          <w:rFonts w:ascii="標楷體" w:hAnsi="標楷體" w:hint="eastAsia"/>
          <w:color w:val="000000"/>
          <w:sz w:val="24"/>
          <w:szCs w:val="24"/>
        </w:rPr>
        <w:t>誘發之共振影響，以維護遊客行進間之舒適度與遊憩體驗。</w:t>
      </w:r>
    </w:p>
    <w:p w14:paraId="66AAFD60" w14:textId="27B65ACE" w:rsidR="00FD74E1" w:rsidRDefault="00316306" w:rsidP="006D02C1">
      <w:pPr>
        <w:overflowPunct w:val="0"/>
        <w:spacing w:line="464" w:lineRule="exact"/>
        <w:ind w:leftChars="11" w:left="18" w:firstLineChars="200" w:firstLine="561"/>
        <w:jc w:val="both"/>
        <w:rPr>
          <w:rFonts w:ascii="標楷體" w:hAnsi="標楷體"/>
          <w:b/>
          <w:color w:val="000000"/>
          <w:sz w:val="28"/>
          <w:szCs w:val="28"/>
        </w:rPr>
      </w:pPr>
      <w:r>
        <w:rPr>
          <w:rFonts w:ascii="標楷體" w:hAnsi="標楷體"/>
          <w:b/>
          <w:color w:val="000000"/>
          <w:sz w:val="28"/>
          <w:szCs w:val="28"/>
        </w:rPr>
        <w:t>6</w:t>
      </w:r>
      <w:r w:rsidRPr="00946C50">
        <w:rPr>
          <w:rFonts w:ascii="標楷體" w:hAnsi="標楷體" w:hint="eastAsia"/>
          <w:b/>
          <w:color w:val="000000"/>
          <w:sz w:val="28"/>
          <w:szCs w:val="28"/>
        </w:rPr>
        <w:t>.</w:t>
      </w:r>
      <w:r w:rsidRPr="00316306">
        <w:rPr>
          <w:rFonts w:ascii="標楷體" w:hAnsi="標楷體" w:hint="eastAsia"/>
          <w:b/>
          <w:color w:val="000000"/>
          <w:sz w:val="28"/>
          <w:szCs w:val="28"/>
        </w:rPr>
        <w:t>建立微笑山線指標系統建置更新原則，逐年</w:t>
      </w:r>
      <w:proofErr w:type="gramStart"/>
      <w:r w:rsidRPr="00316306">
        <w:rPr>
          <w:rFonts w:ascii="標楷體" w:hAnsi="標楷體" w:hint="eastAsia"/>
          <w:b/>
          <w:color w:val="000000"/>
          <w:sz w:val="28"/>
          <w:szCs w:val="28"/>
        </w:rPr>
        <w:t>統整步道</w:t>
      </w:r>
      <w:proofErr w:type="gramEnd"/>
      <w:r w:rsidRPr="00316306">
        <w:rPr>
          <w:rFonts w:ascii="標楷體" w:hAnsi="標楷體" w:hint="eastAsia"/>
          <w:b/>
          <w:color w:val="000000"/>
          <w:sz w:val="28"/>
          <w:szCs w:val="28"/>
        </w:rPr>
        <w:t>指標，提升旅遊品質，惟未列管追蹤區公所後續執行情形，衍生新舊牌</w:t>
      </w:r>
      <w:proofErr w:type="gramStart"/>
      <w:r w:rsidRPr="00316306">
        <w:rPr>
          <w:rFonts w:ascii="標楷體" w:hAnsi="標楷體" w:hint="eastAsia"/>
          <w:b/>
          <w:color w:val="000000"/>
          <w:sz w:val="28"/>
          <w:szCs w:val="28"/>
        </w:rPr>
        <w:t>誌</w:t>
      </w:r>
      <w:proofErr w:type="gramEnd"/>
      <w:r w:rsidRPr="00316306">
        <w:rPr>
          <w:rFonts w:ascii="標楷體" w:hAnsi="標楷體" w:hint="eastAsia"/>
          <w:b/>
          <w:color w:val="000000"/>
          <w:sz w:val="28"/>
          <w:szCs w:val="28"/>
        </w:rPr>
        <w:t>資訊不一且</w:t>
      </w:r>
      <w:proofErr w:type="gramStart"/>
      <w:r w:rsidRPr="00316306">
        <w:rPr>
          <w:rFonts w:ascii="標楷體" w:hAnsi="標楷體" w:hint="eastAsia"/>
          <w:b/>
          <w:color w:val="000000"/>
          <w:sz w:val="28"/>
          <w:szCs w:val="28"/>
        </w:rPr>
        <w:t>內容未雙語</w:t>
      </w:r>
      <w:proofErr w:type="gramEnd"/>
      <w:r w:rsidRPr="00316306">
        <w:rPr>
          <w:rFonts w:ascii="標楷體" w:hAnsi="標楷體" w:hint="eastAsia"/>
          <w:b/>
          <w:color w:val="000000"/>
          <w:sz w:val="28"/>
          <w:szCs w:val="28"/>
        </w:rPr>
        <w:t>呈現，易誤導民眾行進方向，有待</w:t>
      </w:r>
      <w:proofErr w:type="gramStart"/>
      <w:r w:rsidRPr="00316306">
        <w:rPr>
          <w:rFonts w:ascii="標楷體" w:hAnsi="標楷體" w:hint="eastAsia"/>
          <w:b/>
          <w:color w:val="000000"/>
          <w:sz w:val="28"/>
          <w:szCs w:val="28"/>
        </w:rPr>
        <w:t>研</w:t>
      </w:r>
      <w:proofErr w:type="gramEnd"/>
      <w:r w:rsidRPr="00316306">
        <w:rPr>
          <w:rFonts w:ascii="標楷體" w:hAnsi="標楷體" w:hint="eastAsia"/>
          <w:b/>
          <w:color w:val="000000"/>
          <w:sz w:val="28"/>
          <w:szCs w:val="28"/>
        </w:rPr>
        <w:t>謀改善。</w:t>
      </w:r>
    </w:p>
    <w:p w14:paraId="78D6556B" w14:textId="77777777" w:rsidR="000548F2" w:rsidRDefault="005D4CB9" w:rsidP="000548F2">
      <w:pPr>
        <w:overflowPunct w:val="0"/>
        <w:spacing w:line="464" w:lineRule="exact"/>
        <w:ind w:leftChars="11" w:left="18" w:firstLineChars="200" w:firstLine="480"/>
        <w:jc w:val="both"/>
        <w:rPr>
          <w:rFonts w:ascii="標楷體" w:hAnsi="標楷體"/>
          <w:color w:val="000000"/>
          <w:sz w:val="24"/>
          <w:szCs w:val="24"/>
        </w:rPr>
      </w:pPr>
      <w:r w:rsidRPr="006D02C1">
        <w:rPr>
          <w:rFonts w:ascii="標楷體" w:hAnsi="標楷體" w:hint="eastAsia"/>
          <w:noProof/>
          <w:color w:val="000000"/>
          <w:kern w:val="2"/>
          <w:sz w:val="24"/>
          <w:szCs w:val="24"/>
        </w:rPr>
        <mc:AlternateContent>
          <mc:Choice Requires="wps">
            <w:drawing>
              <wp:anchor distT="0" distB="0" distL="114300" distR="114300" simplePos="0" relativeHeight="251684864" behindDoc="1" locked="0" layoutInCell="1" allowOverlap="1" wp14:anchorId="343D5F9B" wp14:editId="3E4DAAE3">
                <wp:simplePos x="0" y="0"/>
                <wp:positionH relativeFrom="margin">
                  <wp:align>right</wp:align>
                </wp:positionH>
                <wp:positionV relativeFrom="paragraph">
                  <wp:posOffset>600075</wp:posOffset>
                </wp:positionV>
                <wp:extent cx="4069080" cy="3596640"/>
                <wp:effectExtent l="0" t="0" r="7620" b="3810"/>
                <wp:wrapTight wrapText="bothSides">
                  <wp:wrapPolygon edited="0">
                    <wp:start x="0" y="0"/>
                    <wp:lineTo x="0" y="21508"/>
                    <wp:lineTo x="21539" y="21508"/>
                    <wp:lineTo x="21539" y="0"/>
                    <wp:lineTo x="0" y="0"/>
                  </wp:wrapPolygon>
                </wp:wrapTight>
                <wp:docPr id="4" name="文字方塊 4"/>
                <wp:cNvGraphicFramePr/>
                <a:graphic xmlns:a="http://schemas.openxmlformats.org/drawingml/2006/main">
                  <a:graphicData uri="http://schemas.microsoft.com/office/word/2010/wordprocessingShape">
                    <wps:wsp>
                      <wps:cNvSpPr txBox="1"/>
                      <wps:spPr>
                        <a:xfrm>
                          <a:off x="0" y="0"/>
                          <a:ext cx="4069080" cy="3596640"/>
                        </a:xfrm>
                        <a:prstGeom prst="rect">
                          <a:avLst/>
                        </a:prstGeom>
                        <a:noFill/>
                        <a:ln w="6350">
                          <a:noFill/>
                        </a:ln>
                        <a:effectLst/>
                      </wps:spPr>
                      <wps:txbx>
                        <w:txbxContent>
                          <w:p w14:paraId="2D2D7AE0" w14:textId="55F0B5BE" w:rsidR="00316306" w:rsidRPr="00316306" w:rsidRDefault="00316306" w:rsidP="000548F2">
                            <w:pPr>
                              <w:snapToGrid w:val="0"/>
                              <w:spacing w:afterLines="10" w:after="36" w:line="340" w:lineRule="exact"/>
                              <w:jc w:val="center"/>
                              <w:rPr>
                                <w:rFonts w:ascii="標楷體" w:hAnsi="標楷體"/>
                                <w:b/>
                                <w:sz w:val="24"/>
                                <w:szCs w:val="24"/>
                              </w:rPr>
                            </w:pPr>
                            <w:r w:rsidRPr="00316306">
                              <w:rPr>
                                <w:rFonts w:ascii="標楷體" w:hAnsi="標楷體" w:hint="eastAsia"/>
                                <w:b/>
                                <w:sz w:val="24"/>
                                <w:szCs w:val="24"/>
                              </w:rPr>
                              <w:t>圖4</w:t>
                            </w:r>
                            <w:r w:rsidRPr="00316306">
                              <w:rPr>
                                <w:rFonts w:ascii="標楷體" w:hAnsi="標楷體" w:cstheme="minorBidi" w:hint="eastAsia"/>
                                <w:b/>
                                <w:spacing w:val="-6"/>
                                <w:kern w:val="2"/>
                                <w:sz w:val="24"/>
                                <w:szCs w:val="24"/>
                              </w:rPr>
                              <w:t xml:space="preserve">　</w:t>
                            </w:r>
                            <w:r w:rsidRPr="00316306">
                              <w:rPr>
                                <w:rFonts w:ascii="標楷體" w:hAnsi="標楷體" w:hint="eastAsia"/>
                                <w:b/>
                                <w:sz w:val="24"/>
                                <w:szCs w:val="24"/>
                              </w:rPr>
                              <w:t>微笑山線指標解說系統建置更新原則</w:t>
                            </w:r>
                          </w:p>
                          <w:p w14:paraId="44CFAC21" w14:textId="77777777" w:rsidR="00316306" w:rsidRDefault="00316306" w:rsidP="00316306">
                            <w:pPr>
                              <w:snapToGrid w:val="0"/>
                              <w:jc w:val="center"/>
                              <w:rPr>
                                <w:rFonts w:ascii="標楷體" w:hAnsi="標楷體"/>
                                <w:b/>
                                <w:szCs w:val="20"/>
                              </w:rPr>
                            </w:pPr>
                            <w:r>
                              <w:rPr>
                                <w:noProof/>
                              </w:rPr>
                              <w:drawing>
                                <wp:inline distT="0" distB="0" distL="0" distR="0" wp14:anchorId="126C7786" wp14:editId="3808B5D1">
                                  <wp:extent cx="4008120" cy="3162300"/>
                                  <wp:effectExtent l="0" t="0" r="0" b="0"/>
                                  <wp:docPr id="5" name="圖片 1"/>
                                  <wp:cNvGraphicFramePr/>
                                  <a:graphic xmlns:a="http://schemas.openxmlformats.org/drawingml/2006/main">
                                    <a:graphicData uri="http://schemas.openxmlformats.org/drawingml/2006/picture">
                                      <pic:pic xmlns:pic="http://schemas.openxmlformats.org/drawingml/2006/picture">
                                        <pic:nvPicPr>
                                          <pic:cNvPr id="4" name="圖片 1"/>
                                          <pic:cNvPicPr/>
                                        </pic:nvPicPr>
                                        <pic:blipFill rotWithShape="1">
                                          <a:blip r:embed="rId15">
                                            <a:extLst>
                                              <a:ext uri="{28A0092B-C50C-407E-A947-70E740481C1C}">
                                                <a14:useLocalDpi xmlns:a14="http://schemas.microsoft.com/office/drawing/2010/main" val="0"/>
                                              </a:ext>
                                            </a:extLst>
                                          </a:blip>
                                          <a:srcRect l="742" t="469" r="796" b="705"/>
                                          <a:stretch/>
                                        </pic:blipFill>
                                        <pic:spPr bwMode="auto">
                                          <a:xfrm>
                                            <a:off x="0" y="0"/>
                                            <a:ext cx="4008120" cy="3162300"/>
                                          </a:xfrm>
                                          <a:prstGeom prst="rect">
                                            <a:avLst/>
                                          </a:prstGeom>
                                          <a:ln>
                                            <a:noFill/>
                                          </a:ln>
                                          <a:extLst>
                                            <a:ext uri="{53640926-AAD7-44D8-BBD7-CCE9431645EC}">
                                              <a14:shadowObscured xmlns:a14="http://schemas.microsoft.com/office/drawing/2010/main"/>
                                            </a:ext>
                                          </a:extLst>
                                        </pic:spPr>
                                      </pic:pic>
                                    </a:graphicData>
                                  </a:graphic>
                                </wp:inline>
                              </w:drawing>
                            </w:r>
                          </w:p>
                          <w:p w14:paraId="6E0B5623" w14:textId="77777777" w:rsidR="00316306" w:rsidRPr="00316306" w:rsidRDefault="00316306" w:rsidP="000548F2">
                            <w:pPr>
                              <w:snapToGrid w:val="0"/>
                              <w:spacing w:line="280" w:lineRule="exact"/>
                              <w:ind w:leftChars="-354" w:left="-566" w:firstLineChars="315" w:firstLine="567"/>
                              <w:rPr>
                                <w:rFonts w:ascii="標楷體" w:hAnsi="標楷體"/>
                                <w:sz w:val="18"/>
                                <w:szCs w:val="20"/>
                              </w:rPr>
                            </w:pPr>
                            <w:r w:rsidRPr="00316306">
                              <w:rPr>
                                <w:rFonts w:ascii="標楷體" w:hAnsi="標楷體" w:hint="eastAsia"/>
                                <w:sz w:val="18"/>
                                <w:szCs w:val="20"/>
                              </w:rPr>
                              <w:t>資料來源：整理自觀光旅遊局提供資料。</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3D5F9B" id="文字方塊 4" o:spid="_x0000_s1030" type="#_x0000_t202" style="position:absolute;left:0;text-align:left;margin-left:269.2pt;margin-top:47.25pt;width:320.4pt;height:283.2pt;z-index:-2516316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" filled="f" stroked="f" strokeweight=".5pt">
                <v:textbox inset="1mm,0,1mm,0">
                  <w:txbxContent>
                    <w:p w14:paraId="2D2D7AE0" w14:textId="55F0B5BE" w:rsidR="00316306" w:rsidRPr="00316306" w:rsidRDefault="00316306" w:rsidP="000548F2">
                      <w:pPr>
                        <w:snapToGrid w:val="0"/>
                        <w:spacing w:afterLines="10" w:after="36" w:line="340" w:lineRule="exact"/>
                        <w:jc w:val="center"/>
                        <w:rPr>
                          <w:rFonts w:ascii="標楷體" w:hAnsi="標楷體"/>
                          <w:b/>
                          <w:sz w:val="24"/>
                          <w:szCs w:val="24"/>
                        </w:rPr>
                      </w:pPr>
                      <w:r w:rsidRPr="00316306">
                        <w:rPr>
                          <w:rFonts w:ascii="標楷體" w:hAnsi="標楷體" w:hint="eastAsia"/>
                          <w:b/>
                          <w:sz w:val="24"/>
                          <w:szCs w:val="24"/>
                        </w:rPr>
                        <w:t>圖4</w:t>
                      </w:r>
                      <w:r w:rsidRPr="00316306">
                        <w:rPr>
                          <w:rFonts w:ascii="標楷體" w:hAnsi="標楷體" w:cstheme="minorBidi" w:hint="eastAsia"/>
                          <w:b/>
                          <w:spacing w:val="-6"/>
                          <w:kern w:val="2"/>
                          <w:sz w:val="24"/>
                          <w:szCs w:val="24"/>
                        </w:rPr>
                        <w:t xml:space="preserve">　</w:t>
                      </w:r>
                      <w:r w:rsidRPr="00316306">
                        <w:rPr>
                          <w:rFonts w:ascii="標楷體" w:hAnsi="標楷體" w:hint="eastAsia"/>
                          <w:b/>
                          <w:sz w:val="24"/>
                          <w:szCs w:val="24"/>
                        </w:rPr>
                        <w:t>微笑山線指標解說系統建置更新原則</w:t>
                      </w:r>
                    </w:p>
                    <w:p w14:paraId="44CFAC21" w14:textId="77777777" w:rsidR="00316306" w:rsidRDefault="00316306" w:rsidP="00316306">
                      <w:pPr>
                        <w:snapToGrid w:val="0"/>
                        <w:jc w:val="center"/>
                        <w:rPr>
                          <w:rFonts w:ascii="標楷體" w:hAnsi="標楷體"/>
                          <w:b/>
                          <w:szCs w:val="20"/>
                        </w:rPr>
                      </w:pPr>
                      <w:r>
                        <w:rPr>
                          <w:noProof/>
                        </w:rPr>
                        <w:drawing>
                          <wp:inline distT="0" distB="0" distL="0" distR="0" wp14:anchorId="126C7786" wp14:editId="3808B5D1">
                            <wp:extent cx="4008120" cy="3162300"/>
                            <wp:effectExtent l="0" t="0" r="0" b="0"/>
                            <wp:docPr id="5" name="圖片 1"/>
                            <wp:cNvGraphicFramePr/>
                            <a:graphic xmlns:a="http://schemas.openxmlformats.org/drawingml/2006/main">
                              <a:graphicData uri="http://schemas.openxmlformats.org/drawingml/2006/picture">
                                <pic:pic xmlns:pic="http://schemas.openxmlformats.org/drawingml/2006/picture">
                                  <pic:nvPicPr>
                                    <pic:cNvPr id="4" name="圖片 1"/>
                                    <pic:cNvPicPr/>
                                  </pic:nvPicPr>
                                  <pic:blipFill rotWithShape="1">
                                    <a:blip r:embed="rId16">
                                      <a:extLst>
                                        <a:ext uri="{28A0092B-C50C-407E-A947-70E740481C1C}">
                                          <a14:useLocalDpi xmlns:a14="http://schemas.microsoft.com/office/drawing/2010/main" val="0"/>
                                        </a:ext>
                                      </a:extLst>
                                    </a:blip>
                                    <a:srcRect l="742" t="469" r="796" b="705"/>
                                    <a:stretch/>
                                  </pic:blipFill>
                                  <pic:spPr bwMode="auto">
                                    <a:xfrm>
                                      <a:off x="0" y="0"/>
                                      <a:ext cx="4008120" cy="3162300"/>
                                    </a:xfrm>
                                    <a:prstGeom prst="rect">
                                      <a:avLst/>
                                    </a:prstGeom>
                                    <a:ln>
                                      <a:noFill/>
                                    </a:ln>
                                    <a:extLst>
                                      <a:ext uri="{53640926-AAD7-44D8-BBD7-CCE9431645EC}">
                                        <a14:shadowObscured xmlns:a14="http://schemas.microsoft.com/office/drawing/2010/main"/>
                                      </a:ext>
                                    </a:extLst>
                                  </pic:spPr>
                                </pic:pic>
                              </a:graphicData>
                            </a:graphic>
                          </wp:inline>
                        </w:drawing>
                      </w:r>
                    </w:p>
                    <w:p w14:paraId="6E0B5623" w14:textId="77777777" w:rsidR="00316306" w:rsidRPr="00316306" w:rsidRDefault="00316306" w:rsidP="000548F2">
                      <w:pPr>
                        <w:snapToGrid w:val="0"/>
                        <w:spacing w:line="280" w:lineRule="exact"/>
                        <w:ind w:leftChars="-354" w:left="-566" w:firstLineChars="315" w:firstLine="567"/>
                        <w:rPr>
                          <w:rFonts w:ascii="標楷體" w:hAnsi="標楷體"/>
                          <w:sz w:val="18"/>
                          <w:szCs w:val="20"/>
                        </w:rPr>
                      </w:pPr>
                      <w:r w:rsidRPr="00316306">
                        <w:rPr>
                          <w:rFonts w:ascii="標楷體" w:hAnsi="標楷體" w:hint="eastAsia"/>
                          <w:sz w:val="18"/>
                          <w:szCs w:val="20"/>
                        </w:rPr>
                        <w:t>資料來源：整理自觀光旅遊局提供資料。</w:t>
                      </w:r>
                    </w:p>
                  </w:txbxContent>
                </v:textbox>
                <w10:wrap type="tight" anchorx="margin"/>
              </v:shape>
            </w:pict>
          </mc:Fallback>
        </mc:AlternateContent>
      </w:r>
      <w:r w:rsidR="00316306" w:rsidRPr="006D02C1">
        <w:rPr>
          <w:rFonts w:ascii="標楷體" w:hAnsi="標楷體" w:hint="eastAsia"/>
          <w:color w:val="000000"/>
          <w:sz w:val="24"/>
          <w:szCs w:val="24"/>
        </w:rPr>
        <w:t>觀光旅遊局為擴大新北市山林旅遊圈，吸引國內外旅客走進在地山林，自109年起推出「微笑山線」在地旅遊品牌，並規劃微笑山線登山</w:t>
      </w:r>
      <w:proofErr w:type="gramStart"/>
      <w:r w:rsidR="00316306" w:rsidRPr="006D02C1">
        <w:rPr>
          <w:rFonts w:ascii="標楷體" w:hAnsi="標楷體" w:hint="eastAsia"/>
          <w:color w:val="000000"/>
          <w:sz w:val="24"/>
          <w:szCs w:val="24"/>
        </w:rPr>
        <w:t>步道縱走路</w:t>
      </w:r>
      <w:proofErr w:type="gramEnd"/>
      <w:r w:rsidR="00316306" w:rsidRPr="006D02C1">
        <w:rPr>
          <w:rFonts w:ascii="標楷體" w:hAnsi="標楷體" w:hint="eastAsia"/>
          <w:color w:val="000000"/>
          <w:sz w:val="24"/>
          <w:szCs w:val="24"/>
        </w:rPr>
        <w:t>線，串聯大</w:t>
      </w:r>
      <w:proofErr w:type="gramStart"/>
      <w:r w:rsidR="00316306" w:rsidRPr="006D02C1">
        <w:rPr>
          <w:rFonts w:ascii="標楷體" w:hAnsi="標楷體" w:hint="eastAsia"/>
          <w:color w:val="000000"/>
          <w:sz w:val="24"/>
          <w:szCs w:val="24"/>
        </w:rPr>
        <w:t>棟山、鳶</w:t>
      </w:r>
      <w:proofErr w:type="gramEnd"/>
      <w:r w:rsidR="00316306" w:rsidRPr="006D02C1">
        <w:rPr>
          <w:rFonts w:ascii="標楷體" w:hAnsi="標楷體" w:hint="eastAsia"/>
          <w:color w:val="000000"/>
          <w:sz w:val="24"/>
          <w:szCs w:val="24"/>
        </w:rPr>
        <w:t>山、</w:t>
      </w:r>
    </w:p>
    <w:p w14:paraId="58D8E121" w14:textId="418A7C7B" w:rsidR="00316306" w:rsidRPr="006D02C1" w:rsidRDefault="00316306" w:rsidP="000548F2">
      <w:pPr>
        <w:overflowPunct w:val="0"/>
        <w:spacing w:line="475" w:lineRule="exact"/>
        <w:ind w:leftChars="11" w:left="18"/>
        <w:jc w:val="both"/>
        <w:rPr>
          <w:rFonts w:ascii="標楷體" w:hAnsi="標楷體"/>
          <w:color w:val="000000"/>
          <w:sz w:val="24"/>
          <w:szCs w:val="24"/>
        </w:rPr>
      </w:pPr>
      <w:r w:rsidRPr="006D02C1">
        <w:rPr>
          <w:rFonts w:ascii="標楷體" w:hAnsi="標楷體" w:hint="eastAsia"/>
          <w:color w:val="000000"/>
          <w:sz w:val="24"/>
          <w:szCs w:val="24"/>
        </w:rPr>
        <w:t>天上山、二格山及五分山等5大山系，全線總長約108公里。又該局為提升微笑山線旅遊品質，劃一登山步道指標解說系統，於111年辦理「新北市微笑山線天上山系指標解說系統規劃建置服務案」採購案，決標金額300萬元，規劃以天上山系為示範區，建立指標系統建置更新原則（圖</w:t>
      </w:r>
      <w:r w:rsidRPr="006D02C1">
        <w:rPr>
          <w:rFonts w:ascii="標楷體" w:hAnsi="標楷體"/>
          <w:color w:val="000000"/>
          <w:sz w:val="24"/>
          <w:szCs w:val="24"/>
        </w:rPr>
        <w:t>4</w:t>
      </w:r>
      <w:r w:rsidRPr="006D02C1">
        <w:rPr>
          <w:rFonts w:ascii="標楷體" w:hAnsi="標楷體" w:hint="eastAsia"/>
          <w:color w:val="000000"/>
          <w:sz w:val="24"/>
          <w:szCs w:val="24"/>
        </w:rPr>
        <w:t>），並於113年2月5日成果報告審查會議決議，相關指標規劃資料提供予沿線區公所，並陸續追蹤，以利日後微笑山線全線登山步道指標逐年統整。經查微笑山線沿線之鶯歌、新店、三峽、土城等4區公所114年辦理登山步道及觀光指標新增暨維護工程，決標金額合計3,116萬餘元，</w:t>
      </w:r>
      <w:proofErr w:type="gramStart"/>
      <w:r w:rsidRPr="006D02C1">
        <w:rPr>
          <w:rFonts w:ascii="標楷體" w:hAnsi="標楷體" w:hint="eastAsia"/>
          <w:color w:val="000000"/>
          <w:sz w:val="24"/>
          <w:szCs w:val="24"/>
        </w:rPr>
        <w:t>間有未</w:t>
      </w:r>
      <w:proofErr w:type="gramEnd"/>
      <w:r w:rsidRPr="006D02C1">
        <w:rPr>
          <w:rFonts w:ascii="標楷體" w:hAnsi="標楷體" w:hint="eastAsia"/>
          <w:color w:val="000000"/>
          <w:sz w:val="24"/>
          <w:szCs w:val="24"/>
        </w:rPr>
        <w:t>依微笑山線指標解說系統建置更新原則建置相關指標及解說牌情事，如大棟山系</w:t>
      </w:r>
      <w:proofErr w:type="gramStart"/>
      <w:r w:rsidRPr="006D02C1">
        <w:rPr>
          <w:rFonts w:ascii="標楷體" w:hAnsi="標楷體" w:hint="eastAsia"/>
          <w:color w:val="000000"/>
          <w:sz w:val="24"/>
          <w:szCs w:val="24"/>
        </w:rPr>
        <w:t>—</w:t>
      </w:r>
      <w:proofErr w:type="gramEnd"/>
      <w:r w:rsidRPr="006D02C1">
        <w:rPr>
          <w:rFonts w:ascii="標楷體" w:hAnsi="標楷體" w:hint="eastAsia"/>
          <w:color w:val="000000"/>
          <w:sz w:val="24"/>
          <w:szCs w:val="24"/>
        </w:rPr>
        <w:t>鶯歌石山</w:t>
      </w:r>
      <w:proofErr w:type="gramStart"/>
      <w:r w:rsidRPr="006D02C1">
        <w:rPr>
          <w:rFonts w:ascii="標楷體" w:hAnsi="標楷體" w:hint="eastAsia"/>
          <w:color w:val="000000"/>
          <w:sz w:val="24"/>
          <w:szCs w:val="24"/>
        </w:rPr>
        <w:t>—</w:t>
      </w:r>
      <w:proofErr w:type="gramEnd"/>
      <w:r w:rsidRPr="006D02C1">
        <w:rPr>
          <w:rFonts w:ascii="標楷體" w:hAnsi="標楷體" w:hint="eastAsia"/>
          <w:color w:val="000000"/>
          <w:sz w:val="24"/>
          <w:szCs w:val="24"/>
        </w:rPr>
        <w:t>鶯歌石/孫龍步道終點處座標（24.964213,121.359146）之新設方向型牌</w:t>
      </w:r>
      <w:proofErr w:type="gramStart"/>
      <w:r w:rsidRPr="006D02C1">
        <w:rPr>
          <w:rFonts w:ascii="標楷體" w:hAnsi="標楷體" w:hint="eastAsia"/>
          <w:color w:val="000000"/>
          <w:sz w:val="24"/>
          <w:szCs w:val="24"/>
        </w:rPr>
        <w:t>誌</w:t>
      </w:r>
      <w:proofErr w:type="gramEnd"/>
      <w:r w:rsidRPr="006D02C1">
        <w:rPr>
          <w:rFonts w:ascii="標楷體" w:hAnsi="標楷體" w:hint="eastAsia"/>
          <w:color w:val="000000"/>
          <w:sz w:val="24"/>
          <w:szCs w:val="24"/>
        </w:rPr>
        <w:t>，未整合新舊牌</w:t>
      </w:r>
      <w:proofErr w:type="gramStart"/>
      <w:r w:rsidRPr="006D02C1">
        <w:rPr>
          <w:rFonts w:ascii="標楷體" w:hAnsi="標楷體" w:hint="eastAsia"/>
          <w:color w:val="000000"/>
          <w:sz w:val="24"/>
          <w:szCs w:val="24"/>
        </w:rPr>
        <w:t>誌</w:t>
      </w:r>
      <w:proofErr w:type="gramEnd"/>
      <w:r w:rsidRPr="006D02C1">
        <w:rPr>
          <w:rFonts w:ascii="標楷體" w:hAnsi="標楷體" w:hint="eastAsia"/>
          <w:color w:val="000000"/>
          <w:sz w:val="24"/>
          <w:szCs w:val="24"/>
        </w:rPr>
        <w:t>資訊，且內容未以中英文雙語呈現，易誤導民眾行進方向，且該局未列管追蹤鶯歌區公所微笑山線登山步道指標解說系統建置與更新</w:t>
      </w:r>
      <w:r w:rsidR="007E6D24" w:rsidRPr="006D02C1">
        <w:rPr>
          <w:rFonts w:ascii="標楷體" w:hAnsi="標楷體" w:hint="eastAsia"/>
          <w:color w:val="000000"/>
          <w:sz w:val="24"/>
          <w:szCs w:val="24"/>
        </w:rPr>
        <w:t>等情事</w:t>
      </w:r>
      <w:r w:rsidRPr="006D02C1">
        <w:rPr>
          <w:rFonts w:ascii="標楷體" w:hAnsi="標楷體" w:hint="eastAsia"/>
          <w:color w:val="000000"/>
          <w:sz w:val="24"/>
          <w:szCs w:val="24"/>
        </w:rPr>
        <w:t>，經函請</w:t>
      </w:r>
      <w:proofErr w:type="gramStart"/>
      <w:r w:rsidRPr="006D02C1">
        <w:rPr>
          <w:rFonts w:ascii="標楷體" w:hAnsi="標楷體" w:hint="eastAsia"/>
          <w:color w:val="000000"/>
          <w:sz w:val="24"/>
          <w:szCs w:val="24"/>
        </w:rPr>
        <w:t>研</w:t>
      </w:r>
      <w:proofErr w:type="gramEnd"/>
      <w:r w:rsidRPr="006D02C1">
        <w:rPr>
          <w:rFonts w:ascii="標楷體" w:hAnsi="標楷體" w:hint="eastAsia"/>
          <w:color w:val="000000"/>
          <w:sz w:val="24"/>
          <w:szCs w:val="24"/>
        </w:rPr>
        <w:t>謀改善。據復：已函請沿線區公所代辦修繕登山步道時，採用新北市微笑山線指標解說系統牌面，並提供制式圖說電子檔以利區公所運用，後續藉由檢視區公所提供之步道巡查資料，</w:t>
      </w:r>
      <w:proofErr w:type="gramStart"/>
      <w:r w:rsidRPr="006D02C1">
        <w:rPr>
          <w:rFonts w:ascii="標楷體" w:hAnsi="標楷體" w:hint="eastAsia"/>
          <w:color w:val="000000"/>
          <w:sz w:val="24"/>
          <w:szCs w:val="24"/>
        </w:rPr>
        <w:t>列管步道</w:t>
      </w:r>
      <w:proofErr w:type="gramEnd"/>
      <w:r w:rsidRPr="006D02C1">
        <w:rPr>
          <w:rFonts w:ascii="標楷體" w:hAnsi="標楷體" w:hint="eastAsia"/>
          <w:color w:val="000000"/>
          <w:sz w:val="24"/>
          <w:szCs w:val="24"/>
        </w:rPr>
        <w:t>指標施設情形，逐年統整微笑山線指標系統。</w:t>
      </w:r>
    </w:p>
    <w:p w14:paraId="1C5061BA" w14:textId="21635932" w:rsidR="00390BD1" w:rsidRPr="00CC54F4" w:rsidRDefault="00390BD1" w:rsidP="000548F2">
      <w:pPr>
        <w:widowControl/>
        <w:overflowPunct w:val="0"/>
        <w:spacing w:beforeLines="5" w:before="18" w:afterLines="5" w:after="18" w:line="480" w:lineRule="exact"/>
        <w:ind w:firstLineChars="200" w:firstLine="561"/>
        <w:jc w:val="both"/>
        <w:outlineLvl w:val="0"/>
        <w:rPr>
          <w:rFonts w:ascii="標楷體" w:hAnsi="標楷體"/>
          <w:kern w:val="2"/>
          <w:sz w:val="28"/>
          <w:szCs w:val="28"/>
        </w:rPr>
      </w:pPr>
      <w:r w:rsidRPr="00CC54F4">
        <w:rPr>
          <w:rFonts w:ascii="標楷體" w:hAnsi="標楷體" w:hint="eastAsia"/>
          <w:b/>
          <w:kern w:val="2"/>
          <w:sz w:val="28"/>
          <w:szCs w:val="28"/>
        </w:rPr>
        <w:t>（四）</w:t>
      </w:r>
      <w:proofErr w:type="gramStart"/>
      <w:r w:rsidRPr="007724BF">
        <w:rPr>
          <w:rFonts w:ascii="標楷體" w:hAnsi="標楷體" w:hint="eastAsia"/>
          <w:b/>
          <w:snapToGrid w:val="0"/>
          <w:kern w:val="2"/>
          <w:sz w:val="28"/>
          <w:szCs w:val="28"/>
        </w:rPr>
        <w:t>11</w:t>
      </w:r>
      <w:r w:rsidR="001E205E">
        <w:rPr>
          <w:rFonts w:ascii="標楷體" w:hAnsi="標楷體" w:hint="eastAsia"/>
          <w:b/>
          <w:snapToGrid w:val="0"/>
          <w:kern w:val="2"/>
          <w:sz w:val="28"/>
          <w:szCs w:val="28"/>
        </w:rPr>
        <w:t>3</w:t>
      </w:r>
      <w:proofErr w:type="gramEnd"/>
      <w:r w:rsidRPr="00CC54F4">
        <w:rPr>
          <w:rFonts w:ascii="標楷體" w:hAnsi="標楷體" w:hint="eastAsia"/>
          <w:b/>
          <w:kern w:val="2"/>
          <w:sz w:val="28"/>
          <w:szCs w:val="28"/>
        </w:rPr>
        <w:t>年度重要審核意見追蹤查核情形</w:t>
      </w:r>
    </w:p>
    <w:p w14:paraId="52C1DEBB" w14:textId="2AD863CA" w:rsidR="00390BD1" w:rsidRDefault="00390BD1" w:rsidP="000548F2">
      <w:pPr>
        <w:overflowPunct w:val="0"/>
        <w:spacing w:beforeLines="2" w:before="7" w:line="480" w:lineRule="exact"/>
        <w:ind w:firstLineChars="200" w:firstLine="480"/>
        <w:jc w:val="both"/>
        <w:rPr>
          <w:rFonts w:ascii="標楷體" w:hAnsi="標楷體"/>
          <w:sz w:val="24"/>
          <w:szCs w:val="24"/>
        </w:rPr>
      </w:pPr>
      <w:r w:rsidRPr="00CC54F4">
        <w:rPr>
          <w:rFonts w:ascii="標楷體" w:hAnsi="標楷體" w:hint="eastAsia"/>
          <w:sz w:val="24"/>
          <w:szCs w:val="24"/>
        </w:rPr>
        <w:t>本處於</w:t>
      </w:r>
      <w:proofErr w:type="gramStart"/>
      <w:r w:rsidRPr="00CC54F4">
        <w:rPr>
          <w:rFonts w:ascii="標楷體" w:hAnsi="標楷體" w:hint="eastAsia"/>
          <w:sz w:val="24"/>
          <w:szCs w:val="24"/>
        </w:rPr>
        <w:t>1</w:t>
      </w:r>
      <w:r>
        <w:rPr>
          <w:rFonts w:ascii="標楷體" w:hAnsi="標楷體" w:hint="eastAsia"/>
          <w:sz w:val="24"/>
          <w:szCs w:val="24"/>
        </w:rPr>
        <w:t>1</w:t>
      </w:r>
      <w:r w:rsidR="001E205E">
        <w:rPr>
          <w:rFonts w:ascii="標楷體" w:hAnsi="標楷體" w:hint="eastAsia"/>
          <w:sz w:val="24"/>
          <w:szCs w:val="24"/>
        </w:rPr>
        <w:t>3</w:t>
      </w:r>
      <w:proofErr w:type="gramEnd"/>
      <w:r w:rsidRPr="00CC54F4">
        <w:rPr>
          <w:rFonts w:ascii="標楷體" w:hAnsi="標楷體" w:hint="eastAsia"/>
          <w:sz w:val="24"/>
          <w:szCs w:val="24"/>
        </w:rPr>
        <w:t>年度審核報告</w:t>
      </w:r>
      <w:r w:rsidR="008E6791">
        <w:rPr>
          <w:rFonts w:ascii="標楷體" w:hAnsi="標楷體" w:hint="eastAsia"/>
          <w:sz w:val="24"/>
          <w:szCs w:val="24"/>
        </w:rPr>
        <w:t>內</w:t>
      </w:r>
      <w:r w:rsidRPr="00CC54F4">
        <w:rPr>
          <w:rFonts w:ascii="標楷體" w:hAnsi="標楷體" w:hint="eastAsia"/>
          <w:sz w:val="24"/>
          <w:szCs w:val="24"/>
        </w:rPr>
        <w:t>列重要審核意見</w:t>
      </w:r>
      <w:r w:rsidR="00313292">
        <w:rPr>
          <w:rFonts w:ascii="標楷體" w:hAnsi="標楷體" w:hint="eastAsia"/>
          <w:sz w:val="24"/>
          <w:szCs w:val="24"/>
        </w:rPr>
        <w:t>4</w:t>
      </w:r>
      <w:r w:rsidRPr="00CC54F4">
        <w:rPr>
          <w:rFonts w:ascii="標楷體" w:hAnsi="標楷體" w:hint="eastAsia"/>
          <w:sz w:val="24"/>
          <w:szCs w:val="24"/>
        </w:rPr>
        <w:t>項，經</w:t>
      </w:r>
      <w:proofErr w:type="gramStart"/>
      <w:r w:rsidRPr="00CC54F4">
        <w:rPr>
          <w:rFonts w:ascii="標楷體" w:hAnsi="標楷體" w:hint="eastAsia"/>
          <w:sz w:val="24"/>
          <w:szCs w:val="24"/>
        </w:rPr>
        <w:t>賡</w:t>
      </w:r>
      <w:proofErr w:type="gramEnd"/>
      <w:r w:rsidRPr="00CC54F4">
        <w:rPr>
          <w:rFonts w:ascii="標楷體" w:hAnsi="標楷體" w:hint="eastAsia"/>
          <w:sz w:val="24"/>
          <w:szCs w:val="24"/>
        </w:rPr>
        <w:t>續追蹤</w:t>
      </w:r>
      <w:r>
        <w:rPr>
          <w:rFonts w:ascii="標楷體" w:hAnsi="標楷體" w:hint="eastAsia"/>
          <w:sz w:val="24"/>
          <w:szCs w:val="24"/>
        </w:rPr>
        <w:t>查核實際辦理結果</w:t>
      </w:r>
      <w:r w:rsidRPr="00CC54F4">
        <w:rPr>
          <w:rFonts w:ascii="標楷體" w:hAnsi="標楷體" w:hint="eastAsia"/>
          <w:sz w:val="24"/>
          <w:szCs w:val="24"/>
        </w:rPr>
        <w:t>，</w:t>
      </w:r>
      <w:r w:rsidR="008E6791">
        <w:rPr>
          <w:rFonts w:ascii="標楷體" w:hAnsi="標楷體" w:hint="eastAsia"/>
          <w:sz w:val="24"/>
          <w:szCs w:val="24"/>
        </w:rPr>
        <w:t>均</w:t>
      </w:r>
      <w:r>
        <w:rPr>
          <w:rFonts w:ascii="標楷體" w:hAnsi="標楷體" w:hint="eastAsia"/>
          <w:sz w:val="24"/>
          <w:szCs w:val="24"/>
        </w:rPr>
        <w:t>已</w:t>
      </w:r>
      <w:proofErr w:type="gramStart"/>
      <w:r>
        <w:rPr>
          <w:rFonts w:ascii="標楷體" w:hAnsi="標楷體" w:hint="eastAsia"/>
          <w:sz w:val="24"/>
          <w:szCs w:val="24"/>
        </w:rPr>
        <w:t>研</w:t>
      </w:r>
      <w:proofErr w:type="gramEnd"/>
      <w:r>
        <w:rPr>
          <w:rFonts w:ascii="標楷體" w:hAnsi="標楷體" w:hint="eastAsia"/>
          <w:sz w:val="24"/>
          <w:szCs w:val="24"/>
        </w:rPr>
        <w:t>謀改善或依改善措施持續辦理（</w:t>
      </w:r>
      <w:r w:rsidRPr="00CC54F4">
        <w:rPr>
          <w:rFonts w:ascii="標楷體" w:hAnsi="標楷體" w:hint="eastAsia"/>
          <w:sz w:val="24"/>
          <w:szCs w:val="24"/>
        </w:rPr>
        <w:t>表</w:t>
      </w:r>
      <w:r w:rsidR="00313292">
        <w:rPr>
          <w:rFonts w:ascii="標楷體" w:hAnsi="標楷體" w:hint="eastAsia"/>
          <w:sz w:val="24"/>
          <w:szCs w:val="24"/>
        </w:rPr>
        <w:t>2</w:t>
      </w:r>
      <w:r>
        <w:rPr>
          <w:rFonts w:ascii="標楷體" w:hAnsi="標楷體" w:hint="eastAsia"/>
          <w:sz w:val="24"/>
          <w:szCs w:val="24"/>
        </w:rPr>
        <w:t>）</w:t>
      </w:r>
      <w:r w:rsidRPr="00CC54F4">
        <w:rPr>
          <w:rFonts w:ascii="標楷體" w:hAnsi="標楷體" w:hint="eastAsia"/>
          <w:sz w:val="24"/>
          <w:szCs w:val="24"/>
        </w:rPr>
        <w:t>。</w:t>
      </w:r>
    </w:p>
    <w:p w14:paraId="340CCC7F" w14:textId="3A7E3921" w:rsidR="00C80C5E" w:rsidRPr="00C80C5E" w:rsidRDefault="00C80C5E" w:rsidP="000548F2">
      <w:pPr>
        <w:overflowPunct w:val="0"/>
        <w:spacing w:line="480" w:lineRule="exact"/>
        <w:jc w:val="center"/>
        <w:rPr>
          <w:rStyle w:val="fontstyle01"/>
          <w:rFonts w:hint="default"/>
          <w:b/>
          <w:color w:val="auto"/>
          <w:sz w:val="24"/>
          <w:szCs w:val="24"/>
        </w:rPr>
      </w:pPr>
      <w:r w:rsidRPr="00CC54F4">
        <w:rPr>
          <w:rFonts w:ascii="標楷體" w:hAnsi="標楷體" w:hint="eastAsia"/>
          <w:b/>
          <w:sz w:val="24"/>
          <w:szCs w:val="24"/>
        </w:rPr>
        <w:t>表</w:t>
      </w:r>
      <w:r>
        <w:rPr>
          <w:rFonts w:ascii="標楷體" w:hAnsi="標楷體" w:hint="eastAsia"/>
          <w:b/>
          <w:sz w:val="24"/>
          <w:szCs w:val="24"/>
        </w:rPr>
        <w:t>2</w:t>
      </w:r>
      <w:r w:rsidRPr="00CC54F4">
        <w:rPr>
          <w:rFonts w:ascii="標楷體" w:hAnsi="標楷體" w:hint="eastAsia"/>
          <w:b/>
          <w:sz w:val="24"/>
          <w:szCs w:val="24"/>
        </w:rPr>
        <w:t xml:space="preserve">　</w:t>
      </w:r>
      <w:proofErr w:type="gramStart"/>
      <w:r w:rsidRPr="00CC54F4">
        <w:rPr>
          <w:rFonts w:ascii="標楷體" w:hAnsi="標楷體" w:hint="eastAsia"/>
          <w:b/>
          <w:sz w:val="24"/>
          <w:szCs w:val="24"/>
        </w:rPr>
        <w:t>1</w:t>
      </w:r>
      <w:r>
        <w:rPr>
          <w:rFonts w:ascii="標楷體" w:hAnsi="標楷體" w:hint="eastAsia"/>
          <w:b/>
          <w:sz w:val="24"/>
          <w:szCs w:val="24"/>
        </w:rPr>
        <w:t>13</w:t>
      </w:r>
      <w:proofErr w:type="gramEnd"/>
      <w:r w:rsidRPr="00CC54F4">
        <w:rPr>
          <w:rFonts w:ascii="標楷體" w:hAnsi="標楷體" w:hint="eastAsia"/>
          <w:b/>
          <w:sz w:val="24"/>
          <w:szCs w:val="24"/>
        </w:rPr>
        <w:t>年度審核報告所列觀光旅遊局主管重要審核意見覆核辦理情形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3131"/>
      </w:tblGrid>
      <w:tr w:rsidR="00C80C5E" w:rsidRPr="00CC54F4" w14:paraId="3FF8FBA9" w14:textId="77777777" w:rsidTr="000E682E">
        <w:trPr>
          <w:trHeight w:val="20"/>
          <w:jc w:val="center"/>
        </w:trPr>
        <w:tc>
          <w:tcPr>
            <w:tcW w:w="6091" w:type="dxa"/>
            <w:shd w:val="clear" w:color="auto" w:fill="auto"/>
            <w:vAlign w:val="center"/>
          </w:tcPr>
          <w:p w14:paraId="16DFD045" w14:textId="77777777" w:rsidR="00C80C5E" w:rsidRPr="00CC54F4" w:rsidRDefault="00C80C5E" w:rsidP="000548F2">
            <w:pPr>
              <w:overflowPunct w:val="0"/>
              <w:jc w:val="center"/>
              <w:textAlignment w:val="center"/>
              <w:rPr>
                <w:rFonts w:ascii="標楷體" w:hAnsi="標楷體"/>
                <w:sz w:val="20"/>
                <w:szCs w:val="20"/>
              </w:rPr>
            </w:pPr>
            <w:r w:rsidRPr="00CC54F4">
              <w:rPr>
                <w:rFonts w:ascii="標楷體" w:hAnsi="標楷體" w:hint="eastAsia"/>
                <w:sz w:val="20"/>
                <w:szCs w:val="20"/>
              </w:rPr>
              <w:t>重要審核意見標題</w:t>
            </w:r>
          </w:p>
        </w:tc>
        <w:tc>
          <w:tcPr>
            <w:tcW w:w="3131" w:type="dxa"/>
            <w:shd w:val="clear" w:color="auto" w:fill="auto"/>
            <w:vAlign w:val="center"/>
          </w:tcPr>
          <w:p w14:paraId="23459885" w14:textId="77777777" w:rsidR="00C80C5E" w:rsidRPr="00CC54F4" w:rsidRDefault="00C80C5E" w:rsidP="000548F2">
            <w:pPr>
              <w:overflowPunct w:val="0"/>
              <w:jc w:val="center"/>
              <w:textAlignment w:val="center"/>
              <w:rPr>
                <w:rFonts w:ascii="標楷體" w:hAnsi="標楷體"/>
                <w:sz w:val="20"/>
                <w:szCs w:val="20"/>
              </w:rPr>
            </w:pPr>
            <w:r w:rsidRPr="00CC54F4">
              <w:rPr>
                <w:rFonts w:ascii="標楷體" w:hAnsi="標楷體" w:hint="eastAsia"/>
                <w:sz w:val="20"/>
                <w:szCs w:val="20"/>
              </w:rPr>
              <w:t>說明</w:t>
            </w:r>
          </w:p>
        </w:tc>
      </w:tr>
      <w:tr w:rsidR="00C80C5E" w:rsidRPr="00CC54F4" w14:paraId="72CA62D6" w14:textId="77777777" w:rsidTr="000548F2">
        <w:trPr>
          <w:trHeight w:val="20"/>
          <w:jc w:val="center"/>
        </w:trPr>
        <w:tc>
          <w:tcPr>
            <w:tcW w:w="9222" w:type="dxa"/>
            <w:gridSpan w:val="2"/>
            <w:tcBorders>
              <w:right w:val="single" w:sz="4" w:space="0" w:color="auto"/>
            </w:tcBorders>
            <w:shd w:val="clear" w:color="auto" w:fill="auto"/>
            <w:vAlign w:val="center"/>
          </w:tcPr>
          <w:p w14:paraId="4DDB57F6" w14:textId="77777777" w:rsidR="00C80C5E" w:rsidRPr="00CC54F4" w:rsidRDefault="00C80C5E" w:rsidP="000548F2">
            <w:pPr>
              <w:overflowPunct w:val="0"/>
              <w:jc w:val="both"/>
              <w:rPr>
                <w:rFonts w:ascii="標楷體" w:hAnsi="標楷體"/>
                <w:sz w:val="20"/>
                <w:szCs w:val="20"/>
              </w:rPr>
            </w:pPr>
            <w:r w:rsidRPr="00CC54F4">
              <w:rPr>
                <w:rFonts w:ascii="標楷體" w:hAnsi="標楷體" w:hint="eastAsia"/>
                <w:b/>
                <w:sz w:val="20"/>
                <w:szCs w:val="20"/>
              </w:rPr>
              <w:t>已</w:t>
            </w:r>
            <w:proofErr w:type="gramStart"/>
            <w:r w:rsidRPr="00CC54F4">
              <w:rPr>
                <w:rFonts w:ascii="標楷體" w:hAnsi="標楷體" w:hint="eastAsia"/>
                <w:b/>
                <w:sz w:val="20"/>
                <w:szCs w:val="20"/>
              </w:rPr>
              <w:t>研</w:t>
            </w:r>
            <w:proofErr w:type="gramEnd"/>
            <w:r w:rsidRPr="00CC54F4">
              <w:rPr>
                <w:rFonts w:ascii="標楷體" w:hAnsi="標楷體" w:hint="eastAsia"/>
                <w:b/>
                <w:sz w:val="20"/>
                <w:szCs w:val="20"/>
              </w:rPr>
              <w:t>謀改善或依改善措施持續辦理</w:t>
            </w:r>
          </w:p>
        </w:tc>
      </w:tr>
      <w:tr w:rsidR="00C80C5E" w:rsidRPr="00CC54F4" w14:paraId="3E36CBA6" w14:textId="77777777" w:rsidTr="000548F2">
        <w:trPr>
          <w:trHeight w:val="1750"/>
          <w:jc w:val="center"/>
        </w:trPr>
        <w:tc>
          <w:tcPr>
            <w:tcW w:w="6091" w:type="dxa"/>
            <w:tcBorders>
              <w:right w:val="single" w:sz="4" w:space="0" w:color="auto"/>
            </w:tcBorders>
            <w:shd w:val="clear" w:color="auto" w:fill="auto"/>
            <w:vAlign w:val="center"/>
          </w:tcPr>
          <w:p w14:paraId="593EB037" w14:textId="77777777" w:rsidR="00C80C5E" w:rsidRPr="000E682E" w:rsidRDefault="00C80C5E" w:rsidP="000548F2">
            <w:pPr>
              <w:overflowPunct w:val="0"/>
              <w:ind w:left="200" w:hangingChars="98" w:hanging="200"/>
              <w:jc w:val="both"/>
              <w:rPr>
                <w:rFonts w:ascii="標楷體" w:hAnsi="標楷體"/>
                <w:spacing w:val="2"/>
                <w:sz w:val="20"/>
                <w:szCs w:val="20"/>
              </w:rPr>
            </w:pPr>
            <w:r w:rsidRPr="000E682E">
              <w:rPr>
                <w:rFonts w:ascii="標楷體" w:hAnsi="標楷體" w:hint="eastAsia"/>
                <w:spacing w:val="2"/>
                <w:sz w:val="20"/>
                <w:szCs w:val="20"/>
              </w:rPr>
              <w:t>1.委託經營十分遊客中心部分空間及猴</w:t>
            </w:r>
            <w:proofErr w:type="gramStart"/>
            <w:r w:rsidRPr="000E682E">
              <w:rPr>
                <w:rFonts w:ascii="標楷體" w:hAnsi="標楷體" w:hint="eastAsia"/>
                <w:spacing w:val="2"/>
                <w:sz w:val="20"/>
                <w:szCs w:val="20"/>
              </w:rPr>
              <w:t>硐</w:t>
            </w:r>
            <w:proofErr w:type="gramEnd"/>
            <w:r w:rsidRPr="000E682E">
              <w:rPr>
                <w:rFonts w:ascii="標楷體" w:hAnsi="標楷體" w:hint="eastAsia"/>
                <w:spacing w:val="2"/>
                <w:sz w:val="20"/>
                <w:szCs w:val="20"/>
              </w:rPr>
              <w:t>煤礦博物園區既有館舍，提供民眾旅遊休憩服務，惟廠商展售部分商品未符合契約規範，提報之食品衛生管理計畫內容未</w:t>
            </w:r>
            <w:proofErr w:type="gramStart"/>
            <w:r w:rsidRPr="000E682E">
              <w:rPr>
                <w:rFonts w:ascii="標楷體" w:hAnsi="標楷體" w:hint="eastAsia"/>
                <w:spacing w:val="2"/>
                <w:sz w:val="20"/>
                <w:szCs w:val="20"/>
              </w:rPr>
              <w:t>臻</w:t>
            </w:r>
            <w:proofErr w:type="gramEnd"/>
            <w:r w:rsidRPr="000E682E">
              <w:rPr>
                <w:rFonts w:ascii="標楷體" w:hAnsi="標楷體" w:hint="eastAsia"/>
                <w:spacing w:val="2"/>
                <w:sz w:val="20"/>
                <w:szCs w:val="20"/>
              </w:rPr>
              <w:t>周全，且食品衛生管理作業未經列入營運績效考核項目；又消費者對商店營運整體評分偏低，影響經營績效，亟待</w:t>
            </w:r>
            <w:proofErr w:type="gramStart"/>
            <w:r w:rsidRPr="000E682E">
              <w:rPr>
                <w:rFonts w:ascii="標楷體" w:hAnsi="標楷體" w:hint="eastAsia"/>
                <w:spacing w:val="2"/>
                <w:sz w:val="20"/>
                <w:szCs w:val="20"/>
              </w:rPr>
              <w:t>研謀善策</w:t>
            </w:r>
            <w:proofErr w:type="gramEnd"/>
            <w:r w:rsidRPr="000E682E">
              <w:rPr>
                <w:rFonts w:ascii="標楷體" w:hAnsi="標楷體" w:hint="eastAsia"/>
                <w:spacing w:val="2"/>
                <w:sz w:val="20"/>
                <w:szCs w:val="20"/>
              </w:rPr>
              <w:t>，落實督導管理。</w:t>
            </w:r>
          </w:p>
        </w:tc>
        <w:tc>
          <w:tcPr>
            <w:tcW w:w="3131" w:type="dxa"/>
            <w:vMerge w:val="restart"/>
            <w:tcBorders>
              <w:left w:val="single" w:sz="4" w:space="0" w:color="auto"/>
              <w:right w:val="single" w:sz="4" w:space="0" w:color="auto"/>
              <w:tl2br w:val="single" w:sz="4" w:space="0" w:color="auto"/>
            </w:tcBorders>
            <w:shd w:val="clear" w:color="auto" w:fill="auto"/>
          </w:tcPr>
          <w:p w14:paraId="54FB0D37" w14:textId="77777777" w:rsidR="00C80C5E" w:rsidRPr="000D6F69" w:rsidRDefault="00C80C5E" w:rsidP="003B16F6">
            <w:pPr>
              <w:overflowPunct w:val="0"/>
              <w:spacing w:beforeLines="7" w:before="25" w:afterLines="7" w:after="25"/>
              <w:jc w:val="both"/>
              <w:rPr>
                <w:rFonts w:ascii="標楷體" w:hAnsi="標楷體"/>
                <w:sz w:val="20"/>
                <w:szCs w:val="20"/>
              </w:rPr>
            </w:pPr>
          </w:p>
        </w:tc>
      </w:tr>
      <w:tr w:rsidR="00C80C5E" w:rsidRPr="00CC54F4" w14:paraId="71E7C1B5" w14:textId="77777777" w:rsidTr="000548F2">
        <w:trPr>
          <w:trHeight w:val="20"/>
          <w:jc w:val="center"/>
        </w:trPr>
        <w:tc>
          <w:tcPr>
            <w:tcW w:w="6091" w:type="dxa"/>
            <w:tcBorders>
              <w:right w:val="single" w:sz="4" w:space="0" w:color="auto"/>
            </w:tcBorders>
            <w:shd w:val="clear" w:color="auto" w:fill="auto"/>
            <w:vAlign w:val="center"/>
          </w:tcPr>
          <w:p w14:paraId="572F82E2" w14:textId="77777777" w:rsidR="00C80C5E" w:rsidRPr="000E682E" w:rsidRDefault="00C80C5E" w:rsidP="000548F2">
            <w:pPr>
              <w:overflowPunct w:val="0"/>
              <w:ind w:left="200" w:hangingChars="98" w:hanging="200"/>
              <w:jc w:val="both"/>
              <w:rPr>
                <w:rFonts w:ascii="標楷體" w:hAnsi="標楷體"/>
                <w:spacing w:val="2"/>
                <w:sz w:val="20"/>
                <w:szCs w:val="20"/>
              </w:rPr>
            </w:pPr>
            <w:r w:rsidRPr="000E682E">
              <w:rPr>
                <w:rFonts w:ascii="標楷體" w:hAnsi="標楷體" w:hint="eastAsia"/>
                <w:spacing w:val="2"/>
                <w:sz w:val="20"/>
                <w:szCs w:val="20"/>
              </w:rPr>
              <w:t>2.委託辦理猴</w:t>
            </w:r>
            <w:proofErr w:type="gramStart"/>
            <w:r w:rsidRPr="000E682E">
              <w:rPr>
                <w:rFonts w:ascii="標楷體" w:hAnsi="標楷體" w:hint="eastAsia"/>
                <w:spacing w:val="2"/>
                <w:sz w:val="20"/>
                <w:szCs w:val="20"/>
              </w:rPr>
              <w:t>硐</w:t>
            </w:r>
            <w:proofErr w:type="gramEnd"/>
            <w:r w:rsidRPr="000E682E">
              <w:rPr>
                <w:rFonts w:ascii="標楷體" w:hAnsi="標楷體" w:hint="eastAsia"/>
                <w:spacing w:val="2"/>
                <w:sz w:val="20"/>
                <w:szCs w:val="20"/>
              </w:rPr>
              <w:t>煤礦博物園區ROT案，增進園區經營效益並協助地方發展，惟財務敏感性分析結果，其應對營運風險能力較弱，允宜</w:t>
            </w:r>
            <w:proofErr w:type="gramStart"/>
            <w:r w:rsidRPr="000E682E">
              <w:rPr>
                <w:rFonts w:ascii="標楷體" w:hAnsi="標楷體" w:hint="eastAsia"/>
                <w:spacing w:val="2"/>
                <w:sz w:val="20"/>
                <w:szCs w:val="20"/>
              </w:rPr>
              <w:t>研謀善策</w:t>
            </w:r>
            <w:proofErr w:type="gramEnd"/>
            <w:r w:rsidRPr="000E682E">
              <w:rPr>
                <w:rFonts w:ascii="標楷體" w:hAnsi="標楷體" w:hint="eastAsia"/>
                <w:spacing w:val="2"/>
                <w:sz w:val="20"/>
                <w:szCs w:val="20"/>
              </w:rPr>
              <w:t>，以提升招商引資成效。</w:t>
            </w:r>
          </w:p>
        </w:tc>
        <w:tc>
          <w:tcPr>
            <w:tcW w:w="3131" w:type="dxa"/>
            <w:vMerge/>
            <w:tcBorders>
              <w:left w:val="single" w:sz="4" w:space="0" w:color="auto"/>
              <w:right w:val="single" w:sz="4" w:space="0" w:color="auto"/>
              <w:tl2br w:val="single" w:sz="4" w:space="0" w:color="auto"/>
            </w:tcBorders>
            <w:shd w:val="clear" w:color="auto" w:fill="auto"/>
          </w:tcPr>
          <w:p w14:paraId="54BD014D" w14:textId="77777777" w:rsidR="00C80C5E" w:rsidRPr="00CC54F4" w:rsidRDefault="00C80C5E" w:rsidP="003B16F6">
            <w:pPr>
              <w:overflowPunct w:val="0"/>
              <w:spacing w:beforeLines="7" w:before="25" w:afterLines="7" w:after="25"/>
              <w:jc w:val="both"/>
              <w:rPr>
                <w:rFonts w:ascii="標楷體" w:hAnsi="標楷體"/>
                <w:sz w:val="20"/>
                <w:szCs w:val="20"/>
              </w:rPr>
            </w:pPr>
          </w:p>
        </w:tc>
      </w:tr>
      <w:tr w:rsidR="00C80C5E" w:rsidRPr="00621493" w14:paraId="716001D6" w14:textId="77777777" w:rsidTr="000548F2">
        <w:trPr>
          <w:trHeight w:val="20"/>
          <w:jc w:val="center"/>
        </w:trPr>
        <w:tc>
          <w:tcPr>
            <w:tcW w:w="6091" w:type="dxa"/>
            <w:tcBorders>
              <w:right w:val="single" w:sz="4" w:space="0" w:color="auto"/>
            </w:tcBorders>
            <w:shd w:val="clear" w:color="auto" w:fill="auto"/>
            <w:vAlign w:val="center"/>
          </w:tcPr>
          <w:p w14:paraId="62FF3BAE" w14:textId="77777777" w:rsidR="00C80C5E" w:rsidRPr="000E682E" w:rsidRDefault="00C80C5E" w:rsidP="000548F2">
            <w:pPr>
              <w:overflowPunct w:val="0"/>
              <w:ind w:left="200" w:hangingChars="98" w:hanging="200"/>
              <w:jc w:val="both"/>
              <w:rPr>
                <w:rFonts w:ascii="標楷體" w:hAnsi="標楷體"/>
                <w:spacing w:val="2"/>
                <w:sz w:val="20"/>
                <w:szCs w:val="20"/>
              </w:rPr>
            </w:pPr>
            <w:r w:rsidRPr="000E682E">
              <w:rPr>
                <w:rFonts w:ascii="標楷體" w:hAnsi="標楷體" w:hint="eastAsia"/>
                <w:spacing w:val="2"/>
                <w:sz w:val="20"/>
                <w:szCs w:val="20"/>
              </w:rPr>
              <w:t>3.持續委外</w:t>
            </w:r>
            <w:proofErr w:type="gramStart"/>
            <w:r w:rsidRPr="000E682E">
              <w:rPr>
                <w:rFonts w:ascii="標楷體" w:hAnsi="標楷體" w:hint="eastAsia"/>
                <w:spacing w:val="2"/>
                <w:sz w:val="20"/>
                <w:szCs w:val="20"/>
              </w:rPr>
              <w:t>巡檢轄內</w:t>
            </w:r>
            <w:proofErr w:type="gramEnd"/>
            <w:r w:rsidRPr="000E682E">
              <w:rPr>
                <w:rFonts w:ascii="標楷體" w:hAnsi="標楷體" w:hint="eastAsia"/>
                <w:spacing w:val="2"/>
                <w:sz w:val="20"/>
                <w:szCs w:val="20"/>
              </w:rPr>
              <w:t>登山步道與指標系統，維護風景區環境清潔及提升旅遊品質，惟廠商巡檢登山步道成果未妥為提供區公所列入設施損壞修繕規劃，又部分風景區環境清潔維護承攬廠商未落實差勤管理及未確實填寫清潔紀錄表，影響環境清潔維護品質，允宜督促檢討改善。</w:t>
            </w:r>
          </w:p>
        </w:tc>
        <w:tc>
          <w:tcPr>
            <w:tcW w:w="3131" w:type="dxa"/>
            <w:vMerge/>
            <w:tcBorders>
              <w:left w:val="single" w:sz="4" w:space="0" w:color="auto"/>
              <w:right w:val="single" w:sz="4" w:space="0" w:color="auto"/>
              <w:tl2br w:val="single" w:sz="4" w:space="0" w:color="auto"/>
            </w:tcBorders>
            <w:shd w:val="clear" w:color="auto" w:fill="auto"/>
          </w:tcPr>
          <w:p w14:paraId="74A17705" w14:textId="77777777" w:rsidR="00C80C5E" w:rsidRPr="00CC54F4" w:rsidRDefault="00C80C5E" w:rsidP="003B16F6">
            <w:pPr>
              <w:overflowPunct w:val="0"/>
              <w:spacing w:beforeLines="7" w:before="25" w:afterLines="7" w:after="25"/>
              <w:jc w:val="both"/>
              <w:rPr>
                <w:rFonts w:ascii="標楷體" w:hAnsi="標楷體"/>
                <w:sz w:val="20"/>
                <w:szCs w:val="20"/>
              </w:rPr>
            </w:pPr>
          </w:p>
        </w:tc>
      </w:tr>
      <w:tr w:rsidR="00C80C5E" w:rsidRPr="00621493" w14:paraId="32F840CD" w14:textId="77777777" w:rsidTr="000548F2">
        <w:trPr>
          <w:trHeight w:val="20"/>
          <w:jc w:val="center"/>
        </w:trPr>
        <w:tc>
          <w:tcPr>
            <w:tcW w:w="6091" w:type="dxa"/>
            <w:tcBorders>
              <w:right w:val="single" w:sz="4" w:space="0" w:color="auto"/>
            </w:tcBorders>
            <w:shd w:val="clear" w:color="auto" w:fill="auto"/>
            <w:vAlign w:val="center"/>
          </w:tcPr>
          <w:p w14:paraId="0B3354DF" w14:textId="77777777" w:rsidR="00C80C5E" w:rsidRPr="000E682E" w:rsidRDefault="00C80C5E" w:rsidP="000548F2">
            <w:pPr>
              <w:overflowPunct w:val="0"/>
              <w:ind w:left="200" w:hangingChars="98" w:hanging="200"/>
              <w:jc w:val="both"/>
              <w:rPr>
                <w:rFonts w:ascii="標楷體" w:hAnsi="標楷體"/>
                <w:spacing w:val="2"/>
                <w:sz w:val="20"/>
                <w:szCs w:val="20"/>
              </w:rPr>
            </w:pPr>
            <w:r w:rsidRPr="000E682E">
              <w:rPr>
                <w:rFonts w:ascii="標楷體" w:hAnsi="標楷體" w:hint="eastAsia"/>
                <w:spacing w:val="2"/>
                <w:sz w:val="20"/>
                <w:szCs w:val="20"/>
              </w:rPr>
              <w:t>4.辦理猴</w:t>
            </w:r>
            <w:proofErr w:type="gramStart"/>
            <w:r w:rsidRPr="000E682E">
              <w:rPr>
                <w:rFonts w:ascii="標楷體" w:hAnsi="標楷體" w:hint="eastAsia"/>
                <w:spacing w:val="2"/>
                <w:sz w:val="20"/>
                <w:szCs w:val="20"/>
              </w:rPr>
              <w:t>硐</w:t>
            </w:r>
            <w:proofErr w:type="gramEnd"/>
            <w:r w:rsidRPr="000E682E">
              <w:rPr>
                <w:rFonts w:ascii="標楷體" w:hAnsi="標楷體" w:hint="eastAsia"/>
                <w:spacing w:val="2"/>
                <w:sz w:val="20"/>
                <w:szCs w:val="20"/>
              </w:rPr>
              <w:t>、三貂嶺、牡丹文化敘事聚落營造計畫，打造觀光三環六線之雙百年環線，並獲得2024致敬城鄉魅力大賞殊榮，惟工程完工後之維護管理作業，</w:t>
            </w:r>
            <w:proofErr w:type="gramStart"/>
            <w:r w:rsidRPr="000E682E">
              <w:rPr>
                <w:rFonts w:ascii="標楷體" w:hAnsi="標楷體" w:hint="eastAsia"/>
                <w:spacing w:val="2"/>
                <w:sz w:val="20"/>
                <w:szCs w:val="20"/>
              </w:rPr>
              <w:t>間有停車率</w:t>
            </w:r>
            <w:proofErr w:type="gramEnd"/>
            <w:r w:rsidRPr="000E682E">
              <w:rPr>
                <w:rFonts w:ascii="標楷體" w:hAnsi="標楷體" w:hint="eastAsia"/>
                <w:spacing w:val="2"/>
                <w:sz w:val="20"/>
                <w:szCs w:val="20"/>
              </w:rPr>
              <w:t>偏低、停車位遭占用及草皮、廣場鋪面、籃球架、水岸欄杆等設施損壞或</w:t>
            </w:r>
            <w:proofErr w:type="gramStart"/>
            <w:r w:rsidRPr="000E682E">
              <w:rPr>
                <w:rFonts w:ascii="標楷體" w:hAnsi="標楷體" w:hint="eastAsia"/>
                <w:spacing w:val="2"/>
                <w:sz w:val="20"/>
                <w:szCs w:val="20"/>
              </w:rPr>
              <w:t>髒</w:t>
            </w:r>
            <w:proofErr w:type="gramEnd"/>
            <w:r w:rsidRPr="000E682E">
              <w:rPr>
                <w:rFonts w:ascii="標楷體" w:hAnsi="標楷體" w:hint="eastAsia"/>
                <w:spacing w:val="2"/>
                <w:sz w:val="20"/>
                <w:szCs w:val="20"/>
              </w:rPr>
              <w:t>污等情事，亟待</w:t>
            </w:r>
            <w:proofErr w:type="gramStart"/>
            <w:r w:rsidRPr="000E682E">
              <w:rPr>
                <w:rFonts w:ascii="標楷體" w:hAnsi="標楷體" w:hint="eastAsia"/>
                <w:spacing w:val="2"/>
                <w:sz w:val="20"/>
                <w:szCs w:val="20"/>
              </w:rPr>
              <w:t>研</w:t>
            </w:r>
            <w:proofErr w:type="gramEnd"/>
            <w:r w:rsidRPr="000E682E">
              <w:rPr>
                <w:rFonts w:ascii="標楷體" w:hAnsi="標楷體" w:hint="eastAsia"/>
                <w:spacing w:val="2"/>
                <w:sz w:val="20"/>
                <w:szCs w:val="20"/>
              </w:rPr>
              <w:t>謀改善。</w:t>
            </w:r>
          </w:p>
        </w:tc>
        <w:tc>
          <w:tcPr>
            <w:tcW w:w="3131" w:type="dxa"/>
            <w:vMerge/>
            <w:tcBorders>
              <w:left w:val="single" w:sz="4" w:space="0" w:color="auto"/>
              <w:right w:val="single" w:sz="4" w:space="0" w:color="auto"/>
              <w:tl2br w:val="single" w:sz="4" w:space="0" w:color="auto"/>
            </w:tcBorders>
            <w:shd w:val="clear" w:color="auto" w:fill="auto"/>
          </w:tcPr>
          <w:p w14:paraId="4B4BB8AA" w14:textId="77777777" w:rsidR="00C80C5E" w:rsidRPr="00CC54F4" w:rsidRDefault="00C80C5E" w:rsidP="003B16F6">
            <w:pPr>
              <w:overflowPunct w:val="0"/>
              <w:spacing w:beforeLines="7" w:before="25" w:afterLines="7" w:after="25"/>
              <w:jc w:val="both"/>
              <w:rPr>
                <w:rFonts w:ascii="標楷體" w:hAnsi="標楷體"/>
                <w:sz w:val="20"/>
                <w:szCs w:val="20"/>
              </w:rPr>
            </w:pPr>
          </w:p>
        </w:tc>
      </w:tr>
    </w:tbl>
    <w:p w14:paraId="339C7F87" w14:textId="77777777" w:rsidR="00451A02" w:rsidRDefault="00451A02" w:rsidP="00C80C5E">
      <w:pPr>
        <w:overflowPunct w:val="0"/>
        <w:spacing w:beforeLines="2" w:before="7" w:line="180" w:lineRule="exact"/>
        <w:jc w:val="both"/>
        <w:rPr>
          <w:rFonts w:ascii="標楷體" w:hAnsi="標楷體"/>
          <w:sz w:val="24"/>
          <w:szCs w:val="24"/>
        </w:rPr>
        <w:sectPr w:rsidR="00451A02" w:rsidSect="00CE0FAC">
          <w:footerReference w:type="default" r:id="rId17"/>
          <w:pgSz w:w="11906" w:h="16838"/>
          <w:pgMar w:top="1418" w:right="1134" w:bottom="1418" w:left="1134" w:header="851" w:footer="992" w:gutter="284"/>
          <w:pgNumType w:start="169"/>
          <w:cols w:space="425"/>
          <w:docGrid w:type="lines" w:linePitch="360"/>
        </w:sectPr>
      </w:pPr>
    </w:p>
    <w:p w14:paraId="28E35506" w14:textId="79E3CF81" w:rsidR="00C80C5E" w:rsidRPr="00CC54F4" w:rsidRDefault="00C80C5E" w:rsidP="00C80C5E">
      <w:pPr>
        <w:overflowPunct w:val="0"/>
        <w:spacing w:beforeLines="2" w:before="7" w:line="180" w:lineRule="exact"/>
        <w:jc w:val="both"/>
        <w:rPr>
          <w:rFonts w:ascii="標楷體" w:hAnsi="標楷體"/>
          <w:sz w:val="24"/>
          <w:szCs w:val="24"/>
        </w:rPr>
      </w:pPr>
    </w:p>
    <w:p w14:paraId="41E1680B" w14:textId="77777777" w:rsidR="00C80C5E" w:rsidRPr="001302AB" w:rsidRDefault="00C80C5E">
      <w:pPr>
        <w:pStyle w:val="ad"/>
        <w:spacing w:line="502" w:lineRule="exact"/>
        <w:rPr>
          <w:rStyle w:val="fontstyle01"/>
          <w:rFonts w:hint="default"/>
          <w:spacing w:val="-2"/>
          <w:sz w:val="2"/>
          <w:szCs w:val="24"/>
        </w:rPr>
      </w:pPr>
    </w:p>
    <w:sectPr w:rsidR="00C80C5E" w:rsidRPr="001302AB" w:rsidSect="00451A02">
      <w:footerReference w:type="default" r:id="rId18"/>
      <w:pgSz w:w="11906" w:h="16838"/>
      <w:pgMar w:top="1418" w:right="1134" w:bottom="1418" w:left="1134" w:header="851" w:footer="992" w:gutter="284"/>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A3D982" w14:textId="77777777" w:rsidR="00DB695F" w:rsidRDefault="00DB695F" w:rsidP="00F70476">
      <w:r>
        <w:separator/>
      </w:r>
    </w:p>
  </w:endnote>
  <w:endnote w:type="continuationSeparator" w:id="0">
    <w:p w14:paraId="4CFC3A3B" w14:textId="77777777" w:rsidR="00DB695F" w:rsidRDefault="00DB695F" w:rsidP="00F704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全字庫正楷體"/>
    <w:charset w:val="88"/>
    <w:family w:val="script"/>
    <w:pitch w:val="fixed"/>
    <w:sig w:usb0="00000000" w:usb1="28091800" w:usb2="00000016" w:usb3="00000000" w:csb0="00100000"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華康楷書體W5(P)">
    <w:altName w:val="標楷體"/>
    <w:charset w:val="88"/>
    <w:family w:val="auto"/>
    <w:pitch w:val="variable"/>
    <w:sig w:usb0="80000001"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
    <w:altName w:val="標楷體"/>
    <w:panose1 w:val="00000000000000000000"/>
    <w:charset w:val="88"/>
    <w:family w:val="roman"/>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76885" w14:textId="6C84425C" w:rsidR="0063461B" w:rsidRPr="0057063D" w:rsidRDefault="0063461B" w:rsidP="007F490E">
    <w:pPr>
      <w:pStyle w:val="af0"/>
      <w:overflowPunct w:val="0"/>
      <w:jc w:val="center"/>
      <w:textAlignment w:val="center"/>
      <w:rPr>
        <w:rFonts w:ascii="標楷體" w:hAnsi="標楷體"/>
      </w:rPr>
    </w:pPr>
    <w:r w:rsidRPr="0057063D">
      <w:rPr>
        <w:rFonts w:ascii="標楷體" w:hAnsi="標楷體" w:hint="eastAsia"/>
        <w:lang w:eastAsia="zh-TW"/>
      </w:rPr>
      <w:t>乙-</w:t>
    </w:r>
    <w:r w:rsidRPr="0057063D">
      <w:rPr>
        <w:rFonts w:ascii="標楷體" w:hAnsi="標楷體"/>
      </w:rPr>
      <w:fldChar w:fldCharType="begin"/>
    </w:r>
    <w:r w:rsidRPr="0057063D">
      <w:rPr>
        <w:rFonts w:ascii="標楷體" w:hAnsi="標楷體"/>
      </w:rPr>
      <w:instrText>PAGE   \* MERGEFORMAT</w:instrText>
    </w:r>
    <w:r w:rsidRPr="0057063D">
      <w:rPr>
        <w:rFonts w:ascii="標楷體" w:hAnsi="標楷體"/>
      </w:rPr>
      <w:fldChar w:fldCharType="separate"/>
    </w:r>
    <w:r w:rsidR="00BA6026" w:rsidRPr="00BA6026">
      <w:rPr>
        <w:rFonts w:ascii="標楷體" w:hAnsi="標楷體"/>
        <w:noProof/>
        <w:lang w:val="zh-TW" w:eastAsia="zh-TW"/>
      </w:rPr>
      <w:t>175</w:t>
    </w:r>
    <w:r w:rsidRPr="0057063D">
      <w:rPr>
        <w:rFonts w:ascii="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B9F1BD" w14:textId="00C79708" w:rsidR="00451A02" w:rsidRPr="0057063D" w:rsidRDefault="00451A02" w:rsidP="007F490E">
    <w:pPr>
      <w:pStyle w:val="af0"/>
      <w:overflowPunct w:val="0"/>
      <w:jc w:val="center"/>
      <w:textAlignment w:val="center"/>
      <w:rPr>
        <w:rFonts w:ascii="標楷體" w:hAnsi="標楷體"/>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A4E3A5" w14:textId="77777777" w:rsidR="00DB695F" w:rsidRDefault="00DB695F" w:rsidP="00F70476">
      <w:r>
        <w:separator/>
      </w:r>
    </w:p>
  </w:footnote>
  <w:footnote w:type="continuationSeparator" w:id="0">
    <w:p w14:paraId="30067CF1" w14:textId="77777777" w:rsidR="00DB695F" w:rsidRDefault="00DB695F" w:rsidP="00F704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8364FBC"/>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1EC847D4"/>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D86A0C22"/>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CFEE7324"/>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F76448CC"/>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F5E2582"/>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43662852"/>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A01E48A2"/>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151C38FC"/>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3787A98"/>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004B786D"/>
    <w:multiLevelType w:val="hybridMultilevel"/>
    <w:tmpl w:val="4DF41CA6"/>
    <w:lvl w:ilvl="0" w:tplc="6720A64C">
      <w:start w:val="1"/>
      <w:numFmt w:val="taiwaneseCountingThousand"/>
      <w:lvlText w:val="%1、"/>
      <w:lvlJc w:val="left"/>
      <w:pPr>
        <w:ind w:left="1032" w:hanging="720"/>
      </w:pPr>
      <w:rPr>
        <w:rFonts w:hint="default"/>
        <w:lang w:val="en-US"/>
      </w:rPr>
    </w:lvl>
    <w:lvl w:ilvl="1" w:tplc="04090019" w:tentative="1">
      <w:start w:val="1"/>
      <w:numFmt w:val="ideographTraditional"/>
      <w:lvlText w:val="%2、"/>
      <w:lvlJc w:val="left"/>
      <w:pPr>
        <w:ind w:left="1272" w:hanging="480"/>
      </w:pPr>
    </w:lvl>
    <w:lvl w:ilvl="2" w:tplc="0409001B" w:tentative="1">
      <w:start w:val="1"/>
      <w:numFmt w:val="lowerRoman"/>
      <w:lvlText w:val="%3."/>
      <w:lvlJc w:val="right"/>
      <w:pPr>
        <w:ind w:left="1752" w:hanging="480"/>
      </w:pPr>
    </w:lvl>
    <w:lvl w:ilvl="3" w:tplc="0409000F" w:tentative="1">
      <w:start w:val="1"/>
      <w:numFmt w:val="decimal"/>
      <w:lvlText w:val="%4."/>
      <w:lvlJc w:val="left"/>
      <w:pPr>
        <w:ind w:left="2232" w:hanging="480"/>
      </w:pPr>
    </w:lvl>
    <w:lvl w:ilvl="4" w:tplc="04090019" w:tentative="1">
      <w:start w:val="1"/>
      <w:numFmt w:val="ideographTraditional"/>
      <w:lvlText w:val="%5、"/>
      <w:lvlJc w:val="left"/>
      <w:pPr>
        <w:ind w:left="2712" w:hanging="480"/>
      </w:pPr>
    </w:lvl>
    <w:lvl w:ilvl="5" w:tplc="0409001B" w:tentative="1">
      <w:start w:val="1"/>
      <w:numFmt w:val="lowerRoman"/>
      <w:lvlText w:val="%6."/>
      <w:lvlJc w:val="right"/>
      <w:pPr>
        <w:ind w:left="3192" w:hanging="480"/>
      </w:pPr>
    </w:lvl>
    <w:lvl w:ilvl="6" w:tplc="0409000F" w:tentative="1">
      <w:start w:val="1"/>
      <w:numFmt w:val="decimal"/>
      <w:lvlText w:val="%7."/>
      <w:lvlJc w:val="left"/>
      <w:pPr>
        <w:ind w:left="3672" w:hanging="480"/>
      </w:pPr>
    </w:lvl>
    <w:lvl w:ilvl="7" w:tplc="04090019" w:tentative="1">
      <w:start w:val="1"/>
      <w:numFmt w:val="ideographTraditional"/>
      <w:lvlText w:val="%8、"/>
      <w:lvlJc w:val="left"/>
      <w:pPr>
        <w:ind w:left="4152" w:hanging="480"/>
      </w:pPr>
    </w:lvl>
    <w:lvl w:ilvl="8" w:tplc="0409001B" w:tentative="1">
      <w:start w:val="1"/>
      <w:numFmt w:val="lowerRoman"/>
      <w:lvlText w:val="%9."/>
      <w:lvlJc w:val="right"/>
      <w:pPr>
        <w:ind w:left="4632" w:hanging="480"/>
      </w:pPr>
    </w:lvl>
  </w:abstractNum>
  <w:abstractNum w:abstractNumId="11" w15:restartNumberingAfterBreak="0">
    <w:nsid w:val="018161F8"/>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15:restartNumberingAfterBreak="0">
    <w:nsid w:val="08F72999"/>
    <w:multiLevelType w:val="hybridMultilevel"/>
    <w:tmpl w:val="5792DED8"/>
    <w:lvl w:ilvl="0" w:tplc="BE2C2E66">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09C73815"/>
    <w:multiLevelType w:val="hybridMultilevel"/>
    <w:tmpl w:val="B164E11C"/>
    <w:lvl w:ilvl="0" w:tplc="DC2AEBDA">
      <w:start w:val="1"/>
      <w:numFmt w:val="decimal"/>
      <w:lvlText w:val="%1."/>
      <w:lvlJc w:val="left"/>
      <w:pPr>
        <w:ind w:left="1210" w:hanging="360"/>
      </w:pPr>
      <w:rPr>
        <w:rFonts w:hint="default"/>
      </w:rPr>
    </w:lvl>
    <w:lvl w:ilvl="1" w:tplc="04090019" w:tentative="1">
      <w:start w:val="1"/>
      <w:numFmt w:val="ideographTraditional"/>
      <w:lvlText w:val="%2、"/>
      <w:lvlJc w:val="left"/>
      <w:pPr>
        <w:ind w:left="1810" w:hanging="480"/>
      </w:pPr>
    </w:lvl>
    <w:lvl w:ilvl="2" w:tplc="0409001B" w:tentative="1">
      <w:start w:val="1"/>
      <w:numFmt w:val="lowerRoman"/>
      <w:lvlText w:val="%3."/>
      <w:lvlJc w:val="right"/>
      <w:pPr>
        <w:ind w:left="2290" w:hanging="480"/>
      </w:pPr>
    </w:lvl>
    <w:lvl w:ilvl="3" w:tplc="0409000F" w:tentative="1">
      <w:start w:val="1"/>
      <w:numFmt w:val="decimal"/>
      <w:lvlText w:val="%4."/>
      <w:lvlJc w:val="left"/>
      <w:pPr>
        <w:ind w:left="2770" w:hanging="480"/>
      </w:pPr>
    </w:lvl>
    <w:lvl w:ilvl="4" w:tplc="04090019" w:tentative="1">
      <w:start w:val="1"/>
      <w:numFmt w:val="ideographTraditional"/>
      <w:lvlText w:val="%5、"/>
      <w:lvlJc w:val="left"/>
      <w:pPr>
        <w:ind w:left="3250" w:hanging="480"/>
      </w:pPr>
    </w:lvl>
    <w:lvl w:ilvl="5" w:tplc="0409001B" w:tentative="1">
      <w:start w:val="1"/>
      <w:numFmt w:val="lowerRoman"/>
      <w:lvlText w:val="%6."/>
      <w:lvlJc w:val="right"/>
      <w:pPr>
        <w:ind w:left="3730" w:hanging="480"/>
      </w:pPr>
    </w:lvl>
    <w:lvl w:ilvl="6" w:tplc="0409000F" w:tentative="1">
      <w:start w:val="1"/>
      <w:numFmt w:val="decimal"/>
      <w:lvlText w:val="%7."/>
      <w:lvlJc w:val="left"/>
      <w:pPr>
        <w:ind w:left="4210" w:hanging="480"/>
      </w:pPr>
    </w:lvl>
    <w:lvl w:ilvl="7" w:tplc="04090019" w:tentative="1">
      <w:start w:val="1"/>
      <w:numFmt w:val="ideographTraditional"/>
      <w:lvlText w:val="%8、"/>
      <w:lvlJc w:val="left"/>
      <w:pPr>
        <w:ind w:left="4690" w:hanging="480"/>
      </w:pPr>
    </w:lvl>
    <w:lvl w:ilvl="8" w:tplc="0409001B" w:tentative="1">
      <w:start w:val="1"/>
      <w:numFmt w:val="lowerRoman"/>
      <w:lvlText w:val="%9."/>
      <w:lvlJc w:val="right"/>
      <w:pPr>
        <w:ind w:left="5170" w:hanging="480"/>
      </w:pPr>
    </w:lvl>
  </w:abstractNum>
  <w:abstractNum w:abstractNumId="14" w15:restartNumberingAfterBreak="0">
    <w:nsid w:val="0E4B1453"/>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15" w15:restartNumberingAfterBreak="0">
    <w:nsid w:val="14315F6E"/>
    <w:multiLevelType w:val="hybridMultilevel"/>
    <w:tmpl w:val="4D2C1192"/>
    <w:lvl w:ilvl="0" w:tplc="7EF643FA">
      <w:start w:val="1"/>
      <w:numFmt w:val="decimal"/>
      <w:lvlText w:val="%1."/>
      <w:lvlJc w:val="left"/>
      <w:pPr>
        <w:ind w:left="520" w:hanging="360"/>
      </w:pPr>
      <w:rPr>
        <w:rFonts w:hint="default"/>
      </w:rPr>
    </w:lvl>
    <w:lvl w:ilvl="1" w:tplc="04090019" w:tentative="1">
      <w:start w:val="1"/>
      <w:numFmt w:val="ideographTraditional"/>
      <w:lvlText w:val="%2、"/>
      <w:lvlJc w:val="left"/>
      <w:pPr>
        <w:ind w:left="1120" w:hanging="480"/>
      </w:pPr>
    </w:lvl>
    <w:lvl w:ilvl="2" w:tplc="0409001B" w:tentative="1">
      <w:start w:val="1"/>
      <w:numFmt w:val="lowerRoman"/>
      <w:lvlText w:val="%3."/>
      <w:lvlJc w:val="right"/>
      <w:pPr>
        <w:ind w:left="1600" w:hanging="480"/>
      </w:pPr>
    </w:lvl>
    <w:lvl w:ilvl="3" w:tplc="0409000F" w:tentative="1">
      <w:start w:val="1"/>
      <w:numFmt w:val="decimal"/>
      <w:lvlText w:val="%4."/>
      <w:lvlJc w:val="left"/>
      <w:pPr>
        <w:ind w:left="2080" w:hanging="480"/>
      </w:pPr>
    </w:lvl>
    <w:lvl w:ilvl="4" w:tplc="04090019" w:tentative="1">
      <w:start w:val="1"/>
      <w:numFmt w:val="ideographTraditional"/>
      <w:lvlText w:val="%5、"/>
      <w:lvlJc w:val="left"/>
      <w:pPr>
        <w:ind w:left="2560" w:hanging="480"/>
      </w:pPr>
    </w:lvl>
    <w:lvl w:ilvl="5" w:tplc="0409001B" w:tentative="1">
      <w:start w:val="1"/>
      <w:numFmt w:val="lowerRoman"/>
      <w:lvlText w:val="%6."/>
      <w:lvlJc w:val="right"/>
      <w:pPr>
        <w:ind w:left="3040" w:hanging="480"/>
      </w:pPr>
    </w:lvl>
    <w:lvl w:ilvl="6" w:tplc="0409000F" w:tentative="1">
      <w:start w:val="1"/>
      <w:numFmt w:val="decimal"/>
      <w:lvlText w:val="%7."/>
      <w:lvlJc w:val="left"/>
      <w:pPr>
        <w:ind w:left="3520" w:hanging="480"/>
      </w:pPr>
    </w:lvl>
    <w:lvl w:ilvl="7" w:tplc="04090019" w:tentative="1">
      <w:start w:val="1"/>
      <w:numFmt w:val="ideographTraditional"/>
      <w:lvlText w:val="%8、"/>
      <w:lvlJc w:val="left"/>
      <w:pPr>
        <w:ind w:left="4000" w:hanging="480"/>
      </w:pPr>
    </w:lvl>
    <w:lvl w:ilvl="8" w:tplc="0409001B" w:tentative="1">
      <w:start w:val="1"/>
      <w:numFmt w:val="lowerRoman"/>
      <w:lvlText w:val="%9."/>
      <w:lvlJc w:val="right"/>
      <w:pPr>
        <w:ind w:left="4480" w:hanging="480"/>
      </w:pPr>
    </w:lvl>
  </w:abstractNum>
  <w:abstractNum w:abstractNumId="16" w15:restartNumberingAfterBreak="0">
    <w:nsid w:val="29525D4A"/>
    <w:multiLevelType w:val="hybridMultilevel"/>
    <w:tmpl w:val="A82ACB60"/>
    <w:lvl w:ilvl="0" w:tplc="04090015">
      <w:start w:val="1"/>
      <w:numFmt w:val="taiwaneseCountingThousand"/>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7" w15:restartNumberingAfterBreak="0">
    <w:nsid w:val="29AD1602"/>
    <w:multiLevelType w:val="hybridMultilevel"/>
    <w:tmpl w:val="7E226AA2"/>
    <w:lvl w:ilvl="0" w:tplc="24D0C15C">
      <w:numFmt w:val="bullet"/>
      <w:lvlText w:val="-"/>
      <w:lvlJc w:val="left"/>
      <w:pPr>
        <w:ind w:left="720" w:hanging="360"/>
      </w:pPr>
      <w:rPr>
        <w:rFonts w:ascii="標楷體" w:eastAsia="標楷體" w:hAnsi="標楷體" w:cs="Times New Roman" w:hint="eastAsia"/>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18" w15:restartNumberingAfterBreak="0">
    <w:nsid w:val="2A814C61"/>
    <w:multiLevelType w:val="hybridMultilevel"/>
    <w:tmpl w:val="3D5EA8A8"/>
    <w:lvl w:ilvl="0" w:tplc="8A7AF34C">
      <w:start w:val="1"/>
      <w:numFmt w:val="taiwaneseCountingThousand"/>
      <w:lvlText w:val="（%1）"/>
      <w:lvlJc w:val="left"/>
      <w:pPr>
        <w:ind w:left="1006" w:hanging="765"/>
      </w:pPr>
      <w:rPr>
        <w:rFonts w:hint="default"/>
      </w:rPr>
    </w:lvl>
    <w:lvl w:ilvl="1" w:tplc="04090019" w:tentative="1">
      <w:start w:val="1"/>
      <w:numFmt w:val="ideographTraditional"/>
      <w:lvlText w:val="%2、"/>
      <w:lvlJc w:val="left"/>
      <w:pPr>
        <w:ind w:left="1201" w:hanging="480"/>
      </w:pPr>
    </w:lvl>
    <w:lvl w:ilvl="2" w:tplc="0409001B" w:tentative="1">
      <w:start w:val="1"/>
      <w:numFmt w:val="lowerRoman"/>
      <w:lvlText w:val="%3."/>
      <w:lvlJc w:val="right"/>
      <w:pPr>
        <w:ind w:left="1681" w:hanging="480"/>
      </w:pPr>
    </w:lvl>
    <w:lvl w:ilvl="3" w:tplc="0409000F" w:tentative="1">
      <w:start w:val="1"/>
      <w:numFmt w:val="decimal"/>
      <w:lvlText w:val="%4."/>
      <w:lvlJc w:val="left"/>
      <w:pPr>
        <w:ind w:left="2161" w:hanging="480"/>
      </w:pPr>
    </w:lvl>
    <w:lvl w:ilvl="4" w:tplc="04090019" w:tentative="1">
      <w:start w:val="1"/>
      <w:numFmt w:val="ideographTraditional"/>
      <w:lvlText w:val="%5、"/>
      <w:lvlJc w:val="left"/>
      <w:pPr>
        <w:ind w:left="2641" w:hanging="480"/>
      </w:pPr>
    </w:lvl>
    <w:lvl w:ilvl="5" w:tplc="0409001B" w:tentative="1">
      <w:start w:val="1"/>
      <w:numFmt w:val="lowerRoman"/>
      <w:lvlText w:val="%6."/>
      <w:lvlJc w:val="right"/>
      <w:pPr>
        <w:ind w:left="3121" w:hanging="480"/>
      </w:pPr>
    </w:lvl>
    <w:lvl w:ilvl="6" w:tplc="0409000F" w:tentative="1">
      <w:start w:val="1"/>
      <w:numFmt w:val="decimal"/>
      <w:lvlText w:val="%7."/>
      <w:lvlJc w:val="left"/>
      <w:pPr>
        <w:ind w:left="3601" w:hanging="480"/>
      </w:pPr>
    </w:lvl>
    <w:lvl w:ilvl="7" w:tplc="04090019" w:tentative="1">
      <w:start w:val="1"/>
      <w:numFmt w:val="ideographTraditional"/>
      <w:lvlText w:val="%8、"/>
      <w:lvlJc w:val="left"/>
      <w:pPr>
        <w:ind w:left="4081" w:hanging="480"/>
      </w:pPr>
    </w:lvl>
    <w:lvl w:ilvl="8" w:tplc="0409001B" w:tentative="1">
      <w:start w:val="1"/>
      <w:numFmt w:val="lowerRoman"/>
      <w:lvlText w:val="%9."/>
      <w:lvlJc w:val="right"/>
      <w:pPr>
        <w:ind w:left="4561" w:hanging="480"/>
      </w:pPr>
    </w:lvl>
  </w:abstractNum>
  <w:abstractNum w:abstractNumId="19" w15:restartNumberingAfterBreak="0">
    <w:nsid w:val="3285585D"/>
    <w:multiLevelType w:val="hybridMultilevel"/>
    <w:tmpl w:val="4970AEE2"/>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B7D6732"/>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4459D5"/>
    <w:multiLevelType w:val="hybridMultilevel"/>
    <w:tmpl w:val="AF609038"/>
    <w:lvl w:ilvl="0" w:tplc="3212396E">
      <w:start w:val="1"/>
      <w:numFmt w:val="taiwaneseCountingThousand"/>
      <w:lvlText w:val="(%1)"/>
      <w:lvlJc w:val="left"/>
      <w:pPr>
        <w:ind w:left="480" w:hanging="480"/>
      </w:pPr>
      <w:rPr>
        <w:rFonts w:ascii="標楷體" w:eastAsia="標楷體" w:hAnsi="標楷體" w:hint="default"/>
        <w:b/>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2ED4780"/>
    <w:multiLevelType w:val="multilevel"/>
    <w:tmpl w:val="04090023"/>
    <w:styleLink w:val="a1"/>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23" w15:restartNumberingAfterBreak="0">
    <w:nsid w:val="4DA3237A"/>
    <w:multiLevelType w:val="hybridMultilevel"/>
    <w:tmpl w:val="53403A20"/>
    <w:lvl w:ilvl="0" w:tplc="0409000F">
      <w:start w:val="1"/>
      <w:numFmt w:val="decimal"/>
      <w:lvlText w:val="%1."/>
      <w:lvlJc w:val="left"/>
      <w:pPr>
        <w:ind w:left="1756" w:hanging="480"/>
      </w:pPr>
    </w:lvl>
    <w:lvl w:ilvl="1" w:tplc="04090019" w:tentative="1">
      <w:start w:val="1"/>
      <w:numFmt w:val="ideographTraditional"/>
      <w:lvlText w:val="%2、"/>
      <w:lvlJc w:val="left"/>
      <w:pPr>
        <w:ind w:left="2236" w:hanging="480"/>
      </w:pPr>
    </w:lvl>
    <w:lvl w:ilvl="2" w:tplc="0409001B" w:tentative="1">
      <w:start w:val="1"/>
      <w:numFmt w:val="lowerRoman"/>
      <w:lvlText w:val="%3."/>
      <w:lvlJc w:val="right"/>
      <w:pPr>
        <w:ind w:left="2716" w:hanging="480"/>
      </w:pPr>
    </w:lvl>
    <w:lvl w:ilvl="3" w:tplc="0409000F" w:tentative="1">
      <w:start w:val="1"/>
      <w:numFmt w:val="decimal"/>
      <w:lvlText w:val="%4."/>
      <w:lvlJc w:val="left"/>
      <w:pPr>
        <w:ind w:left="3196" w:hanging="480"/>
      </w:pPr>
    </w:lvl>
    <w:lvl w:ilvl="4" w:tplc="04090019" w:tentative="1">
      <w:start w:val="1"/>
      <w:numFmt w:val="ideographTraditional"/>
      <w:lvlText w:val="%5、"/>
      <w:lvlJc w:val="left"/>
      <w:pPr>
        <w:ind w:left="3676" w:hanging="480"/>
      </w:pPr>
    </w:lvl>
    <w:lvl w:ilvl="5" w:tplc="0409001B" w:tentative="1">
      <w:start w:val="1"/>
      <w:numFmt w:val="lowerRoman"/>
      <w:lvlText w:val="%6."/>
      <w:lvlJc w:val="right"/>
      <w:pPr>
        <w:ind w:left="4156" w:hanging="480"/>
      </w:pPr>
    </w:lvl>
    <w:lvl w:ilvl="6" w:tplc="0409000F" w:tentative="1">
      <w:start w:val="1"/>
      <w:numFmt w:val="decimal"/>
      <w:lvlText w:val="%7."/>
      <w:lvlJc w:val="left"/>
      <w:pPr>
        <w:ind w:left="4636" w:hanging="480"/>
      </w:pPr>
    </w:lvl>
    <w:lvl w:ilvl="7" w:tplc="04090019" w:tentative="1">
      <w:start w:val="1"/>
      <w:numFmt w:val="ideographTraditional"/>
      <w:lvlText w:val="%8、"/>
      <w:lvlJc w:val="left"/>
      <w:pPr>
        <w:ind w:left="5116" w:hanging="480"/>
      </w:pPr>
    </w:lvl>
    <w:lvl w:ilvl="8" w:tplc="0409001B" w:tentative="1">
      <w:start w:val="1"/>
      <w:numFmt w:val="lowerRoman"/>
      <w:lvlText w:val="%9."/>
      <w:lvlJc w:val="right"/>
      <w:pPr>
        <w:ind w:left="5596" w:hanging="480"/>
      </w:pPr>
    </w:lvl>
  </w:abstractNum>
  <w:abstractNum w:abstractNumId="24" w15:restartNumberingAfterBreak="0">
    <w:nsid w:val="5C5A4199"/>
    <w:multiLevelType w:val="hybridMultilevel"/>
    <w:tmpl w:val="AD287648"/>
    <w:lvl w:ilvl="0" w:tplc="E19A723A">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7185931"/>
    <w:multiLevelType w:val="multilevel"/>
    <w:tmpl w:val="1BCCAE3A"/>
    <w:lvl w:ilvl="0">
      <w:start w:val="1"/>
      <w:numFmt w:val="taiwaneseCountingThousand"/>
      <w:pStyle w:val="a2"/>
      <w:lvlText w:val="%1、"/>
      <w:lvlJc w:val="left"/>
      <w:pPr>
        <w:tabs>
          <w:tab w:val="num" w:pos="970"/>
        </w:tabs>
        <w:ind w:left="970" w:hanging="647"/>
      </w:pPr>
      <w:rPr>
        <w:rFonts w:ascii="標楷體" w:eastAsia="標楷體" w:cs="Times New Roman" w:hint="eastAsia"/>
        <w:b w:val="0"/>
        <w:i w:val="0"/>
        <w:color w:val="auto"/>
        <w:sz w:val="32"/>
      </w:rPr>
    </w:lvl>
    <w:lvl w:ilvl="1">
      <w:start w:val="1"/>
      <w:numFmt w:val="taiwaneseCountingThousand"/>
      <w:pStyle w:val="a3"/>
      <w:lvlText w:val="(%2)"/>
      <w:lvlJc w:val="left"/>
      <w:pPr>
        <w:tabs>
          <w:tab w:val="num" w:pos="789"/>
        </w:tabs>
        <w:ind w:left="789" w:hanging="647"/>
      </w:pPr>
      <w:rPr>
        <w:rFonts w:ascii="標楷體" w:eastAsia="標楷體" w:cs="Times New Roman" w:hint="eastAsia"/>
        <w:b w:val="0"/>
        <w:i w:val="0"/>
        <w:sz w:val="32"/>
      </w:rPr>
    </w:lvl>
    <w:lvl w:ilvl="2">
      <w:start w:val="1"/>
      <w:numFmt w:val="decimalFullWidth"/>
      <w:pStyle w:val="a4"/>
      <w:lvlText w:val="%3、"/>
      <w:lvlJc w:val="left"/>
      <w:pPr>
        <w:tabs>
          <w:tab w:val="num" w:pos="1610"/>
        </w:tabs>
        <w:ind w:left="1610" w:hanging="646"/>
      </w:pPr>
      <w:rPr>
        <w:rFonts w:ascii="標楷體" w:eastAsia="標楷體" w:cs="Times New Roman" w:hint="eastAsia"/>
        <w:b w:val="0"/>
        <w:i w:val="0"/>
        <w:color w:val="auto"/>
        <w:sz w:val="32"/>
      </w:rPr>
    </w:lvl>
    <w:lvl w:ilvl="3">
      <w:start w:val="1"/>
      <w:numFmt w:val="decimalFullWidth"/>
      <w:pStyle w:val="a5"/>
      <w:lvlText w:val="(%4)"/>
      <w:lvlJc w:val="left"/>
      <w:pPr>
        <w:tabs>
          <w:tab w:val="num" w:pos="1933"/>
        </w:tabs>
        <w:ind w:left="1933" w:hanging="646"/>
      </w:pPr>
      <w:rPr>
        <w:rFonts w:ascii="標楷體" w:eastAsia="標楷體" w:cs="Times New Roman" w:hint="eastAsia"/>
        <w:b w:val="0"/>
        <w:i w:val="0"/>
        <w:sz w:val="32"/>
      </w:rPr>
    </w:lvl>
    <w:lvl w:ilvl="4">
      <w:start w:val="1"/>
      <w:numFmt w:val="decimal"/>
      <w:pStyle w:val="a6"/>
      <w:lvlText w:val="%1.%2.%3.%4.%5"/>
      <w:lvlJc w:val="left"/>
      <w:pPr>
        <w:tabs>
          <w:tab w:val="num" w:pos="3141"/>
        </w:tabs>
        <w:ind w:left="2551" w:hanging="850"/>
      </w:pPr>
      <w:rPr>
        <w:rFonts w:cs="Times New Roman" w:hint="eastAsia"/>
      </w:rPr>
    </w:lvl>
    <w:lvl w:ilvl="5">
      <w:start w:val="1"/>
      <w:numFmt w:val="decimal"/>
      <w:lvlText w:val="%1.%2.%3.%4.%5.%6"/>
      <w:lvlJc w:val="left"/>
      <w:pPr>
        <w:tabs>
          <w:tab w:val="num" w:pos="3926"/>
        </w:tabs>
        <w:ind w:left="3260" w:hanging="1134"/>
      </w:pPr>
      <w:rPr>
        <w:rFonts w:cs="Times New Roman" w:hint="eastAsia"/>
      </w:rPr>
    </w:lvl>
    <w:lvl w:ilvl="6">
      <w:start w:val="1"/>
      <w:numFmt w:val="decimal"/>
      <w:lvlText w:val="%1.%2.%3.%4.%5.%6.%7"/>
      <w:lvlJc w:val="left"/>
      <w:pPr>
        <w:tabs>
          <w:tab w:val="num" w:pos="4711"/>
        </w:tabs>
        <w:ind w:left="3827" w:hanging="1276"/>
      </w:pPr>
      <w:rPr>
        <w:rFonts w:cs="Times New Roman" w:hint="eastAsia"/>
      </w:rPr>
    </w:lvl>
    <w:lvl w:ilvl="7">
      <w:start w:val="1"/>
      <w:numFmt w:val="decimal"/>
      <w:lvlText w:val="%1.%2.%3.%4.%5.%6.%7.%8"/>
      <w:lvlJc w:val="left"/>
      <w:pPr>
        <w:tabs>
          <w:tab w:val="num" w:pos="5496"/>
        </w:tabs>
        <w:ind w:left="4394" w:hanging="1418"/>
      </w:pPr>
      <w:rPr>
        <w:rFonts w:cs="Times New Roman" w:hint="eastAsia"/>
      </w:rPr>
    </w:lvl>
    <w:lvl w:ilvl="8">
      <w:start w:val="1"/>
      <w:numFmt w:val="decimal"/>
      <w:lvlText w:val="%1.%2.%3.%4.%5.%6.%7.%8.%9"/>
      <w:lvlJc w:val="left"/>
      <w:pPr>
        <w:tabs>
          <w:tab w:val="num" w:pos="6282"/>
        </w:tabs>
        <w:ind w:left="5102" w:hanging="1700"/>
      </w:pPr>
      <w:rPr>
        <w:rFonts w:cs="Times New Roman" w:hint="eastAsia"/>
      </w:rPr>
    </w:lvl>
  </w:abstractNum>
  <w:abstractNum w:abstractNumId="26" w15:restartNumberingAfterBreak="0">
    <w:nsid w:val="7319551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7" w15:restartNumberingAfterBreak="0">
    <w:nsid w:val="745C2C51"/>
    <w:multiLevelType w:val="hybridMultilevel"/>
    <w:tmpl w:val="57467784"/>
    <w:lvl w:ilvl="0" w:tplc="8898BBC8">
      <w:start w:val="1"/>
      <w:numFmt w:val="taiwaneseCountingThousand"/>
      <w:lvlText w:val="(%1)"/>
      <w:lvlJc w:val="left"/>
      <w:pPr>
        <w:ind w:left="1647" w:hanging="720"/>
      </w:pPr>
      <w:rPr>
        <w:rFonts w:hint="default"/>
        <w:b w:val="0"/>
      </w:rPr>
    </w:lvl>
    <w:lvl w:ilvl="1" w:tplc="04090019" w:tentative="1">
      <w:start w:val="1"/>
      <w:numFmt w:val="ideographTraditional"/>
      <w:lvlText w:val="%2、"/>
      <w:lvlJc w:val="left"/>
      <w:pPr>
        <w:ind w:left="1887" w:hanging="480"/>
      </w:pPr>
    </w:lvl>
    <w:lvl w:ilvl="2" w:tplc="0409001B" w:tentative="1">
      <w:start w:val="1"/>
      <w:numFmt w:val="lowerRoman"/>
      <w:lvlText w:val="%3."/>
      <w:lvlJc w:val="right"/>
      <w:pPr>
        <w:ind w:left="2367" w:hanging="480"/>
      </w:pPr>
    </w:lvl>
    <w:lvl w:ilvl="3" w:tplc="0409000F" w:tentative="1">
      <w:start w:val="1"/>
      <w:numFmt w:val="decimal"/>
      <w:lvlText w:val="%4."/>
      <w:lvlJc w:val="left"/>
      <w:pPr>
        <w:ind w:left="2847" w:hanging="480"/>
      </w:pPr>
    </w:lvl>
    <w:lvl w:ilvl="4" w:tplc="04090019" w:tentative="1">
      <w:start w:val="1"/>
      <w:numFmt w:val="ideographTraditional"/>
      <w:lvlText w:val="%5、"/>
      <w:lvlJc w:val="left"/>
      <w:pPr>
        <w:ind w:left="3327" w:hanging="480"/>
      </w:pPr>
    </w:lvl>
    <w:lvl w:ilvl="5" w:tplc="0409001B" w:tentative="1">
      <w:start w:val="1"/>
      <w:numFmt w:val="lowerRoman"/>
      <w:lvlText w:val="%6."/>
      <w:lvlJc w:val="right"/>
      <w:pPr>
        <w:ind w:left="3807" w:hanging="480"/>
      </w:pPr>
    </w:lvl>
    <w:lvl w:ilvl="6" w:tplc="0409000F" w:tentative="1">
      <w:start w:val="1"/>
      <w:numFmt w:val="decimal"/>
      <w:lvlText w:val="%7."/>
      <w:lvlJc w:val="left"/>
      <w:pPr>
        <w:ind w:left="4287" w:hanging="480"/>
      </w:pPr>
    </w:lvl>
    <w:lvl w:ilvl="7" w:tplc="04090019" w:tentative="1">
      <w:start w:val="1"/>
      <w:numFmt w:val="ideographTraditional"/>
      <w:lvlText w:val="%8、"/>
      <w:lvlJc w:val="left"/>
      <w:pPr>
        <w:ind w:left="4767" w:hanging="480"/>
      </w:pPr>
    </w:lvl>
    <w:lvl w:ilvl="8" w:tplc="0409001B" w:tentative="1">
      <w:start w:val="1"/>
      <w:numFmt w:val="lowerRoman"/>
      <w:lvlText w:val="%9."/>
      <w:lvlJc w:val="right"/>
      <w:pPr>
        <w:ind w:left="5247" w:hanging="480"/>
      </w:pPr>
    </w:lvl>
  </w:abstractNum>
  <w:abstractNum w:abstractNumId="28" w15:restartNumberingAfterBreak="0">
    <w:nsid w:val="76C65A38"/>
    <w:multiLevelType w:val="hybridMultilevel"/>
    <w:tmpl w:val="C11266F6"/>
    <w:lvl w:ilvl="0" w:tplc="D73EECD2">
      <w:start w:val="1"/>
      <w:numFmt w:val="taiwaneseCountingThousand"/>
      <w:lvlText w:val="（%1）"/>
      <w:lvlJc w:val="left"/>
      <w:pPr>
        <w:ind w:left="765" w:hanging="765"/>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9BC79F9"/>
    <w:multiLevelType w:val="hybridMultilevel"/>
    <w:tmpl w:val="0B180EE6"/>
    <w:lvl w:ilvl="0" w:tplc="13DC5B38">
      <w:start w:val="1"/>
      <w:numFmt w:val="decimal"/>
      <w:lvlText w:val="%1."/>
      <w:lvlJc w:val="left"/>
      <w:pPr>
        <w:ind w:left="994" w:hanging="360"/>
      </w:pPr>
      <w:rPr>
        <w:rFonts w:hint="default"/>
      </w:rPr>
    </w:lvl>
    <w:lvl w:ilvl="1" w:tplc="04090019" w:tentative="1">
      <w:start w:val="1"/>
      <w:numFmt w:val="ideographTraditional"/>
      <w:lvlText w:val="%2、"/>
      <w:lvlJc w:val="left"/>
      <w:pPr>
        <w:ind w:left="1594" w:hanging="480"/>
      </w:pPr>
    </w:lvl>
    <w:lvl w:ilvl="2" w:tplc="0409001B" w:tentative="1">
      <w:start w:val="1"/>
      <w:numFmt w:val="lowerRoman"/>
      <w:lvlText w:val="%3."/>
      <w:lvlJc w:val="right"/>
      <w:pPr>
        <w:ind w:left="2074" w:hanging="480"/>
      </w:pPr>
    </w:lvl>
    <w:lvl w:ilvl="3" w:tplc="0409000F" w:tentative="1">
      <w:start w:val="1"/>
      <w:numFmt w:val="decimal"/>
      <w:lvlText w:val="%4."/>
      <w:lvlJc w:val="left"/>
      <w:pPr>
        <w:ind w:left="2554" w:hanging="480"/>
      </w:pPr>
    </w:lvl>
    <w:lvl w:ilvl="4" w:tplc="04090019" w:tentative="1">
      <w:start w:val="1"/>
      <w:numFmt w:val="ideographTraditional"/>
      <w:lvlText w:val="%5、"/>
      <w:lvlJc w:val="left"/>
      <w:pPr>
        <w:ind w:left="3034" w:hanging="480"/>
      </w:pPr>
    </w:lvl>
    <w:lvl w:ilvl="5" w:tplc="0409001B" w:tentative="1">
      <w:start w:val="1"/>
      <w:numFmt w:val="lowerRoman"/>
      <w:lvlText w:val="%6."/>
      <w:lvlJc w:val="right"/>
      <w:pPr>
        <w:ind w:left="3514" w:hanging="480"/>
      </w:pPr>
    </w:lvl>
    <w:lvl w:ilvl="6" w:tplc="0409000F" w:tentative="1">
      <w:start w:val="1"/>
      <w:numFmt w:val="decimal"/>
      <w:lvlText w:val="%7."/>
      <w:lvlJc w:val="left"/>
      <w:pPr>
        <w:ind w:left="3994" w:hanging="480"/>
      </w:pPr>
    </w:lvl>
    <w:lvl w:ilvl="7" w:tplc="04090019" w:tentative="1">
      <w:start w:val="1"/>
      <w:numFmt w:val="ideographTraditional"/>
      <w:lvlText w:val="%8、"/>
      <w:lvlJc w:val="left"/>
      <w:pPr>
        <w:ind w:left="4474" w:hanging="480"/>
      </w:pPr>
    </w:lvl>
    <w:lvl w:ilvl="8" w:tplc="0409001B" w:tentative="1">
      <w:start w:val="1"/>
      <w:numFmt w:val="lowerRoman"/>
      <w:lvlText w:val="%9."/>
      <w:lvlJc w:val="right"/>
      <w:pPr>
        <w:ind w:left="4954" w:hanging="480"/>
      </w:pPr>
    </w:lvl>
  </w:abstractNum>
  <w:num w:numId="1">
    <w:abstractNumId w:val="26"/>
  </w:num>
  <w:num w:numId="2">
    <w:abstractNumId w:val="11"/>
  </w:num>
  <w:num w:numId="3">
    <w:abstractNumId w:val="22"/>
  </w:num>
  <w:num w:numId="4">
    <w:abstractNumId w:val="8"/>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14"/>
  </w:num>
  <w:num w:numId="15">
    <w:abstractNumId w:val="10"/>
  </w:num>
  <w:num w:numId="16">
    <w:abstractNumId w:val="27"/>
  </w:num>
  <w:num w:numId="17">
    <w:abstractNumId w:val="13"/>
  </w:num>
  <w:num w:numId="18">
    <w:abstractNumId w:val="19"/>
  </w:num>
  <w:num w:numId="19">
    <w:abstractNumId w:val="18"/>
  </w:num>
  <w:num w:numId="20">
    <w:abstractNumId w:val="29"/>
  </w:num>
  <w:num w:numId="21">
    <w:abstractNumId w:val="23"/>
  </w:num>
  <w:num w:numId="22">
    <w:abstractNumId w:val="16"/>
  </w:num>
  <w:num w:numId="23">
    <w:abstractNumId w:val="15"/>
  </w:num>
  <w:num w:numId="24">
    <w:abstractNumId w:val="25"/>
  </w:num>
  <w:num w:numId="25">
    <w:abstractNumId w:val="28"/>
  </w:num>
  <w:num w:numId="26">
    <w:abstractNumId w:val="21"/>
  </w:num>
  <w:num w:numId="27">
    <w:abstractNumId w:val="20"/>
  </w:num>
  <w:num w:numId="28">
    <w:abstractNumId w:val="24"/>
  </w:num>
  <w:num w:numId="29">
    <w:abstractNumId w:val="17"/>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proofState w:spelling="clean" w:grammar="clean"/>
  <w:defaultTabStop w:val="560"/>
  <w:drawingGridHorizontalSpacing w:val="80"/>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EC3"/>
    <w:rsid w:val="000009DB"/>
    <w:rsid w:val="00000B23"/>
    <w:rsid w:val="00000D1D"/>
    <w:rsid w:val="00000E43"/>
    <w:rsid w:val="00001207"/>
    <w:rsid w:val="00002625"/>
    <w:rsid w:val="00002BDA"/>
    <w:rsid w:val="00003D2D"/>
    <w:rsid w:val="00003F65"/>
    <w:rsid w:val="000042B3"/>
    <w:rsid w:val="00004F31"/>
    <w:rsid w:val="00005614"/>
    <w:rsid w:val="00005F8B"/>
    <w:rsid w:val="00006581"/>
    <w:rsid w:val="000067D0"/>
    <w:rsid w:val="00006CCB"/>
    <w:rsid w:val="00007542"/>
    <w:rsid w:val="00010031"/>
    <w:rsid w:val="0001038D"/>
    <w:rsid w:val="000109C0"/>
    <w:rsid w:val="00010DAA"/>
    <w:rsid w:val="0001193F"/>
    <w:rsid w:val="00011CC7"/>
    <w:rsid w:val="00011E4D"/>
    <w:rsid w:val="00014087"/>
    <w:rsid w:val="00014595"/>
    <w:rsid w:val="000146A6"/>
    <w:rsid w:val="000150C3"/>
    <w:rsid w:val="0001558F"/>
    <w:rsid w:val="00015642"/>
    <w:rsid w:val="00016065"/>
    <w:rsid w:val="00016115"/>
    <w:rsid w:val="000162B4"/>
    <w:rsid w:val="00016344"/>
    <w:rsid w:val="00016A11"/>
    <w:rsid w:val="00016B50"/>
    <w:rsid w:val="000174F5"/>
    <w:rsid w:val="00017B94"/>
    <w:rsid w:val="00017BCF"/>
    <w:rsid w:val="00017FA3"/>
    <w:rsid w:val="000211E3"/>
    <w:rsid w:val="00021812"/>
    <w:rsid w:val="00021A40"/>
    <w:rsid w:val="00021E78"/>
    <w:rsid w:val="00021E7E"/>
    <w:rsid w:val="00022441"/>
    <w:rsid w:val="000229F0"/>
    <w:rsid w:val="00022AC2"/>
    <w:rsid w:val="00022D40"/>
    <w:rsid w:val="00022E55"/>
    <w:rsid w:val="00022E5A"/>
    <w:rsid w:val="00024870"/>
    <w:rsid w:val="00024B68"/>
    <w:rsid w:val="000265F1"/>
    <w:rsid w:val="00026828"/>
    <w:rsid w:val="00026D27"/>
    <w:rsid w:val="00027745"/>
    <w:rsid w:val="00027AC0"/>
    <w:rsid w:val="00027DB2"/>
    <w:rsid w:val="000302CC"/>
    <w:rsid w:val="00030DE8"/>
    <w:rsid w:val="000316A9"/>
    <w:rsid w:val="0003197C"/>
    <w:rsid w:val="00034CA4"/>
    <w:rsid w:val="00034E99"/>
    <w:rsid w:val="000351C7"/>
    <w:rsid w:val="000357AA"/>
    <w:rsid w:val="0003640F"/>
    <w:rsid w:val="000374AC"/>
    <w:rsid w:val="0003777F"/>
    <w:rsid w:val="00037ABA"/>
    <w:rsid w:val="00040452"/>
    <w:rsid w:val="00040ECB"/>
    <w:rsid w:val="00041461"/>
    <w:rsid w:val="000418D5"/>
    <w:rsid w:val="0004207E"/>
    <w:rsid w:val="0004220F"/>
    <w:rsid w:val="00042380"/>
    <w:rsid w:val="00042911"/>
    <w:rsid w:val="0004307B"/>
    <w:rsid w:val="000435EC"/>
    <w:rsid w:val="00043D26"/>
    <w:rsid w:val="000445DC"/>
    <w:rsid w:val="0004479D"/>
    <w:rsid w:val="0004491D"/>
    <w:rsid w:val="00045414"/>
    <w:rsid w:val="00045B38"/>
    <w:rsid w:val="00045D30"/>
    <w:rsid w:val="00045DD0"/>
    <w:rsid w:val="00046014"/>
    <w:rsid w:val="00046E0F"/>
    <w:rsid w:val="00046E2B"/>
    <w:rsid w:val="00047045"/>
    <w:rsid w:val="000471B0"/>
    <w:rsid w:val="000477E0"/>
    <w:rsid w:val="000503C5"/>
    <w:rsid w:val="0005046E"/>
    <w:rsid w:val="00050B93"/>
    <w:rsid w:val="0005186D"/>
    <w:rsid w:val="00052532"/>
    <w:rsid w:val="000526FD"/>
    <w:rsid w:val="0005270C"/>
    <w:rsid w:val="0005285F"/>
    <w:rsid w:val="00052955"/>
    <w:rsid w:val="00052C54"/>
    <w:rsid w:val="00052C73"/>
    <w:rsid w:val="00052D9E"/>
    <w:rsid w:val="000536EF"/>
    <w:rsid w:val="00053846"/>
    <w:rsid w:val="0005412C"/>
    <w:rsid w:val="0005413E"/>
    <w:rsid w:val="0005439E"/>
    <w:rsid w:val="000548F2"/>
    <w:rsid w:val="0005503B"/>
    <w:rsid w:val="00055EED"/>
    <w:rsid w:val="00056048"/>
    <w:rsid w:val="00056219"/>
    <w:rsid w:val="00056F04"/>
    <w:rsid w:val="00057C87"/>
    <w:rsid w:val="00057C92"/>
    <w:rsid w:val="0006008E"/>
    <w:rsid w:val="00060B76"/>
    <w:rsid w:val="000610CF"/>
    <w:rsid w:val="00061F82"/>
    <w:rsid w:val="000625EA"/>
    <w:rsid w:val="00062A5C"/>
    <w:rsid w:val="0006350C"/>
    <w:rsid w:val="00063B8C"/>
    <w:rsid w:val="00063C3B"/>
    <w:rsid w:val="00064384"/>
    <w:rsid w:val="00064C69"/>
    <w:rsid w:val="0006548E"/>
    <w:rsid w:val="000658C7"/>
    <w:rsid w:val="00065B8C"/>
    <w:rsid w:val="00066CB8"/>
    <w:rsid w:val="0006747B"/>
    <w:rsid w:val="00067EC8"/>
    <w:rsid w:val="00067FB8"/>
    <w:rsid w:val="0007041A"/>
    <w:rsid w:val="000708D3"/>
    <w:rsid w:val="00070B7F"/>
    <w:rsid w:val="00070BDD"/>
    <w:rsid w:val="00071945"/>
    <w:rsid w:val="00071B0A"/>
    <w:rsid w:val="0007244C"/>
    <w:rsid w:val="00072629"/>
    <w:rsid w:val="00072A46"/>
    <w:rsid w:val="00072C4C"/>
    <w:rsid w:val="00072C97"/>
    <w:rsid w:val="0007392C"/>
    <w:rsid w:val="000740AC"/>
    <w:rsid w:val="00074765"/>
    <w:rsid w:val="00074845"/>
    <w:rsid w:val="00075185"/>
    <w:rsid w:val="00076023"/>
    <w:rsid w:val="0007615C"/>
    <w:rsid w:val="00076AEC"/>
    <w:rsid w:val="00077095"/>
    <w:rsid w:val="00077A93"/>
    <w:rsid w:val="000800BD"/>
    <w:rsid w:val="000803F0"/>
    <w:rsid w:val="0008060B"/>
    <w:rsid w:val="0008075A"/>
    <w:rsid w:val="0008082E"/>
    <w:rsid w:val="0008104C"/>
    <w:rsid w:val="00081346"/>
    <w:rsid w:val="00081A12"/>
    <w:rsid w:val="00082188"/>
    <w:rsid w:val="000822EE"/>
    <w:rsid w:val="0008299D"/>
    <w:rsid w:val="00082B38"/>
    <w:rsid w:val="00083DB3"/>
    <w:rsid w:val="00083E67"/>
    <w:rsid w:val="000843A9"/>
    <w:rsid w:val="00084435"/>
    <w:rsid w:val="000846EB"/>
    <w:rsid w:val="00085D76"/>
    <w:rsid w:val="00086C5C"/>
    <w:rsid w:val="000905BE"/>
    <w:rsid w:val="00090EB5"/>
    <w:rsid w:val="000917BB"/>
    <w:rsid w:val="00091C37"/>
    <w:rsid w:val="000926C0"/>
    <w:rsid w:val="00092B64"/>
    <w:rsid w:val="000939F8"/>
    <w:rsid w:val="000941A8"/>
    <w:rsid w:val="0009423B"/>
    <w:rsid w:val="00095164"/>
    <w:rsid w:val="000951AF"/>
    <w:rsid w:val="00095E3C"/>
    <w:rsid w:val="00096179"/>
    <w:rsid w:val="000968AD"/>
    <w:rsid w:val="000969D3"/>
    <w:rsid w:val="00096C95"/>
    <w:rsid w:val="00096D75"/>
    <w:rsid w:val="0009711F"/>
    <w:rsid w:val="00097CA6"/>
    <w:rsid w:val="00097E42"/>
    <w:rsid w:val="000A08F3"/>
    <w:rsid w:val="000A122F"/>
    <w:rsid w:val="000A16E9"/>
    <w:rsid w:val="000A1713"/>
    <w:rsid w:val="000A1C8D"/>
    <w:rsid w:val="000A1D37"/>
    <w:rsid w:val="000A1EBA"/>
    <w:rsid w:val="000A2B5C"/>
    <w:rsid w:val="000A30CB"/>
    <w:rsid w:val="000A4114"/>
    <w:rsid w:val="000A43E5"/>
    <w:rsid w:val="000A4D94"/>
    <w:rsid w:val="000A556C"/>
    <w:rsid w:val="000A63CB"/>
    <w:rsid w:val="000A74E1"/>
    <w:rsid w:val="000A75A6"/>
    <w:rsid w:val="000A7B05"/>
    <w:rsid w:val="000B065C"/>
    <w:rsid w:val="000B21DE"/>
    <w:rsid w:val="000B2DC6"/>
    <w:rsid w:val="000B2DC7"/>
    <w:rsid w:val="000B3D3C"/>
    <w:rsid w:val="000B3FDB"/>
    <w:rsid w:val="000B42E8"/>
    <w:rsid w:val="000B44F7"/>
    <w:rsid w:val="000B4E5B"/>
    <w:rsid w:val="000B5C27"/>
    <w:rsid w:val="000C1020"/>
    <w:rsid w:val="000C142A"/>
    <w:rsid w:val="000C20AB"/>
    <w:rsid w:val="000C2A8F"/>
    <w:rsid w:val="000C40B9"/>
    <w:rsid w:val="000C4CE5"/>
    <w:rsid w:val="000C4DE2"/>
    <w:rsid w:val="000C4E66"/>
    <w:rsid w:val="000C4EC3"/>
    <w:rsid w:val="000C582B"/>
    <w:rsid w:val="000C58E3"/>
    <w:rsid w:val="000C6645"/>
    <w:rsid w:val="000C6BC3"/>
    <w:rsid w:val="000C6E5B"/>
    <w:rsid w:val="000C71F9"/>
    <w:rsid w:val="000C76FE"/>
    <w:rsid w:val="000C77BF"/>
    <w:rsid w:val="000D009A"/>
    <w:rsid w:val="000D07D4"/>
    <w:rsid w:val="000D0811"/>
    <w:rsid w:val="000D0B47"/>
    <w:rsid w:val="000D0F61"/>
    <w:rsid w:val="000D197D"/>
    <w:rsid w:val="000D1A62"/>
    <w:rsid w:val="000D1B28"/>
    <w:rsid w:val="000D1BF6"/>
    <w:rsid w:val="000D20DB"/>
    <w:rsid w:val="000D2A15"/>
    <w:rsid w:val="000D3605"/>
    <w:rsid w:val="000D4343"/>
    <w:rsid w:val="000D485E"/>
    <w:rsid w:val="000D4E41"/>
    <w:rsid w:val="000D571C"/>
    <w:rsid w:val="000D58B7"/>
    <w:rsid w:val="000D60C2"/>
    <w:rsid w:val="000D6F69"/>
    <w:rsid w:val="000D7333"/>
    <w:rsid w:val="000D7C6B"/>
    <w:rsid w:val="000E0244"/>
    <w:rsid w:val="000E12D9"/>
    <w:rsid w:val="000E1387"/>
    <w:rsid w:val="000E1B90"/>
    <w:rsid w:val="000E21C8"/>
    <w:rsid w:val="000E2887"/>
    <w:rsid w:val="000E2BB8"/>
    <w:rsid w:val="000E333C"/>
    <w:rsid w:val="000E3608"/>
    <w:rsid w:val="000E3FF2"/>
    <w:rsid w:val="000E4A1E"/>
    <w:rsid w:val="000E4DDE"/>
    <w:rsid w:val="000E504E"/>
    <w:rsid w:val="000E547E"/>
    <w:rsid w:val="000E56DB"/>
    <w:rsid w:val="000E56DD"/>
    <w:rsid w:val="000E6323"/>
    <w:rsid w:val="000E6729"/>
    <w:rsid w:val="000E682E"/>
    <w:rsid w:val="000E6CAD"/>
    <w:rsid w:val="000E7249"/>
    <w:rsid w:val="000F041E"/>
    <w:rsid w:val="000F0721"/>
    <w:rsid w:val="000F1166"/>
    <w:rsid w:val="000F185A"/>
    <w:rsid w:val="000F1F27"/>
    <w:rsid w:val="000F2A67"/>
    <w:rsid w:val="000F34D5"/>
    <w:rsid w:val="000F4749"/>
    <w:rsid w:val="000F47BD"/>
    <w:rsid w:val="000F4D0C"/>
    <w:rsid w:val="000F7AA3"/>
    <w:rsid w:val="000F7AF3"/>
    <w:rsid w:val="00100422"/>
    <w:rsid w:val="0010102B"/>
    <w:rsid w:val="00101191"/>
    <w:rsid w:val="001013B7"/>
    <w:rsid w:val="0010149E"/>
    <w:rsid w:val="00101EF4"/>
    <w:rsid w:val="0010319A"/>
    <w:rsid w:val="00104476"/>
    <w:rsid w:val="00104B98"/>
    <w:rsid w:val="00105009"/>
    <w:rsid w:val="00105024"/>
    <w:rsid w:val="00105F21"/>
    <w:rsid w:val="0010699B"/>
    <w:rsid w:val="00107763"/>
    <w:rsid w:val="00107CE3"/>
    <w:rsid w:val="00107D12"/>
    <w:rsid w:val="00110722"/>
    <w:rsid w:val="00110845"/>
    <w:rsid w:val="00110A32"/>
    <w:rsid w:val="00110ECB"/>
    <w:rsid w:val="00111553"/>
    <w:rsid w:val="00111875"/>
    <w:rsid w:val="00111DC9"/>
    <w:rsid w:val="00112546"/>
    <w:rsid w:val="001129C3"/>
    <w:rsid w:val="00112BD7"/>
    <w:rsid w:val="00113F3D"/>
    <w:rsid w:val="001145E0"/>
    <w:rsid w:val="00114CF4"/>
    <w:rsid w:val="00114D79"/>
    <w:rsid w:val="0011602A"/>
    <w:rsid w:val="00116D00"/>
    <w:rsid w:val="0011769D"/>
    <w:rsid w:val="00117F0E"/>
    <w:rsid w:val="00120237"/>
    <w:rsid w:val="00120363"/>
    <w:rsid w:val="001205C1"/>
    <w:rsid w:val="00120D01"/>
    <w:rsid w:val="00120DCA"/>
    <w:rsid w:val="00120E0D"/>
    <w:rsid w:val="0012103D"/>
    <w:rsid w:val="0012104F"/>
    <w:rsid w:val="001210C1"/>
    <w:rsid w:val="00121158"/>
    <w:rsid w:val="00121C7C"/>
    <w:rsid w:val="0012241B"/>
    <w:rsid w:val="00122F4E"/>
    <w:rsid w:val="00123715"/>
    <w:rsid w:val="001239FC"/>
    <w:rsid w:val="00123B3B"/>
    <w:rsid w:val="0012463C"/>
    <w:rsid w:val="001248C7"/>
    <w:rsid w:val="00125C07"/>
    <w:rsid w:val="00125D76"/>
    <w:rsid w:val="00125E74"/>
    <w:rsid w:val="001261E7"/>
    <w:rsid w:val="001266F9"/>
    <w:rsid w:val="0012788F"/>
    <w:rsid w:val="00127CC9"/>
    <w:rsid w:val="00127F48"/>
    <w:rsid w:val="001302AB"/>
    <w:rsid w:val="00130311"/>
    <w:rsid w:val="00130E50"/>
    <w:rsid w:val="001318DC"/>
    <w:rsid w:val="00131939"/>
    <w:rsid w:val="0013196D"/>
    <w:rsid w:val="00131CD2"/>
    <w:rsid w:val="00131DB4"/>
    <w:rsid w:val="001323E7"/>
    <w:rsid w:val="00132624"/>
    <w:rsid w:val="001326E3"/>
    <w:rsid w:val="00132C28"/>
    <w:rsid w:val="00132F17"/>
    <w:rsid w:val="001332A9"/>
    <w:rsid w:val="00133596"/>
    <w:rsid w:val="00134BF5"/>
    <w:rsid w:val="001366FB"/>
    <w:rsid w:val="0013672B"/>
    <w:rsid w:val="00136DA4"/>
    <w:rsid w:val="00137659"/>
    <w:rsid w:val="0014005A"/>
    <w:rsid w:val="001408B2"/>
    <w:rsid w:val="00140AA9"/>
    <w:rsid w:val="00140BBD"/>
    <w:rsid w:val="00141359"/>
    <w:rsid w:val="00141482"/>
    <w:rsid w:val="0014225C"/>
    <w:rsid w:val="00142785"/>
    <w:rsid w:val="00143A81"/>
    <w:rsid w:val="00144283"/>
    <w:rsid w:val="00144E8B"/>
    <w:rsid w:val="0014583C"/>
    <w:rsid w:val="00146403"/>
    <w:rsid w:val="00146EAB"/>
    <w:rsid w:val="00146EEB"/>
    <w:rsid w:val="00147971"/>
    <w:rsid w:val="00147D98"/>
    <w:rsid w:val="00147DB0"/>
    <w:rsid w:val="00147E89"/>
    <w:rsid w:val="001512F1"/>
    <w:rsid w:val="00152CB4"/>
    <w:rsid w:val="00152E1E"/>
    <w:rsid w:val="00152FEC"/>
    <w:rsid w:val="00153327"/>
    <w:rsid w:val="0015408F"/>
    <w:rsid w:val="001547C2"/>
    <w:rsid w:val="00154930"/>
    <w:rsid w:val="00154F6C"/>
    <w:rsid w:val="0015554D"/>
    <w:rsid w:val="001559AE"/>
    <w:rsid w:val="00155FD1"/>
    <w:rsid w:val="00156B8C"/>
    <w:rsid w:val="001579AB"/>
    <w:rsid w:val="001604B7"/>
    <w:rsid w:val="00160A8A"/>
    <w:rsid w:val="0016109D"/>
    <w:rsid w:val="00161120"/>
    <w:rsid w:val="00161314"/>
    <w:rsid w:val="00162169"/>
    <w:rsid w:val="00162784"/>
    <w:rsid w:val="00162A22"/>
    <w:rsid w:val="00162BAC"/>
    <w:rsid w:val="001630E5"/>
    <w:rsid w:val="00163347"/>
    <w:rsid w:val="001633C9"/>
    <w:rsid w:val="00163BCD"/>
    <w:rsid w:val="00163CA5"/>
    <w:rsid w:val="00166529"/>
    <w:rsid w:val="00167044"/>
    <w:rsid w:val="001675DB"/>
    <w:rsid w:val="00167766"/>
    <w:rsid w:val="0016790A"/>
    <w:rsid w:val="00167C6D"/>
    <w:rsid w:val="00167E75"/>
    <w:rsid w:val="0017001B"/>
    <w:rsid w:val="0017098C"/>
    <w:rsid w:val="00170E67"/>
    <w:rsid w:val="00171B84"/>
    <w:rsid w:val="00171D6F"/>
    <w:rsid w:val="00172124"/>
    <w:rsid w:val="00172426"/>
    <w:rsid w:val="00172556"/>
    <w:rsid w:val="0017311D"/>
    <w:rsid w:val="00173F92"/>
    <w:rsid w:val="001741BF"/>
    <w:rsid w:val="001748C3"/>
    <w:rsid w:val="00175348"/>
    <w:rsid w:val="001762E5"/>
    <w:rsid w:val="0017701A"/>
    <w:rsid w:val="001779E2"/>
    <w:rsid w:val="001804CD"/>
    <w:rsid w:val="00180FCE"/>
    <w:rsid w:val="0018249F"/>
    <w:rsid w:val="001827F6"/>
    <w:rsid w:val="00182B0E"/>
    <w:rsid w:val="001832FC"/>
    <w:rsid w:val="0018337F"/>
    <w:rsid w:val="001841A4"/>
    <w:rsid w:val="00184D4E"/>
    <w:rsid w:val="00184ECD"/>
    <w:rsid w:val="00185486"/>
    <w:rsid w:val="00185A39"/>
    <w:rsid w:val="001870B1"/>
    <w:rsid w:val="00190664"/>
    <w:rsid w:val="00191381"/>
    <w:rsid w:val="001913F5"/>
    <w:rsid w:val="00191BAA"/>
    <w:rsid w:val="0019275D"/>
    <w:rsid w:val="00193039"/>
    <w:rsid w:val="00193116"/>
    <w:rsid w:val="001931D9"/>
    <w:rsid w:val="001938DC"/>
    <w:rsid w:val="00193E2A"/>
    <w:rsid w:val="001954B0"/>
    <w:rsid w:val="00195654"/>
    <w:rsid w:val="00195D72"/>
    <w:rsid w:val="0019654E"/>
    <w:rsid w:val="00196727"/>
    <w:rsid w:val="00197C80"/>
    <w:rsid w:val="001A09CC"/>
    <w:rsid w:val="001A0B99"/>
    <w:rsid w:val="001A12CC"/>
    <w:rsid w:val="001A1D5B"/>
    <w:rsid w:val="001A287F"/>
    <w:rsid w:val="001A45CC"/>
    <w:rsid w:val="001A46A9"/>
    <w:rsid w:val="001A491F"/>
    <w:rsid w:val="001A5732"/>
    <w:rsid w:val="001A5A14"/>
    <w:rsid w:val="001A6193"/>
    <w:rsid w:val="001A64C1"/>
    <w:rsid w:val="001A6C30"/>
    <w:rsid w:val="001A70EB"/>
    <w:rsid w:val="001A7FD1"/>
    <w:rsid w:val="001B0743"/>
    <w:rsid w:val="001B0A30"/>
    <w:rsid w:val="001B0FDB"/>
    <w:rsid w:val="001B1B3D"/>
    <w:rsid w:val="001B259D"/>
    <w:rsid w:val="001B2D91"/>
    <w:rsid w:val="001B3104"/>
    <w:rsid w:val="001B5131"/>
    <w:rsid w:val="001B5B7D"/>
    <w:rsid w:val="001B6FA3"/>
    <w:rsid w:val="001B7015"/>
    <w:rsid w:val="001B7128"/>
    <w:rsid w:val="001B7234"/>
    <w:rsid w:val="001B7836"/>
    <w:rsid w:val="001C0007"/>
    <w:rsid w:val="001C0030"/>
    <w:rsid w:val="001C08F2"/>
    <w:rsid w:val="001C1AFB"/>
    <w:rsid w:val="001C2635"/>
    <w:rsid w:val="001C2F70"/>
    <w:rsid w:val="001C47BC"/>
    <w:rsid w:val="001C5991"/>
    <w:rsid w:val="001C7242"/>
    <w:rsid w:val="001C7FD1"/>
    <w:rsid w:val="001D0057"/>
    <w:rsid w:val="001D01FE"/>
    <w:rsid w:val="001D0777"/>
    <w:rsid w:val="001D09D8"/>
    <w:rsid w:val="001D128B"/>
    <w:rsid w:val="001D15D9"/>
    <w:rsid w:val="001D1EC5"/>
    <w:rsid w:val="001D1EF8"/>
    <w:rsid w:val="001D2B32"/>
    <w:rsid w:val="001D393D"/>
    <w:rsid w:val="001D39EC"/>
    <w:rsid w:val="001D3BCB"/>
    <w:rsid w:val="001D3D7B"/>
    <w:rsid w:val="001D5157"/>
    <w:rsid w:val="001D570C"/>
    <w:rsid w:val="001D5BD2"/>
    <w:rsid w:val="001D78D3"/>
    <w:rsid w:val="001D7FF2"/>
    <w:rsid w:val="001E0021"/>
    <w:rsid w:val="001E04CC"/>
    <w:rsid w:val="001E0A1F"/>
    <w:rsid w:val="001E1109"/>
    <w:rsid w:val="001E205E"/>
    <w:rsid w:val="001E2328"/>
    <w:rsid w:val="001E2ABD"/>
    <w:rsid w:val="001E2EC2"/>
    <w:rsid w:val="001E32CC"/>
    <w:rsid w:val="001E336C"/>
    <w:rsid w:val="001E3C19"/>
    <w:rsid w:val="001E42C0"/>
    <w:rsid w:val="001E53C2"/>
    <w:rsid w:val="001E53E6"/>
    <w:rsid w:val="001E58EC"/>
    <w:rsid w:val="001E5B65"/>
    <w:rsid w:val="001E6570"/>
    <w:rsid w:val="001E6E22"/>
    <w:rsid w:val="001E6FA7"/>
    <w:rsid w:val="001E7440"/>
    <w:rsid w:val="001E7B7E"/>
    <w:rsid w:val="001E7B92"/>
    <w:rsid w:val="001E7DBE"/>
    <w:rsid w:val="001F07E6"/>
    <w:rsid w:val="001F0BE7"/>
    <w:rsid w:val="001F1339"/>
    <w:rsid w:val="001F164D"/>
    <w:rsid w:val="001F175A"/>
    <w:rsid w:val="001F17A3"/>
    <w:rsid w:val="001F1B36"/>
    <w:rsid w:val="001F4360"/>
    <w:rsid w:val="001F441D"/>
    <w:rsid w:val="001F4702"/>
    <w:rsid w:val="001F4BC1"/>
    <w:rsid w:val="001F4DBE"/>
    <w:rsid w:val="001F50CE"/>
    <w:rsid w:val="001F577A"/>
    <w:rsid w:val="001F5B5C"/>
    <w:rsid w:val="001F66D8"/>
    <w:rsid w:val="001F6A54"/>
    <w:rsid w:val="001F76BC"/>
    <w:rsid w:val="001F7760"/>
    <w:rsid w:val="001F79D2"/>
    <w:rsid w:val="001F7F78"/>
    <w:rsid w:val="00200094"/>
    <w:rsid w:val="0020022C"/>
    <w:rsid w:val="00200681"/>
    <w:rsid w:val="0020077E"/>
    <w:rsid w:val="00200AAD"/>
    <w:rsid w:val="00201A86"/>
    <w:rsid w:val="00201ADD"/>
    <w:rsid w:val="0020304F"/>
    <w:rsid w:val="00203729"/>
    <w:rsid w:val="00203751"/>
    <w:rsid w:val="00203BAD"/>
    <w:rsid w:val="00204050"/>
    <w:rsid w:val="002040DC"/>
    <w:rsid w:val="00204356"/>
    <w:rsid w:val="00204365"/>
    <w:rsid w:val="0020438C"/>
    <w:rsid w:val="0020448B"/>
    <w:rsid w:val="002045B4"/>
    <w:rsid w:val="00205878"/>
    <w:rsid w:val="002063E2"/>
    <w:rsid w:val="002064E0"/>
    <w:rsid w:val="00206A75"/>
    <w:rsid w:val="00207382"/>
    <w:rsid w:val="00207E8C"/>
    <w:rsid w:val="00210B10"/>
    <w:rsid w:val="00210E0F"/>
    <w:rsid w:val="00210F31"/>
    <w:rsid w:val="002115B3"/>
    <w:rsid w:val="002118F1"/>
    <w:rsid w:val="00212718"/>
    <w:rsid w:val="00212A2E"/>
    <w:rsid w:val="00212DBA"/>
    <w:rsid w:val="00213823"/>
    <w:rsid w:val="00213B43"/>
    <w:rsid w:val="00214200"/>
    <w:rsid w:val="0021451C"/>
    <w:rsid w:val="00214694"/>
    <w:rsid w:val="002150D8"/>
    <w:rsid w:val="00217D64"/>
    <w:rsid w:val="00217F76"/>
    <w:rsid w:val="00217FD6"/>
    <w:rsid w:val="0022066A"/>
    <w:rsid w:val="00220737"/>
    <w:rsid w:val="00221CDC"/>
    <w:rsid w:val="00222579"/>
    <w:rsid w:val="002227B5"/>
    <w:rsid w:val="00222C46"/>
    <w:rsid w:val="00222E6E"/>
    <w:rsid w:val="002238E5"/>
    <w:rsid w:val="002246B5"/>
    <w:rsid w:val="00224A2F"/>
    <w:rsid w:val="00225618"/>
    <w:rsid w:val="00225829"/>
    <w:rsid w:val="0022693E"/>
    <w:rsid w:val="002300D0"/>
    <w:rsid w:val="0023015C"/>
    <w:rsid w:val="002305BE"/>
    <w:rsid w:val="00230792"/>
    <w:rsid w:val="0023133F"/>
    <w:rsid w:val="00231874"/>
    <w:rsid w:val="002320A0"/>
    <w:rsid w:val="00232BE1"/>
    <w:rsid w:val="00232DFF"/>
    <w:rsid w:val="0023369F"/>
    <w:rsid w:val="0023478D"/>
    <w:rsid w:val="0023483B"/>
    <w:rsid w:val="00234A80"/>
    <w:rsid w:val="00235383"/>
    <w:rsid w:val="002359BD"/>
    <w:rsid w:val="00235CD2"/>
    <w:rsid w:val="002370DB"/>
    <w:rsid w:val="002373AA"/>
    <w:rsid w:val="0023783D"/>
    <w:rsid w:val="00237C6B"/>
    <w:rsid w:val="0024001B"/>
    <w:rsid w:val="002405AE"/>
    <w:rsid w:val="00240E88"/>
    <w:rsid w:val="002417FE"/>
    <w:rsid w:val="0024192F"/>
    <w:rsid w:val="00241D9D"/>
    <w:rsid w:val="002424DB"/>
    <w:rsid w:val="00242DFB"/>
    <w:rsid w:val="00243683"/>
    <w:rsid w:val="002440AA"/>
    <w:rsid w:val="00244696"/>
    <w:rsid w:val="00244982"/>
    <w:rsid w:val="00245114"/>
    <w:rsid w:val="0024529D"/>
    <w:rsid w:val="0024596E"/>
    <w:rsid w:val="00245EF7"/>
    <w:rsid w:val="002460C8"/>
    <w:rsid w:val="002465AD"/>
    <w:rsid w:val="00246933"/>
    <w:rsid w:val="00246CDF"/>
    <w:rsid w:val="00246D35"/>
    <w:rsid w:val="00247019"/>
    <w:rsid w:val="002470CF"/>
    <w:rsid w:val="0024729F"/>
    <w:rsid w:val="002478EB"/>
    <w:rsid w:val="00247A32"/>
    <w:rsid w:val="00250871"/>
    <w:rsid w:val="00250AF1"/>
    <w:rsid w:val="00250CF6"/>
    <w:rsid w:val="00251B28"/>
    <w:rsid w:val="00251F87"/>
    <w:rsid w:val="002526E8"/>
    <w:rsid w:val="002527EF"/>
    <w:rsid w:val="00252AD7"/>
    <w:rsid w:val="00255158"/>
    <w:rsid w:val="002556F0"/>
    <w:rsid w:val="00256ABB"/>
    <w:rsid w:val="00257431"/>
    <w:rsid w:val="0025764C"/>
    <w:rsid w:val="002577AE"/>
    <w:rsid w:val="00257E54"/>
    <w:rsid w:val="00257EC5"/>
    <w:rsid w:val="00260569"/>
    <w:rsid w:val="00261C3E"/>
    <w:rsid w:val="002627FC"/>
    <w:rsid w:val="00263486"/>
    <w:rsid w:val="002636D2"/>
    <w:rsid w:val="00264469"/>
    <w:rsid w:val="00265011"/>
    <w:rsid w:val="00265F6B"/>
    <w:rsid w:val="002665DB"/>
    <w:rsid w:val="00266924"/>
    <w:rsid w:val="00267ED6"/>
    <w:rsid w:val="002702CD"/>
    <w:rsid w:val="002708A5"/>
    <w:rsid w:val="002709E5"/>
    <w:rsid w:val="00271287"/>
    <w:rsid w:val="00271393"/>
    <w:rsid w:val="0027160E"/>
    <w:rsid w:val="00271651"/>
    <w:rsid w:val="002717B4"/>
    <w:rsid w:val="0027302D"/>
    <w:rsid w:val="00273447"/>
    <w:rsid w:val="002744A2"/>
    <w:rsid w:val="00274C6D"/>
    <w:rsid w:val="00275076"/>
    <w:rsid w:val="0027519C"/>
    <w:rsid w:val="00275CF4"/>
    <w:rsid w:val="00276263"/>
    <w:rsid w:val="00276CB3"/>
    <w:rsid w:val="00277666"/>
    <w:rsid w:val="00277C6D"/>
    <w:rsid w:val="00280A07"/>
    <w:rsid w:val="00280F4E"/>
    <w:rsid w:val="00281ED9"/>
    <w:rsid w:val="00282B8F"/>
    <w:rsid w:val="00283120"/>
    <w:rsid w:val="002840A9"/>
    <w:rsid w:val="002849C9"/>
    <w:rsid w:val="00285350"/>
    <w:rsid w:val="00285CA6"/>
    <w:rsid w:val="00286216"/>
    <w:rsid w:val="002864A9"/>
    <w:rsid w:val="002868F2"/>
    <w:rsid w:val="00287789"/>
    <w:rsid w:val="00290254"/>
    <w:rsid w:val="002902CC"/>
    <w:rsid w:val="00290346"/>
    <w:rsid w:val="002906F3"/>
    <w:rsid w:val="00290DE4"/>
    <w:rsid w:val="0029124D"/>
    <w:rsid w:val="00291CDF"/>
    <w:rsid w:val="002920E6"/>
    <w:rsid w:val="00292178"/>
    <w:rsid w:val="0029299A"/>
    <w:rsid w:val="00292FDC"/>
    <w:rsid w:val="00293016"/>
    <w:rsid w:val="00293A08"/>
    <w:rsid w:val="00293D02"/>
    <w:rsid w:val="00293FEF"/>
    <w:rsid w:val="00294832"/>
    <w:rsid w:val="00294F1F"/>
    <w:rsid w:val="00295423"/>
    <w:rsid w:val="002956FD"/>
    <w:rsid w:val="002961B1"/>
    <w:rsid w:val="00296EDF"/>
    <w:rsid w:val="002971D4"/>
    <w:rsid w:val="002979CC"/>
    <w:rsid w:val="00297FBA"/>
    <w:rsid w:val="002A1C5E"/>
    <w:rsid w:val="002A1CAC"/>
    <w:rsid w:val="002A34AA"/>
    <w:rsid w:val="002A374A"/>
    <w:rsid w:val="002A4611"/>
    <w:rsid w:val="002A4884"/>
    <w:rsid w:val="002A580F"/>
    <w:rsid w:val="002A5965"/>
    <w:rsid w:val="002A5BD1"/>
    <w:rsid w:val="002A6854"/>
    <w:rsid w:val="002A6F78"/>
    <w:rsid w:val="002A7A2F"/>
    <w:rsid w:val="002B026D"/>
    <w:rsid w:val="002B0AF7"/>
    <w:rsid w:val="002B0B60"/>
    <w:rsid w:val="002B171B"/>
    <w:rsid w:val="002B2697"/>
    <w:rsid w:val="002B2CF5"/>
    <w:rsid w:val="002B2EE1"/>
    <w:rsid w:val="002B3395"/>
    <w:rsid w:val="002B384C"/>
    <w:rsid w:val="002B38EA"/>
    <w:rsid w:val="002B3975"/>
    <w:rsid w:val="002B3A72"/>
    <w:rsid w:val="002B4129"/>
    <w:rsid w:val="002B4197"/>
    <w:rsid w:val="002B4A59"/>
    <w:rsid w:val="002B5EFE"/>
    <w:rsid w:val="002B67CD"/>
    <w:rsid w:val="002B6867"/>
    <w:rsid w:val="002B7BF9"/>
    <w:rsid w:val="002C00B6"/>
    <w:rsid w:val="002C183A"/>
    <w:rsid w:val="002C1BD0"/>
    <w:rsid w:val="002C1DC1"/>
    <w:rsid w:val="002C48F0"/>
    <w:rsid w:val="002C4D45"/>
    <w:rsid w:val="002C5192"/>
    <w:rsid w:val="002C5821"/>
    <w:rsid w:val="002C58EE"/>
    <w:rsid w:val="002C5B3C"/>
    <w:rsid w:val="002C6542"/>
    <w:rsid w:val="002C6563"/>
    <w:rsid w:val="002C675A"/>
    <w:rsid w:val="002C6D3C"/>
    <w:rsid w:val="002C6D56"/>
    <w:rsid w:val="002C7E47"/>
    <w:rsid w:val="002D035A"/>
    <w:rsid w:val="002D08E1"/>
    <w:rsid w:val="002D1402"/>
    <w:rsid w:val="002D1B80"/>
    <w:rsid w:val="002D1C59"/>
    <w:rsid w:val="002D1DCC"/>
    <w:rsid w:val="002D27AB"/>
    <w:rsid w:val="002D2883"/>
    <w:rsid w:val="002D2EF2"/>
    <w:rsid w:val="002D2F0B"/>
    <w:rsid w:val="002D3434"/>
    <w:rsid w:val="002D360A"/>
    <w:rsid w:val="002D38E5"/>
    <w:rsid w:val="002D46F7"/>
    <w:rsid w:val="002D4CFE"/>
    <w:rsid w:val="002D4EC0"/>
    <w:rsid w:val="002D5CCA"/>
    <w:rsid w:val="002D7029"/>
    <w:rsid w:val="002E063C"/>
    <w:rsid w:val="002E0970"/>
    <w:rsid w:val="002E0C51"/>
    <w:rsid w:val="002E156E"/>
    <w:rsid w:val="002E1CC4"/>
    <w:rsid w:val="002E2791"/>
    <w:rsid w:val="002E3509"/>
    <w:rsid w:val="002E3780"/>
    <w:rsid w:val="002E56B8"/>
    <w:rsid w:val="002E66EF"/>
    <w:rsid w:val="002E7176"/>
    <w:rsid w:val="002E7250"/>
    <w:rsid w:val="002E74A9"/>
    <w:rsid w:val="002F024D"/>
    <w:rsid w:val="002F02B8"/>
    <w:rsid w:val="002F04C0"/>
    <w:rsid w:val="002F0682"/>
    <w:rsid w:val="002F08A8"/>
    <w:rsid w:val="002F147D"/>
    <w:rsid w:val="002F1897"/>
    <w:rsid w:val="002F189F"/>
    <w:rsid w:val="002F1BC9"/>
    <w:rsid w:val="002F2C25"/>
    <w:rsid w:val="002F43E7"/>
    <w:rsid w:val="002F471B"/>
    <w:rsid w:val="002F4E68"/>
    <w:rsid w:val="002F6390"/>
    <w:rsid w:val="002F63D6"/>
    <w:rsid w:val="002F771C"/>
    <w:rsid w:val="003004F8"/>
    <w:rsid w:val="00300555"/>
    <w:rsid w:val="00300EC2"/>
    <w:rsid w:val="00300FDD"/>
    <w:rsid w:val="0030172A"/>
    <w:rsid w:val="00301DE2"/>
    <w:rsid w:val="003029B1"/>
    <w:rsid w:val="00303228"/>
    <w:rsid w:val="00303393"/>
    <w:rsid w:val="00303525"/>
    <w:rsid w:val="0030379D"/>
    <w:rsid w:val="003037A0"/>
    <w:rsid w:val="00303ADE"/>
    <w:rsid w:val="00303BBB"/>
    <w:rsid w:val="00303CC7"/>
    <w:rsid w:val="0030448F"/>
    <w:rsid w:val="00304628"/>
    <w:rsid w:val="00305977"/>
    <w:rsid w:val="00306418"/>
    <w:rsid w:val="00306807"/>
    <w:rsid w:val="00306A03"/>
    <w:rsid w:val="00306E97"/>
    <w:rsid w:val="00306FE5"/>
    <w:rsid w:val="00307499"/>
    <w:rsid w:val="00307728"/>
    <w:rsid w:val="00307F19"/>
    <w:rsid w:val="003106CD"/>
    <w:rsid w:val="00311063"/>
    <w:rsid w:val="003118ED"/>
    <w:rsid w:val="00311E88"/>
    <w:rsid w:val="003122AC"/>
    <w:rsid w:val="003129A4"/>
    <w:rsid w:val="00313292"/>
    <w:rsid w:val="003132E7"/>
    <w:rsid w:val="003133BC"/>
    <w:rsid w:val="00313880"/>
    <w:rsid w:val="0031467F"/>
    <w:rsid w:val="00314860"/>
    <w:rsid w:val="00314A8E"/>
    <w:rsid w:val="003155BA"/>
    <w:rsid w:val="00315E90"/>
    <w:rsid w:val="00316306"/>
    <w:rsid w:val="00316632"/>
    <w:rsid w:val="00316CAE"/>
    <w:rsid w:val="00316EA6"/>
    <w:rsid w:val="003177DF"/>
    <w:rsid w:val="00317ECB"/>
    <w:rsid w:val="0032021E"/>
    <w:rsid w:val="0032043B"/>
    <w:rsid w:val="00320537"/>
    <w:rsid w:val="003207BD"/>
    <w:rsid w:val="003208AE"/>
    <w:rsid w:val="00321283"/>
    <w:rsid w:val="00321F75"/>
    <w:rsid w:val="0032200F"/>
    <w:rsid w:val="00322241"/>
    <w:rsid w:val="0032278A"/>
    <w:rsid w:val="00323758"/>
    <w:rsid w:val="003244B6"/>
    <w:rsid w:val="003257D8"/>
    <w:rsid w:val="00325849"/>
    <w:rsid w:val="00325AE5"/>
    <w:rsid w:val="00325ED3"/>
    <w:rsid w:val="003271CD"/>
    <w:rsid w:val="00327638"/>
    <w:rsid w:val="00327C8D"/>
    <w:rsid w:val="00330B43"/>
    <w:rsid w:val="00330DB8"/>
    <w:rsid w:val="00331DC2"/>
    <w:rsid w:val="00331DFF"/>
    <w:rsid w:val="00331E8A"/>
    <w:rsid w:val="00332254"/>
    <w:rsid w:val="00332642"/>
    <w:rsid w:val="003331B7"/>
    <w:rsid w:val="00334085"/>
    <w:rsid w:val="00334924"/>
    <w:rsid w:val="00334DC3"/>
    <w:rsid w:val="0033509D"/>
    <w:rsid w:val="00335D4E"/>
    <w:rsid w:val="003361C8"/>
    <w:rsid w:val="0033643F"/>
    <w:rsid w:val="00336ABB"/>
    <w:rsid w:val="00336D87"/>
    <w:rsid w:val="003371C3"/>
    <w:rsid w:val="003374E1"/>
    <w:rsid w:val="003375E7"/>
    <w:rsid w:val="00340635"/>
    <w:rsid w:val="00340C18"/>
    <w:rsid w:val="00340DAC"/>
    <w:rsid w:val="0034107D"/>
    <w:rsid w:val="003412B1"/>
    <w:rsid w:val="00341559"/>
    <w:rsid w:val="00341C42"/>
    <w:rsid w:val="00341C82"/>
    <w:rsid w:val="00341F6A"/>
    <w:rsid w:val="00341FC8"/>
    <w:rsid w:val="00342EC8"/>
    <w:rsid w:val="003431C1"/>
    <w:rsid w:val="003432CB"/>
    <w:rsid w:val="003433CE"/>
    <w:rsid w:val="00343537"/>
    <w:rsid w:val="00343BAC"/>
    <w:rsid w:val="00344341"/>
    <w:rsid w:val="003444E5"/>
    <w:rsid w:val="00344BD4"/>
    <w:rsid w:val="00346AF8"/>
    <w:rsid w:val="00346C90"/>
    <w:rsid w:val="00347A1A"/>
    <w:rsid w:val="00350070"/>
    <w:rsid w:val="00352862"/>
    <w:rsid w:val="00353333"/>
    <w:rsid w:val="0035344E"/>
    <w:rsid w:val="00354058"/>
    <w:rsid w:val="0035441D"/>
    <w:rsid w:val="00354CEC"/>
    <w:rsid w:val="003552B1"/>
    <w:rsid w:val="0035680F"/>
    <w:rsid w:val="00356ECA"/>
    <w:rsid w:val="003573EF"/>
    <w:rsid w:val="0035791E"/>
    <w:rsid w:val="00357B7F"/>
    <w:rsid w:val="00357E15"/>
    <w:rsid w:val="00360538"/>
    <w:rsid w:val="00360C50"/>
    <w:rsid w:val="003618B2"/>
    <w:rsid w:val="00361ACD"/>
    <w:rsid w:val="00361F31"/>
    <w:rsid w:val="0036250F"/>
    <w:rsid w:val="00362C83"/>
    <w:rsid w:val="00362E1F"/>
    <w:rsid w:val="0036337A"/>
    <w:rsid w:val="0036337F"/>
    <w:rsid w:val="003633C0"/>
    <w:rsid w:val="00363626"/>
    <w:rsid w:val="00363C78"/>
    <w:rsid w:val="0036433D"/>
    <w:rsid w:val="003647BE"/>
    <w:rsid w:val="00365306"/>
    <w:rsid w:val="0036568C"/>
    <w:rsid w:val="00365822"/>
    <w:rsid w:val="003659E5"/>
    <w:rsid w:val="00365D84"/>
    <w:rsid w:val="00367A6A"/>
    <w:rsid w:val="00370324"/>
    <w:rsid w:val="00371BA4"/>
    <w:rsid w:val="00371D46"/>
    <w:rsid w:val="00371F11"/>
    <w:rsid w:val="00371FFC"/>
    <w:rsid w:val="0037254C"/>
    <w:rsid w:val="00372C8A"/>
    <w:rsid w:val="00372DBE"/>
    <w:rsid w:val="0037344A"/>
    <w:rsid w:val="0037382B"/>
    <w:rsid w:val="0037398F"/>
    <w:rsid w:val="00373BC5"/>
    <w:rsid w:val="00374125"/>
    <w:rsid w:val="0037486B"/>
    <w:rsid w:val="00374FBD"/>
    <w:rsid w:val="00375050"/>
    <w:rsid w:val="00376270"/>
    <w:rsid w:val="003762F8"/>
    <w:rsid w:val="00376DCE"/>
    <w:rsid w:val="00381035"/>
    <w:rsid w:val="003815CF"/>
    <w:rsid w:val="00382D0A"/>
    <w:rsid w:val="00383BD7"/>
    <w:rsid w:val="00383D93"/>
    <w:rsid w:val="00383DB3"/>
    <w:rsid w:val="00383F2E"/>
    <w:rsid w:val="0038402C"/>
    <w:rsid w:val="00384433"/>
    <w:rsid w:val="00385676"/>
    <w:rsid w:val="00385ACC"/>
    <w:rsid w:val="00385CAF"/>
    <w:rsid w:val="0038667C"/>
    <w:rsid w:val="003866B3"/>
    <w:rsid w:val="00386B30"/>
    <w:rsid w:val="00386D71"/>
    <w:rsid w:val="00386D94"/>
    <w:rsid w:val="0038708B"/>
    <w:rsid w:val="003878E1"/>
    <w:rsid w:val="0039006A"/>
    <w:rsid w:val="00390444"/>
    <w:rsid w:val="003905D3"/>
    <w:rsid w:val="0039089C"/>
    <w:rsid w:val="00390BD1"/>
    <w:rsid w:val="003915C4"/>
    <w:rsid w:val="00391653"/>
    <w:rsid w:val="0039218E"/>
    <w:rsid w:val="003926EA"/>
    <w:rsid w:val="003926F4"/>
    <w:rsid w:val="00392B08"/>
    <w:rsid w:val="00393059"/>
    <w:rsid w:val="00393B64"/>
    <w:rsid w:val="00393C0D"/>
    <w:rsid w:val="00394AF2"/>
    <w:rsid w:val="0039599E"/>
    <w:rsid w:val="00395B93"/>
    <w:rsid w:val="00395E67"/>
    <w:rsid w:val="00396AFA"/>
    <w:rsid w:val="0039751E"/>
    <w:rsid w:val="00397C3E"/>
    <w:rsid w:val="003A076A"/>
    <w:rsid w:val="003A0E5E"/>
    <w:rsid w:val="003A1425"/>
    <w:rsid w:val="003A1DFE"/>
    <w:rsid w:val="003A1ED2"/>
    <w:rsid w:val="003A25F1"/>
    <w:rsid w:val="003A3026"/>
    <w:rsid w:val="003A3496"/>
    <w:rsid w:val="003A723D"/>
    <w:rsid w:val="003A7352"/>
    <w:rsid w:val="003B01A0"/>
    <w:rsid w:val="003B047D"/>
    <w:rsid w:val="003B0E4C"/>
    <w:rsid w:val="003B142A"/>
    <w:rsid w:val="003B16F6"/>
    <w:rsid w:val="003B1A81"/>
    <w:rsid w:val="003B1C8C"/>
    <w:rsid w:val="003B1D96"/>
    <w:rsid w:val="003B2213"/>
    <w:rsid w:val="003B2A2F"/>
    <w:rsid w:val="003B2CF0"/>
    <w:rsid w:val="003B35F2"/>
    <w:rsid w:val="003B3E36"/>
    <w:rsid w:val="003B5BBF"/>
    <w:rsid w:val="003B6C91"/>
    <w:rsid w:val="003B700C"/>
    <w:rsid w:val="003B73DF"/>
    <w:rsid w:val="003B7BFE"/>
    <w:rsid w:val="003C0E0B"/>
    <w:rsid w:val="003C2219"/>
    <w:rsid w:val="003C2289"/>
    <w:rsid w:val="003C2514"/>
    <w:rsid w:val="003C288B"/>
    <w:rsid w:val="003C2917"/>
    <w:rsid w:val="003C29B9"/>
    <w:rsid w:val="003C37B5"/>
    <w:rsid w:val="003C3A51"/>
    <w:rsid w:val="003C3C70"/>
    <w:rsid w:val="003C3E20"/>
    <w:rsid w:val="003C414A"/>
    <w:rsid w:val="003C47E6"/>
    <w:rsid w:val="003C5051"/>
    <w:rsid w:val="003C7044"/>
    <w:rsid w:val="003C7838"/>
    <w:rsid w:val="003D014D"/>
    <w:rsid w:val="003D017D"/>
    <w:rsid w:val="003D02C2"/>
    <w:rsid w:val="003D06EA"/>
    <w:rsid w:val="003D15C3"/>
    <w:rsid w:val="003D1BD9"/>
    <w:rsid w:val="003D37D9"/>
    <w:rsid w:val="003D3B7D"/>
    <w:rsid w:val="003D43A5"/>
    <w:rsid w:val="003D4702"/>
    <w:rsid w:val="003D56C3"/>
    <w:rsid w:val="003D5B8F"/>
    <w:rsid w:val="003D5CC4"/>
    <w:rsid w:val="003D699A"/>
    <w:rsid w:val="003D6E90"/>
    <w:rsid w:val="003E006A"/>
    <w:rsid w:val="003E0297"/>
    <w:rsid w:val="003E0534"/>
    <w:rsid w:val="003E0537"/>
    <w:rsid w:val="003E0ECA"/>
    <w:rsid w:val="003E10E7"/>
    <w:rsid w:val="003E124F"/>
    <w:rsid w:val="003E140D"/>
    <w:rsid w:val="003E1D88"/>
    <w:rsid w:val="003E1E1B"/>
    <w:rsid w:val="003E200A"/>
    <w:rsid w:val="003E20B6"/>
    <w:rsid w:val="003E2C96"/>
    <w:rsid w:val="003E359E"/>
    <w:rsid w:val="003E3A37"/>
    <w:rsid w:val="003E3AC9"/>
    <w:rsid w:val="003E3CAD"/>
    <w:rsid w:val="003E495A"/>
    <w:rsid w:val="003E4CF0"/>
    <w:rsid w:val="003E6D78"/>
    <w:rsid w:val="003F033B"/>
    <w:rsid w:val="003F04B6"/>
    <w:rsid w:val="003F21C3"/>
    <w:rsid w:val="003F274A"/>
    <w:rsid w:val="003F29E9"/>
    <w:rsid w:val="003F2A68"/>
    <w:rsid w:val="003F3207"/>
    <w:rsid w:val="003F3384"/>
    <w:rsid w:val="003F3842"/>
    <w:rsid w:val="003F3C27"/>
    <w:rsid w:val="003F4285"/>
    <w:rsid w:val="003F4B30"/>
    <w:rsid w:val="003F548C"/>
    <w:rsid w:val="003F5A12"/>
    <w:rsid w:val="003F5B84"/>
    <w:rsid w:val="003F5F22"/>
    <w:rsid w:val="003F60A8"/>
    <w:rsid w:val="003F6220"/>
    <w:rsid w:val="003F6BDA"/>
    <w:rsid w:val="003F70F3"/>
    <w:rsid w:val="003F76BC"/>
    <w:rsid w:val="003F7F1F"/>
    <w:rsid w:val="004004BD"/>
    <w:rsid w:val="00400D6C"/>
    <w:rsid w:val="004013F3"/>
    <w:rsid w:val="004023C1"/>
    <w:rsid w:val="00402BD1"/>
    <w:rsid w:val="00403B32"/>
    <w:rsid w:val="00403CA2"/>
    <w:rsid w:val="0040428B"/>
    <w:rsid w:val="0040430D"/>
    <w:rsid w:val="00404447"/>
    <w:rsid w:val="00404FCF"/>
    <w:rsid w:val="0040543B"/>
    <w:rsid w:val="0040704C"/>
    <w:rsid w:val="004071A7"/>
    <w:rsid w:val="00407332"/>
    <w:rsid w:val="004078EE"/>
    <w:rsid w:val="00410CB7"/>
    <w:rsid w:val="00411220"/>
    <w:rsid w:val="0041137E"/>
    <w:rsid w:val="00411663"/>
    <w:rsid w:val="00411872"/>
    <w:rsid w:val="004129B1"/>
    <w:rsid w:val="004133E9"/>
    <w:rsid w:val="00413BDC"/>
    <w:rsid w:val="00414343"/>
    <w:rsid w:val="00414501"/>
    <w:rsid w:val="004146E8"/>
    <w:rsid w:val="00415045"/>
    <w:rsid w:val="0041595A"/>
    <w:rsid w:val="00415990"/>
    <w:rsid w:val="00416207"/>
    <w:rsid w:val="00416A2F"/>
    <w:rsid w:val="0041792C"/>
    <w:rsid w:val="00420529"/>
    <w:rsid w:val="00420C09"/>
    <w:rsid w:val="0042121E"/>
    <w:rsid w:val="004218E1"/>
    <w:rsid w:val="00421C37"/>
    <w:rsid w:val="0042292C"/>
    <w:rsid w:val="00422988"/>
    <w:rsid w:val="00422B6E"/>
    <w:rsid w:val="00423560"/>
    <w:rsid w:val="00423777"/>
    <w:rsid w:val="00423983"/>
    <w:rsid w:val="004242E2"/>
    <w:rsid w:val="00424B49"/>
    <w:rsid w:val="00424DA0"/>
    <w:rsid w:val="00425AB6"/>
    <w:rsid w:val="00425FFA"/>
    <w:rsid w:val="00426110"/>
    <w:rsid w:val="0042660E"/>
    <w:rsid w:val="00426731"/>
    <w:rsid w:val="004306EC"/>
    <w:rsid w:val="00431CE8"/>
    <w:rsid w:val="00432D58"/>
    <w:rsid w:val="0043378D"/>
    <w:rsid w:val="00433B83"/>
    <w:rsid w:val="00434712"/>
    <w:rsid w:val="0043479A"/>
    <w:rsid w:val="004348E1"/>
    <w:rsid w:val="00434AF7"/>
    <w:rsid w:val="00434E25"/>
    <w:rsid w:val="004356C4"/>
    <w:rsid w:val="00435B30"/>
    <w:rsid w:val="0043667A"/>
    <w:rsid w:val="00437247"/>
    <w:rsid w:val="00437C10"/>
    <w:rsid w:val="00437D7D"/>
    <w:rsid w:val="00440943"/>
    <w:rsid w:val="00440AD2"/>
    <w:rsid w:val="00441000"/>
    <w:rsid w:val="00441FE6"/>
    <w:rsid w:val="00442028"/>
    <w:rsid w:val="0044268F"/>
    <w:rsid w:val="00442949"/>
    <w:rsid w:val="0044299C"/>
    <w:rsid w:val="00442BFF"/>
    <w:rsid w:val="00442FE5"/>
    <w:rsid w:val="00443E6B"/>
    <w:rsid w:val="0044417E"/>
    <w:rsid w:val="00444293"/>
    <w:rsid w:val="00445247"/>
    <w:rsid w:val="004457B5"/>
    <w:rsid w:val="00445A83"/>
    <w:rsid w:val="00445D74"/>
    <w:rsid w:val="00445DFF"/>
    <w:rsid w:val="00450808"/>
    <w:rsid w:val="00450AE8"/>
    <w:rsid w:val="00450C61"/>
    <w:rsid w:val="00450DA6"/>
    <w:rsid w:val="00451012"/>
    <w:rsid w:val="004511C5"/>
    <w:rsid w:val="004514F7"/>
    <w:rsid w:val="004517CA"/>
    <w:rsid w:val="00451A02"/>
    <w:rsid w:val="004523E0"/>
    <w:rsid w:val="00452621"/>
    <w:rsid w:val="00452EE0"/>
    <w:rsid w:val="00454107"/>
    <w:rsid w:val="004542B5"/>
    <w:rsid w:val="00454C81"/>
    <w:rsid w:val="00454D2B"/>
    <w:rsid w:val="00455087"/>
    <w:rsid w:val="00455647"/>
    <w:rsid w:val="004556DD"/>
    <w:rsid w:val="004557A4"/>
    <w:rsid w:val="00457387"/>
    <w:rsid w:val="0045791D"/>
    <w:rsid w:val="00457AF0"/>
    <w:rsid w:val="004606FD"/>
    <w:rsid w:val="00460C81"/>
    <w:rsid w:val="00460CE3"/>
    <w:rsid w:val="004610CE"/>
    <w:rsid w:val="00461528"/>
    <w:rsid w:val="004619A3"/>
    <w:rsid w:val="0046207D"/>
    <w:rsid w:val="00462DF7"/>
    <w:rsid w:val="0046317B"/>
    <w:rsid w:val="004634B2"/>
    <w:rsid w:val="00463D07"/>
    <w:rsid w:val="00464710"/>
    <w:rsid w:val="00464B5E"/>
    <w:rsid w:val="00464D42"/>
    <w:rsid w:val="00464E3B"/>
    <w:rsid w:val="00465864"/>
    <w:rsid w:val="004662A3"/>
    <w:rsid w:val="0046777E"/>
    <w:rsid w:val="00467A73"/>
    <w:rsid w:val="00470D05"/>
    <w:rsid w:val="0047111F"/>
    <w:rsid w:val="00471E75"/>
    <w:rsid w:val="0047221B"/>
    <w:rsid w:val="00472B39"/>
    <w:rsid w:val="00472BF2"/>
    <w:rsid w:val="00472D78"/>
    <w:rsid w:val="00472E6A"/>
    <w:rsid w:val="00473A12"/>
    <w:rsid w:val="00473C46"/>
    <w:rsid w:val="0047409D"/>
    <w:rsid w:val="00475E37"/>
    <w:rsid w:val="00476006"/>
    <w:rsid w:val="00477037"/>
    <w:rsid w:val="00477B0E"/>
    <w:rsid w:val="00477BD6"/>
    <w:rsid w:val="00480707"/>
    <w:rsid w:val="00480755"/>
    <w:rsid w:val="00480FC1"/>
    <w:rsid w:val="00481A53"/>
    <w:rsid w:val="00481A71"/>
    <w:rsid w:val="00481AB3"/>
    <w:rsid w:val="00481C7C"/>
    <w:rsid w:val="00482852"/>
    <w:rsid w:val="00482FC8"/>
    <w:rsid w:val="00483675"/>
    <w:rsid w:val="00483871"/>
    <w:rsid w:val="00483D01"/>
    <w:rsid w:val="004848FA"/>
    <w:rsid w:val="00485BBB"/>
    <w:rsid w:val="00486688"/>
    <w:rsid w:val="004866E1"/>
    <w:rsid w:val="00487415"/>
    <w:rsid w:val="00490E96"/>
    <w:rsid w:val="00491847"/>
    <w:rsid w:val="00491FF1"/>
    <w:rsid w:val="0049251F"/>
    <w:rsid w:val="00492C1B"/>
    <w:rsid w:val="004941C0"/>
    <w:rsid w:val="00494978"/>
    <w:rsid w:val="00495393"/>
    <w:rsid w:val="004956CE"/>
    <w:rsid w:val="004957A4"/>
    <w:rsid w:val="00496A4A"/>
    <w:rsid w:val="0049790B"/>
    <w:rsid w:val="004A035C"/>
    <w:rsid w:val="004A0362"/>
    <w:rsid w:val="004A0833"/>
    <w:rsid w:val="004A0C4F"/>
    <w:rsid w:val="004A1740"/>
    <w:rsid w:val="004A1768"/>
    <w:rsid w:val="004A26EE"/>
    <w:rsid w:val="004A3865"/>
    <w:rsid w:val="004A3B78"/>
    <w:rsid w:val="004A4CD0"/>
    <w:rsid w:val="004A4E68"/>
    <w:rsid w:val="004A5685"/>
    <w:rsid w:val="004A5967"/>
    <w:rsid w:val="004A5990"/>
    <w:rsid w:val="004A6274"/>
    <w:rsid w:val="004A73CC"/>
    <w:rsid w:val="004B0B66"/>
    <w:rsid w:val="004B0E6B"/>
    <w:rsid w:val="004B1C6D"/>
    <w:rsid w:val="004B2B42"/>
    <w:rsid w:val="004B2F85"/>
    <w:rsid w:val="004B3187"/>
    <w:rsid w:val="004B3664"/>
    <w:rsid w:val="004B3889"/>
    <w:rsid w:val="004B447E"/>
    <w:rsid w:val="004B4704"/>
    <w:rsid w:val="004B49FB"/>
    <w:rsid w:val="004B4C5A"/>
    <w:rsid w:val="004B55F2"/>
    <w:rsid w:val="004B683D"/>
    <w:rsid w:val="004B746C"/>
    <w:rsid w:val="004B7B45"/>
    <w:rsid w:val="004C119B"/>
    <w:rsid w:val="004C151F"/>
    <w:rsid w:val="004C167C"/>
    <w:rsid w:val="004C1F64"/>
    <w:rsid w:val="004C241B"/>
    <w:rsid w:val="004C3B78"/>
    <w:rsid w:val="004C4222"/>
    <w:rsid w:val="004C4274"/>
    <w:rsid w:val="004C476C"/>
    <w:rsid w:val="004C55BE"/>
    <w:rsid w:val="004C62E6"/>
    <w:rsid w:val="004C6905"/>
    <w:rsid w:val="004C6A34"/>
    <w:rsid w:val="004C6A6B"/>
    <w:rsid w:val="004D08BB"/>
    <w:rsid w:val="004D115E"/>
    <w:rsid w:val="004D122B"/>
    <w:rsid w:val="004D1274"/>
    <w:rsid w:val="004D2194"/>
    <w:rsid w:val="004D2481"/>
    <w:rsid w:val="004D3316"/>
    <w:rsid w:val="004D350C"/>
    <w:rsid w:val="004D3910"/>
    <w:rsid w:val="004D4A6B"/>
    <w:rsid w:val="004D5F7F"/>
    <w:rsid w:val="004D62BA"/>
    <w:rsid w:val="004D79AD"/>
    <w:rsid w:val="004D7D79"/>
    <w:rsid w:val="004E073C"/>
    <w:rsid w:val="004E1459"/>
    <w:rsid w:val="004E15F8"/>
    <w:rsid w:val="004E1BAE"/>
    <w:rsid w:val="004E1C1E"/>
    <w:rsid w:val="004E2380"/>
    <w:rsid w:val="004E2604"/>
    <w:rsid w:val="004E3351"/>
    <w:rsid w:val="004E39B1"/>
    <w:rsid w:val="004E3E93"/>
    <w:rsid w:val="004E3ED1"/>
    <w:rsid w:val="004E5197"/>
    <w:rsid w:val="004E5367"/>
    <w:rsid w:val="004E5402"/>
    <w:rsid w:val="004E65C4"/>
    <w:rsid w:val="004E69E3"/>
    <w:rsid w:val="004F04FC"/>
    <w:rsid w:val="004F0576"/>
    <w:rsid w:val="004F0E83"/>
    <w:rsid w:val="004F1959"/>
    <w:rsid w:val="004F2B1C"/>
    <w:rsid w:val="004F2D08"/>
    <w:rsid w:val="004F4B2F"/>
    <w:rsid w:val="004F768A"/>
    <w:rsid w:val="004F7803"/>
    <w:rsid w:val="004F7CCF"/>
    <w:rsid w:val="005009B5"/>
    <w:rsid w:val="00500FFF"/>
    <w:rsid w:val="00501028"/>
    <w:rsid w:val="005012CA"/>
    <w:rsid w:val="00502908"/>
    <w:rsid w:val="00502AB1"/>
    <w:rsid w:val="00503600"/>
    <w:rsid w:val="00503764"/>
    <w:rsid w:val="00503D01"/>
    <w:rsid w:val="00504376"/>
    <w:rsid w:val="00504919"/>
    <w:rsid w:val="00504CB1"/>
    <w:rsid w:val="00505305"/>
    <w:rsid w:val="005059BA"/>
    <w:rsid w:val="00506255"/>
    <w:rsid w:val="005064CB"/>
    <w:rsid w:val="00506AAD"/>
    <w:rsid w:val="00506AE8"/>
    <w:rsid w:val="00506B59"/>
    <w:rsid w:val="00507B9E"/>
    <w:rsid w:val="00511261"/>
    <w:rsid w:val="005116CB"/>
    <w:rsid w:val="00511CC6"/>
    <w:rsid w:val="00512A18"/>
    <w:rsid w:val="00512CED"/>
    <w:rsid w:val="005137C6"/>
    <w:rsid w:val="00513BEA"/>
    <w:rsid w:val="00513ED2"/>
    <w:rsid w:val="00514F44"/>
    <w:rsid w:val="005150C2"/>
    <w:rsid w:val="0051521D"/>
    <w:rsid w:val="00515977"/>
    <w:rsid w:val="00515FBC"/>
    <w:rsid w:val="00515FF3"/>
    <w:rsid w:val="00516096"/>
    <w:rsid w:val="00516130"/>
    <w:rsid w:val="005164B5"/>
    <w:rsid w:val="005167B8"/>
    <w:rsid w:val="00516A87"/>
    <w:rsid w:val="00516BE6"/>
    <w:rsid w:val="0051778D"/>
    <w:rsid w:val="00517A3B"/>
    <w:rsid w:val="00517C69"/>
    <w:rsid w:val="00517CBD"/>
    <w:rsid w:val="005208E3"/>
    <w:rsid w:val="00520D29"/>
    <w:rsid w:val="00521D94"/>
    <w:rsid w:val="0052239E"/>
    <w:rsid w:val="005224B3"/>
    <w:rsid w:val="00522A17"/>
    <w:rsid w:val="00522EAA"/>
    <w:rsid w:val="005238FB"/>
    <w:rsid w:val="0052476A"/>
    <w:rsid w:val="00524799"/>
    <w:rsid w:val="00524C49"/>
    <w:rsid w:val="00524FA8"/>
    <w:rsid w:val="005260FC"/>
    <w:rsid w:val="005268DD"/>
    <w:rsid w:val="005305A2"/>
    <w:rsid w:val="005307A2"/>
    <w:rsid w:val="0053198C"/>
    <w:rsid w:val="00531DE1"/>
    <w:rsid w:val="005320C4"/>
    <w:rsid w:val="005321D4"/>
    <w:rsid w:val="005321DF"/>
    <w:rsid w:val="005327DA"/>
    <w:rsid w:val="0053283A"/>
    <w:rsid w:val="0053299D"/>
    <w:rsid w:val="00532C24"/>
    <w:rsid w:val="00533464"/>
    <w:rsid w:val="0053376C"/>
    <w:rsid w:val="00533B97"/>
    <w:rsid w:val="00533E15"/>
    <w:rsid w:val="0053409D"/>
    <w:rsid w:val="00534C25"/>
    <w:rsid w:val="00535678"/>
    <w:rsid w:val="00535796"/>
    <w:rsid w:val="005359C7"/>
    <w:rsid w:val="0053604C"/>
    <w:rsid w:val="0053638B"/>
    <w:rsid w:val="00537D47"/>
    <w:rsid w:val="00540413"/>
    <w:rsid w:val="005405FD"/>
    <w:rsid w:val="00540DD2"/>
    <w:rsid w:val="0054103B"/>
    <w:rsid w:val="005418F5"/>
    <w:rsid w:val="00542680"/>
    <w:rsid w:val="00542BBD"/>
    <w:rsid w:val="00543D1B"/>
    <w:rsid w:val="005441EE"/>
    <w:rsid w:val="00544880"/>
    <w:rsid w:val="00544B6A"/>
    <w:rsid w:val="00544D83"/>
    <w:rsid w:val="00544E96"/>
    <w:rsid w:val="00545272"/>
    <w:rsid w:val="00545615"/>
    <w:rsid w:val="005475D6"/>
    <w:rsid w:val="00547EE8"/>
    <w:rsid w:val="005505B4"/>
    <w:rsid w:val="005511CF"/>
    <w:rsid w:val="00551782"/>
    <w:rsid w:val="00552E07"/>
    <w:rsid w:val="00553BED"/>
    <w:rsid w:val="0055459D"/>
    <w:rsid w:val="00554BEC"/>
    <w:rsid w:val="00556E2E"/>
    <w:rsid w:val="00556E33"/>
    <w:rsid w:val="005571BE"/>
    <w:rsid w:val="00557394"/>
    <w:rsid w:val="00557BA4"/>
    <w:rsid w:val="0056001D"/>
    <w:rsid w:val="005600BD"/>
    <w:rsid w:val="00560593"/>
    <w:rsid w:val="00560A38"/>
    <w:rsid w:val="00560DE3"/>
    <w:rsid w:val="00560F22"/>
    <w:rsid w:val="00562B09"/>
    <w:rsid w:val="00563D0A"/>
    <w:rsid w:val="00563EE1"/>
    <w:rsid w:val="00564018"/>
    <w:rsid w:val="00564B3B"/>
    <w:rsid w:val="00564F93"/>
    <w:rsid w:val="005652E4"/>
    <w:rsid w:val="00565E47"/>
    <w:rsid w:val="00565EE6"/>
    <w:rsid w:val="005663E6"/>
    <w:rsid w:val="005667EF"/>
    <w:rsid w:val="005668D4"/>
    <w:rsid w:val="00566EDF"/>
    <w:rsid w:val="00566F18"/>
    <w:rsid w:val="0056709B"/>
    <w:rsid w:val="0057001B"/>
    <w:rsid w:val="0057063D"/>
    <w:rsid w:val="00571890"/>
    <w:rsid w:val="00572062"/>
    <w:rsid w:val="0057324D"/>
    <w:rsid w:val="005747F1"/>
    <w:rsid w:val="00574D86"/>
    <w:rsid w:val="0057527B"/>
    <w:rsid w:val="00575318"/>
    <w:rsid w:val="00575331"/>
    <w:rsid w:val="00575E1D"/>
    <w:rsid w:val="005769B4"/>
    <w:rsid w:val="00576F68"/>
    <w:rsid w:val="00577676"/>
    <w:rsid w:val="0058012F"/>
    <w:rsid w:val="005808C2"/>
    <w:rsid w:val="00581B62"/>
    <w:rsid w:val="00581F00"/>
    <w:rsid w:val="00582EC1"/>
    <w:rsid w:val="00583DF7"/>
    <w:rsid w:val="00583FC3"/>
    <w:rsid w:val="0058530A"/>
    <w:rsid w:val="00585587"/>
    <w:rsid w:val="00586318"/>
    <w:rsid w:val="00586489"/>
    <w:rsid w:val="0058679E"/>
    <w:rsid w:val="005876F5"/>
    <w:rsid w:val="00590EDF"/>
    <w:rsid w:val="0059165D"/>
    <w:rsid w:val="00591869"/>
    <w:rsid w:val="00591D18"/>
    <w:rsid w:val="00592A9C"/>
    <w:rsid w:val="00592D60"/>
    <w:rsid w:val="005943B4"/>
    <w:rsid w:val="00595BAD"/>
    <w:rsid w:val="00596DDE"/>
    <w:rsid w:val="005973DD"/>
    <w:rsid w:val="00597664"/>
    <w:rsid w:val="005A04FA"/>
    <w:rsid w:val="005A1195"/>
    <w:rsid w:val="005A1E25"/>
    <w:rsid w:val="005A2420"/>
    <w:rsid w:val="005A2462"/>
    <w:rsid w:val="005A2C5B"/>
    <w:rsid w:val="005A385F"/>
    <w:rsid w:val="005A4028"/>
    <w:rsid w:val="005A4104"/>
    <w:rsid w:val="005A4BEE"/>
    <w:rsid w:val="005A58F4"/>
    <w:rsid w:val="005A6466"/>
    <w:rsid w:val="005B0324"/>
    <w:rsid w:val="005B03D3"/>
    <w:rsid w:val="005B0514"/>
    <w:rsid w:val="005B067F"/>
    <w:rsid w:val="005B1DAC"/>
    <w:rsid w:val="005B1ED0"/>
    <w:rsid w:val="005B26F8"/>
    <w:rsid w:val="005B282F"/>
    <w:rsid w:val="005B3173"/>
    <w:rsid w:val="005B34F4"/>
    <w:rsid w:val="005B39A2"/>
    <w:rsid w:val="005B3B77"/>
    <w:rsid w:val="005B3BAE"/>
    <w:rsid w:val="005B6923"/>
    <w:rsid w:val="005B6EF7"/>
    <w:rsid w:val="005B7B9F"/>
    <w:rsid w:val="005B7F26"/>
    <w:rsid w:val="005C0890"/>
    <w:rsid w:val="005C0F8E"/>
    <w:rsid w:val="005C19B4"/>
    <w:rsid w:val="005C1B50"/>
    <w:rsid w:val="005C1FAD"/>
    <w:rsid w:val="005C2A57"/>
    <w:rsid w:val="005C3287"/>
    <w:rsid w:val="005C3358"/>
    <w:rsid w:val="005C396B"/>
    <w:rsid w:val="005C4952"/>
    <w:rsid w:val="005C4BC4"/>
    <w:rsid w:val="005C5047"/>
    <w:rsid w:val="005C5447"/>
    <w:rsid w:val="005C5532"/>
    <w:rsid w:val="005C5856"/>
    <w:rsid w:val="005C591C"/>
    <w:rsid w:val="005C5C4C"/>
    <w:rsid w:val="005C65D3"/>
    <w:rsid w:val="005C6660"/>
    <w:rsid w:val="005D0742"/>
    <w:rsid w:val="005D0DC7"/>
    <w:rsid w:val="005D19DA"/>
    <w:rsid w:val="005D26B9"/>
    <w:rsid w:val="005D31C7"/>
    <w:rsid w:val="005D34CF"/>
    <w:rsid w:val="005D38E6"/>
    <w:rsid w:val="005D3D7F"/>
    <w:rsid w:val="005D4088"/>
    <w:rsid w:val="005D4CB9"/>
    <w:rsid w:val="005D502F"/>
    <w:rsid w:val="005D5B4C"/>
    <w:rsid w:val="005D606B"/>
    <w:rsid w:val="005D681F"/>
    <w:rsid w:val="005D7180"/>
    <w:rsid w:val="005D724A"/>
    <w:rsid w:val="005D7B3E"/>
    <w:rsid w:val="005D7CB2"/>
    <w:rsid w:val="005E1094"/>
    <w:rsid w:val="005E112E"/>
    <w:rsid w:val="005E126F"/>
    <w:rsid w:val="005E1A57"/>
    <w:rsid w:val="005E1E8C"/>
    <w:rsid w:val="005E2175"/>
    <w:rsid w:val="005E2B59"/>
    <w:rsid w:val="005E2BB5"/>
    <w:rsid w:val="005E3540"/>
    <w:rsid w:val="005E55BF"/>
    <w:rsid w:val="005E5620"/>
    <w:rsid w:val="005E594B"/>
    <w:rsid w:val="005E6D10"/>
    <w:rsid w:val="005E6D2E"/>
    <w:rsid w:val="005E702D"/>
    <w:rsid w:val="005E702E"/>
    <w:rsid w:val="005E7CD7"/>
    <w:rsid w:val="005F0230"/>
    <w:rsid w:val="005F0EA2"/>
    <w:rsid w:val="005F0F1A"/>
    <w:rsid w:val="005F16B3"/>
    <w:rsid w:val="005F16C8"/>
    <w:rsid w:val="005F184F"/>
    <w:rsid w:val="005F1979"/>
    <w:rsid w:val="005F19E2"/>
    <w:rsid w:val="005F1A9C"/>
    <w:rsid w:val="005F1E05"/>
    <w:rsid w:val="005F1FE1"/>
    <w:rsid w:val="005F477C"/>
    <w:rsid w:val="005F4D7C"/>
    <w:rsid w:val="005F4E9D"/>
    <w:rsid w:val="005F5369"/>
    <w:rsid w:val="005F54AD"/>
    <w:rsid w:val="005F5641"/>
    <w:rsid w:val="005F5B30"/>
    <w:rsid w:val="005F5C7F"/>
    <w:rsid w:val="005F641A"/>
    <w:rsid w:val="005F67F9"/>
    <w:rsid w:val="005F6948"/>
    <w:rsid w:val="005F6D83"/>
    <w:rsid w:val="005F6E40"/>
    <w:rsid w:val="005F737A"/>
    <w:rsid w:val="005F7976"/>
    <w:rsid w:val="005F7B8B"/>
    <w:rsid w:val="0060186A"/>
    <w:rsid w:val="00601F30"/>
    <w:rsid w:val="006020C2"/>
    <w:rsid w:val="006035EC"/>
    <w:rsid w:val="00603FB8"/>
    <w:rsid w:val="006044DE"/>
    <w:rsid w:val="00604BBF"/>
    <w:rsid w:val="00604E7B"/>
    <w:rsid w:val="00604F2A"/>
    <w:rsid w:val="00605787"/>
    <w:rsid w:val="00605973"/>
    <w:rsid w:val="00606BAE"/>
    <w:rsid w:val="00607437"/>
    <w:rsid w:val="006077EE"/>
    <w:rsid w:val="00607909"/>
    <w:rsid w:val="00610BE9"/>
    <w:rsid w:val="00611CB4"/>
    <w:rsid w:val="00612791"/>
    <w:rsid w:val="006144B7"/>
    <w:rsid w:val="00614F40"/>
    <w:rsid w:val="00614F98"/>
    <w:rsid w:val="0061580A"/>
    <w:rsid w:val="00615BCC"/>
    <w:rsid w:val="00615D87"/>
    <w:rsid w:val="006166FD"/>
    <w:rsid w:val="00617606"/>
    <w:rsid w:val="00617696"/>
    <w:rsid w:val="006177EF"/>
    <w:rsid w:val="0062052B"/>
    <w:rsid w:val="0062054E"/>
    <w:rsid w:val="006206C8"/>
    <w:rsid w:val="0062127D"/>
    <w:rsid w:val="00621493"/>
    <w:rsid w:val="0062167B"/>
    <w:rsid w:val="006218A6"/>
    <w:rsid w:val="00623823"/>
    <w:rsid w:val="00623E26"/>
    <w:rsid w:val="006241BC"/>
    <w:rsid w:val="00625085"/>
    <w:rsid w:val="00625231"/>
    <w:rsid w:val="00625B52"/>
    <w:rsid w:val="00626165"/>
    <w:rsid w:val="006261A0"/>
    <w:rsid w:val="0062673E"/>
    <w:rsid w:val="00626986"/>
    <w:rsid w:val="00627141"/>
    <w:rsid w:val="00627728"/>
    <w:rsid w:val="0063024C"/>
    <w:rsid w:val="00630776"/>
    <w:rsid w:val="00630DBD"/>
    <w:rsid w:val="00631893"/>
    <w:rsid w:val="006324F8"/>
    <w:rsid w:val="006325F4"/>
    <w:rsid w:val="00632D30"/>
    <w:rsid w:val="006334C7"/>
    <w:rsid w:val="00633E11"/>
    <w:rsid w:val="0063461B"/>
    <w:rsid w:val="00634716"/>
    <w:rsid w:val="00634FAC"/>
    <w:rsid w:val="00635123"/>
    <w:rsid w:val="006352BA"/>
    <w:rsid w:val="0063531D"/>
    <w:rsid w:val="006353B0"/>
    <w:rsid w:val="00635625"/>
    <w:rsid w:val="00635672"/>
    <w:rsid w:val="00635FF3"/>
    <w:rsid w:val="0063749E"/>
    <w:rsid w:val="0064064F"/>
    <w:rsid w:val="00640C0D"/>
    <w:rsid w:val="00640FE5"/>
    <w:rsid w:val="0064164B"/>
    <w:rsid w:val="00642BC0"/>
    <w:rsid w:val="00642C3C"/>
    <w:rsid w:val="00643233"/>
    <w:rsid w:val="00643746"/>
    <w:rsid w:val="00644534"/>
    <w:rsid w:val="00644ADF"/>
    <w:rsid w:val="00644DDA"/>
    <w:rsid w:val="00645BA0"/>
    <w:rsid w:val="00645FE6"/>
    <w:rsid w:val="0064605B"/>
    <w:rsid w:val="00646259"/>
    <w:rsid w:val="00646581"/>
    <w:rsid w:val="006465FA"/>
    <w:rsid w:val="00646983"/>
    <w:rsid w:val="006470A9"/>
    <w:rsid w:val="00650094"/>
    <w:rsid w:val="00651C02"/>
    <w:rsid w:val="006526E9"/>
    <w:rsid w:val="00654167"/>
    <w:rsid w:val="0065452D"/>
    <w:rsid w:val="00655112"/>
    <w:rsid w:val="006551E6"/>
    <w:rsid w:val="0065565C"/>
    <w:rsid w:val="00655878"/>
    <w:rsid w:val="006559F1"/>
    <w:rsid w:val="00655D7D"/>
    <w:rsid w:val="00655E5E"/>
    <w:rsid w:val="006561C1"/>
    <w:rsid w:val="00656A5F"/>
    <w:rsid w:val="00660615"/>
    <w:rsid w:val="00660821"/>
    <w:rsid w:val="00662CB5"/>
    <w:rsid w:val="00662EDA"/>
    <w:rsid w:val="006631E8"/>
    <w:rsid w:val="00663EFB"/>
    <w:rsid w:val="0066433B"/>
    <w:rsid w:val="00664FA3"/>
    <w:rsid w:val="006653D5"/>
    <w:rsid w:val="00665D56"/>
    <w:rsid w:val="00666110"/>
    <w:rsid w:val="00666117"/>
    <w:rsid w:val="0066644A"/>
    <w:rsid w:val="006664DE"/>
    <w:rsid w:val="00667228"/>
    <w:rsid w:val="00667ED8"/>
    <w:rsid w:val="00667EDD"/>
    <w:rsid w:val="0067022B"/>
    <w:rsid w:val="0067035A"/>
    <w:rsid w:val="006703CA"/>
    <w:rsid w:val="00670FF2"/>
    <w:rsid w:val="00671869"/>
    <w:rsid w:val="00672010"/>
    <w:rsid w:val="006729D0"/>
    <w:rsid w:val="006732A7"/>
    <w:rsid w:val="00673C20"/>
    <w:rsid w:val="006748DE"/>
    <w:rsid w:val="00675E69"/>
    <w:rsid w:val="0067614C"/>
    <w:rsid w:val="00676645"/>
    <w:rsid w:val="00677E5A"/>
    <w:rsid w:val="0068046F"/>
    <w:rsid w:val="006806C2"/>
    <w:rsid w:val="00681504"/>
    <w:rsid w:val="00681851"/>
    <w:rsid w:val="00681C93"/>
    <w:rsid w:val="00682257"/>
    <w:rsid w:val="006826FC"/>
    <w:rsid w:val="00683373"/>
    <w:rsid w:val="00683C99"/>
    <w:rsid w:val="00683D1C"/>
    <w:rsid w:val="00683E50"/>
    <w:rsid w:val="00683EC7"/>
    <w:rsid w:val="00684C25"/>
    <w:rsid w:val="006851FE"/>
    <w:rsid w:val="00685224"/>
    <w:rsid w:val="0068539C"/>
    <w:rsid w:val="006853B9"/>
    <w:rsid w:val="00685CE5"/>
    <w:rsid w:val="0068602E"/>
    <w:rsid w:val="006869AF"/>
    <w:rsid w:val="006869C1"/>
    <w:rsid w:val="00686E41"/>
    <w:rsid w:val="0068736F"/>
    <w:rsid w:val="00687378"/>
    <w:rsid w:val="0068775B"/>
    <w:rsid w:val="00687F13"/>
    <w:rsid w:val="00690968"/>
    <w:rsid w:val="00690ABF"/>
    <w:rsid w:val="00690B28"/>
    <w:rsid w:val="00690DB1"/>
    <w:rsid w:val="006911AD"/>
    <w:rsid w:val="00691FA9"/>
    <w:rsid w:val="0069286F"/>
    <w:rsid w:val="0069362B"/>
    <w:rsid w:val="006936ED"/>
    <w:rsid w:val="00693870"/>
    <w:rsid w:val="006945DC"/>
    <w:rsid w:val="00694BFD"/>
    <w:rsid w:val="00694E9A"/>
    <w:rsid w:val="00695073"/>
    <w:rsid w:val="00695641"/>
    <w:rsid w:val="00695956"/>
    <w:rsid w:val="00695DD2"/>
    <w:rsid w:val="006967FB"/>
    <w:rsid w:val="00696B58"/>
    <w:rsid w:val="00696BED"/>
    <w:rsid w:val="00696EEA"/>
    <w:rsid w:val="006970E3"/>
    <w:rsid w:val="006975E9"/>
    <w:rsid w:val="00697CA3"/>
    <w:rsid w:val="006A015F"/>
    <w:rsid w:val="006A0654"/>
    <w:rsid w:val="006A0C0B"/>
    <w:rsid w:val="006A0E1D"/>
    <w:rsid w:val="006A0E7C"/>
    <w:rsid w:val="006A1176"/>
    <w:rsid w:val="006A1979"/>
    <w:rsid w:val="006A304A"/>
    <w:rsid w:val="006A362F"/>
    <w:rsid w:val="006A3D4D"/>
    <w:rsid w:val="006A45DD"/>
    <w:rsid w:val="006A4D2C"/>
    <w:rsid w:val="006A4EF9"/>
    <w:rsid w:val="006A5278"/>
    <w:rsid w:val="006A58E7"/>
    <w:rsid w:val="006A5DC0"/>
    <w:rsid w:val="006A6ECB"/>
    <w:rsid w:val="006A74AC"/>
    <w:rsid w:val="006A77F8"/>
    <w:rsid w:val="006A7CBA"/>
    <w:rsid w:val="006A7D2C"/>
    <w:rsid w:val="006B00CC"/>
    <w:rsid w:val="006B0320"/>
    <w:rsid w:val="006B0ED9"/>
    <w:rsid w:val="006B1575"/>
    <w:rsid w:val="006B2010"/>
    <w:rsid w:val="006B2028"/>
    <w:rsid w:val="006B2A9A"/>
    <w:rsid w:val="006B2FB3"/>
    <w:rsid w:val="006B2FDC"/>
    <w:rsid w:val="006B35FE"/>
    <w:rsid w:val="006B45F6"/>
    <w:rsid w:val="006B4B6A"/>
    <w:rsid w:val="006B4BBA"/>
    <w:rsid w:val="006B55C0"/>
    <w:rsid w:val="006B5C8C"/>
    <w:rsid w:val="006B6940"/>
    <w:rsid w:val="006B6AD9"/>
    <w:rsid w:val="006B7062"/>
    <w:rsid w:val="006B75D6"/>
    <w:rsid w:val="006B7BDF"/>
    <w:rsid w:val="006C0FC2"/>
    <w:rsid w:val="006C0FE4"/>
    <w:rsid w:val="006C18C6"/>
    <w:rsid w:val="006C2659"/>
    <w:rsid w:val="006C3037"/>
    <w:rsid w:val="006C34E7"/>
    <w:rsid w:val="006C3A7B"/>
    <w:rsid w:val="006C3CFE"/>
    <w:rsid w:val="006C427E"/>
    <w:rsid w:val="006C462E"/>
    <w:rsid w:val="006C4EE3"/>
    <w:rsid w:val="006C55C3"/>
    <w:rsid w:val="006C55FD"/>
    <w:rsid w:val="006C56E1"/>
    <w:rsid w:val="006C5D1F"/>
    <w:rsid w:val="006C5D50"/>
    <w:rsid w:val="006C637F"/>
    <w:rsid w:val="006C6846"/>
    <w:rsid w:val="006C6F0D"/>
    <w:rsid w:val="006C788E"/>
    <w:rsid w:val="006C7BD9"/>
    <w:rsid w:val="006D02C1"/>
    <w:rsid w:val="006D0EEE"/>
    <w:rsid w:val="006D1030"/>
    <w:rsid w:val="006D1374"/>
    <w:rsid w:val="006D17CF"/>
    <w:rsid w:val="006D1972"/>
    <w:rsid w:val="006D1B46"/>
    <w:rsid w:val="006D30A8"/>
    <w:rsid w:val="006D3500"/>
    <w:rsid w:val="006D3D7E"/>
    <w:rsid w:val="006D3FB1"/>
    <w:rsid w:val="006D405F"/>
    <w:rsid w:val="006D43CA"/>
    <w:rsid w:val="006D4550"/>
    <w:rsid w:val="006D4CA4"/>
    <w:rsid w:val="006D4D0A"/>
    <w:rsid w:val="006D4D9B"/>
    <w:rsid w:val="006D5355"/>
    <w:rsid w:val="006D6D93"/>
    <w:rsid w:val="006D7402"/>
    <w:rsid w:val="006D777D"/>
    <w:rsid w:val="006E0828"/>
    <w:rsid w:val="006E09D8"/>
    <w:rsid w:val="006E0D8D"/>
    <w:rsid w:val="006E158D"/>
    <w:rsid w:val="006E15F7"/>
    <w:rsid w:val="006E1E92"/>
    <w:rsid w:val="006E2787"/>
    <w:rsid w:val="006E371A"/>
    <w:rsid w:val="006E43BE"/>
    <w:rsid w:val="006E4F51"/>
    <w:rsid w:val="006E5670"/>
    <w:rsid w:val="006E5852"/>
    <w:rsid w:val="006E5A45"/>
    <w:rsid w:val="006E5F07"/>
    <w:rsid w:val="006E60DF"/>
    <w:rsid w:val="006E6CEF"/>
    <w:rsid w:val="006E7C36"/>
    <w:rsid w:val="006F026F"/>
    <w:rsid w:val="006F1052"/>
    <w:rsid w:val="006F2C4A"/>
    <w:rsid w:val="006F2E76"/>
    <w:rsid w:val="006F3155"/>
    <w:rsid w:val="006F3202"/>
    <w:rsid w:val="006F33A7"/>
    <w:rsid w:val="006F3511"/>
    <w:rsid w:val="006F35FA"/>
    <w:rsid w:val="006F3689"/>
    <w:rsid w:val="006F3829"/>
    <w:rsid w:val="006F3BBA"/>
    <w:rsid w:val="006F422B"/>
    <w:rsid w:val="006F4408"/>
    <w:rsid w:val="006F47EB"/>
    <w:rsid w:val="006F5205"/>
    <w:rsid w:val="006F5409"/>
    <w:rsid w:val="006F5C68"/>
    <w:rsid w:val="006F69A5"/>
    <w:rsid w:val="006F6B89"/>
    <w:rsid w:val="006F71EA"/>
    <w:rsid w:val="006F732C"/>
    <w:rsid w:val="006F73B9"/>
    <w:rsid w:val="006F77D7"/>
    <w:rsid w:val="00700948"/>
    <w:rsid w:val="00701133"/>
    <w:rsid w:val="007012BE"/>
    <w:rsid w:val="00701D38"/>
    <w:rsid w:val="00702E71"/>
    <w:rsid w:val="00703AE1"/>
    <w:rsid w:val="007055FB"/>
    <w:rsid w:val="00706442"/>
    <w:rsid w:val="00706542"/>
    <w:rsid w:val="007073BE"/>
    <w:rsid w:val="00710078"/>
    <w:rsid w:val="0071057E"/>
    <w:rsid w:val="007106F8"/>
    <w:rsid w:val="007108C6"/>
    <w:rsid w:val="007116E0"/>
    <w:rsid w:val="00711F20"/>
    <w:rsid w:val="00712688"/>
    <w:rsid w:val="0071272D"/>
    <w:rsid w:val="007127E1"/>
    <w:rsid w:val="00712C74"/>
    <w:rsid w:val="00713322"/>
    <w:rsid w:val="0071464F"/>
    <w:rsid w:val="00714A23"/>
    <w:rsid w:val="007152BB"/>
    <w:rsid w:val="007159A6"/>
    <w:rsid w:val="007159D9"/>
    <w:rsid w:val="00715B38"/>
    <w:rsid w:val="00715BBE"/>
    <w:rsid w:val="007162EB"/>
    <w:rsid w:val="00717524"/>
    <w:rsid w:val="007175B5"/>
    <w:rsid w:val="00717600"/>
    <w:rsid w:val="007176C1"/>
    <w:rsid w:val="00717B68"/>
    <w:rsid w:val="00720018"/>
    <w:rsid w:val="007203BB"/>
    <w:rsid w:val="00720DB4"/>
    <w:rsid w:val="00720E10"/>
    <w:rsid w:val="00721149"/>
    <w:rsid w:val="00721441"/>
    <w:rsid w:val="00721D15"/>
    <w:rsid w:val="00722073"/>
    <w:rsid w:val="007220FC"/>
    <w:rsid w:val="00722D40"/>
    <w:rsid w:val="00722E09"/>
    <w:rsid w:val="00723332"/>
    <w:rsid w:val="00723D07"/>
    <w:rsid w:val="00724309"/>
    <w:rsid w:val="0072493B"/>
    <w:rsid w:val="00724A39"/>
    <w:rsid w:val="00724F93"/>
    <w:rsid w:val="00725440"/>
    <w:rsid w:val="00725BD8"/>
    <w:rsid w:val="007265E2"/>
    <w:rsid w:val="007269C9"/>
    <w:rsid w:val="00726D3C"/>
    <w:rsid w:val="0072729C"/>
    <w:rsid w:val="007278CE"/>
    <w:rsid w:val="00727B1E"/>
    <w:rsid w:val="00727B4C"/>
    <w:rsid w:val="00727C77"/>
    <w:rsid w:val="00727CD9"/>
    <w:rsid w:val="0073032A"/>
    <w:rsid w:val="00730882"/>
    <w:rsid w:val="007319D5"/>
    <w:rsid w:val="00732FBF"/>
    <w:rsid w:val="00732FDD"/>
    <w:rsid w:val="00733875"/>
    <w:rsid w:val="00733D64"/>
    <w:rsid w:val="00734AB6"/>
    <w:rsid w:val="00734B19"/>
    <w:rsid w:val="00734BDF"/>
    <w:rsid w:val="00735BFE"/>
    <w:rsid w:val="00735DCF"/>
    <w:rsid w:val="00735F2A"/>
    <w:rsid w:val="00736333"/>
    <w:rsid w:val="00736FAC"/>
    <w:rsid w:val="00737E1F"/>
    <w:rsid w:val="007401B3"/>
    <w:rsid w:val="007401F0"/>
    <w:rsid w:val="0074068A"/>
    <w:rsid w:val="00742C04"/>
    <w:rsid w:val="00742E6F"/>
    <w:rsid w:val="00744E6E"/>
    <w:rsid w:val="00745321"/>
    <w:rsid w:val="00745365"/>
    <w:rsid w:val="00745465"/>
    <w:rsid w:val="00745ABA"/>
    <w:rsid w:val="00745CF1"/>
    <w:rsid w:val="00746DFA"/>
    <w:rsid w:val="007471CE"/>
    <w:rsid w:val="0074746B"/>
    <w:rsid w:val="00747828"/>
    <w:rsid w:val="00747D11"/>
    <w:rsid w:val="00747EE0"/>
    <w:rsid w:val="00750474"/>
    <w:rsid w:val="00750E8A"/>
    <w:rsid w:val="00750F91"/>
    <w:rsid w:val="0075132F"/>
    <w:rsid w:val="00751540"/>
    <w:rsid w:val="00751566"/>
    <w:rsid w:val="007515D8"/>
    <w:rsid w:val="0075165C"/>
    <w:rsid w:val="00751880"/>
    <w:rsid w:val="00751A95"/>
    <w:rsid w:val="00752F32"/>
    <w:rsid w:val="00753870"/>
    <w:rsid w:val="00753C76"/>
    <w:rsid w:val="007543E7"/>
    <w:rsid w:val="0075494D"/>
    <w:rsid w:val="007559F1"/>
    <w:rsid w:val="0075669B"/>
    <w:rsid w:val="00756760"/>
    <w:rsid w:val="00757623"/>
    <w:rsid w:val="00757DFD"/>
    <w:rsid w:val="007600FD"/>
    <w:rsid w:val="00761258"/>
    <w:rsid w:val="00761C9E"/>
    <w:rsid w:val="0076213C"/>
    <w:rsid w:val="00762BEF"/>
    <w:rsid w:val="00762FD3"/>
    <w:rsid w:val="007646F9"/>
    <w:rsid w:val="007649C4"/>
    <w:rsid w:val="00765937"/>
    <w:rsid w:val="00765D6C"/>
    <w:rsid w:val="00766134"/>
    <w:rsid w:val="00766B92"/>
    <w:rsid w:val="0076701A"/>
    <w:rsid w:val="00767AD3"/>
    <w:rsid w:val="00767C8E"/>
    <w:rsid w:val="007700C1"/>
    <w:rsid w:val="007718F4"/>
    <w:rsid w:val="00771AD4"/>
    <w:rsid w:val="007721AE"/>
    <w:rsid w:val="007723FE"/>
    <w:rsid w:val="00773D3A"/>
    <w:rsid w:val="00773FE4"/>
    <w:rsid w:val="007743DE"/>
    <w:rsid w:val="007746B3"/>
    <w:rsid w:val="00774A19"/>
    <w:rsid w:val="00774C8F"/>
    <w:rsid w:val="00774E97"/>
    <w:rsid w:val="00774FEB"/>
    <w:rsid w:val="007758E3"/>
    <w:rsid w:val="00775B80"/>
    <w:rsid w:val="0077603B"/>
    <w:rsid w:val="00777CE9"/>
    <w:rsid w:val="007803F7"/>
    <w:rsid w:val="0078158B"/>
    <w:rsid w:val="00781880"/>
    <w:rsid w:val="00781CE4"/>
    <w:rsid w:val="0078264D"/>
    <w:rsid w:val="00783250"/>
    <w:rsid w:val="007838BE"/>
    <w:rsid w:val="007839D4"/>
    <w:rsid w:val="00783A4A"/>
    <w:rsid w:val="00784159"/>
    <w:rsid w:val="0078440F"/>
    <w:rsid w:val="00785108"/>
    <w:rsid w:val="007873A7"/>
    <w:rsid w:val="00787735"/>
    <w:rsid w:val="00787742"/>
    <w:rsid w:val="00787785"/>
    <w:rsid w:val="00790B7A"/>
    <w:rsid w:val="00790C54"/>
    <w:rsid w:val="00791C79"/>
    <w:rsid w:val="00791C81"/>
    <w:rsid w:val="007924A6"/>
    <w:rsid w:val="00793AA6"/>
    <w:rsid w:val="00793DD9"/>
    <w:rsid w:val="0079428B"/>
    <w:rsid w:val="0079492A"/>
    <w:rsid w:val="00794E40"/>
    <w:rsid w:val="00795099"/>
    <w:rsid w:val="00795273"/>
    <w:rsid w:val="00795B52"/>
    <w:rsid w:val="00795C23"/>
    <w:rsid w:val="00795D26"/>
    <w:rsid w:val="00795E07"/>
    <w:rsid w:val="00795F4E"/>
    <w:rsid w:val="00796025"/>
    <w:rsid w:val="007967C6"/>
    <w:rsid w:val="00796D7B"/>
    <w:rsid w:val="00797D96"/>
    <w:rsid w:val="007A014B"/>
    <w:rsid w:val="007A053E"/>
    <w:rsid w:val="007A0F99"/>
    <w:rsid w:val="007A0FE3"/>
    <w:rsid w:val="007A11A4"/>
    <w:rsid w:val="007A132C"/>
    <w:rsid w:val="007A185B"/>
    <w:rsid w:val="007A1C2C"/>
    <w:rsid w:val="007A1CD4"/>
    <w:rsid w:val="007A1F2F"/>
    <w:rsid w:val="007A2612"/>
    <w:rsid w:val="007A280F"/>
    <w:rsid w:val="007A3039"/>
    <w:rsid w:val="007A34D5"/>
    <w:rsid w:val="007A3DB4"/>
    <w:rsid w:val="007A4361"/>
    <w:rsid w:val="007A4883"/>
    <w:rsid w:val="007A4E64"/>
    <w:rsid w:val="007A6337"/>
    <w:rsid w:val="007A6C84"/>
    <w:rsid w:val="007A6CF4"/>
    <w:rsid w:val="007A7C57"/>
    <w:rsid w:val="007A7D91"/>
    <w:rsid w:val="007A7E0E"/>
    <w:rsid w:val="007B0D32"/>
    <w:rsid w:val="007B1667"/>
    <w:rsid w:val="007B1677"/>
    <w:rsid w:val="007B1C84"/>
    <w:rsid w:val="007B1E60"/>
    <w:rsid w:val="007B3DC2"/>
    <w:rsid w:val="007B3E4D"/>
    <w:rsid w:val="007B481D"/>
    <w:rsid w:val="007B4C12"/>
    <w:rsid w:val="007B5830"/>
    <w:rsid w:val="007B6227"/>
    <w:rsid w:val="007B75E9"/>
    <w:rsid w:val="007B798E"/>
    <w:rsid w:val="007C0388"/>
    <w:rsid w:val="007C0FC9"/>
    <w:rsid w:val="007C1386"/>
    <w:rsid w:val="007C1A0C"/>
    <w:rsid w:val="007C1AF4"/>
    <w:rsid w:val="007C1EE4"/>
    <w:rsid w:val="007C2220"/>
    <w:rsid w:val="007C2C7E"/>
    <w:rsid w:val="007C2E3B"/>
    <w:rsid w:val="007C3CCF"/>
    <w:rsid w:val="007C6225"/>
    <w:rsid w:val="007C6242"/>
    <w:rsid w:val="007C6E61"/>
    <w:rsid w:val="007C73B1"/>
    <w:rsid w:val="007D0A24"/>
    <w:rsid w:val="007D19D3"/>
    <w:rsid w:val="007D1C98"/>
    <w:rsid w:val="007D1CEC"/>
    <w:rsid w:val="007D2001"/>
    <w:rsid w:val="007D250B"/>
    <w:rsid w:val="007D2917"/>
    <w:rsid w:val="007D2FF9"/>
    <w:rsid w:val="007D398D"/>
    <w:rsid w:val="007D3AB0"/>
    <w:rsid w:val="007D3F69"/>
    <w:rsid w:val="007D4178"/>
    <w:rsid w:val="007D45A0"/>
    <w:rsid w:val="007D4AB5"/>
    <w:rsid w:val="007D4E47"/>
    <w:rsid w:val="007D5FF7"/>
    <w:rsid w:val="007D6CA5"/>
    <w:rsid w:val="007D6E94"/>
    <w:rsid w:val="007D7342"/>
    <w:rsid w:val="007D7E2D"/>
    <w:rsid w:val="007E2D6B"/>
    <w:rsid w:val="007E2E3B"/>
    <w:rsid w:val="007E3CAB"/>
    <w:rsid w:val="007E40D7"/>
    <w:rsid w:val="007E44B5"/>
    <w:rsid w:val="007E474E"/>
    <w:rsid w:val="007E4C5D"/>
    <w:rsid w:val="007E51FF"/>
    <w:rsid w:val="007E59C1"/>
    <w:rsid w:val="007E62D2"/>
    <w:rsid w:val="007E676B"/>
    <w:rsid w:val="007E6D24"/>
    <w:rsid w:val="007E7117"/>
    <w:rsid w:val="007F001C"/>
    <w:rsid w:val="007F0132"/>
    <w:rsid w:val="007F085A"/>
    <w:rsid w:val="007F12B2"/>
    <w:rsid w:val="007F1436"/>
    <w:rsid w:val="007F193E"/>
    <w:rsid w:val="007F195B"/>
    <w:rsid w:val="007F1A33"/>
    <w:rsid w:val="007F1CE6"/>
    <w:rsid w:val="007F261E"/>
    <w:rsid w:val="007F2728"/>
    <w:rsid w:val="007F28FF"/>
    <w:rsid w:val="007F2F2A"/>
    <w:rsid w:val="007F34EC"/>
    <w:rsid w:val="007F411A"/>
    <w:rsid w:val="007F43BA"/>
    <w:rsid w:val="007F490E"/>
    <w:rsid w:val="007F4A1E"/>
    <w:rsid w:val="007F4BA1"/>
    <w:rsid w:val="007F5510"/>
    <w:rsid w:val="007F6228"/>
    <w:rsid w:val="007F6282"/>
    <w:rsid w:val="007F6BD7"/>
    <w:rsid w:val="007F7275"/>
    <w:rsid w:val="007F72BD"/>
    <w:rsid w:val="007F7708"/>
    <w:rsid w:val="007F7B10"/>
    <w:rsid w:val="00800B86"/>
    <w:rsid w:val="00800C44"/>
    <w:rsid w:val="00801386"/>
    <w:rsid w:val="0080181E"/>
    <w:rsid w:val="00801B3A"/>
    <w:rsid w:val="008023DD"/>
    <w:rsid w:val="0080319B"/>
    <w:rsid w:val="00804626"/>
    <w:rsid w:val="008046A9"/>
    <w:rsid w:val="0080508B"/>
    <w:rsid w:val="008057A3"/>
    <w:rsid w:val="00805AD4"/>
    <w:rsid w:val="00807110"/>
    <w:rsid w:val="0080771F"/>
    <w:rsid w:val="00807E0F"/>
    <w:rsid w:val="008106A6"/>
    <w:rsid w:val="00810E9A"/>
    <w:rsid w:val="00811BBA"/>
    <w:rsid w:val="008121DD"/>
    <w:rsid w:val="0081270D"/>
    <w:rsid w:val="00813043"/>
    <w:rsid w:val="00813D48"/>
    <w:rsid w:val="008140CE"/>
    <w:rsid w:val="00814194"/>
    <w:rsid w:val="00815671"/>
    <w:rsid w:val="00815B12"/>
    <w:rsid w:val="00815F32"/>
    <w:rsid w:val="00816C5F"/>
    <w:rsid w:val="0081706A"/>
    <w:rsid w:val="0081768E"/>
    <w:rsid w:val="008201A9"/>
    <w:rsid w:val="00820453"/>
    <w:rsid w:val="00820FD4"/>
    <w:rsid w:val="00823287"/>
    <w:rsid w:val="008241D4"/>
    <w:rsid w:val="00824D4D"/>
    <w:rsid w:val="00824E5E"/>
    <w:rsid w:val="00824EC3"/>
    <w:rsid w:val="0082734E"/>
    <w:rsid w:val="008275EE"/>
    <w:rsid w:val="00827CA3"/>
    <w:rsid w:val="00830432"/>
    <w:rsid w:val="00830448"/>
    <w:rsid w:val="0083062E"/>
    <w:rsid w:val="0083082F"/>
    <w:rsid w:val="00830C79"/>
    <w:rsid w:val="00830D88"/>
    <w:rsid w:val="00830FF1"/>
    <w:rsid w:val="00831C40"/>
    <w:rsid w:val="00831D5C"/>
    <w:rsid w:val="00831F14"/>
    <w:rsid w:val="00832D71"/>
    <w:rsid w:val="00833E1F"/>
    <w:rsid w:val="00834113"/>
    <w:rsid w:val="00834482"/>
    <w:rsid w:val="00834554"/>
    <w:rsid w:val="00834AB3"/>
    <w:rsid w:val="00834F53"/>
    <w:rsid w:val="0083516E"/>
    <w:rsid w:val="008354C1"/>
    <w:rsid w:val="0083598F"/>
    <w:rsid w:val="008368AC"/>
    <w:rsid w:val="008368FD"/>
    <w:rsid w:val="008369B8"/>
    <w:rsid w:val="00836C51"/>
    <w:rsid w:val="00836DC2"/>
    <w:rsid w:val="00837516"/>
    <w:rsid w:val="00837DE4"/>
    <w:rsid w:val="008404B0"/>
    <w:rsid w:val="00841544"/>
    <w:rsid w:val="008423AD"/>
    <w:rsid w:val="008424CD"/>
    <w:rsid w:val="00842593"/>
    <w:rsid w:val="0084263D"/>
    <w:rsid w:val="00842A03"/>
    <w:rsid w:val="00842BB9"/>
    <w:rsid w:val="00842BF2"/>
    <w:rsid w:val="008431B2"/>
    <w:rsid w:val="0084341C"/>
    <w:rsid w:val="00843BA7"/>
    <w:rsid w:val="00843C94"/>
    <w:rsid w:val="00844072"/>
    <w:rsid w:val="0084440E"/>
    <w:rsid w:val="00844B1A"/>
    <w:rsid w:val="0084624C"/>
    <w:rsid w:val="00846359"/>
    <w:rsid w:val="00846C95"/>
    <w:rsid w:val="008473CB"/>
    <w:rsid w:val="00847487"/>
    <w:rsid w:val="0084764B"/>
    <w:rsid w:val="0085063C"/>
    <w:rsid w:val="00851642"/>
    <w:rsid w:val="00851F3E"/>
    <w:rsid w:val="00852231"/>
    <w:rsid w:val="00852352"/>
    <w:rsid w:val="00852457"/>
    <w:rsid w:val="00852DF9"/>
    <w:rsid w:val="00853B3F"/>
    <w:rsid w:val="00854235"/>
    <w:rsid w:val="00854371"/>
    <w:rsid w:val="00854EEF"/>
    <w:rsid w:val="00855145"/>
    <w:rsid w:val="00855329"/>
    <w:rsid w:val="00855390"/>
    <w:rsid w:val="00855442"/>
    <w:rsid w:val="0085604A"/>
    <w:rsid w:val="008563F6"/>
    <w:rsid w:val="00856E8D"/>
    <w:rsid w:val="00856E95"/>
    <w:rsid w:val="00860490"/>
    <w:rsid w:val="00860C21"/>
    <w:rsid w:val="008612F1"/>
    <w:rsid w:val="0086160B"/>
    <w:rsid w:val="008620A2"/>
    <w:rsid w:val="008624E7"/>
    <w:rsid w:val="00862E08"/>
    <w:rsid w:val="00862FDD"/>
    <w:rsid w:val="008638FF"/>
    <w:rsid w:val="00863CD1"/>
    <w:rsid w:val="00864978"/>
    <w:rsid w:val="00864E71"/>
    <w:rsid w:val="008655AB"/>
    <w:rsid w:val="00865BBF"/>
    <w:rsid w:val="00865F16"/>
    <w:rsid w:val="00866D8E"/>
    <w:rsid w:val="00866DB5"/>
    <w:rsid w:val="00867069"/>
    <w:rsid w:val="00867C0C"/>
    <w:rsid w:val="00867CD6"/>
    <w:rsid w:val="00870018"/>
    <w:rsid w:val="00870CF2"/>
    <w:rsid w:val="0087138E"/>
    <w:rsid w:val="0087194D"/>
    <w:rsid w:val="0087220D"/>
    <w:rsid w:val="00872498"/>
    <w:rsid w:val="00873862"/>
    <w:rsid w:val="008741B1"/>
    <w:rsid w:val="008746A7"/>
    <w:rsid w:val="00874E89"/>
    <w:rsid w:val="0087545C"/>
    <w:rsid w:val="00875F21"/>
    <w:rsid w:val="00876244"/>
    <w:rsid w:val="0087654D"/>
    <w:rsid w:val="0087682A"/>
    <w:rsid w:val="00876BCA"/>
    <w:rsid w:val="00876C61"/>
    <w:rsid w:val="0087707D"/>
    <w:rsid w:val="00877449"/>
    <w:rsid w:val="00880082"/>
    <w:rsid w:val="0088008E"/>
    <w:rsid w:val="00881471"/>
    <w:rsid w:val="00882E6E"/>
    <w:rsid w:val="00883C52"/>
    <w:rsid w:val="00883FCC"/>
    <w:rsid w:val="0088482F"/>
    <w:rsid w:val="00884D64"/>
    <w:rsid w:val="008853A4"/>
    <w:rsid w:val="00885718"/>
    <w:rsid w:val="0088578E"/>
    <w:rsid w:val="0088595C"/>
    <w:rsid w:val="0088672A"/>
    <w:rsid w:val="008867A9"/>
    <w:rsid w:val="008867FF"/>
    <w:rsid w:val="00886FB6"/>
    <w:rsid w:val="00887F2A"/>
    <w:rsid w:val="00890A34"/>
    <w:rsid w:val="00890CCE"/>
    <w:rsid w:val="00891D75"/>
    <w:rsid w:val="00892643"/>
    <w:rsid w:val="00892DD9"/>
    <w:rsid w:val="0089323E"/>
    <w:rsid w:val="008940CE"/>
    <w:rsid w:val="008949B4"/>
    <w:rsid w:val="00894E0F"/>
    <w:rsid w:val="00894E81"/>
    <w:rsid w:val="008959B2"/>
    <w:rsid w:val="00895E63"/>
    <w:rsid w:val="008965DE"/>
    <w:rsid w:val="0089690C"/>
    <w:rsid w:val="00896A83"/>
    <w:rsid w:val="00897237"/>
    <w:rsid w:val="00897331"/>
    <w:rsid w:val="00897647"/>
    <w:rsid w:val="00897749"/>
    <w:rsid w:val="00897B3F"/>
    <w:rsid w:val="008A0ACA"/>
    <w:rsid w:val="008A0D30"/>
    <w:rsid w:val="008A11AF"/>
    <w:rsid w:val="008A2185"/>
    <w:rsid w:val="008A2515"/>
    <w:rsid w:val="008A2689"/>
    <w:rsid w:val="008A2CE4"/>
    <w:rsid w:val="008A2FAE"/>
    <w:rsid w:val="008A342D"/>
    <w:rsid w:val="008A3D26"/>
    <w:rsid w:val="008A4309"/>
    <w:rsid w:val="008A46CA"/>
    <w:rsid w:val="008A4B2A"/>
    <w:rsid w:val="008A558D"/>
    <w:rsid w:val="008A5EA2"/>
    <w:rsid w:val="008A5FB3"/>
    <w:rsid w:val="008A6180"/>
    <w:rsid w:val="008A6725"/>
    <w:rsid w:val="008A68E0"/>
    <w:rsid w:val="008A6FA9"/>
    <w:rsid w:val="008A73DC"/>
    <w:rsid w:val="008A7C0C"/>
    <w:rsid w:val="008B0658"/>
    <w:rsid w:val="008B09C0"/>
    <w:rsid w:val="008B0D77"/>
    <w:rsid w:val="008B10CE"/>
    <w:rsid w:val="008B1123"/>
    <w:rsid w:val="008B16C9"/>
    <w:rsid w:val="008B1C05"/>
    <w:rsid w:val="008B207D"/>
    <w:rsid w:val="008B211C"/>
    <w:rsid w:val="008B22FF"/>
    <w:rsid w:val="008B3677"/>
    <w:rsid w:val="008B373F"/>
    <w:rsid w:val="008B48B6"/>
    <w:rsid w:val="008B4967"/>
    <w:rsid w:val="008B498C"/>
    <w:rsid w:val="008B5B4E"/>
    <w:rsid w:val="008B5E84"/>
    <w:rsid w:val="008B666D"/>
    <w:rsid w:val="008B7CBA"/>
    <w:rsid w:val="008B7E47"/>
    <w:rsid w:val="008B7E71"/>
    <w:rsid w:val="008C0A7E"/>
    <w:rsid w:val="008C22B4"/>
    <w:rsid w:val="008C23E7"/>
    <w:rsid w:val="008C286A"/>
    <w:rsid w:val="008C3036"/>
    <w:rsid w:val="008C31DA"/>
    <w:rsid w:val="008C3E09"/>
    <w:rsid w:val="008C3F5B"/>
    <w:rsid w:val="008C4294"/>
    <w:rsid w:val="008C4600"/>
    <w:rsid w:val="008C534E"/>
    <w:rsid w:val="008C5C8F"/>
    <w:rsid w:val="008C7BE4"/>
    <w:rsid w:val="008D03EE"/>
    <w:rsid w:val="008D14D3"/>
    <w:rsid w:val="008D1992"/>
    <w:rsid w:val="008D1DE1"/>
    <w:rsid w:val="008D2830"/>
    <w:rsid w:val="008D2A3B"/>
    <w:rsid w:val="008D2F0C"/>
    <w:rsid w:val="008D2F7C"/>
    <w:rsid w:val="008D36A3"/>
    <w:rsid w:val="008D47C9"/>
    <w:rsid w:val="008D4CC1"/>
    <w:rsid w:val="008D4EE4"/>
    <w:rsid w:val="008D5BCA"/>
    <w:rsid w:val="008D5E22"/>
    <w:rsid w:val="008D6DEB"/>
    <w:rsid w:val="008D6E10"/>
    <w:rsid w:val="008D7FD7"/>
    <w:rsid w:val="008E0355"/>
    <w:rsid w:val="008E054B"/>
    <w:rsid w:val="008E1495"/>
    <w:rsid w:val="008E1751"/>
    <w:rsid w:val="008E22DE"/>
    <w:rsid w:val="008E257B"/>
    <w:rsid w:val="008E3204"/>
    <w:rsid w:val="008E329F"/>
    <w:rsid w:val="008E3B42"/>
    <w:rsid w:val="008E42C8"/>
    <w:rsid w:val="008E42E8"/>
    <w:rsid w:val="008E438B"/>
    <w:rsid w:val="008E4BEB"/>
    <w:rsid w:val="008E4D2A"/>
    <w:rsid w:val="008E5264"/>
    <w:rsid w:val="008E5905"/>
    <w:rsid w:val="008E655A"/>
    <w:rsid w:val="008E6791"/>
    <w:rsid w:val="008E6AF8"/>
    <w:rsid w:val="008E7339"/>
    <w:rsid w:val="008F0110"/>
    <w:rsid w:val="008F02FF"/>
    <w:rsid w:val="008F078F"/>
    <w:rsid w:val="008F1764"/>
    <w:rsid w:val="008F1BB7"/>
    <w:rsid w:val="008F1E26"/>
    <w:rsid w:val="008F2C53"/>
    <w:rsid w:val="008F2C5F"/>
    <w:rsid w:val="008F3773"/>
    <w:rsid w:val="008F3E8C"/>
    <w:rsid w:val="008F492C"/>
    <w:rsid w:val="008F53AE"/>
    <w:rsid w:val="008F5A85"/>
    <w:rsid w:val="008F5C96"/>
    <w:rsid w:val="008F64F8"/>
    <w:rsid w:val="008F6C4D"/>
    <w:rsid w:val="008F7272"/>
    <w:rsid w:val="008F77A5"/>
    <w:rsid w:val="008F7BBA"/>
    <w:rsid w:val="008F7C8C"/>
    <w:rsid w:val="008F7E1F"/>
    <w:rsid w:val="00900F8E"/>
    <w:rsid w:val="00901B0F"/>
    <w:rsid w:val="00902298"/>
    <w:rsid w:val="0090234D"/>
    <w:rsid w:val="0090272F"/>
    <w:rsid w:val="00902A1B"/>
    <w:rsid w:val="00902CA2"/>
    <w:rsid w:val="00902F74"/>
    <w:rsid w:val="009034C0"/>
    <w:rsid w:val="00903651"/>
    <w:rsid w:val="00903C4B"/>
    <w:rsid w:val="0090406D"/>
    <w:rsid w:val="00904A79"/>
    <w:rsid w:val="00904FA6"/>
    <w:rsid w:val="00905613"/>
    <w:rsid w:val="00905F2F"/>
    <w:rsid w:val="0090651A"/>
    <w:rsid w:val="00906B0F"/>
    <w:rsid w:val="0090727C"/>
    <w:rsid w:val="00907ED9"/>
    <w:rsid w:val="0091058E"/>
    <w:rsid w:val="00910D82"/>
    <w:rsid w:val="0091189F"/>
    <w:rsid w:val="00912228"/>
    <w:rsid w:val="00912E55"/>
    <w:rsid w:val="00913130"/>
    <w:rsid w:val="00914473"/>
    <w:rsid w:val="009153F7"/>
    <w:rsid w:val="0091541D"/>
    <w:rsid w:val="00915705"/>
    <w:rsid w:val="00916826"/>
    <w:rsid w:val="00916855"/>
    <w:rsid w:val="00917847"/>
    <w:rsid w:val="00920394"/>
    <w:rsid w:val="0092081C"/>
    <w:rsid w:val="00920842"/>
    <w:rsid w:val="00921B6E"/>
    <w:rsid w:val="009225BC"/>
    <w:rsid w:val="0092282C"/>
    <w:rsid w:val="0092289C"/>
    <w:rsid w:val="00922C17"/>
    <w:rsid w:val="00924085"/>
    <w:rsid w:val="00924325"/>
    <w:rsid w:val="009249F8"/>
    <w:rsid w:val="00924D30"/>
    <w:rsid w:val="00925015"/>
    <w:rsid w:val="0092517B"/>
    <w:rsid w:val="0092525E"/>
    <w:rsid w:val="00926957"/>
    <w:rsid w:val="00926A57"/>
    <w:rsid w:val="00926A96"/>
    <w:rsid w:val="00926FBB"/>
    <w:rsid w:val="00927E0B"/>
    <w:rsid w:val="00927FAC"/>
    <w:rsid w:val="00930814"/>
    <w:rsid w:val="009316D5"/>
    <w:rsid w:val="00931AA2"/>
    <w:rsid w:val="00931C49"/>
    <w:rsid w:val="00932743"/>
    <w:rsid w:val="00933910"/>
    <w:rsid w:val="0093448E"/>
    <w:rsid w:val="009348CA"/>
    <w:rsid w:val="009350BA"/>
    <w:rsid w:val="009357C9"/>
    <w:rsid w:val="00935ACB"/>
    <w:rsid w:val="00935AEC"/>
    <w:rsid w:val="00936909"/>
    <w:rsid w:val="00936BA3"/>
    <w:rsid w:val="0093726A"/>
    <w:rsid w:val="009373C3"/>
    <w:rsid w:val="00937F42"/>
    <w:rsid w:val="009405F5"/>
    <w:rsid w:val="00940856"/>
    <w:rsid w:val="00940996"/>
    <w:rsid w:val="00940D90"/>
    <w:rsid w:val="009415C8"/>
    <w:rsid w:val="0094215E"/>
    <w:rsid w:val="009432D1"/>
    <w:rsid w:val="009435CD"/>
    <w:rsid w:val="009442B8"/>
    <w:rsid w:val="00944580"/>
    <w:rsid w:val="009447D7"/>
    <w:rsid w:val="00944995"/>
    <w:rsid w:val="00944AB3"/>
    <w:rsid w:val="0094594E"/>
    <w:rsid w:val="00945C0A"/>
    <w:rsid w:val="00945EA2"/>
    <w:rsid w:val="009460F3"/>
    <w:rsid w:val="009461FA"/>
    <w:rsid w:val="00946C50"/>
    <w:rsid w:val="009470A5"/>
    <w:rsid w:val="00947AE7"/>
    <w:rsid w:val="00947BCB"/>
    <w:rsid w:val="00950161"/>
    <w:rsid w:val="00950246"/>
    <w:rsid w:val="0095027C"/>
    <w:rsid w:val="009508F7"/>
    <w:rsid w:val="00950A1F"/>
    <w:rsid w:val="00950A2A"/>
    <w:rsid w:val="00950F90"/>
    <w:rsid w:val="00951710"/>
    <w:rsid w:val="0095201A"/>
    <w:rsid w:val="0095203C"/>
    <w:rsid w:val="0095207F"/>
    <w:rsid w:val="009528FC"/>
    <w:rsid w:val="00952A74"/>
    <w:rsid w:val="00952E35"/>
    <w:rsid w:val="00952EBA"/>
    <w:rsid w:val="009536CC"/>
    <w:rsid w:val="009537D0"/>
    <w:rsid w:val="00953AD1"/>
    <w:rsid w:val="00953BB5"/>
    <w:rsid w:val="00953CFE"/>
    <w:rsid w:val="0095424B"/>
    <w:rsid w:val="009543BD"/>
    <w:rsid w:val="009550D0"/>
    <w:rsid w:val="0095528A"/>
    <w:rsid w:val="00955320"/>
    <w:rsid w:val="00956060"/>
    <w:rsid w:val="0095623A"/>
    <w:rsid w:val="00956BA9"/>
    <w:rsid w:val="00957680"/>
    <w:rsid w:val="009576CD"/>
    <w:rsid w:val="00957938"/>
    <w:rsid w:val="00957E27"/>
    <w:rsid w:val="00960057"/>
    <w:rsid w:val="00960557"/>
    <w:rsid w:val="009612B0"/>
    <w:rsid w:val="00961BEA"/>
    <w:rsid w:val="00962156"/>
    <w:rsid w:val="00962272"/>
    <w:rsid w:val="00962CB7"/>
    <w:rsid w:val="00962EBC"/>
    <w:rsid w:val="00963B68"/>
    <w:rsid w:val="00963F40"/>
    <w:rsid w:val="00963F54"/>
    <w:rsid w:val="00964682"/>
    <w:rsid w:val="00964A2F"/>
    <w:rsid w:val="00964A9B"/>
    <w:rsid w:val="00964F30"/>
    <w:rsid w:val="0096557D"/>
    <w:rsid w:val="00965E18"/>
    <w:rsid w:val="0096600C"/>
    <w:rsid w:val="009661BD"/>
    <w:rsid w:val="00966AB9"/>
    <w:rsid w:val="00966CE1"/>
    <w:rsid w:val="00966EF6"/>
    <w:rsid w:val="00967054"/>
    <w:rsid w:val="00967BB3"/>
    <w:rsid w:val="00967E85"/>
    <w:rsid w:val="0097124B"/>
    <w:rsid w:val="009716C8"/>
    <w:rsid w:val="0097186D"/>
    <w:rsid w:val="00971B5E"/>
    <w:rsid w:val="00972537"/>
    <w:rsid w:val="009727C7"/>
    <w:rsid w:val="009747CA"/>
    <w:rsid w:val="00974A5D"/>
    <w:rsid w:val="00975AC7"/>
    <w:rsid w:val="00976EFB"/>
    <w:rsid w:val="00976FB7"/>
    <w:rsid w:val="0097744D"/>
    <w:rsid w:val="009776B7"/>
    <w:rsid w:val="00977AC2"/>
    <w:rsid w:val="00980B11"/>
    <w:rsid w:val="00980BE0"/>
    <w:rsid w:val="00981C09"/>
    <w:rsid w:val="00982073"/>
    <w:rsid w:val="009823FD"/>
    <w:rsid w:val="009828A9"/>
    <w:rsid w:val="00983485"/>
    <w:rsid w:val="00983917"/>
    <w:rsid w:val="00983DAA"/>
    <w:rsid w:val="00984E99"/>
    <w:rsid w:val="009857F1"/>
    <w:rsid w:val="00985F3F"/>
    <w:rsid w:val="0098629C"/>
    <w:rsid w:val="0098690F"/>
    <w:rsid w:val="009876AB"/>
    <w:rsid w:val="009878CB"/>
    <w:rsid w:val="009901CB"/>
    <w:rsid w:val="00990D70"/>
    <w:rsid w:val="0099160F"/>
    <w:rsid w:val="00991C0C"/>
    <w:rsid w:val="00991D4D"/>
    <w:rsid w:val="00991E3B"/>
    <w:rsid w:val="0099312D"/>
    <w:rsid w:val="00993393"/>
    <w:rsid w:val="00993B37"/>
    <w:rsid w:val="00993C87"/>
    <w:rsid w:val="0099443D"/>
    <w:rsid w:val="0099486B"/>
    <w:rsid w:val="00995651"/>
    <w:rsid w:val="009957C2"/>
    <w:rsid w:val="00995F45"/>
    <w:rsid w:val="0099636F"/>
    <w:rsid w:val="00996780"/>
    <w:rsid w:val="009973E0"/>
    <w:rsid w:val="00997D82"/>
    <w:rsid w:val="009A02C1"/>
    <w:rsid w:val="009A04A7"/>
    <w:rsid w:val="009A0A91"/>
    <w:rsid w:val="009A0B17"/>
    <w:rsid w:val="009A0E27"/>
    <w:rsid w:val="009A1341"/>
    <w:rsid w:val="009A232A"/>
    <w:rsid w:val="009A2480"/>
    <w:rsid w:val="009A2ACA"/>
    <w:rsid w:val="009A3053"/>
    <w:rsid w:val="009A3631"/>
    <w:rsid w:val="009A480F"/>
    <w:rsid w:val="009A58D0"/>
    <w:rsid w:val="009A5A5F"/>
    <w:rsid w:val="009A5A91"/>
    <w:rsid w:val="009A5D4F"/>
    <w:rsid w:val="009A6853"/>
    <w:rsid w:val="009A6E28"/>
    <w:rsid w:val="009A7203"/>
    <w:rsid w:val="009B02AC"/>
    <w:rsid w:val="009B0710"/>
    <w:rsid w:val="009B167C"/>
    <w:rsid w:val="009B1838"/>
    <w:rsid w:val="009B1C0C"/>
    <w:rsid w:val="009B26ED"/>
    <w:rsid w:val="009B2A1A"/>
    <w:rsid w:val="009B2C7F"/>
    <w:rsid w:val="009B362C"/>
    <w:rsid w:val="009B36C4"/>
    <w:rsid w:val="009B43BB"/>
    <w:rsid w:val="009B4621"/>
    <w:rsid w:val="009B4ED8"/>
    <w:rsid w:val="009B66E0"/>
    <w:rsid w:val="009B735F"/>
    <w:rsid w:val="009B74F2"/>
    <w:rsid w:val="009B7798"/>
    <w:rsid w:val="009C0151"/>
    <w:rsid w:val="009C0B8C"/>
    <w:rsid w:val="009C1C75"/>
    <w:rsid w:val="009C1FFF"/>
    <w:rsid w:val="009C2098"/>
    <w:rsid w:val="009C20F9"/>
    <w:rsid w:val="009C2212"/>
    <w:rsid w:val="009C223A"/>
    <w:rsid w:val="009C29F3"/>
    <w:rsid w:val="009C33C7"/>
    <w:rsid w:val="009C3B8F"/>
    <w:rsid w:val="009C5390"/>
    <w:rsid w:val="009C5EF2"/>
    <w:rsid w:val="009C640B"/>
    <w:rsid w:val="009C65A6"/>
    <w:rsid w:val="009C6897"/>
    <w:rsid w:val="009C75C8"/>
    <w:rsid w:val="009D10B7"/>
    <w:rsid w:val="009D15B4"/>
    <w:rsid w:val="009D1BE7"/>
    <w:rsid w:val="009D29DA"/>
    <w:rsid w:val="009D326C"/>
    <w:rsid w:val="009D3B0B"/>
    <w:rsid w:val="009D3C8B"/>
    <w:rsid w:val="009D3DBE"/>
    <w:rsid w:val="009D3ECD"/>
    <w:rsid w:val="009D449C"/>
    <w:rsid w:val="009D460A"/>
    <w:rsid w:val="009D46B2"/>
    <w:rsid w:val="009D492C"/>
    <w:rsid w:val="009D5186"/>
    <w:rsid w:val="009D5F9B"/>
    <w:rsid w:val="009D6000"/>
    <w:rsid w:val="009D68F2"/>
    <w:rsid w:val="009D6CDD"/>
    <w:rsid w:val="009E12C5"/>
    <w:rsid w:val="009E157A"/>
    <w:rsid w:val="009E19DA"/>
    <w:rsid w:val="009E1D04"/>
    <w:rsid w:val="009E1F8C"/>
    <w:rsid w:val="009E34AE"/>
    <w:rsid w:val="009E4BA4"/>
    <w:rsid w:val="009E546D"/>
    <w:rsid w:val="009E572A"/>
    <w:rsid w:val="009E5957"/>
    <w:rsid w:val="009E5A90"/>
    <w:rsid w:val="009E5ED0"/>
    <w:rsid w:val="009E6366"/>
    <w:rsid w:val="009E690E"/>
    <w:rsid w:val="009E699F"/>
    <w:rsid w:val="009E7290"/>
    <w:rsid w:val="009F09D9"/>
    <w:rsid w:val="009F0AFD"/>
    <w:rsid w:val="009F0EC4"/>
    <w:rsid w:val="009F2149"/>
    <w:rsid w:val="009F2AD7"/>
    <w:rsid w:val="009F39AB"/>
    <w:rsid w:val="009F3D2E"/>
    <w:rsid w:val="009F474B"/>
    <w:rsid w:val="009F4AB5"/>
    <w:rsid w:val="009F526F"/>
    <w:rsid w:val="009F55CF"/>
    <w:rsid w:val="009F5855"/>
    <w:rsid w:val="009F68CE"/>
    <w:rsid w:val="009F691A"/>
    <w:rsid w:val="009F6E66"/>
    <w:rsid w:val="009F730E"/>
    <w:rsid w:val="009F74A6"/>
    <w:rsid w:val="009F7DE9"/>
    <w:rsid w:val="009F7FF0"/>
    <w:rsid w:val="00A00007"/>
    <w:rsid w:val="00A00547"/>
    <w:rsid w:val="00A01357"/>
    <w:rsid w:val="00A01A37"/>
    <w:rsid w:val="00A01F53"/>
    <w:rsid w:val="00A0250C"/>
    <w:rsid w:val="00A02FB1"/>
    <w:rsid w:val="00A03015"/>
    <w:rsid w:val="00A03B4F"/>
    <w:rsid w:val="00A04AC3"/>
    <w:rsid w:val="00A050A2"/>
    <w:rsid w:val="00A0524B"/>
    <w:rsid w:val="00A05B7F"/>
    <w:rsid w:val="00A05C9B"/>
    <w:rsid w:val="00A05D9D"/>
    <w:rsid w:val="00A06907"/>
    <w:rsid w:val="00A06E23"/>
    <w:rsid w:val="00A07785"/>
    <w:rsid w:val="00A07D14"/>
    <w:rsid w:val="00A10196"/>
    <w:rsid w:val="00A103AE"/>
    <w:rsid w:val="00A105E7"/>
    <w:rsid w:val="00A10846"/>
    <w:rsid w:val="00A10DB5"/>
    <w:rsid w:val="00A112B8"/>
    <w:rsid w:val="00A1182B"/>
    <w:rsid w:val="00A11C0A"/>
    <w:rsid w:val="00A12D1C"/>
    <w:rsid w:val="00A138C5"/>
    <w:rsid w:val="00A142B5"/>
    <w:rsid w:val="00A14576"/>
    <w:rsid w:val="00A14E28"/>
    <w:rsid w:val="00A14E50"/>
    <w:rsid w:val="00A14F74"/>
    <w:rsid w:val="00A159C8"/>
    <w:rsid w:val="00A15ACC"/>
    <w:rsid w:val="00A15F0F"/>
    <w:rsid w:val="00A17E52"/>
    <w:rsid w:val="00A22685"/>
    <w:rsid w:val="00A2341F"/>
    <w:rsid w:val="00A23470"/>
    <w:rsid w:val="00A24154"/>
    <w:rsid w:val="00A25614"/>
    <w:rsid w:val="00A25636"/>
    <w:rsid w:val="00A2715C"/>
    <w:rsid w:val="00A276B9"/>
    <w:rsid w:val="00A27807"/>
    <w:rsid w:val="00A27BBD"/>
    <w:rsid w:val="00A27D5E"/>
    <w:rsid w:val="00A30047"/>
    <w:rsid w:val="00A30E38"/>
    <w:rsid w:val="00A30F5C"/>
    <w:rsid w:val="00A312AB"/>
    <w:rsid w:val="00A31368"/>
    <w:rsid w:val="00A31B7B"/>
    <w:rsid w:val="00A32338"/>
    <w:rsid w:val="00A323EC"/>
    <w:rsid w:val="00A3243E"/>
    <w:rsid w:val="00A32EE0"/>
    <w:rsid w:val="00A3300F"/>
    <w:rsid w:val="00A33D52"/>
    <w:rsid w:val="00A34DD4"/>
    <w:rsid w:val="00A34F72"/>
    <w:rsid w:val="00A35745"/>
    <w:rsid w:val="00A35BF5"/>
    <w:rsid w:val="00A35FEE"/>
    <w:rsid w:val="00A36678"/>
    <w:rsid w:val="00A36FE5"/>
    <w:rsid w:val="00A37178"/>
    <w:rsid w:val="00A376FA"/>
    <w:rsid w:val="00A37738"/>
    <w:rsid w:val="00A40141"/>
    <w:rsid w:val="00A40330"/>
    <w:rsid w:val="00A40C03"/>
    <w:rsid w:val="00A40C70"/>
    <w:rsid w:val="00A40CBC"/>
    <w:rsid w:val="00A40E27"/>
    <w:rsid w:val="00A4133F"/>
    <w:rsid w:val="00A41605"/>
    <w:rsid w:val="00A41C7D"/>
    <w:rsid w:val="00A42673"/>
    <w:rsid w:val="00A42CF5"/>
    <w:rsid w:val="00A42ED0"/>
    <w:rsid w:val="00A4305F"/>
    <w:rsid w:val="00A43787"/>
    <w:rsid w:val="00A441C0"/>
    <w:rsid w:val="00A441E9"/>
    <w:rsid w:val="00A44A2B"/>
    <w:rsid w:val="00A44AA0"/>
    <w:rsid w:val="00A44CEC"/>
    <w:rsid w:val="00A45FD0"/>
    <w:rsid w:val="00A4726F"/>
    <w:rsid w:val="00A473EB"/>
    <w:rsid w:val="00A5006E"/>
    <w:rsid w:val="00A50C6A"/>
    <w:rsid w:val="00A5110D"/>
    <w:rsid w:val="00A5171C"/>
    <w:rsid w:val="00A51937"/>
    <w:rsid w:val="00A5218B"/>
    <w:rsid w:val="00A522AD"/>
    <w:rsid w:val="00A522DE"/>
    <w:rsid w:val="00A5278F"/>
    <w:rsid w:val="00A527E0"/>
    <w:rsid w:val="00A533F2"/>
    <w:rsid w:val="00A540E2"/>
    <w:rsid w:val="00A54AAB"/>
    <w:rsid w:val="00A5556A"/>
    <w:rsid w:val="00A5598F"/>
    <w:rsid w:val="00A561E2"/>
    <w:rsid w:val="00A5699E"/>
    <w:rsid w:val="00A56AFD"/>
    <w:rsid w:val="00A56CF4"/>
    <w:rsid w:val="00A56E19"/>
    <w:rsid w:val="00A56F88"/>
    <w:rsid w:val="00A570F6"/>
    <w:rsid w:val="00A57102"/>
    <w:rsid w:val="00A5794A"/>
    <w:rsid w:val="00A579BA"/>
    <w:rsid w:val="00A57AEA"/>
    <w:rsid w:val="00A604DC"/>
    <w:rsid w:val="00A62A7B"/>
    <w:rsid w:val="00A63434"/>
    <w:rsid w:val="00A64306"/>
    <w:rsid w:val="00A64415"/>
    <w:rsid w:val="00A6592C"/>
    <w:rsid w:val="00A65A86"/>
    <w:rsid w:val="00A65C01"/>
    <w:rsid w:val="00A66513"/>
    <w:rsid w:val="00A665FD"/>
    <w:rsid w:val="00A667CF"/>
    <w:rsid w:val="00A670AA"/>
    <w:rsid w:val="00A6778B"/>
    <w:rsid w:val="00A679FC"/>
    <w:rsid w:val="00A67AFA"/>
    <w:rsid w:val="00A67D55"/>
    <w:rsid w:val="00A709CF"/>
    <w:rsid w:val="00A71047"/>
    <w:rsid w:val="00A710E3"/>
    <w:rsid w:val="00A71485"/>
    <w:rsid w:val="00A7163B"/>
    <w:rsid w:val="00A71E58"/>
    <w:rsid w:val="00A71E65"/>
    <w:rsid w:val="00A72022"/>
    <w:rsid w:val="00A72631"/>
    <w:rsid w:val="00A72B22"/>
    <w:rsid w:val="00A73925"/>
    <w:rsid w:val="00A740EE"/>
    <w:rsid w:val="00A74529"/>
    <w:rsid w:val="00A758D6"/>
    <w:rsid w:val="00A758F8"/>
    <w:rsid w:val="00A75E81"/>
    <w:rsid w:val="00A76803"/>
    <w:rsid w:val="00A770CB"/>
    <w:rsid w:val="00A806E5"/>
    <w:rsid w:val="00A825DD"/>
    <w:rsid w:val="00A82C0D"/>
    <w:rsid w:val="00A841CE"/>
    <w:rsid w:val="00A84C3C"/>
    <w:rsid w:val="00A8567D"/>
    <w:rsid w:val="00A86219"/>
    <w:rsid w:val="00A86720"/>
    <w:rsid w:val="00A86AA5"/>
    <w:rsid w:val="00A86B59"/>
    <w:rsid w:val="00A86D15"/>
    <w:rsid w:val="00A87142"/>
    <w:rsid w:val="00A90B30"/>
    <w:rsid w:val="00A91EA5"/>
    <w:rsid w:val="00A9278A"/>
    <w:rsid w:val="00A930CC"/>
    <w:rsid w:val="00A933CA"/>
    <w:rsid w:val="00A937A1"/>
    <w:rsid w:val="00A9416D"/>
    <w:rsid w:val="00A9489F"/>
    <w:rsid w:val="00A95094"/>
    <w:rsid w:val="00A9596D"/>
    <w:rsid w:val="00A95A6E"/>
    <w:rsid w:val="00A95C22"/>
    <w:rsid w:val="00A9635C"/>
    <w:rsid w:val="00A96864"/>
    <w:rsid w:val="00A9736C"/>
    <w:rsid w:val="00AA12DA"/>
    <w:rsid w:val="00AA15F4"/>
    <w:rsid w:val="00AA1B43"/>
    <w:rsid w:val="00AA25EF"/>
    <w:rsid w:val="00AA4CD9"/>
    <w:rsid w:val="00AA576A"/>
    <w:rsid w:val="00AA6FEE"/>
    <w:rsid w:val="00AA7305"/>
    <w:rsid w:val="00AB0A7A"/>
    <w:rsid w:val="00AB1C45"/>
    <w:rsid w:val="00AB25B0"/>
    <w:rsid w:val="00AB32B9"/>
    <w:rsid w:val="00AB32BE"/>
    <w:rsid w:val="00AB34AB"/>
    <w:rsid w:val="00AB39C9"/>
    <w:rsid w:val="00AB3EFB"/>
    <w:rsid w:val="00AB51A2"/>
    <w:rsid w:val="00AB560E"/>
    <w:rsid w:val="00AB5A79"/>
    <w:rsid w:val="00AB646E"/>
    <w:rsid w:val="00AC0F4B"/>
    <w:rsid w:val="00AC0FAA"/>
    <w:rsid w:val="00AC103B"/>
    <w:rsid w:val="00AC18A7"/>
    <w:rsid w:val="00AC2756"/>
    <w:rsid w:val="00AC35D0"/>
    <w:rsid w:val="00AC3C8F"/>
    <w:rsid w:val="00AC3EB4"/>
    <w:rsid w:val="00AC402D"/>
    <w:rsid w:val="00AC4AC7"/>
    <w:rsid w:val="00AC6095"/>
    <w:rsid w:val="00AC6B42"/>
    <w:rsid w:val="00AC6CFA"/>
    <w:rsid w:val="00AC73C8"/>
    <w:rsid w:val="00AC7ACD"/>
    <w:rsid w:val="00AD1C20"/>
    <w:rsid w:val="00AD1F86"/>
    <w:rsid w:val="00AD2349"/>
    <w:rsid w:val="00AD25B4"/>
    <w:rsid w:val="00AD2CEA"/>
    <w:rsid w:val="00AD3075"/>
    <w:rsid w:val="00AD34C3"/>
    <w:rsid w:val="00AD42AE"/>
    <w:rsid w:val="00AD433E"/>
    <w:rsid w:val="00AD43B4"/>
    <w:rsid w:val="00AD46B2"/>
    <w:rsid w:val="00AD4EAA"/>
    <w:rsid w:val="00AD6855"/>
    <w:rsid w:val="00AD7775"/>
    <w:rsid w:val="00AE09D9"/>
    <w:rsid w:val="00AE0D34"/>
    <w:rsid w:val="00AE0D77"/>
    <w:rsid w:val="00AE0DE4"/>
    <w:rsid w:val="00AE14F0"/>
    <w:rsid w:val="00AE1F7C"/>
    <w:rsid w:val="00AE2421"/>
    <w:rsid w:val="00AE2FCA"/>
    <w:rsid w:val="00AE3D21"/>
    <w:rsid w:val="00AE3F20"/>
    <w:rsid w:val="00AE4661"/>
    <w:rsid w:val="00AE4A73"/>
    <w:rsid w:val="00AE4CC0"/>
    <w:rsid w:val="00AE4D11"/>
    <w:rsid w:val="00AE57FA"/>
    <w:rsid w:val="00AE5BC9"/>
    <w:rsid w:val="00AE5EF4"/>
    <w:rsid w:val="00AE5F56"/>
    <w:rsid w:val="00AE65C2"/>
    <w:rsid w:val="00AE6A11"/>
    <w:rsid w:val="00AE6C1F"/>
    <w:rsid w:val="00AE70C1"/>
    <w:rsid w:val="00AE79E5"/>
    <w:rsid w:val="00AF1275"/>
    <w:rsid w:val="00AF144B"/>
    <w:rsid w:val="00AF1E80"/>
    <w:rsid w:val="00AF2B35"/>
    <w:rsid w:val="00AF2CAB"/>
    <w:rsid w:val="00AF2D2F"/>
    <w:rsid w:val="00AF2E96"/>
    <w:rsid w:val="00AF3528"/>
    <w:rsid w:val="00AF3909"/>
    <w:rsid w:val="00AF3B1A"/>
    <w:rsid w:val="00AF3D67"/>
    <w:rsid w:val="00AF3FE4"/>
    <w:rsid w:val="00AF42C2"/>
    <w:rsid w:val="00AF4826"/>
    <w:rsid w:val="00AF5396"/>
    <w:rsid w:val="00AF5493"/>
    <w:rsid w:val="00AF54DA"/>
    <w:rsid w:val="00AF55CD"/>
    <w:rsid w:val="00AF5EF7"/>
    <w:rsid w:val="00AF5F92"/>
    <w:rsid w:val="00AF67B7"/>
    <w:rsid w:val="00AF698D"/>
    <w:rsid w:val="00AF715A"/>
    <w:rsid w:val="00AF71AC"/>
    <w:rsid w:val="00AF7429"/>
    <w:rsid w:val="00AF7667"/>
    <w:rsid w:val="00AF7978"/>
    <w:rsid w:val="00B00100"/>
    <w:rsid w:val="00B01408"/>
    <w:rsid w:val="00B014C3"/>
    <w:rsid w:val="00B01539"/>
    <w:rsid w:val="00B01545"/>
    <w:rsid w:val="00B01A19"/>
    <w:rsid w:val="00B01DC7"/>
    <w:rsid w:val="00B0260E"/>
    <w:rsid w:val="00B02681"/>
    <w:rsid w:val="00B027DF"/>
    <w:rsid w:val="00B0341A"/>
    <w:rsid w:val="00B0359D"/>
    <w:rsid w:val="00B03D8F"/>
    <w:rsid w:val="00B0552A"/>
    <w:rsid w:val="00B05567"/>
    <w:rsid w:val="00B0587E"/>
    <w:rsid w:val="00B05AF0"/>
    <w:rsid w:val="00B05E55"/>
    <w:rsid w:val="00B063D4"/>
    <w:rsid w:val="00B06785"/>
    <w:rsid w:val="00B06CCE"/>
    <w:rsid w:val="00B06FDB"/>
    <w:rsid w:val="00B07772"/>
    <w:rsid w:val="00B077FD"/>
    <w:rsid w:val="00B10187"/>
    <w:rsid w:val="00B10B16"/>
    <w:rsid w:val="00B10C66"/>
    <w:rsid w:val="00B118D4"/>
    <w:rsid w:val="00B12909"/>
    <w:rsid w:val="00B12D00"/>
    <w:rsid w:val="00B130D5"/>
    <w:rsid w:val="00B13B73"/>
    <w:rsid w:val="00B141EE"/>
    <w:rsid w:val="00B14989"/>
    <w:rsid w:val="00B14AC5"/>
    <w:rsid w:val="00B153BC"/>
    <w:rsid w:val="00B1551E"/>
    <w:rsid w:val="00B156FF"/>
    <w:rsid w:val="00B16163"/>
    <w:rsid w:val="00B165EB"/>
    <w:rsid w:val="00B16C20"/>
    <w:rsid w:val="00B1709F"/>
    <w:rsid w:val="00B172EB"/>
    <w:rsid w:val="00B20857"/>
    <w:rsid w:val="00B20D01"/>
    <w:rsid w:val="00B20E77"/>
    <w:rsid w:val="00B20F2F"/>
    <w:rsid w:val="00B2260D"/>
    <w:rsid w:val="00B22C2E"/>
    <w:rsid w:val="00B23259"/>
    <w:rsid w:val="00B23418"/>
    <w:rsid w:val="00B2393D"/>
    <w:rsid w:val="00B24693"/>
    <w:rsid w:val="00B246AA"/>
    <w:rsid w:val="00B246CE"/>
    <w:rsid w:val="00B24930"/>
    <w:rsid w:val="00B24D15"/>
    <w:rsid w:val="00B25139"/>
    <w:rsid w:val="00B257AE"/>
    <w:rsid w:val="00B26400"/>
    <w:rsid w:val="00B265DA"/>
    <w:rsid w:val="00B27102"/>
    <w:rsid w:val="00B30E47"/>
    <w:rsid w:val="00B310F5"/>
    <w:rsid w:val="00B31268"/>
    <w:rsid w:val="00B32186"/>
    <w:rsid w:val="00B33092"/>
    <w:rsid w:val="00B3542F"/>
    <w:rsid w:val="00B35777"/>
    <w:rsid w:val="00B358C2"/>
    <w:rsid w:val="00B35FE8"/>
    <w:rsid w:val="00B3629E"/>
    <w:rsid w:val="00B36EAF"/>
    <w:rsid w:val="00B372F8"/>
    <w:rsid w:val="00B375F8"/>
    <w:rsid w:val="00B3760B"/>
    <w:rsid w:val="00B37BD3"/>
    <w:rsid w:val="00B37BE4"/>
    <w:rsid w:val="00B37F25"/>
    <w:rsid w:val="00B4037F"/>
    <w:rsid w:val="00B4064F"/>
    <w:rsid w:val="00B407E5"/>
    <w:rsid w:val="00B40FAB"/>
    <w:rsid w:val="00B4117D"/>
    <w:rsid w:val="00B41ADA"/>
    <w:rsid w:val="00B41ED9"/>
    <w:rsid w:val="00B41FD3"/>
    <w:rsid w:val="00B4201C"/>
    <w:rsid w:val="00B42456"/>
    <w:rsid w:val="00B42C60"/>
    <w:rsid w:val="00B43CB2"/>
    <w:rsid w:val="00B43DC6"/>
    <w:rsid w:val="00B43FE1"/>
    <w:rsid w:val="00B44998"/>
    <w:rsid w:val="00B45023"/>
    <w:rsid w:val="00B455D2"/>
    <w:rsid w:val="00B45AFA"/>
    <w:rsid w:val="00B45E60"/>
    <w:rsid w:val="00B45F79"/>
    <w:rsid w:val="00B46F34"/>
    <w:rsid w:val="00B47718"/>
    <w:rsid w:val="00B50C74"/>
    <w:rsid w:val="00B516CC"/>
    <w:rsid w:val="00B51AEA"/>
    <w:rsid w:val="00B51CCD"/>
    <w:rsid w:val="00B53810"/>
    <w:rsid w:val="00B54C7C"/>
    <w:rsid w:val="00B56D67"/>
    <w:rsid w:val="00B5736E"/>
    <w:rsid w:val="00B57419"/>
    <w:rsid w:val="00B57595"/>
    <w:rsid w:val="00B57B43"/>
    <w:rsid w:val="00B57CB5"/>
    <w:rsid w:val="00B6023F"/>
    <w:rsid w:val="00B6024A"/>
    <w:rsid w:val="00B60B06"/>
    <w:rsid w:val="00B62011"/>
    <w:rsid w:val="00B625BD"/>
    <w:rsid w:val="00B62C89"/>
    <w:rsid w:val="00B62DD2"/>
    <w:rsid w:val="00B6340E"/>
    <w:rsid w:val="00B6458A"/>
    <w:rsid w:val="00B64CF8"/>
    <w:rsid w:val="00B64FDF"/>
    <w:rsid w:val="00B6564A"/>
    <w:rsid w:val="00B65D20"/>
    <w:rsid w:val="00B66A5B"/>
    <w:rsid w:val="00B67578"/>
    <w:rsid w:val="00B67BB3"/>
    <w:rsid w:val="00B67E95"/>
    <w:rsid w:val="00B67FF8"/>
    <w:rsid w:val="00B70844"/>
    <w:rsid w:val="00B70C9E"/>
    <w:rsid w:val="00B70DFD"/>
    <w:rsid w:val="00B713FE"/>
    <w:rsid w:val="00B7163D"/>
    <w:rsid w:val="00B72530"/>
    <w:rsid w:val="00B72721"/>
    <w:rsid w:val="00B747BE"/>
    <w:rsid w:val="00B74FDA"/>
    <w:rsid w:val="00B750EF"/>
    <w:rsid w:val="00B75E5A"/>
    <w:rsid w:val="00B75ED0"/>
    <w:rsid w:val="00B75F58"/>
    <w:rsid w:val="00B77CFF"/>
    <w:rsid w:val="00B8019D"/>
    <w:rsid w:val="00B80478"/>
    <w:rsid w:val="00B80C33"/>
    <w:rsid w:val="00B80FA3"/>
    <w:rsid w:val="00B81412"/>
    <w:rsid w:val="00B81E25"/>
    <w:rsid w:val="00B83733"/>
    <w:rsid w:val="00B83DEF"/>
    <w:rsid w:val="00B85021"/>
    <w:rsid w:val="00B8524A"/>
    <w:rsid w:val="00B86CEE"/>
    <w:rsid w:val="00B86D7E"/>
    <w:rsid w:val="00B86DAC"/>
    <w:rsid w:val="00B8726C"/>
    <w:rsid w:val="00B878D9"/>
    <w:rsid w:val="00B87EE5"/>
    <w:rsid w:val="00B87F5C"/>
    <w:rsid w:val="00B90483"/>
    <w:rsid w:val="00B904D1"/>
    <w:rsid w:val="00B91E43"/>
    <w:rsid w:val="00B91EC3"/>
    <w:rsid w:val="00B921A0"/>
    <w:rsid w:val="00B9356C"/>
    <w:rsid w:val="00B93F51"/>
    <w:rsid w:val="00B958C1"/>
    <w:rsid w:val="00B95A1D"/>
    <w:rsid w:val="00B9620B"/>
    <w:rsid w:val="00B9674B"/>
    <w:rsid w:val="00B96AD3"/>
    <w:rsid w:val="00B97024"/>
    <w:rsid w:val="00B970C4"/>
    <w:rsid w:val="00B97AB1"/>
    <w:rsid w:val="00B97B93"/>
    <w:rsid w:val="00BA0046"/>
    <w:rsid w:val="00BA065A"/>
    <w:rsid w:val="00BA07A9"/>
    <w:rsid w:val="00BA0C26"/>
    <w:rsid w:val="00BA1113"/>
    <w:rsid w:val="00BA1367"/>
    <w:rsid w:val="00BA1841"/>
    <w:rsid w:val="00BA1B49"/>
    <w:rsid w:val="00BA1C75"/>
    <w:rsid w:val="00BA2BEA"/>
    <w:rsid w:val="00BA2ED2"/>
    <w:rsid w:val="00BA3541"/>
    <w:rsid w:val="00BA3C0C"/>
    <w:rsid w:val="00BA3C43"/>
    <w:rsid w:val="00BA4D0B"/>
    <w:rsid w:val="00BA542A"/>
    <w:rsid w:val="00BA5A1E"/>
    <w:rsid w:val="00BA6026"/>
    <w:rsid w:val="00BA617D"/>
    <w:rsid w:val="00BA6366"/>
    <w:rsid w:val="00BA651D"/>
    <w:rsid w:val="00BA76A5"/>
    <w:rsid w:val="00BA7BC8"/>
    <w:rsid w:val="00BB0632"/>
    <w:rsid w:val="00BB1619"/>
    <w:rsid w:val="00BB1844"/>
    <w:rsid w:val="00BB1874"/>
    <w:rsid w:val="00BB246F"/>
    <w:rsid w:val="00BB2DDF"/>
    <w:rsid w:val="00BB41D6"/>
    <w:rsid w:val="00BB4880"/>
    <w:rsid w:val="00BB4D88"/>
    <w:rsid w:val="00BB4F24"/>
    <w:rsid w:val="00BB52B5"/>
    <w:rsid w:val="00BB5E92"/>
    <w:rsid w:val="00BB5F4D"/>
    <w:rsid w:val="00BB6029"/>
    <w:rsid w:val="00BB648B"/>
    <w:rsid w:val="00BB69C5"/>
    <w:rsid w:val="00BB754B"/>
    <w:rsid w:val="00BB7842"/>
    <w:rsid w:val="00BC0056"/>
    <w:rsid w:val="00BC018D"/>
    <w:rsid w:val="00BC019B"/>
    <w:rsid w:val="00BC0316"/>
    <w:rsid w:val="00BC0B8E"/>
    <w:rsid w:val="00BC0C36"/>
    <w:rsid w:val="00BC102F"/>
    <w:rsid w:val="00BC11EA"/>
    <w:rsid w:val="00BC1387"/>
    <w:rsid w:val="00BC1B7F"/>
    <w:rsid w:val="00BC1D19"/>
    <w:rsid w:val="00BC2843"/>
    <w:rsid w:val="00BC294A"/>
    <w:rsid w:val="00BC2C0F"/>
    <w:rsid w:val="00BC35B3"/>
    <w:rsid w:val="00BC4275"/>
    <w:rsid w:val="00BC490F"/>
    <w:rsid w:val="00BC5626"/>
    <w:rsid w:val="00BC6C5A"/>
    <w:rsid w:val="00BC6EEC"/>
    <w:rsid w:val="00BC6F71"/>
    <w:rsid w:val="00BC7700"/>
    <w:rsid w:val="00BC7B9A"/>
    <w:rsid w:val="00BC7CE6"/>
    <w:rsid w:val="00BD0AAB"/>
    <w:rsid w:val="00BD0F29"/>
    <w:rsid w:val="00BD13C1"/>
    <w:rsid w:val="00BD1726"/>
    <w:rsid w:val="00BD1860"/>
    <w:rsid w:val="00BD187F"/>
    <w:rsid w:val="00BD18B5"/>
    <w:rsid w:val="00BD33FD"/>
    <w:rsid w:val="00BD3F3D"/>
    <w:rsid w:val="00BD4A31"/>
    <w:rsid w:val="00BD58E1"/>
    <w:rsid w:val="00BD6875"/>
    <w:rsid w:val="00BD7939"/>
    <w:rsid w:val="00BD7CB9"/>
    <w:rsid w:val="00BE0BE3"/>
    <w:rsid w:val="00BE0FDA"/>
    <w:rsid w:val="00BE1079"/>
    <w:rsid w:val="00BE1265"/>
    <w:rsid w:val="00BE1686"/>
    <w:rsid w:val="00BE2311"/>
    <w:rsid w:val="00BE24A7"/>
    <w:rsid w:val="00BE2B5B"/>
    <w:rsid w:val="00BE449D"/>
    <w:rsid w:val="00BE47EC"/>
    <w:rsid w:val="00BE4EC8"/>
    <w:rsid w:val="00BE5C49"/>
    <w:rsid w:val="00BE633C"/>
    <w:rsid w:val="00BE647D"/>
    <w:rsid w:val="00BE6502"/>
    <w:rsid w:val="00BE6C4A"/>
    <w:rsid w:val="00BE721E"/>
    <w:rsid w:val="00BE72C6"/>
    <w:rsid w:val="00BE7BC5"/>
    <w:rsid w:val="00BF0431"/>
    <w:rsid w:val="00BF0536"/>
    <w:rsid w:val="00BF0907"/>
    <w:rsid w:val="00BF11A6"/>
    <w:rsid w:val="00BF1508"/>
    <w:rsid w:val="00BF2010"/>
    <w:rsid w:val="00BF29E8"/>
    <w:rsid w:val="00BF3080"/>
    <w:rsid w:val="00BF3263"/>
    <w:rsid w:val="00BF45C9"/>
    <w:rsid w:val="00BF4AB3"/>
    <w:rsid w:val="00BF58EE"/>
    <w:rsid w:val="00BF5F78"/>
    <w:rsid w:val="00BF60E7"/>
    <w:rsid w:val="00BF661A"/>
    <w:rsid w:val="00BF7445"/>
    <w:rsid w:val="00C00CD9"/>
    <w:rsid w:val="00C014A3"/>
    <w:rsid w:val="00C014AC"/>
    <w:rsid w:val="00C0201B"/>
    <w:rsid w:val="00C03B18"/>
    <w:rsid w:val="00C03E9D"/>
    <w:rsid w:val="00C04858"/>
    <w:rsid w:val="00C04BB7"/>
    <w:rsid w:val="00C04DEE"/>
    <w:rsid w:val="00C07317"/>
    <w:rsid w:val="00C0744D"/>
    <w:rsid w:val="00C075AF"/>
    <w:rsid w:val="00C07DFE"/>
    <w:rsid w:val="00C10299"/>
    <w:rsid w:val="00C10D29"/>
    <w:rsid w:val="00C116D6"/>
    <w:rsid w:val="00C11DF2"/>
    <w:rsid w:val="00C11F2A"/>
    <w:rsid w:val="00C12DB0"/>
    <w:rsid w:val="00C13AD8"/>
    <w:rsid w:val="00C13C26"/>
    <w:rsid w:val="00C14246"/>
    <w:rsid w:val="00C14D51"/>
    <w:rsid w:val="00C15A48"/>
    <w:rsid w:val="00C15F72"/>
    <w:rsid w:val="00C1623F"/>
    <w:rsid w:val="00C1630D"/>
    <w:rsid w:val="00C16666"/>
    <w:rsid w:val="00C16F6C"/>
    <w:rsid w:val="00C17181"/>
    <w:rsid w:val="00C174BD"/>
    <w:rsid w:val="00C17FC7"/>
    <w:rsid w:val="00C20691"/>
    <w:rsid w:val="00C21061"/>
    <w:rsid w:val="00C217A5"/>
    <w:rsid w:val="00C219C8"/>
    <w:rsid w:val="00C21F1A"/>
    <w:rsid w:val="00C235C5"/>
    <w:rsid w:val="00C2386E"/>
    <w:rsid w:val="00C239F3"/>
    <w:rsid w:val="00C24220"/>
    <w:rsid w:val="00C25802"/>
    <w:rsid w:val="00C25EAF"/>
    <w:rsid w:val="00C25F69"/>
    <w:rsid w:val="00C26322"/>
    <w:rsid w:val="00C26C60"/>
    <w:rsid w:val="00C27956"/>
    <w:rsid w:val="00C27C1E"/>
    <w:rsid w:val="00C27D18"/>
    <w:rsid w:val="00C30A43"/>
    <w:rsid w:val="00C30DA4"/>
    <w:rsid w:val="00C31036"/>
    <w:rsid w:val="00C310A5"/>
    <w:rsid w:val="00C313CC"/>
    <w:rsid w:val="00C31AFA"/>
    <w:rsid w:val="00C31D44"/>
    <w:rsid w:val="00C33472"/>
    <w:rsid w:val="00C334D1"/>
    <w:rsid w:val="00C343AA"/>
    <w:rsid w:val="00C348C1"/>
    <w:rsid w:val="00C348FF"/>
    <w:rsid w:val="00C36244"/>
    <w:rsid w:val="00C3644B"/>
    <w:rsid w:val="00C36757"/>
    <w:rsid w:val="00C36BCB"/>
    <w:rsid w:val="00C373E8"/>
    <w:rsid w:val="00C376D6"/>
    <w:rsid w:val="00C37D84"/>
    <w:rsid w:val="00C37F55"/>
    <w:rsid w:val="00C401C4"/>
    <w:rsid w:val="00C4066B"/>
    <w:rsid w:val="00C4079F"/>
    <w:rsid w:val="00C40E1F"/>
    <w:rsid w:val="00C41F46"/>
    <w:rsid w:val="00C42746"/>
    <w:rsid w:val="00C436B6"/>
    <w:rsid w:val="00C4463F"/>
    <w:rsid w:val="00C44713"/>
    <w:rsid w:val="00C44DEC"/>
    <w:rsid w:val="00C45CC4"/>
    <w:rsid w:val="00C45D66"/>
    <w:rsid w:val="00C45E33"/>
    <w:rsid w:val="00C46E04"/>
    <w:rsid w:val="00C46EA3"/>
    <w:rsid w:val="00C47F60"/>
    <w:rsid w:val="00C5015C"/>
    <w:rsid w:val="00C501C1"/>
    <w:rsid w:val="00C506B8"/>
    <w:rsid w:val="00C50F18"/>
    <w:rsid w:val="00C51020"/>
    <w:rsid w:val="00C51455"/>
    <w:rsid w:val="00C5180D"/>
    <w:rsid w:val="00C51816"/>
    <w:rsid w:val="00C51CC6"/>
    <w:rsid w:val="00C52059"/>
    <w:rsid w:val="00C522DA"/>
    <w:rsid w:val="00C52901"/>
    <w:rsid w:val="00C532AA"/>
    <w:rsid w:val="00C5359B"/>
    <w:rsid w:val="00C5419C"/>
    <w:rsid w:val="00C544B4"/>
    <w:rsid w:val="00C54C5D"/>
    <w:rsid w:val="00C55443"/>
    <w:rsid w:val="00C55CB1"/>
    <w:rsid w:val="00C561E6"/>
    <w:rsid w:val="00C564EE"/>
    <w:rsid w:val="00C57509"/>
    <w:rsid w:val="00C57ADF"/>
    <w:rsid w:val="00C57F3A"/>
    <w:rsid w:val="00C60FC8"/>
    <w:rsid w:val="00C610DE"/>
    <w:rsid w:val="00C6365A"/>
    <w:rsid w:val="00C63837"/>
    <w:rsid w:val="00C63949"/>
    <w:rsid w:val="00C64466"/>
    <w:rsid w:val="00C646AE"/>
    <w:rsid w:val="00C65875"/>
    <w:rsid w:val="00C65A30"/>
    <w:rsid w:val="00C65AD9"/>
    <w:rsid w:val="00C65F0B"/>
    <w:rsid w:val="00C65F50"/>
    <w:rsid w:val="00C663A4"/>
    <w:rsid w:val="00C6757F"/>
    <w:rsid w:val="00C67BCE"/>
    <w:rsid w:val="00C70397"/>
    <w:rsid w:val="00C705F1"/>
    <w:rsid w:val="00C709E4"/>
    <w:rsid w:val="00C722AD"/>
    <w:rsid w:val="00C73303"/>
    <w:rsid w:val="00C736F8"/>
    <w:rsid w:val="00C7385F"/>
    <w:rsid w:val="00C73860"/>
    <w:rsid w:val="00C73D10"/>
    <w:rsid w:val="00C73D7F"/>
    <w:rsid w:val="00C74585"/>
    <w:rsid w:val="00C74AF5"/>
    <w:rsid w:val="00C74AFE"/>
    <w:rsid w:val="00C75BAA"/>
    <w:rsid w:val="00C7693D"/>
    <w:rsid w:val="00C771BA"/>
    <w:rsid w:val="00C7734B"/>
    <w:rsid w:val="00C80078"/>
    <w:rsid w:val="00C80C5E"/>
    <w:rsid w:val="00C822B4"/>
    <w:rsid w:val="00C82E4C"/>
    <w:rsid w:val="00C831CD"/>
    <w:rsid w:val="00C83248"/>
    <w:rsid w:val="00C83A4D"/>
    <w:rsid w:val="00C83B76"/>
    <w:rsid w:val="00C85357"/>
    <w:rsid w:val="00C85422"/>
    <w:rsid w:val="00C85ABB"/>
    <w:rsid w:val="00C86039"/>
    <w:rsid w:val="00C863EF"/>
    <w:rsid w:val="00C865CF"/>
    <w:rsid w:val="00C8693C"/>
    <w:rsid w:val="00C869A1"/>
    <w:rsid w:val="00C870DB"/>
    <w:rsid w:val="00C87FE7"/>
    <w:rsid w:val="00C90F59"/>
    <w:rsid w:val="00C91167"/>
    <w:rsid w:val="00C912EB"/>
    <w:rsid w:val="00C918E0"/>
    <w:rsid w:val="00C91925"/>
    <w:rsid w:val="00C930EA"/>
    <w:rsid w:val="00C93DC1"/>
    <w:rsid w:val="00C948DE"/>
    <w:rsid w:val="00C9493A"/>
    <w:rsid w:val="00C9513C"/>
    <w:rsid w:val="00C95701"/>
    <w:rsid w:val="00C95C3B"/>
    <w:rsid w:val="00C96440"/>
    <w:rsid w:val="00C965D9"/>
    <w:rsid w:val="00C97630"/>
    <w:rsid w:val="00C977D9"/>
    <w:rsid w:val="00C979FC"/>
    <w:rsid w:val="00C97FF7"/>
    <w:rsid w:val="00CA0636"/>
    <w:rsid w:val="00CA0F7E"/>
    <w:rsid w:val="00CA137F"/>
    <w:rsid w:val="00CA13FC"/>
    <w:rsid w:val="00CA151A"/>
    <w:rsid w:val="00CA1792"/>
    <w:rsid w:val="00CA1C19"/>
    <w:rsid w:val="00CA1C9E"/>
    <w:rsid w:val="00CA2D61"/>
    <w:rsid w:val="00CA31E0"/>
    <w:rsid w:val="00CA33AB"/>
    <w:rsid w:val="00CA33C8"/>
    <w:rsid w:val="00CA3515"/>
    <w:rsid w:val="00CA3951"/>
    <w:rsid w:val="00CA3D0C"/>
    <w:rsid w:val="00CA40FB"/>
    <w:rsid w:val="00CA418A"/>
    <w:rsid w:val="00CA5444"/>
    <w:rsid w:val="00CA5467"/>
    <w:rsid w:val="00CA573F"/>
    <w:rsid w:val="00CA5B33"/>
    <w:rsid w:val="00CA6159"/>
    <w:rsid w:val="00CA621C"/>
    <w:rsid w:val="00CA6436"/>
    <w:rsid w:val="00CA66CD"/>
    <w:rsid w:val="00CA6726"/>
    <w:rsid w:val="00CA6F4F"/>
    <w:rsid w:val="00CA74CA"/>
    <w:rsid w:val="00CA75E4"/>
    <w:rsid w:val="00CA7A02"/>
    <w:rsid w:val="00CA7ABC"/>
    <w:rsid w:val="00CB079E"/>
    <w:rsid w:val="00CB094D"/>
    <w:rsid w:val="00CB0B92"/>
    <w:rsid w:val="00CB18FF"/>
    <w:rsid w:val="00CB1A76"/>
    <w:rsid w:val="00CB1AD8"/>
    <w:rsid w:val="00CB1D8F"/>
    <w:rsid w:val="00CB2AEF"/>
    <w:rsid w:val="00CB3DFB"/>
    <w:rsid w:val="00CB3E9C"/>
    <w:rsid w:val="00CB421D"/>
    <w:rsid w:val="00CB4B7E"/>
    <w:rsid w:val="00CB50FD"/>
    <w:rsid w:val="00CB523E"/>
    <w:rsid w:val="00CB5B71"/>
    <w:rsid w:val="00CB5C00"/>
    <w:rsid w:val="00CB6058"/>
    <w:rsid w:val="00CB6781"/>
    <w:rsid w:val="00CB6C08"/>
    <w:rsid w:val="00CB6C80"/>
    <w:rsid w:val="00CB70DD"/>
    <w:rsid w:val="00CB72A4"/>
    <w:rsid w:val="00CB72AE"/>
    <w:rsid w:val="00CB7498"/>
    <w:rsid w:val="00CB7ADC"/>
    <w:rsid w:val="00CB7C79"/>
    <w:rsid w:val="00CC0176"/>
    <w:rsid w:val="00CC0285"/>
    <w:rsid w:val="00CC0D61"/>
    <w:rsid w:val="00CC1C35"/>
    <w:rsid w:val="00CC2991"/>
    <w:rsid w:val="00CC2A33"/>
    <w:rsid w:val="00CC30A4"/>
    <w:rsid w:val="00CC357E"/>
    <w:rsid w:val="00CC3814"/>
    <w:rsid w:val="00CC416F"/>
    <w:rsid w:val="00CC449A"/>
    <w:rsid w:val="00CC4EA8"/>
    <w:rsid w:val="00CC513E"/>
    <w:rsid w:val="00CC5536"/>
    <w:rsid w:val="00CC5715"/>
    <w:rsid w:val="00CC5CE5"/>
    <w:rsid w:val="00CC5D95"/>
    <w:rsid w:val="00CC6A11"/>
    <w:rsid w:val="00CC731F"/>
    <w:rsid w:val="00CC7F17"/>
    <w:rsid w:val="00CD049C"/>
    <w:rsid w:val="00CD04FE"/>
    <w:rsid w:val="00CD0A73"/>
    <w:rsid w:val="00CD118C"/>
    <w:rsid w:val="00CD1284"/>
    <w:rsid w:val="00CD14F7"/>
    <w:rsid w:val="00CD1812"/>
    <w:rsid w:val="00CD23E4"/>
    <w:rsid w:val="00CD44DF"/>
    <w:rsid w:val="00CD46DC"/>
    <w:rsid w:val="00CD5157"/>
    <w:rsid w:val="00CD569C"/>
    <w:rsid w:val="00CD6263"/>
    <w:rsid w:val="00CD6A5B"/>
    <w:rsid w:val="00CD6B9B"/>
    <w:rsid w:val="00CD6D63"/>
    <w:rsid w:val="00CD70A9"/>
    <w:rsid w:val="00CE02C7"/>
    <w:rsid w:val="00CE03A0"/>
    <w:rsid w:val="00CE0421"/>
    <w:rsid w:val="00CE047E"/>
    <w:rsid w:val="00CE0FAC"/>
    <w:rsid w:val="00CE125D"/>
    <w:rsid w:val="00CE18C0"/>
    <w:rsid w:val="00CE1CAC"/>
    <w:rsid w:val="00CE2B6F"/>
    <w:rsid w:val="00CE33B1"/>
    <w:rsid w:val="00CE3AE9"/>
    <w:rsid w:val="00CE3F23"/>
    <w:rsid w:val="00CE41D4"/>
    <w:rsid w:val="00CE4D0D"/>
    <w:rsid w:val="00CE4D1B"/>
    <w:rsid w:val="00CE58C9"/>
    <w:rsid w:val="00CE592E"/>
    <w:rsid w:val="00CE5AAD"/>
    <w:rsid w:val="00CE61D3"/>
    <w:rsid w:val="00CE6454"/>
    <w:rsid w:val="00CE6750"/>
    <w:rsid w:val="00CE6852"/>
    <w:rsid w:val="00CE686D"/>
    <w:rsid w:val="00CE68C7"/>
    <w:rsid w:val="00CE6E5E"/>
    <w:rsid w:val="00CE7E1A"/>
    <w:rsid w:val="00CE7F25"/>
    <w:rsid w:val="00CF07A3"/>
    <w:rsid w:val="00CF0B51"/>
    <w:rsid w:val="00CF1304"/>
    <w:rsid w:val="00CF25C9"/>
    <w:rsid w:val="00CF26CA"/>
    <w:rsid w:val="00CF2C6B"/>
    <w:rsid w:val="00CF2C8D"/>
    <w:rsid w:val="00CF2FA6"/>
    <w:rsid w:val="00CF32B1"/>
    <w:rsid w:val="00CF3E80"/>
    <w:rsid w:val="00CF4562"/>
    <w:rsid w:val="00CF517F"/>
    <w:rsid w:val="00CF5A19"/>
    <w:rsid w:val="00CF634F"/>
    <w:rsid w:val="00CF63BC"/>
    <w:rsid w:val="00CF647D"/>
    <w:rsid w:val="00CF6CBF"/>
    <w:rsid w:val="00CF706A"/>
    <w:rsid w:val="00CF7AD9"/>
    <w:rsid w:val="00D01CF1"/>
    <w:rsid w:val="00D02C8F"/>
    <w:rsid w:val="00D02E2C"/>
    <w:rsid w:val="00D03433"/>
    <w:rsid w:val="00D03DFF"/>
    <w:rsid w:val="00D04E0D"/>
    <w:rsid w:val="00D04F71"/>
    <w:rsid w:val="00D0579F"/>
    <w:rsid w:val="00D06195"/>
    <w:rsid w:val="00D06415"/>
    <w:rsid w:val="00D0743E"/>
    <w:rsid w:val="00D0758F"/>
    <w:rsid w:val="00D07812"/>
    <w:rsid w:val="00D10B6E"/>
    <w:rsid w:val="00D110CB"/>
    <w:rsid w:val="00D11264"/>
    <w:rsid w:val="00D1198A"/>
    <w:rsid w:val="00D11C35"/>
    <w:rsid w:val="00D12255"/>
    <w:rsid w:val="00D129E1"/>
    <w:rsid w:val="00D13C12"/>
    <w:rsid w:val="00D13C25"/>
    <w:rsid w:val="00D13ED0"/>
    <w:rsid w:val="00D14A13"/>
    <w:rsid w:val="00D14B5F"/>
    <w:rsid w:val="00D15182"/>
    <w:rsid w:val="00D156A8"/>
    <w:rsid w:val="00D1571D"/>
    <w:rsid w:val="00D1682A"/>
    <w:rsid w:val="00D16FE5"/>
    <w:rsid w:val="00D172EE"/>
    <w:rsid w:val="00D179E4"/>
    <w:rsid w:val="00D2060F"/>
    <w:rsid w:val="00D20E2E"/>
    <w:rsid w:val="00D21348"/>
    <w:rsid w:val="00D215F5"/>
    <w:rsid w:val="00D21DA0"/>
    <w:rsid w:val="00D22071"/>
    <w:rsid w:val="00D227B3"/>
    <w:rsid w:val="00D229CD"/>
    <w:rsid w:val="00D22F58"/>
    <w:rsid w:val="00D23528"/>
    <w:rsid w:val="00D23724"/>
    <w:rsid w:val="00D24476"/>
    <w:rsid w:val="00D246B2"/>
    <w:rsid w:val="00D24E64"/>
    <w:rsid w:val="00D25819"/>
    <w:rsid w:val="00D26C0B"/>
    <w:rsid w:val="00D27705"/>
    <w:rsid w:val="00D2774B"/>
    <w:rsid w:val="00D3032E"/>
    <w:rsid w:val="00D304B7"/>
    <w:rsid w:val="00D304CF"/>
    <w:rsid w:val="00D30A3F"/>
    <w:rsid w:val="00D31315"/>
    <w:rsid w:val="00D31362"/>
    <w:rsid w:val="00D31703"/>
    <w:rsid w:val="00D31708"/>
    <w:rsid w:val="00D31CFD"/>
    <w:rsid w:val="00D325B5"/>
    <w:rsid w:val="00D32FAB"/>
    <w:rsid w:val="00D332FE"/>
    <w:rsid w:val="00D33FE3"/>
    <w:rsid w:val="00D34021"/>
    <w:rsid w:val="00D34285"/>
    <w:rsid w:val="00D349FD"/>
    <w:rsid w:val="00D3516B"/>
    <w:rsid w:val="00D35554"/>
    <w:rsid w:val="00D359EF"/>
    <w:rsid w:val="00D35F58"/>
    <w:rsid w:val="00D3691B"/>
    <w:rsid w:val="00D37641"/>
    <w:rsid w:val="00D3786E"/>
    <w:rsid w:val="00D378D5"/>
    <w:rsid w:val="00D37A3D"/>
    <w:rsid w:val="00D37E31"/>
    <w:rsid w:val="00D400E1"/>
    <w:rsid w:val="00D40AFA"/>
    <w:rsid w:val="00D40C16"/>
    <w:rsid w:val="00D41DB4"/>
    <w:rsid w:val="00D42316"/>
    <w:rsid w:val="00D42D11"/>
    <w:rsid w:val="00D42FC6"/>
    <w:rsid w:val="00D432A2"/>
    <w:rsid w:val="00D43545"/>
    <w:rsid w:val="00D4357E"/>
    <w:rsid w:val="00D43940"/>
    <w:rsid w:val="00D44C0F"/>
    <w:rsid w:val="00D456F5"/>
    <w:rsid w:val="00D45D9A"/>
    <w:rsid w:val="00D45DB7"/>
    <w:rsid w:val="00D47071"/>
    <w:rsid w:val="00D472A6"/>
    <w:rsid w:val="00D4751A"/>
    <w:rsid w:val="00D475E1"/>
    <w:rsid w:val="00D4762A"/>
    <w:rsid w:val="00D50554"/>
    <w:rsid w:val="00D50B80"/>
    <w:rsid w:val="00D516E0"/>
    <w:rsid w:val="00D51713"/>
    <w:rsid w:val="00D5177C"/>
    <w:rsid w:val="00D519F4"/>
    <w:rsid w:val="00D52173"/>
    <w:rsid w:val="00D523AF"/>
    <w:rsid w:val="00D526F6"/>
    <w:rsid w:val="00D527D5"/>
    <w:rsid w:val="00D529A5"/>
    <w:rsid w:val="00D52BBB"/>
    <w:rsid w:val="00D52C91"/>
    <w:rsid w:val="00D53063"/>
    <w:rsid w:val="00D530DF"/>
    <w:rsid w:val="00D537D3"/>
    <w:rsid w:val="00D54453"/>
    <w:rsid w:val="00D54697"/>
    <w:rsid w:val="00D546B2"/>
    <w:rsid w:val="00D54A07"/>
    <w:rsid w:val="00D558FD"/>
    <w:rsid w:val="00D55AF5"/>
    <w:rsid w:val="00D55E26"/>
    <w:rsid w:val="00D56386"/>
    <w:rsid w:val="00D56958"/>
    <w:rsid w:val="00D56A74"/>
    <w:rsid w:val="00D570DE"/>
    <w:rsid w:val="00D572C5"/>
    <w:rsid w:val="00D6204E"/>
    <w:rsid w:val="00D631E7"/>
    <w:rsid w:val="00D6441F"/>
    <w:rsid w:val="00D645E8"/>
    <w:rsid w:val="00D648C9"/>
    <w:rsid w:val="00D650BE"/>
    <w:rsid w:val="00D654BF"/>
    <w:rsid w:val="00D65935"/>
    <w:rsid w:val="00D65FD8"/>
    <w:rsid w:val="00D664ED"/>
    <w:rsid w:val="00D6694B"/>
    <w:rsid w:val="00D669E5"/>
    <w:rsid w:val="00D66A48"/>
    <w:rsid w:val="00D66D88"/>
    <w:rsid w:val="00D67521"/>
    <w:rsid w:val="00D67A1D"/>
    <w:rsid w:val="00D70364"/>
    <w:rsid w:val="00D7178B"/>
    <w:rsid w:val="00D7378C"/>
    <w:rsid w:val="00D73A67"/>
    <w:rsid w:val="00D7411D"/>
    <w:rsid w:val="00D743B4"/>
    <w:rsid w:val="00D74F55"/>
    <w:rsid w:val="00D75D01"/>
    <w:rsid w:val="00D76477"/>
    <w:rsid w:val="00D764B1"/>
    <w:rsid w:val="00D77580"/>
    <w:rsid w:val="00D776DC"/>
    <w:rsid w:val="00D778FB"/>
    <w:rsid w:val="00D80580"/>
    <w:rsid w:val="00D80C7B"/>
    <w:rsid w:val="00D8132A"/>
    <w:rsid w:val="00D8184F"/>
    <w:rsid w:val="00D81D26"/>
    <w:rsid w:val="00D82806"/>
    <w:rsid w:val="00D82A2F"/>
    <w:rsid w:val="00D83190"/>
    <w:rsid w:val="00D83BA8"/>
    <w:rsid w:val="00D84705"/>
    <w:rsid w:val="00D8512B"/>
    <w:rsid w:val="00D85650"/>
    <w:rsid w:val="00D868F4"/>
    <w:rsid w:val="00D86A20"/>
    <w:rsid w:val="00D86D7D"/>
    <w:rsid w:val="00D873B2"/>
    <w:rsid w:val="00D87EA6"/>
    <w:rsid w:val="00D90493"/>
    <w:rsid w:val="00D907A6"/>
    <w:rsid w:val="00D9095D"/>
    <w:rsid w:val="00D917DD"/>
    <w:rsid w:val="00D93A44"/>
    <w:rsid w:val="00D944DB"/>
    <w:rsid w:val="00D9530C"/>
    <w:rsid w:val="00D95E1E"/>
    <w:rsid w:val="00D963CF"/>
    <w:rsid w:val="00D966E7"/>
    <w:rsid w:val="00D96BCA"/>
    <w:rsid w:val="00D97891"/>
    <w:rsid w:val="00D97A3E"/>
    <w:rsid w:val="00DA002D"/>
    <w:rsid w:val="00DA1206"/>
    <w:rsid w:val="00DA1238"/>
    <w:rsid w:val="00DA13F6"/>
    <w:rsid w:val="00DA1F43"/>
    <w:rsid w:val="00DA2809"/>
    <w:rsid w:val="00DA28B9"/>
    <w:rsid w:val="00DA28C9"/>
    <w:rsid w:val="00DA3047"/>
    <w:rsid w:val="00DA34F8"/>
    <w:rsid w:val="00DA35FE"/>
    <w:rsid w:val="00DA3BB7"/>
    <w:rsid w:val="00DA4FBF"/>
    <w:rsid w:val="00DA52D5"/>
    <w:rsid w:val="00DA5505"/>
    <w:rsid w:val="00DA553F"/>
    <w:rsid w:val="00DA55D4"/>
    <w:rsid w:val="00DA5ECB"/>
    <w:rsid w:val="00DA62CB"/>
    <w:rsid w:val="00DA691F"/>
    <w:rsid w:val="00DA696F"/>
    <w:rsid w:val="00DA6E9A"/>
    <w:rsid w:val="00DA74D9"/>
    <w:rsid w:val="00DA780D"/>
    <w:rsid w:val="00DA7E84"/>
    <w:rsid w:val="00DB001C"/>
    <w:rsid w:val="00DB0C77"/>
    <w:rsid w:val="00DB1188"/>
    <w:rsid w:val="00DB1B4D"/>
    <w:rsid w:val="00DB1CFE"/>
    <w:rsid w:val="00DB1EE6"/>
    <w:rsid w:val="00DB2653"/>
    <w:rsid w:val="00DB26E8"/>
    <w:rsid w:val="00DB275B"/>
    <w:rsid w:val="00DB639F"/>
    <w:rsid w:val="00DB6599"/>
    <w:rsid w:val="00DB68E3"/>
    <w:rsid w:val="00DB695F"/>
    <w:rsid w:val="00DB7200"/>
    <w:rsid w:val="00DB7408"/>
    <w:rsid w:val="00DC06FC"/>
    <w:rsid w:val="00DC0F66"/>
    <w:rsid w:val="00DC1199"/>
    <w:rsid w:val="00DC1724"/>
    <w:rsid w:val="00DC1DB6"/>
    <w:rsid w:val="00DC230F"/>
    <w:rsid w:val="00DC252E"/>
    <w:rsid w:val="00DC2B4C"/>
    <w:rsid w:val="00DC2DC7"/>
    <w:rsid w:val="00DC35F3"/>
    <w:rsid w:val="00DC49C8"/>
    <w:rsid w:val="00DC4AD8"/>
    <w:rsid w:val="00DC4F2D"/>
    <w:rsid w:val="00DC52EC"/>
    <w:rsid w:val="00DC5FA7"/>
    <w:rsid w:val="00DC6252"/>
    <w:rsid w:val="00DC64D4"/>
    <w:rsid w:val="00DC6EC0"/>
    <w:rsid w:val="00DC72BD"/>
    <w:rsid w:val="00DD059D"/>
    <w:rsid w:val="00DD0653"/>
    <w:rsid w:val="00DD0A7F"/>
    <w:rsid w:val="00DD0D54"/>
    <w:rsid w:val="00DD14C3"/>
    <w:rsid w:val="00DD14FC"/>
    <w:rsid w:val="00DD246B"/>
    <w:rsid w:val="00DD3045"/>
    <w:rsid w:val="00DD3190"/>
    <w:rsid w:val="00DD40DB"/>
    <w:rsid w:val="00DD4B1B"/>
    <w:rsid w:val="00DD4CF5"/>
    <w:rsid w:val="00DD52C3"/>
    <w:rsid w:val="00DD545C"/>
    <w:rsid w:val="00DD58E4"/>
    <w:rsid w:val="00DD606E"/>
    <w:rsid w:val="00DD65B1"/>
    <w:rsid w:val="00DD6C08"/>
    <w:rsid w:val="00DD77CC"/>
    <w:rsid w:val="00DE00F9"/>
    <w:rsid w:val="00DE0137"/>
    <w:rsid w:val="00DE02EA"/>
    <w:rsid w:val="00DE07A2"/>
    <w:rsid w:val="00DE07B5"/>
    <w:rsid w:val="00DE0819"/>
    <w:rsid w:val="00DE11E2"/>
    <w:rsid w:val="00DE1C42"/>
    <w:rsid w:val="00DE3B93"/>
    <w:rsid w:val="00DE3F1C"/>
    <w:rsid w:val="00DE3FBF"/>
    <w:rsid w:val="00DE408B"/>
    <w:rsid w:val="00DE4251"/>
    <w:rsid w:val="00DE4418"/>
    <w:rsid w:val="00DE4976"/>
    <w:rsid w:val="00DE4C97"/>
    <w:rsid w:val="00DE519B"/>
    <w:rsid w:val="00DE52C3"/>
    <w:rsid w:val="00DE5E2E"/>
    <w:rsid w:val="00DE673D"/>
    <w:rsid w:val="00DE6F9F"/>
    <w:rsid w:val="00DE7969"/>
    <w:rsid w:val="00DE7D54"/>
    <w:rsid w:val="00DF0463"/>
    <w:rsid w:val="00DF0D43"/>
    <w:rsid w:val="00DF12A4"/>
    <w:rsid w:val="00DF1BFD"/>
    <w:rsid w:val="00DF2054"/>
    <w:rsid w:val="00DF24F5"/>
    <w:rsid w:val="00DF27A8"/>
    <w:rsid w:val="00DF32AB"/>
    <w:rsid w:val="00DF4446"/>
    <w:rsid w:val="00DF52F1"/>
    <w:rsid w:val="00DF598E"/>
    <w:rsid w:val="00DF6BE7"/>
    <w:rsid w:val="00DF6E9E"/>
    <w:rsid w:val="00DF7C81"/>
    <w:rsid w:val="00DF7F01"/>
    <w:rsid w:val="00E0042E"/>
    <w:rsid w:val="00E004F8"/>
    <w:rsid w:val="00E008FE"/>
    <w:rsid w:val="00E00C9B"/>
    <w:rsid w:val="00E00EB8"/>
    <w:rsid w:val="00E010B1"/>
    <w:rsid w:val="00E010F4"/>
    <w:rsid w:val="00E01A97"/>
    <w:rsid w:val="00E020A7"/>
    <w:rsid w:val="00E020F4"/>
    <w:rsid w:val="00E023EF"/>
    <w:rsid w:val="00E02669"/>
    <w:rsid w:val="00E03DE5"/>
    <w:rsid w:val="00E04005"/>
    <w:rsid w:val="00E047D6"/>
    <w:rsid w:val="00E048D9"/>
    <w:rsid w:val="00E050AF"/>
    <w:rsid w:val="00E05319"/>
    <w:rsid w:val="00E053B9"/>
    <w:rsid w:val="00E053F1"/>
    <w:rsid w:val="00E0654F"/>
    <w:rsid w:val="00E06B08"/>
    <w:rsid w:val="00E106A1"/>
    <w:rsid w:val="00E11B06"/>
    <w:rsid w:val="00E13F5E"/>
    <w:rsid w:val="00E13F6D"/>
    <w:rsid w:val="00E13FF4"/>
    <w:rsid w:val="00E14692"/>
    <w:rsid w:val="00E14B67"/>
    <w:rsid w:val="00E152C0"/>
    <w:rsid w:val="00E15B6C"/>
    <w:rsid w:val="00E15E89"/>
    <w:rsid w:val="00E164C3"/>
    <w:rsid w:val="00E16551"/>
    <w:rsid w:val="00E167C4"/>
    <w:rsid w:val="00E168F3"/>
    <w:rsid w:val="00E16910"/>
    <w:rsid w:val="00E169B6"/>
    <w:rsid w:val="00E20B39"/>
    <w:rsid w:val="00E20E1F"/>
    <w:rsid w:val="00E21372"/>
    <w:rsid w:val="00E213D3"/>
    <w:rsid w:val="00E215CC"/>
    <w:rsid w:val="00E21640"/>
    <w:rsid w:val="00E21852"/>
    <w:rsid w:val="00E21B3D"/>
    <w:rsid w:val="00E22091"/>
    <w:rsid w:val="00E229C5"/>
    <w:rsid w:val="00E231AD"/>
    <w:rsid w:val="00E2329C"/>
    <w:rsid w:val="00E23A6A"/>
    <w:rsid w:val="00E24018"/>
    <w:rsid w:val="00E242AE"/>
    <w:rsid w:val="00E25181"/>
    <w:rsid w:val="00E253F6"/>
    <w:rsid w:val="00E25E69"/>
    <w:rsid w:val="00E2609E"/>
    <w:rsid w:val="00E264A5"/>
    <w:rsid w:val="00E26752"/>
    <w:rsid w:val="00E26BF3"/>
    <w:rsid w:val="00E26E54"/>
    <w:rsid w:val="00E270FA"/>
    <w:rsid w:val="00E27E24"/>
    <w:rsid w:val="00E305B7"/>
    <w:rsid w:val="00E30750"/>
    <w:rsid w:val="00E30795"/>
    <w:rsid w:val="00E31F52"/>
    <w:rsid w:val="00E326F0"/>
    <w:rsid w:val="00E329C7"/>
    <w:rsid w:val="00E32BF4"/>
    <w:rsid w:val="00E33C66"/>
    <w:rsid w:val="00E34400"/>
    <w:rsid w:val="00E34F7C"/>
    <w:rsid w:val="00E35275"/>
    <w:rsid w:val="00E35EEA"/>
    <w:rsid w:val="00E364DD"/>
    <w:rsid w:val="00E366FB"/>
    <w:rsid w:val="00E372C4"/>
    <w:rsid w:val="00E37FB8"/>
    <w:rsid w:val="00E4003A"/>
    <w:rsid w:val="00E41132"/>
    <w:rsid w:val="00E411E8"/>
    <w:rsid w:val="00E41644"/>
    <w:rsid w:val="00E41A9E"/>
    <w:rsid w:val="00E41DD8"/>
    <w:rsid w:val="00E41E13"/>
    <w:rsid w:val="00E428F1"/>
    <w:rsid w:val="00E42E47"/>
    <w:rsid w:val="00E42EE7"/>
    <w:rsid w:val="00E4325F"/>
    <w:rsid w:val="00E432BC"/>
    <w:rsid w:val="00E4419C"/>
    <w:rsid w:val="00E44454"/>
    <w:rsid w:val="00E4462B"/>
    <w:rsid w:val="00E452D0"/>
    <w:rsid w:val="00E45424"/>
    <w:rsid w:val="00E4594D"/>
    <w:rsid w:val="00E4617B"/>
    <w:rsid w:val="00E463CD"/>
    <w:rsid w:val="00E469B9"/>
    <w:rsid w:val="00E476C5"/>
    <w:rsid w:val="00E47B67"/>
    <w:rsid w:val="00E47C4F"/>
    <w:rsid w:val="00E5037A"/>
    <w:rsid w:val="00E50C32"/>
    <w:rsid w:val="00E513E7"/>
    <w:rsid w:val="00E52F27"/>
    <w:rsid w:val="00E52FD7"/>
    <w:rsid w:val="00E53D7C"/>
    <w:rsid w:val="00E53F73"/>
    <w:rsid w:val="00E54C5C"/>
    <w:rsid w:val="00E54FD1"/>
    <w:rsid w:val="00E5500E"/>
    <w:rsid w:val="00E55C8F"/>
    <w:rsid w:val="00E55F23"/>
    <w:rsid w:val="00E56578"/>
    <w:rsid w:val="00E568DB"/>
    <w:rsid w:val="00E5790E"/>
    <w:rsid w:val="00E60549"/>
    <w:rsid w:val="00E60DDA"/>
    <w:rsid w:val="00E61680"/>
    <w:rsid w:val="00E61ABC"/>
    <w:rsid w:val="00E61C86"/>
    <w:rsid w:val="00E6305D"/>
    <w:rsid w:val="00E637DF"/>
    <w:rsid w:val="00E638D4"/>
    <w:rsid w:val="00E63E36"/>
    <w:rsid w:val="00E64097"/>
    <w:rsid w:val="00E64C5E"/>
    <w:rsid w:val="00E659DB"/>
    <w:rsid w:val="00E65F2F"/>
    <w:rsid w:val="00E668E8"/>
    <w:rsid w:val="00E674AE"/>
    <w:rsid w:val="00E7009C"/>
    <w:rsid w:val="00E7069C"/>
    <w:rsid w:val="00E71376"/>
    <w:rsid w:val="00E7187C"/>
    <w:rsid w:val="00E724EC"/>
    <w:rsid w:val="00E72BBA"/>
    <w:rsid w:val="00E73950"/>
    <w:rsid w:val="00E73A90"/>
    <w:rsid w:val="00E73B20"/>
    <w:rsid w:val="00E7411E"/>
    <w:rsid w:val="00E74746"/>
    <w:rsid w:val="00E74748"/>
    <w:rsid w:val="00E74E4B"/>
    <w:rsid w:val="00E74FF4"/>
    <w:rsid w:val="00E7516F"/>
    <w:rsid w:val="00E75652"/>
    <w:rsid w:val="00E758FC"/>
    <w:rsid w:val="00E75E34"/>
    <w:rsid w:val="00E76869"/>
    <w:rsid w:val="00E76B71"/>
    <w:rsid w:val="00E76D9C"/>
    <w:rsid w:val="00E77435"/>
    <w:rsid w:val="00E803BF"/>
    <w:rsid w:val="00E8152F"/>
    <w:rsid w:val="00E82C5C"/>
    <w:rsid w:val="00E83757"/>
    <w:rsid w:val="00E83B8E"/>
    <w:rsid w:val="00E8461A"/>
    <w:rsid w:val="00E84A7D"/>
    <w:rsid w:val="00E84ED0"/>
    <w:rsid w:val="00E852B9"/>
    <w:rsid w:val="00E857A0"/>
    <w:rsid w:val="00E85CB7"/>
    <w:rsid w:val="00E85E63"/>
    <w:rsid w:val="00E868E3"/>
    <w:rsid w:val="00E86B60"/>
    <w:rsid w:val="00E87842"/>
    <w:rsid w:val="00E87C11"/>
    <w:rsid w:val="00E87EBE"/>
    <w:rsid w:val="00E87FDB"/>
    <w:rsid w:val="00E90223"/>
    <w:rsid w:val="00E90840"/>
    <w:rsid w:val="00E91007"/>
    <w:rsid w:val="00E91547"/>
    <w:rsid w:val="00E91639"/>
    <w:rsid w:val="00E917FB"/>
    <w:rsid w:val="00E92C8F"/>
    <w:rsid w:val="00E933C1"/>
    <w:rsid w:val="00E937C4"/>
    <w:rsid w:val="00E93CF1"/>
    <w:rsid w:val="00E93EF5"/>
    <w:rsid w:val="00E94DF0"/>
    <w:rsid w:val="00E951BC"/>
    <w:rsid w:val="00E9545A"/>
    <w:rsid w:val="00E95B5E"/>
    <w:rsid w:val="00E95E3A"/>
    <w:rsid w:val="00E95F0F"/>
    <w:rsid w:val="00E961F4"/>
    <w:rsid w:val="00E96439"/>
    <w:rsid w:val="00E96C8E"/>
    <w:rsid w:val="00E97841"/>
    <w:rsid w:val="00E97891"/>
    <w:rsid w:val="00EA00B6"/>
    <w:rsid w:val="00EA02D1"/>
    <w:rsid w:val="00EA070D"/>
    <w:rsid w:val="00EA19D4"/>
    <w:rsid w:val="00EA1B07"/>
    <w:rsid w:val="00EA1CCF"/>
    <w:rsid w:val="00EA1E60"/>
    <w:rsid w:val="00EA2D7E"/>
    <w:rsid w:val="00EA2F3D"/>
    <w:rsid w:val="00EA2FBD"/>
    <w:rsid w:val="00EA4261"/>
    <w:rsid w:val="00EA475F"/>
    <w:rsid w:val="00EA47D1"/>
    <w:rsid w:val="00EA4A05"/>
    <w:rsid w:val="00EA5990"/>
    <w:rsid w:val="00EA5C31"/>
    <w:rsid w:val="00EA66CB"/>
    <w:rsid w:val="00EA6B2A"/>
    <w:rsid w:val="00EA715A"/>
    <w:rsid w:val="00EA78EE"/>
    <w:rsid w:val="00EB02EC"/>
    <w:rsid w:val="00EB05D3"/>
    <w:rsid w:val="00EB11BD"/>
    <w:rsid w:val="00EB1AB6"/>
    <w:rsid w:val="00EB244C"/>
    <w:rsid w:val="00EB2514"/>
    <w:rsid w:val="00EB2542"/>
    <w:rsid w:val="00EB264A"/>
    <w:rsid w:val="00EB2DA3"/>
    <w:rsid w:val="00EB4D3D"/>
    <w:rsid w:val="00EB5369"/>
    <w:rsid w:val="00EB5D42"/>
    <w:rsid w:val="00EB636D"/>
    <w:rsid w:val="00EB7440"/>
    <w:rsid w:val="00EB77A9"/>
    <w:rsid w:val="00EC0001"/>
    <w:rsid w:val="00EC0255"/>
    <w:rsid w:val="00EC0436"/>
    <w:rsid w:val="00EC04AF"/>
    <w:rsid w:val="00EC076B"/>
    <w:rsid w:val="00EC0E39"/>
    <w:rsid w:val="00EC1497"/>
    <w:rsid w:val="00EC20D0"/>
    <w:rsid w:val="00EC2CE7"/>
    <w:rsid w:val="00EC312A"/>
    <w:rsid w:val="00EC3E9B"/>
    <w:rsid w:val="00EC45F6"/>
    <w:rsid w:val="00EC50B2"/>
    <w:rsid w:val="00EC50C9"/>
    <w:rsid w:val="00EC53D9"/>
    <w:rsid w:val="00EC5A4A"/>
    <w:rsid w:val="00EC620D"/>
    <w:rsid w:val="00EC7554"/>
    <w:rsid w:val="00ED046C"/>
    <w:rsid w:val="00ED0B53"/>
    <w:rsid w:val="00ED1150"/>
    <w:rsid w:val="00ED1ABE"/>
    <w:rsid w:val="00ED2B0E"/>
    <w:rsid w:val="00ED2C2D"/>
    <w:rsid w:val="00ED4178"/>
    <w:rsid w:val="00ED4398"/>
    <w:rsid w:val="00ED4FE0"/>
    <w:rsid w:val="00ED50AE"/>
    <w:rsid w:val="00ED597E"/>
    <w:rsid w:val="00ED5EDC"/>
    <w:rsid w:val="00ED602A"/>
    <w:rsid w:val="00ED64DB"/>
    <w:rsid w:val="00ED662E"/>
    <w:rsid w:val="00ED6C2A"/>
    <w:rsid w:val="00ED737C"/>
    <w:rsid w:val="00ED78F3"/>
    <w:rsid w:val="00ED7A19"/>
    <w:rsid w:val="00EE0519"/>
    <w:rsid w:val="00EE0AD9"/>
    <w:rsid w:val="00EE0EBC"/>
    <w:rsid w:val="00EE0F62"/>
    <w:rsid w:val="00EE198E"/>
    <w:rsid w:val="00EE2244"/>
    <w:rsid w:val="00EE2A01"/>
    <w:rsid w:val="00EE30E2"/>
    <w:rsid w:val="00EE3637"/>
    <w:rsid w:val="00EE3AD5"/>
    <w:rsid w:val="00EE4706"/>
    <w:rsid w:val="00EE48C7"/>
    <w:rsid w:val="00EE4C7A"/>
    <w:rsid w:val="00EE4E5A"/>
    <w:rsid w:val="00EE55E6"/>
    <w:rsid w:val="00EE5D17"/>
    <w:rsid w:val="00EE70F8"/>
    <w:rsid w:val="00EE7544"/>
    <w:rsid w:val="00EE784C"/>
    <w:rsid w:val="00EF0533"/>
    <w:rsid w:val="00EF094F"/>
    <w:rsid w:val="00EF0A99"/>
    <w:rsid w:val="00EF1484"/>
    <w:rsid w:val="00EF2A42"/>
    <w:rsid w:val="00EF2CCC"/>
    <w:rsid w:val="00EF2E1E"/>
    <w:rsid w:val="00EF2FEB"/>
    <w:rsid w:val="00EF4BA6"/>
    <w:rsid w:val="00EF4ECE"/>
    <w:rsid w:val="00EF4F87"/>
    <w:rsid w:val="00EF50AA"/>
    <w:rsid w:val="00EF513E"/>
    <w:rsid w:val="00EF5E69"/>
    <w:rsid w:val="00EF60C5"/>
    <w:rsid w:val="00EF63FE"/>
    <w:rsid w:val="00EF650C"/>
    <w:rsid w:val="00EF7428"/>
    <w:rsid w:val="00F00137"/>
    <w:rsid w:val="00F0097F"/>
    <w:rsid w:val="00F00B37"/>
    <w:rsid w:val="00F00E7D"/>
    <w:rsid w:val="00F01046"/>
    <w:rsid w:val="00F0128D"/>
    <w:rsid w:val="00F01366"/>
    <w:rsid w:val="00F0186C"/>
    <w:rsid w:val="00F01C81"/>
    <w:rsid w:val="00F01E2C"/>
    <w:rsid w:val="00F023A7"/>
    <w:rsid w:val="00F02C56"/>
    <w:rsid w:val="00F02E1F"/>
    <w:rsid w:val="00F035FE"/>
    <w:rsid w:val="00F03963"/>
    <w:rsid w:val="00F03F24"/>
    <w:rsid w:val="00F0412A"/>
    <w:rsid w:val="00F04D82"/>
    <w:rsid w:val="00F0520E"/>
    <w:rsid w:val="00F05C0F"/>
    <w:rsid w:val="00F067A9"/>
    <w:rsid w:val="00F06CE4"/>
    <w:rsid w:val="00F06D70"/>
    <w:rsid w:val="00F06EAC"/>
    <w:rsid w:val="00F07743"/>
    <w:rsid w:val="00F07D69"/>
    <w:rsid w:val="00F101D6"/>
    <w:rsid w:val="00F10637"/>
    <w:rsid w:val="00F10656"/>
    <w:rsid w:val="00F107E1"/>
    <w:rsid w:val="00F131B1"/>
    <w:rsid w:val="00F13C00"/>
    <w:rsid w:val="00F14145"/>
    <w:rsid w:val="00F14BB3"/>
    <w:rsid w:val="00F14DA6"/>
    <w:rsid w:val="00F150DC"/>
    <w:rsid w:val="00F15A6A"/>
    <w:rsid w:val="00F15A80"/>
    <w:rsid w:val="00F160CA"/>
    <w:rsid w:val="00F17342"/>
    <w:rsid w:val="00F17565"/>
    <w:rsid w:val="00F20130"/>
    <w:rsid w:val="00F20B3D"/>
    <w:rsid w:val="00F217E2"/>
    <w:rsid w:val="00F219B4"/>
    <w:rsid w:val="00F21AD3"/>
    <w:rsid w:val="00F221E5"/>
    <w:rsid w:val="00F2263A"/>
    <w:rsid w:val="00F22E33"/>
    <w:rsid w:val="00F22F47"/>
    <w:rsid w:val="00F23E04"/>
    <w:rsid w:val="00F24070"/>
    <w:rsid w:val="00F2439A"/>
    <w:rsid w:val="00F24921"/>
    <w:rsid w:val="00F24C7A"/>
    <w:rsid w:val="00F24F0D"/>
    <w:rsid w:val="00F2563C"/>
    <w:rsid w:val="00F25B0C"/>
    <w:rsid w:val="00F25C7F"/>
    <w:rsid w:val="00F2617D"/>
    <w:rsid w:val="00F263D2"/>
    <w:rsid w:val="00F26BFA"/>
    <w:rsid w:val="00F2722F"/>
    <w:rsid w:val="00F27DB5"/>
    <w:rsid w:val="00F3025A"/>
    <w:rsid w:val="00F310FE"/>
    <w:rsid w:val="00F31702"/>
    <w:rsid w:val="00F31B33"/>
    <w:rsid w:val="00F32293"/>
    <w:rsid w:val="00F326FF"/>
    <w:rsid w:val="00F32C66"/>
    <w:rsid w:val="00F33044"/>
    <w:rsid w:val="00F33369"/>
    <w:rsid w:val="00F33C34"/>
    <w:rsid w:val="00F33CD0"/>
    <w:rsid w:val="00F33F83"/>
    <w:rsid w:val="00F343CB"/>
    <w:rsid w:val="00F35099"/>
    <w:rsid w:val="00F356C4"/>
    <w:rsid w:val="00F35724"/>
    <w:rsid w:val="00F3592B"/>
    <w:rsid w:val="00F35959"/>
    <w:rsid w:val="00F35C10"/>
    <w:rsid w:val="00F36054"/>
    <w:rsid w:val="00F36A94"/>
    <w:rsid w:val="00F37101"/>
    <w:rsid w:val="00F3765E"/>
    <w:rsid w:val="00F37986"/>
    <w:rsid w:val="00F37AD6"/>
    <w:rsid w:val="00F40009"/>
    <w:rsid w:val="00F40139"/>
    <w:rsid w:val="00F4047C"/>
    <w:rsid w:val="00F41920"/>
    <w:rsid w:val="00F41965"/>
    <w:rsid w:val="00F41A64"/>
    <w:rsid w:val="00F41B87"/>
    <w:rsid w:val="00F42460"/>
    <w:rsid w:val="00F42575"/>
    <w:rsid w:val="00F42EA7"/>
    <w:rsid w:val="00F42F13"/>
    <w:rsid w:val="00F42F89"/>
    <w:rsid w:val="00F434A8"/>
    <w:rsid w:val="00F43A66"/>
    <w:rsid w:val="00F43BFB"/>
    <w:rsid w:val="00F43EDE"/>
    <w:rsid w:val="00F44609"/>
    <w:rsid w:val="00F44810"/>
    <w:rsid w:val="00F44D9A"/>
    <w:rsid w:val="00F44E71"/>
    <w:rsid w:val="00F45067"/>
    <w:rsid w:val="00F45297"/>
    <w:rsid w:val="00F4618C"/>
    <w:rsid w:val="00F466B1"/>
    <w:rsid w:val="00F46FDC"/>
    <w:rsid w:val="00F47E97"/>
    <w:rsid w:val="00F501F1"/>
    <w:rsid w:val="00F509F0"/>
    <w:rsid w:val="00F50B1C"/>
    <w:rsid w:val="00F50F67"/>
    <w:rsid w:val="00F51FBC"/>
    <w:rsid w:val="00F52A76"/>
    <w:rsid w:val="00F52B5F"/>
    <w:rsid w:val="00F532C8"/>
    <w:rsid w:val="00F53DF7"/>
    <w:rsid w:val="00F53F1C"/>
    <w:rsid w:val="00F54353"/>
    <w:rsid w:val="00F54485"/>
    <w:rsid w:val="00F54624"/>
    <w:rsid w:val="00F54905"/>
    <w:rsid w:val="00F54AA7"/>
    <w:rsid w:val="00F550CE"/>
    <w:rsid w:val="00F55979"/>
    <w:rsid w:val="00F55A4F"/>
    <w:rsid w:val="00F55AD1"/>
    <w:rsid w:val="00F560F5"/>
    <w:rsid w:val="00F5647F"/>
    <w:rsid w:val="00F565F2"/>
    <w:rsid w:val="00F567C5"/>
    <w:rsid w:val="00F56BAE"/>
    <w:rsid w:val="00F57C3A"/>
    <w:rsid w:val="00F60ED9"/>
    <w:rsid w:val="00F61230"/>
    <w:rsid w:val="00F61560"/>
    <w:rsid w:val="00F6164D"/>
    <w:rsid w:val="00F616C4"/>
    <w:rsid w:val="00F63054"/>
    <w:rsid w:val="00F64446"/>
    <w:rsid w:val="00F6462B"/>
    <w:rsid w:val="00F64807"/>
    <w:rsid w:val="00F652E3"/>
    <w:rsid w:val="00F65FED"/>
    <w:rsid w:val="00F6646E"/>
    <w:rsid w:val="00F66A79"/>
    <w:rsid w:val="00F66B9C"/>
    <w:rsid w:val="00F70476"/>
    <w:rsid w:val="00F7059D"/>
    <w:rsid w:val="00F709FB"/>
    <w:rsid w:val="00F70FA1"/>
    <w:rsid w:val="00F712DB"/>
    <w:rsid w:val="00F71C8A"/>
    <w:rsid w:val="00F722AB"/>
    <w:rsid w:val="00F73540"/>
    <w:rsid w:val="00F735AE"/>
    <w:rsid w:val="00F73D70"/>
    <w:rsid w:val="00F74236"/>
    <w:rsid w:val="00F74F78"/>
    <w:rsid w:val="00F752E3"/>
    <w:rsid w:val="00F75BA7"/>
    <w:rsid w:val="00F77A33"/>
    <w:rsid w:val="00F77A70"/>
    <w:rsid w:val="00F806D9"/>
    <w:rsid w:val="00F808CB"/>
    <w:rsid w:val="00F80A07"/>
    <w:rsid w:val="00F812DA"/>
    <w:rsid w:val="00F8181D"/>
    <w:rsid w:val="00F81F16"/>
    <w:rsid w:val="00F822C6"/>
    <w:rsid w:val="00F829E4"/>
    <w:rsid w:val="00F82B9A"/>
    <w:rsid w:val="00F82F54"/>
    <w:rsid w:val="00F838F0"/>
    <w:rsid w:val="00F84325"/>
    <w:rsid w:val="00F844B8"/>
    <w:rsid w:val="00F8461D"/>
    <w:rsid w:val="00F84829"/>
    <w:rsid w:val="00F85F17"/>
    <w:rsid w:val="00F901D6"/>
    <w:rsid w:val="00F902A9"/>
    <w:rsid w:val="00F90C29"/>
    <w:rsid w:val="00F91B3C"/>
    <w:rsid w:val="00F91BF2"/>
    <w:rsid w:val="00F92906"/>
    <w:rsid w:val="00F92A20"/>
    <w:rsid w:val="00F931DD"/>
    <w:rsid w:val="00F953B0"/>
    <w:rsid w:val="00F95D12"/>
    <w:rsid w:val="00F95D4F"/>
    <w:rsid w:val="00F9634D"/>
    <w:rsid w:val="00F96D37"/>
    <w:rsid w:val="00F96EB3"/>
    <w:rsid w:val="00F9732A"/>
    <w:rsid w:val="00FA0459"/>
    <w:rsid w:val="00FA08B0"/>
    <w:rsid w:val="00FA1173"/>
    <w:rsid w:val="00FA17AD"/>
    <w:rsid w:val="00FA293D"/>
    <w:rsid w:val="00FA2A45"/>
    <w:rsid w:val="00FA3C11"/>
    <w:rsid w:val="00FA3EC4"/>
    <w:rsid w:val="00FA41E6"/>
    <w:rsid w:val="00FA4F97"/>
    <w:rsid w:val="00FA596E"/>
    <w:rsid w:val="00FA6D8C"/>
    <w:rsid w:val="00FA7498"/>
    <w:rsid w:val="00FA76E3"/>
    <w:rsid w:val="00FB0212"/>
    <w:rsid w:val="00FB03DE"/>
    <w:rsid w:val="00FB0457"/>
    <w:rsid w:val="00FB05FD"/>
    <w:rsid w:val="00FB0748"/>
    <w:rsid w:val="00FB0B73"/>
    <w:rsid w:val="00FB0C71"/>
    <w:rsid w:val="00FB1C6B"/>
    <w:rsid w:val="00FB2620"/>
    <w:rsid w:val="00FB2831"/>
    <w:rsid w:val="00FB2D53"/>
    <w:rsid w:val="00FB3268"/>
    <w:rsid w:val="00FB3A05"/>
    <w:rsid w:val="00FB40A0"/>
    <w:rsid w:val="00FB46F6"/>
    <w:rsid w:val="00FB5F3A"/>
    <w:rsid w:val="00FB7B33"/>
    <w:rsid w:val="00FB7C5E"/>
    <w:rsid w:val="00FC072E"/>
    <w:rsid w:val="00FC08CD"/>
    <w:rsid w:val="00FC0E8E"/>
    <w:rsid w:val="00FC12F7"/>
    <w:rsid w:val="00FC1803"/>
    <w:rsid w:val="00FC21BE"/>
    <w:rsid w:val="00FC23A4"/>
    <w:rsid w:val="00FC2572"/>
    <w:rsid w:val="00FC2A6A"/>
    <w:rsid w:val="00FC2B79"/>
    <w:rsid w:val="00FC2D4E"/>
    <w:rsid w:val="00FC4620"/>
    <w:rsid w:val="00FC4A7C"/>
    <w:rsid w:val="00FC53E3"/>
    <w:rsid w:val="00FC5580"/>
    <w:rsid w:val="00FC63BD"/>
    <w:rsid w:val="00FC646E"/>
    <w:rsid w:val="00FC670B"/>
    <w:rsid w:val="00FC6726"/>
    <w:rsid w:val="00FC6DF3"/>
    <w:rsid w:val="00FC6F65"/>
    <w:rsid w:val="00FC72AD"/>
    <w:rsid w:val="00FC742D"/>
    <w:rsid w:val="00FD03E7"/>
    <w:rsid w:val="00FD089D"/>
    <w:rsid w:val="00FD1522"/>
    <w:rsid w:val="00FD1D0D"/>
    <w:rsid w:val="00FD235C"/>
    <w:rsid w:val="00FD2A21"/>
    <w:rsid w:val="00FD2CEF"/>
    <w:rsid w:val="00FD3720"/>
    <w:rsid w:val="00FD4464"/>
    <w:rsid w:val="00FD45D5"/>
    <w:rsid w:val="00FD4748"/>
    <w:rsid w:val="00FD47C5"/>
    <w:rsid w:val="00FD5FBC"/>
    <w:rsid w:val="00FD6584"/>
    <w:rsid w:val="00FD6EBC"/>
    <w:rsid w:val="00FD74E1"/>
    <w:rsid w:val="00FD7649"/>
    <w:rsid w:val="00FE05F0"/>
    <w:rsid w:val="00FE0E22"/>
    <w:rsid w:val="00FE0F5D"/>
    <w:rsid w:val="00FE10F0"/>
    <w:rsid w:val="00FE2243"/>
    <w:rsid w:val="00FE2248"/>
    <w:rsid w:val="00FE2AFA"/>
    <w:rsid w:val="00FE2C02"/>
    <w:rsid w:val="00FE2C4F"/>
    <w:rsid w:val="00FE4C57"/>
    <w:rsid w:val="00FE4EDC"/>
    <w:rsid w:val="00FE6457"/>
    <w:rsid w:val="00FE6548"/>
    <w:rsid w:val="00FE6790"/>
    <w:rsid w:val="00FE7520"/>
    <w:rsid w:val="00FE764F"/>
    <w:rsid w:val="00FE7AE5"/>
    <w:rsid w:val="00FE7E74"/>
    <w:rsid w:val="00FF00A6"/>
    <w:rsid w:val="00FF0211"/>
    <w:rsid w:val="00FF0C0F"/>
    <w:rsid w:val="00FF0D00"/>
    <w:rsid w:val="00FF0D4C"/>
    <w:rsid w:val="00FF23FF"/>
    <w:rsid w:val="00FF2488"/>
    <w:rsid w:val="00FF26F9"/>
    <w:rsid w:val="00FF2752"/>
    <w:rsid w:val="00FF2A76"/>
    <w:rsid w:val="00FF44FD"/>
    <w:rsid w:val="00FF4D43"/>
    <w:rsid w:val="00FF56E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DD5E103"/>
  <w15:docId w15:val="{85895D8C-EE60-4ACD-A5A9-2654063D8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B91EC3"/>
    <w:pPr>
      <w:widowControl w:val="0"/>
    </w:pPr>
    <w:rPr>
      <w:rFonts w:ascii="Times New Roman" w:eastAsia="標楷體" w:hAnsi="Times New Roman"/>
      <w:sz w:val="16"/>
      <w:szCs w:val="16"/>
    </w:rPr>
  </w:style>
  <w:style w:type="paragraph" w:styleId="1">
    <w:name w:val="heading 1"/>
    <w:basedOn w:val="a7"/>
    <w:next w:val="a7"/>
    <w:link w:val="10"/>
    <w:qFormat/>
    <w:rsid w:val="002246B5"/>
    <w:pPr>
      <w:keepNext/>
      <w:tabs>
        <w:tab w:val="left" w:pos="1276"/>
      </w:tabs>
      <w:snapToGrid w:val="0"/>
      <w:spacing w:before="180" w:after="180" w:line="720" w:lineRule="auto"/>
      <w:jc w:val="center"/>
      <w:outlineLvl w:val="0"/>
    </w:pPr>
    <w:rPr>
      <w:rFonts w:ascii="Arial" w:eastAsia="新細明體" w:hAnsi="Arial"/>
      <w:b/>
      <w:kern w:val="52"/>
      <w:sz w:val="52"/>
      <w:szCs w:val="52"/>
      <w:lang w:val="x-none" w:eastAsia="x-none"/>
    </w:rPr>
  </w:style>
  <w:style w:type="paragraph" w:styleId="21">
    <w:name w:val="heading 2"/>
    <w:basedOn w:val="a7"/>
    <w:next w:val="a7"/>
    <w:link w:val="22"/>
    <w:qFormat/>
    <w:rsid w:val="002246B5"/>
    <w:pPr>
      <w:keepNext/>
      <w:tabs>
        <w:tab w:val="left" w:pos="1276"/>
      </w:tabs>
      <w:snapToGrid w:val="0"/>
      <w:spacing w:line="720" w:lineRule="auto"/>
      <w:jc w:val="center"/>
      <w:outlineLvl w:val="1"/>
    </w:pPr>
    <w:rPr>
      <w:rFonts w:ascii="Arial" w:eastAsia="新細明體" w:hAnsi="Arial"/>
      <w:b/>
      <w:kern w:val="2"/>
      <w:sz w:val="48"/>
      <w:szCs w:val="48"/>
      <w:lang w:val="x-none" w:eastAsia="x-none"/>
    </w:rPr>
  </w:style>
  <w:style w:type="paragraph" w:styleId="31">
    <w:name w:val="heading 3"/>
    <w:basedOn w:val="a7"/>
    <w:next w:val="a7"/>
    <w:link w:val="32"/>
    <w:qFormat/>
    <w:rsid w:val="002246B5"/>
    <w:pPr>
      <w:keepNext/>
      <w:tabs>
        <w:tab w:val="left" w:pos="1276"/>
      </w:tabs>
      <w:snapToGrid w:val="0"/>
      <w:spacing w:line="720" w:lineRule="auto"/>
      <w:jc w:val="center"/>
      <w:outlineLvl w:val="2"/>
    </w:pPr>
    <w:rPr>
      <w:rFonts w:ascii="Arial" w:eastAsia="新細明體" w:hAnsi="Arial"/>
      <w:b/>
      <w:kern w:val="2"/>
      <w:sz w:val="36"/>
      <w:szCs w:val="36"/>
      <w:lang w:val="x-none" w:eastAsia="x-none"/>
    </w:rPr>
  </w:style>
  <w:style w:type="paragraph" w:styleId="41">
    <w:name w:val="heading 4"/>
    <w:basedOn w:val="a7"/>
    <w:next w:val="a7"/>
    <w:link w:val="42"/>
    <w:qFormat/>
    <w:rsid w:val="002246B5"/>
    <w:pPr>
      <w:keepNext/>
      <w:tabs>
        <w:tab w:val="left" w:pos="1276"/>
      </w:tabs>
      <w:snapToGrid w:val="0"/>
      <w:spacing w:line="720" w:lineRule="auto"/>
      <w:jc w:val="center"/>
      <w:outlineLvl w:val="3"/>
    </w:pPr>
    <w:rPr>
      <w:rFonts w:ascii="Arial" w:eastAsia="新細明體" w:hAnsi="Arial"/>
      <w:bCs/>
      <w:kern w:val="2"/>
      <w:sz w:val="36"/>
      <w:szCs w:val="36"/>
      <w:lang w:val="x-none" w:eastAsia="x-none"/>
    </w:rPr>
  </w:style>
  <w:style w:type="paragraph" w:styleId="51">
    <w:name w:val="heading 5"/>
    <w:basedOn w:val="a7"/>
    <w:next w:val="a7"/>
    <w:link w:val="52"/>
    <w:qFormat/>
    <w:rsid w:val="002246B5"/>
    <w:pPr>
      <w:keepNext/>
      <w:tabs>
        <w:tab w:val="left" w:pos="1276"/>
      </w:tabs>
      <w:snapToGrid w:val="0"/>
      <w:spacing w:line="720" w:lineRule="auto"/>
      <w:ind w:leftChars="200" w:left="200"/>
      <w:jc w:val="center"/>
      <w:outlineLvl w:val="4"/>
    </w:pPr>
    <w:rPr>
      <w:rFonts w:ascii="Arial" w:eastAsia="新細明體" w:hAnsi="Arial"/>
      <w:b/>
      <w:kern w:val="2"/>
      <w:sz w:val="36"/>
      <w:szCs w:val="36"/>
      <w:lang w:val="x-none" w:eastAsia="x-none"/>
    </w:rPr>
  </w:style>
  <w:style w:type="paragraph" w:styleId="6">
    <w:name w:val="heading 6"/>
    <w:basedOn w:val="a7"/>
    <w:next w:val="a7"/>
    <w:link w:val="60"/>
    <w:qFormat/>
    <w:rsid w:val="002246B5"/>
    <w:pPr>
      <w:keepNext/>
      <w:tabs>
        <w:tab w:val="left" w:pos="1276"/>
      </w:tabs>
      <w:snapToGrid w:val="0"/>
      <w:spacing w:line="720" w:lineRule="auto"/>
      <w:ind w:leftChars="200" w:left="200"/>
      <w:jc w:val="center"/>
      <w:outlineLvl w:val="5"/>
    </w:pPr>
    <w:rPr>
      <w:rFonts w:ascii="Arial" w:eastAsia="新細明體" w:hAnsi="Arial"/>
      <w:bCs/>
      <w:kern w:val="2"/>
      <w:sz w:val="36"/>
      <w:szCs w:val="36"/>
      <w:lang w:val="x-none" w:eastAsia="x-none"/>
    </w:rPr>
  </w:style>
  <w:style w:type="paragraph" w:styleId="7">
    <w:name w:val="heading 7"/>
    <w:basedOn w:val="a7"/>
    <w:next w:val="a7"/>
    <w:link w:val="70"/>
    <w:qFormat/>
    <w:rsid w:val="002246B5"/>
    <w:pPr>
      <w:keepNext/>
      <w:tabs>
        <w:tab w:val="left" w:pos="1276"/>
      </w:tabs>
      <w:snapToGrid w:val="0"/>
      <w:spacing w:line="720" w:lineRule="auto"/>
      <w:ind w:leftChars="400" w:left="400"/>
      <w:jc w:val="center"/>
      <w:outlineLvl w:val="6"/>
    </w:pPr>
    <w:rPr>
      <w:rFonts w:ascii="Arial" w:eastAsia="新細明體" w:hAnsi="Arial"/>
      <w:b/>
      <w:kern w:val="2"/>
      <w:sz w:val="36"/>
      <w:szCs w:val="36"/>
      <w:lang w:val="x-none" w:eastAsia="x-none"/>
    </w:rPr>
  </w:style>
  <w:style w:type="paragraph" w:styleId="8">
    <w:name w:val="heading 8"/>
    <w:basedOn w:val="a7"/>
    <w:next w:val="a7"/>
    <w:link w:val="80"/>
    <w:qFormat/>
    <w:rsid w:val="002246B5"/>
    <w:pPr>
      <w:keepNext/>
      <w:tabs>
        <w:tab w:val="left" w:pos="1276"/>
      </w:tabs>
      <w:snapToGrid w:val="0"/>
      <w:spacing w:line="720" w:lineRule="auto"/>
      <w:ind w:leftChars="400" w:left="400"/>
      <w:jc w:val="center"/>
      <w:outlineLvl w:val="7"/>
    </w:pPr>
    <w:rPr>
      <w:rFonts w:ascii="Arial" w:eastAsia="新細明體" w:hAnsi="Arial"/>
      <w:bCs/>
      <w:kern w:val="2"/>
      <w:sz w:val="36"/>
      <w:szCs w:val="36"/>
      <w:lang w:val="x-none" w:eastAsia="x-none"/>
    </w:rPr>
  </w:style>
  <w:style w:type="paragraph" w:styleId="9">
    <w:name w:val="heading 9"/>
    <w:basedOn w:val="a7"/>
    <w:next w:val="a7"/>
    <w:link w:val="90"/>
    <w:qFormat/>
    <w:rsid w:val="002246B5"/>
    <w:pPr>
      <w:keepNext/>
      <w:tabs>
        <w:tab w:val="left" w:pos="1276"/>
      </w:tabs>
      <w:snapToGrid w:val="0"/>
      <w:spacing w:line="720" w:lineRule="auto"/>
      <w:ind w:leftChars="400" w:left="400"/>
      <w:jc w:val="center"/>
      <w:outlineLvl w:val="8"/>
    </w:pPr>
    <w:rPr>
      <w:rFonts w:ascii="Arial" w:eastAsia="新細明體" w:hAnsi="Arial"/>
      <w:bCs/>
      <w:kern w:val="2"/>
      <w:sz w:val="36"/>
      <w:szCs w:val="36"/>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customStyle="1" w:styleId="ab">
    <w:name w:val="乙篇、內文"/>
    <w:link w:val="ac"/>
    <w:autoRedefine/>
    <w:rsid w:val="003B35F2"/>
    <w:pPr>
      <w:widowControl w:val="0"/>
      <w:spacing w:line="460" w:lineRule="exact"/>
      <w:ind w:firstLineChars="222" w:firstLine="533"/>
      <w:jc w:val="both"/>
    </w:pPr>
    <w:rPr>
      <w:rFonts w:ascii="標楷體" w:eastAsia="標楷體" w:hAnsi="標楷體"/>
      <w:snapToGrid w:val="0"/>
      <w:kern w:val="2"/>
      <w:sz w:val="24"/>
      <w:szCs w:val="24"/>
    </w:rPr>
  </w:style>
  <w:style w:type="paragraph" w:customStyle="1" w:styleId="ad">
    <w:name w:val="甲篇、壹貳參"/>
    <w:autoRedefine/>
    <w:rsid w:val="00727C77"/>
    <w:pPr>
      <w:spacing w:beforeLines="50" w:before="180" w:line="500" w:lineRule="exact"/>
      <w:jc w:val="both"/>
    </w:pPr>
    <w:rPr>
      <w:rFonts w:ascii="新細明體" w:eastAsia="標楷體" w:hAnsi="新細明體"/>
      <w:b/>
      <w:kern w:val="2"/>
      <w:sz w:val="36"/>
      <w:szCs w:val="36"/>
    </w:rPr>
  </w:style>
  <w:style w:type="character" w:customStyle="1" w:styleId="ac">
    <w:name w:val="乙篇、內文 字元"/>
    <w:link w:val="ab"/>
    <w:rsid w:val="003B35F2"/>
    <w:rPr>
      <w:rFonts w:ascii="標楷體" w:eastAsia="標楷體" w:hAnsi="標楷體"/>
      <w:snapToGrid w:val="0"/>
      <w:kern w:val="2"/>
      <w:sz w:val="24"/>
      <w:szCs w:val="24"/>
    </w:rPr>
  </w:style>
  <w:style w:type="paragraph" w:styleId="ae">
    <w:name w:val="header"/>
    <w:basedOn w:val="a7"/>
    <w:link w:val="af"/>
    <w:uiPriority w:val="99"/>
    <w:unhideWhenUsed/>
    <w:rsid w:val="00F70476"/>
    <w:pPr>
      <w:tabs>
        <w:tab w:val="center" w:pos="4153"/>
        <w:tab w:val="right" w:pos="8306"/>
      </w:tabs>
      <w:snapToGrid w:val="0"/>
    </w:pPr>
    <w:rPr>
      <w:sz w:val="20"/>
      <w:szCs w:val="20"/>
      <w:lang w:val="x-none" w:eastAsia="x-none"/>
    </w:rPr>
  </w:style>
  <w:style w:type="character" w:customStyle="1" w:styleId="af">
    <w:name w:val="頁首 字元"/>
    <w:link w:val="ae"/>
    <w:uiPriority w:val="99"/>
    <w:rsid w:val="00F70476"/>
    <w:rPr>
      <w:rFonts w:ascii="Times New Roman" w:eastAsia="標楷體" w:hAnsi="Times New Roman" w:cs="Times New Roman"/>
      <w:kern w:val="0"/>
      <w:sz w:val="20"/>
      <w:szCs w:val="20"/>
    </w:rPr>
  </w:style>
  <w:style w:type="paragraph" w:styleId="af0">
    <w:name w:val="footer"/>
    <w:basedOn w:val="a7"/>
    <w:link w:val="af1"/>
    <w:uiPriority w:val="99"/>
    <w:unhideWhenUsed/>
    <w:rsid w:val="00F70476"/>
    <w:pPr>
      <w:tabs>
        <w:tab w:val="center" w:pos="4153"/>
        <w:tab w:val="right" w:pos="8306"/>
      </w:tabs>
      <w:snapToGrid w:val="0"/>
    </w:pPr>
    <w:rPr>
      <w:sz w:val="20"/>
      <w:szCs w:val="20"/>
      <w:lang w:val="x-none" w:eastAsia="x-none"/>
    </w:rPr>
  </w:style>
  <w:style w:type="character" w:customStyle="1" w:styleId="af1">
    <w:name w:val="頁尾 字元"/>
    <w:link w:val="af0"/>
    <w:uiPriority w:val="99"/>
    <w:rsid w:val="00F70476"/>
    <w:rPr>
      <w:rFonts w:ascii="Times New Roman" w:eastAsia="標楷體" w:hAnsi="Times New Roman" w:cs="Times New Roman"/>
      <w:kern w:val="0"/>
      <w:sz w:val="20"/>
      <w:szCs w:val="20"/>
    </w:rPr>
  </w:style>
  <w:style w:type="paragraph" w:customStyle="1" w:styleId="af2">
    <w:name w:val="乙篇、(一)(二)(三)"/>
    <w:autoRedefine/>
    <w:rsid w:val="003B35F2"/>
    <w:pPr>
      <w:spacing w:line="340" w:lineRule="exact"/>
      <w:ind w:left="644" w:hangingChars="268" w:hanging="644"/>
      <w:jc w:val="both"/>
      <w:outlineLvl w:val="0"/>
    </w:pPr>
    <w:rPr>
      <w:rFonts w:ascii="標楷體" w:eastAsia="標楷體" w:hAnsi="標楷體"/>
      <w:b/>
      <w:snapToGrid w:val="0"/>
      <w:kern w:val="2"/>
      <w:sz w:val="24"/>
      <w:szCs w:val="24"/>
    </w:rPr>
  </w:style>
  <w:style w:type="paragraph" w:customStyle="1" w:styleId="af3">
    <w:name w:val="乙篇、一二三"/>
    <w:autoRedefine/>
    <w:rsid w:val="00EE70F8"/>
    <w:pPr>
      <w:spacing w:line="460" w:lineRule="exact"/>
      <w:jc w:val="both"/>
    </w:pPr>
    <w:rPr>
      <w:rFonts w:ascii="標楷體" w:eastAsia="標楷體" w:hAnsi="新細明體"/>
      <w:b/>
      <w:kern w:val="2"/>
      <w:sz w:val="32"/>
      <w:szCs w:val="24"/>
    </w:rPr>
  </w:style>
  <w:style w:type="character" w:customStyle="1" w:styleId="10">
    <w:name w:val="標題 1 字元"/>
    <w:link w:val="1"/>
    <w:rsid w:val="002246B5"/>
    <w:rPr>
      <w:rFonts w:ascii="Arial" w:hAnsi="Arial"/>
      <w:b/>
      <w:kern w:val="52"/>
      <w:sz w:val="52"/>
      <w:szCs w:val="52"/>
      <w:lang w:val="x-none" w:eastAsia="x-none"/>
    </w:rPr>
  </w:style>
  <w:style w:type="character" w:customStyle="1" w:styleId="22">
    <w:name w:val="標題 2 字元"/>
    <w:link w:val="21"/>
    <w:rsid w:val="002246B5"/>
    <w:rPr>
      <w:rFonts w:ascii="Arial" w:hAnsi="Arial"/>
      <w:b/>
      <w:kern w:val="2"/>
      <w:sz w:val="48"/>
      <w:szCs w:val="48"/>
      <w:lang w:val="x-none" w:eastAsia="x-none"/>
    </w:rPr>
  </w:style>
  <w:style w:type="character" w:customStyle="1" w:styleId="32">
    <w:name w:val="標題 3 字元"/>
    <w:link w:val="31"/>
    <w:rsid w:val="002246B5"/>
    <w:rPr>
      <w:rFonts w:ascii="Arial" w:hAnsi="Arial"/>
      <w:b/>
      <w:kern w:val="2"/>
      <w:sz w:val="36"/>
      <w:szCs w:val="36"/>
      <w:lang w:val="x-none" w:eastAsia="x-none"/>
    </w:rPr>
  </w:style>
  <w:style w:type="character" w:customStyle="1" w:styleId="42">
    <w:name w:val="標題 4 字元"/>
    <w:link w:val="41"/>
    <w:rsid w:val="002246B5"/>
    <w:rPr>
      <w:rFonts w:ascii="Arial" w:hAnsi="Arial"/>
      <w:bCs/>
      <w:kern w:val="2"/>
      <w:sz w:val="36"/>
      <w:szCs w:val="36"/>
      <w:lang w:val="x-none" w:eastAsia="x-none"/>
    </w:rPr>
  </w:style>
  <w:style w:type="character" w:customStyle="1" w:styleId="52">
    <w:name w:val="標題 5 字元"/>
    <w:link w:val="51"/>
    <w:rsid w:val="002246B5"/>
    <w:rPr>
      <w:rFonts w:ascii="Arial" w:hAnsi="Arial"/>
      <w:b/>
      <w:kern w:val="2"/>
      <w:sz w:val="36"/>
      <w:szCs w:val="36"/>
      <w:lang w:val="x-none" w:eastAsia="x-none"/>
    </w:rPr>
  </w:style>
  <w:style w:type="character" w:customStyle="1" w:styleId="60">
    <w:name w:val="標題 6 字元"/>
    <w:link w:val="6"/>
    <w:rsid w:val="002246B5"/>
    <w:rPr>
      <w:rFonts w:ascii="Arial" w:hAnsi="Arial"/>
      <w:bCs/>
      <w:kern w:val="2"/>
      <w:sz w:val="36"/>
      <w:szCs w:val="36"/>
      <w:lang w:val="x-none" w:eastAsia="x-none"/>
    </w:rPr>
  </w:style>
  <w:style w:type="character" w:customStyle="1" w:styleId="70">
    <w:name w:val="標題 7 字元"/>
    <w:link w:val="7"/>
    <w:rsid w:val="002246B5"/>
    <w:rPr>
      <w:rFonts w:ascii="Arial" w:hAnsi="Arial"/>
      <w:b/>
      <w:kern w:val="2"/>
      <w:sz w:val="36"/>
      <w:szCs w:val="36"/>
      <w:lang w:val="x-none" w:eastAsia="x-none"/>
    </w:rPr>
  </w:style>
  <w:style w:type="character" w:customStyle="1" w:styleId="80">
    <w:name w:val="標題 8 字元"/>
    <w:link w:val="8"/>
    <w:rsid w:val="002246B5"/>
    <w:rPr>
      <w:rFonts w:ascii="Arial" w:hAnsi="Arial"/>
      <w:bCs/>
      <w:kern w:val="2"/>
      <w:sz w:val="36"/>
      <w:szCs w:val="36"/>
      <w:lang w:val="x-none" w:eastAsia="x-none"/>
    </w:rPr>
  </w:style>
  <w:style w:type="character" w:customStyle="1" w:styleId="90">
    <w:name w:val="標題 9 字元"/>
    <w:link w:val="9"/>
    <w:rsid w:val="002246B5"/>
    <w:rPr>
      <w:rFonts w:ascii="Arial" w:hAnsi="Arial"/>
      <w:bCs/>
      <w:kern w:val="2"/>
      <w:sz w:val="36"/>
      <w:szCs w:val="36"/>
      <w:lang w:val="x-none" w:eastAsia="x-none"/>
    </w:rPr>
  </w:style>
  <w:style w:type="paragraph" w:customStyle="1" w:styleId="af4">
    <w:name w:val="甲篇、甲乙丙"/>
    <w:autoRedefine/>
    <w:rsid w:val="002246B5"/>
    <w:pPr>
      <w:jc w:val="center"/>
    </w:pPr>
    <w:rPr>
      <w:rFonts w:ascii="標楷體" w:eastAsia="標楷體" w:hAnsi="標楷體"/>
      <w:b/>
      <w:kern w:val="2"/>
      <w:sz w:val="40"/>
      <w:szCs w:val="40"/>
    </w:rPr>
  </w:style>
  <w:style w:type="paragraph" w:customStyle="1" w:styleId="25">
    <w:name w:val="乙篇、內文行距25"/>
    <w:autoRedefine/>
    <w:rsid w:val="002246B5"/>
    <w:pPr>
      <w:widowControl w:val="0"/>
      <w:spacing w:line="500" w:lineRule="exact"/>
      <w:ind w:firstLineChars="200" w:firstLine="480"/>
      <w:jc w:val="both"/>
    </w:pPr>
    <w:rPr>
      <w:rFonts w:ascii="新細明體" w:eastAsia="標楷體" w:hAnsi="新細明體"/>
      <w:kern w:val="2"/>
      <w:sz w:val="24"/>
      <w:szCs w:val="24"/>
    </w:rPr>
  </w:style>
  <w:style w:type="paragraph" w:customStyle="1" w:styleId="af5">
    <w:name w:val="標題(一)"/>
    <w:basedOn w:val="a7"/>
    <w:qFormat/>
    <w:rsid w:val="002246B5"/>
    <w:pPr>
      <w:spacing w:line="520" w:lineRule="exact"/>
      <w:ind w:leftChars="450" w:left="650" w:hangingChars="200" w:hanging="200"/>
      <w:jc w:val="both"/>
    </w:pPr>
    <w:rPr>
      <w:rFonts w:ascii="標楷體" w:hAnsi="標楷體"/>
      <w:kern w:val="2"/>
      <w:sz w:val="32"/>
      <w:szCs w:val="32"/>
    </w:rPr>
  </w:style>
  <w:style w:type="character" w:styleId="af6">
    <w:name w:val="Hyperlink"/>
    <w:rsid w:val="002246B5"/>
    <w:rPr>
      <w:color w:val="0000FF"/>
      <w:u w:val="single"/>
    </w:rPr>
  </w:style>
  <w:style w:type="paragraph" w:customStyle="1" w:styleId="225">
    <w:name w:val="乙篇、內文行距22.5"/>
    <w:autoRedefine/>
    <w:rsid w:val="002246B5"/>
    <w:pPr>
      <w:widowControl w:val="0"/>
      <w:spacing w:line="464" w:lineRule="exact"/>
      <w:ind w:firstLineChars="200" w:firstLine="480"/>
      <w:jc w:val="both"/>
    </w:pPr>
    <w:rPr>
      <w:rFonts w:ascii="新細明體" w:eastAsia="標楷體" w:hAnsi="新細明體"/>
      <w:kern w:val="2"/>
      <w:sz w:val="24"/>
      <w:szCs w:val="24"/>
    </w:rPr>
  </w:style>
  <w:style w:type="paragraph" w:styleId="af7">
    <w:name w:val="Balloon Text"/>
    <w:basedOn w:val="a7"/>
    <w:link w:val="af8"/>
    <w:uiPriority w:val="99"/>
    <w:semiHidden/>
    <w:unhideWhenUsed/>
    <w:rsid w:val="002246B5"/>
    <w:rPr>
      <w:rFonts w:ascii="Cambria" w:eastAsia="新細明體" w:hAnsi="Cambria"/>
      <w:sz w:val="18"/>
      <w:szCs w:val="18"/>
      <w:lang w:val="x-none" w:eastAsia="x-none"/>
    </w:rPr>
  </w:style>
  <w:style w:type="character" w:customStyle="1" w:styleId="af8">
    <w:name w:val="註解方塊文字 字元"/>
    <w:link w:val="af7"/>
    <w:uiPriority w:val="99"/>
    <w:semiHidden/>
    <w:rsid w:val="002246B5"/>
    <w:rPr>
      <w:rFonts w:ascii="Cambria" w:hAnsi="Cambria"/>
      <w:sz w:val="18"/>
      <w:szCs w:val="18"/>
      <w:lang w:val="x-none" w:eastAsia="x-none"/>
    </w:rPr>
  </w:style>
  <w:style w:type="paragraph" w:styleId="af9">
    <w:name w:val="List Paragraph"/>
    <w:basedOn w:val="a7"/>
    <w:link w:val="afa"/>
    <w:uiPriority w:val="34"/>
    <w:qFormat/>
    <w:rsid w:val="002246B5"/>
    <w:pPr>
      <w:ind w:leftChars="200" w:left="480"/>
    </w:pPr>
    <w:rPr>
      <w:rFonts w:ascii="Calibri" w:hAnsi="Calibri" w:cs="Calibri"/>
      <w:kern w:val="2"/>
      <w:sz w:val="32"/>
      <w:szCs w:val="20"/>
    </w:rPr>
  </w:style>
  <w:style w:type="paragraph" w:customStyle="1" w:styleId="23">
    <w:name w:val="樣式2"/>
    <w:basedOn w:val="afb"/>
    <w:next w:val="afb"/>
    <w:rsid w:val="002246B5"/>
    <w:pPr>
      <w:adjustRightInd w:val="0"/>
      <w:snapToGrid w:val="0"/>
      <w:spacing w:line="520" w:lineRule="atLeast"/>
      <w:jc w:val="both"/>
      <w:textAlignment w:val="baseline"/>
    </w:pPr>
    <w:rPr>
      <w:rFonts w:ascii="華康楷書體W5" w:eastAsia="標楷體"/>
      <w:sz w:val="32"/>
      <w:szCs w:val="20"/>
    </w:rPr>
  </w:style>
  <w:style w:type="paragraph" w:styleId="afb">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2,內文壹 字元1,一般文字 字元 字元2,一般文字 字元 字元 字元2,一般文字 字元 字元 字元 字元1,一般文字 字元1 字元,內文壹 字元 字元,內"/>
    <w:basedOn w:val="a7"/>
    <w:link w:val="afc"/>
    <w:unhideWhenUsed/>
    <w:rsid w:val="002246B5"/>
    <w:rPr>
      <w:rFonts w:ascii="細明體" w:eastAsia="細明體" w:hAnsi="Courier New"/>
      <w:sz w:val="24"/>
      <w:szCs w:val="24"/>
      <w:lang w:val="x-none" w:eastAsia="x-none"/>
    </w:rPr>
  </w:style>
  <w:style w:type="character" w:customStyle="1" w:styleId="afc">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2 字元,內文壹 字元1 字元,一般文字 字元 字元2 字元,一般文字 字元 字元 字元2 字元,一般文字 字元1 字元 字元"/>
    <w:link w:val="afb"/>
    <w:rsid w:val="002246B5"/>
    <w:rPr>
      <w:rFonts w:ascii="細明體" w:eastAsia="細明體" w:hAnsi="Courier New"/>
      <w:sz w:val="24"/>
      <w:szCs w:val="24"/>
      <w:lang w:val="x-none" w:eastAsia="x-none"/>
    </w:rPr>
  </w:style>
  <w:style w:type="paragraph" w:customStyle="1" w:styleId="afd">
    <w:name w:val="乙篇、內文粗體"/>
    <w:link w:val="afe"/>
    <w:rsid w:val="002246B5"/>
    <w:pPr>
      <w:widowControl w:val="0"/>
      <w:spacing w:line="460" w:lineRule="exact"/>
      <w:ind w:firstLineChars="200" w:firstLine="200"/>
      <w:jc w:val="both"/>
    </w:pPr>
    <w:rPr>
      <w:rFonts w:ascii="新細明體" w:eastAsia="標楷體" w:hAnsi="新細明體"/>
      <w:b/>
      <w:kern w:val="2"/>
      <w:sz w:val="24"/>
      <w:szCs w:val="24"/>
    </w:rPr>
  </w:style>
  <w:style w:type="character" w:customStyle="1" w:styleId="afe">
    <w:name w:val="乙篇、內文粗體 字元"/>
    <w:link w:val="afd"/>
    <w:rsid w:val="002246B5"/>
    <w:rPr>
      <w:rFonts w:ascii="新細明體" w:eastAsia="標楷體" w:hAnsi="新細明體"/>
      <w:b/>
      <w:kern w:val="2"/>
      <w:sz w:val="24"/>
      <w:szCs w:val="24"/>
      <w:lang w:bidi="ar-SA"/>
    </w:rPr>
  </w:style>
  <w:style w:type="paragraph" w:customStyle="1" w:styleId="aff">
    <w:name w:val="甲篇、(一)(二)(三)"/>
    <w:autoRedefine/>
    <w:semiHidden/>
    <w:rsid w:val="002246B5"/>
    <w:pPr>
      <w:spacing w:line="500" w:lineRule="exact"/>
      <w:ind w:firstLineChars="100" w:firstLine="100"/>
      <w:jc w:val="both"/>
    </w:pPr>
    <w:rPr>
      <w:rFonts w:ascii="新細明體" w:eastAsia="標楷體" w:hAnsi="新細明體"/>
      <w:b/>
      <w:kern w:val="2"/>
      <w:sz w:val="28"/>
      <w:szCs w:val="28"/>
    </w:rPr>
  </w:style>
  <w:style w:type="paragraph" w:customStyle="1" w:styleId="123">
    <w:name w:val="甲篇、123"/>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0">
    <w:name w:val="甲篇、一二三"/>
    <w:autoRedefine/>
    <w:semiHidden/>
    <w:rsid w:val="002246B5"/>
    <w:pPr>
      <w:spacing w:line="500" w:lineRule="exact"/>
      <w:jc w:val="both"/>
    </w:pPr>
    <w:rPr>
      <w:rFonts w:ascii="新細明體" w:eastAsia="標楷體" w:hAnsi="新細明體"/>
      <w:b/>
      <w:kern w:val="2"/>
      <w:sz w:val="28"/>
      <w:szCs w:val="28"/>
    </w:rPr>
  </w:style>
  <w:style w:type="paragraph" w:customStyle="1" w:styleId="aff1">
    <w:name w:val="甲篇、內文"/>
    <w:autoRedefine/>
    <w:semiHidden/>
    <w:rsid w:val="002246B5"/>
    <w:pPr>
      <w:spacing w:line="500" w:lineRule="exact"/>
      <w:ind w:firstLineChars="200" w:firstLine="200"/>
      <w:jc w:val="both"/>
    </w:pPr>
    <w:rPr>
      <w:rFonts w:ascii="新細明體" w:eastAsia="標楷體" w:hAnsi="新細明體"/>
      <w:kern w:val="2"/>
      <w:sz w:val="28"/>
      <w:szCs w:val="28"/>
    </w:rPr>
  </w:style>
  <w:style w:type="paragraph" w:customStyle="1" w:styleId="aff2">
    <w:name w:val="表格、主管機關"/>
    <w:autoRedefine/>
    <w:semiHidden/>
    <w:rsid w:val="002246B5"/>
    <w:rPr>
      <w:rFonts w:ascii="新細明體" w:eastAsia="標楷體" w:hAnsi="新細明體"/>
      <w:b/>
      <w:kern w:val="2"/>
      <w:sz w:val="18"/>
      <w:szCs w:val="18"/>
    </w:rPr>
  </w:style>
  <w:style w:type="paragraph" w:customStyle="1" w:styleId="005">
    <w:name w:val="乙篇、內文縮0.05"/>
    <w:locked/>
    <w:rsid w:val="002246B5"/>
    <w:pPr>
      <w:widowControl w:val="0"/>
      <w:spacing w:line="460" w:lineRule="exact"/>
      <w:ind w:firstLineChars="200" w:firstLine="200"/>
      <w:jc w:val="both"/>
    </w:pPr>
    <w:rPr>
      <w:rFonts w:ascii="新細明體" w:eastAsia="標楷體" w:hAnsi="新細明體"/>
      <w:spacing w:val="-1"/>
      <w:kern w:val="2"/>
      <w:sz w:val="24"/>
      <w:szCs w:val="24"/>
    </w:rPr>
  </w:style>
  <w:style w:type="paragraph" w:customStyle="1" w:styleId="100">
    <w:name w:val="表格、靠左10"/>
    <w:autoRedefine/>
    <w:locked/>
    <w:rsid w:val="002246B5"/>
    <w:pPr>
      <w:widowControl w:val="0"/>
      <w:ind w:leftChars="10" w:left="20" w:rightChars="10" w:right="20"/>
    </w:pPr>
    <w:rPr>
      <w:rFonts w:ascii="新細明體" w:eastAsia="標楷體" w:hAnsi="新細明體"/>
      <w:szCs w:val="18"/>
    </w:rPr>
  </w:style>
  <w:style w:type="paragraph" w:customStyle="1" w:styleId="aff3">
    <w:name w:val="表格、差異原因分析"/>
    <w:autoRedefine/>
    <w:semiHidden/>
    <w:rsid w:val="002246B5"/>
    <w:rPr>
      <w:rFonts w:ascii="新細明體" w:eastAsia="標楷體" w:hAnsi="新細明體"/>
      <w:kern w:val="2"/>
    </w:rPr>
  </w:style>
  <w:style w:type="paragraph" w:customStyle="1" w:styleId="aff4">
    <w:name w:val="表格、差異數字"/>
    <w:autoRedefine/>
    <w:semiHidden/>
    <w:rsid w:val="002246B5"/>
    <w:pPr>
      <w:ind w:rightChars="10" w:right="10"/>
      <w:jc w:val="right"/>
    </w:pPr>
    <w:rPr>
      <w:rFonts w:ascii="新細明體" w:eastAsia="標楷體" w:hAnsi="新細明體"/>
      <w:kern w:val="2"/>
    </w:rPr>
  </w:style>
  <w:style w:type="paragraph" w:customStyle="1" w:styleId="91">
    <w:name w:val="表格、靠右9"/>
    <w:autoRedefine/>
    <w:locked/>
    <w:rsid w:val="002246B5"/>
    <w:pPr>
      <w:widowControl w:val="0"/>
      <w:jc w:val="right"/>
    </w:pPr>
    <w:rPr>
      <w:rFonts w:ascii="新細明體" w:eastAsia="標楷體" w:hAnsi="新細明體"/>
      <w:sz w:val="18"/>
      <w:szCs w:val="18"/>
    </w:rPr>
  </w:style>
  <w:style w:type="paragraph" w:customStyle="1" w:styleId="aff5">
    <w:name w:val="表格、註"/>
    <w:autoRedefine/>
    <w:semiHidden/>
    <w:rsid w:val="002246B5"/>
    <w:rPr>
      <w:rFonts w:ascii="新細明體" w:eastAsia="標楷體" w:hAnsi="新細明體"/>
      <w:kern w:val="2"/>
      <w:sz w:val="18"/>
      <w:szCs w:val="18"/>
    </w:rPr>
  </w:style>
  <w:style w:type="paragraph" w:customStyle="1" w:styleId="aff6">
    <w:name w:val="表格、機關名"/>
    <w:basedOn w:val="a7"/>
    <w:autoRedefine/>
    <w:semiHidden/>
    <w:rsid w:val="002246B5"/>
    <w:pPr>
      <w:tabs>
        <w:tab w:val="left" w:pos="1276"/>
      </w:tabs>
      <w:snapToGrid w:val="0"/>
      <w:ind w:leftChars="100" w:left="100"/>
      <w:jc w:val="center"/>
    </w:pPr>
    <w:rPr>
      <w:rFonts w:ascii="新細明體" w:hAnsi="新細明體"/>
      <w:b/>
      <w:bCs/>
      <w:kern w:val="2"/>
      <w:sz w:val="18"/>
      <w:szCs w:val="18"/>
    </w:rPr>
  </w:style>
  <w:style w:type="paragraph" w:customStyle="1" w:styleId="101">
    <w:name w:val="表格、靠右10"/>
    <w:link w:val="102"/>
    <w:autoRedefine/>
    <w:locked/>
    <w:rsid w:val="002246B5"/>
    <w:pPr>
      <w:widowControl w:val="0"/>
      <w:ind w:rightChars="10" w:right="20"/>
      <w:jc w:val="right"/>
    </w:pPr>
    <w:rPr>
      <w:rFonts w:ascii="新細明體" w:eastAsia="標楷體" w:hAnsi="新細明體"/>
      <w:kern w:val="2"/>
      <w:szCs w:val="18"/>
    </w:rPr>
  </w:style>
  <w:style w:type="paragraph" w:customStyle="1" w:styleId="aff7">
    <w:name w:val="表格、差異機關名"/>
    <w:autoRedefine/>
    <w:semiHidden/>
    <w:rsid w:val="002246B5"/>
    <w:pPr>
      <w:ind w:leftChars="100" w:left="100"/>
    </w:pPr>
    <w:rPr>
      <w:rFonts w:ascii="新細明體" w:eastAsia="標楷體" w:hAnsi="新細明體"/>
      <w:b/>
      <w:kern w:val="2"/>
    </w:rPr>
  </w:style>
  <w:style w:type="paragraph" w:customStyle="1" w:styleId="aff8">
    <w:name w:val="表格、數字粗體"/>
    <w:autoRedefine/>
    <w:semiHidden/>
    <w:rsid w:val="002246B5"/>
    <w:pPr>
      <w:ind w:rightChars="10" w:right="10"/>
      <w:jc w:val="right"/>
    </w:pPr>
    <w:rPr>
      <w:rFonts w:ascii="新細明體" w:eastAsia="標楷體" w:hAnsi="新細明體"/>
      <w:b/>
      <w:kern w:val="2"/>
      <w:sz w:val="18"/>
      <w:szCs w:val="18"/>
    </w:rPr>
  </w:style>
  <w:style w:type="paragraph" w:customStyle="1" w:styleId="aff9">
    <w:name w:val="表格、差異數字粗體"/>
    <w:autoRedefine/>
    <w:semiHidden/>
    <w:rsid w:val="002246B5"/>
    <w:pPr>
      <w:ind w:rightChars="10" w:right="10"/>
      <w:jc w:val="right"/>
    </w:pPr>
    <w:rPr>
      <w:rFonts w:ascii="新細明體" w:eastAsia="標楷體" w:hAnsi="新細明體"/>
      <w:b/>
      <w:kern w:val="2"/>
    </w:rPr>
  </w:style>
  <w:style w:type="paragraph" w:customStyle="1" w:styleId="affa">
    <w:name w:val="文"/>
    <w:locked/>
    <w:rsid w:val="002246B5"/>
    <w:rPr>
      <w:rFonts w:ascii="新細明體" w:hAnsi="新細明體"/>
      <w:kern w:val="2"/>
      <w:sz w:val="24"/>
      <w:szCs w:val="24"/>
    </w:rPr>
  </w:style>
  <w:style w:type="paragraph" w:customStyle="1" w:styleId="11">
    <w:name w:val="樣式1"/>
    <w:basedOn w:val="a7"/>
    <w:next w:val="a7"/>
    <w:autoRedefine/>
    <w:rsid w:val="002246B5"/>
    <w:pPr>
      <w:tabs>
        <w:tab w:val="left" w:pos="1276"/>
      </w:tabs>
      <w:autoSpaceDN w:val="0"/>
      <w:snapToGrid w:val="0"/>
      <w:spacing w:line="460" w:lineRule="exact"/>
      <w:ind w:leftChars="5" w:left="8" w:firstLine="471"/>
      <w:jc w:val="both"/>
    </w:pPr>
    <w:rPr>
      <w:rFonts w:ascii="新細明體" w:hAnsi="新細明體"/>
      <w:bCs/>
      <w:kern w:val="2"/>
      <w:sz w:val="24"/>
      <w:szCs w:val="24"/>
    </w:rPr>
  </w:style>
  <w:style w:type="character" w:customStyle="1" w:styleId="affb">
    <w:name w:val="附表標題 字元"/>
    <w:link w:val="affc"/>
    <w:rsid w:val="002246B5"/>
    <w:rPr>
      <w:rFonts w:ascii="新細明體" w:hAnsi="新細明體"/>
      <w:b/>
      <w:kern w:val="2"/>
      <w:sz w:val="24"/>
      <w:szCs w:val="24"/>
      <w:lang w:val="en-US" w:eastAsia="zh-TW" w:bidi="ar-SA"/>
    </w:rPr>
  </w:style>
  <w:style w:type="paragraph" w:customStyle="1" w:styleId="103">
    <w:name w:val="表格、罝中10"/>
    <w:autoRedefine/>
    <w:locked/>
    <w:rsid w:val="002246B5"/>
    <w:pPr>
      <w:widowControl w:val="0"/>
      <w:jc w:val="center"/>
    </w:pPr>
    <w:rPr>
      <w:rFonts w:ascii="新細明體" w:eastAsia="標楷體" w:hAnsi="新細明體"/>
    </w:rPr>
  </w:style>
  <w:style w:type="paragraph" w:customStyle="1" w:styleId="104">
    <w:name w:val="表格、粗體置中10"/>
    <w:autoRedefine/>
    <w:locked/>
    <w:rsid w:val="002246B5"/>
    <w:pPr>
      <w:widowControl w:val="0"/>
      <w:jc w:val="center"/>
    </w:pPr>
    <w:rPr>
      <w:rFonts w:ascii="新細明體" w:eastAsia="標楷體" w:hAnsi="新細明體"/>
      <w:b/>
      <w:kern w:val="2"/>
      <w:szCs w:val="18"/>
    </w:rPr>
  </w:style>
  <w:style w:type="paragraph" w:customStyle="1" w:styleId="affc">
    <w:name w:val="附表標題"/>
    <w:link w:val="affb"/>
    <w:locked/>
    <w:rsid w:val="002246B5"/>
    <w:pPr>
      <w:widowControl w:val="0"/>
      <w:spacing w:line="460" w:lineRule="exact"/>
    </w:pPr>
    <w:rPr>
      <w:rFonts w:ascii="新細明體" w:hAnsi="新細明體"/>
      <w:b/>
      <w:kern w:val="2"/>
      <w:sz w:val="24"/>
      <w:szCs w:val="24"/>
    </w:rPr>
  </w:style>
  <w:style w:type="paragraph" w:customStyle="1" w:styleId="105">
    <w:name w:val="表格、粗體靠右10"/>
    <w:autoRedefine/>
    <w:locked/>
    <w:rsid w:val="002246B5"/>
    <w:pPr>
      <w:widowControl w:val="0"/>
      <w:ind w:rightChars="10" w:right="20"/>
      <w:jc w:val="right"/>
    </w:pPr>
    <w:rPr>
      <w:rFonts w:ascii="新細明體" w:eastAsia="標楷體" w:hAnsi="新細明體"/>
      <w:b/>
    </w:rPr>
  </w:style>
  <w:style w:type="paragraph" w:customStyle="1" w:styleId="01">
    <w:name w:val="乙篇、內文縮0.1"/>
    <w:locked/>
    <w:rsid w:val="002246B5"/>
    <w:pPr>
      <w:widowControl w:val="0"/>
      <w:spacing w:line="460" w:lineRule="exact"/>
      <w:ind w:firstLineChars="200" w:firstLine="200"/>
      <w:jc w:val="both"/>
    </w:pPr>
    <w:rPr>
      <w:rFonts w:ascii="新細明體" w:eastAsia="標楷體" w:hAnsi="新細明體"/>
      <w:spacing w:val="-2"/>
      <w:kern w:val="2"/>
      <w:sz w:val="24"/>
      <w:szCs w:val="24"/>
    </w:rPr>
  </w:style>
  <w:style w:type="paragraph" w:customStyle="1" w:styleId="106">
    <w:name w:val="表格、表頭10"/>
    <w:autoRedefine/>
    <w:locked/>
    <w:rsid w:val="002246B5"/>
    <w:pPr>
      <w:widowControl w:val="0"/>
      <w:ind w:leftChars="10" w:left="20" w:rightChars="10" w:right="20"/>
      <w:jc w:val="distribute"/>
    </w:pPr>
    <w:rPr>
      <w:rFonts w:ascii="新細明體" w:eastAsia="標楷體" w:hAnsi="新細明體"/>
    </w:rPr>
  </w:style>
  <w:style w:type="paragraph" w:customStyle="1" w:styleId="12">
    <w:name w:val="表格、粗體靠左12"/>
    <w:autoRedefine/>
    <w:locked/>
    <w:rsid w:val="002246B5"/>
    <w:pPr>
      <w:widowControl w:val="0"/>
      <w:ind w:leftChars="10" w:left="10"/>
    </w:pPr>
    <w:rPr>
      <w:rFonts w:ascii="新細明體" w:eastAsia="標楷體" w:hAnsi="新細明體"/>
      <w:kern w:val="2"/>
      <w:sz w:val="24"/>
      <w:szCs w:val="24"/>
    </w:rPr>
  </w:style>
  <w:style w:type="numbering" w:styleId="111111">
    <w:name w:val="Outline List 2"/>
    <w:basedOn w:val="aa"/>
    <w:semiHidden/>
    <w:rsid w:val="002246B5"/>
    <w:pPr>
      <w:numPr>
        <w:numId w:val="1"/>
      </w:numPr>
    </w:pPr>
  </w:style>
  <w:style w:type="numbering" w:styleId="1ai">
    <w:name w:val="Outline List 1"/>
    <w:basedOn w:val="aa"/>
    <w:semiHidden/>
    <w:rsid w:val="002246B5"/>
    <w:pPr>
      <w:numPr>
        <w:numId w:val="2"/>
      </w:numPr>
    </w:pPr>
  </w:style>
  <w:style w:type="character" w:styleId="HTML">
    <w:name w:val="HTML Acronym"/>
    <w:basedOn w:val="a8"/>
    <w:semiHidden/>
    <w:rsid w:val="002246B5"/>
  </w:style>
  <w:style w:type="paragraph" w:styleId="HTML0">
    <w:name w:val="HTML Address"/>
    <w:basedOn w:val="a7"/>
    <w:link w:val="HTML1"/>
    <w:semiHidden/>
    <w:rsid w:val="002246B5"/>
    <w:pPr>
      <w:tabs>
        <w:tab w:val="left" w:pos="1276"/>
      </w:tabs>
      <w:snapToGrid w:val="0"/>
      <w:jc w:val="center"/>
    </w:pPr>
    <w:rPr>
      <w:rFonts w:ascii="新細明體" w:hAnsi="新細明體"/>
      <w:bCs/>
      <w:i/>
      <w:iCs/>
      <w:kern w:val="2"/>
      <w:sz w:val="18"/>
      <w:szCs w:val="18"/>
      <w:lang w:val="x-none" w:eastAsia="x-none"/>
    </w:rPr>
  </w:style>
  <w:style w:type="character" w:customStyle="1" w:styleId="HTML1">
    <w:name w:val="HTML 位址 字元"/>
    <w:link w:val="HTML0"/>
    <w:semiHidden/>
    <w:rsid w:val="002246B5"/>
    <w:rPr>
      <w:rFonts w:ascii="新細明體" w:eastAsia="標楷體" w:hAnsi="新細明體"/>
      <w:bCs/>
      <w:i/>
      <w:iCs/>
      <w:kern w:val="2"/>
      <w:sz w:val="18"/>
      <w:szCs w:val="18"/>
      <w:lang w:val="x-none" w:eastAsia="x-none"/>
    </w:rPr>
  </w:style>
  <w:style w:type="character" w:styleId="HTML2">
    <w:name w:val="HTML Cite"/>
    <w:semiHidden/>
    <w:rsid w:val="002246B5"/>
    <w:rPr>
      <w:i/>
      <w:iCs/>
    </w:rPr>
  </w:style>
  <w:style w:type="character" w:styleId="HTML3">
    <w:name w:val="HTML Code"/>
    <w:semiHidden/>
    <w:rsid w:val="002246B5"/>
    <w:rPr>
      <w:rFonts w:ascii="Courier New" w:hAnsi="Courier New" w:cs="Courier New"/>
      <w:sz w:val="20"/>
      <w:szCs w:val="20"/>
    </w:rPr>
  </w:style>
  <w:style w:type="character" w:styleId="HTML4">
    <w:name w:val="HTML Definition"/>
    <w:semiHidden/>
    <w:rsid w:val="002246B5"/>
    <w:rPr>
      <w:i/>
      <w:iCs/>
    </w:rPr>
  </w:style>
  <w:style w:type="character" w:styleId="HTML5">
    <w:name w:val="HTML Keyboard"/>
    <w:semiHidden/>
    <w:rsid w:val="002246B5"/>
    <w:rPr>
      <w:rFonts w:ascii="Courier New" w:hAnsi="Courier New" w:cs="Courier New"/>
      <w:sz w:val="20"/>
      <w:szCs w:val="20"/>
    </w:rPr>
  </w:style>
  <w:style w:type="paragraph" w:styleId="HTML6">
    <w:name w:val="HTML Preformatted"/>
    <w:aliases w:val=" 字元"/>
    <w:basedOn w:val="a7"/>
    <w:link w:val="HTML7"/>
    <w:uiPriority w:val="99"/>
    <w:rsid w:val="002246B5"/>
    <w:pPr>
      <w:tabs>
        <w:tab w:val="left" w:pos="1276"/>
      </w:tabs>
      <w:snapToGrid w:val="0"/>
      <w:jc w:val="center"/>
    </w:pPr>
    <w:rPr>
      <w:rFonts w:ascii="Courier New" w:hAnsi="Courier New"/>
      <w:bCs/>
      <w:kern w:val="2"/>
      <w:sz w:val="18"/>
      <w:szCs w:val="18"/>
      <w:lang w:val="x-none" w:eastAsia="x-none"/>
    </w:rPr>
  </w:style>
  <w:style w:type="character" w:customStyle="1" w:styleId="HTML7">
    <w:name w:val="HTML 預設格式 字元"/>
    <w:aliases w:val=" 字元 字元"/>
    <w:link w:val="HTML6"/>
    <w:uiPriority w:val="99"/>
    <w:rsid w:val="002246B5"/>
    <w:rPr>
      <w:rFonts w:ascii="Courier New" w:eastAsia="標楷體" w:hAnsi="Courier New"/>
      <w:bCs/>
      <w:kern w:val="2"/>
      <w:sz w:val="18"/>
      <w:szCs w:val="18"/>
      <w:lang w:val="x-none" w:eastAsia="x-none"/>
    </w:rPr>
  </w:style>
  <w:style w:type="character" w:styleId="HTML8">
    <w:name w:val="HTML Sample"/>
    <w:semiHidden/>
    <w:rsid w:val="002246B5"/>
    <w:rPr>
      <w:rFonts w:ascii="Courier New" w:hAnsi="Courier New" w:cs="Courier New"/>
    </w:rPr>
  </w:style>
  <w:style w:type="character" w:styleId="HTML9">
    <w:name w:val="HTML Typewriter"/>
    <w:semiHidden/>
    <w:rsid w:val="002246B5"/>
    <w:rPr>
      <w:rFonts w:ascii="Courier New" w:hAnsi="Courier New" w:cs="Courier New"/>
      <w:sz w:val="20"/>
      <w:szCs w:val="20"/>
    </w:rPr>
  </w:style>
  <w:style w:type="character" w:styleId="HTMLa">
    <w:name w:val="HTML Variable"/>
    <w:semiHidden/>
    <w:rsid w:val="002246B5"/>
    <w:rPr>
      <w:i/>
      <w:iCs/>
    </w:rPr>
  </w:style>
  <w:style w:type="character" w:styleId="affd">
    <w:name w:val="FollowedHyperlink"/>
    <w:semiHidden/>
    <w:rsid w:val="002246B5"/>
    <w:rPr>
      <w:color w:val="800080"/>
      <w:u w:val="single"/>
    </w:rPr>
  </w:style>
  <w:style w:type="paragraph" w:styleId="Web">
    <w:name w:val="Normal (Web)"/>
    <w:basedOn w:val="a7"/>
    <w:uiPriority w:val="99"/>
    <w:rsid w:val="002246B5"/>
    <w:pPr>
      <w:framePr w:hSpace="180" w:wrap="around" w:vAnchor="page" w:hAnchor="margin" w:xAlign="center" w:y="3436"/>
      <w:tabs>
        <w:tab w:val="left" w:pos="1276"/>
      </w:tabs>
      <w:snapToGrid w:val="0"/>
      <w:jc w:val="center"/>
    </w:pPr>
    <w:rPr>
      <w:bCs/>
      <w:kern w:val="2"/>
      <w:sz w:val="18"/>
      <w:szCs w:val="18"/>
    </w:rPr>
  </w:style>
  <w:style w:type="paragraph" w:styleId="affe">
    <w:name w:val="Normal Indent"/>
    <w:basedOn w:val="a7"/>
    <w:semiHidden/>
    <w:rsid w:val="002246B5"/>
    <w:pPr>
      <w:tabs>
        <w:tab w:val="left" w:pos="1276"/>
      </w:tabs>
      <w:snapToGrid w:val="0"/>
      <w:ind w:leftChars="200" w:left="480"/>
      <w:jc w:val="center"/>
    </w:pPr>
    <w:rPr>
      <w:rFonts w:ascii="新細明體" w:hAnsi="新細明體"/>
      <w:bCs/>
      <w:kern w:val="2"/>
      <w:sz w:val="18"/>
      <w:szCs w:val="18"/>
    </w:rPr>
  </w:style>
  <w:style w:type="numbering" w:styleId="a1">
    <w:name w:val="Outline List 3"/>
    <w:basedOn w:val="aa"/>
    <w:semiHidden/>
    <w:rsid w:val="002246B5"/>
    <w:pPr>
      <w:numPr>
        <w:numId w:val="3"/>
      </w:numPr>
    </w:pPr>
  </w:style>
  <w:style w:type="paragraph" w:styleId="afff">
    <w:name w:val="Date"/>
    <w:basedOn w:val="a7"/>
    <w:next w:val="a7"/>
    <w:link w:val="afff0"/>
    <w:semiHidden/>
    <w:rsid w:val="002246B5"/>
    <w:pPr>
      <w:tabs>
        <w:tab w:val="left" w:pos="1276"/>
      </w:tabs>
      <w:snapToGrid w:val="0"/>
      <w:jc w:val="right"/>
    </w:pPr>
    <w:rPr>
      <w:rFonts w:ascii="新細明體" w:hAnsi="新細明體"/>
      <w:bCs/>
      <w:kern w:val="2"/>
      <w:sz w:val="18"/>
      <w:szCs w:val="18"/>
      <w:lang w:val="x-none" w:eastAsia="x-none"/>
    </w:rPr>
  </w:style>
  <w:style w:type="character" w:customStyle="1" w:styleId="afff0">
    <w:name w:val="日期 字元"/>
    <w:link w:val="afff"/>
    <w:semiHidden/>
    <w:rsid w:val="002246B5"/>
    <w:rPr>
      <w:rFonts w:ascii="新細明體" w:eastAsia="標楷體" w:hAnsi="新細明體"/>
      <w:bCs/>
      <w:kern w:val="2"/>
      <w:sz w:val="18"/>
      <w:szCs w:val="18"/>
      <w:lang w:val="x-none" w:eastAsia="x-none"/>
    </w:rPr>
  </w:style>
  <w:style w:type="paragraph" w:styleId="afff1">
    <w:name w:val="Body Text"/>
    <w:basedOn w:val="a7"/>
    <w:link w:val="afff2"/>
    <w:semiHidden/>
    <w:rsid w:val="002246B5"/>
    <w:pPr>
      <w:tabs>
        <w:tab w:val="left" w:pos="1276"/>
      </w:tabs>
      <w:snapToGrid w:val="0"/>
      <w:spacing w:after="120"/>
      <w:jc w:val="center"/>
    </w:pPr>
    <w:rPr>
      <w:rFonts w:ascii="新細明體" w:hAnsi="新細明體"/>
      <w:bCs/>
      <w:kern w:val="2"/>
      <w:sz w:val="18"/>
      <w:szCs w:val="18"/>
      <w:lang w:val="x-none" w:eastAsia="x-none"/>
    </w:rPr>
  </w:style>
  <w:style w:type="character" w:customStyle="1" w:styleId="afff2">
    <w:name w:val="本文 字元"/>
    <w:link w:val="afff1"/>
    <w:semiHidden/>
    <w:rsid w:val="002246B5"/>
    <w:rPr>
      <w:rFonts w:ascii="新細明體" w:eastAsia="標楷體" w:hAnsi="新細明體"/>
      <w:bCs/>
      <w:kern w:val="2"/>
      <w:sz w:val="18"/>
      <w:szCs w:val="18"/>
      <w:lang w:val="x-none" w:eastAsia="x-none"/>
    </w:rPr>
  </w:style>
  <w:style w:type="paragraph" w:styleId="24">
    <w:name w:val="Body Text 2"/>
    <w:basedOn w:val="a7"/>
    <w:link w:val="26"/>
    <w:semiHidden/>
    <w:rsid w:val="002246B5"/>
    <w:pPr>
      <w:tabs>
        <w:tab w:val="left" w:pos="1276"/>
      </w:tabs>
      <w:snapToGrid w:val="0"/>
      <w:spacing w:after="120" w:line="480" w:lineRule="auto"/>
      <w:jc w:val="center"/>
    </w:pPr>
    <w:rPr>
      <w:rFonts w:ascii="新細明體" w:hAnsi="新細明體"/>
      <w:bCs/>
      <w:kern w:val="2"/>
      <w:sz w:val="18"/>
      <w:szCs w:val="18"/>
      <w:lang w:val="x-none" w:eastAsia="x-none"/>
    </w:rPr>
  </w:style>
  <w:style w:type="character" w:customStyle="1" w:styleId="26">
    <w:name w:val="本文 2 字元"/>
    <w:link w:val="24"/>
    <w:semiHidden/>
    <w:rsid w:val="002246B5"/>
    <w:rPr>
      <w:rFonts w:ascii="新細明體" w:eastAsia="標楷體" w:hAnsi="新細明體"/>
      <w:bCs/>
      <w:kern w:val="2"/>
      <w:sz w:val="18"/>
      <w:szCs w:val="18"/>
      <w:lang w:val="x-none" w:eastAsia="x-none"/>
    </w:rPr>
  </w:style>
  <w:style w:type="paragraph" w:styleId="33">
    <w:name w:val="Body Text 3"/>
    <w:basedOn w:val="a7"/>
    <w:link w:val="34"/>
    <w:semiHidden/>
    <w:rsid w:val="002246B5"/>
    <w:pPr>
      <w:tabs>
        <w:tab w:val="left" w:pos="1276"/>
      </w:tabs>
      <w:snapToGrid w:val="0"/>
      <w:spacing w:after="120"/>
      <w:jc w:val="center"/>
    </w:pPr>
    <w:rPr>
      <w:rFonts w:ascii="新細明體" w:hAnsi="新細明體"/>
      <w:bCs/>
      <w:kern w:val="2"/>
      <w:lang w:val="x-none" w:eastAsia="x-none"/>
    </w:rPr>
  </w:style>
  <w:style w:type="character" w:customStyle="1" w:styleId="34">
    <w:name w:val="本文 3 字元"/>
    <w:link w:val="33"/>
    <w:semiHidden/>
    <w:rsid w:val="002246B5"/>
    <w:rPr>
      <w:rFonts w:ascii="新細明體" w:eastAsia="標楷體" w:hAnsi="新細明體"/>
      <w:bCs/>
      <w:kern w:val="2"/>
      <w:sz w:val="16"/>
      <w:szCs w:val="16"/>
      <w:lang w:val="x-none" w:eastAsia="x-none"/>
    </w:rPr>
  </w:style>
  <w:style w:type="paragraph" w:styleId="afff3">
    <w:name w:val="Body Text First Indent"/>
    <w:basedOn w:val="afff1"/>
    <w:link w:val="afff4"/>
    <w:semiHidden/>
    <w:rsid w:val="002246B5"/>
    <w:pPr>
      <w:ind w:firstLineChars="100" w:firstLine="210"/>
    </w:pPr>
  </w:style>
  <w:style w:type="character" w:customStyle="1" w:styleId="afff4">
    <w:name w:val="本文第一層縮排 字元"/>
    <w:basedOn w:val="afff2"/>
    <w:link w:val="afff3"/>
    <w:semiHidden/>
    <w:rsid w:val="002246B5"/>
    <w:rPr>
      <w:rFonts w:ascii="新細明體" w:eastAsia="標楷體" w:hAnsi="新細明體"/>
      <w:bCs/>
      <w:kern w:val="2"/>
      <w:sz w:val="18"/>
      <w:szCs w:val="18"/>
      <w:lang w:val="x-none" w:eastAsia="x-none"/>
    </w:rPr>
  </w:style>
  <w:style w:type="paragraph" w:styleId="afff5">
    <w:name w:val="Body Text Indent"/>
    <w:basedOn w:val="a7"/>
    <w:link w:val="afff6"/>
    <w:rsid w:val="002246B5"/>
    <w:pPr>
      <w:tabs>
        <w:tab w:val="left" w:pos="1276"/>
      </w:tabs>
      <w:snapToGrid w:val="0"/>
      <w:spacing w:after="120"/>
      <w:ind w:leftChars="200" w:left="480"/>
      <w:jc w:val="center"/>
    </w:pPr>
    <w:rPr>
      <w:rFonts w:ascii="新細明體" w:hAnsi="新細明體"/>
      <w:bCs/>
      <w:kern w:val="2"/>
      <w:sz w:val="18"/>
      <w:szCs w:val="18"/>
      <w:lang w:val="x-none" w:eastAsia="x-none"/>
    </w:rPr>
  </w:style>
  <w:style w:type="character" w:customStyle="1" w:styleId="afff6">
    <w:name w:val="本文縮排 字元"/>
    <w:link w:val="afff5"/>
    <w:rsid w:val="002246B5"/>
    <w:rPr>
      <w:rFonts w:ascii="新細明體" w:eastAsia="標楷體" w:hAnsi="新細明體"/>
      <w:bCs/>
      <w:kern w:val="2"/>
      <w:sz w:val="18"/>
      <w:szCs w:val="18"/>
      <w:lang w:val="x-none" w:eastAsia="x-none"/>
    </w:rPr>
  </w:style>
  <w:style w:type="paragraph" w:styleId="27">
    <w:name w:val="Body Text First Indent 2"/>
    <w:basedOn w:val="afff5"/>
    <w:link w:val="28"/>
    <w:semiHidden/>
    <w:rsid w:val="002246B5"/>
    <w:pPr>
      <w:ind w:firstLineChars="100" w:firstLine="210"/>
    </w:pPr>
  </w:style>
  <w:style w:type="character" w:customStyle="1" w:styleId="28">
    <w:name w:val="本文第一層縮排 2 字元"/>
    <w:basedOn w:val="afff6"/>
    <w:link w:val="27"/>
    <w:semiHidden/>
    <w:rsid w:val="002246B5"/>
    <w:rPr>
      <w:rFonts w:ascii="新細明體" w:eastAsia="標楷體" w:hAnsi="新細明體"/>
      <w:bCs/>
      <w:kern w:val="2"/>
      <w:sz w:val="18"/>
      <w:szCs w:val="18"/>
      <w:lang w:val="x-none" w:eastAsia="x-none"/>
    </w:rPr>
  </w:style>
  <w:style w:type="paragraph" w:styleId="29">
    <w:name w:val="Body Text Indent 2"/>
    <w:basedOn w:val="a7"/>
    <w:link w:val="2a"/>
    <w:semiHidden/>
    <w:rsid w:val="002246B5"/>
    <w:pPr>
      <w:tabs>
        <w:tab w:val="left" w:pos="1276"/>
      </w:tabs>
      <w:snapToGrid w:val="0"/>
      <w:spacing w:after="120" w:line="480" w:lineRule="auto"/>
      <w:ind w:leftChars="200" w:left="480"/>
      <w:jc w:val="center"/>
    </w:pPr>
    <w:rPr>
      <w:rFonts w:ascii="新細明體" w:hAnsi="新細明體"/>
      <w:bCs/>
      <w:kern w:val="2"/>
      <w:sz w:val="18"/>
      <w:szCs w:val="18"/>
      <w:lang w:val="x-none" w:eastAsia="x-none"/>
    </w:rPr>
  </w:style>
  <w:style w:type="character" w:customStyle="1" w:styleId="2a">
    <w:name w:val="本文縮排 2 字元"/>
    <w:link w:val="29"/>
    <w:semiHidden/>
    <w:rsid w:val="002246B5"/>
    <w:rPr>
      <w:rFonts w:ascii="新細明體" w:eastAsia="標楷體" w:hAnsi="新細明體"/>
      <w:bCs/>
      <w:kern w:val="2"/>
      <w:sz w:val="18"/>
      <w:szCs w:val="18"/>
      <w:lang w:val="x-none" w:eastAsia="x-none"/>
    </w:rPr>
  </w:style>
  <w:style w:type="paragraph" w:styleId="35">
    <w:name w:val="Body Text Indent 3"/>
    <w:basedOn w:val="a7"/>
    <w:link w:val="36"/>
    <w:semiHidden/>
    <w:rsid w:val="002246B5"/>
    <w:pPr>
      <w:tabs>
        <w:tab w:val="left" w:pos="1276"/>
      </w:tabs>
      <w:snapToGrid w:val="0"/>
      <w:spacing w:after="120"/>
      <w:ind w:leftChars="200" w:left="480"/>
      <w:jc w:val="center"/>
    </w:pPr>
    <w:rPr>
      <w:rFonts w:ascii="新細明體" w:hAnsi="新細明體"/>
      <w:bCs/>
      <w:kern w:val="2"/>
      <w:lang w:val="x-none" w:eastAsia="x-none"/>
    </w:rPr>
  </w:style>
  <w:style w:type="character" w:customStyle="1" w:styleId="36">
    <w:name w:val="本文縮排 3 字元"/>
    <w:link w:val="35"/>
    <w:semiHidden/>
    <w:rsid w:val="002246B5"/>
    <w:rPr>
      <w:rFonts w:ascii="新細明體" w:eastAsia="標楷體" w:hAnsi="新細明體"/>
      <w:bCs/>
      <w:kern w:val="2"/>
      <w:sz w:val="16"/>
      <w:szCs w:val="16"/>
      <w:lang w:val="x-none" w:eastAsia="x-none"/>
    </w:rPr>
  </w:style>
  <w:style w:type="paragraph" w:styleId="afff7">
    <w:name w:val="envelope address"/>
    <w:basedOn w:val="a7"/>
    <w:semiHidden/>
    <w:rsid w:val="002246B5"/>
    <w:pPr>
      <w:framePr w:w="7920" w:h="1980" w:hRule="exact" w:hSpace="180" w:wrap="auto" w:hAnchor="page" w:xAlign="center" w:yAlign="bottom"/>
      <w:tabs>
        <w:tab w:val="left" w:pos="1276"/>
      </w:tabs>
      <w:snapToGrid w:val="0"/>
      <w:ind w:leftChars="1200" w:left="100"/>
      <w:jc w:val="center"/>
    </w:pPr>
    <w:rPr>
      <w:rFonts w:ascii="Arial" w:hAnsi="Arial" w:cs="Arial"/>
      <w:bCs/>
      <w:kern w:val="2"/>
      <w:sz w:val="24"/>
      <w:szCs w:val="24"/>
    </w:rPr>
  </w:style>
  <w:style w:type="character" w:styleId="afff8">
    <w:name w:val="line number"/>
    <w:basedOn w:val="a8"/>
    <w:semiHidden/>
    <w:rsid w:val="002246B5"/>
  </w:style>
  <w:style w:type="table" w:styleId="3D1">
    <w:name w:val="Table 3D effects 1"/>
    <w:basedOn w:val="a9"/>
    <w:semiHidden/>
    <w:rsid w:val="002246B5"/>
    <w:pPr>
      <w:widowControl w:val="0"/>
      <w:snapToGrid w:val="0"/>
      <w:jc w:val="center"/>
    </w:pPr>
    <w:rPr>
      <w:rFonts w:ascii="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9"/>
    <w:semiHidden/>
    <w:rsid w:val="002246B5"/>
    <w:pPr>
      <w:widowControl w:val="0"/>
      <w:snapToGrid w:val="0"/>
      <w:jc w:val="center"/>
    </w:pPr>
    <w:rPr>
      <w:rFonts w:ascii="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9"/>
    <w:semiHidden/>
    <w:rsid w:val="002246B5"/>
    <w:pPr>
      <w:widowControl w:val="0"/>
      <w:snapToGrid w:val="0"/>
      <w:jc w:val="center"/>
    </w:pPr>
    <w:rPr>
      <w:rFonts w:ascii="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9"/>
    <w:semiHidden/>
    <w:rsid w:val="002246B5"/>
    <w:pPr>
      <w:widowControl w:val="0"/>
      <w:snapToGrid w:val="0"/>
      <w:jc w:val="center"/>
    </w:pPr>
    <w:rPr>
      <w:rFonts w:ascii="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9"/>
    <w:semiHidden/>
    <w:rsid w:val="002246B5"/>
    <w:pPr>
      <w:widowControl w:val="0"/>
      <w:snapToGrid w:val="0"/>
      <w:jc w:val="center"/>
    </w:pPr>
    <w:rPr>
      <w:rFonts w:ascii="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9"/>
    <w:semiHidden/>
    <w:rsid w:val="002246B5"/>
    <w:pPr>
      <w:widowControl w:val="0"/>
      <w:snapToGrid w:val="0"/>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3">
    <w:name w:val="Table Classic 1"/>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7">
    <w:name w:val="Table Classic 3"/>
    <w:basedOn w:val="a9"/>
    <w:semiHidden/>
    <w:rsid w:val="002246B5"/>
    <w:pPr>
      <w:widowControl w:val="0"/>
      <w:snapToGrid w:val="0"/>
      <w:jc w:val="center"/>
    </w:pPr>
    <w:rPr>
      <w:rFonts w:ascii="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9"/>
    <w:semiHidden/>
    <w:rsid w:val="002246B5"/>
    <w:pPr>
      <w:widowControl w:val="0"/>
      <w:snapToGrid w:val="0"/>
      <w:jc w:val="center"/>
    </w:pPr>
    <w:rPr>
      <w:rFonts w:ascii="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4">
    <w:name w:val="Table Colorful 1"/>
    <w:basedOn w:val="a9"/>
    <w:semiHidden/>
    <w:rsid w:val="002246B5"/>
    <w:pPr>
      <w:widowControl w:val="0"/>
      <w:snapToGrid w:val="0"/>
      <w:jc w:val="center"/>
    </w:pPr>
    <w:rPr>
      <w:rFonts w:ascii="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c">
    <w:name w:val="Table Colorful 2"/>
    <w:basedOn w:val="a9"/>
    <w:semiHidden/>
    <w:rsid w:val="002246B5"/>
    <w:pPr>
      <w:widowControl w:val="0"/>
      <w:snapToGrid w:val="0"/>
      <w:jc w:val="center"/>
    </w:pPr>
    <w:rPr>
      <w:rFonts w:ascii="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8">
    <w:name w:val="Table Colorful 3"/>
    <w:basedOn w:val="a9"/>
    <w:semiHidden/>
    <w:rsid w:val="002246B5"/>
    <w:pPr>
      <w:widowControl w:val="0"/>
      <w:snapToGrid w:val="0"/>
      <w:jc w:val="center"/>
    </w:pPr>
    <w:rPr>
      <w:rFonts w:ascii="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9">
    <w:name w:val="Table Elegant"/>
    <w:basedOn w:val="a9"/>
    <w:semiHidden/>
    <w:rsid w:val="002246B5"/>
    <w:pPr>
      <w:widowControl w:val="0"/>
      <w:snapToGrid w:val="0"/>
      <w:jc w:val="center"/>
    </w:pPr>
    <w:rPr>
      <w:rFonts w:ascii="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5">
    <w:name w:val="Table Grid 1"/>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d">
    <w:name w:val="Table Grid 2"/>
    <w:basedOn w:val="a9"/>
    <w:semiHidden/>
    <w:rsid w:val="002246B5"/>
    <w:pPr>
      <w:widowControl w:val="0"/>
      <w:snapToGrid w:val="0"/>
      <w:jc w:val="center"/>
    </w:pPr>
    <w:rPr>
      <w:rFonts w:ascii="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9"/>
    <w:semiHidden/>
    <w:rsid w:val="002246B5"/>
    <w:pPr>
      <w:widowControl w:val="0"/>
      <w:snapToGrid w:val="0"/>
      <w:jc w:val="center"/>
    </w:pPr>
    <w:rPr>
      <w:rFonts w:ascii="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4">
    <w:name w:val="Table Grid 4"/>
    <w:basedOn w:val="a9"/>
    <w:semiHidden/>
    <w:rsid w:val="002246B5"/>
    <w:pPr>
      <w:widowControl w:val="0"/>
      <w:snapToGrid w:val="0"/>
      <w:jc w:val="center"/>
    </w:pPr>
    <w:rPr>
      <w:rFonts w:ascii="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3">
    <w:name w:val="Table Grid 5"/>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9"/>
    <w:semiHidden/>
    <w:rsid w:val="002246B5"/>
    <w:pPr>
      <w:widowControl w:val="0"/>
      <w:snapToGrid w:val="0"/>
      <w:jc w:val="center"/>
    </w:pPr>
    <w:rPr>
      <w:rFonts w:ascii="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9"/>
    <w:semiHidden/>
    <w:rsid w:val="002246B5"/>
    <w:pPr>
      <w:widowControl w:val="0"/>
      <w:snapToGrid w:val="0"/>
      <w:jc w:val="center"/>
    </w:pPr>
    <w:rPr>
      <w:rFonts w:ascii="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6">
    <w:name w:val="Table Subtle 1"/>
    <w:basedOn w:val="a9"/>
    <w:semiHidden/>
    <w:rsid w:val="002246B5"/>
    <w:pPr>
      <w:widowControl w:val="0"/>
      <w:snapToGrid w:val="0"/>
      <w:jc w:val="center"/>
    </w:pPr>
    <w:rPr>
      <w:rFonts w:ascii="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Subtle 2"/>
    <w:basedOn w:val="a9"/>
    <w:semiHidden/>
    <w:rsid w:val="002246B5"/>
    <w:pPr>
      <w:widowControl w:val="0"/>
      <w:snapToGrid w:val="0"/>
      <w:jc w:val="center"/>
    </w:pPr>
    <w:rPr>
      <w:rFonts w:ascii="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Professional"/>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7">
    <w:name w:val="Table List 1"/>
    <w:basedOn w:val="a9"/>
    <w:semiHidden/>
    <w:rsid w:val="002246B5"/>
    <w:pPr>
      <w:widowControl w:val="0"/>
      <w:snapToGrid w:val="0"/>
      <w:jc w:val="center"/>
    </w:pPr>
    <w:rPr>
      <w:rFonts w:ascii="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List 2"/>
    <w:basedOn w:val="a9"/>
    <w:semiHidden/>
    <w:rsid w:val="002246B5"/>
    <w:pPr>
      <w:widowControl w:val="0"/>
      <w:snapToGrid w:val="0"/>
      <w:jc w:val="center"/>
    </w:pPr>
    <w:rPr>
      <w:rFonts w:ascii="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9"/>
    <w:semiHidden/>
    <w:rsid w:val="002246B5"/>
    <w:pPr>
      <w:widowControl w:val="0"/>
      <w:snapToGrid w:val="0"/>
      <w:jc w:val="center"/>
    </w:pPr>
    <w:rPr>
      <w:rFonts w:ascii="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9"/>
    <w:semiHidden/>
    <w:rsid w:val="002246B5"/>
    <w:pPr>
      <w:widowControl w:val="0"/>
      <w:snapToGrid w:val="0"/>
      <w:jc w:val="center"/>
    </w:pPr>
    <w:rPr>
      <w:rFonts w:ascii="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9"/>
    <w:semiHidden/>
    <w:rsid w:val="002246B5"/>
    <w:pPr>
      <w:widowControl w:val="0"/>
      <w:snapToGrid w:val="0"/>
      <w:jc w:val="center"/>
    </w:pPr>
    <w:rPr>
      <w:rFonts w:ascii="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9"/>
    <w:semiHidden/>
    <w:rsid w:val="002246B5"/>
    <w:pPr>
      <w:widowControl w:val="0"/>
      <w:snapToGrid w:val="0"/>
      <w:jc w:val="center"/>
    </w:pPr>
    <w:rPr>
      <w:rFonts w:ascii="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b">
    <w:name w:val="Table Contemporary"/>
    <w:basedOn w:val="a9"/>
    <w:semiHidden/>
    <w:rsid w:val="002246B5"/>
    <w:pPr>
      <w:widowControl w:val="0"/>
      <w:snapToGrid w:val="0"/>
      <w:jc w:val="center"/>
    </w:pPr>
    <w:rPr>
      <w:rFonts w:ascii="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8">
    <w:name w:val="Table Simple 1"/>
    <w:basedOn w:val="a9"/>
    <w:semiHidden/>
    <w:rsid w:val="002246B5"/>
    <w:pPr>
      <w:widowControl w:val="0"/>
      <w:snapToGrid w:val="0"/>
      <w:jc w:val="center"/>
    </w:pPr>
    <w:rPr>
      <w:rFonts w:ascii="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0">
    <w:name w:val="Table Simple 2"/>
    <w:basedOn w:val="a9"/>
    <w:semiHidden/>
    <w:rsid w:val="002246B5"/>
    <w:pPr>
      <w:widowControl w:val="0"/>
      <w:snapToGrid w:val="0"/>
      <w:jc w:val="center"/>
    </w:pPr>
    <w:rPr>
      <w:rFonts w:ascii="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b">
    <w:name w:val="Table Simple 3"/>
    <w:basedOn w:val="a9"/>
    <w:semiHidden/>
    <w:rsid w:val="002246B5"/>
    <w:pPr>
      <w:widowControl w:val="0"/>
      <w:snapToGrid w:val="0"/>
      <w:jc w:val="center"/>
    </w:pPr>
    <w:rPr>
      <w:rFonts w:ascii="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9">
    <w:name w:val="Table Columns 1"/>
    <w:basedOn w:val="a9"/>
    <w:semiHidden/>
    <w:rsid w:val="002246B5"/>
    <w:pPr>
      <w:widowControl w:val="0"/>
      <w:snapToGrid w:val="0"/>
      <w:jc w:val="center"/>
    </w:pPr>
    <w:rPr>
      <w:rFonts w:ascii="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olumns 2"/>
    <w:basedOn w:val="a9"/>
    <w:semiHidden/>
    <w:rsid w:val="002246B5"/>
    <w:pPr>
      <w:widowControl w:val="0"/>
      <w:snapToGrid w:val="0"/>
      <w:jc w:val="center"/>
    </w:pPr>
    <w:rPr>
      <w:rFonts w:ascii="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9"/>
    <w:semiHidden/>
    <w:rsid w:val="002246B5"/>
    <w:pPr>
      <w:widowControl w:val="0"/>
      <w:snapToGrid w:val="0"/>
      <w:jc w:val="center"/>
    </w:pPr>
    <w:rPr>
      <w:rFonts w:ascii="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9"/>
    <w:semiHidden/>
    <w:rsid w:val="002246B5"/>
    <w:pPr>
      <w:widowControl w:val="0"/>
      <w:snapToGrid w:val="0"/>
      <w:jc w:val="center"/>
    </w:pPr>
    <w:rPr>
      <w:rFonts w:ascii="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9"/>
    <w:semiHidden/>
    <w:rsid w:val="002246B5"/>
    <w:pPr>
      <w:widowControl w:val="0"/>
      <w:snapToGrid w:val="0"/>
      <w:jc w:val="center"/>
    </w:pPr>
    <w:rPr>
      <w:rFonts w:ascii="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c">
    <w:name w:val="Table Theme"/>
    <w:basedOn w:val="a9"/>
    <w:semiHidden/>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d">
    <w:name w:val="Table Grid"/>
    <w:aliases w:val="回覆(1)"/>
    <w:basedOn w:val="a9"/>
    <w:uiPriority w:val="59"/>
    <w:rsid w:val="002246B5"/>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e">
    <w:name w:val="page number"/>
    <w:basedOn w:val="a8"/>
    <w:rsid w:val="002246B5"/>
  </w:style>
  <w:style w:type="paragraph" w:styleId="affff">
    <w:name w:val="Message Header"/>
    <w:basedOn w:val="a7"/>
    <w:link w:val="affff0"/>
    <w:semiHidden/>
    <w:rsid w:val="002246B5"/>
    <w:pPr>
      <w:pBdr>
        <w:top w:val="single" w:sz="6" w:space="1" w:color="auto"/>
        <w:left w:val="single" w:sz="6" w:space="1" w:color="auto"/>
        <w:bottom w:val="single" w:sz="6" w:space="1" w:color="auto"/>
        <w:right w:val="single" w:sz="6" w:space="1" w:color="auto"/>
      </w:pBdr>
      <w:shd w:val="pct20" w:color="auto" w:fill="auto"/>
      <w:tabs>
        <w:tab w:val="left" w:pos="1276"/>
      </w:tabs>
      <w:snapToGrid w:val="0"/>
      <w:ind w:leftChars="400" w:left="1080" w:hangingChars="400" w:hanging="1080"/>
      <w:jc w:val="center"/>
    </w:pPr>
    <w:rPr>
      <w:rFonts w:ascii="Arial" w:hAnsi="Arial"/>
      <w:bCs/>
      <w:kern w:val="2"/>
      <w:sz w:val="24"/>
      <w:szCs w:val="24"/>
      <w:lang w:val="x-none" w:eastAsia="x-none"/>
    </w:rPr>
  </w:style>
  <w:style w:type="character" w:customStyle="1" w:styleId="affff0">
    <w:name w:val="訊息欄位名稱 字元"/>
    <w:link w:val="affff"/>
    <w:semiHidden/>
    <w:rsid w:val="002246B5"/>
    <w:rPr>
      <w:rFonts w:ascii="Arial" w:eastAsia="標楷體" w:hAnsi="Arial"/>
      <w:bCs/>
      <w:kern w:val="2"/>
      <w:sz w:val="24"/>
      <w:szCs w:val="24"/>
      <w:shd w:val="pct20" w:color="auto" w:fill="auto"/>
      <w:lang w:val="x-none" w:eastAsia="x-none"/>
    </w:rPr>
  </w:style>
  <w:style w:type="paragraph" w:styleId="affff1">
    <w:name w:val="Subtitle"/>
    <w:basedOn w:val="a7"/>
    <w:link w:val="affff2"/>
    <w:qFormat/>
    <w:rsid w:val="002246B5"/>
    <w:pPr>
      <w:tabs>
        <w:tab w:val="left" w:pos="1276"/>
      </w:tabs>
      <w:snapToGrid w:val="0"/>
      <w:spacing w:after="60"/>
      <w:jc w:val="center"/>
      <w:outlineLvl w:val="1"/>
    </w:pPr>
    <w:rPr>
      <w:rFonts w:ascii="Arial" w:eastAsia="新細明體" w:hAnsi="Arial"/>
      <w:bCs/>
      <w:i/>
      <w:iCs/>
      <w:kern w:val="2"/>
      <w:sz w:val="24"/>
      <w:szCs w:val="24"/>
      <w:lang w:val="x-none" w:eastAsia="x-none"/>
    </w:rPr>
  </w:style>
  <w:style w:type="character" w:customStyle="1" w:styleId="affff2">
    <w:name w:val="副標題 字元"/>
    <w:link w:val="affff1"/>
    <w:rsid w:val="002246B5"/>
    <w:rPr>
      <w:rFonts w:ascii="Arial" w:hAnsi="Arial"/>
      <w:bCs/>
      <w:i/>
      <w:iCs/>
      <w:kern w:val="2"/>
      <w:sz w:val="24"/>
      <w:szCs w:val="24"/>
      <w:lang w:val="x-none" w:eastAsia="x-none"/>
    </w:rPr>
  </w:style>
  <w:style w:type="paragraph" w:styleId="affff3">
    <w:name w:val="Block Text"/>
    <w:basedOn w:val="a7"/>
    <w:semiHidden/>
    <w:rsid w:val="002246B5"/>
    <w:pPr>
      <w:tabs>
        <w:tab w:val="left" w:pos="1276"/>
      </w:tabs>
      <w:snapToGrid w:val="0"/>
      <w:spacing w:after="120"/>
      <w:ind w:leftChars="600" w:left="1440" w:rightChars="600" w:right="1440"/>
      <w:jc w:val="center"/>
    </w:pPr>
    <w:rPr>
      <w:rFonts w:ascii="新細明體" w:hAnsi="新細明體"/>
      <w:bCs/>
      <w:kern w:val="2"/>
      <w:sz w:val="18"/>
      <w:szCs w:val="18"/>
    </w:rPr>
  </w:style>
  <w:style w:type="paragraph" w:styleId="affff4">
    <w:name w:val="Salutation"/>
    <w:basedOn w:val="a7"/>
    <w:next w:val="a7"/>
    <w:link w:val="affff5"/>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5">
    <w:name w:val="問候 字元"/>
    <w:link w:val="affff4"/>
    <w:semiHidden/>
    <w:rsid w:val="002246B5"/>
    <w:rPr>
      <w:rFonts w:ascii="新細明體" w:eastAsia="標楷體" w:hAnsi="新細明體"/>
      <w:bCs/>
      <w:kern w:val="2"/>
      <w:sz w:val="18"/>
      <w:szCs w:val="18"/>
      <w:lang w:val="x-none" w:eastAsia="x-none"/>
    </w:rPr>
  </w:style>
  <w:style w:type="paragraph" w:styleId="affff6">
    <w:name w:val="envelope return"/>
    <w:basedOn w:val="a7"/>
    <w:semiHidden/>
    <w:rsid w:val="002246B5"/>
    <w:pPr>
      <w:tabs>
        <w:tab w:val="left" w:pos="1276"/>
      </w:tabs>
      <w:snapToGrid w:val="0"/>
      <w:jc w:val="center"/>
    </w:pPr>
    <w:rPr>
      <w:rFonts w:ascii="Arial" w:hAnsi="Arial" w:cs="Arial"/>
      <w:bCs/>
      <w:kern w:val="2"/>
      <w:sz w:val="18"/>
      <w:szCs w:val="18"/>
    </w:rPr>
  </w:style>
  <w:style w:type="character" w:styleId="affff7">
    <w:name w:val="Emphasis"/>
    <w:qFormat/>
    <w:rsid w:val="002246B5"/>
    <w:rPr>
      <w:i/>
      <w:iCs/>
    </w:rPr>
  </w:style>
  <w:style w:type="character" w:styleId="affff8">
    <w:name w:val="Strong"/>
    <w:qFormat/>
    <w:rsid w:val="002246B5"/>
    <w:rPr>
      <w:b/>
      <w:bCs/>
    </w:rPr>
  </w:style>
  <w:style w:type="paragraph" w:styleId="affff9">
    <w:name w:val="List Continue"/>
    <w:basedOn w:val="a7"/>
    <w:semiHidden/>
    <w:rsid w:val="002246B5"/>
    <w:pPr>
      <w:tabs>
        <w:tab w:val="left" w:pos="1276"/>
      </w:tabs>
      <w:snapToGrid w:val="0"/>
      <w:spacing w:after="120"/>
      <w:ind w:leftChars="200" w:left="480"/>
      <w:jc w:val="center"/>
    </w:pPr>
    <w:rPr>
      <w:rFonts w:ascii="新細明體" w:hAnsi="新細明體"/>
      <w:bCs/>
      <w:kern w:val="2"/>
      <w:sz w:val="18"/>
      <w:szCs w:val="18"/>
    </w:rPr>
  </w:style>
  <w:style w:type="paragraph" w:styleId="2f2">
    <w:name w:val="List Continue 2"/>
    <w:basedOn w:val="a7"/>
    <w:semiHidden/>
    <w:rsid w:val="002246B5"/>
    <w:pPr>
      <w:tabs>
        <w:tab w:val="left" w:pos="1276"/>
      </w:tabs>
      <w:snapToGrid w:val="0"/>
      <w:spacing w:after="120"/>
      <w:ind w:leftChars="400" w:left="960"/>
      <w:jc w:val="center"/>
    </w:pPr>
    <w:rPr>
      <w:rFonts w:ascii="新細明體" w:hAnsi="新細明體"/>
      <w:bCs/>
      <w:kern w:val="2"/>
      <w:sz w:val="18"/>
      <w:szCs w:val="18"/>
    </w:rPr>
  </w:style>
  <w:style w:type="paragraph" w:styleId="3d">
    <w:name w:val="List Continue 3"/>
    <w:basedOn w:val="a7"/>
    <w:semiHidden/>
    <w:rsid w:val="002246B5"/>
    <w:pPr>
      <w:tabs>
        <w:tab w:val="left" w:pos="1276"/>
      </w:tabs>
      <w:snapToGrid w:val="0"/>
      <w:spacing w:after="120"/>
      <w:ind w:leftChars="600" w:left="1440"/>
      <w:jc w:val="center"/>
    </w:pPr>
    <w:rPr>
      <w:rFonts w:ascii="新細明體" w:hAnsi="新細明體"/>
      <w:bCs/>
      <w:kern w:val="2"/>
      <w:sz w:val="18"/>
      <w:szCs w:val="18"/>
    </w:rPr>
  </w:style>
  <w:style w:type="paragraph" w:styleId="47">
    <w:name w:val="List Continue 4"/>
    <w:basedOn w:val="a7"/>
    <w:semiHidden/>
    <w:rsid w:val="002246B5"/>
    <w:pPr>
      <w:tabs>
        <w:tab w:val="left" w:pos="1276"/>
      </w:tabs>
      <w:snapToGrid w:val="0"/>
      <w:spacing w:after="120"/>
      <w:ind w:leftChars="800" w:left="1920"/>
      <w:jc w:val="center"/>
    </w:pPr>
    <w:rPr>
      <w:rFonts w:ascii="新細明體" w:hAnsi="新細明體"/>
      <w:bCs/>
      <w:kern w:val="2"/>
      <w:sz w:val="18"/>
      <w:szCs w:val="18"/>
    </w:rPr>
  </w:style>
  <w:style w:type="paragraph" w:styleId="56">
    <w:name w:val="List Continue 5"/>
    <w:basedOn w:val="a7"/>
    <w:semiHidden/>
    <w:rsid w:val="002246B5"/>
    <w:pPr>
      <w:tabs>
        <w:tab w:val="left" w:pos="1276"/>
      </w:tabs>
      <w:snapToGrid w:val="0"/>
      <w:spacing w:after="120"/>
      <w:ind w:leftChars="1000" w:left="2400"/>
      <w:jc w:val="center"/>
    </w:pPr>
    <w:rPr>
      <w:rFonts w:ascii="新細明體" w:hAnsi="新細明體"/>
      <w:bCs/>
      <w:kern w:val="2"/>
      <w:sz w:val="18"/>
      <w:szCs w:val="18"/>
    </w:rPr>
  </w:style>
  <w:style w:type="paragraph" w:styleId="affffa">
    <w:name w:val="List"/>
    <w:basedOn w:val="a7"/>
    <w:semiHidden/>
    <w:rsid w:val="002246B5"/>
    <w:pPr>
      <w:tabs>
        <w:tab w:val="left" w:pos="1276"/>
      </w:tabs>
      <w:snapToGrid w:val="0"/>
      <w:ind w:leftChars="200" w:left="100" w:hangingChars="200" w:hanging="200"/>
      <w:jc w:val="center"/>
    </w:pPr>
    <w:rPr>
      <w:rFonts w:ascii="新細明體" w:hAnsi="新細明體"/>
      <w:bCs/>
      <w:kern w:val="2"/>
      <w:sz w:val="18"/>
      <w:szCs w:val="18"/>
    </w:rPr>
  </w:style>
  <w:style w:type="paragraph" w:styleId="2f3">
    <w:name w:val="List 2"/>
    <w:basedOn w:val="a7"/>
    <w:semiHidden/>
    <w:rsid w:val="002246B5"/>
    <w:pPr>
      <w:tabs>
        <w:tab w:val="left" w:pos="1276"/>
      </w:tabs>
      <w:snapToGrid w:val="0"/>
      <w:ind w:leftChars="400" w:left="100" w:hangingChars="200" w:hanging="200"/>
      <w:jc w:val="center"/>
    </w:pPr>
    <w:rPr>
      <w:rFonts w:ascii="新細明體" w:hAnsi="新細明體"/>
      <w:bCs/>
      <w:kern w:val="2"/>
      <w:sz w:val="18"/>
      <w:szCs w:val="18"/>
    </w:rPr>
  </w:style>
  <w:style w:type="paragraph" w:styleId="3e">
    <w:name w:val="List 3"/>
    <w:basedOn w:val="a7"/>
    <w:semiHidden/>
    <w:rsid w:val="002246B5"/>
    <w:pPr>
      <w:tabs>
        <w:tab w:val="left" w:pos="1276"/>
      </w:tabs>
      <w:snapToGrid w:val="0"/>
      <w:ind w:leftChars="600" w:left="100" w:hangingChars="200" w:hanging="200"/>
      <w:jc w:val="center"/>
    </w:pPr>
    <w:rPr>
      <w:rFonts w:ascii="新細明體" w:hAnsi="新細明體"/>
      <w:bCs/>
      <w:kern w:val="2"/>
      <w:sz w:val="18"/>
      <w:szCs w:val="18"/>
    </w:rPr>
  </w:style>
  <w:style w:type="paragraph" w:styleId="48">
    <w:name w:val="List 4"/>
    <w:basedOn w:val="a7"/>
    <w:semiHidden/>
    <w:rsid w:val="002246B5"/>
    <w:pPr>
      <w:tabs>
        <w:tab w:val="left" w:pos="1276"/>
      </w:tabs>
      <w:snapToGrid w:val="0"/>
      <w:ind w:leftChars="800" w:left="100" w:hangingChars="200" w:hanging="200"/>
      <w:jc w:val="center"/>
    </w:pPr>
    <w:rPr>
      <w:rFonts w:ascii="新細明體" w:hAnsi="新細明體"/>
      <w:bCs/>
      <w:kern w:val="2"/>
      <w:sz w:val="18"/>
      <w:szCs w:val="18"/>
    </w:rPr>
  </w:style>
  <w:style w:type="paragraph" w:styleId="57">
    <w:name w:val="List 5"/>
    <w:basedOn w:val="a7"/>
    <w:semiHidden/>
    <w:rsid w:val="002246B5"/>
    <w:pPr>
      <w:tabs>
        <w:tab w:val="left" w:pos="1276"/>
      </w:tabs>
      <w:snapToGrid w:val="0"/>
      <w:ind w:leftChars="1000" w:left="100" w:hangingChars="200" w:hanging="200"/>
      <w:jc w:val="center"/>
    </w:pPr>
    <w:rPr>
      <w:rFonts w:ascii="新細明體" w:hAnsi="新細明體"/>
      <w:bCs/>
      <w:kern w:val="2"/>
      <w:sz w:val="18"/>
      <w:szCs w:val="18"/>
    </w:rPr>
  </w:style>
  <w:style w:type="paragraph" w:styleId="a">
    <w:name w:val="List Number"/>
    <w:basedOn w:val="a7"/>
    <w:semiHidden/>
    <w:rsid w:val="002246B5"/>
    <w:pPr>
      <w:numPr>
        <w:numId w:val="4"/>
      </w:numPr>
      <w:tabs>
        <w:tab w:val="left" w:pos="1276"/>
      </w:tabs>
      <w:snapToGrid w:val="0"/>
      <w:jc w:val="center"/>
    </w:pPr>
    <w:rPr>
      <w:rFonts w:ascii="新細明體" w:hAnsi="新細明體"/>
      <w:bCs/>
      <w:kern w:val="2"/>
      <w:sz w:val="18"/>
      <w:szCs w:val="18"/>
    </w:rPr>
  </w:style>
  <w:style w:type="paragraph" w:styleId="2">
    <w:name w:val="List Number 2"/>
    <w:basedOn w:val="a7"/>
    <w:semiHidden/>
    <w:rsid w:val="002246B5"/>
    <w:pPr>
      <w:numPr>
        <w:numId w:val="5"/>
      </w:numPr>
      <w:tabs>
        <w:tab w:val="left" w:pos="1276"/>
      </w:tabs>
      <w:snapToGrid w:val="0"/>
      <w:jc w:val="center"/>
    </w:pPr>
    <w:rPr>
      <w:rFonts w:ascii="新細明體" w:hAnsi="新細明體"/>
      <w:bCs/>
      <w:kern w:val="2"/>
      <w:sz w:val="18"/>
      <w:szCs w:val="18"/>
    </w:rPr>
  </w:style>
  <w:style w:type="paragraph" w:styleId="3">
    <w:name w:val="List Number 3"/>
    <w:basedOn w:val="a7"/>
    <w:semiHidden/>
    <w:rsid w:val="002246B5"/>
    <w:pPr>
      <w:numPr>
        <w:numId w:val="6"/>
      </w:numPr>
      <w:tabs>
        <w:tab w:val="left" w:pos="1276"/>
      </w:tabs>
      <w:snapToGrid w:val="0"/>
      <w:jc w:val="center"/>
    </w:pPr>
    <w:rPr>
      <w:rFonts w:ascii="新細明體" w:hAnsi="新細明體"/>
      <w:bCs/>
      <w:kern w:val="2"/>
      <w:sz w:val="18"/>
      <w:szCs w:val="18"/>
    </w:rPr>
  </w:style>
  <w:style w:type="paragraph" w:styleId="4">
    <w:name w:val="List Number 4"/>
    <w:basedOn w:val="a7"/>
    <w:semiHidden/>
    <w:rsid w:val="002246B5"/>
    <w:pPr>
      <w:numPr>
        <w:numId w:val="7"/>
      </w:numPr>
      <w:tabs>
        <w:tab w:val="left" w:pos="1276"/>
      </w:tabs>
      <w:snapToGrid w:val="0"/>
      <w:jc w:val="center"/>
    </w:pPr>
    <w:rPr>
      <w:rFonts w:ascii="新細明體" w:hAnsi="新細明體"/>
      <w:bCs/>
      <w:kern w:val="2"/>
      <w:sz w:val="18"/>
      <w:szCs w:val="18"/>
    </w:rPr>
  </w:style>
  <w:style w:type="paragraph" w:styleId="5">
    <w:name w:val="List Number 5"/>
    <w:basedOn w:val="a7"/>
    <w:semiHidden/>
    <w:rsid w:val="002246B5"/>
    <w:pPr>
      <w:numPr>
        <w:numId w:val="8"/>
      </w:numPr>
      <w:tabs>
        <w:tab w:val="left" w:pos="1276"/>
      </w:tabs>
      <w:snapToGrid w:val="0"/>
      <w:jc w:val="center"/>
    </w:pPr>
    <w:rPr>
      <w:rFonts w:ascii="新細明體" w:hAnsi="新細明體"/>
      <w:bCs/>
      <w:kern w:val="2"/>
      <w:sz w:val="18"/>
      <w:szCs w:val="18"/>
    </w:rPr>
  </w:style>
  <w:style w:type="paragraph" w:styleId="affffb">
    <w:name w:val="Closing"/>
    <w:basedOn w:val="a7"/>
    <w:link w:val="affffc"/>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c">
    <w:name w:val="結語 字元"/>
    <w:link w:val="affffb"/>
    <w:semiHidden/>
    <w:rsid w:val="002246B5"/>
    <w:rPr>
      <w:rFonts w:ascii="新細明體" w:eastAsia="標楷體" w:hAnsi="新細明體"/>
      <w:bCs/>
      <w:kern w:val="2"/>
      <w:sz w:val="18"/>
      <w:szCs w:val="18"/>
      <w:lang w:val="x-none" w:eastAsia="x-none"/>
    </w:rPr>
  </w:style>
  <w:style w:type="paragraph" w:styleId="affffd">
    <w:name w:val="Note Heading"/>
    <w:basedOn w:val="a7"/>
    <w:next w:val="a7"/>
    <w:link w:val="affffe"/>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e">
    <w:name w:val="註釋標題 字元"/>
    <w:link w:val="affffd"/>
    <w:semiHidden/>
    <w:rsid w:val="002246B5"/>
    <w:rPr>
      <w:rFonts w:ascii="新細明體" w:eastAsia="標楷體" w:hAnsi="新細明體"/>
      <w:bCs/>
      <w:kern w:val="2"/>
      <w:sz w:val="18"/>
      <w:szCs w:val="18"/>
      <w:lang w:val="x-none" w:eastAsia="x-none"/>
    </w:rPr>
  </w:style>
  <w:style w:type="paragraph" w:styleId="a0">
    <w:name w:val="List Bullet"/>
    <w:basedOn w:val="a7"/>
    <w:autoRedefine/>
    <w:semiHidden/>
    <w:rsid w:val="002246B5"/>
    <w:pPr>
      <w:numPr>
        <w:numId w:val="9"/>
      </w:numPr>
      <w:tabs>
        <w:tab w:val="left" w:pos="1276"/>
      </w:tabs>
      <w:snapToGrid w:val="0"/>
      <w:jc w:val="center"/>
    </w:pPr>
    <w:rPr>
      <w:rFonts w:ascii="新細明體" w:hAnsi="新細明體"/>
      <w:bCs/>
      <w:kern w:val="2"/>
      <w:sz w:val="18"/>
      <w:szCs w:val="18"/>
    </w:rPr>
  </w:style>
  <w:style w:type="paragraph" w:styleId="20">
    <w:name w:val="List Bullet 2"/>
    <w:basedOn w:val="a7"/>
    <w:autoRedefine/>
    <w:semiHidden/>
    <w:rsid w:val="002246B5"/>
    <w:pPr>
      <w:numPr>
        <w:numId w:val="10"/>
      </w:numPr>
      <w:tabs>
        <w:tab w:val="left" w:pos="1276"/>
      </w:tabs>
      <w:snapToGrid w:val="0"/>
      <w:jc w:val="center"/>
    </w:pPr>
    <w:rPr>
      <w:rFonts w:ascii="新細明體" w:hAnsi="新細明體"/>
      <w:bCs/>
      <w:kern w:val="2"/>
      <w:sz w:val="18"/>
      <w:szCs w:val="18"/>
    </w:rPr>
  </w:style>
  <w:style w:type="paragraph" w:styleId="30">
    <w:name w:val="List Bullet 3"/>
    <w:basedOn w:val="a7"/>
    <w:autoRedefine/>
    <w:semiHidden/>
    <w:rsid w:val="002246B5"/>
    <w:pPr>
      <w:numPr>
        <w:numId w:val="11"/>
      </w:numPr>
      <w:tabs>
        <w:tab w:val="left" w:pos="1276"/>
      </w:tabs>
      <w:snapToGrid w:val="0"/>
      <w:jc w:val="center"/>
    </w:pPr>
    <w:rPr>
      <w:rFonts w:ascii="新細明體" w:hAnsi="新細明體"/>
      <w:bCs/>
      <w:kern w:val="2"/>
      <w:sz w:val="18"/>
      <w:szCs w:val="18"/>
    </w:rPr>
  </w:style>
  <w:style w:type="paragraph" w:styleId="40">
    <w:name w:val="List Bullet 4"/>
    <w:basedOn w:val="a7"/>
    <w:autoRedefine/>
    <w:semiHidden/>
    <w:rsid w:val="002246B5"/>
    <w:pPr>
      <w:numPr>
        <w:numId w:val="12"/>
      </w:numPr>
      <w:tabs>
        <w:tab w:val="left" w:pos="1276"/>
      </w:tabs>
      <w:snapToGrid w:val="0"/>
      <w:jc w:val="center"/>
    </w:pPr>
    <w:rPr>
      <w:rFonts w:ascii="新細明體" w:hAnsi="新細明體"/>
      <w:bCs/>
      <w:kern w:val="2"/>
      <w:sz w:val="18"/>
      <w:szCs w:val="18"/>
    </w:rPr>
  </w:style>
  <w:style w:type="paragraph" w:styleId="50">
    <w:name w:val="List Bullet 5"/>
    <w:basedOn w:val="a7"/>
    <w:autoRedefine/>
    <w:semiHidden/>
    <w:rsid w:val="002246B5"/>
    <w:pPr>
      <w:numPr>
        <w:numId w:val="13"/>
      </w:numPr>
      <w:tabs>
        <w:tab w:val="left" w:pos="1276"/>
      </w:tabs>
      <w:snapToGrid w:val="0"/>
      <w:jc w:val="center"/>
    </w:pPr>
    <w:rPr>
      <w:rFonts w:ascii="新細明體" w:hAnsi="新細明體"/>
      <w:bCs/>
      <w:kern w:val="2"/>
      <w:sz w:val="18"/>
      <w:szCs w:val="18"/>
    </w:rPr>
  </w:style>
  <w:style w:type="paragraph" w:styleId="afffff">
    <w:name w:val="E-mail Signature"/>
    <w:basedOn w:val="a7"/>
    <w:link w:val="afffff0"/>
    <w:semiHidden/>
    <w:rsid w:val="002246B5"/>
    <w:pPr>
      <w:tabs>
        <w:tab w:val="left" w:pos="1276"/>
      </w:tabs>
      <w:snapToGrid w:val="0"/>
      <w:jc w:val="center"/>
    </w:pPr>
    <w:rPr>
      <w:rFonts w:ascii="新細明體" w:hAnsi="新細明體"/>
      <w:bCs/>
      <w:kern w:val="2"/>
      <w:sz w:val="18"/>
      <w:szCs w:val="18"/>
      <w:lang w:val="x-none" w:eastAsia="x-none"/>
    </w:rPr>
  </w:style>
  <w:style w:type="character" w:customStyle="1" w:styleId="afffff0">
    <w:name w:val="電子郵件簽名 字元"/>
    <w:link w:val="afffff"/>
    <w:semiHidden/>
    <w:rsid w:val="002246B5"/>
    <w:rPr>
      <w:rFonts w:ascii="新細明體" w:eastAsia="標楷體" w:hAnsi="新細明體"/>
      <w:bCs/>
      <w:kern w:val="2"/>
      <w:sz w:val="18"/>
      <w:szCs w:val="18"/>
      <w:lang w:val="x-none" w:eastAsia="x-none"/>
    </w:rPr>
  </w:style>
  <w:style w:type="paragraph" w:styleId="afffff1">
    <w:name w:val="Title"/>
    <w:basedOn w:val="a7"/>
    <w:link w:val="afffff2"/>
    <w:qFormat/>
    <w:rsid w:val="002246B5"/>
    <w:pPr>
      <w:tabs>
        <w:tab w:val="left" w:pos="1276"/>
      </w:tabs>
      <w:snapToGrid w:val="0"/>
      <w:spacing w:before="240" w:after="60"/>
      <w:jc w:val="center"/>
      <w:outlineLvl w:val="0"/>
    </w:pPr>
    <w:rPr>
      <w:rFonts w:ascii="Arial" w:eastAsia="新細明體" w:hAnsi="Arial"/>
      <w:b/>
      <w:kern w:val="2"/>
      <w:sz w:val="32"/>
      <w:szCs w:val="32"/>
      <w:lang w:val="x-none" w:eastAsia="x-none"/>
    </w:rPr>
  </w:style>
  <w:style w:type="character" w:customStyle="1" w:styleId="afffff2">
    <w:name w:val="標題 字元"/>
    <w:link w:val="afffff1"/>
    <w:rsid w:val="002246B5"/>
    <w:rPr>
      <w:rFonts w:ascii="Arial" w:hAnsi="Arial"/>
      <w:b/>
      <w:kern w:val="2"/>
      <w:sz w:val="32"/>
      <w:szCs w:val="32"/>
      <w:lang w:val="x-none" w:eastAsia="x-none"/>
    </w:rPr>
  </w:style>
  <w:style w:type="paragraph" w:styleId="afffff3">
    <w:name w:val="Signature"/>
    <w:basedOn w:val="a7"/>
    <w:link w:val="afffff4"/>
    <w:semiHidden/>
    <w:rsid w:val="002246B5"/>
    <w:pPr>
      <w:tabs>
        <w:tab w:val="left" w:pos="1276"/>
      </w:tabs>
      <w:snapToGrid w:val="0"/>
      <w:ind w:leftChars="1800" w:left="100"/>
      <w:jc w:val="center"/>
    </w:pPr>
    <w:rPr>
      <w:rFonts w:ascii="新細明體" w:hAnsi="新細明體"/>
      <w:bCs/>
      <w:kern w:val="2"/>
      <w:sz w:val="18"/>
      <w:szCs w:val="18"/>
      <w:lang w:val="x-none" w:eastAsia="x-none"/>
    </w:rPr>
  </w:style>
  <w:style w:type="character" w:customStyle="1" w:styleId="afffff4">
    <w:name w:val="簽名 字元"/>
    <w:link w:val="afffff3"/>
    <w:semiHidden/>
    <w:rsid w:val="002246B5"/>
    <w:rPr>
      <w:rFonts w:ascii="新細明體" w:eastAsia="標楷體" w:hAnsi="新細明體"/>
      <w:bCs/>
      <w:kern w:val="2"/>
      <w:sz w:val="18"/>
      <w:szCs w:val="18"/>
      <w:lang w:val="x-none" w:eastAsia="x-none"/>
    </w:rPr>
  </w:style>
  <w:style w:type="paragraph" w:customStyle="1" w:styleId="010">
    <w:name w:val="表格、靠右不縮0.1"/>
    <w:autoRedefine/>
    <w:locked/>
    <w:rsid w:val="002246B5"/>
    <w:pPr>
      <w:widowControl w:val="0"/>
      <w:ind w:rightChars="-42" w:right="-84"/>
      <w:jc w:val="right"/>
    </w:pPr>
    <w:rPr>
      <w:rFonts w:ascii="新細明體" w:eastAsia="標楷體" w:hAnsi="新細明體"/>
      <w:snapToGrid w:val="0"/>
      <w:kern w:val="2"/>
    </w:rPr>
  </w:style>
  <w:style w:type="paragraph" w:customStyle="1" w:styleId="107">
    <w:name w:val="表格、粗體靠左10"/>
    <w:locked/>
    <w:rsid w:val="002246B5"/>
    <w:pPr>
      <w:widowControl w:val="0"/>
      <w:ind w:leftChars="10" w:left="10"/>
    </w:pPr>
    <w:rPr>
      <w:rFonts w:ascii="新細明體" w:eastAsia="標楷體" w:hAnsi="新細明體"/>
      <w:b/>
      <w:kern w:val="2"/>
    </w:rPr>
  </w:style>
  <w:style w:type="character" w:customStyle="1" w:styleId="102">
    <w:name w:val="表格、靠右10 字元"/>
    <w:link w:val="101"/>
    <w:rsid w:val="002246B5"/>
    <w:rPr>
      <w:rFonts w:ascii="新細明體" w:eastAsia="標楷體" w:hAnsi="新細明體"/>
      <w:kern w:val="2"/>
      <w:szCs w:val="18"/>
      <w:lang w:bidi="ar-SA"/>
    </w:rPr>
  </w:style>
  <w:style w:type="paragraph" w:customStyle="1" w:styleId="015">
    <w:name w:val="乙篇、內文縮0.15"/>
    <w:locked/>
    <w:rsid w:val="002246B5"/>
    <w:pPr>
      <w:widowControl w:val="0"/>
      <w:spacing w:line="460" w:lineRule="exact"/>
      <w:ind w:firstLineChars="200" w:firstLine="200"/>
      <w:jc w:val="both"/>
    </w:pPr>
    <w:rPr>
      <w:rFonts w:ascii="新細明體" w:eastAsia="標楷體" w:hAnsi="新細明體"/>
      <w:spacing w:val="-3"/>
      <w:kern w:val="2"/>
      <w:sz w:val="24"/>
      <w:szCs w:val="24"/>
    </w:rPr>
  </w:style>
  <w:style w:type="paragraph" w:customStyle="1" w:styleId="240">
    <w:name w:val="甲篇、壹貳參行距24"/>
    <w:autoRedefine/>
    <w:locked/>
    <w:rsid w:val="002246B5"/>
    <w:pPr>
      <w:spacing w:beforeLines="50" w:before="50" w:line="480" w:lineRule="exact"/>
    </w:pPr>
    <w:rPr>
      <w:rFonts w:ascii="新細明體" w:eastAsia="標楷體" w:hAnsi="新細明體"/>
      <w:b/>
      <w:kern w:val="2"/>
      <w:sz w:val="34"/>
      <w:szCs w:val="34"/>
    </w:rPr>
  </w:style>
  <w:style w:type="paragraph" w:customStyle="1" w:styleId="afffff5">
    <w:name w:val="甲乙丙"/>
    <w:basedOn w:val="a7"/>
    <w:locked/>
    <w:rsid w:val="002246B5"/>
    <w:pPr>
      <w:tabs>
        <w:tab w:val="left" w:pos="1276"/>
      </w:tabs>
      <w:spacing w:after="360" w:line="360" w:lineRule="auto"/>
      <w:jc w:val="center"/>
    </w:pPr>
    <w:rPr>
      <w:rFonts w:ascii="標楷體"/>
      <w:b/>
      <w:bCs/>
      <w:spacing w:val="-10"/>
      <w:kern w:val="2"/>
      <w:sz w:val="40"/>
      <w:szCs w:val="18"/>
    </w:rPr>
  </w:style>
  <w:style w:type="paragraph" w:customStyle="1" w:styleId="afffff6">
    <w:name w:val="公文(密等)"/>
    <w:basedOn w:val="a7"/>
    <w:rsid w:val="002246B5"/>
    <w:pPr>
      <w:widowControl/>
      <w:tabs>
        <w:tab w:val="left" w:pos="1276"/>
      </w:tabs>
      <w:textAlignment w:val="baseline"/>
    </w:pPr>
    <w:rPr>
      <w:bCs/>
      <w:noProof/>
      <w:sz w:val="24"/>
      <w:szCs w:val="18"/>
    </w:rPr>
  </w:style>
  <w:style w:type="paragraph" w:customStyle="1" w:styleId="afffff7">
    <w:name w:val="標題壹"/>
    <w:basedOn w:val="a7"/>
    <w:qFormat/>
    <w:rsid w:val="002246B5"/>
    <w:pPr>
      <w:spacing w:line="600" w:lineRule="exact"/>
      <w:ind w:leftChars="100" w:left="300" w:hangingChars="200" w:hanging="200"/>
      <w:jc w:val="both"/>
    </w:pPr>
    <w:rPr>
      <w:bCs/>
      <w:kern w:val="2"/>
      <w:sz w:val="32"/>
      <w:szCs w:val="20"/>
    </w:rPr>
  </w:style>
  <w:style w:type="paragraph" w:customStyle="1" w:styleId="afffff8">
    <w:name w:val="乙篇主文"/>
    <w:basedOn w:val="a7"/>
    <w:link w:val="afffff9"/>
    <w:rsid w:val="002246B5"/>
    <w:pPr>
      <w:spacing w:line="400" w:lineRule="exact"/>
      <w:ind w:firstLineChars="200" w:firstLine="200"/>
      <w:jc w:val="both"/>
    </w:pPr>
    <w:rPr>
      <w:rFonts w:ascii="標楷體"/>
      <w:kern w:val="2"/>
      <w:sz w:val="24"/>
      <w:szCs w:val="24"/>
      <w:lang w:val="x-none" w:eastAsia="x-none"/>
    </w:rPr>
  </w:style>
  <w:style w:type="character" w:customStyle="1" w:styleId="afffff9">
    <w:name w:val="乙篇主文 字元"/>
    <w:link w:val="afffff8"/>
    <w:rsid w:val="002246B5"/>
    <w:rPr>
      <w:rFonts w:ascii="標楷體" w:eastAsia="標楷體" w:hAnsi="Times New Roman"/>
      <w:kern w:val="2"/>
      <w:sz w:val="24"/>
      <w:szCs w:val="24"/>
      <w:lang w:val="x-none" w:eastAsia="x-none"/>
    </w:rPr>
  </w:style>
  <w:style w:type="character" w:customStyle="1" w:styleId="1a">
    <w:name w:val="乙篇主文 字元 字元 字元1"/>
    <w:link w:val="1b"/>
    <w:rsid w:val="002246B5"/>
    <w:rPr>
      <w:rFonts w:ascii="標楷體" w:eastAsia="標楷體"/>
      <w:kern w:val="2"/>
      <w:sz w:val="24"/>
      <w:szCs w:val="24"/>
      <w:lang w:val="en-US" w:eastAsia="zh-TW" w:bidi="ar-SA"/>
    </w:rPr>
  </w:style>
  <w:style w:type="paragraph" w:customStyle="1" w:styleId="afffffa">
    <w:name w:val="標題一、"/>
    <w:basedOn w:val="a7"/>
    <w:rsid w:val="002246B5"/>
    <w:pPr>
      <w:spacing w:beforeLines="20" w:before="20" w:afterLines="20" w:after="20" w:line="400" w:lineRule="exact"/>
      <w:ind w:left="-34" w:rightChars="-45" w:right="-108" w:firstLineChars="100" w:firstLine="100"/>
      <w:jc w:val="both"/>
    </w:pPr>
    <w:rPr>
      <w:rFonts w:cs="新細明體"/>
      <w:b/>
      <w:bCs/>
      <w:snapToGrid w:val="0"/>
      <w:sz w:val="32"/>
      <w:szCs w:val="32"/>
    </w:rPr>
  </w:style>
  <w:style w:type="paragraph" w:customStyle="1" w:styleId="afffffb">
    <w:name w:val="標題（一）"/>
    <w:basedOn w:val="a7"/>
    <w:link w:val="afffffc"/>
    <w:rsid w:val="002246B5"/>
    <w:pPr>
      <w:spacing w:beforeLines="20" w:before="20" w:afterLines="20" w:after="20" w:line="400" w:lineRule="exact"/>
      <w:ind w:left="-34" w:rightChars="-45" w:right="-108" w:firstLineChars="200" w:firstLine="200"/>
      <w:jc w:val="both"/>
    </w:pPr>
    <w:rPr>
      <w:b/>
      <w:bCs/>
      <w:snapToGrid w:val="0"/>
      <w:sz w:val="28"/>
      <w:szCs w:val="28"/>
      <w:lang w:val="x-none" w:eastAsia="x-none"/>
    </w:rPr>
  </w:style>
  <w:style w:type="character" w:customStyle="1" w:styleId="afffffc">
    <w:name w:val="標題（一） 字元"/>
    <w:link w:val="afffffb"/>
    <w:rsid w:val="002246B5"/>
    <w:rPr>
      <w:rFonts w:ascii="Times New Roman" w:eastAsia="標楷體" w:hAnsi="Times New Roman"/>
      <w:b/>
      <w:bCs/>
      <w:snapToGrid w:val="0"/>
      <w:sz w:val="28"/>
      <w:szCs w:val="28"/>
      <w:lang w:val="x-none" w:eastAsia="x-none"/>
    </w:rPr>
  </w:style>
  <w:style w:type="paragraph" w:customStyle="1" w:styleId="afffffd">
    <w:name w:val="字元 字元 字元 字元 字元 字元 字元 字元 字元 字元 字元 字元 字元 字元 字元"/>
    <w:basedOn w:val="a7"/>
    <w:rsid w:val="002246B5"/>
    <w:pPr>
      <w:widowControl/>
      <w:spacing w:after="160" w:line="240" w:lineRule="exact"/>
    </w:pPr>
    <w:rPr>
      <w:rFonts w:ascii="Verdana" w:eastAsia="新細明體" w:hAnsi="Verdana"/>
      <w:sz w:val="20"/>
      <w:szCs w:val="20"/>
      <w:lang w:val="en-GB" w:eastAsia="en-US"/>
    </w:rPr>
  </w:style>
  <w:style w:type="paragraph" w:customStyle="1" w:styleId="210">
    <w:name w:val="字元 字元2 字元1"/>
    <w:basedOn w:val="a7"/>
    <w:rsid w:val="002246B5"/>
    <w:pPr>
      <w:widowControl/>
      <w:spacing w:after="160" w:line="240" w:lineRule="exact"/>
    </w:pPr>
    <w:rPr>
      <w:rFonts w:ascii="Verdana" w:eastAsia="新細明體" w:hAnsi="Verdana"/>
      <w:sz w:val="20"/>
      <w:szCs w:val="20"/>
      <w:lang w:eastAsia="en-US"/>
    </w:rPr>
  </w:style>
  <w:style w:type="paragraph" w:customStyle="1" w:styleId="afffffe">
    <w:name w:val="意文(一)"/>
    <w:basedOn w:val="a7"/>
    <w:rsid w:val="002246B5"/>
    <w:pPr>
      <w:autoSpaceDN w:val="0"/>
      <w:spacing w:after="120" w:line="600" w:lineRule="exact"/>
      <w:ind w:left="1191" w:hanging="851"/>
      <w:jc w:val="both"/>
    </w:pPr>
    <w:rPr>
      <w:rFonts w:eastAsia="華康楷書體W5(P)"/>
      <w:kern w:val="2"/>
      <w:sz w:val="28"/>
      <w:szCs w:val="20"/>
    </w:rPr>
  </w:style>
  <w:style w:type="character" w:customStyle="1" w:styleId="mainfont131">
    <w:name w:val="main_font131"/>
    <w:rsid w:val="00CE2B6F"/>
    <w:rPr>
      <w:rFonts w:ascii="Arial" w:hAnsi="Arial" w:cs="Arial" w:hint="default"/>
      <w:color w:val="797979"/>
      <w:sz w:val="23"/>
      <w:szCs w:val="23"/>
    </w:rPr>
  </w:style>
  <w:style w:type="paragraph" w:customStyle="1" w:styleId="affffff">
    <w:name w:val="★壹、"/>
    <w:basedOn w:val="a7"/>
    <w:autoRedefine/>
    <w:rsid w:val="00CE2B6F"/>
    <w:pPr>
      <w:spacing w:line="520" w:lineRule="exact"/>
      <w:ind w:left="981" w:hanging="340"/>
      <w:jc w:val="both"/>
    </w:pPr>
    <w:rPr>
      <w:sz w:val="32"/>
      <w:szCs w:val="32"/>
    </w:rPr>
  </w:style>
  <w:style w:type="paragraph" w:customStyle="1" w:styleId="affffff0">
    <w:name w:val="標題()"/>
    <w:basedOn w:val="a7"/>
    <w:rsid w:val="00CE2B6F"/>
    <w:pPr>
      <w:autoSpaceDE w:val="0"/>
      <w:autoSpaceDN w:val="0"/>
      <w:spacing w:beforeLines="50" w:before="50" w:after="120" w:line="700" w:lineRule="exact"/>
      <w:ind w:leftChars="300" w:left="300"/>
      <w:jc w:val="both"/>
    </w:pPr>
    <w:rPr>
      <w:b/>
      <w:kern w:val="2"/>
      <w:sz w:val="26"/>
      <w:szCs w:val="20"/>
    </w:rPr>
  </w:style>
  <w:style w:type="paragraph" w:customStyle="1" w:styleId="1c">
    <w:name w:val="字元 字元1 字元 字元 字元 字元 字元 字元 字元"/>
    <w:basedOn w:val="a7"/>
    <w:rsid w:val="00CE2B6F"/>
    <w:pPr>
      <w:widowControl/>
      <w:spacing w:after="160" w:line="240" w:lineRule="exact"/>
    </w:pPr>
    <w:rPr>
      <w:rFonts w:ascii="Verdana" w:eastAsia="新細明體" w:hAnsi="Verdana"/>
      <w:sz w:val="20"/>
      <w:szCs w:val="20"/>
      <w:lang w:eastAsia="en-US"/>
    </w:rPr>
  </w:style>
  <w:style w:type="paragraph" w:styleId="affffff1">
    <w:name w:val="Document Map"/>
    <w:basedOn w:val="a7"/>
    <w:link w:val="affffff2"/>
    <w:uiPriority w:val="99"/>
    <w:semiHidden/>
    <w:unhideWhenUsed/>
    <w:rsid w:val="00A27807"/>
    <w:rPr>
      <w:rFonts w:ascii="新細明體" w:eastAsia="新細明體"/>
      <w:sz w:val="18"/>
      <w:szCs w:val="18"/>
      <w:lang w:val="x-none" w:eastAsia="x-none"/>
    </w:rPr>
  </w:style>
  <w:style w:type="character" w:customStyle="1" w:styleId="affffff2">
    <w:name w:val="文件引導模式 字元"/>
    <w:link w:val="affffff1"/>
    <w:uiPriority w:val="99"/>
    <w:semiHidden/>
    <w:rsid w:val="00A27807"/>
    <w:rPr>
      <w:rFonts w:ascii="新細明體" w:hAnsi="Times New Roman"/>
      <w:sz w:val="18"/>
      <w:szCs w:val="18"/>
    </w:rPr>
  </w:style>
  <w:style w:type="paragraph" w:customStyle="1" w:styleId="affffff3">
    <w:name w:val="字元 字元 字元"/>
    <w:basedOn w:val="a7"/>
    <w:rsid w:val="0018337F"/>
    <w:pPr>
      <w:widowControl/>
      <w:spacing w:after="160" w:line="240" w:lineRule="exact"/>
    </w:pPr>
    <w:rPr>
      <w:rFonts w:ascii="Verdana" w:eastAsia="新細明體" w:hAnsi="Verdana"/>
      <w:sz w:val="20"/>
      <w:szCs w:val="20"/>
      <w:lang w:val="en-GB" w:eastAsia="en-US"/>
    </w:rPr>
  </w:style>
  <w:style w:type="paragraph" w:customStyle="1" w:styleId="xl46">
    <w:name w:val="xl46"/>
    <w:basedOn w:val="a7"/>
    <w:rsid w:val="0018337F"/>
    <w:pPr>
      <w:widowControl/>
      <w:pBdr>
        <w:bottom w:val="single" w:sz="4" w:space="0" w:color="auto"/>
        <w:right w:val="single" w:sz="4" w:space="0" w:color="auto"/>
      </w:pBdr>
      <w:spacing w:before="100" w:beforeAutospacing="1" w:after="100" w:afterAutospacing="1"/>
      <w:jc w:val="center"/>
      <w:textAlignment w:val="center"/>
    </w:pPr>
    <w:rPr>
      <w:rFonts w:ascii="新細明體" w:eastAsia="新細明體" w:hAnsi="新細明體"/>
      <w:sz w:val="24"/>
      <w:szCs w:val="24"/>
    </w:rPr>
  </w:style>
  <w:style w:type="paragraph" w:customStyle="1" w:styleId="2f4">
    <w:name w:val="字元 字元2 字元 字元 字元 字元 字元 字元"/>
    <w:basedOn w:val="a7"/>
    <w:semiHidden/>
    <w:rsid w:val="0018337F"/>
    <w:pPr>
      <w:widowControl/>
      <w:spacing w:after="160" w:line="240" w:lineRule="exact"/>
    </w:pPr>
    <w:rPr>
      <w:rFonts w:ascii="Verdana" w:eastAsia="Times New Roman" w:hAnsi="Verdana"/>
      <w:sz w:val="20"/>
      <w:szCs w:val="20"/>
      <w:lang w:eastAsia="en-US"/>
    </w:rPr>
  </w:style>
  <w:style w:type="paragraph" w:styleId="affffff4">
    <w:name w:val="No Spacing"/>
    <w:uiPriority w:val="1"/>
    <w:qFormat/>
    <w:rsid w:val="0018337F"/>
    <w:pPr>
      <w:widowControl w:val="0"/>
    </w:pPr>
    <w:rPr>
      <w:kern w:val="2"/>
      <w:sz w:val="24"/>
      <w:szCs w:val="22"/>
    </w:rPr>
  </w:style>
  <w:style w:type="paragraph" w:customStyle="1" w:styleId="1b">
    <w:name w:val="乙篇主文 字元 字元1"/>
    <w:basedOn w:val="a7"/>
    <w:link w:val="1a"/>
    <w:rsid w:val="007203BB"/>
    <w:pPr>
      <w:spacing w:line="400" w:lineRule="exact"/>
      <w:ind w:firstLineChars="200" w:firstLine="200"/>
      <w:jc w:val="both"/>
    </w:pPr>
    <w:rPr>
      <w:rFonts w:ascii="標楷體" w:hAnsi="Calibri"/>
      <w:kern w:val="2"/>
      <w:sz w:val="24"/>
      <w:szCs w:val="24"/>
    </w:rPr>
  </w:style>
  <w:style w:type="paragraph" w:customStyle="1" w:styleId="3f">
    <w:name w:val="表格欄3數字"/>
    <w:basedOn w:val="a7"/>
    <w:rsid w:val="007203BB"/>
    <w:pPr>
      <w:jc w:val="right"/>
    </w:pPr>
    <w:rPr>
      <w:rFonts w:ascii="細明體" w:eastAsia="細明體" w:hAnsi="Arial"/>
      <w:bCs/>
      <w:w w:val="90"/>
      <w:kern w:val="2"/>
      <w:sz w:val="18"/>
      <w:szCs w:val="20"/>
    </w:rPr>
  </w:style>
  <w:style w:type="paragraph" w:customStyle="1" w:styleId="affffff5">
    <w:name w:val="表頭"/>
    <w:basedOn w:val="a7"/>
    <w:rsid w:val="007203BB"/>
    <w:pPr>
      <w:ind w:leftChars="30" w:left="30" w:rightChars="30" w:right="30"/>
      <w:jc w:val="distribute"/>
    </w:pPr>
    <w:rPr>
      <w:rFonts w:ascii="華康楷書體W5"/>
      <w:kern w:val="2"/>
      <w:sz w:val="20"/>
      <w:szCs w:val="20"/>
    </w:rPr>
  </w:style>
  <w:style w:type="paragraph" w:customStyle="1" w:styleId="1-1">
    <w:name w:val="表格欄1-1主管"/>
    <w:basedOn w:val="a7"/>
    <w:link w:val="1-10"/>
    <w:rsid w:val="007203BB"/>
    <w:pPr>
      <w:jc w:val="distribute"/>
    </w:pPr>
    <w:rPr>
      <w:b/>
      <w:kern w:val="2"/>
      <w:sz w:val="20"/>
      <w:szCs w:val="20"/>
      <w:lang w:val="x-none" w:eastAsia="x-none"/>
    </w:rPr>
  </w:style>
  <w:style w:type="paragraph" w:customStyle="1" w:styleId="affffff6">
    <w:name w:val="單元"/>
    <w:basedOn w:val="a7"/>
    <w:rsid w:val="007203BB"/>
    <w:pPr>
      <w:snapToGrid w:val="0"/>
      <w:ind w:rightChars="100" w:right="100"/>
      <w:jc w:val="right"/>
    </w:pPr>
    <w:rPr>
      <w:rFonts w:ascii="標楷體" w:hAnsi="Arial Narrow"/>
      <w:w w:val="95"/>
      <w:kern w:val="2"/>
      <w:sz w:val="20"/>
      <w:szCs w:val="20"/>
    </w:rPr>
  </w:style>
  <w:style w:type="character" w:customStyle="1" w:styleId="1-10">
    <w:name w:val="表格欄1-1主管 字元"/>
    <w:link w:val="1-1"/>
    <w:locked/>
    <w:rsid w:val="007203BB"/>
    <w:rPr>
      <w:rFonts w:ascii="Times New Roman" w:eastAsia="標楷體" w:hAnsi="Times New Roman" w:cs="新細明體"/>
      <w:b/>
      <w:kern w:val="2"/>
    </w:rPr>
  </w:style>
  <w:style w:type="paragraph" w:customStyle="1" w:styleId="a3">
    <w:name w:val="專案一層"/>
    <w:basedOn w:val="a7"/>
    <w:rsid w:val="007F411A"/>
    <w:pPr>
      <w:numPr>
        <w:ilvl w:val="1"/>
        <w:numId w:val="24"/>
      </w:numPr>
      <w:suppressAutoHyphens/>
      <w:snapToGrid w:val="0"/>
      <w:spacing w:line="560" w:lineRule="atLeast"/>
      <w:jc w:val="both"/>
      <w:outlineLvl w:val="1"/>
    </w:pPr>
    <w:rPr>
      <w:sz w:val="32"/>
      <w:szCs w:val="24"/>
    </w:rPr>
  </w:style>
  <w:style w:type="paragraph" w:customStyle="1" w:styleId="a4">
    <w:name w:val="專案二層"/>
    <w:basedOn w:val="a7"/>
    <w:rsid w:val="007F411A"/>
    <w:pPr>
      <w:numPr>
        <w:ilvl w:val="2"/>
        <w:numId w:val="24"/>
      </w:numPr>
      <w:suppressAutoHyphens/>
      <w:snapToGrid w:val="0"/>
      <w:spacing w:line="560" w:lineRule="atLeast"/>
      <w:jc w:val="both"/>
      <w:outlineLvl w:val="2"/>
    </w:pPr>
    <w:rPr>
      <w:sz w:val="32"/>
      <w:szCs w:val="24"/>
    </w:rPr>
  </w:style>
  <w:style w:type="paragraph" w:customStyle="1" w:styleId="a5">
    <w:name w:val="專案三層"/>
    <w:basedOn w:val="a7"/>
    <w:rsid w:val="007F411A"/>
    <w:pPr>
      <w:numPr>
        <w:ilvl w:val="3"/>
        <w:numId w:val="24"/>
      </w:numPr>
      <w:suppressAutoHyphens/>
      <w:snapToGrid w:val="0"/>
      <w:spacing w:before="50" w:line="300" w:lineRule="auto"/>
      <w:jc w:val="both"/>
      <w:outlineLvl w:val="3"/>
    </w:pPr>
    <w:rPr>
      <w:sz w:val="30"/>
      <w:szCs w:val="24"/>
    </w:rPr>
  </w:style>
  <w:style w:type="paragraph" w:customStyle="1" w:styleId="a6">
    <w:name w:val="專案四層"/>
    <w:basedOn w:val="a7"/>
    <w:rsid w:val="007F411A"/>
    <w:pPr>
      <w:numPr>
        <w:ilvl w:val="4"/>
        <w:numId w:val="24"/>
      </w:numPr>
      <w:suppressAutoHyphens/>
      <w:spacing w:line="360" w:lineRule="auto"/>
      <w:jc w:val="both"/>
      <w:outlineLvl w:val="4"/>
    </w:pPr>
    <w:rPr>
      <w:sz w:val="32"/>
      <w:szCs w:val="24"/>
    </w:rPr>
  </w:style>
  <w:style w:type="paragraph" w:customStyle="1" w:styleId="a2">
    <w:name w:val="專案壹層"/>
    <w:basedOn w:val="a7"/>
    <w:rsid w:val="007F411A"/>
    <w:pPr>
      <w:numPr>
        <w:numId w:val="24"/>
      </w:numPr>
      <w:suppressAutoHyphens/>
      <w:snapToGrid w:val="0"/>
      <w:spacing w:line="560" w:lineRule="atLeast"/>
      <w:jc w:val="both"/>
      <w:outlineLvl w:val="0"/>
    </w:pPr>
    <w:rPr>
      <w:sz w:val="32"/>
      <w:szCs w:val="24"/>
    </w:rPr>
  </w:style>
  <w:style w:type="paragraph" w:customStyle="1" w:styleId="affffff7">
    <w:name w:val="經現"/>
    <w:basedOn w:val="a7"/>
    <w:rsid w:val="00572062"/>
    <w:pPr>
      <w:spacing w:line="500" w:lineRule="exact"/>
      <w:ind w:left="1200" w:hangingChars="1200" w:hanging="1200"/>
      <w:jc w:val="both"/>
    </w:pPr>
    <w:rPr>
      <w:kern w:val="2"/>
      <w:sz w:val="32"/>
      <w:szCs w:val="20"/>
    </w:rPr>
  </w:style>
  <w:style w:type="paragraph" w:customStyle="1" w:styleId="1-2">
    <w:name w:val="表格欄1-2"/>
    <w:basedOn w:val="a7"/>
    <w:rsid w:val="00017BCF"/>
    <w:pPr>
      <w:ind w:firstLineChars="100" w:firstLine="100"/>
      <w:jc w:val="distribute"/>
    </w:pPr>
    <w:rPr>
      <w:rFonts w:cs="新細明體"/>
      <w:b/>
      <w:kern w:val="2"/>
      <w:sz w:val="20"/>
      <w:szCs w:val="18"/>
    </w:rPr>
  </w:style>
  <w:style w:type="character" w:customStyle="1" w:styleId="affffff8">
    <w:name w:val="本文 字元 字元 字元"/>
    <w:rsid w:val="0014583C"/>
    <w:rPr>
      <w:rFonts w:ascii="標楷體" w:eastAsia="標楷體"/>
      <w:kern w:val="2"/>
      <w:sz w:val="32"/>
      <w:lang w:val="en-US" w:eastAsia="zh-TW" w:bidi="ar-SA"/>
    </w:rPr>
  </w:style>
  <w:style w:type="table" w:customStyle="1" w:styleId="1d">
    <w:name w:val="表格格線1"/>
    <w:basedOn w:val="a9"/>
    <w:next w:val="afffd"/>
    <w:uiPriority w:val="59"/>
    <w:rsid w:val="00A4726F"/>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表格格線2"/>
    <w:basedOn w:val="a9"/>
    <w:next w:val="afffd"/>
    <w:uiPriority w:val="39"/>
    <w:rsid w:val="007718F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表格格線4"/>
    <w:basedOn w:val="a9"/>
    <w:next w:val="afffd"/>
    <w:uiPriority w:val="39"/>
    <w:rsid w:val="00283120"/>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9"/>
    <w:next w:val="afffd"/>
    <w:uiPriority w:val="59"/>
    <w:rsid w:val="007C2C7E"/>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0">
    <w:name w:val="表格格線3"/>
    <w:basedOn w:val="a9"/>
    <w:next w:val="afffd"/>
    <w:uiPriority w:val="59"/>
    <w:qFormat/>
    <w:rsid w:val="001205C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
    <w:basedOn w:val="a9"/>
    <w:next w:val="afffd"/>
    <w:uiPriority w:val="59"/>
    <w:rsid w:val="008C286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標題1"/>
    <w:basedOn w:val="a7"/>
    <w:qFormat/>
    <w:rsid w:val="004D2194"/>
    <w:pPr>
      <w:overflowPunct w:val="0"/>
      <w:adjustRightInd w:val="0"/>
      <w:snapToGrid w:val="0"/>
      <w:spacing w:line="520" w:lineRule="exact"/>
      <w:ind w:leftChars="500" w:left="600" w:hangingChars="100" w:hanging="100"/>
      <w:jc w:val="both"/>
    </w:pPr>
    <w:rPr>
      <w:rFonts w:ascii="標楷體" w:hAnsi="標楷體" w:cstheme="minorBidi"/>
      <w:kern w:val="2"/>
      <w:sz w:val="32"/>
      <w:szCs w:val="32"/>
    </w:rPr>
  </w:style>
  <w:style w:type="paragraph" w:customStyle="1" w:styleId="Default">
    <w:name w:val="Default"/>
    <w:rsid w:val="00D537D3"/>
    <w:pPr>
      <w:widowControl w:val="0"/>
      <w:autoSpaceDE w:val="0"/>
      <w:autoSpaceDN w:val="0"/>
      <w:adjustRightInd w:val="0"/>
    </w:pPr>
    <w:rPr>
      <w:rFonts w:ascii="標楷體$...." w:eastAsia="標楷體$...." w:hAnsiTheme="minorHAnsi" w:cs="標楷體$...."/>
      <w:color w:val="000000"/>
      <w:sz w:val="24"/>
      <w:szCs w:val="24"/>
    </w:rPr>
  </w:style>
  <w:style w:type="character" w:styleId="affffff9">
    <w:name w:val="annotation reference"/>
    <w:uiPriority w:val="99"/>
    <w:semiHidden/>
    <w:unhideWhenUsed/>
    <w:rsid w:val="00B57CB5"/>
    <w:rPr>
      <w:sz w:val="18"/>
      <w:szCs w:val="18"/>
    </w:rPr>
  </w:style>
  <w:style w:type="paragraph" w:styleId="affffffa">
    <w:name w:val="annotation text"/>
    <w:basedOn w:val="a7"/>
    <w:link w:val="affffffb"/>
    <w:uiPriority w:val="99"/>
    <w:semiHidden/>
    <w:unhideWhenUsed/>
    <w:rsid w:val="00B57CB5"/>
  </w:style>
  <w:style w:type="character" w:customStyle="1" w:styleId="affffffb">
    <w:name w:val="註解文字 字元"/>
    <w:basedOn w:val="a8"/>
    <w:link w:val="affffffa"/>
    <w:uiPriority w:val="99"/>
    <w:semiHidden/>
    <w:rsid w:val="00B57CB5"/>
    <w:rPr>
      <w:rFonts w:ascii="Times New Roman" w:eastAsia="標楷體" w:hAnsi="Times New Roman"/>
      <w:sz w:val="16"/>
      <w:szCs w:val="16"/>
    </w:rPr>
  </w:style>
  <w:style w:type="paragraph" w:styleId="affffffc">
    <w:name w:val="annotation subject"/>
    <w:basedOn w:val="affffffa"/>
    <w:next w:val="affffffa"/>
    <w:link w:val="affffffd"/>
    <w:uiPriority w:val="99"/>
    <w:semiHidden/>
    <w:unhideWhenUsed/>
    <w:rsid w:val="00B57CB5"/>
    <w:rPr>
      <w:b/>
      <w:bCs/>
    </w:rPr>
  </w:style>
  <w:style w:type="character" w:customStyle="1" w:styleId="affffffd">
    <w:name w:val="註解主旨 字元"/>
    <w:basedOn w:val="affffffb"/>
    <w:link w:val="affffffc"/>
    <w:uiPriority w:val="99"/>
    <w:semiHidden/>
    <w:rsid w:val="00B57CB5"/>
    <w:rPr>
      <w:rFonts w:ascii="Times New Roman" w:eastAsia="標楷體" w:hAnsi="Times New Roman"/>
      <w:b/>
      <w:bCs/>
      <w:sz w:val="16"/>
      <w:szCs w:val="16"/>
    </w:rPr>
  </w:style>
  <w:style w:type="table" w:customStyle="1" w:styleId="63">
    <w:name w:val="表格格線6"/>
    <w:basedOn w:val="a9"/>
    <w:next w:val="afffd"/>
    <w:uiPriority w:val="59"/>
    <w:rsid w:val="00D43940"/>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9"/>
    <w:uiPriority w:val="59"/>
    <w:rsid w:val="00B86DAC"/>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9"/>
    <w:uiPriority w:val="59"/>
    <w:rsid w:val="00361ACD"/>
    <w:rPr>
      <w:rFonts w:eastAsia="Times New Roman"/>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9"/>
    <w:uiPriority w:val="59"/>
    <w:rsid w:val="00316632"/>
    <w:rPr>
      <w:rFonts w:eastAsia="Times New Roman"/>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9"/>
    <w:next w:val="afffd"/>
    <w:uiPriority w:val="59"/>
    <w:rsid w:val="00AC0F4B"/>
    <w:rPr>
      <w:rFonts w:asciiTheme="minorHAnsi" w:eastAsiaTheme="minorEastAsia" w:hAnsiTheme="minorHAnsi" w:cstheme="minorBidi"/>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
    <w:basedOn w:val="a9"/>
    <w:next w:val="afffd"/>
    <w:uiPriority w:val="59"/>
    <w:rsid w:val="00E77435"/>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9"/>
    <w:next w:val="afffd"/>
    <w:uiPriority w:val="59"/>
    <w:rsid w:val="00F07D69"/>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9"/>
    <w:next w:val="afffd"/>
    <w:rsid w:val="00DF27A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8">
    <w:name w:val="表格格線10"/>
    <w:basedOn w:val="a9"/>
    <w:next w:val="afffd"/>
    <w:uiPriority w:val="59"/>
    <w:rsid w:val="00120D0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9"/>
    <w:next w:val="afffd"/>
    <w:uiPriority w:val="39"/>
    <w:rsid w:val="002E7176"/>
    <w:pPr>
      <w:widowControl w:val="0"/>
      <w:snapToGrid w:val="0"/>
      <w:jc w:val="center"/>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e">
    <w:name w:val="caption"/>
    <w:basedOn w:val="a7"/>
    <w:next w:val="a7"/>
    <w:uiPriority w:val="35"/>
    <w:unhideWhenUsed/>
    <w:qFormat/>
    <w:rsid w:val="0060186A"/>
    <w:rPr>
      <w:sz w:val="20"/>
      <w:szCs w:val="20"/>
    </w:rPr>
  </w:style>
  <w:style w:type="character" w:customStyle="1" w:styleId="fontstyle01">
    <w:name w:val="fontstyle01"/>
    <w:basedOn w:val="a8"/>
    <w:rsid w:val="00B24930"/>
    <w:rPr>
      <w:rFonts w:ascii="標楷體" w:eastAsia="標楷體" w:hAnsi="標楷體" w:hint="eastAsia"/>
      <w:b w:val="0"/>
      <w:bCs w:val="0"/>
      <w:i w:val="0"/>
      <w:iCs w:val="0"/>
      <w:color w:val="000000"/>
      <w:sz w:val="28"/>
      <w:szCs w:val="28"/>
    </w:rPr>
  </w:style>
  <w:style w:type="paragraph" w:customStyle="1" w:styleId="111">
    <w:name w:val="1 字元 字元 字元 字元 字元 字元 字元 字元 字元1"/>
    <w:basedOn w:val="a7"/>
    <w:rsid w:val="00B05567"/>
    <w:pPr>
      <w:widowControl/>
      <w:spacing w:after="160" w:line="240" w:lineRule="exact"/>
    </w:pPr>
    <w:rPr>
      <w:rFonts w:ascii="Verdana" w:eastAsia="新細明體" w:hAnsi="Verdana"/>
      <w:sz w:val="20"/>
      <w:szCs w:val="20"/>
      <w:lang w:val="en-GB" w:eastAsia="en-US"/>
    </w:rPr>
  </w:style>
  <w:style w:type="table" w:customStyle="1" w:styleId="170">
    <w:name w:val="表格格線17"/>
    <w:basedOn w:val="a9"/>
    <w:next w:val="afffd"/>
    <w:uiPriority w:val="59"/>
    <w:rsid w:val="00C70397"/>
    <w:rPr>
      <w:rFonts w:asciiTheme="minorHAnsi" w:eastAsia="Times New Roman"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0">
    <w:name w:val="報告內文28"/>
    <w:basedOn w:val="a7"/>
    <w:qFormat/>
    <w:rsid w:val="00D7378C"/>
    <w:pPr>
      <w:widowControl/>
      <w:overflowPunct w:val="0"/>
      <w:spacing w:line="560" w:lineRule="exact"/>
      <w:ind w:firstLineChars="200" w:firstLine="200"/>
      <w:jc w:val="both"/>
    </w:pPr>
    <w:rPr>
      <w:rFonts w:ascii="標楷體" w:hAnsi="標楷體" w:cs="標楷體"/>
      <w:color w:val="000000"/>
      <w:kern w:val="2"/>
      <w:sz w:val="24"/>
      <w:szCs w:val="24"/>
    </w:rPr>
  </w:style>
  <w:style w:type="table" w:customStyle="1" w:styleId="220">
    <w:name w:val="表格格線22"/>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
    <w:basedOn w:val="a9"/>
    <w:next w:val="afffd"/>
    <w:rsid w:val="00642BC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9"/>
    <w:next w:val="afffd"/>
    <w:uiPriority w:val="59"/>
    <w:rsid w:val="007E474E"/>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9"/>
    <w:next w:val="afffd"/>
    <w:uiPriority w:val="59"/>
    <w:rsid w:val="007E474E"/>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
    <w:name w:val="表名"/>
    <w:basedOn w:val="a7"/>
    <w:link w:val="afffffff0"/>
    <w:qFormat/>
    <w:rsid w:val="004B447E"/>
    <w:pPr>
      <w:overflowPunct w:val="0"/>
      <w:spacing w:line="500" w:lineRule="exact"/>
      <w:jc w:val="center"/>
    </w:pPr>
    <w:rPr>
      <w:rFonts w:ascii="標楷體" w:hAnsi="標楷體"/>
      <w:b/>
      <w:kern w:val="2"/>
      <w:sz w:val="28"/>
      <w:szCs w:val="28"/>
    </w:rPr>
  </w:style>
  <w:style w:type="character" w:customStyle="1" w:styleId="afffffff0">
    <w:name w:val="表名 字元"/>
    <w:basedOn w:val="a8"/>
    <w:link w:val="afffffff"/>
    <w:rsid w:val="004B447E"/>
    <w:rPr>
      <w:rFonts w:ascii="標楷體" w:eastAsia="標楷體" w:hAnsi="標楷體"/>
      <w:b/>
      <w:kern w:val="2"/>
      <w:sz w:val="28"/>
      <w:szCs w:val="28"/>
    </w:rPr>
  </w:style>
  <w:style w:type="paragraph" w:customStyle="1" w:styleId="A20">
    <w:name w:val="A樣式2"/>
    <w:basedOn w:val="a7"/>
    <w:link w:val="A21"/>
    <w:qFormat/>
    <w:rsid w:val="004B447E"/>
    <w:pPr>
      <w:overflowPunct w:val="0"/>
      <w:snapToGrid w:val="0"/>
      <w:spacing w:line="520" w:lineRule="exact"/>
      <w:ind w:leftChars="177" w:left="1274" w:hangingChars="221" w:hanging="708"/>
      <w:jc w:val="both"/>
    </w:pPr>
    <w:rPr>
      <w:rFonts w:ascii="標楷體" w:hAnsi="標楷體"/>
      <w:b/>
      <w:kern w:val="2"/>
      <w:sz w:val="32"/>
      <w:szCs w:val="32"/>
    </w:rPr>
  </w:style>
  <w:style w:type="character" w:customStyle="1" w:styleId="A21">
    <w:name w:val="A樣式2 字元"/>
    <w:basedOn w:val="a8"/>
    <w:link w:val="A20"/>
    <w:rsid w:val="004B447E"/>
    <w:rPr>
      <w:rFonts w:ascii="標楷體" w:eastAsia="標楷體" w:hAnsi="標楷體"/>
      <w:b/>
      <w:kern w:val="2"/>
      <w:sz w:val="32"/>
      <w:szCs w:val="32"/>
    </w:rPr>
  </w:style>
  <w:style w:type="paragraph" w:customStyle="1" w:styleId="afffffff1">
    <w:name w:val="備註"/>
    <w:basedOn w:val="a7"/>
    <w:link w:val="afffffff2"/>
    <w:qFormat/>
    <w:rsid w:val="004B447E"/>
    <w:pPr>
      <w:overflowPunct w:val="0"/>
      <w:spacing w:line="240" w:lineRule="atLeast"/>
      <w:jc w:val="both"/>
    </w:pPr>
    <w:rPr>
      <w:rFonts w:ascii="標楷體" w:hAnsi="標楷體"/>
      <w:kern w:val="2"/>
      <w:sz w:val="20"/>
      <w:szCs w:val="24"/>
    </w:rPr>
  </w:style>
  <w:style w:type="character" w:customStyle="1" w:styleId="afffffff2">
    <w:name w:val="備註 字元"/>
    <w:basedOn w:val="a8"/>
    <w:link w:val="afffffff1"/>
    <w:rsid w:val="004B447E"/>
    <w:rPr>
      <w:rFonts w:ascii="標楷體" w:eastAsia="標楷體" w:hAnsi="標楷體"/>
      <w:kern w:val="2"/>
      <w:szCs w:val="24"/>
    </w:rPr>
  </w:style>
  <w:style w:type="paragraph" w:customStyle="1" w:styleId="afffffff3">
    <w:name w:val="圖表"/>
    <w:basedOn w:val="a7"/>
    <w:link w:val="afffffff4"/>
    <w:qFormat/>
    <w:rsid w:val="004B447E"/>
    <w:pPr>
      <w:overflowPunct w:val="0"/>
      <w:spacing w:line="600" w:lineRule="exact"/>
      <w:jc w:val="center"/>
    </w:pPr>
    <w:rPr>
      <w:rFonts w:ascii="標楷體" w:hAnsi="標楷體" w:cstheme="minorBidi"/>
      <w:b/>
      <w:kern w:val="2"/>
      <w:sz w:val="28"/>
      <w:szCs w:val="28"/>
    </w:rPr>
  </w:style>
  <w:style w:type="character" w:customStyle="1" w:styleId="afffffff4">
    <w:name w:val="圖表 字元"/>
    <w:basedOn w:val="a8"/>
    <w:link w:val="afffffff3"/>
    <w:rsid w:val="004B447E"/>
    <w:rPr>
      <w:rFonts w:ascii="標楷體" w:eastAsia="標楷體" w:hAnsi="標楷體" w:cstheme="minorBidi"/>
      <w:b/>
      <w:kern w:val="2"/>
      <w:sz w:val="28"/>
      <w:szCs w:val="28"/>
    </w:rPr>
  </w:style>
  <w:style w:type="table" w:customStyle="1" w:styleId="150">
    <w:name w:val="表格格線15"/>
    <w:basedOn w:val="a9"/>
    <w:next w:val="afffd"/>
    <w:uiPriority w:val="59"/>
    <w:rsid w:val="00390BD1"/>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a">
    <w:name w:val="清單段落 字元"/>
    <w:link w:val="af9"/>
    <w:uiPriority w:val="34"/>
    <w:locked/>
    <w:rsid w:val="00390BD1"/>
    <w:rPr>
      <w:rFonts w:eastAsia="標楷體" w:cs="Calibri"/>
      <w:kern w:val="2"/>
      <w:sz w:val="32"/>
    </w:rPr>
  </w:style>
  <w:style w:type="table" w:customStyle="1" w:styleId="243">
    <w:name w:val="表格格線243"/>
    <w:basedOn w:val="a9"/>
    <w:next w:val="afffd"/>
    <w:rsid w:val="00390BD1"/>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9"/>
    <w:next w:val="afffd"/>
    <w:uiPriority w:val="59"/>
    <w:rsid w:val="00133596"/>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642785">
      <w:bodyDiv w:val="1"/>
      <w:marLeft w:val="0"/>
      <w:marRight w:val="0"/>
      <w:marTop w:val="0"/>
      <w:marBottom w:val="0"/>
      <w:divBdr>
        <w:top w:val="none" w:sz="0" w:space="0" w:color="auto"/>
        <w:left w:val="none" w:sz="0" w:space="0" w:color="auto"/>
        <w:bottom w:val="none" w:sz="0" w:space="0" w:color="auto"/>
        <w:right w:val="none" w:sz="0" w:space="0" w:color="auto"/>
      </w:divBdr>
    </w:div>
    <w:div w:id="28995419">
      <w:bodyDiv w:val="1"/>
      <w:marLeft w:val="0"/>
      <w:marRight w:val="0"/>
      <w:marTop w:val="0"/>
      <w:marBottom w:val="0"/>
      <w:divBdr>
        <w:top w:val="none" w:sz="0" w:space="0" w:color="auto"/>
        <w:left w:val="none" w:sz="0" w:space="0" w:color="auto"/>
        <w:bottom w:val="none" w:sz="0" w:space="0" w:color="auto"/>
        <w:right w:val="none" w:sz="0" w:space="0" w:color="auto"/>
      </w:divBdr>
    </w:div>
    <w:div w:id="62065733">
      <w:bodyDiv w:val="1"/>
      <w:marLeft w:val="0"/>
      <w:marRight w:val="0"/>
      <w:marTop w:val="0"/>
      <w:marBottom w:val="0"/>
      <w:divBdr>
        <w:top w:val="none" w:sz="0" w:space="0" w:color="auto"/>
        <w:left w:val="none" w:sz="0" w:space="0" w:color="auto"/>
        <w:bottom w:val="none" w:sz="0" w:space="0" w:color="auto"/>
        <w:right w:val="none" w:sz="0" w:space="0" w:color="auto"/>
      </w:divBdr>
    </w:div>
    <w:div w:id="91903955">
      <w:bodyDiv w:val="1"/>
      <w:marLeft w:val="0"/>
      <w:marRight w:val="0"/>
      <w:marTop w:val="0"/>
      <w:marBottom w:val="0"/>
      <w:divBdr>
        <w:top w:val="none" w:sz="0" w:space="0" w:color="auto"/>
        <w:left w:val="none" w:sz="0" w:space="0" w:color="auto"/>
        <w:bottom w:val="none" w:sz="0" w:space="0" w:color="auto"/>
        <w:right w:val="none" w:sz="0" w:space="0" w:color="auto"/>
      </w:divBdr>
    </w:div>
    <w:div w:id="175000732">
      <w:bodyDiv w:val="1"/>
      <w:marLeft w:val="0"/>
      <w:marRight w:val="0"/>
      <w:marTop w:val="0"/>
      <w:marBottom w:val="0"/>
      <w:divBdr>
        <w:top w:val="none" w:sz="0" w:space="0" w:color="auto"/>
        <w:left w:val="none" w:sz="0" w:space="0" w:color="auto"/>
        <w:bottom w:val="none" w:sz="0" w:space="0" w:color="auto"/>
        <w:right w:val="none" w:sz="0" w:space="0" w:color="auto"/>
      </w:divBdr>
    </w:div>
    <w:div w:id="512039088">
      <w:bodyDiv w:val="1"/>
      <w:marLeft w:val="0"/>
      <w:marRight w:val="0"/>
      <w:marTop w:val="0"/>
      <w:marBottom w:val="0"/>
      <w:divBdr>
        <w:top w:val="none" w:sz="0" w:space="0" w:color="auto"/>
        <w:left w:val="none" w:sz="0" w:space="0" w:color="auto"/>
        <w:bottom w:val="none" w:sz="0" w:space="0" w:color="auto"/>
        <w:right w:val="none" w:sz="0" w:space="0" w:color="auto"/>
      </w:divBdr>
    </w:div>
    <w:div w:id="574828094">
      <w:bodyDiv w:val="1"/>
      <w:marLeft w:val="0"/>
      <w:marRight w:val="0"/>
      <w:marTop w:val="0"/>
      <w:marBottom w:val="0"/>
      <w:divBdr>
        <w:top w:val="none" w:sz="0" w:space="0" w:color="auto"/>
        <w:left w:val="none" w:sz="0" w:space="0" w:color="auto"/>
        <w:bottom w:val="none" w:sz="0" w:space="0" w:color="auto"/>
        <w:right w:val="none" w:sz="0" w:space="0" w:color="auto"/>
      </w:divBdr>
    </w:div>
    <w:div w:id="719205362">
      <w:bodyDiv w:val="1"/>
      <w:marLeft w:val="0"/>
      <w:marRight w:val="0"/>
      <w:marTop w:val="0"/>
      <w:marBottom w:val="0"/>
      <w:divBdr>
        <w:top w:val="none" w:sz="0" w:space="0" w:color="auto"/>
        <w:left w:val="none" w:sz="0" w:space="0" w:color="auto"/>
        <w:bottom w:val="none" w:sz="0" w:space="0" w:color="auto"/>
        <w:right w:val="none" w:sz="0" w:space="0" w:color="auto"/>
      </w:divBdr>
    </w:div>
    <w:div w:id="850919999">
      <w:bodyDiv w:val="1"/>
      <w:marLeft w:val="0"/>
      <w:marRight w:val="0"/>
      <w:marTop w:val="0"/>
      <w:marBottom w:val="0"/>
      <w:divBdr>
        <w:top w:val="none" w:sz="0" w:space="0" w:color="auto"/>
        <w:left w:val="none" w:sz="0" w:space="0" w:color="auto"/>
        <w:bottom w:val="none" w:sz="0" w:space="0" w:color="auto"/>
        <w:right w:val="none" w:sz="0" w:space="0" w:color="auto"/>
      </w:divBdr>
    </w:div>
    <w:div w:id="1058938926">
      <w:bodyDiv w:val="1"/>
      <w:marLeft w:val="0"/>
      <w:marRight w:val="0"/>
      <w:marTop w:val="0"/>
      <w:marBottom w:val="0"/>
      <w:divBdr>
        <w:top w:val="none" w:sz="0" w:space="0" w:color="auto"/>
        <w:left w:val="none" w:sz="0" w:space="0" w:color="auto"/>
        <w:bottom w:val="none" w:sz="0" w:space="0" w:color="auto"/>
        <w:right w:val="none" w:sz="0" w:space="0" w:color="auto"/>
      </w:divBdr>
    </w:div>
    <w:div w:id="1083797112">
      <w:bodyDiv w:val="1"/>
      <w:marLeft w:val="0"/>
      <w:marRight w:val="0"/>
      <w:marTop w:val="0"/>
      <w:marBottom w:val="0"/>
      <w:divBdr>
        <w:top w:val="none" w:sz="0" w:space="0" w:color="auto"/>
        <w:left w:val="none" w:sz="0" w:space="0" w:color="auto"/>
        <w:bottom w:val="none" w:sz="0" w:space="0" w:color="auto"/>
        <w:right w:val="none" w:sz="0" w:space="0" w:color="auto"/>
      </w:divBdr>
    </w:div>
    <w:div w:id="1108233704">
      <w:bodyDiv w:val="1"/>
      <w:marLeft w:val="0"/>
      <w:marRight w:val="0"/>
      <w:marTop w:val="0"/>
      <w:marBottom w:val="0"/>
      <w:divBdr>
        <w:top w:val="none" w:sz="0" w:space="0" w:color="auto"/>
        <w:left w:val="none" w:sz="0" w:space="0" w:color="auto"/>
        <w:bottom w:val="none" w:sz="0" w:space="0" w:color="auto"/>
        <w:right w:val="none" w:sz="0" w:space="0" w:color="auto"/>
      </w:divBdr>
    </w:div>
    <w:div w:id="1149975389">
      <w:bodyDiv w:val="1"/>
      <w:marLeft w:val="0"/>
      <w:marRight w:val="0"/>
      <w:marTop w:val="0"/>
      <w:marBottom w:val="0"/>
      <w:divBdr>
        <w:top w:val="none" w:sz="0" w:space="0" w:color="auto"/>
        <w:left w:val="none" w:sz="0" w:space="0" w:color="auto"/>
        <w:bottom w:val="none" w:sz="0" w:space="0" w:color="auto"/>
        <w:right w:val="none" w:sz="0" w:space="0" w:color="auto"/>
      </w:divBdr>
    </w:div>
    <w:div w:id="1173571408">
      <w:bodyDiv w:val="1"/>
      <w:marLeft w:val="0"/>
      <w:marRight w:val="0"/>
      <w:marTop w:val="0"/>
      <w:marBottom w:val="0"/>
      <w:divBdr>
        <w:top w:val="none" w:sz="0" w:space="0" w:color="auto"/>
        <w:left w:val="none" w:sz="0" w:space="0" w:color="auto"/>
        <w:bottom w:val="none" w:sz="0" w:space="0" w:color="auto"/>
        <w:right w:val="none" w:sz="0" w:space="0" w:color="auto"/>
      </w:divBdr>
    </w:div>
    <w:div w:id="1503664987">
      <w:bodyDiv w:val="1"/>
      <w:marLeft w:val="0"/>
      <w:marRight w:val="0"/>
      <w:marTop w:val="0"/>
      <w:marBottom w:val="0"/>
      <w:divBdr>
        <w:top w:val="none" w:sz="0" w:space="0" w:color="auto"/>
        <w:left w:val="none" w:sz="0" w:space="0" w:color="auto"/>
        <w:bottom w:val="none" w:sz="0" w:space="0" w:color="auto"/>
        <w:right w:val="none" w:sz="0" w:space="0" w:color="auto"/>
      </w:divBdr>
    </w:div>
    <w:div w:id="1814324531">
      <w:bodyDiv w:val="1"/>
      <w:marLeft w:val="0"/>
      <w:marRight w:val="0"/>
      <w:marTop w:val="0"/>
      <w:marBottom w:val="0"/>
      <w:divBdr>
        <w:top w:val="none" w:sz="0" w:space="0" w:color="auto"/>
        <w:left w:val="none" w:sz="0" w:space="0" w:color="auto"/>
        <w:bottom w:val="none" w:sz="0" w:space="0" w:color="auto"/>
        <w:right w:val="none" w:sz="0" w:space="0" w:color="auto"/>
      </w:divBdr>
    </w:div>
    <w:div w:id="1942293129">
      <w:bodyDiv w:val="1"/>
      <w:marLeft w:val="0"/>
      <w:marRight w:val="0"/>
      <w:marTop w:val="0"/>
      <w:marBottom w:val="0"/>
      <w:divBdr>
        <w:top w:val="none" w:sz="0" w:space="0" w:color="auto"/>
        <w:left w:val="none" w:sz="0" w:space="0" w:color="auto"/>
        <w:bottom w:val="none" w:sz="0" w:space="0" w:color="auto"/>
        <w:right w:val="none" w:sz="0" w:space="0" w:color="auto"/>
      </w:divBdr>
    </w:div>
    <w:div w:id="2128158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0.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media/image10.png"/><Relationship Id="rId19" Type="http://schemas.openxmlformats.org/officeDocument/2006/relationships/fontTable" Target="fontTable.xml"/><Relationship Id="rId4" Type="http://schemas.openxmlformats.org/officeDocument/2006/relationships/settings" Target="settings.xml"/><Relationship Id="rId14" Type="http://schemas.openxmlformats.org/officeDocument/2006/relationships/image" Target="media/image3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A36D4F-2873-4D64-9716-ED5E012B9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Pages>
  <Words>914</Words>
  <Characters>5214</Characters>
  <Application>Microsoft Office Word</Application>
  <DocSecurity>0</DocSecurity>
  <Lines>43</Lines>
  <Paragraphs>12</Paragraphs>
  <ScaleCrop>false</ScaleCrop>
  <Company>Microsoft</Company>
  <LinksUpToDate>false</LinksUpToDate>
  <CharactersWithSpaces>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吳審計淑華</dc:creator>
  <cp:keywords/>
  <cp:lastModifiedBy>邱麗蓉</cp:lastModifiedBy>
  <cp:revision>8</cp:revision>
  <cp:lastPrinted>2026-06-18T07:09:00Z</cp:lastPrinted>
  <dcterms:created xsi:type="dcterms:W3CDTF">2026-06-29T01:57:00Z</dcterms:created>
  <dcterms:modified xsi:type="dcterms:W3CDTF">2026-07-01T07:21:00Z</dcterms:modified>
</cp:coreProperties>
</file>