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3CDEB" w14:textId="09CED606" w:rsidR="00ED046C" w:rsidRPr="004F04E8" w:rsidRDefault="00ED046C" w:rsidP="00EF5872">
      <w:pPr>
        <w:pStyle w:val="ad"/>
      </w:pPr>
      <w:r w:rsidRPr="004F04E8">
        <w:rPr>
          <w:rFonts w:hint="eastAsia"/>
        </w:rPr>
        <w:t>拾捌、勞工局主管</w:t>
      </w:r>
    </w:p>
    <w:p w14:paraId="3F1FA902" w14:textId="12BA573E" w:rsidR="00ED046C" w:rsidRPr="00895BF8" w:rsidRDefault="00ED046C" w:rsidP="00EF5872">
      <w:pPr>
        <w:overflowPunct w:val="0"/>
        <w:spacing w:beforeLines="15" w:before="54" w:afterLines="15" w:after="54" w:line="519" w:lineRule="exact"/>
        <w:ind w:firstLineChars="204" w:firstLine="490"/>
        <w:jc w:val="both"/>
        <w:rPr>
          <w:rFonts w:ascii="標楷體" w:hAnsi="標楷體"/>
          <w:sz w:val="24"/>
          <w:szCs w:val="24"/>
        </w:rPr>
      </w:pPr>
      <w:r w:rsidRPr="001370E6">
        <w:rPr>
          <w:rFonts w:ascii="標楷體" w:hAnsi="標楷體" w:hint="eastAsia"/>
          <w:sz w:val="24"/>
          <w:szCs w:val="24"/>
        </w:rPr>
        <w:t>勞工局主管計有公務機關4個，非營業特種基金單位2個，各該單位決算及附屬單位決算非營業部分之審核情形如</w:t>
      </w:r>
      <w:r w:rsidR="00757499">
        <w:rPr>
          <w:rFonts w:ascii="標楷體" w:hAnsi="標楷體" w:hint="eastAsia"/>
          <w:sz w:val="24"/>
          <w:szCs w:val="24"/>
        </w:rPr>
        <w:t>下</w:t>
      </w:r>
      <w:proofErr w:type="gramStart"/>
      <w:r>
        <w:rPr>
          <w:rFonts w:ascii="標楷體" w:hAnsi="標楷體" w:hint="eastAsia"/>
          <w:sz w:val="24"/>
          <w:szCs w:val="24"/>
        </w:rPr>
        <w:t>（</w:t>
      </w:r>
      <w:proofErr w:type="gramEnd"/>
      <w:r w:rsidR="0051321E">
        <w:rPr>
          <w:rFonts w:ascii="標楷體" w:hAnsi="標楷體" w:hint="eastAsia"/>
          <w:sz w:val="24"/>
          <w:szCs w:val="24"/>
        </w:rPr>
        <w:t>有關歲入、歲出決算之審定及各項差異之原因分析等詳細內容，請至審計部全球資訊網/總決算審核報告/總決算審核報告查詢平</w:t>
      </w:r>
      <w:proofErr w:type="gramStart"/>
      <w:r w:rsidR="005F2DA7">
        <w:rPr>
          <w:rFonts w:ascii="標楷體" w:hAnsi="標楷體" w:hint="eastAsia"/>
          <w:sz w:val="24"/>
          <w:szCs w:val="24"/>
        </w:rPr>
        <w:t>臺</w:t>
      </w:r>
      <w:proofErr w:type="gramEnd"/>
      <w:r w:rsidR="0051321E">
        <w:rPr>
          <w:rFonts w:ascii="標楷體" w:hAnsi="標楷體" w:hint="eastAsia"/>
          <w:sz w:val="24"/>
          <w:szCs w:val="24"/>
        </w:rPr>
        <w:t>查閱；附屬單位決算基金單位之審核相關附表及差異原因說明，請參閱審核報告參考資料</w:t>
      </w:r>
      <w:r w:rsidR="007E4019">
        <w:rPr>
          <w:rFonts w:ascii="標楷體" w:hAnsi="標楷體" w:hint="eastAsia"/>
          <w:sz w:val="24"/>
          <w:szCs w:val="24"/>
        </w:rPr>
        <w:t>－</w:t>
      </w:r>
      <w:r w:rsidR="0051321E">
        <w:rPr>
          <w:rFonts w:ascii="標楷體" w:hAnsi="標楷體" w:hint="eastAsia"/>
          <w:sz w:val="24"/>
          <w:szCs w:val="24"/>
        </w:rPr>
        <w:t>附屬單位決算部分</w:t>
      </w:r>
      <w:proofErr w:type="gramStart"/>
      <w:r w:rsidRPr="00895BF8">
        <w:rPr>
          <w:rFonts w:ascii="標楷體" w:hAnsi="標楷體" w:hint="eastAsia"/>
          <w:sz w:val="24"/>
          <w:szCs w:val="24"/>
        </w:rPr>
        <w:t>）</w:t>
      </w:r>
      <w:proofErr w:type="gramEnd"/>
      <w:r w:rsidRPr="00895BF8">
        <w:rPr>
          <w:rFonts w:ascii="標楷體" w:hAnsi="標楷體" w:hint="eastAsia"/>
          <w:sz w:val="24"/>
          <w:szCs w:val="24"/>
        </w:rPr>
        <w:t>：</w:t>
      </w:r>
    </w:p>
    <w:p w14:paraId="3CA37649" w14:textId="77777777" w:rsidR="00ED046C" w:rsidRPr="001370E6" w:rsidRDefault="00ED046C" w:rsidP="00EF5872">
      <w:pPr>
        <w:overflowPunct w:val="0"/>
        <w:spacing w:beforeLines="35" w:before="126" w:afterLines="35" w:after="126" w:line="519" w:lineRule="exact"/>
        <w:rPr>
          <w:rFonts w:ascii="標楷體" w:hAnsi="標楷體"/>
          <w:b/>
          <w:sz w:val="32"/>
          <w:szCs w:val="32"/>
        </w:rPr>
      </w:pPr>
      <w:r w:rsidRPr="001370E6">
        <w:rPr>
          <w:rFonts w:ascii="標楷體" w:hAnsi="標楷體" w:hint="eastAsia"/>
          <w:b/>
          <w:sz w:val="32"/>
          <w:szCs w:val="32"/>
        </w:rPr>
        <w:t>一、單位決算部分</w:t>
      </w:r>
    </w:p>
    <w:p w14:paraId="65FDB013" w14:textId="223F10F9" w:rsidR="00ED046C" w:rsidRPr="001370E6" w:rsidRDefault="00ED046C" w:rsidP="00EF5872">
      <w:pPr>
        <w:pStyle w:val="ab"/>
      </w:pPr>
      <w:r w:rsidRPr="001370E6">
        <w:rPr>
          <w:rFonts w:hint="eastAsia"/>
        </w:rPr>
        <w:t>勞工局主管包括勞工局、就業服務處、職業訓練中心、勞動檢查處等4</w:t>
      </w:r>
      <w:r w:rsidRPr="001370E6">
        <w:t>個機關，掌</w:t>
      </w:r>
      <w:r w:rsidRPr="001370E6">
        <w:rPr>
          <w:rFonts w:hint="eastAsia"/>
        </w:rPr>
        <w:t>理</w:t>
      </w:r>
      <w:r w:rsidRPr="001370E6">
        <w:t>勞資關係、勞</w:t>
      </w:r>
      <w:r w:rsidRPr="001370E6">
        <w:rPr>
          <w:rFonts w:hint="eastAsia"/>
        </w:rPr>
        <w:t>動</w:t>
      </w:r>
      <w:r w:rsidRPr="001370E6">
        <w:t>條件</w:t>
      </w:r>
      <w:r w:rsidRPr="001370E6">
        <w:rPr>
          <w:rFonts w:hint="eastAsia"/>
        </w:rPr>
        <w:t>、勞工安全衛生</w:t>
      </w:r>
      <w:r w:rsidRPr="001370E6">
        <w:t>、勞工組織、勞工育樂、外勞服務、就業服務及職業訓練等業務。茲將</w:t>
      </w:r>
      <w:proofErr w:type="gramStart"/>
      <w:r w:rsidR="00AE070E">
        <w:t>11</w:t>
      </w:r>
      <w:r w:rsidR="00D970E9">
        <w:rPr>
          <w:rFonts w:hint="eastAsia"/>
        </w:rPr>
        <w:t>4</w:t>
      </w:r>
      <w:proofErr w:type="gramEnd"/>
      <w:r>
        <w:t>年度</w:t>
      </w:r>
      <w:r w:rsidRPr="001370E6">
        <w:t>決算審核結果說明如</w:t>
      </w:r>
      <w:r w:rsidR="00757499">
        <w:rPr>
          <w:rFonts w:hint="eastAsia"/>
        </w:rPr>
        <w:t>下</w:t>
      </w:r>
      <w:r w:rsidRPr="001370E6">
        <w:t>：</w:t>
      </w:r>
    </w:p>
    <w:p w14:paraId="5058B5C6" w14:textId="77777777" w:rsidR="00ED046C" w:rsidRPr="001370E6" w:rsidRDefault="00ED046C" w:rsidP="00EF5872">
      <w:pPr>
        <w:overflowPunct w:val="0"/>
        <w:spacing w:beforeLines="30" w:before="108" w:afterLines="30" w:after="108" w:line="519" w:lineRule="exact"/>
        <w:ind w:firstLineChars="180" w:firstLine="504"/>
        <w:rPr>
          <w:rFonts w:ascii="標楷體" w:hAnsi="標楷體"/>
          <w:b/>
          <w:sz w:val="28"/>
          <w:szCs w:val="28"/>
        </w:rPr>
      </w:pPr>
      <w:r>
        <w:rPr>
          <w:rFonts w:ascii="標楷體" w:hAnsi="標楷體" w:hint="eastAsia"/>
          <w:b/>
          <w:sz w:val="28"/>
          <w:szCs w:val="28"/>
        </w:rPr>
        <w:t>（</w:t>
      </w:r>
      <w:r w:rsidRPr="001370E6">
        <w:rPr>
          <w:rFonts w:ascii="標楷體" w:hAnsi="標楷體" w:hint="eastAsia"/>
          <w:b/>
          <w:sz w:val="28"/>
          <w:szCs w:val="28"/>
        </w:rPr>
        <w:t>一</w:t>
      </w:r>
      <w:r>
        <w:rPr>
          <w:rFonts w:ascii="標楷體" w:hAnsi="標楷體" w:hint="eastAsia"/>
          <w:b/>
          <w:sz w:val="28"/>
          <w:szCs w:val="28"/>
        </w:rPr>
        <w:t>）</w:t>
      </w:r>
      <w:r w:rsidRPr="001370E6">
        <w:rPr>
          <w:rFonts w:ascii="標楷體" w:hAnsi="標楷體" w:hint="eastAsia"/>
          <w:b/>
          <w:sz w:val="28"/>
          <w:szCs w:val="28"/>
        </w:rPr>
        <w:t>計畫實施之查核</w:t>
      </w:r>
    </w:p>
    <w:p w14:paraId="764243D8" w14:textId="38FD7EDB" w:rsidR="00ED046C" w:rsidRPr="004072F5" w:rsidRDefault="00ED046C" w:rsidP="00EF5872">
      <w:pPr>
        <w:pStyle w:val="ab"/>
      </w:pPr>
      <w:r w:rsidRPr="004072F5">
        <w:rPr>
          <w:rFonts w:hint="eastAsia"/>
        </w:rPr>
        <w:t>業務計畫1</w:t>
      </w:r>
      <w:r>
        <w:rPr>
          <w:rFonts w:hint="eastAsia"/>
        </w:rPr>
        <w:t>1</w:t>
      </w:r>
      <w:r w:rsidRPr="004072F5">
        <w:t>項，下分工作計畫</w:t>
      </w:r>
      <w:r w:rsidRPr="004072F5">
        <w:rPr>
          <w:rFonts w:hint="eastAsia"/>
        </w:rPr>
        <w:t>1</w:t>
      </w:r>
      <w:r>
        <w:rPr>
          <w:rFonts w:hint="eastAsia"/>
        </w:rPr>
        <w:t>1</w:t>
      </w:r>
      <w:r w:rsidRPr="004072F5">
        <w:t>項，包括</w:t>
      </w:r>
      <w:r>
        <w:rPr>
          <w:rFonts w:hint="eastAsia"/>
        </w:rPr>
        <w:t>建置多元就業體制</w:t>
      </w:r>
      <w:r>
        <w:t>，</w:t>
      </w:r>
      <w:r w:rsidR="007F66FA">
        <w:rPr>
          <w:rFonts w:hint="eastAsia"/>
        </w:rPr>
        <w:t>協助身心障礙者提升就業技能、工作知能及提供身心障礙者庇護性就業機會</w:t>
      </w:r>
      <w:r>
        <w:t>；建構安全友善職場，</w:t>
      </w:r>
      <w:r w:rsidR="000F6700">
        <w:t>藉由輔導及檢查並重方式，</w:t>
      </w:r>
      <w:r w:rsidR="000F6700" w:rsidRPr="000F6700">
        <w:t>督促事業單位遵守法令規定，維護勞工權益</w:t>
      </w:r>
      <w:r w:rsidRPr="000F6700">
        <w:rPr>
          <w:rFonts w:hint="eastAsia"/>
        </w:rPr>
        <w:t>；提升優質勞動職能，</w:t>
      </w:r>
      <w:r w:rsidR="000F6700" w:rsidRPr="000F6700">
        <w:rPr>
          <w:rFonts w:hint="eastAsia"/>
        </w:rPr>
        <w:t>配合產業需求，培訓失業者就業技能</w:t>
      </w:r>
      <w:r w:rsidR="005E0BFA">
        <w:rPr>
          <w:rFonts w:hint="eastAsia"/>
        </w:rPr>
        <w:t>並</w:t>
      </w:r>
      <w:r w:rsidR="000F6700" w:rsidRPr="000F6700">
        <w:rPr>
          <w:rFonts w:hint="eastAsia"/>
        </w:rPr>
        <w:t>輔導進入職場等重要施政項目</w:t>
      </w:r>
      <w:r w:rsidRPr="000F6700">
        <w:rPr>
          <w:rFonts w:hint="eastAsia"/>
        </w:rPr>
        <w:t>，</w:t>
      </w:r>
      <w:r w:rsidR="00E14B03" w:rsidRPr="000F6700">
        <w:rPr>
          <w:rFonts w:hint="eastAsia"/>
          <w:lang w:eastAsia="zh-HK"/>
        </w:rPr>
        <w:t>其中已執行完成者</w:t>
      </w:r>
      <w:r w:rsidR="006222DD">
        <w:rPr>
          <w:rFonts w:hint="eastAsia"/>
        </w:rPr>
        <w:t>10</w:t>
      </w:r>
      <w:r w:rsidR="00E14B03" w:rsidRPr="000F6700">
        <w:rPr>
          <w:rFonts w:hint="eastAsia"/>
          <w:lang w:eastAsia="zh-HK"/>
        </w:rPr>
        <w:t>項，尚在執行者</w:t>
      </w:r>
      <w:r w:rsidR="006222DD">
        <w:rPr>
          <w:rFonts w:hint="eastAsia"/>
        </w:rPr>
        <w:t>1</w:t>
      </w:r>
      <w:r w:rsidR="00E14B03" w:rsidRPr="000F6700">
        <w:rPr>
          <w:rFonts w:hint="eastAsia"/>
        </w:rPr>
        <w:t>項，主要係</w:t>
      </w:r>
      <w:r w:rsidR="00280348" w:rsidRPr="000F6700">
        <w:t>罰金罰鍰收入</w:t>
      </w:r>
      <w:r w:rsidR="00D96347" w:rsidRPr="000F6700">
        <w:t>依規定</w:t>
      </w:r>
      <w:r w:rsidR="00280348" w:rsidRPr="000F6700">
        <w:t>應提列50</w:t>
      </w:r>
      <w:r w:rsidR="00280348" w:rsidRPr="000F6700">
        <w:rPr>
          <w:rFonts w:hint="eastAsia"/>
        </w:rPr>
        <w:t>％供勞工權益基金運用之款項，未及於</w:t>
      </w:r>
      <w:proofErr w:type="gramStart"/>
      <w:r w:rsidR="00280348" w:rsidRPr="000F6700">
        <w:rPr>
          <w:rFonts w:hint="eastAsia"/>
        </w:rPr>
        <w:t>11</w:t>
      </w:r>
      <w:r w:rsidR="006222DD">
        <w:rPr>
          <w:rFonts w:hint="eastAsia"/>
        </w:rPr>
        <w:t>4</w:t>
      </w:r>
      <w:proofErr w:type="gramEnd"/>
      <w:r w:rsidR="00280348" w:rsidRPr="000F6700">
        <w:rPr>
          <w:rFonts w:hint="eastAsia"/>
        </w:rPr>
        <w:t>年度完成撥</w:t>
      </w:r>
      <w:r w:rsidR="00280348" w:rsidRPr="00280348">
        <w:rPr>
          <w:rFonts w:hint="eastAsia"/>
        </w:rPr>
        <w:t>付。</w:t>
      </w:r>
    </w:p>
    <w:p w14:paraId="6731AA48" w14:textId="77777777" w:rsidR="00ED046C" w:rsidRPr="004072F5" w:rsidRDefault="00ED046C" w:rsidP="00EF5872">
      <w:pPr>
        <w:overflowPunct w:val="0"/>
        <w:spacing w:beforeLines="35" w:before="126" w:afterLines="35" w:after="126" w:line="519" w:lineRule="exact"/>
        <w:ind w:firstLineChars="180" w:firstLine="504"/>
        <w:rPr>
          <w:rFonts w:ascii="標楷體" w:hAnsi="標楷體"/>
          <w:b/>
          <w:sz w:val="28"/>
          <w:szCs w:val="28"/>
        </w:rPr>
      </w:pPr>
      <w:r>
        <w:rPr>
          <w:rFonts w:ascii="標楷體" w:hAnsi="標楷體" w:hint="eastAsia"/>
          <w:b/>
          <w:sz w:val="28"/>
          <w:szCs w:val="28"/>
        </w:rPr>
        <w:t>（</w:t>
      </w:r>
      <w:r w:rsidRPr="004072F5">
        <w:rPr>
          <w:rFonts w:ascii="標楷體" w:hAnsi="標楷體" w:hint="eastAsia"/>
          <w:b/>
          <w:sz w:val="28"/>
          <w:szCs w:val="28"/>
        </w:rPr>
        <w:t>二</w:t>
      </w:r>
      <w:r>
        <w:rPr>
          <w:rFonts w:ascii="標楷體" w:hAnsi="標楷體" w:hint="eastAsia"/>
          <w:b/>
          <w:sz w:val="28"/>
          <w:szCs w:val="28"/>
        </w:rPr>
        <w:t>）</w:t>
      </w:r>
      <w:r w:rsidRPr="004072F5">
        <w:rPr>
          <w:rFonts w:ascii="標楷體" w:hAnsi="標楷體" w:hint="eastAsia"/>
          <w:b/>
          <w:sz w:val="28"/>
          <w:szCs w:val="28"/>
        </w:rPr>
        <w:t>預算執行之審核</w:t>
      </w:r>
    </w:p>
    <w:p w14:paraId="775E6CE3" w14:textId="389CA18C" w:rsidR="00ED046C" w:rsidRPr="007D684F" w:rsidRDefault="00ED046C" w:rsidP="00EF5872">
      <w:pPr>
        <w:overflowPunct w:val="0"/>
        <w:spacing w:beforeLines="30" w:before="108" w:afterLines="30" w:after="108" w:line="519" w:lineRule="exact"/>
        <w:ind w:firstLineChars="200" w:firstLine="480"/>
        <w:jc w:val="both"/>
        <w:rPr>
          <w:rFonts w:ascii="標楷體" w:hAnsi="標楷體"/>
          <w:spacing w:val="-10"/>
          <w:sz w:val="24"/>
          <w:szCs w:val="24"/>
        </w:rPr>
      </w:pPr>
      <w:r w:rsidRPr="00B3798E">
        <w:rPr>
          <w:rFonts w:ascii="標楷體" w:hAnsi="標楷體"/>
          <w:sz w:val="24"/>
          <w:szCs w:val="24"/>
        </w:rPr>
        <w:t>1.歲入預</w:t>
      </w:r>
      <w:r w:rsidRPr="007D684F">
        <w:rPr>
          <w:rFonts w:ascii="標楷體" w:hAnsi="標楷體"/>
          <w:sz w:val="24"/>
          <w:szCs w:val="18"/>
        </w:rPr>
        <w:t>算</w:t>
      </w:r>
      <w:r w:rsidRPr="000C1B72">
        <w:rPr>
          <w:rFonts w:ascii="標楷體" w:hAnsi="標楷體"/>
          <w:sz w:val="24"/>
          <w:szCs w:val="18"/>
        </w:rPr>
        <w:t>數</w:t>
      </w:r>
      <w:r w:rsidR="007D684F" w:rsidRPr="007D684F">
        <w:rPr>
          <w:rFonts w:ascii="標楷體" w:hAnsi="標楷體" w:hint="eastAsia"/>
          <w:sz w:val="24"/>
          <w:szCs w:val="18"/>
        </w:rPr>
        <w:t>2億4</w:t>
      </w:r>
      <w:r w:rsidR="007D684F" w:rsidRPr="007D684F">
        <w:rPr>
          <w:rFonts w:ascii="標楷體" w:hAnsi="標楷體"/>
          <w:sz w:val="24"/>
          <w:szCs w:val="18"/>
        </w:rPr>
        <w:t>,557</w:t>
      </w:r>
      <w:r w:rsidR="00FF60B7" w:rsidRPr="000C1B72">
        <w:rPr>
          <w:rFonts w:ascii="標楷體" w:hAnsi="標楷體" w:hint="eastAsia"/>
          <w:sz w:val="24"/>
          <w:szCs w:val="18"/>
        </w:rPr>
        <w:t>萬餘元</w:t>
      </w:r>
      <w:r w:rsidRPr="000C1B72">
        <w:rPr>
          <w:rFonts w:ascii="標楷體" w:hAnsi="標楷體"/>
          <w:sz w:val="24"/>
          <w:szCs w:val="18"/>
        </w:rPr>
        <w:t>，決算</w:t>
      </w:r>
      <w:r w:rsidRPr="007D684F">
        <w:rPr>
          <w:rFonts w:ascii="標楷體" w:hAnsi="標楷體"/>
          <w:sz w:val="24"/>
          <w:szCs w:val="18"/>
        </w:rPr>
        <w:t>審核結果，審定實現</w:t>
      </w:r>
      <w:r w:rsidRPr="00FF60B7">
        <w:rPr>
          <w:rFonts w:ascii="標楷體" w:hAnsi="標楷體"/>
          <w:sz w:val="24"/>
          <w:szCs w:val="18"/>
        </w:rPr>
        <w:t>數</w:t>
      </w:r>
      <w:r w:rsidR="007D684F" w:rsidRPr="007D684F">
        <w:rPr>
          <w:rFonts w:ascii="標楷體" w:hAnsi="標楷體" w:hint="eastAsia"/>
          <w:sz w:val="24"/>
          <w:szCs w:val="18"/>
        </w:rPr>
        <w:t>1億</w:t>
      </w:r>
      <w:r w:rsidR="007D684F" w:rsidRPr="007D684F">
        <w:rPr>
          <w:rFonts w:ascii="標楷體" w:hAnsi="標楷體"/>
          <w:sz w:val="24"/>
          <w:szCs w:val="18"/>
        </w:rPr>
        <w:t>9,599</w:t>
      </w:r>
      <w:r w:rsidR="00FF60B7" w:rsidRPr="00FF60B7">
        <w:rPr>
          <w:rFonts w:ascii="標楷體" w:hAnsi="標楷體" w:hint="eastAsia"/>
          <w:sz w:val="24"/>
          <w:szCs w:val="18"/>
        </w:rPr>
        <w:t>萬</w:t>
      </w:r>
      <w:r w:rsidRPr="00FF60B7">
        <w:rPr>
          <w:rFonts w:ascii="標楷體" w:hAnsi="標楷體" w:hint="eastAsia"/>
          <w:sz w:val="24"/>
          <w:szCs w:val="18"/>
        </w:rPr>
        <w:t>餘元</w:t>
      </w:r>
      <w:r w:rsidRPr="00FF60B7">
        <w:rPr>
          <w:rFonts w:ascii="標楷體" w:hAnsi="標楷體"/>
          <w:sz w:val="24"/>
          <w:szCs w:val="18"/>
        </w:rPr>
        <w:t>，</w:t>
      </w:r>
      <w:r w:rsidRPr="00FF60B7">
        <w:rPr>
          <w:rFonts w:ascii="標楷體" w:hAnsi="標楷體" w:hint="eastAsia"/>
          <w:sz w:val="24"/>
          <w:szCs w:val="18"/>
        </w:rPr>
        <w:t>應收保留數</w:t>
      </w:r>
      <w:r w:rsidR="007D684F" w:rsidRPr="007D684F">
        <w:rPr>
          <w:rFonts w:ascii="標楷體" w:hAnsi="標楷體" w:hint="eastAsia"/>
          <w:sz w:val="24"/>
          <w:szCs w:val="18"/>
        </w:rPr>
        <w:t>5</w:t>
      </w:r>
      <w:r w:rsidR="007D684F" w:rsidRPr="007D684F">
        <w:rPr>
          <w:rFonts w:ascii="標楷體" w:hAnsi="標楷體"/>
          <w:sz w:val="24"/>
          <w:szCs w:val="18"/>
        </w:rPr>
        <w:t>,</w:t>
      </w:r>
      <w:r w:rsidR="007D684F" w:rsidRPr="007D684F">
        <w:rPr>
          <w:rFonts w:ascii="標楷體" w:hAnsi="標楷體" w:hint="eastAsia"/>
          <w:sz w:val="24"/>
          <w:szCs w:val="18"/>
        </w:rPr>
        <w:t>3</w:t>
      </w:r>
      <w:r w:rsidR="007D684F" w:rsidRPr="007D684F">
        <w:rPr>
          <w:rFonts w:ascii="標楷體" w:hAnsi="標楷體"/>
          <w:sz w:val="24"/>
          <w:szCs w:val="18"/>
        </w:rPr>
        <w:t>96</w:t>
      </w:r>
      <w:r w:rsidRPr="00FF60B7">
        <w:rPr>
          <w:rFonts w:ascii="標楷體" w:hAnsi="標楷體" w:hint="eastAsia"/>
          <w:sz w:val="24"/>
          <w:szCs w:val="18"/>
        </w:rPr>
        <w:t>萬餘元</w:t>
      </w:r>
      <w:r w:rsidRPr="00FF60B7">
        <w:rPr>
          <w:rFonts w:ascii="標楷體" w:hAnsi="標楷體"/>
          <w:sz w:val="24"/>
          <w:szCs w:val="18"/>
        </w:rPr>
        <w:t>，</w:t>
      </w:r>
      <w:r w:rsidRPr="00750AF8">
        <w:rPr>
          <w:rFonts w:ascii="標楷體" w:hAnsi="標楷體"/>
          <w:sz w:val="24"/>
          <w:szCs w:val="18"/>
        </w:rPr>
        <w:t>主要係</w:t>
      </w:r>
      <w:r w:rsidR="00750AF8" w:rsidRPr="007D684F">
        <w:rPr>
          <w:rFonts w:ascii="標楷體" w:hAnsi="標楷體" w:hint="eastAsia"/>
          <w:spacing w:val="-10"/>
          <w:sz w:val="24"/>
          <w:szCs w:val="24"/>
        </w:rPr>
        <w:t>違反</w:t>
      </w:r>
      <w:r w:rsidR="00874EA1">
        <w:rPr>
          <w:rFonts w:ascii="標楷體" w:hAnsi="標楷體" w:hint="eastAsia"/>
          <w:spacing w:val="-10"/>
          <w:sz w:val="24"/>
          <w:szCs w:val="24"/>
        </w:rPr>
        <w:t>就業服務法、勞動基準法、勞動檢查法及職業安全衛生法</w:t>
      </w:r>
      <w:r w:rsidR="00EA154D">
        <w:rPr>
          <w:rFonts w:ascii="標楷體" w:hAnsi="標楷體" w:hint="eastAsia"/>
          <w:sz w:val="24"/>
          <w:szCs w:val="18"/>
        </w:rPr>
        <w:t>案件</w:t>
      </w:r>
      <w:r w:rsidR="007D684F" w:rsidRPr="007D684F">
        <w:rPr>
          <w:rFonts w:ascii="標楷體" w:hAnsi="標楷體" w:hint="eastAsia"/>
          <w:spacing w:val="-10"/>
          <w:sz w:val="24"/>
          <w:szCs w:val="24"/>
        </w:rPr>
        <w:t>之罰鍰尚待收繳</w:t>
      </w:r>
      <w:r w:rsidRPr="007D684F">
        <w:rPr>
          <w:rFonts w:ascii="標楷體" w:hAnsi="標楷體"/>
          <w:spacing w:val="-10"/>
          <w:sz w:val="24"/>
          <w:szCs w:val="24"/>
        </w:rPr>
        <w:t>；合</w:t>
      </w:r>
      <w:r w:rsidRPr="007D684F">
        <w:rPr>
          <w:rFonts w:ascii="標楷體" w:hAnsi="標楷體"/>
          <w:sz w:val="24"/>
          <w:szCs w:val="24"/>
        </w:rPr>
        <w:t>計決算審定數</w:t>
      </w:r>
      <w:r w:rsidRPr="007D684F">
        <w:rPr>
          <w:rFonts w:ascii="標楷體" w:hAnsi="標楷體" w:hint="eastAsia"/>
          <w:sz w:val="24"/>
          <w:szCs w:val="24"/>
        </w:rPr>
        <w:t>為</w:t>
      </w:r>
      <w:r w:rsidR="007D684F" w:rsidRPr="007D684F">
        <w:rPr>
          <w:rFonts w:ascii="標楷體" w:hAnsi="標楷體" w:hint="eastAsia"/>
          <w:sz w:val="24"/>
          <w:szCs w:val="24"/>
        </w:rPr>
        <w:t>2億</w:t>
      </w:r>
      <w:r w:rsidR="007D684F" w:rsidRPr="007D684F">
        <w:rPr>
          <w:rFonts w:ascii="標楷體" w:hAnsi="標楷體"/>
          <w:sz w:val="24"/>
          <w:szCs w:val="24"/>
        </w:rPr>
        <w:t>4,996</w:t>
      </w:r>
      <w:r w:rsidRPr="007D684F">
        <w:rPr>
          <w:rFonts w:ascii="標楷體" w:hAnsi="標楷體" w:hint="eastAsia"/>
          <w:sz w:val="24"/>
          <w:szCs w:val="24"/>
        </w:rPr>
        <w:t>萬餘元</w:t>
      </w:r>
      <w:r w:rsidRPr="007D684F">
        <w:rPr>
          <w:rFonts w:ascii="標楷體" w:hAnsi="標楷體"/>
          <w:sz w:val="24"/>
          <w:szCs w:val="24"/>
        </w:rPr>
        <w:t>，較預算</w:t>
      </w:r>
      <w:r w:rsidR="006D4650" w:rsidRPr="007D684F">
        <w:rPr>
          <w:rFonts w:ascii="標楷體" w:hAnsi="標楷體" w:hint="eastAsia"/>
          <w:sz w:val="24"/>
          <w:szCs w:val="24"/>
        </w:rPr>
        <w:t>增加</w:t>
      </w:r>
      <w:r w:rsidR="007D684F">
        <w:rPr>
          <w:rFonts w:ascii="標楷體" w:hAnsi="標楷體" w:hint="eastAsia"/>
          <w:sz w:val="24"/>
          <w:szCs w:val="24"/>
        </w:rPr>
        <w:t>438</w:t>
      </w:r>
      <w:r w:rsidRPr="007D684F">
        <w:rPr>
          <w:rFonts w:ascii="標楷體" w:hAnsi="標楷體" w:hint="eastAsia"/>
          <w:sz w:val="24"/>
          <w:szCs w:val="24"/>
        </w:rPr>
        <w:t>萬餘元（</w:t>
      </w:r>
      <w:r w:rsidR="007D684F">
        <w:rPr>
          <w:rFonts w:ascii="標楷體" w:hAnsi="標楷體" w:hint="eastAsia"/>
          <w:sz w:val="24"/>
          <w:szCs w:val="24"/>
        </w:rPr>
        <w:t>1.79</w:t>
      </w:r>
      <w:r w:rsidRPr="003C6894">
        <w:rPr>
          <w:rFonts w:ascii="標楷體" w:hAnsi="標楷體" w:hint="eastAsia"/>
          <w:sz w:val="24"/>
          <w:szCs w:val="24"/>
        </w:rPr>
        <w:t>％）</w:t>
      </w:r>
      <w:r w:rsidRPr="003C6894">
        <w:rPr>
          <w:rFonts w:ascii="標楷體" w:hAnsi="標楷體"/>
          <w:sz w:val="24"/>
          <w:szCs w:val="24"/>
        </w:rPr>
        <w:t>，</w:t>
      </w:r>
      <w:r w:rsidR="007D684F" w:rsidRPr="00C229D6">
        <w:rPr>
          <w:rFonts w:ascii="標楷體" w:hAnsi="標楷體" w:hint="eastAsia"/>
          <w:sz w:val="24"/>
          <w:szCs w:val="24"/>
        </w:rPr>
        <w:t>主要係違反</w:t>
      </w:r>
      <w:r w:rsidR="00391534" w:rsidRPr="00C229D6">
        <w:rPr>
          <w:rFonts w:ascii="標楷體" w:hAnsi="標楷體" w:hint="eastAsia"/>
          <w:sz w:val="24"/>
          <w:szCs w:val="24"/>
        </w:rPr>
        <w:t>就業服務法</w:t>
      </w:r>
      <w:r w:rsidR="00874EA1" w:rsidRPr="00C229D6">
        <w:rPr>
          <w:rFonts w:ascii="標楷體" w:hAnsi="標楷體" w:hint="eastAsia"/>
          <w:sz w:val="24"/>
          <w:szCs w:val="24"/>
        </w:rPr>
        <w:t>案件裁處</w:t>
      </w:r>
      <w:r w:rsidR="007D684F" w:rsidRPr="00C229D6">
        <w:rPr>
          <w:rFonts w:ascii="標楷體" w:hAnsi="標楷體" w:hint="eastAsia"/>
          <w:sz w:val="24"/>
          <w:szCs w:val="24"/>
        </w:rPr>
        <w:t>罰鍰較預期增加</w:t>
      </w:r>
      <w:r w:rsidRPr="00C229D6">
        <w:rPr>
          <w:rFonts w:ascii="標楷體" w:hAnsi="標楷體" w:hint="eastAsia"/>
          <w:sz w:val="24"/>
          <w:szCs w:val="24"/>
        </w:rPr>
        <w:t>。</w:t>
      </w:r>
    </w:p>
    <w:p w14:paraId="7C842D68" w14:textId="62AD2A76" w:rsidR="00ED046C" w:rsidRPr="00032C0E" w:rsidRDefault="00ED046C" w:rsidP="00EF5872">
      <w:pPr>
        <w:overflowPunct w:val="0"/>
        <w:spacing w:beforeLines="30" w:before="108" w:afterLines="30" w:after="108" w:line="519" w:lineRule="exact"/>
        <w:ind w:firstLineChars="200" w:firstLine="480"/>
        <w:jc w:val="both"/>
        <w:rPr>
          <w:rFonts w:ascii="標楷體" w:hAnsi="標楷體"/>
          <w:strike/>
          <w:sz w:val="24"/>
          <w:szCs w:val="24"/>
        </w:rPr>
      </w:pPr>
      <w:r w:rsidRPr="008A3303">
        <w:rPr>
          <w:rFonts w:ascii="標楷體" w:hAnsi="標楷體"/>
          <w:sz w:val="24"/>
          <w:szCs w:val="24"/>
        </w:rPr>
        <w:t>2.以前年度歲入轉入數</w:t>
      </w:r>
      <w:r w:rsidRPr="008A3303">
        <w:rPr>
          <w:rFonts w:ascii="標楷體" w:hAnsi="標楷體" w:hint="eastAsia"/>
          <w:sz w:val="24"/>
          <w:szCs w:val="24"/>
        </w:rPr>
        <w:t>計</w:t>
      </w:r>
      <w:r w:rsidRPr="00032C0E">
        <w:rPr>
          <w:rFonts w:ascii="標楷體" w:hAnsi="標楷體" w:hint="eastAsia"/>
          <w:sz w:val="24"/>
          <w:szCs w:val="24"/>
        </w:rPr>
        <w:t>1億</w:t>
      </w:r>
      <w:r w:rsidR="000C1B72">
        <w:rPr>
          <w:rFonts w:ascii="標楷體" w:hAnsi="標楷體"/>
          <w:sz w:val="24"/>
          <w:szCs w:val="24"/>
        </w:rPr>
        <w:t>7</w:t>
      </w:r>
      <w:r w:rsidR="00FF60B7" w:rsidRPr="00FF60B7">
        <w:rPr>
          <w:rFonts w:ascii="標楷體" w:hAnsi="標楷體"/>
          <w:sz w:val="24"/>
          <w:szCs w:val="24"/>
        </w:rPr>
        <w:t>,</w:t>
      </w:r>
      <w:r w:rsidR="007D684F">
        <w:rPr>
          <w:rFonts w:ascii="標楷體" w:hAnsi="標楷體" w:hint="eastAsia"/>
          <w:sz w:val="24"/>
          <w:szCs w:val="24"/>
        </w:rPr>
        <w:t>069</w:t>
      </w:r>
      <w:r w:rsidRPr="00FF60B7">
        <w:rPr>
          <w:rFonts w:ascii="標楷體" w:hAnsi="標楷體" w:hint="eastAsia"/>
          <w:sz w:val="24"/>
          <w:szCs w:val="24"/>
        </w:rPr>
        <w:t>萬餘</w:t>
      </w:r>
      <w:r w:rsidRPr="00032C0E">
        <w:rPr>
          <w:rFonts w:ascii="標楷體" w:hAnsi="標楷體" w:hint="eastAsia"/>
          <w:sz w:val="24"/>
          <w:szCs w:val="24"/>
        </w:rPr>
        <w:t>元，決算審核結果，審定實現數</w:t>
      </w:r>
      <w:r w:rsidR="000C1B72">
        <w:rPr>
          <w:rFonts w:ascii="標楷體" w:hAnsi="標楷體"/>
          <w:sz w:val="24"/>
          <w:szCs w:val="24"/>
        </w:rPr>
        <w:t>3</w:t>
      </w:r>
      <w:r w:rsidR="00FF60B7" w:rsidRPr="00FF60B7">
        <w:rPr>
          <w:rFonts w:ascii="標楷體" w:hAnsi="標楷體"/>
          <w:sz w:val="24"/>
          <w:szCs w:val="24"/>
        </w:rPr>
        <w:t>,</w:t>
      </w:r>
      <w:r w:rsidR="007D684F">
        <w:rPr>
          <w:rFonts w:ascii="標楷體" w:hAnsi="標楷體" w:hint="eastAsia"/>
          <w:sz w:val="24"/>
          <w:szCs w:val="24"/>
        </w:rPr>
        <w:t>505</w:t>
      </w:r>
      <w:r w:rsidRPr="00032C0E">
        <w:rPr>
          <w:rFonts w:ascii="標楷體" w:hAnsi="標楷體" w:hint="eastAsia"/>
          <w:sz w:val="24"/>
          <w:szCs w:val="24"/>
        </w:rPr>
        <w:t>萬餘元</w:t>
      </w:r>
      <w:r w:rsidRPr="002E2767">
        <w:rPr>
          <w:rFonts w:ascii="標楷體" w:hAnsi="標楷體" w:hint="eastAsia"/>
          <w:sz w:val="24"/>
          <w:szCs w:val="24"/>
        </w:rPr>
        <w:t>（</w:t>
      </w:r>
      <w:r w:rsidR="007D684F">
        <w:rPr>
          <w:rFonts w:ascii="標楷體" w:hAnsi="標楷體" w:hint="eastAsia"/>
          <w:sz w:val="24"/>
          <w:szCs w:val="24"/>
        </w:rPr>
        <w:t>20.54</w:t>
      </w:r>
      <w:r w:rsidRPr="002E2767">
        <w:rPr>
          <w:rFonts w:ascii="標楷體" w:hAnsi="標楷體" w:hint="eastAsia"/>
          <w:sz w:val="24"/>
          <w:szCs w:val="24"/>
        </w:rPr>
        <w:t>％）</w:t>
      </w:r>
      <w:r w:rsidRPr="00032C0E">
        <w:rPr>
          <w:rFonts w:ascii="標楷體" w:hAnsi="標楷體" w:hint="eastAsia"/>
          <w:sz w:val="24"/>
          <w:szCs w:val="24"/>
        </w:rPr>
        <w:t>；減免</w:t>
      </w:r>
      <w:r w:rsidR="00907F8C">
        <w:rPr>
          <w:rFonts w:ascii="標楷體" w:hAnsi="標楷體" w:hint="eastAsia"/>
          <w:sz w:val="24"/>
          <w:szCs w:val="24"/>
        </w:rPr>
        <w:t>（</w:t>
      </w:r>
      <w:r w:rsidR="002473E2">
        <w:rPr>
          <w:rFonts w:ascii="標楷體" w:hAnsi="標楷體" w:hint="eastAsia"/>
          <w:sz w:val="24"/>
          <w:szCs w:val="24"/>
        </w:rPr>
        <w:t>註銷</w:t>
      </w:r>
      <w:r w:rsidR="00907F8C">
        <w:rPr>
          <w:rFonts w:ascii="標楷體" w:hAnsi="標楷體" w:hint="eastAsia"/>
          <w:sz w:val="24"/>
          <w:szCs w:val="24"/>
        </w:rPr>
        <w:t>）</w:t>
      </w:r>
      <w:r w:rsidRPr="00032C0E">
        <w:rPr>
          <w:rFonts w:ascii="標楷體" w:hAnsi="標楷體" w:hint="eastAsia"/>
          <w:sz w:val="24"/>
          <w:szCs w:val="24"/>
        </w:rPr>
        <w:t>數</w:t>
      </w:r>
      <w:r w:rsidR="000C1B72">
        <w:rPr>
          <w:rFonts w:ascii="標楷體" w:hAnsi="標楷體"/>
          <w:sz w:val="24"/>
          <w:szCs w:val="24"/>
        </w:rPr>
        <w:t>2,</w:t>
      </w:r>
      <w:r w:rsidR="007D684F">
        <w:rPr>
          <w:rFonts w:ascii="標楷體" w:hAnsi="標楷體" w:hint="eastAsia"/>
          <w:sz w:val="24"/>
          <w:szCs w:val="24"/>
        </w:rPr>
        <w:t>318</w:t>
      </w:r>
      <w:r w:rsidRPr="00032C0E">
        <w:rPr>
          <w:rFonts w:ascii="標楷體" w:hAnsi="標楷體" w:hint="eastAsia"/>
          <w:sz w:val="24"/>
          <w:szCs w:val="24"/>
        </w:rPr>
        <w:t>萬餘元（</w:t>
      </w:r>
      <w:r w:rsidR="007D684F">
        <w:rPr>
          <w:rFonts w:ascii="標楷體" w:hAnsi="標楷體" w:hint="eastAsia"/>
          <w:sz w:val="24"/>
          <w:szCs w:val="24"/>
        </w:rPr>
        <w:t>13.58</w:t>
      </w:r>
      <w:r w:rsidRPr="00032C0E">
        <w:rPr>
          <w:rFonts w:ascii="標楷體" w:hAnsi="標楷體" w:hint="eastAsia"/>
          <w:sz w:val="24"/>
          <w:szCs w:val="24"/>
        </w:rPr>
        <w:t>％），主要係</w:t>
      </w:r>
      <w:r w:rsidRPr="00D70029">
        <w:rPr>
          <w:rFonts w:ascii="標楷體" w:hAnsi="標楷體" w:hint="eastAsia"/>
          <w:sz w:val="24"/>
          <w:szCs w:val="24"/>
        </w:rPr>
        <w:t>違</w:t>
      </w:r>
      <w:r w:rsidRPr="00D70029">
        <w:rPr>
          <w:rFonts w:ascii="標楷體" w:hAnsi="標楷體" w:hint="eastAsia"/>
          <w:sz w:val="24"/>
          <w:szCs w:val="24"/>
          <w:lang w:eastAsia="zh-HK"/>
        </w:rPr>
        <w:t>反就業服務法</w:t>
      </w:r>
      <w:r w:rsidR="005E0BFA">
        <w:rPr>
          <w:rFonts w:ascii="標楷體" w:hAnsi="標楷體" w:hint="eastAsia"/>
          <w:sz w:val="24"/>
          <w:szCs w:val="18"/>
        </w:rPr>
        <w:t>案件</w:t>
      </w:r>
      <w:r w:rsidRPr="00D70029">
        <w:rPr>
          <w:rFonts w:ascii="標楷體" w:hAnsi="標楷體" w:hint="eastAsia"/>
          <w:sz w:val="24"/>
          <w:szCs w:val="24"/>
          <w:lang w:eastAsia="zh-HK"/>
        </w:rPr>
        <w:t>之罰鍰</w:t>
      </w:r>
      <w:r w:rsidR="00A318D6" w:rsidRPr="00D70029">
        <w:rPr>
          <w:rFonts w:ascii="標楷體" w:hAnsi="標楷體" w:hint="eastAsia"/>
          <w:sz w:val="24"/>
          <w:szCs w:val="24"/>
        </w:rPr>
        <w:t>依規定</w:t>
      </w:r>
      <w:r w:rsidRPr="00D70029">
        <w:rPr>
          <w:rFonts w:ascii="標楷體" w:hAnsi="標楷體" w:hint="eastAsia"/>
          <w:sz w:val="24"/>
          <w:szCs w:val="24"/>
        </w:rPr>
        <w:t>辦理註銷</w:t>
      </w:r>
      <w:r w:rsidRPr="008A3303">
        <w:rPr>
          <w:rFonts w:ascii="標楷體" w:hAnsi="標楷體"/>
          <w:sz w:val="24"/>
          <w:szCs w:val="24"/>
        </w:rPr>
        <w:t>；應收保留數</w:t>
      </w:r>
      <w:r w:rsidR="000C1B72" w:rsidRPr="00032C0E">
        <w:rPr>
          <w:rFonts w:ascii="標楷體" w:hAnsi="標楷體" w:hint="eastAsia"/>
          <w:sz w:val="24"/>
          <w:szCs w:val="24"/>
        </w:rPr>
        <w:t>1億</w:t>
      </w:r>
      <w:r w:rsidR="000F2625">
        <w:rPr>
          <w:rFonts w:ascii="標楷體" w:hAnsi="標楷體" w:hint="eastAsia"/>
          <w:sz w:val="24"/>
          <w:szCs w:val="24"/>
        </w:rPr>
        <w:t>1</w:t>
      </w:r>
      <w:r w:rsidR="000C1B72">
        <w:rPr>
          <w:rFonts w:ascii="標楷體" w:hAnsi="標楷體"/>
          <w:sz w:val="24"/>
          <w:szCs w:val="24"/>
        </w:rPr>
        <w:t>,</w:t>
      </w:r>
      <w:r w:rsidR="00391534">
        <w:rPr>
          <w:rFonts w:ascii="標楷體" w:hAnsi="標楷體" w:hint="eastAsia"/>
          <w:sz w:val="24"/>
          <w:szCs w:val="24"/>
        </w:rPr>
        <w:t>245</w:t>
      </w:r>
      <w:r w:rsidRPr="00032C0E">
        <w:rPr>
          <w:rFonts w:ascii="標楷體" w:hAnsi="標楷體" w:hint="eastAsia"/>
          <w:sz w:val="24"/>
          <w:szCs w:val="24"/>
        </w:rPr>
        <w:t>萬餘元（</w:t>
      </w:r>
      <w:r w:rsidR="00391534">
        <w:rPr>
          <w:rFonts w:ascii="標楷體" w:hAnsi="標楷體" w:hint="eastAsia"/>
          <w:sz w:val="24"/>
          <w:szCs w:val="24"/>
        </w:rPr>
        <w:t>65.88</w:t>
      </w:r>
      <w:r w:rsidRPr="002E2767">
        <w:rPr>
          <w:rFonts w:ascii="標楷體" w:hAnsi="標楷體" w:hint="eastAsia"/>
          <w:sz w:val="24"/>
          <w:szCs w:val="24"/>
        </w:rPr>
        <w:t>％</w:t>
      </w:r>
      <w:r w:rsidRPr="00032C0E">
        <w:rPr>
          <w:rFonts w:ascii="標楷體" w:hAnsi="標楷體" w:hint="eastAsia"/>
          <w:sz w:val="24"/>
          <w:szCs w:val="24"/>
        </w:rPr>
        <w:t>）</w:t>
      </w:r>
      <w:r w:rsidRPr="008A3303">
        <w:rPr>
          <w:rFonts w:ascii="標楷體" w:hAnsi="標楷體"/>
          <w:sz w:val="24"/>
          <w:szCs w:val="24"/>
        </w:rPr>
        <w:t>，</w:t>
      </w:r>
      <w:r w:rsidRPr="00D70029">
        <w:rPr>
          <w:rFonts w:ascii="標楷體" w:hAnsi="標楷體"/>
          <w:sz w:val="24"/>
          <w:szCs w:val="24"/>
        </w:rPr>
        <w:t>主要係</w:t>
      </w:r>
      <w:r w:rsidRPr="00D70029">
        <w:rPr>
          <w:rFonts w:ascii="標楷體" w:hAnsi="標楷體" w:hint="eastAsia"/>
          <w:sz w:val="24"/>
          <w:szCs w:val="24"/>
        </w:rPr>
        <w:t>違反</w:t>
      </w:r>
      <w:r w:rsidR="00874EA1">
        <w:rPr>
          <w:rFonts w:ascii="標楷體" w:hAnsi="標楷體" w:hint="eastAsia"/>
          <w:spacing w:val="-10"/>
          <w:sz w:val="24"/>
          <w:szCs w:val="24"/>
        </w:rPr>
        <w:t>就業服務</w:t>
      </w:r>
      <w:r w:rsidR="00874EA1">
        <w:rPr>
          <w:rFonts w:ascii="標楷體" w:hAnsi="標楷體" w:hint="eastAsia"/>
          <w:spacing w:val="-10"/>
          <w:sz w:val="24"/>
          <w:szCs w:val="24"/>
        </w:rPr>
        <w:lastRenderedPageBreak/>
        <w:t>法、勞工退休金條例</w:t>
      </w:r>
      <w:r w:rsidR="00EA154D">
        <w:rPr>
          <w:rFonts w:ascii="標楷體" w:hAnsi="標楷體" w:hint="eastAsia"/>
          <w:sz w:val="24"/>
          <w:szCs w:val="18"/>
        </w:rPr>
        <w:t>案件</w:t>
      </w:r>
      <w:r w:rsidRPr="00D70029">
        <w:rPr>
          <w:rFonts w:ascii="標楷體" w:hAnsi="標楷體" w:hint="eastAsia"/>
          <w:sz w:val="24"/>
          <w:szCs w:val="24"/>
          <w:lang w:eastAsia="zh-HK"/>
        </w:rPr>
        <w:t>之</w:t>
      </w:r>
      <w:r w:rsidRPr="00D70029">
        <w:rPr>
          <w:rFonts w:ascii="標楷體" w:hAnsi="標楷體"/>
          <w:sz w:val="24"/>
          <w:szCs w:val="24"/>
        </w:rPr>
        <w:t>罰鍰尚待</w:t>
      </w:r>
      <w:r w:rsidRPr="00D70029">
        <w:rPr>
          <w:rFonts w:ascii="標楷體" w:hAnsi="標楷體" w:hint="eastAsia"/>
          <w:sz w:val="24"/>
          <w:szCs w:val="24"/>
        </w:rPr>
        <w:t>收</w:t>
      </w:r>
      <w:r w:rsidRPr="00D70029">
        <w:rPr>
          <w:rFonts w:ascii="標楷體" w:hAnsi="標楷體"/>
          <w:sz w:val="24"/>
          <w:szCs w:val="24"/>
        </w:rPr>
        <w:t>繳。</w:t>
      </w:r>
    </w:p>
    <w:p w14:paraId="3C15EDAD" w14:textId="01D15C9E" w:rsidR="00EC43A9" w:rsidRPr="00D10FD1" w:rsidRDefault="00ED046C" w:rsidP="00EF5872">
      <w:pPr>
        <w:spacing w:line="517" w:lineRule="exact"/>
        <w:ind w:firstLineChars="177" w:firstLine="439"/>
        <w:jc w:val="both"/>
        <w:rPr>
          <w:rFonts w:ascii="標楷體" w:hAnsi="標楷體"/>
          <w:snapToGrid w:val="0"/>
          <w:spacing w:val="4"/>
          <w:kern w:val="2"/>
          <w:sz w:val="24"/>
          <w:szCs w:val="24"/>
        </w:rPr>
      </w:pPr>
      <w:r w:rsidRPr="00D10FD1">
        <w:rPr>
          <w:rFonts w:ascii="標楷體" w:hAnsi="標楷體"/>
          <w:spacing w:val="4"/>
          <w:sz w:val="24"/>
          <w:szCs w:val="24"/>
        </w:rPr>
        <w:t>3.</w:t>
      </w:r>
      <w:r w:rsidR="00452170" w:rsidRPr="00D10FD1">
        <w:rPr>
          <w:rFonts w:ascii="標楷體" w:hAnsi="標楷體" w:hint="eastAsia"/>
          <w:snapToGrid w:val="0"/>
          <w:spacing w:val="4"/>
          <w:kern w:val="2"/>
          <w:sz w:val="24"/>
          <w:szCs w:val="24"/>
        </w:rPr>
        <w:t>歲出原編列預算數5億8,417萬餘元</w:t>
      </w:r>
      <w:r w:rsidR="00750AF8" w:rsidRPr="00D10FD1">
        <w:rPr>
          <w:rFonts w:ascii="標楷體" w:hAnsi="標楷體"/>
          <w:snapToGrid w:val="0"/>
          <w:spacing w:val="4"/>
          <w:kern w:val="2"/>
          <w:sz w:val="24"/>
          <w:szCs w:val="24"/>
        </w:rPr>
        <w:t>，</w:t>
      </w:r>
      <w:r w:rsidR="00452170" w:rsidRPr="00D10FD1">
        <w:rPr>
          <w:rFonts w:ascii="標楷體" w:hAnsi="標楷體" w:hint="eastAsia"/>
          <w:snapToGrid w:val="0"/>
          <w:spacing w:val="4"/>
          <w:kern w:val="2"/>
          <w:sz w:val="24"/>
          <w:szCs w:val="24"/>
        </w:rPr>
        <w:t>因</w:t>
      </w:r>
      <w:r w:rsidR="00757499">
        <w:rPr>
          <w:rFonts w:ascii="標楷體" w:hAnsi="標楷體" w:hint="eastAsia"/>
          <w:snapToGrid w:val="0"/>
          <w:spacing w:val="4"/>
          <w:kern w:val="2"/>
          <w:sz w:val="24"/>
          <w:szCs w:val="24"/>
        </w:rPr>
        <w:t>人事費不足</w:t>
      </w:r>
      <w:r w:rsidR="0071355B">
        <w:rPr>
          <w:rFonts w:ascii="標楷體" w:hAnsi="標楷體" w:hint="eastAsia"/>
          <w:snapToGrid w:val="0"/>
          <w:spacing w:val="4"/>
          <w:kern w:val="2"/>
          <w:sz w:val="24"/>
          <w:szCs w:val="24"/>
        </w:rPr>
        <w:t>，</w:t>
      </w:r>
      <w:r w:rsidR="00452170" w:rsidRPr="00D10FD1">
        <w:rPr>
          <w:rFonts w:ascii="標楷體" w:hAnsi="標楷體" w:hint="eastAsia"/>
          <w:snapToGrid w:val="0"/>
          <w:spacing w:val="4"/>
          <w:kern w:val="2"/>
          <w:sz w:val="24"/>
          <w:szCs w:val="24"/>
        </w:rPr>
        <w:t>動支各類員工待遇準備176萬餘元，合計5億8,593萬餘元，</w:t>
      </w:r>
      <w:r w:rsidR="00750AF8" w:rsidRPr="00D10FD1">
        <w:rPr>
          <w:rFonts w:ascii="標楷體" w:hAnsi="標楷體"/>
          <w:snapToGrid w:val="0"/>
          <w:spacing w:val="4"/>
          <w:kern w:val="2"/>
          <w:sz w:val="24"/>
          <w:szCs w:val="24"/>
        </w:rPr>
        <w:t>決算審核結果，審定實現數</w:t>
      </w:r>
      <w:r w:rsidR="00672D4E" w:rsidRPr="00D10FD1">
        <w:rPr>
          <w:rFonts w:ascii="標楷體" w:hAnsi="標楷體"/>
          <w:snapToGrid w:val="0"/>
          <w:spacing w:val="4"/>
          <w:kern w:val="2"/>
          <w:sz w:val="24"/>
          <w:szCs w:val="24"/>
        </w:rPr>
        <w:t>5</w:t>
      </w:r>
      <w:r w:rsidR="00750AF8" w:rsidRPr="00D10FD1">
        <w:rPr>
          <w:rFonts w:ascii="標楷體" w:hAnsi="標楷體"/>
          <w:snapToGrid w:val="0"/>
          <w:spacing w:val="4"/>
          <w:kern w:val="2"/>
          <w:sz w:val="24"/>
          <w:szCs w:val="24"/>
        </w:rPr>
        <w:t>億</w:t>
      </w:r>
      <w:r w:rsidR="007D684F" w:rsidRPr="00D10FD1">
        <w:rPr>
          <w:rFonts w:ascii="標楷體" w:hAnsi="標楷體" w:hint="eastAsia"/>
          <w:snapToGrid w:val="0"/>
          <w:spacing w:val="4"/>
          <w:kern w:val="2"/>
          <w:sz w:val="24"/>
          <w:szCs w:val="24"/>
        </w:rPr>
        <w:t>3</w:t>
      </w:r>
      <w:r w:rsidR="00750AF8" w:rsidRPr="00D10FD1">
        <w:rPr>
          <w:rFonts w:ascii="標楷體" w:hAnsi="標楷體"/>
          <w:snapToGrid w:val="0"/>
          <w:spacing w:val="4"/>
          <w:kern w:val="2"/>
          <w:sz w:val="24"/>
          <w:szCs w:val="24"/>
        </w:rPr>
        <w:t>,</w:t>
      </w:r>
      <w:r w:rsidR="00672D4E" w:rsidRPr="00D10FD1">
        <w:rPr>
          <w:rFonts w:ascii="標楷體" w:hAnsi="標楷體"/>
          <w:snapToGrid w:val="0"/>
          <w:spacing w:val="4"/>
          <w:kern w:val="2"/>
          <w:sz w:val="24"/>
          <w:szCs w:val="24"/>
        </w:rPr>
        <w:t>1</w:t>
      </w:r>
      <w:r w:rsidR="007D684F" w:rsidRPr="00D10FD1">
        <w:rPr>
          <w:rFonts w:ascii="標楷體" w:hAnsi="標楷體" w:hint="eastAsia"/>
          <w:snapToGrid w:val="0"/>
          <w:spacing w:val="4"/>
          <w:kern w:val="2"/>
          <w:sz w:val="24"/>
          <w:szCs w:val="24"/>
        </w:rPr>
        <w:t>66</w:t>
      </w:r>
      <w:r w:rsidR="00750AF8" w:rsidRPr="00D10FD1">
        <w:rPr>
          <w:rFonts w:ascii="標楷體" w:hAnsi="標楷體"/>
          <w:snapToGrid w:val="0"/>
          <w:spacing w:val="4"/>
          <w:kern w:val="2"/>
          <w:sz w:val="24"/>
          <w:szCs w:val="24"/>
        </w:rPr>
        <w:t>萬餘元（</w:t>
      </w:r>
      <w:r w:rsidR="00672D4E" w:rsidRPr="00D10FD1">
        <w:rPr>
          <w:rFonts w:ascii="標楷體" w:hAnsi="標楷體"/>
          <w:snapToGrid w:val="0"/>
          <w:spacing w:val="4"/>
          <w:kern w:val="2"/>
          <w:sz w:val="24"/>
          <w:szCs w:val="24"/>
        </w:rPr>
        <w:t>90.</w:t>
      </w:r>
      <w:r w:rsidR="007D684F" w:rsidRPr="00D10FD1">
        <w:rPr>
          <w:rFonts w:ascii="標楷體" w:hAnsi="標楷體" w:hint="eastAsia"/>
          <w:snapToGrid w:val="0"/>
          <w:spacing w:val="4"/>
          <w:kern w:val="2"/>
          <w:sz w:val="24"/>
          <w:szCs w:val="24"/>
        </w:rPr>
        <w:t>74</w:t>
      </w:r>
      <w:r w:rsidR="00750AF8" w:rsidRPr="00D10FD1">
        <w:rPr>
          <w:rFonts w:ascii="標楷體" w:hAnsi="標楷體"/>
          <w:snapToGrid w:val="0"/>
          <w:spacing w:val="4"/>
          <w:kern w:val="2"/>
          <w:sz w:val="24"/>
          <w:szCs w:val="24"/>
        </w:rPr>
        <w:t>％），應付保留數</w:t>
      </w:r>
      <w:r w:rsidR="007D684F" w:rsidRPr="00D10FD1">
        <w:rPr>
          <w:rFonts w:ascii="標楷體" w:hAnsi="標楷體" w:hint="eastAsia"/>
          <w:snapToGrid w:val="0"/>
          <w:spacing w:val="4"/>
          <w:kern w:val="2"/>
          <w:sz w:val="24"/>
          <w:szCs w:val="24"/>
        </w:rPr>
        <w:t>2</w:t>
      </w:r>
      <w:r w:rsidR="00750AF8" w:rsidRPr="00D10FD1">
        <w:rPr>
          <w:rFonts w:ascii="標楷體" w:hAnsi="標楷體"/>
          <w:snapToGrid w:val="0"/>
          <w:spacing w:val="4"/>
          <w:kern w:val="2"/>
          <w:sz w:val="24"/>
          <w:szCs w:val="24"/>
        </w:rPr>
        <w:t>,</w:t>
      </w:r>
      <w:r w:rsidR="007D684F" w:rsidRPr="00D10FD1">
        <w:rPr>
          <w:rFonts w:ascii="標楷體" w:hAnsi="標楷體" w:hint="eastAsia"/>
          <w:snapToGrid w:val="0"/>
          <w:spacing w:val="4"/>
          <w:kern w:val="2"/>
          <w:sz w:val="24"/>
          <w:szCs w:val="24"/>
        </w:rPr>
        <w:t>127</w:t>
      </w:r>
      <w:r w:rsidR="00750AF8" w:rsidRPr="00D10FD1">
        <w:rPr>
          <w:rFonts w:ascii="標楷體" w:hAnsi="標楷體"/>
          <w:snapToGrid w:val="0"/>
          <w:spacing w:val="4"/>
          <w:kern w:val="2"/>
          <w:sz w:val="24"/>
          <w:szCs w:val="24"/>
        </w:rPr>
        <w:t>萬餘元（</w:t>
      </w:r>
      <w:r w:rsidR="007D684F" w:rsidRPr="00D10FD1">
        <w:rPr>
          <w:rFonts w:ascii="標楷體" w:hAnsi="標楷體" w:hint="eastAsia"/>
          <w:snapToGrid w:val="0"/>
          <w:spacing w:val="4"/>
          <w:kern w:val="2"/>
          <w:sz w:val="24"/>
          <w:szCs w:val="24"/>
        </w:rPr>
        <w:t>3.63</w:t>
      </w:r>
      <w:r w:rsidR="00750AF8" w:rsidRPr="00D10FD1">
        <w:rPr>
          <w:rFonts w:ascii="標楷體" w:hAnsi="標楷體"/>
          <w:snapToGrid w:val="0"/>
          <w:spacing w:val="4"/>
          <w:kern w:val="2"/>
          <w:sz w:val="24"/>
          <w:szCs w:val="24"/>
        </w:rPr>
        <w:t>％），保留原因詳「（一）計畫實施之查核」說明；合計決算審定數為5億</w:t>
      </w:r>
      <w:r w:rsidR="00391534" w:rsidRPr="00D10FD1">
        <w:rPr>
          <w:rFonts w:ascii="標楷體" w:hAnsi="標楷體" w:hint="eastAsia"/>
          <w:snapToGrid w:val="0"/>
          <w:spacing w:val="4"/>
          <w:kern w:val="2"/>
          <w:sz w:val="24"/>
          <w:szCs w:val="24"/>
        </w:rPr>
        <w:t>5</w:t>
      </w:r>
      <w:r w:rsidR="00750AF8" w:rsidRPr="00D10FD1">
        <w:rPr>
          <w:rFonts w:ascii="標楷體" w:hAnsi="標楷體"/>
          <w:snapToGrid w:val="0"/>
          <w:spacing w:val="4"/>
          <w:kern w:val="2"/>
          <w:sz w:val="24"/>
          <w:szCs w:val="24"/>
        </w:rPr>
        <w:t>,</w:t>
      </w:r>
      <w:r w:rsidR="00391534" w:rsidRPr="00D10FD1">
        <w:rPr>
          <w:rFonts w:ascii="標楷體" w:hAnsi="標楷體" w:hint="eastAsia"/>
          <w:snapToGrid w:val="0"/>
          <w:spacing w:val="4"/>
          <w:kern w:val="2"/>
          <w:sz w:val="24"/>
          <w:szCs w:val="24"/>
        </w:rPr>
        <w:t>293</w:t>
      </w:r>
      <w:r w:rsidR="00750AF8" w:rsidRPr="00D10FD1">
        <w:rPr>
          <w:rFonts w:ascii="標楷體" w:hAnsi="標楷體"/>
          <w:snapToGrid w:val="0"/>
          <w:spacing w:val="4"/>
          <w:kern w:val="2"/>
          <w:sz w:val="24"/>
          <w:szCs w:val="24"/>
        </w:rPr>
        <w:t>萬餘元，預算賸餘</w:t>
      </w:r>
      <w:r w:rsidR="00672D4E" w:rsidRPr="00D10FD1">
        <w:rPr>
          <w:rFonts w:ascii="標楷體" w:hAnsi="標楷體"/>
          <w:snapToGrid w:val="0"/>
          <w:spacing w:val="4"/>
          <w:kern w:val="2"/>
          <w:sz w:val="24"/>
          <w:szCs w:val="24"/>
        </w:rPr>
        <w:t>3</w:t>
      </w:r>
      <w:r w:rsidR="00750AF8" w:rsidRPr="00D10FD1">
        <w:rPr>
          <w:rFonts w:ascii="標楷體" w:hAnsi="標楷體"/>
          <w:snapToGrid w:val="0"/>
          <w:spacing w:val="4"/>
          <w:kern w:val="2"/>
          <w:sz w:val="24"/>
          <w:szCs w:val="24"/>
        </w:rPr>
        <w:t>,</w:t>
      </w:r>
      <w:r w:rsidR="00391534" w:rsidRPr="00D10FD1">
        <w:rPr>
          <w:rFonts w:ascii="標楷體" w:hAnsi="標楷體" w:hint="eastAsia"/>
          <w:snapToGrid w:val="0"/>
          <w:spacing w:val="4"/>
          <w:kern w:val="2"/>
          <w:sz w:val="24"/>
          <w:szCs w:val="24"/>
        </w:rPr>
        <w:t>299</w:t>
      </w:r>
      <w:r w:rsidR="00750AF8" w:rsidRPr="00D10FD1">
        <w:rPr>
          <w:rFonts w:ascii="標楷體" w:hAnsi="標楷體"/>
          <w:snapToGrid w:val="0"/>
          <w:spacing w:val="4"/>
          <w:kern w:val="2"/>
          <w:sz w:val="24"/>
          <w:szCs w:val="24"/>
        </w:rPr>
        <w:t>萬餘元（</w:t>
      </w:r>
      <w:r w:rsidR="00391534" w:rsidRPr="00D10FD1">
        <w:rPr>
          <w:rFonts w:ascii="標楷體" w:hAnsi="標楷體" w:hint="eastAsia"/>
          <w:snapToGrid w:val="0"/>
          <w:spacing w:val="4"/>
          <w:kern w:val="2"/>
          <w:sz w:val="24"/>
          <w:szCs w:val="24"/>
        </w:rPr>
        <w:t>5.63</w:t>
      </w:r>
      <w:r w:rsidR="00750AF8" w:rsidRPr="00D10FD1">
        <w:rPr>
          <w:rFonts w:ascii="標楷體" w:hAnsi="標楷體"/>
          <w:snapToGrid w:val="0"/>
          <w:spacing w:val="4"/>
          <w:kern w:val="2"/>
          <w:sz w:val="24"/>
          <w:szCs w:val="24"/>
        </w:rPr>
        <w:t>％），</w:t>
      </w:r>
      <w:r w:rsidR="00EC43A9" w:rsidRPr="00D10FD1">
        <w:rPr>
          <w:rFonts w:ascii="標楷體" w:hAnsi="標楷體" w:hint="eastAsia"/>
          <w:snapToGrid w:val="0"/>
          <w:spacing w:val="4"/>
          <w:kern w:val="2"/>
          <w:sz w:val="24"/>
          <w:szCs w:val="24"/>
        </w:rPr>
        <w:t>主要係</w:t>
      </w:r>
      <w:r w:rsidR="0094420D" w:rsidRPr="00D10FD1">
        <w:rPr>
          <w:rFonts w:ascii="標楷體" w:hAnsi="標楷體" w:hint="eastAsia"/>
          <w:snapToGrid w:val="0"/>
          <w:spacing w:val="4"/>
          <w:kern w:val="2"/>
          <w:sz w:val="24"/>
          <w:szCs w:val="24"/>
        </w:rPr>
        <w:t>實際進用員額較少之人事費</w:t>
      </w:r>
      <w:r w:rsidR="00452170" w:rsidRPr="00D10FD1">
        <w:rPr>
          <w:rFonts w:ascii="標楷體" w:hAnsi="標楷體" w:hint="eastAsia"/>
          <w:snapToGrid w:val="0"/>
          <w:spacing w:val="4"/>
          <w:kern w:val="2"/>
          <w:sz w:val="24"/>
          <w:szCs w:val="24"/>
        </w:rPr>
        <w:t>節</w:t>
      </w:r>
      <w:r w:rsidR="0094420D" w:rsidRPr="00D10FD1">
        <w:rPr>
          <w:rFonts w:ascii="標楷體" w:hAnsi="標楷體" w:hint="eastAsia"/>
          <w:snapToGrid w:val="0"/>
          <w:spacing w:val="4"/>
          <w:kern w:val="2"/>
          <w:sz w:val="24"/>
          <w:szCs w:val="24"/>
        </w:rPr>
        <w:t>餘；</w:t>
      </w:r>
      <w:r w:rsidR="00DA55BF" w:rsidRPr="00D10FD1">
        <w:rPr>
          <w:rFonts w:ascii="標楷體" w:hAnsi="標楷體"/>
          <w:snapToGrid w:val="0"/>
          <w:spacing w:val="4"/>
          <w:kern w:val="2"/>
          <w:sz w:val="24"/>
          <w:szCs w:val="24"/>
        </w:rPr>
        <w:t>補助工會辦理勞工教育活動</w:t>
      </w:r>
      <w:r w:rsidR="00DA55BF" w:rsidRPr="00D10FD1">
        <w:rPr>
          <w:rFonts w:ascii="標楷體" w:hAnsi="標楷體" w:hint="eastAsia"/>
          <w:snapToGrid w:val="0"/>
          <w:spacing w:val="4"/>
          <w:kern w:val="2"/>
          <w:sz w:val="24"/>
          <w:szCs w:val="24"/>
        </w:rPr>
        <w:t>暨補助新北市勞工建購及修繕住宅貸款利息補貼費用等</w:t>
      </w:r>
      <w:r w:rsidR="00DA55BF" w:rsidRPr="00D10FD1">
        <w:rPr>
          <w:rFonts w:ascii="標楷體" w:hAnsi="標楷體"/>
          <w:snapToGrid w:val="0"/>
          <w:spacing w:val="4"/>
          <w:kern w:val="2"/>
          <w:sz w:val="24"/>
          <w:szCs w:val="24"/>
        </w:rPr>
        <w:t>經費結餘</w:t>
      </w:r>
      <w:r w:rsidR="00EC43A9" w:rsidRPr="00D10FD1">
        <w:rPr>
          <w:rFonts w:ascii="標楷體" w:hAnsi="標楷體" w:hint="eastAsia"/>
          <w:snapToGrid w:val="0"/>
          <w:spacing w:val="4"/>
          <w:kern w:val="2"/>
          <w:sz w:val="24"/>
          <w:szCs w:val="24"/>
        </w:rPr>
        <w:t>。</w:t>
      </w:r>
    </w:p>
    <w:p w14:paraId="15FF6834" w14:textId="5364E999" w:rsidR="009261E4" w:rsidRPr="009261E4" w:rsidRDefault="00C878A4" w:rsidP="00EF5872">
      <w:pPr>
        <w:spacing w:beforeLines="10" w:before="36" w:afterLines="10" w:after="36" w:line="517" w:lineRule="exact"/>
        <w:ind w:firstLineChars="177" w:firstLine="425"/>
        <w:jc w:val="both"/>
        <w:rPr>
          <w:rFonts w:ascii="標楷體" w:hAnsi="標楷體"/>
          <w:snapToGrid w:val="0"/>
          <w:kern w:val="2"/>
          <w:sz w:val="24"/>
          <w:szCs w:val="24"/>
        </w:rPr>
      </w:pPr>
      <w:r>
        <w:rPr>
          <w:rFonts w:ascii="標楷體" w:hAnsi="標楷體" w:hint="eastAsia"/>
          <w:snapToGrid w:val="0"/>
          <w:kern w:val="2"/>
          <w:sz w:val="24"/>
          <w:szCs w:val="24"/>
        </w:rPr>
        <w:t>4</w:t>
      </w:r>
      <w:r>
        <w:rPr>
          <w:rFonts w:ascii="標楷體" w:hAnsi="標楷體"/>
          <w:snapToGrid w:val="0"/>
          <w:kern w:val="2"/>
          <w:sz w:val="24"/>
          <w:szCs w:val="24"/>
        </w:rPr>
        <w:t>.</w:t>
      </w:r>
      <w:r>
        <w:rPr>
          <w:rFonts w:ascii="標楷體" w:hAnsi="標楷體" w:hint="eastAsia"/>
          <w:snapToGrid w:val="0"/>
          <w:kern w:val="2"/>
          <w:sz w:val="24"/>
          <w:szCs w:val="24"/>
        </w:rPr>
        <w:t>以前年度歲出轉入數計2</w:t>
      </w:r>
      <w:r w:rsidRPr="00750AF8">
        <w:rPr>
          <w:rFonts w:ascii="標楷體" w:hAnsi="標楷體"/>
          <w:snapToGrid w:val="0"/>
          <w:kern w:val="2"/>
          <w:sz w:val="24"/>
          <w:szCs w:val="24"/>
        </w:rPr>
        <w:t>,</w:t>
      </w:r>
      <w:r w:rsidR="00452170">
        <w:rPr>
          <w:rFonts w:ascii="標楷體" w:hAnsi="標楷體" w:hint="eastAsia"/>
          <w:snapToGrid w:val="0"/>
          <w:kern w:val="2"/>
          <w:sz w:val="24"/>
          <w:szCs w:val="24"/>
        </w:rPr>
        <w:t>046</w:t>
      </w:r>
      <w:r>
        <w:rPr>
          <w:rFonts w:ascii="標楷體" w:hAnsi="標楷體" w:hint="eastAsia"/>
          <w:snapToGrid w:val="0"/>
          <w:kern w:val="2"/>
          <w:sz w:val="24"/>
          <w:szCs w:val="24"/>
        </w:rPr>
        <w:t>萬餘元，決算審核結果，審定實現數</w:t>
      </w:r>
      <w:r w:rsidR="008B61EA" w:rsidRPr="008B61EA">
        <w:rPr>
          <w:rFonts w:ascii="標楷體" w:hAnsi="標楷體" w:hint="eastAsia"/>
          <w:snapToGrid w:val="0"/>
          <w:kern w:val="2"/>
          <w:sz w:val="24"/>
          <w:szCs w:val="24"/>
        </w:rPr>
        <w:t>1,</w:t>
      </w:r>
      <w:r w:rsidR="00452170">
        <w:rPr>
          <w:rFonts w:ascii="標楷體" w:hAnsi="標楷體" w:hint="eastAsia"/>
          <w:snapToGrid w:val="0"/>
          <w:kern w:val="2"/>
          <w:sz w:val="24"/>
          <w:szCs w:val="24"/>
        </w:rPr>
        <w:t>400</w:t>
      </w:r>
      <w:r w:rsidR="008B61EA" w:rsidRPr="008B61EA">
        <w:rPr>
          <w:rFonts w:ascii="標楷體" w:hAnsi="標楷體" w:hint="eastAsia"/>
          <w:snapToGrid w:val="0"/>
          <w:kern w:val="2"/>
          <w:sz w:val="24"/>
          <w:szCs w:val="24"/>
        </w:rPr>
        <w:t>萬餘元（</w:t>
      </w:r>
      <w:r w:rsidR="00452170">
        <w:rPr>
          <w:rFonts w:ascii="標楷體" w:hAnsi="標楷體" w:hint="eastAsia"/>
          <w:snapToGrid w:val="0"/>
          <w:kern w:val="2"/>
          <w:sz w:val="24"/>
          <w:szCs w:val="24"/>
        </w:rPr>
        <w:t>68.46</w:t>
      </w:r>
      <w:r w:rsidR="008B61EA" w:rsidRPr="008B61EA">
        <w:rPr>
          <w:rFonts w:ascii="標楷體" w:hAnsi="標楷體" w:hint="eastAsia"/>
          <w:snapToGrid w:val="0"/>
          <w:kern w:val="2"/>
          <w:sz w:val="24"/>
          <w:szCs w:val="24"/>
        </w:rPr>
        <w:t>％）</w:t>
      </w:r>
      <w:r w:rsidR="008B61EA">
        <w:rPr>
          <w:rFonts w:ascii="標楷體" w:hAnsi="標楷體" w:hint="eastAsia"/>
          <w:snapToGrid w:val="0"/>
          <w:kern w:val="2"/>
          <w:sz w:val="24"/>
          <w:szCs w:val="24"/>
        </w:rPr>
        <w:t>；</w:t>
      </w:r>
      <w:r w:rsidR="00452170" w:rsidRPr="00452170">
        <w:rPr>
          <w:rFonts w:ascii="標楷體" w:hAnsi="標楷體" w:hint="eastAsia"/>
          <w:snapToGrid w:val="0"/>
          <w:kern w:val="2"/>
          <w:sz w:val="24"/>
          <w:szCs w:val="24"/>
        </w:rPr>
        <w:t>減免（註銷）數21萬餘元（1.05％），主要係</w:t>
      </w:r>
      <w:r w:rsidR="009261E4" w:rsidRPr="009261E4">
        <w:rPr>
          <w:rFonts w:ascii="標楷體" w:hAnsi="標楷體" w:hint="eastAsia"/>
          <w:snapToGrid w:val="0"/>
          <w:kern w:val="2"/>
          <w:sz w:val="24"/>
          <w:szCs w:val="24"/>
        </w:rPr>
        <w:t>三重訓練場太陽</w:t>
      </w:r>
      <w:proofErr w:type="gramStart"/>
      <w:r w:rsidR="009261E4" w:rsidRPr="009261E4">
        <w:rPr>
          <w:rFonts w:ascii="標楷體" w:hAnsi="標楷體" w:hint="eastAsia"/>
          <w:snapToGrid w:val="0"/>
          <w:kern w:val="2"/>
          <w:sz w:val="24"/>
          <w:szCs w:val="24"/>
        </w:rPr>
        <w:t>光電遮</w:t>
      </w:r>
      <w:proofErr w:type="gramEnd"/>
      <w:r w:rsidR="009261E4" w:rsidRPr="009261E4">
        <w:rPr>
          <w:rFonts w:ascii="標楷體" w:hAnsi="標楷體" w:hint="eastAsia"/>
          <w:snapToGrid w:val="0"/>
          <w:kern w:val="2"/>
          <w:sz w:val="24"/>
          <w:szCs w:val="24"/>
        </w:rPr>
        <w:t>雨棚營</w:t>
      </w:r>
      <w:proofErr w:type="gramStart"/>
      <w:r w:rsidR="009261E4" w:rsidRPr="009261E4">
        <w:rPr>
          <w:rFonts w:ascii="標楷體" w:hAnsi="標楷體" w:hint="eastAsia"/>
          <w:snapToGrid w:val="0"/>
          <w:kern w:val="2"/>
          <w:sz w:val="24"/>
          <w:szCs w:val="24"/>
        </w:rPr>
        <w:t>繕</w:t>
      </w:r>
      <w:proofErr w:type="gramEnd"/>
      <w:r w:rsidR="009261E4" w:rsidRPr="009261E4">
        <w:rPr>
          <w:rFonts w:ascii="標楷體" w:hAnsi="標楷體" w:hint="eastAsia"/>
          <w:snapToGrid w:val="0"/>
          <w:kern w:val="2"/>
          <w:sz w:val="24"/>
          <w:szCs w:val="24"/>
        </w:rPr>
        <w:t>工程</w:t>
      </w:r>
      <w:r w:rsidR="009261E4">
        <w:rPr>
          <w:rFonts w:ascii="標楷體" w:hAnsi="標楷體" w:hint="eastAsia"/>
          <w:snapToGrid w:val="0"/>
          <w:kern w:val="2"/>
          <w:sz w:val="24"/>
          <w:szCs w:val="24"/>
        </w:rPr>
        <w:t>之經費</w:t>
      </w:r>
      <w:r w:rsidR="009261E4" w:rsidRPr="009261E4">
        <w:rPr>
          <w:rFonts w:ascii="標楷體" w:hAnsi="標楷體" w:hint="eastAsia"/>
          <w:snapToGrid w:val="0"/>
          <w:kern w:val="2"/>
          <w:sz w:val="24"/>
          <w:szCs w:val="24"/>
        </w:rPr>
        <w:t>結餘</w:t>
      </w:r>
      <w:r w:rsidR="00452170">
        <w:rPr>
          <w:rFonts w:ascii="標楷體" w:hAnsi="標楷體" w:hint="eastAsia"/>
          <w:snapToGrid w:val="0"/>
          <w:kern w:val="2"/>
          <w:sz w:val="24"/>
          <w:szCs w:val="24"/>
        </w:rPr>
        <w:t>；</w:t>
      </w:r>
      <w:r w:rsidR="00452170" w:rsidRPr="00452170">
        <w:rPr>
          <w:rFonts w:ascii="標楷體" w:hAnsi="標楷體" w:hint="eastAsia"/>
          <w:snapToGrid w:val="0"/>
          <w:kern w:val="2"/>
          <w:sz w:val="24"/>
          <w:szCs w:val="24"/>
        </w:rPr>
        <w:t>應付保留數</w:t>
      </w:r>
      <w:r w:rsidR="00452170" w:rsidRPr="00452170">
        <w:rPr>
          <w:rFonts w:ascii="標楷體" w:hAnsi="標楷體"/>
          <w:snapToGrid w:val="0"/>
          <w:kern w:val="2"/>
          <w:sz w:val="24"/>
          <w:szCs w:val="24"/>
        </w:rPr>
        <w:t>623</w:t>
      </w:r>
      <w:r w:rsidR="00452170" w:rsidRPr="00452170">
        <w:rPr>
          <w:rFonts w:ascii="標楷體" w:hAnsi="標楷體" w:hint="eastAsia"/>
          <w:snapToGrid w:val="0"/>
          <w:kern w:val="2"/>
          <w:sz w:val="24"/>
          <w:szCs w:val="24"/>
        </w:rPr>
        <w:t>萬餘元</w:t>
      </w:r>
      <w:r w:rsidR="008C27FF" w:rsidRPr="00452170">
        <w:rPr>
          <w:rFonts w:ascii="標楷體" w:hAnsi="標楷體" w:hint="eastAsia"/>
          <w:snapToGrid w:val="0"/>
          <w:kern w:val="2"/>
          <w:sz w:val="24"/>
          <w:szCs w:val="24"/>
        </w:rPr>
        <w:t>（</w:t>
      </w:r>
      <w:r w:rsidR="00452170" w:rsidRPr="00452170">
        <w:rPr>
          <w:rFonts w:ascii="標楷體" w:hAnsi="標楷體" w:hint="eastAsia"/>
          <w:snapToGrid w:val="0"/>
          <w:kern w:val="2"/>
          <w:sz w:val="24"/>
          <w:szCs w:val="24"/>
        </w:rPr>
        <w:t>30.49％</w:t>
      </w:r>
      <w:r w:rsidR="008C27FF" w:rsidRPr="00452170">
        <w:rPr>
          <w:rFonts w:ascii="標楷體" w:hAnsi="標楷體" w:hint="eastAsia"/>
          <w:snapToGrid w:val="0"/>
          <w:kern w:val="2"/>
          <w:sz w:val="24"/>
          <w:szCs w:val="24"/>
        </w:rPr>
        <w:t>）</w:t>
      </w:r>
      <w:r w:rsidR="008B61EA" w:rsidRPr="008B61EA">
        <w:rPr>
          <w:rFonts w:ascii="標楷體" w:hAnsi="標楷體" w:hint="eastAsia"/>
          <w:snapToGrid w:val="0"/>
          <w:kern w:val="2"/>
          <w:sz w:val="24"/>
          <w:szCs w:val="24"/>
        </w:rPr>
        <w:t>，主要係</w:t>
      </w:r>
      <w:r w:rsidR="0094420D" w:rsidRPr="0094420D">
        <w:rPr>
          <w:rFonts w:ascii="標楷體" w:hAnsi="標楷體" w:hint="eastAsia"/>
          <w:snapToGrid w:val="0"/>
          <w:kern w:val="2"/>
          <w:sz w:val="24"/>
          <w:szCs w:val="24"/>
        </w:rPr>
        <w:t>罰金罰鍰收入應提列50％供勞工權益基金運用之款項，因尚有</w:t>
      </w:r>
      <w:proofErr w:type="gramStart"/>
      <w:r w:rsidR="0094420D" w:rsidRPr="0094420D">
        <w:rPr>
          <w:rFonts w:ascii="標楷體" w:hAnsi="標楷體" w:hint="eastAsia"/>
          <w:snapToGrid w:val="0"/>
          <w:kern w:val="2"/>
          <w:sz w:val="24"/>
          <w:szCs w:val="24"/>
        </w:rPr>
        <w:t>112</w:t>
      </w:r>
      <w:proofErr w:type="gramEnd"/>
      <w:r w:rsidR="0094420D" w:rsidRPr="0094420D">
        <w:rPr>
          <w:rFonts w:ascii="標楷體" w:hAnsi="標楷體" w:hint="eastAsia"/>
          <w:snapToGrid w:val="0"/>
          <w:kern w:val="2"/>
          <w:sz w:val="24"/>
          <w:szCs w:val="24"/>
        </w:rPr>
        <w:t>年度罰鍰未收回，須保留續予執行</w:t>
      </w:r>
      <w:r w:rsidR="0094420D">
        <w:rPr>
          <w:rFonts w:ascii="標楷體" w:hAnsi="標楷體" w:hint="eastAsia"/>
          <w:snapToGrid w:val="0"/>
          <w:kern w:val="2"/>
          <w:sz w:val="24"/>
          <w:szCs w:val="24"/>
        </w:rPr>
        <w:t>。</w:t>
      </w:r>
    </w:p>
    <w:p w14:paraId="43F4AE95" w14:textId="77777777" w:rsidR="00C63949" w:rsidRPr="006A1D3D" w:rsidRDefault="00C63949" w:rsidP="00EF5872">
      <w:pPr>
        <w:overflowPunct w:val="0"/>
        <w:spacing w:beforeLines="20" w:before="72" w:afterLines="20" w:after="72" w:line="517" w:lineRule="exact"/>
        <w:rPr>
          <w:rFonts w:ascii="標楷體" w:hAnsi="標楷體"/>
          <w:b/>
          <w:sz w:val="32"/>
          <w:szCs w:val="32"/>
        </w:rPr>
      </w:pPr>
      <w:r w:rsidRPr="006A1D3D">
        <w:rPr>
          <w:rFonts w:ascii="標楷體" w:hAnsi="標楷體" w:hint="eastAsia"/>
          <w:b/>
          <w:sz w:val="32"/>
          <w:szCs w:val="32"/>
        </w:rPr>
        <w:t>二、附屬單位決算非營業部分</w:t>
      </w:r>
    </w:p>
    <w:p w14:paraId="1CDA5522" w14:textId="5547BD64" w:rsidR="00C63949" w:rsidRPr="003962B4" w:rsidRDefault="00C63949" w:rsidP="00EF5872">
      <w:pPr>
        <w:overflowPunct w:val="0"/>
        <w:spacing w:line="517" w:lineRule="exact"/>
        <w:ind w:firstLineChars="192" w:firstLine="461"/>
        <w:rPr>
          <w:rFonts w:ascii="標楷體" w:hAnsi="標楷體"/>
          <w:color w:val="FF0000"/>
          <w:sz w:val="24"/>
          <w:szCs w:val="24"/>
        </w:rPr>
      </w:pPr>
      <w:r w:rsidRPr="003A4E04">
        <w:rPr>
          <w:rFonts w:ascii="標楷體" w:hAnsi="標楷體" w:hint="eastAsia"/>
          <w:sz w:val="24"/>
          <w:szCs w:val="24"/>
        </w:rPr>
        <w:t>勞工局主管包括特別收入基金－</w:t>
      </w:r>
      <w:r w:rsidR="0071355B">
        <w:rPr>
          <w:rFonts w:ascii="標楷體" w:hAnsi="標楷體" w:hint="eastAsia"/>
          <w:sz w:val="24"/>
          <w:szCs w:val="24"/>
        </w:rPr>
        <w:t>新北市</w:t>
      </w:r>
      <w:r w:rsidRPr="003A4E04">
        <w:rPr>
          <w:rFonts w:ascii="標楷體" w:hAnsi="標楷體"/>
          <w:sz w:val="24"/>
          <w:szCs w:val="24"/>
        </w:rPr>
        <w:t>身心障礙者就業基金</w:t>
      </w:r>
      <w:r w:rsidRPr="003A4E04">
        <w:rPr>
          <w:rFonts w:ascii="標楷體" w:hAnsi="標楷體" w:hint="eastAsia"/>
          <w:sz w:val="24"/>
          <w:szCs w:val="24"/>
        </w:rPr>
        <w:t>與</w:t>
      </w:r>
      <w:r w:rsidR="0071355B">
        <w:rPr>
          <w:rFonts w:ascii="標楷體" w:hAnsi="標楷體" w:hint="eastAsia"/>
          <w:sz w:val="24"/>
          <w:szCs w:val="24"/>
        </w:rPr>
        <w:t>新北市</w:t>
      </w:r>
      <w:r w:rsidRPr="003A4E04">
        <w:rPr>
          <w:rFonts w:ascii="標楷體" w:hAnsi="標楷體" w:hint="eastAsia"/>
          <w:sz w:val="24"/>
          <w:szCs w:val="24"/>
        </w:rPr>
        <w:t>勞工權益基金等2</w:t>
      </w:r>
      <w:r w:rsidRPr="003A4E04">
        <w:rPr>
          <w:rFonts w:ascii="標楷體" w:hAnsi="標楷體"/>
          <w:sz w:val="24"/>
          <w:szCs w:val="24"/>
        </w:rPr>
        <w:t>個單位。茲將</w:t>
      </w:r>
      <w:proofErr w:type="gramStart"/>
      <w:r w:rsidR="0067483C">
        <w:rPr>
          <w:rFonts w:ascii="標楷體" w:hAnsi="標楷體"/>
          <w:sz w:val="24"/>
          <w:szCs w:val="24"/>
        </w:rPr>
        <w:t>11</w:t>
      </w:r>
      <w:r w:rsidR="0071355B">
        <w:rPr>
          <w:rFonts w:ascii="標楷體" w:hAnsi="標楷體" w:hint="eastAsia"/>
          <w:sz w:val="24"/>
          <w:szCs w:val="24"/>
        </w:rPr>
        <w:t>4</w:t>
      </w:r>
      <w:proofErr w:type="gramEnd"/>
      <w:r w:rsidRPr="003A4E04">
        <w:rPr>
          <w:rFonts w:ascii="標楷體" w:hAnsi="標楷體"/>
          <w:sz w:val="24"/>
          <w:szCs w:val="24"/>
        </w:rPr>
        <w:t>年度決算審核結果說明如</w:t>
      </w:r>
      <w:r w:rsidR="0071355B">
        <w:rPr>
          <w:rFonts w:ascii="標楷體" w:hAnsi="標楷體" w:hint="eastAsia"/>
          <w:sz w:val="24"/>
          <w:szCs w:val="24"/>
        </w:rPr>
        <w:t>下</w:t>
      </w:r>
      <w:r w:rsidRPr="003A4E04">
        <w:rPr>
          <w:rFonts w:ascii="標楷體" w:hAnsi="標楷體"/>
          <w:sz w:val="24"/>
          <w:szCs w:val="24"/>
        </w:rPr>
        <w:t>：</w:t>
      </w:r>
    </w:p>
    <w:p w14:paraId="7F00CC5E" w14:textId="77777777" w:rsidR="00C63949" w:rsidRPr="001553EE" w:rsidRDefault="00C63949" w:rsidP="00EF5872">
      <w:pPr>
        <w:overflowPunct w:val="0"/>
        <w:spacing w:beforeLines="20" w:before="72" w:afterLines="20" w:after="72" w:line="517" w:lineRule="exact"/>
        <w:ind w:firstLineChars="180" w:firstLine="504"/>
        <w:rPr>
          <w:rFonts w:ascii="標楷體" w:hAnsi="標楷體"/>
          <w:b/>
          <w:sz w:val="28"/>
          <w:szCs w:val="28"/>
        </w:rPr>
      </w:pPr>
      <w:r w:rsidRPr="001553EE">
        <w:rPr>
          <w:rFonts w:ascii="標楷體" w:hAnsi="標楷體" w:hint="eastAsia"/>
          <w:b/>
          <w:sz w:val="28"/>
          <w:szCs w:val="28"/>
        </w:rPr>
        <w:t>（一）計畫實施之查核</w:t>
      </w:r>
    </w:p>
    <w:p w14:paraId="5CAD3C3D" w14:textId="21F0F4C0" w:rsidR="00C63949" w:rsidRPr="002B6C59" w:rsidRDefault="00C63949" w:rsidP="00EF5872">
      <w:pPr>
        <w:overflowPunct w:val="0"/>
        <w:spacing w:line="517" w:lineRule="exact"/>
        <w:ind w:firstLineChars="200" w:firstLine="480"/>
        <w:jc w:val="both"/>
        <w:rPr>
          <w:rFonts w:ascii="標楷體" w:hAnsi="標楷體"/>
          <w:color w:val="FF0000"/>
          <w:sz w:val="40"/>
          <w:szCs w:val="24"/>
        </w:rPr>
      </w:pPr>
      <w:r w:rsidRPr="00062956">
        <w:rPr>
          <w:rFonts w:ascii="標楷體" w:hAnsi="標楷體" w:hint="eastAsia"/>
          <w:sz w:val="24"/>
          <w:szCs w:val="24"/>
        </w:rPr>
        <w:t>業務計畫主要有身心障礙者保護計畫、勞動部就業安定基金補助計畫、勞工權益計畫</w:t>
      </w:r>
      <w:r w:rsidR="00E2395B">
        <w:rPr>
          <w:rFonts w:ascii="標楷體" w:hAnsi="標楷體" w:hint="eastAsia"/>
          <w:sz w:val="24"/>
          <w:szCs w:val="24"/>
        </w:rPr>
        <w:t>、勞動部就業安定基金統籌款補助計畫、勞動部就業安定基金獎勵型補助計畫、</w:t>
      </w:r>
      <w:proofErr w:type="gramStart"/>
      <w:r w:rsidR="00E2395B">
        <w:rPr>
          <w:rFonts w:ascii="標楷體" w:hAnsi="標楷體" w:hint="eastAsia"/>
          <w:sz w:val="24"/>
          <w:szCs w:val="24"/>
        </w:rPr>
        <w:t>勞動部及所屬</w:t>
      </w:r>
      <w:proofErr w:type="gramEnd"/>
      <w:r w:rsidR="00E2395B">
        <w:rPr>
          <w:rFonts w:ascii="標楷體" w:hAnsi="標楷體" w:hint="eastAsia"/>
          <w:sz w:val="24"/>
          <w:szCs w:val="24"/>
        </w:rPr>
        <w:t>補助計畫</w:t>
      </w:r>
      <w:r w:rsidR="0071355B">
        <w:rPr>
          <w:rFonts w:ascii="標楷體" w:hAnsi="標楷體" w:hint="eastAsia"/>
          <w:sz w:val="24"/>
          <w:szCs w:val="24"/>
        </w:rPr>
        <w:t>、</w:t>
      </w:r>
      <w:r w:rsidRPr="00062956">
        <w:rPr>
          <w:rFonts w:ascii="標楷體" w:hAnsi="標楷體" w:hint="eastAsia"/>
          <w:sz w:val="24"/>
          <w:szCs w:val="24"/>
        </w:rPr>
        <w:t>一般行政管理（</w:t>
      </w:r>
      <w:r w:rsidRPr="00062956">
        <w:rPr>
          <w:rFonts w:ascii="標楷體" w:hAnsi="標楷體" w:hint="eastAsia"/>
          <w:sz w:val="24"/>
          <w:szCs w:val="24"/>
          <w:lang w:eastAsia="zh-HK"/>
        </w:rPr>
        <w:t>身心障礙者就業基金及勞工權益基金）</w:t>
      </w:r>
      <w:r w:rsidRPr="00062956">
        <w:rPr>
          <w:rFonts w:ascii="標楷體" w:hAnsi="標楷體" w:hint="eastAsia"/>
          <w:sz w:val="24"/>
          <w:szCs w:val="24"/>
        </w:rPr>
        <w:t>等</w:t>
      </w:r>
      <w:r w:rsidR="00E2395B">
        <w:rPr>
          <w:rFonts w:ascii="標楷體" w:hAnsi="標楷體" w:hint="eastAsia"/>
          <w:sz w:val="24"/>
          <w:szCs w:val="24"/>
        </w:rPr>
        <w:t>8</w:t>
      </w:r>
      <w:r w:rsidRPr="00062956">
        <w:rPr>
          <w:rFonts w:ascii="標楷體" w:hAnsi="標楷體"/>
          <w:sz w:val="24"/>
          <w:szCs w:val="24"/>
        </w:rPr>
        <w:t>項，實施結果</w:t>
      </w:r>
      <w:r w:rsidRPr="00E81476">
        <w:rPr>
          <w:rFonts w:ascii="標楷體" w:hAnsi="標楷體"/>
          <w:sz w:val="24"/>
          <w:szCs w:val="24"/>
        </w:rPr>
        <w:t>，</w:t>
      </w:r>
      <w:r w:rsidR="002B6C59" w:rsidRPr="002B6C59">
        <w:rPr>
          <w:rFonts w:ascii="標楷體" w:hAnsi="標楷體" w:hint="eastAsia"/>
          <w:sz w:val="24"/>
        </w:rPr>
        <w:t>因</w:t>
      </w:r>
      <w:r w:rsidR="00D96347">
        <w:rPr>
          <w:rFonts w:ascii="標楷體" w:hAnsi="標楷體" w:hint="eastAsia"/>
          <w:sz w:val="24"/>
        </w:rPr>
        <w:t>相關計畫</w:t>
      </w:r>
      <w:r w:rsidR="002B6C59" w:rsidRPr="002B6C59">
        <w:rPr>
          <w:rFonts w:ascii="標楷體" w:hAnsi="標楷體" w:hint="eastAsia"/>
          <w:sz w:val="24"/>
        </w:rPr>
        <w:t>依實際需求支用數較預計減少，</w:t>
      </w:r>
      <w:proofErr w:type="gramStart"/>
      <w:r w:rsidR="002B6C59" w:rsidRPr="002B6C59">
        <w:rPr>
          <w:rFonts w:ascii="標楷體" w:hAnsi="標楷體" w:hint="eastAsia"/>
          <w:sz w:val="24"/>
        </w:rPr>
        <w:t>致均未達</w:t>
      </w:r>
      <w:proofErr w:type="gramEnd"/>
      <w:r w:rsidR="002B6C59" w:rsidRPr="002B6C59">
        <w:rPr>
          <w:rFonts w:ascii="標楷體" w:hAnsi="標楷體" w:hint="eastAsia"/>
          <w:sz w:val="24"/>
        </w:rPr>
        <w:t>預計目標。</w:t>
      </w:r>
    </w:p>
    <w:p w14:paraId="7CECE75E" w14:textId="77777777" w:rsidR="00C63949" w:rsidRPr="0079413B" w:rsidRDefault="00C63949" w:rsidP="00EF5872">
      <w:pPr>
        <w:overflowPunct w:val="0"/>
        <w:spacing w:beforeLines="10" w:before="36" w:afterLines="20" w:after="72" w:line="517" w:lineRule="exact"/>
        <w:ind w:firstLineChars="180" w:firstLine="504"/>
        <w:rPr>
          <w:rFonts w:ascii="標楷體" w:hAnsi="標楷體"/>
          <w:b/>
          <w:sz w:val="28"/>
          <w:szCs w:val="28"/>
        </w:rPr>
      </w:pPr>
      <w:r w:rsidRPr="0079413B">
        <w:rPr>
          <w:rFonts w:ascii="標楷體" w:hAnsi="標楷體" w:hint="eastAsia"/>
          <w:b/>
          <w:sz w:val="28"/>
          <w:szCs w:val="28"/>
        </w:rPr>
        <w:t>（二）餘</w:t>
      </w:r>
      <w:proofErr w:type="gramStart"/>
      <w:r w:rsidRPr="0079413B">
        <w:rPr>
          <w:rFonts w:ascii="標楷體" w:hAnsi="標楷體" w:hint="eastAsia"/>
          <w:b/>
          <w:sz w:val="28"/>
          <w:szCs w:val="28"/>
        </w:rPr>
        <w:t>絀</w:t>
      </w:r>
      <w:proofErr w:type="gramEnd"/>
      <w:r w:rsidRPr="0079413B">
        <w:rPr>
          <w:rFonts w:ascii="標楷體" w:hAnsi="標楷體" w:hint="eastAsia"/>
          <w:b/>
          <w:sz w:val="28"/>
          <w:szCs w:val="28"/>
        </w:rPr>
        <w:t>之審定</w:t>
      </w:r>
    </w:p>
    <w:p w14:paraId="1FC920C8" w14:textId="56BF1D91" w:rsidR="002B6C59" w:rsidRDefault="00C63949" w:rsidP="00EF5872">
      <w:pPr>
        <w:overflowPunct w:val="0"/>
        <w:spacing w:beforeLines="8" w:before="28" w:afterLines="5" w:after="18" w:line="517" w:lineRule="exact"/>
        <w:ind w:firstLineChars="204" w:firstLine="490"/>
        <w:jc w:val="both"/>
        <w:rPr>
          <w:rFonts w:ascii="標楷體" w:hAnsi="標楷體"/>
          <w:sz w:val="24"/>
          <w:szCs w:val="24"/>
        </w:rPr>
      </w:pPr>
      <w:r w:rsidRPr="0079413B">
        <w:rPr>
          <w:rFonts w:ascii="標楷體" w:hAnsi="標楷體" w:hint="eastAsia"/>
          <w:sz w:val="24"/>
          <w:szCs w:val="24"/>
        </w:rPr>
        <w:t>決算審核結果，審定賸餘</w:t>
      </w:r>
      <w:r w:rsidR="00246028">
        <w:rPr>
          <w:rFonts w:ascii="標楷體" w:hAnsi="標楷體" w:hint="eastAsia"/>
          <w:sz w:val="24"/>
          <w:szCs w:val="24"/>
        </w:rPr>
        <w:t>7</w:t>
      </w:r>
      <w:r w:rsidRPr="00FE0670">
        <w:rPr>
          <w:rFonts w:ascii="標楷體" w:hAnsi="標楷體" w:hint="eastAsia"/>
          <w:sz w:val="24"/>
          <w:szCs w:val="24"/>
        </w:rPr>
        <w:t>,</w:t>
      </w:r>
      <w:r w:rsidR="00246028">
        <w:rPr>
          <w:rFonts w:ascii="標楷體" w:hAnsi="標楷體" w:hint="eastAsia"/>
          <w:sz w:val="24"/>
          <w:szCs w:val="24"/>
        </w:rPr>
        <w:t>439</w:t>
      </w:r>
      <w:r w:rsidRPr="00FE0670">
        <w:rPr>
          <w:rFonts w:ascii="標楷體" w:hAnsi="標楷體" w:hint="eastAsia"/>
          <w:sz w:val="24"/>
          <w:szCs w:val="24"/>
        </w:rPr>
        <w:t>萬餘元</w:t>
      </w:r>
      <w:r w:rsidRPr="00FE0670">
        <w:rPr>
          <w:rFonts w:ascii="標楷體" w:hAnsi="標楷體"/>
          <w:sz w:val="24"/>
          <w:szCs w:val="24"/>
        </w:rPr>
        <w:t>，</w:t>
      </w:r>
      <w:r w:rsidRPr="00FE0670">
        <w:rPr>
          <w:rFonts w:ascii="標楷體" w:hAnsi="標楷體" w:hint="eastAsia"/>
          <w:sz w:val="24"/>
          <w:szCs w:val="24"/>
        </w:rPr>
        <w:t>較</w:t>
      </w:r>
      <w:r w:rsidRPr="00FE0670">
        <w:rPr>
          <w:rFonts w:ascii="標楷體" w:hAnsi="標楷體"/>
          <w:sz w:val="24"/>
          <w:szCs w:val="24"/>
        </w:rPr>
        <w:t>預算</w:t>
      </w:r>
      <w:r w:rsidR="008960C0">
        <w:rPr>
          <w:rFonts w:ascii="標楷體" w:hAnsi="標楷體"/>
          <w:sz w:val="24"/>
          <w:szCs w:val="24"/>
        </w:rPr>
        <w:t>賸餘5,</w:t>
      </w:r>
      <w:r w:rsidR="00246028">
        <w:rPr>
          <w:rFonts w:ascii="標楷體" w:hAnsi="標楷體" w:hint="eastAsia"/>
          <w:sz w:val="24"/>
          <w:szCs w:val="24"/>
        </w:rPr>
        <w:t>738</w:t>
      </w:r>
      <w:r w:rsidR="008960C0">
        <w:rPr>
          <w:rFonts w:ascii="標楷體" w:hAnsi="標楷體"/>
          <w:sz w:val="24"/>
          <w:szCs w:val="24"/>
        </w:rPr>
        <w:t>萬餘元，</w:t>
      </w:r>
      <w:r w:rsidR="00730024">
        <w:rPr>
          <w:rFonts w:ascii="標楷體" w:hAnsi="標楷體" w:hint="eastAsia"/>
          <w:sz w:val="24"/>
          <w:szCs w:val="24"/>
        </w:rPr>
        <w:t>增加</w:t>
      </w:r>
      <w:r w:rsidR="00246028">
        <w:rPr>
          <w:rFonts w:ascii="標楷體" w:hAnsi="標楷體" w:hint="eastAsia"/>
          <w:sz w:val="24"/>
          <w:szCs w:val="24"/>
        </w:rPr>
        <w:t>1</w:t>
      </w:r>
      <w:r w:rsidR="00FE0670" w:rsidRPr="00160BE6">
        <w:rPr>
          <w:rFonts w:ascii="標楷體" w:hAnsi="標楷體" w:hint="eastAsia"/>
          <w:sz w:val="24"/>
          <w:szCs w:val="24"/>
        </w:rPr>
        <w:t>,</w:t>
      </w:r>
      <w:r w:rsidR="00246028">
        <w:rPr>
          <w:rFonts w:ascii="標楷體" w:hAnsi="標楷體" w:hint="eastAsia"/>
          <w:sz w:val="24"/>
          <w:szCs w:val="24"/>
        </w:rPr>
        <w:t>701</w:t>
      </w:r>
      <w:r w:rsidRPr="00160BE6">
        <w:rPr>
          <w:rFonts w:ascii="標楷體" w:hAnsi="標楷體"/>
          <w:sz w:val="24"/>
          <w:szCs w:val="24"/>
        </w:rPr>
        <w:t>萬</w:t>
      </w:r>
      <w:r w:rsidRPr="00160BE6">
        <w:rPr>
          <w:rFonts w:ascii="標楷體" w:hAnsi="標楷體" w:hint="eastAsia"/>
          <w:sz w:val="24"/>
          <w:szCs w:val="24"/>
        </w:rPr>
        <w:t>餘</w:t>
      </w:r>
      <w:r w:rsidRPr="00160BE6">
        <w:rPr>
          <w:rFonts w:ascii="標楷體" w:hAnsi="標楷體"/>
          <w:sz w:val="24"/>
          <w:szCs w:val="24"/>
        </w:rPr>
        <w:t>元，</w:t>
      </w:r>
      <w:r w:rsidRPr="00160BE6">
        <w:rPr>
          <w:rFonts w:ascii="標楷體" w:hAnsi="標楷體" w:hint="eastAsia"/>
          <w:sz w:val="24"/>
          <w:szCs w:val="24"/>
        </w:rPr>
        <w:t>約</w:t>
      </w:r>
      <w:r w:rsidR="00246028">
        <w:rPr>
          <w:rFonts w:ascii="標楷體" w:hAnsi="標楷體" w:hint="eastAsia"/>
          <w:sz w:val="24"/>
          <w:szCs w:val="24"/>
        </w:rPr>
        <w:t>29.64</w:t>
      </w:r>
      <w:r w:rsidRPr="00160BE6">
        <w:rPr>
          <w:rFonts w:ascii="標楷體" w:hAnsi="標楷體"/>
          <w:sz w:val="24"/>
          <w:szCs w:val="24"/>
        </w:rPr>
        <w:t>％</w:t>
      </w:r>
      <w:r w:rsidRPr="00160BE6">
        <w:rPr>
          <w:rFonts w:ascii="標楷體" w:hAnsi="標楷體" w:hint="eastAsia"/>
          <w:sz w:val="24"/>
          <w:szCs w:val="24"/>
        </w:rPr>
        <w:t>，</w:t>
      </w:r>
      <w:r w:rsidR="00563596">
        <w:rPr>
          <w:rFonts w:ascii="標楷體" w:hAnsi="標楷體" w:hint="eastAsia"/>
          <w:sz w:val="24"/>
          <w:szCs w:val="24"/>
        </w:rPr>
        <w:t>主要係</w:t>
      </w:r>
      <w:r w:rsidR="0071355B" w:rsidRPr="0071355B">
        <w:rPr>
          <w:rFonts w:ascii="標楷體" w:hAnsi="標楷體" w:hint="eastAsia"/>
          <w:sz w:val="24"/>
          <w:szCs w:val="24"/>
        </w:rPr>
        <w:t>勞動部就業安定基金補助辦理身心障礙者庇護性就業服務計畫因庇護工場專業及營運人員流動率較高，人員缺額未能及時補足，</w:t>
      </w:r>
      <w:r w:rsidR="00563596" w:rsidRPr="0071355B">
        <w:rPr>
          <w:rFonts w:ascii="標楷體" w:hAnsi="標楷體" w:hint="eastAsia"/>
          <w:sz w:val="24"/>
          <w:szCs w:val="24"/>
        </w:rPr>
        <w:t>實際進用員額較少之人事費節餘</w:t>
      </w:r>
      <w:r w:rsidR="0071355B" w:rsidRPr="0071355B">
        <w:rPr>
          <w:rFonts w:ascii="標楷體" w:hAnsi="標楷體" w:hint="eastAsia"/>
          <w:sz w:val="24"/>
          <w:szCs w:val="24"/>
        </w:rPr>
        <w:t>；「勞動部就業安定基金補助辦理勞工育樂計畫」未獲核定補助部分未支用，暨「勞動部就業安定基金補助辦理外國人管理計畫」、「勞動部補助辦理勞退金查核、職場性騷擾防治及推動友善職場環境計畫」實際進用員額較少之人事費節餘，及實際受理申請或申</w:t>
      </w:r>
      <w:r w:rsidR="0071355B" w:rsidRPr="0071355B">
        <w:rPr>
          <w:rFonts w:ascii="標楷體" w:hAnsi="標楷體" w:hint="eastAsia"/>
          <w:sz w:val="24"/>
          <w:szCs w:val="24"/>
        </w:rPr>
        <w:lastRenderedPageBreak/>
        <w:t>訴案件量較預計減少</w:t>
      </w:r>
      <w:r w:rsidR="00246028" w:rsidRPr="00246028">
        <w:rPr>
          <w:rFonts w:ascii="標楷體" w:hAnsi="標楷體" w:hint="eastAsia"/>
          <w:sz w:val="24"/>
          <w:szCs w:val="24"/>
        </w:rPr>
        <w:t>所致</w:t>
      </w:r>
      <w:r w:rsidR="002B6C59" w:rsidRPr="00FE6974">
        <w:rPr>
          <w:rFonts w:ascii="標楷體" w:hAnsi="標楷體" w:hint="eastAsia"/>
          <w:sz w:val="24"/>
          <w:szCs w:val="24"/>
        </w:rPr>
        <w:t>。</w:t>
      </w:r>
    </w:p>
    <w:p w14:paraId="4EB34C2A" w14:textId="51C5793E" w:rsidR="00C63949" w:rsidRPr="002B6C59" w:rsidRDefault="00C63949" w:rsidP="00EF5872">
      <w:pPr>
        <w:overflowPunct w:val="0"/>
        <w:spacing w:beforeLines="30" w:before="108" w:afterLines="40" w:after="144" w:line="520" w:lineRule="exact"/>
        <w:rPr>
          <w:rFonts w:ascii="標楷體" w:hAnsi="標楷體"/>
          <w:b/>
          <w:sz w:val="32"/>
          <w:szCs w:val="32"/>
        </w:rPr>
      </w:pPr>
      <w:r w:rsidRPr="002B6C59">
        <w:rPr>
          <w:rFonts w:ascii="標楷體" w:hAnsi="標楷體" w:hint="eastAsia"/>
          <w:b/>
          <w:sz w:val="32"/>
          <w:szCs w:val="32"/>
        </w:rPr>
        <w:t>三、重要審核意見</w:t>
      </w:r>
    </w:p>
    <w:p w14:paraId="4F7DBCD3" w14:textId="5D4C3F5A" w:rsidR="00C63949" w:rsidRPr="001D1950" w:rsidRDefault="00C63949" w:rsidP="00EF5872">
      <w:pPr>
        <w:overflowPunct w:val="0"/>
        <w:spacing w:beforeLines="40" w:before="144" w:afterLines="40" w:after="144" w:line="520" w:lineRule="exact"/>
        <w:ind w:firstLineChars="200" w:firstLine="565"/>
        <w:jc w:val="both"/>
        <w:rPr>
          <w:rFonts w:ascii="標楷體" w:hAnsi="標楷體"/>
          <w:b/>
          <w:spacing w:val="1"/>
          <w:sz w:val="28"/>
          <w:szCs w:val="28"/>
        </w:rPr>
      </w:pPr>
      <w:r w:rsidRPr="001D1950">
        <w:rPr>
          <w:rFonts w:ascii="標楷體" w:hAnsi="標楷體" w:hint="eastAsia"/>
          <w:b/>
          <w:spacing w:val="1"/>
          <w:sz w:val="28"/>
          <w:szCs w:val="28"/>
        </w:rPr>
        <w:t>（一）</w:t>
      </w:r>
      <w:r w:rsidR="00BB5014" w:rsidRPr="001D1950">
        <w:rPr>
          <w:rFonts w:ascii="標楷體" w:hAnsi="標楷體" w:hint="eastAsia"/>
          <w:b/>
          <w:spacing w:val="1"/>
          <w:sz w:val="28"/>
          <w:szCs w:val="28"/>
        </w:rPr>
        <w:t>持續辦理職場性騷擾防治及性別平等工作宣導計畫，</w:t>
      </w:r>
      <w:r w:rsidR="003A5C79" w:rsidRPr="001D1950">
        <w:rPr>
          <w:rFonts w:ascii="標楷體" w:hAnsi="標楷體" w:hint="eastAsia"/>
          <w:b/>
          <w:spacing w:val="1"/>
          <w:sz w:val="28"/>
          <w:szCs w:val="28"/>
        </w:rPr>
        <w:t>輔導轄內雇主採取防治措施，</w:t>
      </w:r>
      <w:r w:rsidR="00BB5014" w:rsidRPr="001D1950">
        <w:rPr>
          <w:rFonts w:ascii="標楷體" w:hAnsi="標楷體" w:hint="eastAsia"/>
          <w:b/>
          <w:spacing w:val="1"/>
          <w:sz w:val="28"/>
          <w:szCs w:val="28"/>
        </w:rPr>
        <w:t>惟部分研習課程出席率未盡理想，且未加強宣導屢次違規</w:t>
      </w:r>
      <w:proofErr w:type="gramStart"/>
      <w:r w:rsidR="00C229D6" w:rsidRPr="001D1950">
        <w:rPr>
          <w:rFonts w:ascii="標楷體" w:hAnsi="標楷體" w:hint="eastAsia"/>
          <w:b/>
          <w:spacing w:val="1"/>
          <w:sz w:val="28"/>
          <w:szCs w:val="28"/>
        </w:rPr>
        <w:t>雇主</w:t>
      </w:r>
      <w:r w:rsidR="00BB5014" w:rsidRPr="001D1950">
        <w:rPr>
          <w:rFonts w:ascii="標楷體" w:hAnsi="標楷體" w:hint="eastAsia"/>
          <w:b/>
          <w:spacing w:val="1"/>
          <w:sz w:val="28"/>
          <w:szCs w:val="28"/>
        </w:rPr>
        <w:t>參訓</w:t>
      </w:r>
      <w:proofErr w:type="gramEnd"/>
      <w:r w:rsidR="00BB5014" w:rsidRPr="001D1950">
        <w:rPr>
          <w:rFonts w:ascii="標楷體" w:hAnsi="標楷體" w:hint="eastAsia"/>
          <w:b/>
          <w:spacing w:val="1"/>
          <w:sz w:val="28"/>
          <w:szCs w:val="28"/>
        </w:rPr>
        <w:t>，</w:t>
      </w:r>
      <w:r w:rsidR="003A5C79" w:rsidRPr="001D1950">
        <w:rPr>
          <w:rFonts w:ascii="標楷體" w:hAnsi="標楷體" w:hint="eastAsia"/>
          <w:b/>
          <w:spacing w:val="1"/>
          <w:sz w:val="28"/>
          <w:szCs w:val="28"/>
        </w:rPr>
        <w:t>又</w:t>
      </w:r>
      <w:r w:rsidR="001D1950" w:rsidRPr="001D1950">
        <w:rPr>
          <w:rFonts w:ascii="標楷體" w:hAnsi="標楷體" w:hint="eastAsia"/>
          <w:b/>
          <w:spacing w:val="1"/>
          <w:sz w:val="28"/>
          <w:szCs w:val="28"/>
        </w:rPr>
        <w:t>辦理輔導及檢查比率仍有精進空間，允宜積極改善，</w:t>
      </w:r>
      <w:r w:rsidR="00BB5014" w:rsidRPr="001D1950">
        <w:rPr>
          <w:rFonts w:ascii="標楷體" w:hAnsi="標楷體" w:hint="eastAsia"/>
          <w:b/>
          <w:spacing w:val="1"/>
          <w:sz w:val="28"/>
          <w:szCs w:val="28"/>
        </w:rPr>
        <w:t>落實性別平權政策</w:t>
      </w:r>
      <w:r w:rsidR="0070464C" w:rsidRPr="001D1950">
        <w:rPr>
          <w:rFonts w:ascii="標楷體" w:hAnsi="標楷體" w:hint="eastAsia"/>
          <w:b/>
          <w:spacing w:val="1"/>
          <w:sz w:val="28"/>
          <w:szCs w:val="28"/>
        </w:rPr>
        <w:t>。</w:t>
      </w:r>
    </w:p>
    <w:p w14:paraId="67BBDC08" w14:textId="4416C683" w:rsidR="0078156D" w:rsidRPr="00B229BA" w:rsidRDefault="00D92C7E" w:rsidP="00EF5872">
      <w:pPr>
        <w:pStyle w:val="HTML6"/>
        <w:overflowPunct w:val="0"/>
        <w:spacing w:beforeLines="30" w:before="108" w:afterLines="30" w:after="108" w:line="523" w:lineRule="exact"/>
        <w:ind w:firstLineChars="205" w:firstLine="492"/>
        <w:jc w:val="both"/>
        <w:rPr>
          <w:rFonts w:ascii="標楷體" w:hAnsi="標楷體"/>
          <w:sz w:val="24"/>
          <w:szCs w:val="24"/>
        </w:rPr>
      </w:pPr>
      <w:r w:rsidRPr="00BB5457">
        <w:rPr>
          <w:rFonts w:ascii="標楷體" w:hAnsi="標楷體"/>
          <w:noProof/>
          <w:sz w:val="24"/>
          <w:szCs w:val="24"/>
          <w:lang w:val="en-US" w:eastAsia="zh-TW"/>
        </w:rPr>
        <mc:AlternateContent>
          <mc:Choice Requires="wps">
            <w:drawing>
              <wp:anchor distT="45720" distB="45720" distL="114300" distR="114300" simplePos="0" relativeHeight="251617792" behindDoc="0" locked="0" layoutInCell="1" allowOverlap="1" wp14:anchorId="0B214A31" wp14:editId="07160434">
                <wp:simplePos x="0" y="0"/>
                <wp:positionH relativeFrom="margin">
                  <wp:align>right</wp:align>
                </wp:positionH>
                <wp:positionV relativeFrom="paragraph">
                  <wp:posOffset>4039235</wp:posOffset>
                </wp:positionV>
                <wp:extent cx="2857500" cy="2606040"/>
                <wp:effectExtent l="0" t="0" r="0" b="381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2606040"/>
                        </a:xfrm>
                        <a:prstGeom prst="rect">
                          <a:avLst/>
                        </a:prstGeom>
                        <a:noFill/>
                        <a:ln w="9525">
                          <a:noFill/>
                          <a:miter lim="800000"/>
                          <a:headEnd/>
                          <a:tailEnd/>
                        </a:ln>
                      </wps:spPr>
                      <wps:txbx>
                        <w:txbxContent>
                          <w:tbl>
                            <w:tblPr>
                              <w:tblW w:w="4367" w:type="dxa"/>
                              <w:tblInd w:w="28" w:type="dxa"/>
                              <w:tblCellMar>
                                <w:left w:w="28" w:type="dxa"/>
                                <w:right w:w="28" w:type="dxa"/>
                              </w:tblCellMar>
                              <w:tblLook w:val="04A0" w:firstRow="1" w:lastRow="0" w:firstColumn="1" w:lastColumn="0" w:noHBand="0" w:noVBand="1"/>
                            </w:tblPr>
                            <w:tblGrid>
                              <w:gridCol w:w="1248"/>
                              <w:gridCol w:w="851"/>
                              <w:gridCol w:w="1134"/>
                              <w:gridCol w:w="1134"/>
                            </w:tblGrid>
                            <w:tr w:rsidR="0030422B" w:rsidRPr="0030422B" w14:paraId="3469A794" w14:textId="77777777" w:rsidTr="00BB5457">
                              <w:trPr>
                                <w:trHeight w:val="330"/>
                              </w:trPr>
                              <w:tc>
                                <w:tcPr>
                                  <w:tcW w:w="4367" w:type="dxa"/>
                                  <w:gridSpan w:val="4"/>
                                  <w:tcBorders>
                                    <w:top w:val="nil"/>
                                    <w:left w:val="nil"/>
                                    <w:bottom w:val="nil"/>
                                    <w:right w:val="nil"/>
                                  </w:tcBorders>
                                  <w:shd w:val="clear" w:color="auto" w:fill="auto"/>
                                  <w:noWrap/>
                                  <w:vAlign w:val="center"/>
                                  <w:hideMark/>
                                </w:tcPr>
                                <w:p w14:paraId="4A15B605" w14:textId="77777777" w:rsidR="00E72D8D" w:rsidRDefault="0030422B" w:rsidP="00E72D8D">
                                  <w:pPr>
                                    <w:widowControl/>
                                    <w:spacing w:line="300" w:lineRule="exact"/>
                                    <w:jc w:val="center"/>
                                    <w:rPr>
                                      <w:rFonts w:ascii="標楷體" w:hAnsi="標楷體" w:cs="新細明體"/>
                                      <w:b/>
                                      <w:bCs/>
                                      <w:color w:val="000000"/>
                                      <w:spacing w:val="4"/>
                                      <w:sz w:val="24"/>
                                      <w:szCs w:val="24"/>
                                    </w:rPr>
                                  </w:pPr>
                                  <w:bookmarkStart w:id="0" w:name="_Hlk232590517"/>
                                  <w:bookmarkEnd w:id="0"/>
                                  <w:r w:rsidRPr="0030422B">
                                    <w:rPr>
                                      <w:rFonts w:ascii="標楷體" w:hAnsi="標楷體" w:cs="新細明體" w:hint="eastAsia"/>
                                      <w:b/>
                                      <w:bCs/>
                                      <w:color w:val="000000"/>
                                      <w:sz w:val="24"/>
                                      <w:szCs w:val="24"/>
                                    </w:rPr>
                                    <w:t>表1</w:t>
                                  </w:r>
                                  <w:r w:rsidRPr="00C50232">
                                    <w:rPr>
                                      <w:rFonts w:ascii="標楷體" w:hAnsi="標楷體" w:cs="新細明體" w:hint="eastAsia"/>
                                      <w:b/>
                                      <w:bCs/>
                                      <w:color w:val="000000"/>
                                      <w:sz w:val="24"/>
                                      <w:szCs w:val="24"/>
                                    </w:rPr>
                                    <w:t xml:space="preserve">　</w:t>
                                  </w:r>
                                  <w:r w:rsidR="00EA154D">
                                    <w:rPr>
                                      <w:rFonts w:ascii="標楷體" w:hAnsi="標楷體" w:cs="新細明體" w:hint="eastAsia"/>
                                      <w:b/>
                                      <w:bCs/>
                                      <w:color w:val="000000"/>
                                      <w:sz w:val="24"/>
                                      <w:szCs w:val="24"/>
                                    </w:rPr>
                                    <w:t>輔導</w:t>
                                  </w:r>
                                  <w:r w:rsidRPr="0030422B">
                                    <w:rPr>
                                      <w:rFonts w:ascii="標楷體" w:hAnsi="標楷體" w:cs="新細明體" w:hint="eastAsia"/>
                                      <w:b/>
                                      <w:bCs/>
                                      <w:color w:val="000000"/>
                                      <w:sz w:val="24"/>
                                      <w:szCs w:val="24"/>
                                    </w:rPr>
                                    <w:t>轄內事業單位</w:t>
                                  </w:r>
                                  <w:r w:rsidR="00EA154D">
                                    <w:rPr>
                                      <w:rFonts w:ascii="標楷體" w:hAnsi="標楷體" w:cs="新細明體" w:hint="eastAsia"/>
                                      <w:b/>
                                      <w:bCs/>
                                      <w:color w:val="000000"/>
                                      <w:sz w:val="24"/>
                                      <w:szCs w:val="24"/>
                                    </w:rPr>
                                    <w:t>採取防治性</w:t>
                                  </w:r>
                                  <w:r w:rsidR="00EA154D" w:rsidRPr="00EA154D">
                                    <w:rPr>
                                      <w:rFonts w:ascii="標楷體" w:hAnsi="標楷體" w:cs="新細明體" w:hint="eastAsia"/>
                                      <w:b/>
                                      <w:bCs/>
                                      <w:color w:val="000000"/>
                                      <w:spacing w:val="4"/>
                                      <w:sz w:val="24"/>
                                      <w:szCs w:val="24"/>
                                    </w:rPr>
                                    <w:t>騷擾</w:t>
                                  </w:r>
                                </w:p>
                                <w:p w14:paraId="49A75B62" w14:textId="67CD4D27" w:rsidR="0030422B" w:rsidRPr="0030422B" w:rsidRDefault="00EA154D" w:rsidP="00E72D8D">
                                  <w:pPr>
                                    <w:widowControl/>
                                    <w:spacing w:line="300" w:lineRule="exact"/>
                                    <w:ind w:leftChars="-1000" w:left="-1600" w:firstLineChars="50" w:firstLine="124"/>
                                    <w:jc w:val="center"/>
                                    <w:rPr>
                                      <w:rFonts w:ascii="標楷體" w:hAnsi="標楷體" w:cs="新細明體"/>
                                      <w:b/>
                                      <w:bCs/>
                                      <w:color w:val="000000"/>
                                      <w:sz w:val="24"/>
                                      <w:szCs w:val="24"/>
                                    </w:rPr>
                                  </w:pPr>
                                  <w:r w:rsidRPr="00EA154D">
                                    <w:rPr>
                                      <w:rFonts w:ascii="標楷體" w:hAnsi="標楷體" w:cs="新細明體" w:hint="eastAsia"/>
                                      <w:b/>
                                      <w:bCs/>
                                      <w:color w:val="000000"/>
                                      <w:spacing w:val="4"/>
                                      <w:sz w:val="24"/>
                                      <w:szCs w:val="24"/>
                                    </w:rPr>
                                    <w:t>相關措施情形</w:t>
                                  </w:r>
                                </w:p>
                              </w:tc>
                            </w:tr>
                            <w:tr w:rsidR="0030422B" w:rsidRPr="0030422B" w14:paraId="67273882" w14:textId="77777777" w:rsidTr="00BB5457">
                              <w:trPr>
                                <w:trHeight w:val="330"/>
                              </w:trPr>
                              <w:tc>
                                <w:tcPr>
                                  <w:tcW w:w="4367" w:type="dxa"/>
                                  <w:gridSpan w:val="4"/>
                                  <w:tcBorders>
                                    <w:top w:val="nil"/>
                                    <w:left w:val="nil"/>
                                    <w:bottom w:val="single" w:sz="4" w:space="0" w:color="auto"/>
                                    <w:right w:val="nil"/>
                                  </w:tcBorders>
                                  <w:shd w:val="clear" w:color="auto" w:fill="auto"/>
                                  <w:noWrap/>
                                  <w:vAlign w:val="center"/>
                                  <w:hideMark/>
                                </w:tcPr>
                                <w:p w14:paraId="544E9E99" w14:textId="77777777" w:rsidR="0030422B" w:rsidRPr="0030422B" w:rsidRDefault="0030422B" w:rsidP="0030422B">
                                  <w:pPr>
                                    <w:widowControl/>
                                    <w:spacing w:line="300" w:lineRule="exact"/>
                                    <w:jc w:val="right"/>
                                    <w:rPr>
                                      <w:rFonts w:ascii="標楷體" w:hAnsi="標楷體" w:cs="新細明體"/>
                                      <w:color w:val="000000"/>
                                      <w:sz w:val="18"/>
                                      <w:szCs w:val="18"/>
                                    </w:rPr>
                                  </w:pPr>
                                  <w:r w:rsidRPr="00EF5872">
                                    <w:rPr>
                                      <w:rFonts w:ascii="標楷體" w:hAnsi="標楷體" w:cs="新細明體" w:hint="eastAsia"/>
                                      <w:color w:val="000000"/>
                                      <w:sz w:val="20"/>
                                      <w:szCs w:val="18"/>
                                    </w:rPr>
                                    <w:t>單位：家、％</w:t>
                                  </w:r>
                                </w:p>
                              </w:tc>
                            </w:tr>
                            <w:tr w:rsidR="00C50232" w:rsidRPr="0030422B" w14:paraId="48830E87" w14:textId="77777777" w:rsidTr="00CF612D">
                              <w:trPr>
                                <w:trHeight w:val="964"/>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66AFC6C4" w14:textId="2D239D00" w:rsidR="0030422B" w:rsidRPr="00BB5457" w:rsidRDefault="0030422B" w:rsidP="00EF5872">
                                  <w:pPr>
                                    <w:widowControl/>
                                    <w:jc w:val="center"/>
                                    <w:rPr>
                                      <w:rFonts w:ascii="標楷體" w:hAnsi="標楷體" w:cs="新細明體"/>
                                      <w:color w:val="000000"/>
                                      <w:spacing w:val="-2"/>
                                      <w:sz w:val="20"/>
                                      <w:szCs w:val="20"/>
                                    </w:rPr>
                                  </w:pPr>
                                  <w:r w:rsidRPr="00BB5457">
                                    <w:rPr>
                                      <w:rFonts w:ascii="標楷體" w:hAnsi="標楷體" w:cs="新細明體" w:hint="eastAsia"/>
                                      <w:color w:val="000000"/>
                                      <w:spacing w:val="-2"/>
                                      <w:sz w:val="20"/>
                                      <w:szCs w:val="20"/>
                                    </w:rPr>
                                    <w:t>事業單位</w:t>
                                  </w:r>
                                  <w:r w:rsidR="003A5C79" w:rsidRPr="00BB5457">
                                    <w:rPr>
                                      <w:rFonts w:ascii="標楷體" w:hAnsi="標楷體" w:cs="新細明體" w:hint="eastAsia"/>
                                      <w:color w:val="000000"/>
                                      <w:spacing w:val="-2"/>
                                      <w:sz w:val="20"/>
                                      <w:szCs w:val="20"/>
                                    </w:rPr>
                                    <w:t>僱用受</w:t>
                                  </w:r>
                                  <w:proofErr w:type="gramStart"/>
                                  <w:r w:rsidR="003A5C79" w:rsidRPr="00BB5457">
                                    <w:rPr>
                                      <w:rFonts w:ascii="標楷體" w:hAnsi="標楷體" w:cs="新細明體" w:hint="eastAsia"/>
                                      <w:color w:val="000000"/>
                                      <w:spacing w:val="-2"/>
                                      <w:sz w:val="20"/>
                                      <w:szCs w:val="20"/>
                                    </w:rPr>
                                    <w:t>僱</w:t>
                                  </w:r>
                                  <w:proofErr w:type="gramEnd"/>
                                  <w:r w:rsidR="003A5C79" w:rsidRPr="00BB5457">
                                    <w:rPr>
                                      <w:rFonts w:ascii="標楷體" w:hAnsi="標楷體" w:cs="新細明體" w:hint="eastAsia"/>
                                      <w:color w:val="000000"/>
                                      <w:spacing w:val="-2"/>
                                      <w:sz w:val="20"/>
                                      <w:szCs w:val="20"/>
                                    </w:rPr>
                                    <w:t>者人</w:t>
                                  </w:r>
                                  <w:r w:rsidRPr="00BB5457">
                                    <w:rPr>
                                      <w:rFonts w:ascii="標楷體" w:hAnsi="標楷體" w:cs="新細明體" w:hint="eastAsia"/>
                                      <w:color w:val="000000"/>
                                      <w:spacing w:val="-2"/>
                                      <w:sz w:val="20"/>
                                      <w:szCs w:val="20"/>
                                    </w:rPr>
                                    <w:t>數</w:t>
                                  </w:r>
                                </w:p>
                              </w:tc>
                              <w:tc>
                                <w:tcPr>
                                  <w:tcW w:w="851" w:type="dxa"/>
                                  <w:tcBorders>
                                    <w:top w:val="nil"/>
                                    <w:left w:val="nil"/>
                                    <w:bottom w:val="single" w:sz="4" w:space="0" w:color="auto"/>
                                    <w:right w:val="single" w:sz="4" w:space="0" w:color="auto"/>
                                  </w:tcBorders>
                                  <w:shd w:val="clear" w:color="auto" w:fill="auto"/>
                                  <w:vAlign w:val="center"/>
                                  <w:hideMark/>
                                </w:tcPr>
                                <w:p w14:paraId="43B26A77" w14:textId="77777777" w:rsidR="00C50232" w:rsidRPr="00BB5457" w:rsidRDefault="0030422B" w:rsidP="00EF5872">
                                  <w:pPr>
                                    <w:widowControl/>
                                    <w:jc w:val="center"/>
                                    <w:rPr>
                                      <w:rFonts w:ascii="標楷體" w:hAnsi="標楷體" w:cs="新細明體"/>
                                      <w:color w:val="000000"/>
                                      <w:spacing w:val="-2"/>
                                      <w:sz w:val="20"/>
                                      <w:szCs w:val="20"/>
                                    </w:rPr>
                                  </w:pPr>
                                  <w:r w:rsidRPr="00BB5457">
                                    <w:rPr>
                                      <w:rFonts w:ascii="標楷體" w:hAnsi="標楷體" w:cs="新細明體" w:hint="eastAsia"/>
                                      <w:color w:val="000000"/>
                                      <w:spacing w:val="-2"/>
                                      <w:sz w:val="20"/>
                                      <w:szCs w:val="20"/>
                                    </w:rPr>
                                    <w:t>總家數</w:t>
                                  </w:r>
                                </w:p>
                                <w:p w14:paraId="00692A7E" w14:textId="5D4F3BB5" w:rsidR="0030422B" w:rsidRPr="00BB5457" w:rsidRDefault="00C50232" w:rsidP="00EF5872">
                                  <w:pPr>
                                    <w:widowControl/>
                                    <w:jc w:val="center"/>
                                    <w:rPr>
                                      <w:rFonts w:ascii="標楷體" w:hAnsi="標楷體" w:cs="新細明體"/>
                                      <w:color w:val="000000"/>
                                      <w:spacing w:val="-2"/>
                                      <w:sz w:val="20"/>
                                      <w:szCs w:val="20"/>
                                    </w:rPr>
                                  </w:pPr>
                                  <w:r w:rsidRPr="00BB5457">
                                    <w:rPr>
                                      <w:rFonts w:ascii="標楷體" w:hAnsi="標楷體" w:hint="eastAsia"/>
                                      <w:bCs/>
                                      <w:spacing w:val="-2"/>
                                      <w:kern w:val="2"/>
                                      <w:sz w:val="20"/>
                                      <w:szCs w:val="20"/>
                                      <w:lang w:val="x-none" w:eastAsia="x-none"/>
                                    </w:rPr>
                                    <w:t>（</w:t>
                                  </w:r>
                                  <w:r w:rsidR="0030422B" w:rsidRPr="00BB5457">
                                    <w:rPr>
                                      <w:rFonts w:ascii="標楷體" w:hAnsi="標楷體" w:cs="新細明體" w:hint="eastAsia"/>
                                      <w:color w:val="000000"/>
                                      <w:spacing w:val="-2"/>
                                      <w:sz w:val="20"/>
                                      <w:szCs w:val="20"/>
                                    </w:rPr>
                                    <w:t>A</w:t>
                                  </w:r>
                                  <w:r w:rsidRPr="00BB5457">
                                    <w:rPr>
                                      <w:rFonts w:ascii="標楷體" w:hAnsi="標楷體" w:hint="eastAsia"/>
                                      <w:bCs/>
                                      <w:spacing w:val="-2"/>
                                      <w:kern w:val="2"/>
                                      <w:sz w:val="20"/>
                                      <w:szCs w:val="20"/>
                                      <w:lang w:val="x-none" w:eastAsia="x-none"/>
                                    </w:rPr>
                                    <w:t>）</w:t>
                                  </w:r>
                                </w:p>
                              </w:tc>
                              <w:tc>
                                <w:tcPr>
                                  <w:tcW w:w="1134" w:type="dxa"/>
                                  <w:tcBorders>
                                    <w:top w:val="nil"/>
                                    <w:left w:val="nil"/>
                                    <w:bottom w:val="single" w:sz="4" w:space="0" w:color="auto"/>
                                    <w:right w:val="single" w:sz="4" w:space="0" w:color="auto"/>
                                  </w:tcBorders>
                                  <w:shd w:val="clear" w:color="auto" w:fill="auto"/>
                                  <w:vAlign w:val="center"/>
                                  <w:hideMark/>
                                </w:tcPr>
                                <w:p w14:paraId="5D8FDCB8" w14:textId="4A4AE1F1" w:rsidR="0030422B" w:rsidRPr="00BB5457" w:rsidRDefault="0030422B" w:rsidP="00EF5872">
                                  <w:pPr>
                                    <w:widowControl/>
                                    <w:jc w:val="center"/>
                                    <w:rPr>
                                      <w:rFonts w:ascii="標楷體" w:hAnsi="標楷體" w:cs="新細明體"/>
                                      <w:color w:val="000000"/>
                                      <w:spacing w:val="-2"/>
                                      <w:sz w:val="20"/>
                                      <w:szCs w:val="20"/>
                                    </w:rPr>
                                  </w:pPr>
                                  <w:r w:rsidRPr="00BB5457">
                                    <w:rPr>
                                      <w:rFonts w:ascii="標楷體" w:hAnsi="標楷體" w:cs="新細明體" w:hint="eastAsia"/>
                                      <w:color w:val="000000"/>
                                      <w:spacing w:val="-2"/>
                                      <w:sz w:val="20"/>
                                      <w:szCs w:val="20"/>
                                    </w:rPr>
                                    <w:t>已輔</w:t>
                                  </w:r>
                                  <w:bookmarkStart w:id="1" w:name="_GoBack"/>
                                  <w:bookmarkEnd w:id="1"/>
                                  <w:r w:rsidRPr="00BB5457">
                                    <w:rPr>
                                      <w:rFonts w:ascii="標楷體" w:hAnsi="標楷體" w:cs="新細明體" w:hint="eastAsia"/>
                                      <w:color w:val="000000"/>
                                      <w:spacing w:val="-2"/>
                                      <w:sz w:val="20"/>
                                      <w:szCs w:val="20"/>
                                    </w:rPr>
                                    <w:t>導家數</w:t>
                                  </w:r>
                                  <w:r w:rsidR="00C50232" w:rsidRPr="00BB5457">
                                    <w:rPr>
                                      <w:rFonts w:ascii="標楷體" w:hAnsi="標楷體" w:hint="eastAsia"/>
                                      <w:bCs/>
                                      <w:spacing w:val="-2"/>
                                      <w:kern w:val="2"/>
                                      <w:sz w:val="20"/>
                                      <w:szCs w:val="20"/>
                                      <w:lang w:val="x-none" w:eastAsia="x-none"/>
                                    </w:rPr>
                                    <w:t>（</w:t>
                                  </w:r>
                                  <w:r w:rsidRPr="00BB5457">
                                    <w:rPr>
                                      <w:rFonts w:ascii="標楷體" w:hAnsi="標楷體" w:cs="新細明體" w:hint="eastAsia"/>
                                      <w:color w:val="000000"/>
                                      <w:spacing w:val="-2"/>
                                      <w:sz w:val="20"/>
                                      <w:szCs w:val="20"/>
                                    </w:rPr>
                                    <w:t>B</w:t>
                                  </w:r>
                                  <w:r w:rsidR="00C50232" w:rsidRPr="00BB5457">
                                    <w:rPr>
                                      <w:rFonts w:ascii="標楷體" w:hAnsi="標楷體" w:hint="eastAsia"/>
                                      <w:bCs/>
                                      <w:spacing w:val="-2"/>
                                      <w:kern w:val="2"/>
                                      <w:sz w:val="20"/>
                                      <w:szCs w:val="20"/>
                                      <w:lang w:val="x-none" w:eastAsia="x-none"/>
                                    </w:rPr>
                                    <w:t>）</w:t>
                                  </w:r>
                                </w:p>
                              </w:tc>
                              <w:tc>
                                <w:tcPr>
                                  <w:tcW w:w="1134" w:type="dxa"/>
                                  <w:tcBorders>
                                    <w:top w:val="nil"/>
                                    <w:left w:val="nil"/>
                                    <w:bottom w:val="single" w:sz="4" w:space="0" w:color="auto"/>
                                    <w:right w:val="single" w:sz="4" w:space="0" w:color="auto"/>
                                  </w:tcBorders>
                                  <w:shd w:val="clear" w:color="auto" w:fill="auto"/>
                                  <w:vAlign w:val="center"/>
                                  <w:hideMark/>
                                </w:tcPr>
                                <w:p w14:paraId="73135A7B" w14:textId="30FE2992" w:rsidR="0030422B" w:rsidRPr="00BB5457" w:rsidRDefault="0030422B" w:rsidP="00EF5872">
                                  <w:pPr>
                                    <w:widowControl/>
                                    <w:jc w:val="center"/>
                                    <w:rPr>
                                      <w:rFonts w:ascii="標楷體" w:hAnsi="標楷體" w:cs="新細明體"/>
                                      <w:color w:val="000000"/>
                                      <w:spacing w:val="-2"/>
                                      <w:sz w:val="20"/>
                                      <w:szCs w:val="20"/>
                                    </w:rPr>
                                  </w:pPr>
                                  <w:r w:rsidRPr="00BB5457">
                                    <w:rPr>
                                      <w:rFonts w:ascii="標楷體" w:hAnsi="標楷體" w:cs="新細明體" w:hint="eastAsia"/>
                                      <w:color w:val="000000"/>
                                      <w:spacing w:val="-2"/>
                                      <w:sz w:val="20"/>
                                      <w:szCs w:val="20"/>
                                    </w:rPr>
                                    <w:t>輔導比率</w:t>
                                  </w:r>
                                  <w:r w:rsidR="00C50232" w:rsidRPr="00BB5457">
                                    <w:rPr>
                                      <w:rFonts w:ascii="標楷體" w:hAnsi="標楷體" w:hint="eastAsia"/>
                                      <w:bCs/>
                                      <w:spacing w:val="-2"/>
                                      <w:kern w:val="2"/>
                                      <w:sz w:val="20"/>
                                      <w:szCs w:val="20"/>
                                      <w:lang w:val="x-none" w:eastAsia="x-none"/>
                                    </w:rPr>
                                    <w:t>（</w:t>
                                  </w:r>
                                  <w:r w:rsidRPr="00BB5457">
                                    <w:rPr>
                                      <w:rFonts w:ascii="標楷體" w:hAnsi="標楷體" w:cs="新細明體" w:hint="eastAsia"/>
                                      <w:color w:val="000000"/>
                                      <w:spacing w:val="-2"/>
                                      <w:sz w:val="20"/>
                                      <w:szCs w:val="20"/>
                                    </w:rPr>
                                    <w:t>B/A</w:t>
                                  </w:r>
                                  <w:r w:rsidR="00CF612D" w:rsidRPr="00CF612D">
                                    <w:rPr>
                                      <w:rFonts w:ascii="標楷體" w:hAnsi="標楷體" w:cs="新細明體" w:hint="eastAsia"/>
                                      <w:color w:val="000000"/>
                                      <w:spacing w:val="-2"/>
                                      <w:sz w:val="20"/>
                                      <w:szCs w:val="20"/>
                                    </w:rPr>
                                    <w:t>×</w:t>
                                  </w:r>
                                  <w:r w:rsidR="00CF612D" w:rsidRPr="00CF612D">
                                    <w:rPr>
                                      <w:rFonts w:ascii="標楷體" w:hAnsi="標楷體" w:cs="新細明體"/>
                                      <w:color w:val="000000"/>
                                      <w:spacing w:val="-2"/>
                                      <w:sz w:val="20"/>
                                      <w:szCs w:val="20"/>
                                    </w:rPr>
                                    <w:t>100</w:t>
                                  </w:r>
                                  <w:r w:rsidR="00C50232" w:rsidRPr="00BB5457">
                                    <w:rPr>
                                      <w:rFonts w:ascii="標楷體" w:hAnsi="標楷體" w:hint="eastAsia"/>
                                      <w:bCs/>
                                      <w:spacing w:val="-2"/>
                                      <w:kern w:val="2"/>
                                      <w:sz w:val="20"/>
                                      <w:szCs w:val="20"/>
                                      <w:lang w:val="x-none" w:eastAsia="x-none"/>
                                    </w:rPr>
                                    <w:t>）</w:t>
                                  </w:r>
                                </w:p>
                              </w:tc>
                            </w:tr>
                            <w:tr w:rsidR="003A5C79" w:rsidRPr="0030422B" w14:paraId="5F8AE295" w14:textId="77777777" w:rsidTr="00CF612D">
                              <w:trPr>
                                <w:trHeight w:val="291"/>
                              </w:trPr>
                              <w:tc>
                                <w:tcPr>
                                  <w:tcW w:w="1248" w:type="dxa"/>
                                  <w:tcBorders>
                                    <w:top w:val="nil"/>
                                    <w:left w:val="single" w:sz="4" w:space="0" w:color="auto"/>
                                    <w:bottom w:val="single" w:sz="4" w:space="0" w:color="auto"/>
                                    <w:right w:val="single" w:sz="4" w:space="0" w:color="auto"/>
                                  </w:tcBorders>
                                  <w:shd w:val="clear" w:color="auto" w:fill="auto"/>
                                  <w:vAlign w:val="center"/>
                                </w:tcPr>
                                <w:p w14:paraId="227AC1D5" w14:textId="57A10794" w:rsidR="003A5C79" w:rsidRPr="003A5C79" w:rsidRDefault="003A5C79" w:rsidP="003A5C79">
                                  <w:pPr>
                                    <w:widowControl/>
                                    <w:jc w:val="center"/>
                                    <w:rPr>
                                      <w:rFonts w:ascii="標楷體" w:hAnsi="標楷體" w:cs="新細明體"/>
                                      <w:b/>
                                      <w:bCs/>
                                      <w:color w:val="000000"/>
                                      <w:spacing w:val="-12"/>
                                      <w:sz w:val="20"/>
                                      <w:szCs w:val="20"/>
                                    </w:rPr>
                                  </w:pPr>
                                  <w:r w:rsidRPr="003A5C79">
                                    <w:rPr>
                                      <w:rFonts w:ascii="標楷體" w:hAnsi="標楷體" w:cs="新細明體" w:hint="eastAsia"/>
                                      <w:b/>
                                      <w:bCs/>
                                      <w:color w:val="000000"/>
                                      <w:sz w:val="20"/>
                                      <w:szCs w:val="20"/>
                                    </w:rPr>
                                    <w:t>合計</w:t>
                                  </w:r>
                                </w:p>
                              </w:tc>
                              <w:tc>
                                <w:tcPr>
                                  <w:tcW w:w="851" w:type="dxa"/>
                                  <w:tcBorders>
                                    <w:top w:val="nil"/>
                                    <w:left w:val="nil"/>
                                    <w:bottom w:val="single" w:sz="4" w:space="0" w:color="auto"/>
                                    <w:right w:val="single" w:sz="4" w:space="0" w:color="auto"/>
                                  </w:tcBorders>
                                  <w:shd w:val="clear" w:color="auto" w:fill="auto"/>
                                  <w:vAlign w:val="center"/>
                                </w:tcPr>
                                <w:p w14:paraId="5A6ACEF6" w14:textId="57AC9E11" w:rsidR="003A5C79" w:rsidRPr="003A5C79" w:rsidRDefault="003A5C79" w:rsidP="003A5C79">
                                  <w:pPr>
                                    <w:widowControl/>
                                    <w:jc w:val="right"/>
                                    <w:rPr>
                                      <w:rFonts w:ascii="標楷體" w:hAnsi="標楷體" w:cs="新細明體"/>
                                      <w:b/>
                                      <w:bCs/>
                                      <w:color w:val="000000"/>
                                      <w:sz w:val="20"/>
                                      <w:szCs w:val="20"/>
                                    </w:rPr>
                                  </w:pPr>
                                  <w:r w:rsidRPr="003A5C79">
                                    <w:rPr>
                                      <w:rFonts w:ascii="標楷體" w:hAnsi="標楷體" w:cs="新細明體" w:hint="eastAsia"/>
                                      <w:b/>
                                      <w:bCs/>
                                      <w:color w:val="000000"/>
                                      <w:sz w:val="20"/>
                                      <w:szCs w:val="20"/>
                                    </w:rPr>
                                    <w:t>24,486</w:t>
                                  </w:r>
                                </w:p>
                              </w:tc>
                              <w:tc>
                                <w:tcPr>
                                  <w:tcW w:w="1134" w:type="dxa"/>
                                  <w:tcBorders>
                                    <w:top w:val="nil"/>
                                    <w:left w:val="nil"/>
                                    <w:bottom w:val="single" w:sz="4" w:space="0" w:color="auto"/>
                                    <w:right w:val="single" w:sz="4" w:space="0" w:color="auto"/>
                                  </w:tcBorders>
                                  <w:shd w:val="clear" w:color="auto" w:fill="auto"/>
                                  <w:vAlign w:val="center"/>
                                </w:tcPr>
                                <w:p w14:paraId="4E929140" w14:textId="1438E232" w:rsidR="003A5C79" w:rsidRPr="003A5C79" w:rsidRDefault="003A5C79" w:rsidP="003A5C79">
                                  <w:pPr>
                                    <w:widowControl/>
                                    <w:jc w:val="right"/>
                                    <w:rPr>
                                      <w:rFonts w:ascii="標楷體" w:hAnsi="標楷體" w:cs="新細明體"/>
                                      <w:b/>
                                      <w:bCs/>
                                      <w:color w:val="000000"/>
                                      <w:sz w:val="20"/>
                                      <w:szCs w:val="20"/>
                                    </w:rPr>
                                  </w:pPr>
                                  <w:r w:rsidRPr="003A5C79">
                                    <w:rPr>
                                      <w:rFonts w:ascii="標楷體" w:hAnsi="標楷體" w:cs="新細明體" w:hint="eastAsia"/>
                                      <w:b/>
                                      <w:bCs/>
                                      <w:color w:val="000000"/>
                                      <w:sz w:val="20"/>
                                      <w:szCs w:val="20"/>
                                    </w:rPr>
                                    <w:t>6,899</w:t>
                                  </w:r>
                                </w:p>
                              </w:tc>
                              <w:tc>
                                <w:tcPr>
                                  <w:tcW w:w="1134" w:type="dxa"/>
                                  <w:tcBorders>
                                    <w:top w:val="nil"/>
                                    <w:left w:val="nil"/>
                                    <w:bottom w:val="single" w:sz="4" w:space="0" w:color="auto"/>
                                    <w:right w:val="single" w:sz="4" w:space="0" w:color="auto"/>
                                  </w:tcBorders>
                                  <w:shd w:val="clear" w:color="auto" w:fill="auto"/>
                                  <w:vAlign w:val="center"/>
                                </w:tcPr>
                                <w:p w14:paraId="67DB34F1" w14:textId="654A60D8" w:rsidR="003A5C79" w:rsidRPr="003A5C79" w:rsidRDefault="003A5C79" w:rsidP="003A5C79">
                                  <w:pPr>
                                    <w:widowControl/>
                                    <w:jc w:val="right"/>
                                    <w:rPr>
                                      <w:rFonts w:ascii="標楷體" w:hAnsi="標楷體" w:cs="新細明體"/>
                                      <w:b/>
                                      <w:bCs/>
                                      <w:color w:val="000000"/>
                                      <w:sz w:val="20"/>
                                      <w:szCs w:val="20"/>
                                    </w:rPr>
                                  </w:pPr>
                                  <w:r w:rsidRPr="003A5C79">
                                    <w:rPr>
                                      <w:rFonts w:ascii="標楷體" w:hAnsi="標楷體" w:cs="新細明體" w:hint="eastAsia"/>
                                      <w:b/>
                                      <w:bCs/>
                                      <w:color w:val="000000"/>
                                      <w:sz w:val="20"/>
                                      <w:szCs w:val="20"/>
                                    </w:rPr>
                                    <w:t>28.18</w:t>
                                  </w:r>
                                </w:p>
                              </w:tc>
                            </w:tr>
                            <w:tr w:rsidR="00C50232" w:rsidRPr="0030422B" w14:paraId="0B95D8D3" w14:textId="77777777" w:rsidTr="00CF612D">
                              <w:trPr>
                                <w:trHeight w:val="330"/>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66D135F8" w14:textId="77777777" w:rsidR="0030422B" w:rsidRPr="0030422B" w:rsidRDefault="0030422B" w:rsidP="0030422B">
                                  <w:pPr>
                                    <w:widowControl/>
                                    <w:rPr>
                                      <w:rFonts w:ascii="標楷體" w:hAnsi="標楷體" w:cs="新細明體"/>
                                      <w:color w:val="000000"/>
                                      <w:sz w:val="20"/>
                                      <w:szCs w:val="20"/>
                                    </w:rPr>
                                  </w:pPr>
                                  <w:r w:rsidRPr="0030422B">
                                    <w:rPr>
                                      <w:rFonts w:ascii="標楷體" w:hAnsi="標楷體" w:cs="新細明體" w:hint="eastAsia"/>
                                      <w:color w:val="000000"/>
                                      <w:sz w:val="20"/>
                                      <w:szCs w:val="20"/>
                                    </w:rPr>
                                    <w:t>10人以上未達30人</w:t>
                                  </w:r>
                                </w:p>
                              </w:tc>
                              <w:tc>
                                <w:tcPr>
                                  <w:tcW w:w="851" w:type="dxa"/>
                                  <w:tcBorders>
                                    <w:top w:val="nil"/>
                                    <w:left w:val="nil"/>
                                    <w:bottom w:val="single" w:sz="4" w:space="0" w:color="auto"/>
                                    <w:right w:val="single" w:sz="4" w:space="0" w:color="auto"/>
                                  </w:tcBorders>
                                  <w:shd w:val="clear" w:color="auto" w:fill="auto"/>
                                  <w:vAlign w:val="center"/>
                                  <w:hideMark/>
                                </w:tcPr>
                                <w:p w14:paraId="03105EA3"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17,862</w:t>
                                  </w:r>
                                </w:p>
                              </w:tc>
                              <w:tc>
                                <w:tcPr>
                                  <w:tcW w:w="1134" w:type="dxa"/>
                                  <w:tcBorders>
                                    <w:top w:val="nil"/>
                                    <w:left w:val="nil"/>
                                    <w:bottom w:val="single" w:sz="4" w:space="0" w:color="auto"/>
                                    <w:right w:val="single" w:sz="4" w:space="0" w:color="auto"/>
                                  </w:tcBorders>
                                  <w:shd w:val="clear" w:color="auto" w:fill="auto"/>
                                  <w:vAlign w:val="center"/>
                                  <w:hideMark/>
                                </w:tcPr>
                                <w:p w14:paraId="260B4A24"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3,834</w:t>
                                  </w:r>
                                </w:p>
                              </w:tc>
                              <w:tc>
                                <w:tcPr>
                                  <w:tcW w:w="1134" w:type="dxa"/>
                                  <w:tcBorders>
                                    <w:top w:val="nil"/>
                                    <w:left w:val="nil"/>
                                    <w:bottom w:val="single" w:sz="4" w:space="0" w:color="auto"/>
                                    <w:right w:val="single" w:sz="4" w:space="0" w:color="auto"/>
                                  </w:tcBorders>
                                  <w:shd w:val="clear" w:color="auto" w:fill="auto"/>
                                  <w:vAlign w:val="center"/>
                                  <w:hideMark/>
                                </w:tcPr>
                                <w:p w14:paraId="1A280007"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21.46</w:t>
                                  </w:r>
                                </w:p>
                              </w:tc>
                            </w:tr>
                            <w:tr w:rsidR="00C50232" w:rsidRPr="0030422B" w14:paraId="74A3C789" w14:textId="77777777" w:rsidTr="00CF612D">
                              <w:trPr>
                                <w:trHeight w:val="330"/>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0EABC6AF" w14:textId="77777777" w:rsidR="0030422B" w:rsidRPr="0030422B" w:rsidRDefault="0030422B" w:rsidP="0030422B">
                                  <w:pPr>
                                    <w:widowControl/>
                                    <w:rPr>
                                      <w:rFonts w:ascii="標楷體" w:hAnsi="標楷體" w:cs="新細明體"/>
                                      <w:color w:val="000000"/>
                                      <w:sz w:val="20"/>
                                      <w:szCs w:val="20"/>
                                    </w:rPr>
                                  </w:pPr>
                                  <w:r w:rsidRPr="0030422B">
                                    <w:rPr>
                                      <w:rFonts w:ascii="標楷體" w:hAnsi="標楷體" w:cs="新細明體" w:hint="eastAsia"/>
                                      <w:color w:val="000000"/>
                                      <w:sz w:val="20"/>
                                      <w:szCs w:val="20"/>
                                    </w:rPr>
                                    <w:t>30人以上</w:t>
                                  </w:r>
                                </w:p>
                              </w:tc>
                              <w:tc>
                                <w:tcPr>
                                  <w:tcW w:w="851" w:type="dxa"/>
                                  <w:tcBorders>
                                    <w:top w:val="nil"/>
                                    <w:left w:val="nil"/>
                                    <w:bottom w:val="single" w:sz="4" w:space="0" w:color="auto"/>
                                    <w:right w:val="single" w:sz="4" w:space="0" w:color="auto"/>
                                  </w:tcBorders>
                                  <w:shd w:val="clear" w:color="auto" w:fill="auto"/>
                                  <w:vAlign w:val="center"/>
                                  <w:hideMark/>
                                </w:tcPr>
                                <w:p w14:paraId="6EF1EB9B"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6,624</w:t>
                                  </w:r>
                                </w:p>
                              </w:tc>
                              <w:tc>
                                <w:tcPr>
                                  <w:tcW w:w="1134" w:type="dxa"/>
                                  <w:tcBorders>
                                    <w:top w:val="nil"/>
                                    <w:left w:val="nil"/>
                                    <w:bottom w:val="single" w:sz="4" w:space="0" w:color="auto"/>
                                    <w:right w:val="single" w:sz="4" w:space="0" w:color="auto"/>
                                  </w:tcBorders>
                                  <w:shd w:val="clear" w:color="auto" w:fill="auto"/>
                                  <w:vAlign w:val="center"/>
                                  <w:hideMark/>
                                </w:tcPr>
                                <w:p w14:paraId="51E896D0"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3,065</w:t>
                                  </w:r>
                                </w:p>
                              </w:tc>
                              <w:tc>
                                <w:tcPr>
                                  <w:tcW w:w="1134" w:type="dxa"/>
                                  <w:tcBorders>
                                    <w:top w:val="nil"/>
                                    <w:left w:val="nil"/>
                                    <w:bottom w:val="single" w:sz="4" w:space="0" w:color="auto"/>
                                    <w:right w:val="single" w:sz="4" w:space="0" w:color="auto"/>
                                  </w:tcBorders>
                                  <w:shd w:val="clear" w:color="auto" w:fill="auto"/>
                                  <w:vAlign w:val="center"/>
                                  <w:hideMark/>
                                </w:tcPr>
                                <w:p w14:paraId="62EE8CFE"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46.27</w:t>
                                  </w:r>
                                </w:p>
                              </w:tc>
                            </w:tr>
                            <w:tr w:rsidR="0030422B" w:rsidRPr="0030422B" w14:paraId="71D8E31E" w14:textId="77777777" w:rsidTr="00BB5457">
                              <w:trPr>
                                <w:trHeight w:val="236"/>
                              </w:trPr>
                              <w:tc>
                                <w:tcPr>
                                  <w:tcW w:w="4367" w:type="dxa"/>
                                  <w:gridSpan w:val="4"/>
                                  <w:tcBorders>
                                    <w:top w:val="nil"/>
                                    <w:left w:val="nil"/>
                                    <w:bottom w:val="nil"/>
                                    <w:right w:val="nil"/>
                                  </w:tcBorders>
                                  <w:shd w:val="clear" w:color="auto" w:fill="auto"/>
                                  <w:noWrap/>
                                  <w:vAlign w:val="center"/>
                                  <w:hideMark/>
                                </w:tcPr>
                                <w:p w14:paraId="5307EB40" w14:textId="3FBB64E4" w:rsidR="0030422B" w:rsidRPr="0030422B" w:rsidRDefault="00F76674" w:rsidP="00E72D8D">
                                  <w:pPr>
                                    <w:widowControl/>
                                    <w:spacing w:beforeLines="10" w:before="36" w:line="300" w:lineRule="exact"/>
                                    <w:ind w:leftChars="-18" w:hangingChars="16" w:hanging="29"/>
                                    <w:rPr>
                                      <w:rFonts w:ascii="標楷體" w:hAnsi="標楷體" w:cs="新細明體"/>
                                      <w:color w:val="000000"/>
                                      <w:sz w:val="18"/>
                                      <w:szCs w:val="18"/>
                                    </w:rPr>
                                  </w:pPr>
                                  <w:proofErr w:type="gramStart"/>
                                  <w:r w:rsidRPr="00563596">
                                    <w:rPr>
                                      <w:rFonts w:ascii="標楷體" w:hAnsi="標楷體" w:cs="新細明體" w:hint="eastAsia"/>
                                      <w:color w:val="000000"/>
                                      <w:sz w:val="18"/>
                                      <w:szCs w:val="18"/>
                                    </w:rPr>
                                    <w:t>註</w:t>
                                  </w:r>
                                  <w:proofErr w:type="gramEnd"/>
                                  <w:r w:rsidRPr="00563596">
                                    <w:rPr>
                                      <w:rFonts w:ascii="標楷體" w:hAnsi="標楷體" w:cs="新細明體" w:hint="eastAsia"/>
                                      <w:color w:val="000000"/>
                                      <w:sz w:val="18"/>
                                      <w:szCs w:val="18"/>
                                    </w:rPr>
                                    <w:t>：</w:t>
                                  </w:r>
                                  <w:r w:rsidR="00C229D6">
                                    <w:rPr>
                                      <w:rFonts w:ascii="標楷體" w:hAnsi="標楷體" w:cs="新細明體" w:hint="eastAsia"/>
                                      <w:color w:val="000000"/>
                                      <w:sz w:val="18"/>
                                      <w:szCs w:val="18"/>
                                    </w:rPr>
                                    <w:t>1</w:t>
                                  </w:r>
                                  <w:r w:rsidR="00C229D6">
                                    <w:rPr>
                                      <w:rFonts w:ascii="標楷體" w:hAnsi="標楷體" w:cs="新細明體"/>
                                      <w:color w:val="000000"/>
                                      <w:sz w:val="18"/>
                                      <w:szCs w:val="18"/>
                                    </w:rPr>
                                    <w:t>.</w:t>
                                  </w:r>
                                  <w:r w:rsidR="00C229D6">
                                    <w:rPr>
                                      <w:rFonts w:ascii="標楷體" w:hAnsi="標楷體" w:cs="新細明體" w:hint="eastAsia"/>
                                      <w:color w:val="000000"/>
                                      <w:sz w:val="18"/>
                                      <w:szCs w:val="18"/>
                                    </w:rPr>
                                    <w:t>資料時間</w:t>
                                  </w:r>
                                  <w:r w:rsidR="00C229D6" w:rsidRPr="0030422B">
                                    <w:rPr>
                                      <w:rFonts w:ascii="標楷體" w:hAnsi="標楷體" w:cs="新細明體" w:hint="eastAsia"/>
                                      <w:color w:val="000000"/>
                                      <w:sz w:val="18"/>
                                      <w:szCs w:val="18"/>
                                    </w:rPr>
                                    <w:t>：</w:t>
                                  </w:r>
                                  <w:r w:rsidR="00C229D6">
                                    <w:rPr>
                                      <w:rFonts w:ascii="標楷體" w:hAnsi="標楷體" w:cs="新細明體" w:hint="eastAsia"/>
                                      <w:color w:val="000000"/>
                                      <w:sz w:val="18"/>
                                      <w:szCs w:val="18"/>
                                    </w:rPr>
                                    <w:t>截至1</w:t>
                                  </w:r>
                                  <w:r w:rsidR="00C229D6">
                                    <w:rPr>
                                      <w:rFonts w:ascii="標楷體" w:hAnsi="標楷體" w:cs="新細明體"/>
                                      <w:color w:val="000000"/>
                                      <w:sz w:val="18"/>
                                      <w:szCs w:val="18"/>
                                    </w:rPr>
                                    <w:t>15</w:t>
                                  </w:r>
                                  <w:r w:rsidR="00C229D6">
                                    <w:rPr>
                                      <w:rFonts w:ascii="標楷體" w:hAnsi="標楷體" w:cs="新細明體" w:hint="eastAsia"/>
                                      <w:color w:val="000000"/>
                                      <w:sz w:val="18"/>
                                      <w:szCs w:val="18"/>
                                    </w:rPr>
                                    <w:t>年2月底止。</w:t>
                                  </w:r>
                                </w:p>
                              </w:tc>
                            </w:tr>
                            <w:tr w:rsidR="00C229D6" w:rsidRPr="0030422B" w14:paraId="0985BB62" w14:textId="77777777" w:rsidTr="00BB5457">
                              <w:trPr>
                                <w:trHeight w:val="94"/>
                              </w:trPr>
                              <w:tc>
                                <w:tcPr>
                                  <w:tcW w:w="4367" w:type="dxa"/>
                                  <w:gridSpan w:val="4"/>
                                  <w:tcBorders>
                                    <w:top w:val="nil"/>
                                    <w:left w:val="nil"/>
                                    <w:bottom w:val="nil"/>
                                    <w:right w:val="nil"/>
                                  </w:tcBorders>
                                  <w:shd w:val="clear" w:color="auto" w:fill="auto"/>
                                  <w:noWrap/>
                                  <w:vAlign w:val="center"/>
                                </w:tcPr>
                                <w:p w14:paraId="4EAACCF5" w14:textId="62D3FB3F" w:rsidR="00C229D6" w:rsidRPr="0030422B" w:rsidRDefault="00C229D6" w:rsidP="00E72D8D">
                                  <w:pPr>
                                    <w:widowControl/>
                                    <w:spacing w:line="280" w:lineRule="exact"/>
                                    <w:ind w:firstLineChars="184" w:firstLine="331"/>
                                    <w:rPr>
                                      <w:rFonts w:ascii="標楷體" w:hAnsi="標楷體" w:cs="新細明體"/>
                                      <w:color w:val="000000"/>
                                      <w:sz w:val="18"/>
                                      <w:szCs w:val="18"/>
                                    </w:rPr>
                                  </w:pPr>
                                  <w:r>
                                    <w:rPr>
                                      <w:rFonts w:ascii="標楷體" w:hAnsi="標楷體" w:cs="新細明體" w:hint="eastAsia"/>
                                      <w:color w:val="000000"/>
                                      <w:sz w:val="18"/>
                                      <w:szCs w:val="18"/>
                                    </w:rPr>
                                    <w:t>2</w:t>
                                  </w:r>
                                  <w:r>
                                    <w:rPr>
                                      <w:rFonts w:ascii="標楷體" w:hAnsi="標楷體" w:cs="新細明體"/>
                                      <w:color w:val="000000"/>
                                      <w:sz w:val="18"/>
                                      <w:szCs w:val="18"/>
                                    </w:rPr>
                                    <w:t>.</w:t>
                                  </w:r>
                                  <w:r w:rsidRPr="0030422B">
                                    <w:rPr>
                                      <w:rFonts w:ascii="標楷體" w:hAnsi="標楷體" w:cs="新細明體" w:hint="eastAsia"/>
                                      <w:color w:val="000000"/>
                                      <w:sz w:val="18"/>
                                      <w:szCs w:val="18"/>
                                    </w:rPr>
                                    <w:t>資料來源：整理自勞工局提供資料。</w:t>
                                  </w:r>
                                </w:p>
                              </w:tc>
                            </w:tr>
                          </w:tbl>
                          <w:p w14:paraId="25EA2915" w14:textId="7223755E" w:rsidR="0030422B" w:rsidRPr="0030422B" w:rsidRDefault="0030422B"/>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214A31" id="_x0000_t202" coordsize="21600,21600" o:spt="202" path="m,l,21600r21600,l21600,xe">
                <v:stroke joinstyle="miter"/>
                <v:path gradientshapeok="t" o:connecttype="rect"/>
              </v:shapetype>
              <v:shape id="文字方塊 2" o:spid="_x0000_s1026" type="#_x0000_t202" style="position:absolute;left:0;text-align:left;margin-left:173.8pt;margin-top:318.05pt;width:225pt;height:205.2pt;z-index:25161779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" filled="f" stroked="f">
                <v:textbox inset="1mm,1mm,1mm,1mm">
                  <w:txbxContent>
                    <w:tbl>
                      <w:tblPr>
                        <w:tblW w:w="4367" w:type="dxa"/>
                        <w:tblInd w:w="28" w:type="dxa"/>
                        <w:tblCellMar>
                          <w:left w:w="28" w:type="dxa"/>
                          <w:right w:w="28" w:type="dxa"/>
                        </w:tblCellMar>
                        <w:tblLook w:val="04A0" w:firstRow="1" w:lastRow="0" w:firstColumn="1" w:lastColumn="0" w:noHBand="0" w:noVBand="1"/>
                      </w:tblPr>
                      <w:tblGrid>
                        <w:gridCol w:w="1248"/>
                        <w:gridCol w:w="851"/>
                        <w:gridCol w:w="1134"/>
                        <w:gridCol w:w="1134"/>
                      </w:tblGrid>
                      <w:tr w:rsidR="0030422B" w:rsidRPr="0030422B" w14:paraId="3469A794" w14:textId="77777777" w:rsidTr="00BB5457">
                        <w:trPr>
                          <w:trHeight w:val="330"/>
                        </w:trPr>
                        <w:tc>
                          <w:tcPr>
                            <w:tcW w:w="4367" w:type="dxa"/>
                            <w:gridSpan w:val="4"/>
                            <w:tcBorders>
                              <w:top w:val="nil"/>
                              <w:left w:val="nil"/>
                              <w:bottom w:val="nil"/>
                              <w:right w:val="nil"/>
                            </w:tcBorders>
                            <w:shd w:val="clear" w:color="auto" w:fill="auto"/>
                            <w:noWrap/>
                            <w:vAlign w:val="center"/>
                            <w:hideMark/>
                          </w:tcPr>
                          <w:p w14:paraId="4A15B605" w14:textId="77777777" w:rsidR="00E72D8D" w:rsidRDefault="0030422B" w:rsidP="00E72D8D">
                            <w:pPr>
                              <w:widowControl/>
                              <w:spacing w:line="300" w:lineRule="exact"/>
                              <w:jc w:val="center"/>
                              <w:rPr>
                                <w:rFonts w:ascii="標楷體" w:hAnsi="標楷體" w:cs="新細明體"/>
                                <w:b/>
                                <w:bCs/>
                                <w:color w:val="000000"/>
                                <w:spacing w:val="4"/>
                                <w:sz w:val="24"/>
                                <w:szCs w:val="24"/>
                              </w:rPr>
                            </w:pPr>
                            <w:bookmarkStart w:id="2" w:name="_Hlk232590517"/>
                            <w:bookmarkEnd w:id="2"/>
                            <w:r w:rsidRPr="0030422B">
                              <w:rPr>
                                <w:rFonts w:ascii="標楷體" w:hAnsi="標楷體" w:cs="新細明體" w:hint="eastAsia"/>
                                <w:b/>
                                <w:bCs/>
                                <w:color w:val="000000"/>
                                <w:sz w:val="24"/>
                                <w:szCs w:val="24"/>
                              </w:rPr>
                              <w:t>表1</w:t>
                            </w:r>
                            <w:r w:rsidRPr="00C50232">
                              <w:rPr>
                                <w:rFonts w:ascii="標楷體" w:hAnsi="標楷體" w:cs="新細明體" w:hint="eastAsia"/>
                                <w:b/>
                                <w:bCs/>
                                <w:color w:val="000000"/>
                                <w:sz w:val="24"/>
                                <w:szCs w:val="24"/>
                              </w:rPr>
                              <w:t xml:space="preserve">　</w:t>
                            </w:r>
                            <w:r w:rsidR="00EA154D">
                              <w:rPr>
                                <w:rFonts w:ascii="標楷體" w:hAnsi="標楷體" w:cs="新細明體" w:hint="eastAsia"/>
                                <w:b/>
                                <w:bCs/>
                                <w:color w:val="000000"/>
                                <w:sz w:val="24"/>
                                <w:szCs w:val="24"/>
                              </w:rPr>
                              <w:t>輔導</w:t>
                            </w:r>
                            <w:r w:rsidRPr="0030422B">
                              <w:rPr>
                                <w:rFonts w:ascii="標楷體" w:hAnsi="標楷體" w:cs="新細明體" w:hint="eastAsia"/>
                                <w:b/>
                                <w:bCs/>
                                <w:color w:val="000000"/>
                                <w:sz w:val="24"/>
                                <w:szCs w:val="24"/>
                              </w:rPr>
                              <w:t>轄內事業單位</w:t>
                            </w:r>
                            <w:r w:rsidR="00EA154D">
                              <w:rPr>
                                <w:rFonts w:ascii="標楷體" w:hAnsi="標楷體" w:cs="新細明體" w:hint="eastAsia"/>
                                <w:b/>
                                <w:bCs/>
                                <w:color w:val="000000"/>
                                <w:sz w:val="24"/>
                                <w:szCs w:val="24"/>
                              </w:rPr>
                              <w:t>採取防治性</w:t>
                            </w:r>
                            <w:r w:rsidR="00EA154D" w:rsidRPr="00EA154D">
                              <w:rPr>
                                <w:rFonts w:ascii="標楷體" w:hAnsi="標楷體" w:cs="新細明體" w:hint="eastAsia"/>
                                <w:b/>
                                <w:bCs/>
                                <w:color w:val="000000"/>
                                <w:spacing w:val="4"/>
                                <w:sz w:val="24"/>
                                <w:szCs w:val="24"/>
                              </w:rPr>
                              <w:t>騷擾</w:t>
                            </w:r>
                          </w:p>
                          <w:p w14:paraId="49A75B62" w14:textId="67CD4D27" w:rsidR="0030422B" w:rsidRPr="0030422B" w:rsidRDefault="00EA154D" w:rsidP="00E72D8D">
                            <w:pPr>
                              <w:widowControl/>
                              <w:spacing w:line="300" w:lineRule="exact"/>
                              <w:ind w:leftChars="-1000" w:left="-1600" w:firstLineChars="50" w:firstLine="124"/>
                              <w:jc w:val="center"/>
                              <w:rPr>
                                <w:rFonts w:ascii="標楷體" w:hAnsi="標楷體" w:cs="新細明體"/>
                                <w:b/>
                                <w:bCs/>
                                <w:color w:val="000000"/>
                                <w:sz w:val="24"/>
                                <w:szCs w:val="24"/>
                              </w:rPr>
                            </w:pPr>
                            <w:r w:rsidRPr="00EA154D">
                              <w:rPr>
                                <w:rFonts w:ascii="標楷體" w:hAnsi="標楷體" w:cs="新細明體" w:hint="eastAsia"/>
                                <w:b/>
                                <w:bCs/>
                                <w:color w:val="000000"/>
                                <w:spacing w:val="4"/>
                                <w:sz w:val="24"/>
                                <w:szCs w:val="24"/>
                              </w:rPr>
                              <w:t>相關措施情形</w:t>
                            </w:r>
                          </w:p>
                        </w:tc>
                      </w:tr>
                      <w:tr w:rsidR="0030422B" w:rsidRPr="0030422B" w14:paraId="67273882" w14:textId="77777777" w:rsidTr="00BB5457">
                        <w:trPr>
                          <w:trHeight w:val="330"/>
                        </w:trPr>
                        <w:tc>
                          <w:tcPr>
                            <w:tcW w:w="4367" w:type="dxa"/>
                            <w:gridSpan w:val="4"/>
                            <w:tcBorders>
                              <w:top w:val="nil"/>
                              <w:left w:val="nil"/>
                              <w:bottom w:val="single" w:sz="4" w:space="0" w:color="auto"/>
                              <w:right w:val="nil"/>
                            </w:tcBorders>
                            <w:shd w:val="clear" w:color="auto" w:fill="auto"/>
                            <w:noWrap/>
                            <w:vAlign w:val="center"/>
                            <w:hideMark/>
                          </w:tcPr>
                          <w:p w14:paraId="544E9E99" w14:textId="77777777" w:rsidR="0030422B" w:rsidRPr="0030422B" w:rsidRDefault="0030422B" w:rsidP="0030422B">
                            <w:pPr>
                              <w:widowControl/>
                              <w:spacing w:line="300" w:lineRule="exact"/>
                              <w:jc w:val="right"/>
                              <w:rPr>
                                <w:rFonts w:ascii="標楷體" w:hAnsi="標楷體" w:cs="新細明體"/>
                                <w:color w:val="000000"/>
                                <w:sz w:val="18"/>
                                <w:szCs w:val="18"/>
                              </w:rPr>
                            </w:pPr>
                            <w:r w:rsidRPr="00EF5872">
                              <w:rPr>
                                <w:rFonts w:ascii="標楷體" w:hAnsi="標楷體" w:cs="新細明體" w:hint="eastAsia"/>
                                <w:color w:val="000000"/>
                                <w:sz w:val="20"/>
                                <w:szCs w:val="18"/>
                              </w:rPr>
                              <w:t>單位：家、％</w:t>
                            </w:r>
                          </w:p>
                        </w:tc>
                      </w:tr>
                      <w:tr w:rsidR="00C50232" w:rsidRPr="0030422B" w14:paraId="48830E87" w14:textId="77777777" w:rsidTr="00CF612D">
                        <w:trPr>
                          <w:trHeight w:val="964"/>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66AFC6C4" w14:textId="2D239D00" w:rsidR="0030422B" w:rsidRPr="00BB5457" w:rsidRDefault="0030422B" w:rsidP="00EF5872">
                            <w:pPr>
                              <w:widowControl/>
                              <w:jc w:val="center"/>
                              <w:rPr>
                                <w:rFonts w:ascii="標楷體" w:hAnsi="標楷體" w:cs="新細明體"/>
                                <w:color w:val="000000"/>
                                <w:spacing w:val="-2"/>
                                <w:sz w:val="20"/>
                                <w:szCs w:val="20"/>
                              </w:rPr>
                            </w:pPr>
                            <w:r w:rsidRPr="00BB5457">
                              <w:rPr>
                                <w:rFonts w:ascii="標楷體" w:hAnsi="標楷體" w:cs="新細明體" w:hint="eastAsia"/>
                                <w:color w:val="000000"/>
                                <w:spacing w:val="-2"/>
                                <w:sz w:val="20"/>
                                <w:szCs w:val="20"/>
                              </w:rPr>
                              <w:t>事業單位</w:t>
                            </w:r>
                            <w:r w:rsidR="003A5C79" w:rsidRPr="00BB5457">
                              <w:rPr>
                                <w:rFonts w:ascii="標楷體" w:hAnsi="標楷體" w:cs="新細明體" w:hint="eastAsia"/>
                                <w:color w:val="000000"/>
                                <w:spacing w:val="-2"/>
                                <w:sz w:val="20"/>
                                <w:szCs w:val="20"/>
                              </w:rPr>
                              <w:t>僱用受</w:t>
                            </w:r>
                            <w:proofErr w:type="gramStart"/>
                            <w:r w:rsidR="003A5C79" w:rsidRPr="00BB5457">
                              <w:rPr>
                                <w:rFonts w:ascii="標楷體" w:hAnsi="標楷體" w:cs="新細明體" w:hint="eastAsia"/>
                                <w:color w:val="000000"/>
                                <w:spacing w:val="-2"/>
                                <w:sz w:val="20"/>
                                <w:szCs w:val="20"/>
                              </w:rPr>
                              <w:t>僱</w:t>
                            </w:r>
                            <w:proofErr w:type="gramEnd"/>
                            <w:r w:rsidR="003A5C79" w:rsidRPr="00BB5457">
                              <w:rPr>
                                <w:rFonts w:ascii="標楷體" w:hAnsi="標楷體" w:cs="新細明體" w:hint="eastAsia"/>
                                <w:color w:val="000000"/>
                                <w:spacing w:val="-2"/>
                                <w:sz w:val="20"/>
                                <w:szCs w:val="20"/>
                              </w:rPr>
                              <w:t>者人</w:t>
                            </w:r>
                            <w:r w:rsidRPr="00BB5457">
                              <w:rPr>
                                <w:rFonts w:ascii="標楷體" w:hAnsi="標楷體" w:cs="新細明體" w:hint="eastAsia"/>
                                <w:color w:val="000000"/>
                                <w:spacing w:val="-2"/>
                                <w:sz w:val="20"/>
                                <w:szCs w:val="20"/>
                              </w:rPr>
                              <w:t>數</w:t>
                            </w:r>
                          </w:p>
                        </w:tc>
                        <w:tc>
                          <w:tcPr>
                            <w:tcW w:w="851" w:type="dxa"/>
                            <w:tcBorders>
                              <w:top w:val="nil"/>
                              <w:left w:val="nil"/>
                              <w:bottom w:val="single" w:sz="4" w:space="0" w:color="auto"/>
                              <w:right w:val="single" w:sz="4" w:space="0" w:color="auto"/>
                            </w:tcBorders>
                            <w:shd w:val="clear" w:color="auto" w:fill="auto"/>
                            <w:vAlign w:val="center"/>
                            <w:hideMark/>
                          </w:tcPr>
                          <w:p w14:paraId="43B26A77" w14:textId="77777777" w:rsidR="00C50232" w:rsidRPr="00BB5457" w:rsidRDefault="0030422B" w:rsidP="00EF5872">
                            <w:pPr>
                              <w:widowControl/>
                              <w:jc w:val="center"/>
                              <w:rPr>
                                <w:rFonts w:ascii="標楷體" w:hAnsi="標楷體" w:cs="新細明體"/>
                                <w:color w:val="000000"/>
                                <w:spacing w:val="-2"/>
                                <w:sz w:val="20"/>
                                <w:szCs w:val="20"/>
                              </w:rPr>
                            </w:pPr>
                            <w:r w:rsidRPr="00BB5457">
                              <w:rPr>
                                <w:rFonts w:ascii="標楷體" w:hAnsi="標楷體" w:cs="新細明體" w:hint="eastAsia"/>
                                <w:color w:val="000000"/>
                                <w:spacing w:val="-2"/>
                                <w:sz w:val="20"/>
                                <w:szCs w:val="20"/>
                              </w:rPr>
                              <w:t>總家數</w:t>
                            </w:r>
                          </w:p>
                          <w:p w14:paraId="00692A7E" w14:textId="5D4F3BB5" w:rsidR="0030422B" w:rsidRPr="00BB5457" w:rsidRDefault="00C50232" w:rsidP="00EF5872">
                            <w:pPr>
                              <w:widowControl/>
                              <w:jc w:val="center"/>
                              <w:rPr>
                                <w:rFonts w:ascii="標楷體" w:hAnsi="標楷體" w:cs="新細明體"/>
                                <w:color w:val="000000"/>
                                <w:spacing w:val="-2"/>
                                <w:sz w:val="20"/>
                                <w:szCs w:val="20"/>
                              </w:rPr>
                            </w:pPr>
                            <w:r w:rsidRPr="00BB5457">
                              <w:rPr>
                                <w:rFonts w:ascii="標楷體" w:hAnsi="標楷體" w:hint="eastAsia"/>
                                <w:bCs/>
                                <w:spacing w:val="-2"/>
                                <w:kern w:val="2"/>
                                <w:sz w:val="20"/>
                                <w:szCs w:val="20"/>
                                <w:lang w:val="x-none" w:eastAsia="x-none"/>
                              </w:rPr>
                              <w:t>（</w:t>
                            </w:r>
                            <w:r w:rsidR="0030422B" w:rsidRPr="00BB5457">
                              <w:rPr>
                                <w:rFonts w:ascii="標楷體" w:hAnsi="標楷體" w:cs="新細明體" w:hint="eastAsia"/>
                                <w:color w:val="000000"/>
                                <w:spacing w:val="-2"/>
                                <w:sz w:val="20"/>
                                <w:szCs w:val="20"/>
                              </w:rPr>
                              <w:t>A</w:t>
                            </w:r>
                            <w:r w:rsidRPr="00BB5457">
                              <w:rPr>
                                <w:rFonts w:ascii="標楷體" w:hAnsi="標楷體" w:hint="eastAsia"/>
                                <w:bCs/>
                                <w:spacing w:val="-2"/>
                                <w:kern w:val="2"/>
                                <w:sz w:val="20"/>
                                <w:szCs w:val="20"/>
                                <w:lang w:val="x-none" w:eastAsia="x-none"/>
                              </w:rPr>
                              <w:t>）</w:t>
                            </w:r>
                          </w:p>
                        </w:tc>
                        <w:tc>
                          <w:tcPr>
                            <w:tcW w:w="1134" w:type="dxa"/>
                            <w:tcBorders>
                              <w:top w:val="nil"/>
                              <w:left w:val="nil"/>
                              <w:bottom w:val="single" w:sz="4" w:space="0" w:color="auto"/>
                              <w:right w:val="single" w:sz="4" w:space="0" w:color="auto"/>
                            </w:tcBorders>
                            <w:shd w:val="clear" w:color="auto" w:fill="auto"/>
                            <w:vAlign w:val="center"/>
                            <w:hideMark/>
                          </w:tcPr>
                          <w:p w14:paraId="5D8FDCB8" w14:textId="4A4AE1F1" w:rsidR="0030422B" w:rsidRPr="00BB5457" w:rsidRDefault="0030422B" w:rsidP="00EF5872">
                            <w:pPr>
                              <w:widowControl/>
                              <w:jc w:val="center"/>
                              <w:rPr>
                                <w:rFonts w:ascii="標楷體" w:hAnsi="標楷體" w:cs="新細明體"/>
                                <w:color w:val="000000"/>
                                <w:spacing w:val="-2"/>
                                <w:sz w:val="20"/>
                                <w:szCs w:val="20"/>
                              </w:rPr>
                            </w:pPr>
                            <w:r w:rsidRPr="00BB5457">
                              <w:rPr>
                                <w:rFonts w:ascii="標楷體" w:hAnsi="標楷體" w:cs="新細明體" w:hint="eastAsia"/>
                                <w:color w:val="000000"/>
                                <w:spacing w:val="-2"/>
                                <w:sz w:val="20"/>
                                <w:szCs w:val="20"/>
                              </w:rPr>
                              <w:t>已輔</w:t>
                            </w:r>
                            <w:bookmarkStart w:id="3" w:name="_GoBack"/>
                            <w:bookmarkEnd w:id="3"/>
                            <w:r w:rsidRPr="00BB5457">
                              <w:rPr>
                                <w:rFonts w:ascii="標楷體" w:hAnsi="標楷體" w:cs="新細明體" w:hint="eastAsia"/>
                                <w:color w:val="000000"/>
                                <w:spacing w:val="-2"/>
                                <w:sz w:val="20"/>
                                <w:szCs w:val="20"/>
                              </w:rPr>
                              <w:t>導家數</w:t>
                            </w:r>
                            <w:r w:rsidR="00C50232" w:rsidRPr="00BB5457">
                              <w:rPr>
                                <w:rFonts w:ascii="標楷體" w:hAnsi="標楷體" w:hint="eastAsia"/>
                                <w:bCs/>
                                <w:spacing w:val="-2"/>
                                <w:kern w:val="2"/>
                                <w:sz w:val="20"/>
                                <w:szCs w:val="20"/>
                                <w:lang w:val="x-none" w:eastAsia="x-none"/>
                              </w:rPr>
                              <w:t>（</w:t>
                            </w:r>
                            <w:r w:rsidRPr="00BB5457">
                              <w:rPr>
                                <w:rFonts w:ascii="標楷體" w:hAnsi="標楷體" w:cs="新細明體" w:hint="eastAsia"/>
                                <w:color w:val="000000"/>
                                <w:spacing w:val="-2"/>
                                <w:sz w:val="20"/>
                                <w:szCs w:val="20"/>
                              </w:rPr>
                              <w:t>B</w:t>
                            </w:r>
                            <w:r w:rsidR="00C50232" w:rsidRPr="00BB5457">
                              <w:rPr>
                                <w:rFonts w:ascii="標楷體" w:hAnsi="標楷體" w:hint="eastAsia"/>
                                <w:bCs/>
                                <w:spacing w:val="-2"/>
                                <w:kern w:val="2"/>
                                <w:sz w:val="20"/>
                                <w:szCs w:val="20"/>
                                <w:lang w:val="x-none" w:eastAsia="x-none"/>
                              </w:rPr>
                              <w:t>）</w:t>
                            </w:r>
                          </w:p>
                        </w:tc>
                        <w:tc>
                          <w:tcPr>
                            <w:tcW w:w="1134" w:type="dxa"/>
                            <w:tcBorders>
                              <w:top w:val="nil"/>
                              <w:left w:val="nil"/>
                              <w:bottom w:val="single" w:sz="4" w:space="0" w:color="auto"/>
                              <w:right w:val="single" w:sz="4" w:space="0" w:color="auto"/>
                            </w:tcBorders>
                            <w:shd w:val="clear" w:color="auto" w:fill="auto"/>
                            <w:vAlign w:val="center"/>
                            <w:hideMark/>
                          </w:tcPr>
                          <w:p w14:paraId="73135A7B" w14:textId="30FE2992" w:rsidR="0030422B" w:rsidRPr="00BB5457" w:rsidRDefault="0030422B" w:rsidP="00EF5872">
                            <w:pPr>
                              <w:widowControl/>
                              <w:jc w:val="center"/>
                              <w:rPr>
                                <w:rFonts w:ascii="標楷體" w:hAnsi="標楷體" w:cs="新細明體"/>
                                <w:color w:val="000000"/>
                                <w:spacing w:val="-2"/>
                                <w:sz w:val="20"/>
                                <w:szCs w:val="20"/>
                              </w:rPr>
                            </w:pPr>
                            <w:r w:rsidRPr="00BB5457">
                              <w:rPr>
                                <w:rFonts w:ascii="標楷體" w:hAnsi="標楷體" w:cs="新細明體" w:hint="eastAsia"/>
                                <w:color w:val="000000"/>
                                <w:spacing w:val="-2"/>
                                <w:sz w:val="20"/>
                                <w:szCs w:val="20"/>
                              </w:rPr>
                              <w:t>輔導比率</w:t>
                            </w:r>
                            <w:r w:rsidR="00C50232" w:rsidRPr="00BB5457">
                              <w:rPr>
                                <w:rFonts w:ascii="標楷體" w:hAnsi="標楷體" w:hint="eastAsia"/>
                                <w:bCs/>
                                <w:spacing w:val="-2"/>
                                <w:kern w:val="2"/>
                                <w:sz w:val="20"/>
                                <w:szCs w:val="20"/>
                                <w:lang w:val="x-none" w:eastAsia="x-none"/>
                              </w:rPr>
                              <w:t>（</w:t>
                            </w:r>
                            <w:r w:rsidRPr="00BB5457">
                              <w:rPr>
                                <w:rFonts w:ascii="標楷體" w:hAnsi="標楷體" w:cs="新細明體" w:hint="eastAsia"/>
                                <w:color w:val="000000"/>
                                <w:spacing w:val="-2"/>
                                <w:sz w:val="20"/>
                                <w:szCs w:val="20"/>
                              </w:rPr>
                              <w:t>B/A</w:t>
                            </w:r>
                            <w:r w:rsidR="00CF612D" w:rsidRPr="00CF612D">
                              <w:rPr>
                                <w:rFonts w:ascii="標楷體" w:hAnsi="標楷體" w:cs="新細明體" w:hint="eastAsia"/>
                                <w:color w:val="000000"/>
                                <w:spacing w:val="-2"/>
                                <w:sz w:val="20"/>
                                <w:szCs w:val="20"/>
                              </w:rPr>
                              <w:t>×</w:t>
                            </w:r>
                            <w:r w:rsidR="00CF612D" w:rsidRPr="00CF612D">
                              <w:rPr>
                                <w:rFonts w:ascii="標楷體" w:hAnsi="標楷體" w:cs="新細明體"/>
                                <w:color w:val="000000"/>
                                <w:spacing w:val="-2"/>
                                <w:sz w:val="20"/>
                                <w:szCs w:val="20"/>
                              </w:rPr>
                              <w:t>100</w:t>
                            </w:r>
                            <w:r w:rsidR="00C50232" w:rsidRPr="00BB5457">
                              <w:rPr>
                                <w:rFonts w:ascii="標楷體" w:hAnsi="標楷體" w:hint="eastAsia"/>
                                <w:bCs/>
                                <w:spacing w:val="-2"/>
                                <w:kern w:val="2"/>
                                <w:sz w:val="20"/>
                                <w:szCs w:val="20"/>
                                <w:lang w:val="x-none" w:eastAsia="x-none"/>
                              </w:rPr>
                              <w:t>）</w:t>
                            </w:r>
                          </w:p>
                        </w:tc>
                      </w:tr>
                      <w:tr w:rsidR="003A5C79" w:rsidRPr="0030422B" w14:paraId="5F8AE295" w14:textId="77777777" w:rsidTr="00CF612D">
                        <w:trPr>
                          <w:trHeight w:val="291"/>
                        </w:trPr>
                        <w:tc>
                          <w:tcPr>
                            <w:tcW w:w="1248" w:type="dxa"/>
                            <w:tcBorders>
                              <w:top w:val="nil"/>
                              <w:left w:val="single" w:sz="4" w:space="0" w:color="auto"/>
                              <w:bottom w:val="single" w:sz="4" w:space="0" w:color="auto"/>
                              <w:right w:val="single" w:sz="4" w:space="0" w:color="auto"/>
                            </w:tcBorders>
                            <w:shd w:val="clear" w:color="auto" w:fill="auto"/>
                            <w:vAlign w:val="center"/>
                          </w:tcPr>
                          <w:p w14:paraId="227AC1D5" w14:textId="57A10794" w:rsidR="003A5C79" w:rsidRPr="003A5C79" w:rsidRDefault="003A5C79" w:rsidP="003A5C79">
                            <w:pPr>
                              <w:widowControl/>
                              <w:jc w:val="center"/>
                              <w:rPr>
                                <w:rFonts w:ascii="標楷體" w:hAnsi="標楷體" w:cs="新細明體"/>
                                <w:b/>
                                <w:bCs/>
                                <w:color w:val="000000"/>
                                <w:spacing w:val="-12"/>
                                <w:sz w:val="20"/>
                                <w:szCs w:val="20"/>
                              </w:rPr>
                            </w:pPr>
                            <w:r w:rsidRPr="003A5C79">
                              <w:rPr>
                                <w:rFonts w:ascii="標楷體" w:hAnsi="標楷體" w:cs="新細明體" w:hint="eastAsia"/>
                                <w:b/>
                                <w:bCs/>
                                <w:color w:val="000000"/>
                                <w:sz w:val="20"/>
                                <w:szCs w:val="20"/>
                              </w:rPr>
                              <w:t>合計</w:t>
                            </w:r>
                          </w:p>
                        </w:tc>
                        <w:tc>
                          <w:tcPr>
                            <w:tcW w:w="851" w:type="dxa"/>
                            <w:tcBorders>
                              <w:top w:val="nil"/>
                              <w:left w:val="nil"/>
                              <w:bottom w:val="single" w:sz="4" w:space="0" w:color="auto"/>
                              <w:right w:val="single" w:sz="4" w:space="0" w:color="auto"/>
                            </w:tcBorders>
                            <w:shd w:val="clear" w:color="auto" w:fill="auto"/>
                            <w:vAlign w:val="center"/>
                          </w:tcPr>
                          <w:p w14:paraId="5A6ACEF6" w14:textId="57AC9E11" w:rsidR="003A5C79" w:rsidRPr="003A5C79" w:rsidRDefault="003A5C79" w:rsidP="003A5C79">
                            <w:pPr>
                              <w:widowControl/>
                              <w:jc w:val="right"/>
                              <w:rPr>
                                <w:rFonts w:ascii="標楷體" w:hAnsi="標楷體" w:cs="新細明體"/>
                                <w:b/>
                                <w:bCs/>
                                <w:color w:val="000000"/>
                                <w:sz w:val="20"/>
                                <w:szCs w:val="20"/>
                              </w:rPr>
                            </w:pPr>
                            <w:r w:rsidRPr="003A5C79">
                              <w:rPr>
                                <w:rFonts w:ascii="標楷體" w:hAnsi="標楷體" w:cs="新細明體" w:hint="eastAsia"/>
                                <w:b/>
                                <w:bCs/>
                                <w:color w:val="000000"/>
                                <w:sz w:val="20"/>
                                <w:szCs w:val="20"/>
                              </w:rPr>
                              <w:t>24,486</w:t>
                            </w:r>
                          </w:p>
                        </w:tc>
                        <w:tc>
                          <w:tcPr>
                            <w:tcW w:w="1134" w:type="dxa"/>
                            <w:tcBorders>
                              <w:top w:val="nil"/>
                              <w:left w:val="nil"/>
                              <w:bottom w:val="single" w:sz="4" w:space="0" w:color="auto"/>
                              <w:right w:val="single" w:sz="4" w:space="0" w:color="auto"/>
                            </w:tcBorders>
                            <w:shd w:val="clear" w:color="auto" w:fill="auto"/>
                            <w:vAlign w:val="center"/>
                          </w:tcPr>
                          <w:p w14:paraId="4E929140" w14:textId="1438E232" w:rsidR="003A5C79" w:rsidRPr="003A5C79" w:rsidRDefault="003A5C79" w:rsidP="003A5C79">
                            <w:pPr>
                              <w:widowControl/>
                              <w:jc w:val="right"/>
                              <w:rPr>
                                <w:rFonts w:ascii="標楷體" w:hAnsi="標楷體" w:cs="新細明體"/>
                                <w:b/>
                                <w:bCs/>
                                <w:color w:val="000000"/>
                                <w:sz w:val="20"/>
                                <w:szCs w:val="20"/>
                              </w:rPr>
                            </w:pPr>
                            <w:r w:rsidRPr="003A5C79">
                              <w:rPr>
                                <w:rFonts w:ascii="標楷體" w:hAnsi="標楷體" w:cs="新細明體" w:hint="eastAsia"/>
                                <w:b/>
                                <w:bCs/>
                                <w:color w:val="000000"/>
                                <w:sz w:val="20"/>
                                <w:szCs w:val="20"/>
                              </w:rPr>
                              <w:t>6,899</w:t>
                            </w:r>
                          </w:p>
                        </w:tc>
                        <w:tc>
                          <w:tcPr>
                            <w:tcW w:w="1134" w:type="dxa"/>
                            <w:tcBorders>
                              <w:top w:val="nil"/>
                              <w:left w:val="nil"/>
                              <w:bottom w:val="single" w:sz="4" w:space="0" w:color="auto"/>
                              <w:right w:val="single" w:sz="4" w:space="0" w:color="auto"/>
                            </w:tcBorders>
                            <w:shd w:val="clear" w:color="auto" w:fill="auto"/>
                            <w:vAlign w:val="center"/>
                          </w:tcPr>
                          <w:p w14:paraId="67DB34F1" w14:textId="654A60D8" w:rsidR="003A5C79" w:rsidRPr="003A5C79" w:rsidRDefault="003A5C79" w:rsidP="003A5C79">
                            <w:pPr>
                              <w:widowControl/>
                              <w:jc w:val="right"/>
                              <w:rPr>
                                <w:rFonts w:ascii="標楷體" w:hAnsi="標楷體" w:cs="新細明體"/>
                                <w:b/>
                                <w:bCs/>
                                <w:color w:val="000000"/>
                                <w:sz w:val="20"/>
                                <w:szCs w:val="20"/>
                              </w:rPr>
                            </w:pPr>
                            <w:r w:rsidRPr="003A5C79">
                              <w:rPr>
                                <w:rFonts w:ascii="標楷體" w:hAnsi="標楷體" w:cs="新細明體" w:hint="eastAsia"/>
                                <w:b/>
                                <w:bCs/>
                                <w:color w:val="000000"/>
                                <w:sz w:val="20"/>
                                <w:szCs w:val="20"/>
                              </w:rPr>
                              <w:t>28.18</w:t>
                            </w:r>
                          </w:p>
                        </w:tc>
                      </w:tr>
                      <w:tr w:rsidR="00C50232" w:rsidRPr="0030422B" w14:paraId="0B95D8D3" w14:textId="77777777" w:rsidTr="00CF612D">
                        <w:trPr>
                          <w:trHeight w:val="330"/>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66D135F8" w14:textId="77777777" w:rsidR="0030422B" w:rsidRPr="0030422B" w:rsidRDefault="0030422B" w:rsidP="0030422B">
                            <w:pPr>
                              <w:widowControl/>
                              <w:rPr>
                                <w:rFonts w:ascii="標楷體" w:hAnsi="標楷體" w:cs="新細明體"/>
                                <w:color w:val="000000"/>
                                <w:sz w:val="20"/>
                                <w:szCs w:val="20"/>
                              </w:rPr>
                            </w:pPr>
                            <w:r w:rsidRPr="0030422B">
                              <w:rPr>
                                <w:rFonts w:ascii="標楷體" w:hAnsi="標楷體" w:cs="新細明體" w:hint="eastAsia"/>
                                <w:color w:val="000000"/>
                                <w:sz w:val="20"/>
                                <w:szCs w:val="20"/>
                              </w:rPr>
                              <w:t>10人以上未達30人</w:t>
                            </w:r>
                          </w:p>
                        </w:tc>
                        <w:tc>
                          <w:tcPr>
                            <w:tcW w:w="851" w:type="dxa"/>
                            <w:tcBorders>
                              <w:top w:val="nil"/>
                              <w:left w:val="nil"/>
                              <w:bottom w:val="single" w:sz="4" w:space="0" w:color="auto"/>
                              <w:right w:val="single" w:sz="4" w:space="0" w:color="auto"/>
                            </w:tcBorders>
                            <w:shd w:val="clear" w:color="auto" w:fill="auto"/>
                            <w:vAlign w:val="center"/>
                            <w:hideMark/>
                          </w:tcPr>
                          <w:p w14:paraId="03105EA3"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17,862</w:t>
                            </w:r>
                          </w:p>
                        </w:tc>
                        <w:tc>
                          <w:tcPr>
                            <w:tcW w:w="1134" w:type="dxa"/>
                            <w:tcBorders>
                              <w:top w:val="nil"/>
                              <w:left w:val="nil"/>
                              <w:bottom w:val="single" w:sz="4" w:space="0" w:color="auto"/>
                              <w:right w:val="single" w:sz="4" w:space="0" w:color="auto"/>
                            </w:tcBorders>
                            <w:shd w:val="clear" w:color="auto" w:fill="auto"/>
                            <w:vAlign w:val="center"/>
                            <w:hideMark/>
                          </w:tcPr>
                          <w:p w14:paraId="260B4A24"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3,834</w:t>
                            </w:r>
                          </w:p>
                        </w:tc>
                        <w:tc>
                          <w:tcPr>
                            <w:tcW w:w="1134" w:type="dxa"/>
                            <w:tcBorders>
                              <w:top w:val="nil"/>
                              <w:left w:val="nil"/>
                              <w:bottom w:val="single" w:sz="4" w:space="0" w:color="auto"/>
                              <w:right w:val="single" w:sz="4" w:space="0" w:color="auto"/>
                            </w:tcBorders>
                            <w:shd w:val="clear" w:color="auto" w:fill="auto"/>
                            <w:vAlign w:val="center"/>
                            <w:hideMark/>
                          </w:tcPr>
                          <w:p w14:paraId="1A280007"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21.46</w:t>
                            </w:r>
                          </w:p>
                        </w:tc>
                      </w:tr>
                      <w:tr w:rsidR="00C50232" w:rsidRPr="0030422B" w14:paraId="74A3C789" w14:textId="77777777" w:rsidTr="00CF612D">
                        <w:trPr>
                          <w:trHeight w:val="330"/>
                        </w:trPr>
                        <w:tc>
                          <w:tcPr>
                            <w:tcW w:w="1248" w:type="dxa"/>
                            <w:tcBorders>
                              <w:top w:val="nil"/>
                              <w:left w:val="single" w:sz="4" w:space="0" w:color="auto"/>
                              <w:bottom w:val="single" w:sz="4" w:space="0" w:color="auto"/>
                              <w:right w:val="single" w:sz="4" w:space="0" w:color="auto"/>
                            </w:tcBorders>
                            <w:shd w:val="clear" w:color="auto" w:fill="auto"/>
                            <w:vAlign w:val="center"/>
                            <w:hideMark/>
                          </w:tcPr>
                          <w:p w14:paraId="0EABC6AF" w14:textId="77777777" w:rsidR="0030422B" w:rsidRPr="0030422B" w:rsidRDefault="0030422B" w:rsidP="0030422B">
                            <w:pPr>
                              <w:widowControl/>
                              <w:rPr>
                                <w:rFonts w:ascii="標楷體" w:hAnsi="標楷體" w:cs="新細明體"/>
                                <w:color w:val="000000"/>
                                <w:sz w:val="20"/>
                                <w:szCs w:val="20"/>
                              </w:rPr>
                            </w:pPr>
                            <w:r w:rsidRPr="0030422B">
                              <w:rPr>
                                <w:rFonts w:ascii="標楷體" w:hAnsi="標楷體" w:cs="新細明體" w:hint="eastAsia"/>
                                <w:color w:val="000000"/>
                                <w:sz w:val="20"/>
                                <w:szCs w:val="20"/>
                              </w:rPr>
                              <w:t>30人以上</w:t>
                            </w:r>
                          </w:p>
                        </w:tc>
                        <w:tc>
                          <w:tcPr>
                            <w:tcW w:w="851" w:type="dxa"/>
                            <w:tcBorders>
                              <w:top w:val="nil"/>
                              <w:left w:val="nil"/>
                              <w:bottom w:val="single" w:sz="4" w:space="0" w:color="auto"/>
                              <w:right w:val="single" w:sz="4" w:space="0" w:color="auto"/>
                            </w:tcBorders>
                            <w:shd w:val="clear" w:color="auto" w:fill="auto"/>
                            <w:vAlign w:val="center"/>
                            <w:hideMark/>
                          </w:tcPr>
                          <w:p w14:paraId="6EF1EB9B"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6,624</w:t>
                            </w:r>
                          </w:p>
                        </w:tc>
                        <w:tc>
                          <w:tcPr>
                            <w:tcW w:w="1134" w:type="dxa"/>
                            <w:tcBorders>
                              <w:top w:val="nil"/>
                              <w:left w:val="nil"/>
                              <w:bottom w:val="single" w:sz="4" w:space="0" w:color="auto"/>
                              <w:right w:val="single" w:sz="4" w:space="0" w:color="auto"/>
                            </w:tcBorders>
                            <w:shd w:val="clear" w:color="auto" w:fill="auto"/>
                            <w:vAlign w:val="center"/>
                            <w:hideMark/>
                          </w:tcPr>
                          <w:p w14:paraId="51E896D0"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3,065</w:t>
                            </w:r>
                          </w:p>
                        </w:tc>
                        <w:tc>
                          <w:tcPr>
                            <w:tcW w:w="1134" w:type="dxa"/>
                            <w:tcBorders>
                              <w:top w:val="nil"/>
                              <w:left w:val="nil"/>
                              <w:bottom w:val="single" w:sz="4" w:space="0" w:color="auto"/>
                              <w:right w:val="single" w:sz="4" w:space="0" w:color="auto"/>
                            </w:tcBorders>
                            <w:shd w:val="clear" w:color="auto" w:fill="auto"/>
                            <w:vAlign w:val="center"/>
                            <w:hideMark/>
                          </w:tcPr>
                          <w:p w14:paraId="62EE8CFE" w14:textId="77777777" w:rsidR="0030422B" w:rsidRPr="0030422B" w:rsidRDefault="0030422B" w:rsidP="0030422B">
                            <w:pPr>
                              <w:widowControl/>
                              <w:jc w:val="right"/>
                              <w:rPr>
                                <w:rFonts w:ascii="標楷體" w:hAnsi="標楷體" w:cs="新細明體"/>
                                <w:color w:val="000000"/>
                                <w:sz w:val="20"/>
                                <w:szCs w:val="20"/>
                              </w:rPr>
                            </w:pPr>
                            <w:r w:rsidRPr="0030422B">
                              <w:rPr>
                                <w:rFonts w:ascii="標楷體" w:hAnsi="標楷體" w:cs="新細明體" w:hint="eastAsia"/>
                                <w:color w:val="000000"/>
                                <w:sz w:val="20"/>
                                <w:szCs w:val="20"/>
                              </w:rPr>
                              <w:t>46.27</w:t>
                            </w:r>
                          </w:p>
                        </w:tc>
                      </w:tr>
                      <w:tr w:rsidR="0030422B" w:rsidRPr="0030422B" w14:paraId="71D8E31E" w14:textId="77777777" w:rsidTr="00BB5457">
                        <w:trPr>
                          <w:trHeight w:val="236"/>
                        </w:trPr>
                        <w:tc>
                          <w:tcPr>
                            <w:tcW w:w="4367" w:type="dxa"/>
                            <w:gridSpan w:val="4"/>
                            <w:tcBorders>
                              <w:top w:val="nil"/>
                              <w:left w:val="nil"/>
                              <w:bottom w:val="nil"/>
                              <w:right w:val="nil"/>
                            </w:tcBorders>
                            <w:shd w:val="clear" w:color="auto" w:fill="auto"/>
                            <w:noWrap/>
                            <w:vAlign w:val="center"/>
                            <w:hideMark/>
                          </w:tcPr>
                          <w:p w14:paraId="5307EB40" w14:textId="3FBB64E4" w:rsidR="0030422B" w:rsidRPr="0030422B" w:rsidRDefault="00F76674" w:rsidP="00E72D8D">
                            <w:pPr>
                              <w:widowControl/>
                              <w:spacing w:beforeLines="10" w:before="36" w:line="300" w:lineRule="exact"/>
                              <w:ind w:leftChars="-18" w:hangingChars="16" w:hanging="29"/>
                              <w:rPr>
                                <w:rFonts w:ascii="標楷體" w:hAnsi="標楷體" w:cs="新細明體"/>
                                <w:color w:val="000000"/>
                                <w:sz w:val="18"/>
                                <w:szCs w:val="18"/>
                              </w:rPr>
                            </w:pPr>
                            <w:proofErr w:type="gramStart"/>
                            <w:r w:rsidRPr="00563596">
                              <w:rPr>
                                <w:rFonts w:ascii="標楷體" w:hAnsi="標楷體" w:cs="新細明體" w:hint="eastAsia"/>
                                <w:color w:val="000000"/>
                                <w:sz w:val="18"/>
                                <w:szCs w:val="18"/>
                              </w:rPr>
                              <w:t>註</w:t>
                            </w:r>
                            <w:proofErr w:type="gramEnd"/>
                            <w:r w:rsidRPr="00563596">
                              <w:rPr>
                                <w:rFonts w:ascii="標楷體" w:hAnsi="標楷體" w:cs="新細明體" w:hint="eastAsia"/>
                                <w:color w:val="000000"/>
                                <w:sz w:val="18"/>
                                <w:szCs w:val="18"/>
                              </w:rPr>
                              <w:t>：</w:t>
                            </w:r>
                            <w:r w:rsidR="00C229D6">
                              <w:rPr>
                                <w:rFonts w:ascii="標楷體" w:hAnsi="標楷體" w:cs="新細明體" w:hint="eastAsia"/>
                                <w:color w:val="000000"/>
                                <w:sz w:val="18"/>
                                <w:szCs w:val="18"/>
                              </w:rPr>
                              <w:t>1</w:t>
                            </w:r>
                            <w:r w:rsidR="00C229D6">
                              <w:rPr>
                                <w:rFonts w:ascii="標楷體" w:hAnsi="標楷體" w:cs="新細明體"/>
                                <w:color w:val="000000"/>
                                <w:sz w:val="18"/>
                                <w:szCs w:val="18"/>
                              </w:rPr>
                              <w:t>.</w:t>
                            </w:r>
                            <w:r w:rsidR="00C229D6">
                              <w:rPr>
                                <w:rFonts w:ascii="標楷體" w:hAnsi="標楷體" w:cs="新細明體" w:hint="eastAsia"/>
                                <w:color w:val="000000"/>
                                <w:sz w:val="18"/>
                                <w:szCs w:val="18"/>
                              </w:rPr>
                              <w:t>資料時間</w:t>
                            </w:r>
                            <w:r w:rsidR="00C229D6" w:rsidRPr="0030422B">
                              <w:rPr>
                                <w:rFonts w:ascii="標楷體" w:hAnsi="標楷體" w:cs="新細明體" w:hint="eastAsia"/>
                                <w:color w:val="000000"/>
                                <w:sz w:val="18"/>
                                <w:szCs w:val="18"/>
                              </w:rPr>
                              <w:t>：</w:t>
                            </w:r>
                            <w:r w:rsidR="00C229D6">
                              <w:rPr>
                                <w:rFonts w:ascii="標楷體" w:hAnsi="標楷體" w:cs="新細明體" w:hint="eastAsia"/>
                                <w:color w:val="000000"/>
                                <w:sz w:val="18"/>
                                <w:szCs w:val="18"/>
                              </w:rPr>
                              <w:t>截至1</w:t>
                            </w:r>
                            <w:r w:rsidR="00C229D6">
                              <w:rPr>
                                <w:rFonts w:ascii="標楷體" w:hAnsi="標楷體" w:cs="新細明體"/>
                                <w:color w:val="000000"/>
                                <w:sz w:val="18"/>
                                <w:szCs w:val="18"/>
                              </w:rPr>
                              <w:t>15</w:t>
                            </w:r>
                            <w:r w:rsidR="00C229D6">
                              <w:rPr>
                                <w:rFonts w:ascii="標楷體" w:hAnsi="標楷體" w:cs="新細明體" w:hint="eastAsia"/>
                                <w:color w:val="000000"/>
                                <w:sz w:val="18"/>
                                <w:szCs w:val="18"/>
                              </w:rPr>
                              <w:t>年2月底止。</w:t>
                            </w:r>
                          </w:p>
                        </w:tc>
                      </w:tr>
                      <w:tr w:rsidR="00C229D6" w:rsidRPr="0030422B" w14:paraId="0985BB62" w14:textId="77777777" w:rsidTr="00BB5457">
                        <w:trPr>
                          <w:trHeight w:val="94"/>
                        </w:trPr>
                        <w:tc>
                          <w:tcPr>
                            <w:tcW w:w="4367" w:type="dxa"/>
                            <w:gridSpan w:val="4"/>
                            <w:tcBorders>
                              <w:top w:val="nil"/>
                              <w:left w:val="nil"/>
                              <w:bottom w:val="nil"/>
                              <w:right w:val="nil"/>
                            </w:tcBorders>
                            <w:shd w:val="clear" w:color="auto" w:fill="auto"/>
                            <w:noWrap/>
                            <w:vAlign w:val="center"/>
                          </w:tcPr>
                          <w:p w14:paraId="4EAACCF5" w14:textId="62D3FB3F" w:rsidR="00C229D6" w:rsidRPr="0030422B" w:rsidRDefault="00C229D6" w:rsidP="00E72D8D">
                            <w:pPr>
                              <w:widowControl/>
                              <w:spacing w:line="280" w:lineRule="exact"/>
                              <w:ind w:firstLineChars="184" w:firstLine="331"/>
                              <w:rPr>
                                <w:rFonts w:ascii="標楷體" w:hAnsi="標楷體" w:cs="新細明體"/>
                                <w:color w:val="000000"/>
                                <w:sz w:val="18"/>
                                <w:szCs w:val="18"/>
                              </w:rPr>
                            </w:pPr>
                            <w:r>
                              <w:rPr>
                                <w:rFonts w:ascii="標楷體" w:hAnsi="標楷體" w:cs="新細明體" w:hint="eastAsia"/>
                                <w:color w:val="000000"/>
                                <w:sz w:val="18"/>
                                <w:szCs w:val="18"/>
                              </w:rPr>
                              <w:t>2</w:t>
                            </w:r>
                            <w:r>
                              <w:rPr>
                                <w:rFonts w:ascii="標楷體" w:hAnsi="標楷體" w:cs="新細明體"/>
                                <w:color w:val="000000"/>
                                <w:sz w:val="18"/>
                                <w:szCs w:val="18"/>
                              </w:rPr>
                              <w:t>.</w:t>
                            </w:r>
                            <w:r w:rsidRPr="0030422B">
                              <w:rPr>
                                <w:rFonts w:ascii="標楷體" w:hAnsi="標楷體" w:cs="新細明體" w:hint="eastAsia"/>
                                <w:color w:val="000000"/>
                                <w:sz w:val="18"/>
                                <w:szCs w:val="18"/>
                              </w:rPr>
                              <w:t>資料來源：整理自勞工局提供資料。</w:t>
                            </w:r>
                          </w:p>
                        </w:tc>
                      </w:tr>
                    </w:tbl>
                    <w:p w14:paraId="25EA2915" w14:textId="7223755E" w:rsidR="0030422B" w:rsidRPr="0030422B" w:rsidRDefault="0030422B"/>
                  </w:txbxContent>
                </v:textbox>
                <w10:wrap type="square" anchorx="margin"/>
              </v:shape>
            </w:pict>
          </mc:Fallback>
        </mc:AlternateContent>
      </w:r>
      <w:proofErr w:type="spellStart"/>
      <w:r w:rsidR="00A608B1" w:rsidRPr="00BB5457">
        <w:rPr>
          <w:rFonts w:ascii="標楷體" w:hAnsi="標楷體" w:hint="eastAsia"/>
          <w:sz w:val="24"/>
          <w:szCs w:val="24"/>
        </w:rPr>
        <w:t>勞工局</w:t>
      </w:r>
      <w:r w:rsidR="0082787C" w:rsidRPr="00BB5457">
        <w:rPr>
          <w:rFonts w:ascii="標楷體" w:hAnsi="標楷體" w:hint="eastAsia"/>
          <w:sz w:val="24"/>
          <w:szCs w:val="24"/>
          <w:lang w:eastAsia="zh-TW"/>
        </w:rPr>
        <w:t>為</w:t>
      </w:r>
      <w:proofErr w:type="spellEnd"/>
      <w:r w:rsidR="0082787C" w:rsidRPr="00BB5457">
        <w:rPr>
          <w:rFonts w:ascii="標楷體" w:hAnsi="標楷體" w:hint="eastAsia"/>
          <w:sz w:val="24"/>
          <w:szCs w:val="24"/>
        </w:rPr>
        <w:t>落實保障民眾工作權益及促進工作平權，透過辦理法令研習會、企業托育補助宣導會等多元管道方式，宣導加強民眾對於就業安全相關勞動法令之認知，112至114年度（下稱近</w:t>
      </w:r>
      <w:proofErr w:type="gramStart"/>
      <w:r w:rsidR="0082787C" w:rsidRPr="00BB5457">
        <w:rPr>
          <w:rFonts w:ascii="標楷體" w:hAnsi="標楷體" w:hint="eastAsia"/>
          <w:sz w:val="24"/>
          <w:szCs w:val="24"/>
        </w:rPr>
        <w:t>3</w:t>
      </w:r>
      <w:proofErr w:type="gramEnd"/>
      <w:r w:rsidR="0082787C" w:rsidRPr="00BB5457">
        <w:rPr>
          <w:rFonts w:ascii="標楷體" w:hAnsi="標楷體" w:hint="eastAsia"/>
          <w:sz w:val="24"/>
          <w:szCs w:val="24"/>
        </w:rPr>
        <w:t>年度）依就業安定基金收支保管及運用辦法、就業安定基金補助地方政府辦理勞動業務事項作業要點等規定，向勞動部就業安定基金申請補助，辦理</w:t>
      </w:r>
      <w:r w:rsidR="0082787C" w:rsidRPr="00BB5457">
        <w:rPr>
          <w:rFonts w:ascii="標楷體" w:hAnsi="標楷體"/>
          <w:sz w:val="24"/>
          <w:szCs w:val="24"/>
        </w:rPr>
        <w:t>職場性騷擾防治及性別平等工作宣導計畫</w:t>
      </w:r>
      <w:r w:rsidR="003A5C79" w:rsidRPr="00BB5457">
        <w:rPr>
          <w:rFonts w:ascii="標楷體" w:hAnsi="標楷體" w:hint="eastAsia"/>
          <w:sz w:val="24"/>
          <w:szCs w:val="24"/>
        </w:rPr>
        <w:t>，</w:t>
      </w:r>
      <w:r w:rsidR="00527833" w:rsidRPr="00BB5457">
        <w:rPr>
          <w:rFonts w:ascii="標楷體" w:hAnsi="標楷體" w:hint="eastAsia"/>
          <w:sz w:val="24"/>
          <w:szCs w:val="24"/>
          <w:lang w:eastAsia="zh-TW"/>
        </w:rPr>
        <w:t>並</w:t>
      </w:r>
      <w:r w:rsidR="00527833" w:rsidRPr="00BB5457">
        <w:rPr>
          <w:rFonts w:ascii="標楷體" w:hAnsi="標楷體" w:hint="eastAsia"/>
          <w:sz w:val="24"/>
          <w:szCs w:val="24"/>
        </w:rPr>
        <w:t>透過輔導及辦理勞動檢查方式，協助轄內事業單位確實依規定建立申訴管道，訂定性騷擾防治措施、申訴及懲戒規範，在工作場所公開揭示等，以防治性騷擾發生</w:t>
      </w:r>
      <w:r w:rsidR="00A608B1" w:rsidRPr="00BB5457">
        <w:rPr>
          <w:rFonts w:ascii="標楷體" w:hAnsi="標楷體" w:hint="eastAsia"/>
          <w:sz w:val="24"/>
          <w:szCs w:val="24"/>
        </w:rPr>
        <w:t>。經查其執行情形，核有：1.</w:t>
      </w:r>
      <w:r w:rsidR="00781990" w:rsidRPr="00BB5457">
        <w:rPr>
          <w:rFonts w:ascii="標楷體" w:hAnsi="標楷體" w:hint="eastAsia"/>
          <w:sz w:val="24"/>
          <w:szCs w:val="24"/>
        </w:rPr>
        <w:t>114年度聘請專家學者透過辦理法令研習</w:t>
      </w:r>
      <w:r w:rsidR="00AD0AE3" w:rsidRPr="00BB5457">
        <w:rPr>
          <w:rFonts w:ascii="標楷體" w:hAnsi="標楷體" w:hint="eastAsia"/>
          <w:sz w:val="24"/>
          <w:szCs w:val="24"/>
          <w:lang w:eastAsia="zh-TW"/>
        </w:rPr>
        <w:t>課程</w:t>
      </w:r>
      <w:proofErr w:type="spellStart"/>
      <w:r w:rsidR="00781990" w:rsidRPr="00BB5457">
        <w:rPr>
          <w:rFonts w:ascii="標楷體" w:hAnsi="標楷體" w:hint="eastAsia"/>
          <w:sz w:val="24"/>
          <w:szCs w:val="24"/>
        </w:rPr>
        <w:t>等方式，宣導就業服務法、性別平等工作法等法規</w:t>
      </w:r>
      <w:proofErr w:type="spellEnd"/>
      <w:r w:rsidR="00AD0AE3" w:rsidRPr="00BB5457">
        <w:rPr>
          <w:rFonts w:ascii="標楷體" w:hAnsi="標楷體" w:hint="eastAsia"/>
          <w:sz w:val="24"/>
          <w:szCs w:val="24"/>
          <w:lang w:eastAsia="zh-TW"/>
        </w:rPr>
        <w:t>，</w:t>
      </w:r>
      <w:r w:rsidR="00781990" w:rsidRPr="00BB5457">
        <w:rPr>
          <w:rFonts w:ascii="標楷體" w:hAnsi="標楷體" w:hint="eastAsia"/>
          <w:sz w:val="24"/>
          <w:szCs w:val="24"/>
        </w:rPr>
        <w:t>合計辦理10場次研習</w:t>
      </w:r>
      <w:r w:rsidR="00AD0AE3" w:rsidRPr="00BB5457">
        <w:rPr>
          <w:rFonts w:ascii="標楷體" w:hAnsi="標楷體" w:hint="eastAsia"/>
          <w:sz w:val="24"/>
          <w:szCs w:val="24"/>
          <w:lang w:eastAsia="zh-TW"/>
        </w:rPr>
        <w:t>課程</w:t>
      </w:r>
      <w:r w:rsidR="00781990" w:rsidRPr="00BB5457">
        <w:rPr>
          <w:rFonts w:ascii="標楷體" w:hAnsi="標楷體" w:hint="eastAsia"/>
          <w:sz w:val="24"/>
          <w:szCs w:val="24"/>
        </w:rPr>
        <w:t>，</w:t>
      </w:r>
      <w:proofErr w:type="spellStart"/>
      <w:r w:rsidR="00781990" w:rsidRPr="00BB5457">
        <w:rPr>
          <w:rFonts w:ascii="標楷體" w:hAnsi="標楷體" w:hint="eastAsia"/>
          <w:sz w:val="24"/>
          <w:szCs w:val="24"/>
        </w:rPr>
        <w:t>惟整體出席率未</w:t>
      </w:r>
      <w:proofErr w:type="gramStart"/>
      <w:r w:rsidR="00781990" w:rsidRPr="00BB5457">
        <w:rPr>
          <w:rFonts w:ascii="標楷體" w:hAnsi="標楷體" w:hint="eastAsia"/>
          <w:sz w:val="24"/>
          <w:szCs w:val="24"/>
        </w:rPr>
        <w:t>臻</w:t>
      </w:r>
      <w:proofErr w:type="gramEnd"/>
      <w:r w:rsidR="00781990" w:rsidRPr="00BB5457">
        <w:rPr>
          <w:rFonts w:ascii="標楷體" w:hAnsi="標楷體" w:hint="eastAsia"/>
          <w:sz w:val="24"/>
          <w:szCs w:val="24"/>
        </w:rPr>
        <w:t>理想，</w:t>
      </w:r>
      <w:r w:rsidR="00781990" w:rsidRPr="00BB5457">
        <w:rPr>
          <w:rFonts w:ascii="標楷體" w:hAnsi="標楷體" w:hint="eastAsia"/>
          <w:sz w:val="24"/>
          <w:szCs w:val="24"/>
          <w:lang w:eastAsia="zh-TW"/>
        </w:rPr>
        <w:t>且</w:t>
      </w:r>
      <w:r w:rsidR="00781990" w:rsidRPr="00BB5457">
        <w:rPr>
          <w:rFonts w:ascii="標楷體" w:hAnsi="標楷體" w:hint="eastAsia"/>
          <w:sz w:val="24"/>
          <w:szCs w:val="24"/>
        </w:rPr>
        <w:t>屢有部分雇主報名經</w:t>
      </w:r>
      <w:proofErr w:type="gramStart"/>
      <w:r w:rsidR="00781990" w:rsidRPr="00BB5457">
        <w:rPr>
          <w:rFonts w:ascii="標楷體" w:hAnsi="標楷體" w:hint="eastAsia"/>
          <w:sz w:val="24"/>
          <w:szCs w:val="24"/>
        </w:rPr>
        <w:t>正取後缺席</w:t>
      </w:r>
      <w:proofErr w:type="gramEnd"/>
      <w:r w:rsidR="00781990" w:rsidRPr="00BB5457">
        <w:rPr>
          <w:rFonts w:ascii="標楷體" w:hAnsi="標楷體" w:hint="eastAsia"/>
          <w:sz w:val="24"/>
          <w:szCs w:val="24"/>
        </w:rPr>
        <w:t>，甚</w:t>
      </w:r>
      <w:r w:rsidR="00EA154D" w:rsidRPr="00BB5457">
        <w:rPr>
          <w:rFonts w:ascii="標楷體" w:hAnsi="標楷體" w:hint="eastAsia"/>
          <w:sz w:val="24"/>
          <w:szCs w:val="24"/>
          <w:lang w:eastAsia="zh-TW"/>
        </w:rPr>
        <w:t>有</w:t>
      </w:r>
      <w:r w:rsidR="00781990" w:rsidRPr="00BB5457">
        <w:rPr>
          <w:rFonts w:ascii="標楷體" w:hAnsi="標楷體" w:hint="eastAsia"/>
          <w:sz w:val="24"/>
          <w:szCs w:val="24"/>
        </w:rPr>
        <w:t>多次報名一再缺席之現象</w:t>
      </w:r>
      <w:proofErr w:type="spellEnd"/>
      <w:r w:rsidR="00072499" w:rsidRPr="00BB5457">
        <w:rPr>
          <w:rFonts w:ascii="標楷體" w:hAnsi="標楷體" w:hint="eastAsia"/>
          <w:sz w:val="24"/>
          <w:szCs w:val="24"/>
          <w:lang w:eastAsia="zh-TW"/>
        </w:rPr>
        <w:t>；</w:t>
      </w:r>
      <w:r w:rsidR="00781990" w:rsidRPr="00BB5457">
        <w:rPr>
          <w:rFonts w:ascii="標楷體" w:hAnsi="標楷體" w:hint="eastAsia"/>
          <w:sz w:val="24"/>
          <w:szCs w:val="24"/>
        </w:rPr>
        <w:t>另</w:t>
      </w:r>
      <w:r w:rsidR="00AD0AE3" w:rsidRPr="00BB5457">
        <w:rPr>
          <w:rFonts w:ascii="標楷體" w:hAnsi="標楷體" w:hint="eastAsia"/>
          <w:sz w:val="24"/>
          <w:szCs w:val="24"/>
        </w:rPr>
        <w:t>分析轄內違法案件雇主資料及參與研習課程名單清冊，發現多數違規雇主未曾參與研習課程</w:t>
      </w:r>
      <w:r w:rsidR="00A608B1" w:rsidRPr="00BB5457">
        <w:rPr>
          <w:rFonts w:ascii="標楷體" w:hAnsi="標楷體" w:hint="eastAsia"/>
          <w:sz w:val="24"/>
          <w:szCs w:val="24"/>
        </w:rPr>
        <w:t>；2.</w:t>
      </w:r>
      <w:r w:rsidR="00DA29A5" w:rsidRPr="00BB5457">
        <w:rPr>
          <w:rFonts w:ascii="標楷體" w:hAnsi="標楷體" w:hint="eastAsia"/>
          <w:sz w:val="24"/>
          <w:szCs w:val="24"/>
        </w:rPr>
        <w:t>截至115年2月底止，</w:t>
      </w:r>
      <w:r w:rsidR="00DA29A5" w:rsidRPr="00BB5457">
        <w:rPr>
          <w:rFonts w:ascii="標楷體" w:hAnsi="標楷體" w:hint="eastAsia"/>
          <w:sz w:val="24"/>
          <w:szCs w:val="24"/>
          <w:lang w:eastAsia="zh-TW"/>
        </w:rPr>
        <w:t>該局</w:t>
      </w:r>
      <w:proofErr w:type="spellStart"/>
      <w:r w:rsidR="00DA29A5" w:rsidRPr="00BB5457">
        <w:rPr>
          <w:rFonts w:ascii="標楷體" w:hAnsi="標楷體" w:hint="eastAsia"/>
          <w:sz w:val="24"/>
          <w:szCs w:val="24"/>
        </w:rPr>
        <w:t>輔導</w:t>
      </w:r>
      <w:r w:rsidR="00DA29A5" w:rsidRPr="00BB5457">
        <w:rPr>
          <w:rFonts w:ascii="標楷體" w:hAnsi="標楷體" w:hint="eastAsia"/>
          <w:sz w:val="24"/>
          <w:szCs w:val="24"/>
          <w:lang w:eastAsia="zh-TW"/>
        </w:rPr>
        <w:t>轄內</w:t>
      </w:r>
      <w:proofErr w:type="spellEnd"/>
      <w:r w:rsidR="00DA29A5" w:rsidRPr="00BB5457">
        <w:rPr>
          <w:rFonts w:ascii="標楷體" w:hAnsi="標楷體" w:hint="eastAsia"/>
          <w:sz w:val="24"/>
          <w:szCs w:val="24"/>
        </w:rPr>
        <w:t>事業單位僱用受</w:t>
      </w:r>
      <w:proofErr w:type="gramStart"/>
      <w:r w:rsidR="00DA29A5" w:rsidRPr="00BB5457">
        <w:rPr>
          <w:rFonts w:ascii="標楷體" w:hAnsi="標楷體" w:hint="eastAsia"/>
          <w:sz w:val="24"/>
          <w:szCs w:val="24"/>
        </w:rPr>
        <w:t>僱</w:t>
      </w:r>
      <w:proofErr w:type="gramEnd"/>
      <w:r w:rsidR="00DA29A5" w:rsidRPr="00BB5457">
        <w:rPr>
          <w:rFonts w:ascii="標楷體" w:hAnsi="標楷體" w:hint="eastAsia"/>
          <w:sz w:val="24"/>
          <w:szCs w:val="24"/>
        </w:rPr>
        <w:t>者10人以上未達30人者共3</w:t>
      </w:r>
      <w:r w:rsidR="00DA29A5" w:rsidRPr="00BB5457">
        <w:rPr>
          <w:rFonts w:ascii="標楷體" w:hAnsi="標楷體"/>
          <w:sz w:val="24"/>
          <w:szCs w:val="24"/>
        </w:rPr>
        <w:t>,</w:t>
      </w:r>
      <w:r w:rsidR="00DA29A5" w:rsidRPr="00BB5457">
        <w:rPr>
          <w:rFonts w:ascii="標楷體" w:hAnsi="標楷體" w:hint="eastAsia"/>
          <w:sz w:val="24"/>
          <w:szCs w:val="24"/>
        </w:rPr>
        <w:t>834家</w:t>
      </w:r>
      <w:r w:rsidR="003A5C79" w:rsidRPr="00BB5457">
        <w:rPr>
          <w:rFonts w:ascii="標楷體" w:hAnsi="標楷體" w:hint="eastAsia"/>
          <w:sz w:val="24"/>
          <w:szCs w:val="24"/>
        </w:rPr>
        <w:t>（</w:t>
      </w:r>
      <w:r w:rsidR="00DA29A5" w:rsidRPr="00BB5457">
        <w:rPr>
          <w:rFonts w:ascii="標楷體" w:hAnsi="標楷體" w:hint="eastAsia"/>
          <w:sz w:val="24"/>
          <w:szCs w:val="24"/>
        </w:rPr>
        <w:t>輔導比率約21.46％</w:t>
      </w:r>
      <w:r w:rsidR="003A5C79" w:rsidRPr="00BB5457">
        <w:rPr>
          <w:rFonts w:ascii="標楷體" w:hAnsi="標楷體" w:hint="eastAsia"/>
          <w:sz w:val="24"/>
          <w:szCs w:val="24"/>
        </w:rPr>
        <w:t>）</w:t>
      </w:r>
      <w:r w:rsidR="003A5C79" w:rsidRPr="00BB5457">
        <w:rPr>
          <w:rFonts w:ascii="標楷體" w:hAnsi="標楷體" w:hint="eastAsia"/>
          <w:sz w:val="24"/>
          <w:szCs w:val="24"/>
          <w:lang w:eastAsia="zh-TW"/>
        </w:rPr>
        <w:t>，</w:t>
      </w:r>
      <w:r w:rsidR="00DA29A5" w:rsidRPr="00BB5457">
        <w:rPr>
          <w:rFonts w:ascii="標楷體" w:hAnsi="標楷體" w:hint="eastAsia"/>
          <w:sz w:val="24"/>
          <w:szCs w:val="24"/>
        </w:rPr>
        <w:t>僱用受</w:t>
      </w:r>
      <w:proofErr w:type="gramStart"/>
      <w:r w:rsidR="00DA29A5" w:rsidRPr="00BB5457">
        <w:rPr>
          <w:rFonts w:ascii="標楷體" w:hAnsi="標楷體" w:hint="eastAsia"/>
          <w:sz w:val="24"/>
          <w:szCs w:val="24"/>
        </w:rPr>
        <w:t>僱</w:t>
      </w:r>
      <w:proofErr w:type="gramEnd"/>
      <w:r w:rsidR="00DA29A5" w:rsidRPr="00BB5457">
        <w:rPr>
          <w:rFonts w:ascii="標楷體" w:hAnsi="標楷體" w:hint="eastAsia"/>
          <w:sz w:val="24"/>
          <w:szCs w:val="24"/>
        </w:rPr>
        <w:t>者30人以上者共3</w:t>
      </w:r>
      <w:r w:rsidR="00DA29A5" w:rsidRPr="00BB5457">
        <w:rPr>
          <w:rFonts w:ascii="標楷體" w:hAnsi="標楷體"/>
          <w:sz w:val="24"/>
          <w:szCs w:val="24"/>
        </w:rPr>
        <w:t>,</w:t>
      </w:r>
      <w:r w:rsidR="00DA29A5" w:rsidRPr="00BB5457">
        <w:rPr>
          <w:rFonts w:ascii="標楷體" w:hAnsi="標楷體" w:hint="eastAsia"/>
          <w:sz w:val="24"/>
          <w:szCs w:val="24"/>
        </w:rPr>
        <w:t>065家</w:t>
      </w:r>
      <w:r w:rsidR="003A5C79" w:rsidRPr="00BB5457">
        <w:rPr>
          <w:rFonts w:ascii="標楷體" w:hAnsi="標楷體" w:hint="eastAsia"/>
          <w:sz w:val="24"/>
          <w:szCs w:val="24"/>
        </w:rPr>
        <w:t>（</w:t>
      </w:r>
      <w:r w:rsidR="00DA29A5" w:rsidRPr="00BB5457">
        <w:rPr>
          <w:rFonts w:ascii="標楷體" w:hAnsi="標楷體" w:hint="eastAsia"/>
          <w:sz w:val="24"/>
          <w:szCs w:val="24"/>
        </w:rPr>
        <w:t>輔導比率約46.27％</w:t>
      </w:r>
      <w:r w:rsidR="003A5C79" w:rsidRPr="00BB5457">
        <w:rPr>
          <w:rFonts w:ascii="標楷體" w:hAnsi="標楷體" w:hint="eastAsia"/>
          <w:sz w:val="24"/>
          <w:szCs w:val="24"/>
        </w:rPr>
        <w:t>）</w:t>
      </w:r>
      <w:r w:rsidR="00DA29A5" w:rsidRPr="00BB5457">
        <w:rPr>
          <w:rFonts w:ascii="標楷體" w:hAnsi="標楷體" w:hint="eastAsia"/>
          <w:sz w:val="24"/>
          <w:szCs w:val="24"/>
        </w:rPr>
        <w:t>，整體輔導比率尚未及</w:t>
      </w:r>
      <w:proofErr w:type="gramStart"/>
      <w:r w:rsidR="00DA29A5" w:rsidRPr="00BB5457">
        <w:rPr>
          <w:rFonts w:ascii="標楷體" w:hAnsi="標楷體" w:hint="eastAsia"/>
          <w:sz w:val="24"/>
          <w:szCs w:val="24"/>
        </w:rPr>
        <w:t>3成</w:t>
      </w:r>
      <w:proofErr w:type="gramEnd"/>
      <w:r w:rsidR="00810EBB" w:rsidRPr="00BB5457">
        <w:rPr>
          <w:rFonts w:ascii="標楷體" w:hAnsi="標楷體" w:hint="eastAsia"/>
          <w:sz w:val="24"/>
          <w:szCs w:val="24"/>
        </w:rPr>
        <w:t>（表</w:t>
      </w:r>
      <w:r w:rsidR="00810EBB" w:rsidRPr="00BB5457">
        <w:rPr>
          <w:rFonts w:ascii="標楷體" w:hAnsi="標楷體" w:hint="eastAsia"/>
          <w:sz w:val="24"/>
          <w:szCs w:val="24"/>
          <w:lang w:eastAsia="zh-TW"/>
        </w:rPr>
        <w:t>1</w:t>
      </w:r>
      <w:r w:rsidR="00810EBB" w:rsidRPr="00BB5457">
        <w:rPr>
          <w:rFonts w:ascii="標楷體" w:hAnsi="標楷體" w:hint="eastAsia"/>
          <w:sz w:val="24"/>
          <w:szCs w:val="24"/>
        </w:rPr>
        <w:t>）</w:t>
      </w:r>
      <w:r w:rsidR="00DA29A5" w:rsidRPr="00BB5457">
        <w:rPr>
          <w:rFonts w:ascii="標楷體" w:hAnsi="標楷體" w:hint="eastAsia"/>
          <w:sz w:val="24"/>
          <w:szCs w:val="24"/>
        </w:rPr>
        <w:t>，且近</w:t>
      </w:r>
      <w:proofErr w:type="gramStart"/>
      <w:r w:rsidR="00DA29A5" w:rsidRPr="00BB5457">
        <w:rPr>
          <w:rFonts w:ascii="標楷體" w:hAnsi="標楷體" w:hint="eastAsia"/>
          <w:sz w:val="24"/>
          <w:szCs w:val="24"/>
        </w:rPr>
        <w:t>3</w:t>
      </w:r>
      <w:proofErr w:type="gramEnd"/>
      <w:r w:rsidR="00DA29A5" w:rsidRPr="00BB5457">
        <w:rPr>
          <w:rFonts w:ascii="標楷體" w:hAnsi="標楷體" w:hint="eastAsia"/>
          <w:sz w:val="24"/>
          <w:szCs w:val="24"/>
        </w:rPr>
        <w:t>年度違反性別平等工作法案件數分別為16件、46件、47件，呈上升趨勢，辦理</w:t>
      </w:r>
      <w:r w:rsidR="00DA29A5" w:rsidRPr="00BB5457">
        <w:rPr>
          <w:rFonts w:ascii="標楷體" w:hAnsi="標楷體"/>
          <w:sz w:val="24"/>
          <w:szCs w:val="24"/>
        </w:rPr>
        <w:t>輔導</w:t>
      </w:r>
      <w:r w:rsidR="00DA29A5" w:rsidRPr="00BB5457">
        <w:rPr>
          <w:rFonts w:ascii="標楷體" w:hAnsi="標楷體" w:hint="eastAsia"/>
          <w:sz w:val="24"/>
          <w:szCs w:val="24"/>
        </w:rPr>
        <w:t>及檢查</w:t>
      </w:r>
      <w:r w:rsidR="00DA29A5" w:rsidRPr="00BB5457">
        <w:rPr>
          <w:rFonts w:ascii="標楷體" w:hAnsi="標楷體"/>
          <w:sz w:val="24"/>
          <w:szCs w:val="24"/>
        </w:rPr>
        <w:t>比率</w:t>
      </w:r>
      <w:r w:rsidR="00DA29A5" w:rsidRPr="00BB5457">
        <w:rPr>
          <w:rFonts w:ascii="標楷體" w:hAnsi="標楷體" w:hint="eastAsia"/>
          <w:sz w:val="24"/>
          <w:szCs w:val="24"/>
        </w:rPr>
        <w:t>仍有精進空間</w:t>
      </w:r>
      <w:r w:rsidR="00A608B1" w:rsidRPr="00BB5457">
        <w:rPr>
          <w:rFonts w:ascii="標楷體" w:hAnsi="標楷體" w:hint="eastAsia"/>
          <w:sz w:val="24"/>
          <w:szCs w:val="24"/>
        </w:rPr>
        <w:t>等情事，經函請</w:t>
      </w:r>
      <w:proofErr w:type="gramStart"/>
      <w:r w:rsidR="00A608B1" w:rsidRPr="00BB5457">
        <w:rPr>
          <w:rFonts w:ascii="標楷體" w:hAnsi="標楷體" w:hint="eastAsia"/>
          <w:sz w:val="24"/>
          <w:szCs w:val="24"/>
        </w:rPr>
        <w:t>研</w:t>
      </w:r>
      <w:proofErr w:type="gramEnd"/>
      <w:r w:rsidR="00A608B1" w:rsidRPr="00BB5457">
        <w:rPr>
          <w:rFonts w:ascii="標楷體" w:hAnsi="標楷體" w:hint="eastAsia"/>
          <w:sz w:val="24"/>
          <w:szCs w:val="24"/>
        </w:rPr>
        <w:t>謀改善。據復：1.未來將</w:t>
      </w:r>
      <w:r w:rsidR="003A5C79" w:rsidRPr="00BB5457">
        <w:rPr>
          <w:rFonts w:ascii="標楷體" w:hAnsi="標楷體" w:hint="eastAsia"/>
          <w:sz w:val="24"/>
          <w:szCs w:val="24"/>
          <w:lang w:eastAsia="zh-TW"/>
        </w:rPr>
        <w:t>透過</w:t>
      </w:r>
      <w:r w:rsidR="004E0B61" w:rsidRPr="00BB5457">
        <w:rPr>
          <w:rFonts w:ascii="標楷體" w:hAnsi="標楷體"/>
          <w:sz w:val="24"/>
          <w:szCs w:val="24"/>
        </w:rPr>
        <w:t>課前提</w:t>
      </w:r>
      <w:r w:rsidR="004E0B61" w:rsidRPr="00BB5457">
        <w:rPr>
          <w:rFonts w:ascii="標楷體" w:hAnsi="標楷體"/>
          <w:sz w:val="24"/>
          <w:szCs w:val="24"/>
          <w:lang w:eastAsia="zh-TW"/>
        </w:rPr>
        <w:t>醒、名額候補、報名</w:t>
      </w:r>
      <w:r w:rsidR="004E0B61" w:rsidRPr="00BB5457">
        <w:rPr>
          <w:rFonts w:ascii="標楷體" w:hAnsi="標楷體" w:hint="eastAsia"/>
          <w:sz w:val="24"/>
          <w:szCs w:val="24"/>
          <w:lang w:eastAsia="zh-TW"/>
        </w:rPr>
        <w:t>資訊</w:t>
      </w:r>
      <w:r w:rsidR="004E0B61" w:rsidRPr="00BB5457">
        <w:rPr>
          <w:rFonts w:ascii="標楷體" w:hAnsi="標楷體"/>
          <w:sz w:val="24"/>
          <w:szCs w:val="24"/>
          <w:lang w:eastAsia="zh-TW"/>
        </w:rPr>
        <w:t>管理及課後回饋等機制優化資源運用</w:t>
      </w:r>
      <w:r w:rsidR="00C229D6" w:rsidRPr="00BB5457">
        <w:rPr>
          <w:rFonts w:ascii="標楷體" w:hAnsi="標楷體" w:hint="eastAsia"/>
          <w:sz w:val="24"/>
          <w:szCs w:val="24"/>
          <w:lang w:eastAsia="zh-TW"/>
        </w:rPr>
        <w:t>；</w:t>
      </w:r>
      <w:r w:rsidR="004E0B61" w:rsidRPr="00BB5457">
        <w:rPr>
          <w:rFonts w:ascii="標楷體" w:hAnsi="標楷體" w:hint="eastAsia"/>
          <w:sz w:val="24"/>
          <w:szCs w:val="24"/>
          <w:lang w:eastAsia="zh-TW"/>
        </w:rPr>
        <w:t>另</w:t>
      </w:r>
      <w:r w:rsidR="004E0B61" w:rsidRPr="00BB5457">
        <w:rPr>
          <w:rFonts w:ascii="標楷體" w:hAnsi="標楷體"/>
          <w:sz w:val="24"/>
          <w:szCs w:val="24"/>
          <w:lang w:eastAsia="zh-TW"/>
        </w:rPr>
        <w:t>針對曾違</w:t>
      </w:r>
      <w:r w:rsidR="004E0B61" w:rsidRPr="00BB5457">
        <w:rPr>
          <w:rFonts w:ascii="標楷體" w:hAnsi="標楷體" w:hint="eastAsia"/>
          <w:sz w:val="24"/>
          <w:szCs w:val="24"/>
          <w:lang w:eastAsia="zh-TW"/>
        </w:rPr>
        <w:t>法之</w:t>
      </w:r>
      <w:r w:rsidR="003A5C79" w:rsidRPr="00BB5457">
        <w:rPr>
          <w:rFonts w:ascii="標楷體" w:hAnsi="標楷體" w:hint="eastAsia"/>
          <w:sz w:val="24"/>
          <w:szCs w:val="24"/>
          <w:lang w:eastAsia="zh-TW"/>
        </w:rPr>
        <w:t>事業單位</w:t>
      </w:r>
      <w:r w:rsidR="004E0B61" w:rsidRPr="00BB5457">
        <w:rPr>
          <w:rFonts w:ascii="標楷體" w:hAnsi="標楷體"/>
          <w:sz w:val="24"/>
          <w:szCs w:val="24"/>
          <w:lang w:eastAsia="zh-TW"/>
        </w:rPr>
        <w:t>列為優先宣導與輔導對象，積</w:t>
      </w:r>
      <w:r w:rsidR="004E0B61" w:rsidRPr="00BB5457">
        <w:rPr>
          <w:rFonts w:ascii="標楷體" w:hAnsi="標楷體"/>
          <w:sz w:val="24"/>
          <w:szCs w:val="24"/>
          <w:lang w:eastAsia="zh-TW"/>
        </w:rPr>
        <w:lastRenderedPageBreak/>
        <w:t>極通知其</w:t>
      </w:r>
      <w:proofErr w:type="gramStart"/>
      <w:r w:rsidR="004E0B61" w:rsidRPr="004E0B61">
        <w:rPr>
          <w:rFonts w:ascii="標楷體" w:hAnsi="標楷體"/>
          <w:spacing w:val="2"/>
          <w:sz w:val="24"/>
          <w:szCs w:val="24"/>
          <w:lang w:eastAsia="zh-TW"/>
        </w:rPr>
        <w:t>派員參</w:t>
      </w:r>
      <w:r w:rsidR="004E0B61" w:rsidRPr="00BB5457">
        <w:rPr>
          <w:rFonts w:ascii="標楷體" w:hAnsi="標楷體"/>
          <w:sz w:val="24"/>
          <w:szCs w:val="24"/>
          <w:lang w:eastAsia="zh-TW"/>
        </w:rPr>
        <w:t>訓</w:t>
      </w:r>
      <w:proofErr w:type="gramEnd"/>
      <w:r w:rsidR="00A608B1" w:rsidRPr="00BB5457">
        <w:rPr>
          <w:rFonts w:ascii="標楷體" w:hAnsi="標楷體" w:hint="eastAsia"/>
          <w:sz w:val="24"/>
          <w:szCs w:val="24"/>
          <w:lang w:eastAsia="zh-TW"/>
        </w:rPr>
        <w:t>；2.</w:t>
      </w:r>
      <w:r w:rsidR="00957ECD" w:rsidRPr="00BB5457">
        <w:rPr>
          <w:rFonts w:ascii="標楷體" w:hAnsi="標楷體" w:hint="eastAsia"/>
          <w:sz w:val="24"/>
          <w:szCs w:val="24"/>
        </w:rPr>
        <w:t>針對高風險事業單位及法令認知欠缺之雇主，安排入場</w:t>
      </w:r>
      <w:r w:rsidR="00810EBB" w:rsidRPr="00BB5457">
        <w:rPr>
          <w:rFonts w:ascii="標楷體" w:hAnsi="標楷體" w:hint="eastAsia"/>
          <w:sz w:val="24"/>
          <w:szCs w:val="24"/>
        </w:rPr>
        <w:t>（</w:t>
      </w:r>
      <w:r w:rsidR="00957ECD" w:rsidRPr="00BB5457">
        <w:rPr>
          <w:rFonts w:ascii="標楷體" w:hAnsi="標楷體" w:hint="eastAsia"/>
          <w:sz w:val="24"/>
          <w:szCs w:val="24"/>
        </w:rPr>
        <w:t>廠</w:t>
      </w:r>
      <w:r w:rsidR="00810EBB" w:rsidRPr="00BB5457">
        <w:rPr>
          <w:rFonts w:ascii="標楷體" w:hAnsi="標楷體" w:hint="eastAsia"/>
          <w:sz w:val="24"/>
          <w:szCs w:val="24"/>
        </w:rPr>
        <w:t>）</w:t>
      </w:r>
      <w:r w:rsidR="00957ECD" w:rsidRPr="00BB5457">
        <w:rPr>
          <w:rFonts w:ascii="標楷體" w:hAnsi="標楷體" w:hint="eastAsia"/>
          <w:sz w:val="24"/>
          <w:szCs w:val="24"/>
        </w:rPr>
        <w:t>教育或通知法令研習資訊，並不定期安排性平法令相關之勞動檢查，同時主動輔導事業單位依法建置性騷擾申訴管道，訂定性騷擾防治規範</w:t>
      </w:r>
      <w:r w:rsidR="003A5C79" w:rsidRPr="00BB5457">
        <w:rPr>
          <w:rFonts w:ascii="標楷體" w:hAnsi="標楷體" w:hint="eastAsia"/>
          <w:sz w:val="24"/>
          <w:szCs w:val="24"/>
          <w:lang w:eastAsia="zh-TW"/>
        </w:rPr>
        <w:t>，督促業者遵</w:t>
      </w:r>
      <w:r w:rsidR="0078424F" w:rsidRPr="00BB5457">
        <w:rPr>
          <w:rFonts w:ascii="標楷體" w:hAnsi="標楷體" w:hint="eastAsia"/>
          <w:sz w:val="24"/>
          <w:szCs w:val="24"/>
          <w:lang w:eastAsia="zh-TW"/>
        </w:rPr>
        <w:t>循法規</w:t>
      </w:r>
      <w:r w:rsidR="0078156D" w:rsidRPr="00BB5457">
        <w:rPr>
          <w:rFonts w:ascii="標楷體" w:hAnsi="標楷體"/>
          <w:sz w:val="24"/>
          <w:szCs w:val="24"/>
        </w:rPr>
        <w:t>。</w:t>
      </w:r>
    </w:p>
    <w:p w14:paraId="0F75314F" w14:textId="68592FA5" w:rsidR="00853D7A" w:rsidRPr="00E41F6D" w:rsidRDefault="00C63949" w:rsidP="0075014F">
      <w:pPr>
        <w:overflowPunct w:val="0"/>
        <w:spacing w:line="473" w:lineRule="exact"/>
        <w:ind w:firstLineChars="200" w:firstLine="561"/>
        <w:jc w:val="both"/>
        <w:rPr>
          <w:rFonts w:ascii="標楷體" w:hAnsi="標楷體"/>
          <w:b/>
          <w:bCs/>
          <w:sz w:val="28"/>
          <w:szCs w:val="24"/>
        </w:rPr>
      </w:pPr>
      <w:r w:rsidRPr="00064494">
        <w:rPr>
          <w:rFonts w:ascii="標楷體" w:hAnsi="標楷體" w:hint="eastAsia"/>
          <w:b/>
          <w:sz w:val="28"/>
          <w:szCs w:val="28"/>
        </w:rPr>
        <w:t>（二）</w:t>
      </w:r>
      <w:r w:rsidR="00F97F3D" w:rsidRPr="00F97F3D">
        <w:rPr>
          <w:rFonts w:ascii="標楷體" w:hAnsi="標楷體" w:hint="eastAsia"/>
          <w:b/>
          <w:bCs/>
          <w:sz w:val="28"/>
          <w:szCs w:val="24"/>
        </w:rPr>
        <w:t>針對主要潛在危害作業事業單位辦理抽檢</w:t>
      </w:r>
      <w:r w:rsidR="0078424F">
        <w:rPr>
          <w:rFonts w:ascii="標楷體" w:hAnsi="標楷體" w:hint="eastAsia"/>
          <w:b/>
          <w:bCs/>
          <w:sz w:val="28"/>
          <w:szCs w:val="24"/>
        </w:rPr>
        <w:t>，</w:t>
      </w:r>
      <w:r w:rsidR="002260E9">
        <w:rPr>
          <w:rFonts w:ascii="標楷體" w:hAnsi="標楷體" w:hint="eastAsia"/>
          <w:b/>
          <w:bCs/>
          <w:sz w:val="28"/>
          <w:szCs w:val="24"/>
        </w:rPr>
        <w:t>並規範</w:t>
      </w:r>
      <w:r w:rsidR="003B590C">
        <w:rPr>
          <w:rFonts w:ascii="標楷體" w:hAnsi="標楷體" w:hint="eastAsia"/>
          <w:b/>
          <w:bCs/>
          <w:sz w:val="28"/>
          <w:szCs w:val="24"/>
        </w:rPr>
        <w:t>須</w:t>
      </w:r>
      <w:r w:rsidR="002260E9">
        <w:rPr>
          <w:rFonts w:ascii="標楷體" w:hAnsi="標楷體" w:hint="eastAsia"/>
          <w:b/>
          <w:bCs/>
          <w:sz w:val="28"/>
          <w:szCs w:val="24"/>
        </w:rPr>
        <w:t>事前通報其施工或作業期程</w:t>
      </w:r>
      <w:r w:rsidR="00F97F3D" w:rsidRPr="00F97F3D">
        <w:rPr>
          <w:rFonts w:ascii="標楷體" w:hAnsi="標楷體" w:hint="eastAsia"/>
          <w:b/>
          <w:bCs/>
          <w:sz w:val="28"/>
          <w:szCs w:val="24"/>
        </w:rPr>
        <w:t>，</w:t>
      </w:r>
      <w:r w:rsidR="00EA154D" w:rsidRPr="00F97F3D">
        <w:rPr>
          <w:rFonts w:ascii="標楷體" w:hAnsi="標楷體" w:hint="eastAsia"/>
          <w:b/>
          <w:bCs/>
          <w:sz w:val="28"/>
          <w:szCs w:val="24"/>
        </w:rPr>
        <w:t>維護轄內工作者</w:t>
      </w:r>
      <w:r w:rsidR="0078424F">
        <w:rPr>
          <w:rFonts w:ascii="標楷體" w:hAnsi="標楷體" w:hint="eastAsia"/>
          <w:b/>
          <w:bCs/>
          <w:sz w:val="28"/>
          <w:szCs w:val="24"/>
        </w:rPr>
        <w:t>人身</w:t>
      </w:r>
      <w:r w:rsidR="00EA154D" w:rsidRPr="00F97F3D">
        <w:rPr>
          <w:rFonts w:ascii="標楷體" w:hAnsi="標楷體" w:hint="eastAsia"/>
          <w:b/>
          <w:bCs/>
          <w:sz w:val="28"/>
          <w:szCs w:val="24"/>
        </w:rPr>
        <w:t>安全及健康，</w:t>
      </w:r>
      <w:r w:rsidR="00F97F3D" w:rsidRPr="00F97F3D">
        <w:rPr>
          <w:rFonts w:ascii="標楷體" w:hAnsi="標楷體" w:hint="eastAsia"/>
          <w:b/>
          <w:bCs/>
          <w:sz w:val="28"/>
          <w:szCs w:val="24"/>
        </w:rPr>
        <w:t>惟抽檢機制未</w:t>
      </w:r>
      <w:proofErr w:type="gramStart"/>
      <w:r w:rsidR="00F97F3D" w:rsidRPr="00F97F3D">
        <w:rPr>
          <w:rFonts w:ascii="標楷體" w:hAnsi="標楷體" w:hint="eastAsia"/>
          <w:b/>
          <w:bCs/>
          <w:sz w:val="28"/>
          <w:szCs w:val="24"/>
        </w:rPr>
        <w:t>臻健全，</w:t>
      </w:r>
      <w:proofErr w:type="gramEnd"/>
      <w:r w:rsidR="00F97F3D" w:rsidRPr="00F97F3D">
        <w:rPr>
          <w:rFonts w:ascii="標楷體" w:hAnsi="標楷體" w:hint="eastAsia"/>
          <w:b/>
          <w:bCs/>
          <w:sz w:val="28"/>
          <w:szCs w:val="24"/>
        </w:rPr>
        <w:t>且</w:t>
      </w:r>
      <w:r w:rsidR="001D1950">
        <w:rPr>
          <w:rFonts w:ascii="標楷體" w:hAnsi="標楷體" w:hint="eastAsia"/>
          <w:b/>
          <w:bCs/>
          <w:sz w:val="28"/>
          <w:szCs w:val="24"/>
        </w:rPr>
        <w:t>對未依規定通報者，尚待</w:t>
      </w:r>
      <w:proofErr w:type="gramStart"/>
      <w:r w:rsidR="001D1950">
        <w:rPr>
          <w:rFonts w:ascii="標楷體" w:hAnsi="標楷體" w:hint="eastAsia"/>
          <w:b/>
          <w:bCs/>
          <w:sz w:val="28"/>
          <w:szCs w:val="24"/>
        </w:rPr>
        <w:t>研</w:t>
      </w:r>
      <w:proofErr w:type="gramEnd"/>
      <w:r w:rsidR="001D1950">
        <w:rPr>
          <w:rFonts w:ascii="標楷體" w:hAnsi="標楷體" w:hint="eastAsia"/>
          <w:b/>
          <w:bCs/>
          <w:sz w:val="28"/>
          <w:szCs w:val="24"/>
        </w:rPr>
        <w:t>議建立完善之通報控管及裁罰機制，</w:t>
      </w:r>
      <w:r w:rsidR="002260E9">
        <w:rPr>
          <w:rFonts w:ascii="標楷體" w:hAnsi="標楷體" w:hint="eastAsia"/>
          <w:b/>
          <w:bCs/>
          <w:sz w:val="28"/>
          <w:szCs w:val="24"/>
        </w:rPr>
        <w:t>降低職業災害發生風險</w:t>
      </w:r>
      <w:r w:rsidR="00853D7A" w:rsidRPr="00853D7A">
        <w:rPr>
          <w:rFonts w:ascii="標楷體" w:hAnsi="標楷體" w:hint="eastAsia"/>
          <w:b/>
          <w:sz w:val="28"/>
          <w:szCs w:val="28"/>
        </w:rPr>
        <w:t>。</w:t>
      </w:r>
    </w:p>
    <w:p w14:paraId="70471AC9" w14:textId="4667652C" w:rsidR="00BB2F55" w:rsidRPr="00BB5457" w:rsidRDefault="00FB7F56" w:rsidP="0075014F">
      <w:pPr>
        <w:widowControl/>
        <w:overflowPunct w:val="0"/>
        <w:spacing w:line="473" w:lineRule="exact"/>
        <w:ind w:firstLineChars="200" w:firstLine="480"/>
        <w:jc w:val="both"/>
        <w:rPr>
          <w:rFonts w:ascii="標楷體" w:hAnsi="標楷體"/>
          <w:bCs/>
          <w:kern w:val="2"/>
          <w:sz w:val="24"/>
          <w:szCs w:val="24"/>
          <w:lang w:val="x-none" w:eastAsia="x-none"/>
        </w:rPr>
      </w:pPr>
      <w:r w:rsidRPr="00FB7F56">
        <w:rPr>
          <w:rFonts w:ascii="標楷體" w:hAnsi="標楷體"/>
          <w:noProof/>
          <w:sz w:val="24"/>
          <w:szCs w:val="24"/>
        </w:rPr>
        <mc:AlternateContent>
          <mc:Choice Requires="wps">
            <w:drawing>
              <wp:anchor distT="45720" distB="45720" distL="114300" distR="114300" simplePos="0" relativeHeight="251694592" behindDoc="0" locked="0" layoutInCell="1" allowOverlap="1" wp14:anchorId="54338C10" wp14:editId="7B20C706">
                <wp:simplePos x="0" y="0"/>
                <wp:positionH relativeFrom="margin">
                  <wp:posOffset>2487930</wp:posOffset>
                </wp:positionH>
                <wp:positionV relativeFrom="paragraph">
                  <wp:posOffset>1859915</wp:posOffset>
                </wp:positionV>
                <wp:extent cx="3451860" cy="379476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1860" cy="3794760"/>
                        </a:xfrm>
                        <a:prstGeom prst="rect">
                          <a:avLst/>
                        </a:prstGeom>
                        <a:noFill/>
                        <a:ln w="9525">
                          <a:noFill/>
                          <a:miter lim="800000"/>
                          <a:headEnd/>
                          <a:tailEnd/>
                        </a:ln>
                      </wps:spPr>
                      <wps:txbx>
                        <w:txbxContent>
                          <w:tbl>
                            <w:tblPr>
                              <w:tblW w:w="5435" w:type="dxa"/>
                              <w:tblInd w:w="28" w:type="dxa"/>
                              <w:tblLayout w:type="fixed"/>
                              <w:tblCellMar>
                                <w:left w:w="28" w:type="dxa"/>
                                <w:right w:w="28" w:type="dxa"/>
                              </w:tblCellMar>
                              <w:tblLook w:val="04A0" w:firstRow="1" w:lastRow="0" w:firstColumn="1" w:lastColumn="0" w:noHBand="0" w:noVBand="1"/>
                            </w:tblPr>
                            <w:tblGrid>
                              <w:gridCol w:w="823"/>
                              <w:gridCol w:w="2268"/>
                              <w:gridCol w:w="2268"/>
                              <w:gridCol w:w="76"/>
                            </w:tblGrid>
                            <w:tr w:rsidR="00563596" w:rsidRPr="00563596" w14:paraId="7AB164CD" w14:textId="77777777" w:rsidTr="00A31E23">
                              <w:trPr>
                                <w:gridAfter w:val="1"/>
                                <w:wAfter w:w="76" w:type="dxa"/>
                                <w:trHeight w:val="510"/>
                              </w:trPr>
                              <w:tc>
                                <w:tcPr>
                                  <w:tcW w:w="5359" w:type="dxa"/>
                                  <w:gridSpan w:val="3"/>
                                  <w:tcBorders>
                                    <w:top w:val="nil"/>
                                    <w:left w:val="nil"/>
                                    <w:bottom w:val="nil"/>
                                    <w:right w:val="nil"/>
                                  </w:tcBorders>
                                  <w:shd w:val="clear" w:color="auto" w:fill="auto"/>
                                  <w:vAlign w:val="center"/>
                                  <w:hideMark/>
                                </w:tcPr>
                                <w:p w14:paraId="79A2EED5" w14:textId="77777777" w:rsidR="00563596" w:rsidRPr="00563596" w:rsidRDefault="00563596" w:rsidP="00A31E23">
                                  <w:pPr>
                                    <w:widowControl/>
                                    <w:spacing w:line="380" w:lineRule="exact"/>
                                    <w:ind w:leftChars="-19" w:left="628" w:hangingChars="274" w:hanging="658"/>
                                    <w:rPr>
                                      <w:rFonts w:ascii="標楷體" w:hAnsi="標楷體" w:cs="新細明體"/>
                                      <w:b/>
                                      <w:bCs/>
                                      <w:color w:val="000000"/>
                                      <w:sz w:val="24"/>
                                      <w:szCs w:val="24"/>
                                    </w:rPr>
                                  </w:pPr>
                                  <w:r w:rsidRPr="00563596">
                                    <w:rPr>
                                      <w:rFonts w:ascii="標楷體" w:hAnsi="標楷體" w:cs="新細明體" w:hint="eastAsia"/>
                                      <w:b/>
                                      <w:bCs/>
                                      <w:color w:val="000000"/>
                                      <w:sz w:val="24"/>
                                      <w:szCs w:val="24"/>
                                    </w:rPr>
                                    <w:t>表2　新北勞動雲規範潛在危害作業通報案件與政府資料開放平</w:t>
                                  </w:r>
                                  <w:proofErr w:type="gramStart"/>
                                  <w:r w:rsidRPr="00563596">
                                    <w:rPr>
                                      <w:rFonts w:ascii="標楷體" w:hAnsi="標楷體" w:cs="新細明體" w:hint="eastAsia"/>
                                      <w:b/>
                                      <w:bCs/>
                                      <w:color w:val="000000"/>
                                      <w:sz w:val="24"/>
                                      <w:szCs w:val="24"/>
                                    </w:rPr>
                                    <w:t>臺</w:t>
                                  </w:r>
                                  <w:proofErr w:type="gramEnd"/>
                                  <w:r w:rsidRPr="00563596">
                                    <w:rPr>
                                      <w:rFonts w:ascii="標楷體" w:hAnsi="標楷體" w:cs="新細明體" w:hint="eastAsia"/>
                                      <w:b/>
                                      <w:bCs/>
                                      <w:color w:val="000000"/>
                                      <w:sz w:val="24"/>
                                      <w:szCs w:val="24"/>
                                    </w:rPr>
                                    <w:t>公告重大職業災害資料情形</w:t>
                                  </w:r>
                                </w:p>
                              </w:tc>
                            </w:tr>
                            <w:tr w:rsidR="00563596" w:rsidRPr="00563596" w14:paraId="5D29B4FA" w14:textId="77777777" w:rsidTr="00A31E23">
                              <w:trPr>
                                <w:gridAfter w:val="1"/>
                                <w:wAfter w:w="76" w:type="dxa"/>
                                <w:trHeight w:val="20"/>
                              </w:trPr>
                              <w:tc>
                                <w:tcPr>
                                  <w:tcW w:w="5359" w:type="dxa"/>
                                  <w:gridSpan w:val="3"/>
                                  <w:tcBorders>
                                    <w:top w:val="nil"/>
                                    <w:left w:val="nil"/>
                                    <w:bottom w:val="nil"/>
                                    <w:right w:val="nil"/>
                                  </w:tcBorders>
                                  <w:shd w:val="clear" w:color="auto" w:fill="auto"/>
                                  <w:noWrap/>
                                  <w:vAlign w:val="center"/>
                                  <w:hideMark/>
                                </w:tcPr>
                                <w:p w14:paraId="0274FD65" w14:textId="77777777" w:rsidR="00563596" w:rsidRPr="00563596" w:rsidRDefault="00563596" w:rsidP="00A31E23">
                                  <w:pPr>
                                    <w:widowControl/>
                                    <w:spacing w:line="360" w:lineRule="exact"/>
                                    <w:jc w:val="right"/>
                                    <w:rPr>
                                      <w:rFonts w:ascii="標楷體" w:hAnsi="標楷體" w:cs="新細明體"/>
                                      <w:color w:val="000000"/>
                                      <w:sz w:val="18"/>
                                      <w:szCs w:val="18"/>
                                    </w:rPr>
                                  </w:pPr>
                                  <w:r w:rsidRPr="00EF5872">
                                    <w:rPr>
                                      <w:rFonts w:ascii="標楷體" w:hAnsi="標楷體" w:cs="新細明體" w:hint="eastAsia"/>
                                      <w:color w:val="000000"/>
                                      <w:sz w:val="20"/>
                                      <w:szCs w:val="18"/>
                                    </w:rPr>
                                    <w:t>單位：案</w:t>
                                  </w:r>
                                </w:p>
                              </w:tc>
                            </w:tr>
                            <w:tr w:rsidR="00563596" w:rsidRPr="00563596" w14:paraId="3732400E" w14:textId="77777777" w:rsidTr="00A31E23">
                              <w:trPr>
                                <w:gridAfter w:val="1"/>
                                <w:wAfter w:w="76" w:type="dxa"/>
                                <w:trHeight w:val="39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0B7E3" w14:textId="77777777" w:rsidR="00563596" w:rsidRPr="00A31E23" w:rsidRDefault="00563596" w:rsidP="00A31E23">
                                  <w:pPr>
                                    <w:widowControl/>
                                    <w:jc w:val="center"/>
                                    <w:rPr>
                                      <w:rFonts w:ascii="標楷體" w:hAnsi="標楷體" w:cs="新細明體"/>
                                      <w:color w:val="000000"/>
                                      <w:spacing w:val="-1"/>
                                      <w:sz w:val="20"/>
                                      <w:szCs w:val="20"/>
                                    </w:rPr>
                                  </w:pPr>
                                  <w:r w:rsidRPr="00A31E23">
                                    <w:rPr>
                                      <w:rFonts w:ascii="標楷體" w:hAnsi="標楷體" w:cs="新細明體" w:hint="eastAsia"/>
                                      <w:color w:val="000000"/>
                                      <w:spacing w:val="-1"/>
                                      <w:sz w:val="20"/>
                                      <w:szCs w:val="20"/>
                                    </w:rPr>
                                    <w:t>年度</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B3A82" w14:textId="77777777" w:rsidR="00563596" w:rsidRPr="00A31E23" w:rsidRDefault="00563596" w:rsidP="00A31E23">
                                  <w:pPr>
                                    <w:widowControl/>
                                    <w:ind w:leftChars="12" w:left="35" w:hangingChars="8" w:hanging="16"/>
                                    <w:jc w:val="center"/>
                                    <w:rPr>
                                      <w:rFonts w:ascii="標楷體" w:hAnsi="標楷體" w:cs="新細明體"/>
                                      <w:color w:val="000000"/>
                                      <w:spacing w:val="-1"/>
                                      <w:sz w:val="20"/>
                                      <w:szCs w:val="20"/>
                                    </w:rPr>
                                  </w:pPr>
                                  <w:r w:rsidRPr="00A31E23">
                                    <w:rPr>
                                      <w:rFonts w:ascii="標楷體" w:hAnsi="標楷體" w:cs="新細明體" w:hint="eastAsia"/>
                                      <w:color w:val="000000"/>
                                      <w:spacing w:val="-1"/>
                                      <w:sz w:val="20"/>
                                      <w:szCs w:val="20"/>
                                    </w:rPr>
                                    <w:t>新北勞動雲規範潛在危害作業須通報案件（</w:t>
                                  </w:r>
                                  <w:proofErr w:type="gramStart"/>
                                  <w:r w:rsidRPr="00A31E23">
                                    <w:rPr>
                                      <w:rFonts w:ascii="標楷體" w:hAnsi="標楷體" w:cs="新細明體" w:hint="eastAsia"/>
                                      <w:color w:val="000000"/>
                                      <w:spacing w:val="-1"/>
                                      <w:sz w:val="20"/>
                                      <w:szCs w:val="20"/>
                                    </w:rPr>
                                    <w:t>註</w:t>
                                  </w:r>
                                  <w:proofErr w:type="gramEnd"/>
                                  <w:r w:rsidRPr="00A31E23">
                                    <w:rPr>
                                      <w:rFonts w:ascii="標楷體" w:hAnsi="標楷體" w:cs="新細明體" w:hint="eastAsia"/>
                                      <w:color w:val="000000"/>
                                      <w:spacing w:val="-1"/>
                                      <w:sz w:val="20"/>
                                      <w:szCs w:val="20"/>
                                    </w:rPr>
                                    <w:t>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7DF0E" w14:textId="77777777" w:rsidR="00A31E23" w:rsidRDefault="00563596" w:rsidP="00A31E23">
                                  <w:pPr>
                                    <w:widowControl/>
                                    <w:ind w:leftChars="23" w:left="49" w:rightChars="-20" w:right="-32" w:hangingChars="6" w:hanging="12"/>
                                    <w:jc w:val="center"/>
                                    <w:rPr>
                                      <w:rFonts w:ascii="標楷體" w:hAnsi="標楷體" w:cs="新細明體"/>
                                      <w:color w:val="000000"/>
                                      <w:spacing w:val="-1"/>
                                      <w:sz w:val="20"/>
                                      <w:szCs w:val="20"/>
                                    </w:rPr>
                                  </w:pPr>
                                  <w:r w:rsidRPr="00A31E23">
                                    <w:rPr>
                                      <w:rFonts w:ascii="標楷體" w:hAnsi="標楷體" w:cs="新細明體" w:hint="eastAsia"/>
                                      <w:color w:val="000000"/>
                                      <w:spacing w:val="-1"/>
                                      <w:sz w:val="20"/>
                                      <w:szCs w:val="20"/>
                                    </w:rPr>
                                    <w:t>政府資料開放平</w:t>
                                  </w:r>
                                  <w:proofErr w:type="gramStart"/>
                                  <w:r w:rsidRPr="00A31E23">
                                    <w:rPr>
                                      <w:rFonts w:ascii="標楷體" w:hAnsi="標楷體" w:cs="新細明體" w:hint="eastAsia"/>
                                      <w:color w:val="000000"/>
                                      <w:spacing w:val="-1"/>
                                      <w:sz w:val="20"/>
                                      <w:szCs w:val="20"/>
                                    </w:rPr>
                                    <w:t>臺</w:t>
                                  </w:r>
                                  <w:proofErr w:type="gramEnd"/>
                                  <w:r w:rsidRPr="00A31E23">
                                    <w:rPr>
                                      <w:rFonts w:ascii="標楷體" w:hAnsi="標楷體" w:cs="新細明體" w:hint="eastAsia"/>
                                      <w:color w:val="000000"/>
                                      <w:spacing w:val="-1"/>
                                      <w:sz w:val="20"/>
                                      <w:szCs w:val="20"/>
                                    </w:rPr>
                                    <w:t>公告</w:t>
                                  </w:r>
                                </w:p>
                                <w:p w14:paraId="1CB06C2A" w14:textId="41DA7499" w:rsidR="00563596" w:rsidRPr="00A31E23" w:rsidRDefault="00563596" w:rsidP="00A31E23">
                                  <w:pPr>
                                    <w:widowControl/>
                                    <w:ind w:leftChars="23" w:left="49" w:rightChars="-20" w:right="-32" w:hangingChars="6" w:hanging="12"/>
                                    <w:jc w:val="center"/>
                                    <w:rPr>
                                      <w:rFonts w:ascii="標楷體" w:hAnsi="標楷體" w:cs="新細明體"/>
                                      <w:color w:val="000000"/>
                                      <w:spacing w:val="-1"/>
                                      <w:sz w:val="20"/>
                                      <w:szCs w:val="20"/>
                                    </w:rPr>
                                  </w:pPr>
                                  <w:r w:rsidRPr="00A31E23">
                                    <w:rPr>
                                      <w:rFonts w:ascii="標楷體" w:hAnsi="標楷體" w:cs="新細明體" w:hint="eastAsia"/>
                                      <w:color w:val="000000"/>
                                      <w:spacing w:val="-1"/>
                                      <w:sz w:val="20"/>
                                      <w:szCs w:val="20"/>
                                    </w:rPr>
                                    <w:t>重大職業災害總數</w:t>
                                  </w:r>
                                </w:p>
                              </w:tc>
                            </w:tr>
                            <w:tr w:rsidR="00563596" w:rsidRPr="00563596" w14:paraId="1622F369" w14:textId="77777777" w:rsidTr="00A31E23">
                              <w:trPr>
                                <w:trHeight w:val="397"/>
                              </w:trPr>
                              <w:tc>
                                <w:tcPr>
                                  <w:tcW w:w="823" w:type="dxa"/>
                                  <w:vMerge/>
                                  <w:tcBorders>
                                    <w:top w:val="single" w:sz="4" w:space="0" w:color="auto"/>
                                    <w:left w:val="single" w:sz="4" w:space="0" w:color="auto"/>
                                    <w:bottom w:val="single" w:sz="4" w:space="0" w:color="auto"/>
                                    <w:right w:val="single" w:sz="4" w:space="0" w:color="auto"/>
                                  </w:tcBorders>
                                  <w:vAlign w:val="center"/>
                                  <w:hideMark/>
                                </w:tcPr>
                                <w:p w14:paraId="1DD026CA" w14:textId="77777777" w:rsidR="00563596" w:rsidRPr="00563596" w:rsidRDefault="00563596" w:rsidP="00A31E23">
                                  <w:pPr>
                                    <w:widowControl/>
                                    <w:rPr>
                                      <w:rFonts w:ascii="標楷體" w:hAnsi="標楷體" w:cs="新細明體"/>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6CD4B8" w14:textId="77777777" w:rsidR="00563596" w:rsidRPr="00563596" w:rsidRDefault="00563596" w:rsidP="00A31E23">
                                  <w:pPr>
                                    <w:widowControl/>
                                    <w:rPr>
                                      <w:rFonts w:ascii="標楷體" w:hAnsi="標楷體" w:cs="新細明體"/>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297FAB" w14:textId="77777777" w:rsidR="00563596" w:rsidRPr="00563596" w:rsidRDefault="00563596" w:rsidP="00A31E23">
                                  <w:pPr>
                                    <w:widowControl/>
                                    <w:rPr>
                                      <w:rFonts w:ascii="標楷體" w:hAnsi="標楷體" w:cs="新細明體"/>
                                      <w:color w:val="000000"/>
                                      <w:sz w:val="20"/>
                                      <w:szCs w:val="20"/>
                                    </w:rPr>
                                  </w:pPr>
                                </w:p>
                              </w:tc>
                              <w:tc>
                                <w:tcPr>
                                  <w:tcW w:w="76" w:type="dxa"/>
                                  <w:tcBorders>
                                    <w:top w:val="nil"/>
                                    <w:left w:val="nil"/>
                                    <w:bottom w:val="nil"/>
                                    <w:right w:val="nil"/>
                                  </w:tcBorders>
                                  <w:shd w:val="clear" w:color="auto" w:fill="auto"/>
                                  <w:noWrap/>
                                  <w:vAlign w:val="bottom"/>
                                  <w:hideMark/>
                                </w:tcPr>
                                <w:p w14:paraId="1213A162" w14:textId="77777777" w:rsidR="00563596" w:rsidRPr="00563596" w:rsidRDefault="00563596" w:rsidP="00563596">
                                  <w:pPr>
                                    <w:widowControl/>
                                    <w:jc w:val="center"/>
                                    <w:rPr>
                                      <w:rFonts w:ascii="標楷體" w:hAnsi="標楷體" w:cs="新細明體"/>
                                      <w:color w:val="000000"/>
                                      <w:sz w:val="20"/>
                                      <w:szCs w:val="20"/>
                                    </w:rPr>
                                  </w:pPr>
                                </w:p>
                              </w:tc>
                            </w:tr>
                            <w:tr w:rsidR="00563596" w:rsidRPr="00563596" w14:paraId="50DB8575"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55E0CF92" w14:textId="77777777" w:rsidR="00563596" w:rsidRPr="00563596" w:rsidRDefault="00563596" w:rsidP="00A31E23">
                                  <w:pPr>
                                    <w:widowControl/>
                                    <w:jc w:val="center"/>
                                    <w:rPr>
                                      <w:rFonts w:ascii="標楷體" w:hAnsi="標楷體" w:cs="新細明體"/>
                                      <w:b/>
                                      <w:bCs/>
                                      <w:color w:val="000000"/>
                                      <w:sz w:val="20"/>
                                      <w:szCs w:val="20"/>
                                    </w:rPr>
                                  </w:pPr>
                                  <w:r w:rsidRPr="00563596">
                                    <w:rPr>
                                      <w:rFonts w:ascii="標楷體" w:hAnsi="標楷體" w:cs="新細明體" w:hint="eastAsia"/>
                                      <w:b/>
                                      <w:bCs/>
                                      <w:color w:val="000000"/>
                                      <w:sz w:val="20"/>
                                      <w:szCs w:val="20"/>
                                    </w:rPr>
                                    <w:t>合計</w:t>
                                  </w:r>
                                </w:p>
                              </w:tc>
                              <w:tc>
                                <w:tcPr>
                                  <w:tcW w:w="2268" w:type="dxa"/>
                                  <w:tcBorders>
                                    <w:top w:val="nil"/>
                                    <w:left w:val="nil"/>
                                    <w:bottom w:val="single" w:sz="4" w:space="0" w:color="auto"/>
                                    <w:right w:val="single" w:sz="4" w:space="0" w:color="auto"/>
                                  </w:tcBorders>
                                  <w:shd w:val="clear" w:color="auto" w:fill="auto"/>
                                  <w:noWrap/>
                                  <w:vAlign w:val="center"/>
                                  <w:hideMark/>
                                </w:tcPr>
                                <w:p w14:paraId="2C87F85F" w14:textId="77777777" w:rsidR="00563596" w:rsidRPr="00563596" w:rsidRDefault="00563596" w:rsidP="00A31E23">
                                  <w:pPr>
                                    <w:widowControl/>
                                    <w:jc w:val="right"/>
                                    <w:rPr>
                                      <w:rFonts w:ascii="標楷體" w:hAnsi="標楷體" w:cs="新細明體"/>
                                      <w:b/>
                                      <w:bCs/>
                                      <w:color w:val="000000"/>
                                      <w:sz w:val="20"/>
                                      <w:szCs w:val="20"/>
                                    </w:rPr>
                                  </w:pPr>
                                  <w:r w:rsidRPr="00563596">
                                    <w:rPr>
                                      <w:rFonts w:ascii="標楷體" w:hAnsi="標楷體" w:cs="新細明體" w:hint="eastAsia"/>
                                      <w:b/>
                                      <w:bCs/>
                                      <w:color w:val="000000"/>
                                      <w:sz w:val="20"/>
                                      <w:szCs w:val="20"/>
                                    </w:rPr>
                                    <w:t>15,889</w:t>
                                  </w:r>
                                </w:p>
                              </w:tc>
                              <w:tc>
                                <w:tcPr>
                                  <w:tcW w:w="2268" w:type="dxa"/>
                                  <w:tcBorders>
                                    <w:top w:val="nil"/>
                                    <w:left w:val="nil"/>
                                    <w:bottom w:val="single" w:sz="4" w:space="0" w:color="auto"/>
                                    <w:right w:val="single" w:sz="4" w:space="0" w:color="auto"/>
                                  </w:tcBorders>
                                  <w:shd w:val="clear" w:color="auto" w:fill="auto"/>
                                  <w:vAlign w:val="center"/>
                                  <w:hideMark/>
                                </w:tcPr>
                                <w:p w14:paraId="7750104D" w14:textId="77777777" w:rsidR="00563596" w:rsidRPr="00563596" w:rsidRDefault="00563596" w:rsidP="00A31E23">
                                  <w:pPr>
                                    <w:widowControl/>
                                    <w:jc w:val="right"/>
                                    <w:rPr>
                                      <w:rFonts w:ascii="標楷體" w:hAnsi="標楷體" w:cs="新細明體"/>
                                      <w:b/>
                                      <w:bCs/>
                                      <w:color w:val="000000"/>
                                      <w:sz w:val="20"/>
                                      <w:szCs w:val="20"/>
                                    </w:rPr>
                                  </w:pPr>
                                  <w:r w:rsidRPr="00563596">
                                    <w:rPr>
                                      <w:rFonts w:ascii="標楷體" w:hAnsi="標楷體" w:cs="新細明體" w:hint="eastAsia"/>
                                      <w:b/>
                                      <w:bCs/>
                                      <w:color w:val="000000"/>
                                      <w:sz w:val="20"/>
                                      <w:szCs w:val="20"/>
                                    </w:rPr>
                                    <w:t>275</w:t>
                                  </w:r>
                                </w:p>
                              </w:tc>
                              <w:tc>
                                <w:tcPr>
                                  <w:tcW w:w="76" w:type="dxa"/>
                                  <w:vAlign w:val="center"/>
                                  <w:hideMark/>
                                </w:tcPr>
                                <w:p w14:paraId="558E583A" w14:textId="77777777" w:rsidR="00563596" w:rsidRPr="00563596" w:rsidRDefault="00563596" w:rsidP="00563596">
                                  <w:pPr>
                                    <w:widowControl/>
                                    <w:rPr>
                                      <w:rFonts w:eastAsia="Times New Roman"/>
                                      <w:sz w:val="20"/>
                                      <w:szCs w:val="20"/>
                                    </w:rPr>
                                  </w:pPr>
                                </w:p>
                              </w:tc>
                            </w:tr>
                            <w:tr w:rsidR="00563596" w:rsidRPr="00563596" w14:paraId="2DAA2588"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109BB1EC"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108</w:t>
                                  </w:r>
                                </w:p>
                              </w:tc>
                              <w:tc>
                                <w:tcPr>
                                  <w:tcW w:w="2268" w:type="dxa"/>
                                  <w:tcBorders>
                                    <w:top w:val="nil"/>
                                    <w:left w:val="nil"/>
                                    <w:bottom w:val="single" w:sz="4" w:space="0" w:color="auto"/>
                                    <w:right w:val="single" w:sz="4" w:space="0" w:color="auto"/>
                                  </w:tcBorders>
                                  <w:shd w:val="clear" w:color="auto" w:fill="auto"/>
                                  <w:noWrap/>
                                  <w:vAlign w:val="center"/>
                                  <w:hideMark/>
                                </w:tcPr>
                                <w:p w14:paraId="40056B19"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1,079</w:t>
                                  </w:r>
                                </w:p>
                              </w:tc>
                              <w:tc>
                                <w:tcPr>
                                  <w:tcW w:w="2268" w:type="dxa"/>
                                  <w:tcBorders>
                                    <w:top w:val="nil"/>
                                    <w:left w:val="nil"/>
                                    <w:bottom w:val="single" w:sz="4" w:space="0" w:color="auto"/>
                                    <w:right w:val="single" w:sz="4" w:space="0" w:color="auto"/>
                                  </w:tcBorders>
                                  <w:shd w:val="clear" w:color="auto" w:fill="auto"/>
                                  <w:noWrap/>
                                  <w:vAlign w:val="center"/>
                                  <w:hideMark/>
                                </w:tcPr>
                                <w:p w14:paraId="2AEA790C"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48</w:t>
                                  </w:r>
                                </w:p>
                              </w:tc>
                              <w:tc>
                                <w:tcPr>
                                  <w:tcW w:w="76" w:type="dxa"/>
                                  <w:vAlign w:val="center"/>
                                  <w:hideMark/>
                                </w:tcPr>
                                <w:p w14:paraId="00328878" w14:textId="77777777" w:rsidR="00563596" w:rsidRPr="00563596" w:rsidRDefault="00563596" w:rsidP="00563596">
                                  <w:pPr>
                                    <w:widowControl/>
                                    <w:rPr>
                                      <w:rFonts w:eastAsia="Times New Roman"/>
                                      <w:sz w:val="20"/>
                                      <w:szCs w:val="20"/>
                                    </w:rPr>
                                  </w:pPr>
                                </w:p>
                              </w:tc>
                            </w:tr>
                            <w:tr w:rsidR="00563596" w:rsidRPr="00563596" w14:paraId="37E4D445"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736EA640"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109</w:t>
                                  </w:r>
                                </w:p>
                              </w:tc>
                              <w:tc>
                                <w:tcPr>
                                  <w:tcW w:w="2268" w:type="dxa"/>
                                  <w:tcBorders>
                                    <w:top w:val="nil"/>
                                    <w:left w:val="nil"/>
                                    <w:bottom w:val="single" w:sz="4" w:space="0" w:color="auto"/>
                                    <w:right w:val="single" w:sz="4" w:space="0" w:color="auto"/>
                                  </w:tcBorders>
                                  <w:shd w:val="clear" w:color="auto" w:fill="auto"/>
                                  <w:noWrap/>
                                  <w:vAlign w:val="center"/>
                                  <w:hideMark/>
                                </w:tcPr>
                                <w:p w14:paraId="76ECD74A"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1,740</w:t>
                                  </w:r>
                                </w:p>
                              </w:tc>
                              <w:tc>
                                <w:tcPr>
                                  <w:tcW w:w="2268" w:type="dxa"/>
                                  <w:tcBorders>
                                    <w:top w:val="nil"/>
                                    <w:left w:val="nil"/>
                                    <w:bottom w:val="single" w:sz="4" w:space="0" w:color="auto"/>
                                    <w:right w:val="single" w:sz="4" w:space="0" w:color="auto"/>
                                  </w:tcBorders>
                                  <w:shd w:val="clear" w:color="auto" w:fill="auto"/>
                                  <w:noWrap/>
                                  <w:vAlign w:val="center"/>
                                  <w:hideMark/>
                                </w:tcPr>
                                <w:p w14:paraId="770C1D67"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37</w:t>
                                  </w:r>
                                </w:p>
                              </w:tc>
                              <w:tc>
                                <w:tcPr>
                                  <w:tcW w:w="76" w:type="dxa"/>
                                  <w:vAlign w:val="center"/>
                                  <w:hideMark/>
                                </w:tcPr>
                                <w:p w14:paraId="26D0EB6F" w14:textId="77777777" w:rsidR="00563596" w:rsidRPr="00563596" w:rsidRDefault="00563596" w:rsidP="00563596">
                                  <w:pPr>
                                    <w:widowControl/>
                                    <w:rPr>
                                      <w:rFonts w:eastAsia="Times New Roman"/>
                                      <w:sz w:val="20"/>
                                      <w:szCs w:val="20"/>
                                    </w:rPr>
                                  </w:pPr>
                                </w:p>
                              </w:tc>
                            </w:tr>
                            <w:tr w:rsidR="00563596" w:rsidRPr="00563596" w14:paraId="48F9A77F"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60B037D3"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110</w:t>
                                  </w:r>
                                </w:p>
                              </w:tc>
                              <w:tc>
                                <w:tcPr>
                                  <w:tcW w:w="2268" w:type="dxa"/>
                                  <w:tcBorders>
                                    <w:top w:val="nil"/>
                                    <w:left w:val="nil"/>
                                    <w:bottom w:val="single" w:sz="4" w:space="0" w:color="auto"/>
                                    <w:right w:val="single" w:sz="4" w:space="0" w:color="auto"/>
                                  </w:tcBorders>
                                  <w:shd w:val="clear" w:color="auto" w:fill="auto"/>
                                  <w:noWrap/>
                                  <w:vAlign w:val="center"/>
                                  <w:hideMark/>
                                </w:tcPr>
                                <w:p w14:paraId="635A94E8"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3,373</w:t>
                                  </w:r>
                                </w:p>
                              </w:tc>
                              <w:tc>
                                <w:tcPr>
                                  <w:tcW w:w="2268" w:type="dxa"/>
                                  <w:tcBorders>
                                    <w:top w:val="nil"/>
                                    <w:left w:val="nil"/>
                                    <w:bottom w:val="single" w:sz="4" w:space="0" w:color="auto"/>
                                    <w:right w:val="single" w:sz="4" w:space="0" w:color="auto"/>
                                  </w:tcBorders>
                                  <w:shd w:val="clear" w:color="auto" w:fill="auto"/>
                                  <w:noWrap/>
                                  <w:vAlign w:val="center"/>
                                  <w:hideMark/>
                                </w:tcPr>
                                <w:p w14:paraId="250F80C5"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42</w:t>
                                  </w:r>
                                </w:p>
                              </w:tc>
                              <w:tc>
                                <w:tcPr>
                                  <w:tcW w:w="76" w:type="dxa"/>
                                  <w:vAlign w:val="center"/>
                                  <w:hideMark/>
                                </w:tcPr>
                                <w:p w14:paraId="5ECBBC0A" w14:textId="77777777" w:rsidR="00563596" w:rsidRPr="00563596" w:rsidRDefault="00563596" w:rsidP="00563596">
                                  <w:pPr>
                                    <w:widowControl/>
                                    <w:rPr>
                                      <w:rFonts w:eastAsia="Times New Roman"/>
                                      <w:sz w:val="20"/>
                                      <w:szCs w:val="20"/>
                                    </w:rPr>
                                  </w:pPr>
                                </w:p>
                              </w:tc>
                            </w:tr>
                            <w:tr w:rsidR="00563596" w:rsidRPr="00563596" w14:paraId="16061080"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2C9B8123"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111</w:t>
                                  </w:r>
                                </w:p>
                              </w:tc>
                              <w:tc>
                                <w:tcPr>
                                  <w:tcW w:w="2268" w:type="dxa"/>
                                  <w:tcBorders>
                                    <w:top w:val="nil"/>
                                    <w:left w:val="nil"/>
                                    <w:bottom w:val="single" w:sz="4" w:space="0" w:color="auto"/>
                                    <w:right w:val="single" w:sz="4" w:space="0" w:color="auto"/>
                                  </w:tcBorders>
                                  <w:shd w:val="clear" w:color="auto" w:fill="auto"/>
                                  <w:noWrap/>
                                  <w:vAlign w:val="center"/>
                                  <w:hideMark/>
                                </w:tcPr>
                                <w:p w14:paraId="64B5F8EC"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2,950</w:t>
                                  </w:r>
                                </w:p>
                              </w:tc>
                              <w:tc>
                                <w:tcPr>
                                  <w:tcW w:w="2268" w:type="dxa"/>
                                  <w:tcBorders>
                                    <w:top w:val="nil"/>
                                    <w:left w:val="nil"/>
                                    <w:bottom w:val="single" w:sz="4" w:space="0" w:color="auto"/>
                                    <w:right w:val="single" w:sz="4" w:space="0" w:color="auto"/>
                                  </w:tcBorders>
                                  <w:shd w:val="clear" w:color="auto" w:fill="auto"/>
                                  <w:noWrap/>
                                  <w:vAlign w:val="center"/>
                                  <w:hideMark/>
                                </w:tcPr>
                                <w:p w14:paraId="341B7470"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36</w:t>
                                  </w:r>
                                </w:p>
                              </w:tc>
                              <w:tc>
                                <w:tcPr>
                                  <w:tcW w:w="76" w:type="dxa"/>
                                  <w:vAlign w:val="center"/>
                                  <w:hideMark/>
                                </w:tcPr>
                                <w:p w14:paraId="1C4ECC73" w14:textId="77777777" w:rsidR="00563596" w:rsidRPr="00563596" w:rsidRDefault="00563596" w:rsidP="00563596">
                                  <w:pPr>
                                    <w:widowControl/>
                                    <w:rPr>
                                      <w:rFonts w:eastAsia="Times New Roman"/>
                                      <w:sz w:val="20"/>
                                      <w:szCs w:val="20"/>
                                    </w:rPr>
                                  </w:pPr>
                                </w:p>
                              </w:tc>
                            </w:tr>
                            <w:tr w:rsidR="00563596" w:rsidRPr="00563596" w14:paraId="27CEDFEE"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01B3C53D"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112</w:t>
                                  </w:r>
                                </w:p>
                              </w:tc>
                              <w:tc>
                                <w:tcPr>
                                  <w:tcW w:w="2268" w:type="dxa"/>
                                  <w:tcBorders>
                                    <w:top w:val="nil"/>
                                    <w:left w:val="nil"/>
                                    <w:bottom w:val="single" w:sz="4" w:space="0" w:color="auto"/>
                                    <w:right w:val="single" w:sz="4" w:space="0" w:color="auto"/>
                                  </w:tcBorders>
                                  <w:shd w:val="clear" w:color="auto" w:fill="auto"/>
                                  <w:noWrap/>
                                  <w:vAlign w:val="center"/>
                                  <w:hideMark/>
                                </w:tcPr>
                                <w:p w14:paraId="68A25441"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2,213</w:t>
                                  </w:r>
                                </w:p>
                              </w:tc>
                              <w:tc>
                                <w:tcPr>
                                  <w:tcW w:w="2268" w:type="dxa"/>
                                  <w:tcBorders>
                                    <w:top w:val="nil"/>
                                    <w:left w:val="nil"/>
                                    <w:bottom w:val="single" w:sz="4" w:space="0" w:color="auto"/>
                                    <w:right w:val="single" w:sz="4" w:space="0" w:color="auto"/>
                                  </w:tcBorders>
                                  <w:shd w:val="clear" w:color="auto" w:fill="auto"/>
                                  <w:noWrap/>
                                  <w:vAlign w:val="center"/>
                                  <w:hideMark/>
                                </w:tcPr>
                                <w:p w14:paraId="36872A11"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37</w:t>
                                  </w:r>
                                </w:p>
                              </w:tc>
                              <w:tc>
                                <w:tcPr>
                                  <w:tcW w:w="76" w:type="dxa"/>
                                  <w:vAlign w:val="center"/>
                                  <w:hideMark/>
                                </w:tcPr>
                                <w:p w14:paraId="7A65A098" w14:textId="77777777" w:rsidR="00563596" w:rsidRPr="00563596" w:rsidRDefault="00563596" w:rsidP="00563596">
                                  <w:pPr>
                                    <w:widowControl/>
                                    <w:rPr>
                                      <w:rFonts w:eastAsia="Times New Roman"/>
                                      <w:sz w:val="20"/>
                                      <w:szCs w:val="20"/>
                                    </w:rPr>
                                  </w:pPr>
                                </w:p>
                              </w:tc>
                            </w:tr>
                            <w:tr w:rsidR="00563596" w:rsidRPr="00563596" w14:paraId="1FF238B7"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467178EA"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113</w:t>
                                  </w:r>
                                </w:p>
                              </w:tc>
                              <w:tc>
                                <w:tcPr>
                                  <w:tcW w:w="2268" w:type="dxa"/>
                                  <w:tcBorders>
                                    <w:top w:val="nil"/>
                                    <w:left w:val="nil"/>
                                    <w:bottom w:val="single" w:sz="4" w:space="0" w:color="auto"/>
                                    <w:right w:val="single" w:sz="4" w:space="0" w:color="auto"/>
                                  </w:tcBorders>
                                  <w:shd w:val="clear" w:color="auto" w:fill="auto"/>
                                  <w:noWrap/>
                                  <w:vAlign w:val="center"/>
                                  <w:hideMark/>
                                </w:tcPr>
                                <w:p w14:paraId="0A387F7B"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2,069</w:t>
                                  </w:r>
                                </w:p>
                              </w:tc>
                              <w:tc>
                                <w:tcPr>
                                  <w:tcW w:w="2268" w:type="dxa"/>
                                  <w:tcBorders>
                                    <w:top w:val="nil"/>
                                    <w:left w:val="nil"/>
                                    <w:bottom w:val="single" w:sz="4" w:space="0" w:color="auto"/>
                                    <w:right w:val="single" w:sz="4" w:space="0" w:color="auto"/>
                                  </w:tcBorders>
                                  <w:shd w:val="clear" w:color="auto" w:fill="auto"/>
                                  <w:noWrap/>
                                  <w:vAlign w:val="center"/>
                                  <w:hideMark/>
                                </w:tcPr>
                                <w:p w14:paraId="347F3653"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43</w:t>
                                  </w:r>
                                </w:p>
                              </w:tc>
                              <w:tc>
                                <w:tcPr>
                                  <w:tcW w:w="76" w:type="dxa"/>
                                  <w:vAlign w:val="center"/>
                                  <w:hideMark/>
                                </w:tcPr>
                                <w:p w14:paraId="0F53E12D" w14:textId="77777777" w:rsidR="00563596" w:rsidRPr="00563596" w:rsidRDefault="00563596" w:rsidP="00563596">
                                  <w:pPr>
                                    <w:widowControl/>
                                    <w:rPr>
                                      <w:rFonts w:eastAsia="Times New Roman"/>
                                      <w:sz w:val="20"/>
                                      <w:szCs w:val="20"/>
                                    </w:rPr>
                                  </w:pPr>
                                </w:p>
                              </w:tc>
                            </w:tr>
                            <w:tr w:rsidR="00563596" w:rsidRPr="00563596" w14:paraId="0618C200"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2A769541"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114</w:t>
                                  </w:r>
                                </w:p>
                              </w:tc>
                              <w:tc>
                                <w:tcPr>
                                  <w:tcW w:w="2268" w:type="dxa"/>
                                  <w:tcBorders>
                                    <w:top w:val="nil"/>
                                    <w:left w:val="nil"/>
                                    <w:bottom w:val="single" w:sz="4" w:space="0" w:color="auto"/>
                                    <w:right w:val="single" w:sz="4" w:space="0" w:color="auto"/>
                                  </w:tcBorders>
                                  <w:shd w:val="clear" w:color="auto" w:fill="auto"/>
                                  <w:noWrap/>
                                  <w:vAlign w:val="center"/>
                                  <w:hideMark/>
                                </w:tcPr>
                                <w:p w14:paraId="2248B11D"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2,465</w:t>
                                  </w:r>
                                </w:p>
                              </w:tc>
                              <w:tc>
                                <w:tcPr>
                                  <w:tcW w:w="2268" w:type="dxa"/>
                                  <w:tcBorders>
                                    <w:top w:val="nil"/>
                                    <w:left w:val="nil"/>
                                    <w:bottom w:val="single" w:sz="4" w:space="0" w:color="auto"/>
                                    <w:right w:val="single" w:sz="4" w:space="0" w:color="auto"/>
                                  </w:tcBorders>
                                  <w:shd w:val="clear" w:color="auto" w:fill="auto"/>
                                  <w:noWrap/>
                                  <w:vAlign w:val="center"/>
                                  <w:hideMark/>
                                </w:tcPr>
                                <w:p w14:paraId="59BF587C"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32</w:t>
                                  </w:r>
                                </w:p>
                              </w:tc>
                              <w:tc>
                                <w:tcPr>
                                  <w:tcW w:w="76" w:type="dxa"/>
                                  <w:vAlign w:val="center"/>
                                  <w:hideMark/>
                                </w:tcPr>
                                <w:p w14:paraId="1CB27AAB" w14:textId="77777777" w:rsidR="00563596" w:rsidRPr="00563596" w:rsidRDefault="00563596" w:rsidP="00563596">
                                  <w:pPr>
                                    <w:widowControl/>
                                    <w:rPr>
                                      <w:rFonts w:eastAsia="Times New Roman"/>
                                      <w:sz w:val="20"/>
                                      <w:szCs w:val="20"/>
                                    </w:rPr>
                                  </w:pPr>
                                </w:p>
                              </w:tc>
                            </w:tr>
                            <w:tr w:rsidR="00563596" w:rsidRPr="00563596" w14:paraId="411DBC70" w14:textId="77777777" w:rsidTr="00A31E23">
                              <w:trPr>
                                <w:trHeight w:val="170"/>
                              </w:trPr>
                              <w:tc>
                                <w:tcPr>
                                  <w:tcW w:w="5359" w:type="dxa"/>
                                  <w:gridSpan w:val="3"/>
                                  <w:tcBorders>
                                    <w:top w:val="nil"/>
                                    <w:left w:val="nil"/>
                                    <w:bottom w:val="nil"/>
                                    <w:right w:val="nil"/>
                                  </w:tcBorders>
                                  <w:shd w:val="clear" w:color="auto" w:fill="auto"/>
                                  <w:noWrap/>
                                  <w:vAlign w:val="center"/>
                                  <w:hideMark/>
                                </w:tcPr>
                                <w:p w14:paraId="7ED71F3C" w14:textId="77777777" w:rsidR="00563596" w:rsidRPr="00A31E23" w:rsidRDefault="00563596" w:rsidP="002D48E8">
                                  <w:pPr>
                                    <w:widowControl/>
                                    <w:spacing w:beforeLines="35" w:before="126" w:line="280" w:lineRule="exact"/>
                                    <w:rPr>
                                      <w:rFonts w:ascii="標楷體" w:hAnsi="標楷體" w:cs="新細明體"/>
                                      <w:color w:val="000000"/>
                                      <w:spacing w:val="-4"/>
                                      <w:sz w:val="18"/>
                                      <w:szCs w:val="18"/>
                                    </w:rPr>
                                  </w:pPr>
                                  <w:proofErr w:type="gramStart"/>
                                  <w:r w:rsidRPr="00A31E23">
                                    <w:rPr>
                                      <w:rFonts w:ascii="標楷體" w:hAnsi="標楷體" w:cs="新細明體" w:hint="eastAsia"/>
                                      <w:color w:val="000000"/>
                                      <w:spacing w:val="-4"/>
                                      <w:sz w:val="18"/>
                                      <w:szCs w:val="18"/>
                                    </w:rPr>
                                    <w:t>註</w:t>
                                  </w:r>
                                  <w:proofErr w:type="gramEnd"/>
                                  <w:r w:rsidRPr="00A31E23">
                                    <w:rPr>
                                      <w:rFonts w:ascii="標楷體" w:hAnsi="標楷體" w:cs="新細明體" w:hint="eastAsia"/>
                                      <w:color w:val="000000"/>
                                      <w:spacing w:val="-4"/>
                                      <w:sz w:val="18"/>
                                      <w:szCs w:val="18"/>
                                    </w:rPr>
                                    <w:t>：1.已排除資料缺漏空白之無效案件。</w:t>
                                  </w:r>
                                </w:p>
                              </w:tc>
                              <w:tc>
                                <w:tcPr>
                                  <w:tcW w:w="76" w:type="dxa"/>
                                  <w:vAlign w:val="center"/>
                                  <w:hideMark/>
                                </w:tcPr>
                                <w:p w14:paraId="1DD64B91" w14:textId="77777777" w:rsidR="00563596" w:rsidRPr="00563596" w:rsidRDefault="00563596" w:rsidP="00563596">
                                  <w:pPr>
                                    <w:widowControl/>
                                    <w:rPr>
                                      <w:rFonts w:eastAsia="Times New Roman"/>
                                      <w:sz w:val="20"/>
                                      <w:szCs w:val="20"/>
                                    </w:rPr>
                                  </w:pPr>
                                </w:p>
                              </w:tc>
                            </w:tr>
                            <w:tr w:rsidR="00563596" w:rsidRPr="00563596" w14:paraId="76FCFEB9" w14:textId="77777777" w:rsidTr="00A31E23">
                              <w:trPr>
                                <w:trHeight w:val="170"/>
                              </w:trPr>
                              <w:tc>
                                <w:tcPr>
                                  <w:tcW w:w="5359" w:type="dxa"/>
                                  <w:gridSpan w:val="3"/>
                                  <w:tcBorders>
                                    <w:top w:val="nil"/>
                                    <w:left w:val="nil"/>
                                    <w:bottom w:val="nil"/>
                                    <w:right w:val="nil"/>
                                  </w:tcBorders>
                                  <w:shd w:val="clear" w:color="auto" w:fill="auto"/>
                                  <w:vAlign w:val="center"/>
                                  <w:hideMark/>
                                </w:tcPr>
                                <w:p w14:paraId="2CD2E875" w14:textId="77777777" w:rsidR="00563596" w:rsidRPr="00A31E23" w:rsidRDefault="00563596" w:rsidP="00A31E23">
                                  <w:pPr>
                                    <w:widowControl/>
                                    <w:spacing w:line="280" w:lineRule="exact"/>
                                    <w:ind w:leftChars="32" w:left="51" w:firstLineChars="167" w:firstLine="287"/>
                                    <w:jc w:val="both"/>
                                    <w:rPr>
                                      <w:rFonts w:ascii="標楷體" w:hAnsi="標楷體" w:cs="新細明體"/>
                                      <w:color w:val="000000"/>
                                      <w:spacing w:val="-4"/>
                                      <w:sz w:val="18"/>
                                      <w:szCs w:val="18"/>
                                    </w:rPr>
                                  </w:pPr>
                                  <w:r w:rsidRPr="00A31E23">
                                    <w:rPr>
                                      <w:rFonts w:ascii="標楷體" w:hAnsi="標楷體" w:cs="新細明體" w:hint="eastAsia"/>
                                      <w:color w:val="000000"/>
                                      <w:spacing w:val="-4"/>
                                      <w:sz w:val="18"/>
                                      <w:szCs w:val="18"/>
                                    </w:rPr>
                                    <w:t>2.資料來源：整理自勞動檢查處提供及政府資料開放平</w:t>
                                  </w:r>
                                  <w:proofErr w:type="gramStart"/>
                                  <w:r w:rsidRPr="00A31E23">
                                    <w:rPr>
                                      <w:rFonts w:ascii="標楷體" w:hAnsi="標楷體" w:cs="新細明體" w:hint="eastAsia"/>
                                      <w:color w:val="000000"/>
                                      <w:spacing w:val="-4"/>
                                      <w:sz w:val="18"/>
                                      <w:szCs w:val="18"/>
                                    </w:rPr>
                                    <w:t>臺</w:t>
                                  </w:r>
                                  <w:proofErr w:type="gramEnd"/>
                                  <w:r w:rsidRPr="00A31E23">
                                    <w:rPr>
                                      <w:rFonts w:ascii="標楷體" w:hAnsi="標楷體" w:cs="新細明體" w:hint="eastAsia"/>
                                      <w:color w:val="000000"/>
                                      <w:spacing w:val="-4"/>
                                      <w:sz w:val="18"/>
                                      <w:szCs w:val="18"/>
                                    </w:rPr>
                                    <w:t>資料。</w:t>
                                  </w:r>
                                </w:p>
                              </w:tc>
                              <w:tc>
                                <w:tcPr>
                                  <w:tcW w:w="76" w:type="dxa"/>
                                  <w:vAlign w:val="center"/>
                                  <w:hideMark/>
                                </w:tcPr>
                                <w:p w14:paraId="322CAD31" w14:textId="77777777" w:rsidR="00563596" w:rsidRPr="00563596" w:rsidRDefault="00563596" w:rsidP="00563596">
                                  <w:pPr>
                                    <w:widowControl/>
                                    <w:rPr>
                                      <w:rFonts w:eastAsia="Times New Roman"/>
                                      <w:sz w:val="20"/>
                                      <w:szCs w:val="20"/>
                                    </w:rPr>
                                  </w:pPr>
                                </w:p>
                              </w:tc>
                            </w:tr>
                          </w:tbl>
                          <w:p w14:paraId="66079F53" w14:textId="0241B4D0" w:rsidR="00FB7F56" w:rsidRPr="00563596" w:rsidRDefault="00FB7F56" w:rsidP="00072499"/>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4338C10" id="_x0000_s1027" type="#_x0000_t202" style="position:absolute;left:0;text-align:left;margin-left:195.9pt;margin-top:146.45pt;width:271.8pt;height:298.8pt;z-index:2516945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" filled="f" stroked="f">
                <v:textbox inset="0,0,0,0">
                  <w:txbxContent>
                    <w:tbl>
                      <w:tblPr>
                        <w:tblW w:w="5435" w:type="dxa"/>
                        <w:tblInd w:w="28" w:type="dxa"/>
                        <w:tblLayout w:type="fixed"/>
                        <w:tblCellMar>
                          <w:left w:w="28" w:type="dxa"/>
                          <w:right w:w="28" w:type="dxa"/>
                        </w:tblCellMar>
                        <w:tblLook w:val="04A0" w:firstRow="1" w:lastRow="0" w:firstColumn="1" w:lastColumn="0" w:noHBand="0" w:noVBand="1"/>
                      </w:tblPr>
                      <w:tblGrid>
                        <w:gridCol w:w="823"/>
                        <w:gridCol w:w="2268"/>
                        <w:gridCol w:w="2268"/>
                        <w:gridCol w:w="76"/>
                      </w:tblGrid>
                      <w:tr w:rsidR="00563596" w:rsidRPr="00563596" w14:paraId="7AB164CD" w14:textId="77777777" w:rsidTr="00A31E23">
                        <w:trPr>
                          <w:gridAfter w:val="1"/>
                          <w:wAfter w:w="76" w:type="dxa"/>
                          <w:trHeight w:val="510"/>
                        </w:trPr>
                        <w:tc>
                          <w:tcPr>
                            <w:tcW w:w="5359" w:type="dxa"/>
                            <w:gridSpan w:val="3"/>
                            <w:tcBorders>
                              <w:top w:val="nil"/>
                              <w:left w:val="nil"/>
                              <w:bottom w:val="nil"/>
                              <w:right w:val="nil"/>
                            </w:tcBorders>
                            <w:shd w:val="clear" w:color="auto" w:fill="auto"/>
                            <w:vAlign w:val="center"/>
                            <w:hideMark/>
                          </w:tcPr>
                          <w:p w14:paraId="79A2EED5" w14:textId="77777777" w:rsidR="00563596" w:rsidRPr="00563596" w:rsidRDefault="00563596" w:rsidP="00A31E23">
                            <w:pPr>
                              <w:widowControl/>
                              <w:spacing w:line="380" w:lineRule="exact"/>
                              <w:ind w:leftChars="-19" w:left="628" w:hangingChars="274" w:hanging="658"/>
                              <w:rPr>
                                <w:rFonts w:ascii="標楷體" w:hAnsi="標楷體" w:cs="新細明體"/>
                                <w:b/>
                                <w:bCs/>
                                <w:color w:val="000000"/>
                                <w:sz w:val="24"/>
                                <w:szCs w:val="24"/>
                              </w:rPr>
                            </w:pPr>
                            <w:r w:rsidRPr="00563596">
                              <w:rPr>
                                <w:rFonts w:ascii="標楷體" w:hAnsi="標楷體" w:cs="新細明體" w:hint="eastAsia"/>
                                <w:b/>
                                <w:bCs/>
                                <w:color w:val="000000"/>
                                <w:sz w:val="24"/>
                                <w:szCs w:val="24"/>
                              </w:rPr>
                              <w:t>表2　新北勞動雲規範潛在危害作業通報案件與政府資料開放平</w:t>
                            </w:r>
                            <w:proofErr w:type="gramStart"/>
                            <w:r w:rsidRPr="00563596">
                              <w:rPr>
                                <w:rFonts w:ascii="標楷體" w:hAnsi="標楷體" w:cs="新細明體" w:hint="eastAsia"/>
                                <w:b/>
                                <w:bCs/>
                                <w:color w:val="000000"/>
                                <w:sz w:val="24"/>
                                <w:szCs w:val="24"/>
                              </w:rPr>
                              <w:t>臺</w:t>
                            </w:r>
                            <w:proofErr w:type="gramEnd"/>
                            <w:r w:rsidRPr="00563596">
                              <w:rPr>
                                <w:rFonts w:ascii="標楷體" w:hAnsi="標楷體" w:cs="新細明體" w:hint="eastAsia"/>
                                <w:b/>
                                <w:bCs/>
                                <w:color w:val="000000"/>
                                <w:sz w:val="24"/>
                                <w:szCs w:val="24"/>
                              </w:rPr>
                              <w:t>公告重大職業災害資料情形</w:t>
                            </w:r>
                          </w:p>
                        </w:tc>
                      </w:tr>
                      <w:tr w:rsidR="00563596" w:rsidRPr="00563596" w14:paraId="5D29B4FA" w14:textId="77777777" w:rsidTr="00A31E23">
                        <w:trPr>
                          <w:gridAfter w:val="1"/>
                          <w:wAfter w:w="76" w:type="dxa"/>
                          <w:trHeight w:val="20"/>
                        </w:trPr>
                        <w:tc>
                          <w:tcPr>
                            <w:tcW w:w="5359" w:type="dxa"/>
                            <w:gridSpan w:val="3"/>
                            <w:tcBorders>
                              <w:top w:val="nil"/>
                              <w:left w:val="nil"/>
                              <w:bottom w:val="nil"/>
                              <w:right w:val="nil"/>
                            </w:tcBorders>
                            <w:shd w:val="clear" w:color="auto" w:fill="auto"/>
                            <w:noWrap/>
                            <w:vAlign w:val="center"/>
                            <w:hideMark/>
                          </w:tcPr>
                          <w:p w14:paraId="0274FD65" w14:textId="77777777" w:rsidR="00563596" w:rsidRPr="00563596" w:rsidRDefault="00563596" w:rsidP="00A31E23">
                            <w:pPr>
                              <w:widowControl/>
                              <w:spacing w:line="360" w:lineRule="exact"/>
                              <w:jc w:val="right"/>
                              <w:rPr>
                                <w:rFonts w:ascii="標楷體" w:hAnsi="標楷體" w:cs="新細明體"/>
                                <w:color w:val="000000"/>
                                <w:sz w:val="18"/>
                                <w:szCs w:val="18"/>
                              </w:rPr>
                            </w:pPr>
                            <w:r w:rsidRPr="00EF5872">
                              <w:rPr>
                                <w:rFonts w:ascii="標楷體" w:hAnsi="標楷體" w:cs="新細明體" w:hint="eastAsia"/>
                                <w:color w:val="000000"/>
                                <w:sz w:val="20"/>
                                <w:szCs w:val="18"/>
                              </w:rPr>
                              <w:t>單位：案</w:t>
                            </w:r>
                          </w:p>
                        </w:tc>
                      </w:tr>
                      <w:tr w:rsidR="00563596" w:rsidRPr="00563596" w14:paraId="3732400E" w14:textId="77777777" w:rsidTr="00A31E23">
                        <w:trPr>
                          <w:gridAfter w:val="1"/>
                          <w:wAfter w:w="76" w:type="dxa"/>
                          <w:trHeight w:val="39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10B7E3" w14:textId="77777777" w:rsidR="00563596" w:rsidRPr="00A31E23" w:rsidRDefault="00563596" w:rsidP="00A31E23">
                            <w:pPr>
                              <w:widowControl/>
                              <w:jc w:val="center"/>
                              <w:rPr>
                                <w:rFonts w:ascii="標楷體" w:hAnsi="標楷體" w:cs="新細明體"/>
                                <w:color w:val="000000"/>
                                <w:spacing w:val="-1"/>
                                <w:sz w:val="20"/>
                                <w:szCs w:val="20"/>
                              </w:rPr>
                            </w:pPr>
                            <w:r w:rsidRPr="00A31E23">
                              <w:rPr>
                                <w:rFonts w:ascii="標楷體" w:hAnsi="標楷體" w:cs="新細明體" w:hint="eastAsia"/>
                                <w:color w:val="000000"/>
                                <w:spacing w:val="-1"/>
                                <w:sz w:val="20"/>
                                <w:szCs w:val="20"/>
                              </w:rPr>
                              <w:t>年度</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B3A82" w14:textId="77777777" w:rsidR="00563596" w:rsidRPr="00A31E23" w:rsidRDefault="00563596" w:rsidP="00A31E23">
                            <w:pPr>
                              <w:widowControl/>
                              <w:ind w:leftChars="12" w:left="35" w:hangingChars="8" w:hanging="16"/>
                              <w:jc w:val="center"/>
                              <w:rPr>
                                <w:rFonts w:ascii="標楷體" w:hAnsi="標楷體" w:cs="新細明體"/>
                                <w:color w:val="000000"/>
                                <w:spacing w:val="-1"/>
                                <w:sz w:val="20"/>
                                <w:szCs w:val="20"/>
                              </w:rPr>
                            </w:pPr>
                            <w:r w:rsidRPr="00A31E23">
                              <w:rPr>
                                <w:rFonts w:ascii="標楷體" w:hAnsi="標楷體" w:cs="新細明體" w:hint="eastAsia"/>
                                <w:color w:val="000000"/>
                                <w:spacing w:val="-1"/>
                                <w:sz w:val="20"/>
                                <w:szCs w:val="20"/>
                              </w:rPr>
                              <w:t>新北勞動雲規範潛在危害作業須通報案件（</w:t>
                            </w:r>
                            <w:proofErr w:type="gramStart"/>
                            <w:r w:rsidRPr="00A31E23">
                              <w:rPr>
                                <w:rFonts w:ascii="標楷體" w:hAnsi="標楷體" w:cs="新細明體" w:hint="eastAsia"/>
                                <w:color w:val="000000"/>
                                <w:spacing w:val="-1"/>
                                <w:sz w:val="20"/>
                                <w:szCs w:val="20"/>
                              </w:rPr>
                              <w:t>註</w:t>
                            </w:r>
                            <w:proofErr w:type="gramEnd"/>
                            <w:r w:rsidRPr="00A31E23">
                              <w:rPr>
                                <w:rFonts w:ascii="標楷體" w:hAnsi="標楷體" w:cs="新細明體" w:hint="eastAsia"/>
                                <w:color w:val="000000"/>
                                <w:spacing w:val="-1"/>
                                <w:sz w:val="20"/>
                                <w:szCs w:val="20"/>
                              </w:rPr>
                              <w:t>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7DF0E" w14:textId="77777777" w:rsidR="00A31E23" w:rsidRDefault="00563596" w:rsidP="00A31E23">
                            <w:pPr>
                              <w:widowControl/>
                              <w:ind w:leftChars="23" w:left="49" w:rightChars="-20" w:right="-32" w:hangingChars="6" w:hanging="12"/>
                              <w:jc w:val="center"/>
                              <w:rPr>
                                <w:rFonts w:ascii="標楷體" w:hAnsi="標楷體" w:cs="新細明體"/>
                                <w:color w:val="000000"/>
                                <w:spacing w:val="-1"/>
                                <w:sz w:val="20"/>
                                <w:szCs w:val="20"/>
                              </w:rPr>
                            </w:pPr>
                            <w:r w:rsidRPr="00A31E23">
                              <w:rPr>
                                <w:rFonts w:ascii="標楷體" w:hAnsi="標楷體" w:cs="新細明體" w:hint="eastAsia"/>
                                <w:color w:val="000000"/>
                                <w:spacing w:val="-1"/>
                                <w:sz w:val="20"/>
                                <w:szCs w:val="20"/>
                              </w:rPr>
                              <w:t>政府資料開放平</w:t>
                            </w:r>
                            <w:proofErr w:type="gramStart"/>
                            <w:r w:rsidRPr="00A31E23">
                              <w:rPr>
                                <w:rFonts w:ascii="標楷體" w:hAnsi="標楷體" w:cs="新細明體" w:hint="eastAsia"/>
                                <w:color w:val="000000"/>
                                <w:spacing w:val="-1"/>
                                <w:sz w:val="20"/>
                                <w:szCs w:val="20"/>
                              </w:rPr>
                              <w:t>臺</w:t>
                            </w:r>
                            <w:proofErr w:type="gramEnd"/>
                            <w:r w:rsidRPr="00A31E23">
                              <w:rPr>
                                <w:rFonts w:ascii="標楷體" w:hAnsi="標楷體" w:cs="新細明體" w:hint="eastAsia"/>
                                <w:color w:val="000000"/>
                                <w:spacing w:val="-1"/>
                                <w:sz w:val="20"/>
                                <w:szCs w:val="20"/>
                              </w:rPr>
                              <w:t>公告</w:t>
                            </w:r>
                          </w:p>
                          <w:p w14:paraId="1CB06C2A" w14:textId="41DA7499" w:rsidR="00563596" w:rsidRPr="00A31E23" w:rsidRDefault="00563596" w:rsidP="00A31E23">
                            <w:pPr>
                              <w:widowControl/>
                              <w:ind w:leftChars="23" w:left="49" w:rightChars="-20" w:right="-32" w:hangingChars="6" w:hanging="12"/>
                              <w:jc w:val="center"/>
                              <w:rPr>
                                <w:rFonts w:ascii="標楷體" w:hAnsi="標楷體" w:cs="新細明體"/>
                                <w:color w:val="000000"/>
                                <w:spacing w:val="-1"/>
                                <w:sz w:val="20"/>
                                <w:szCs w:val="20"/>
                              </w:rPr>
                            </w:pPr>
                            <w:r w:rsidRPr="00A31E23">
                              <w:rPr>
                                <w:rFonts w:ascii="標楷體" w:hAnsi="標楷體" w:cs="新細明體" w:hint="eastAsia"/>
                                <w:color w:val="000000"/>
                                <w:spacing w:val="-1"/>
                                <w:sz w:val="20"/>
                                <w:szCs w:val="20"/>
                              </w:rPr>
                              <w:t>重大職業災害總數</w:t>
                            </w:r>
                          </w:p>
                        </w:tc>
                      </w:tr>
                      <w:tr w:rsidR="00563596" w:rsidRPr="00563596" w14:paraId="1622F369" w14:textId="77777777" w:rsidTr="00A31E23">
                        <w:trPr>
                          <w:trHeight w:val="397"/>
                        </w:trPr>
                        <w:tc>
                          <w:tcPr>
                            <w:tcW w:w="823" w:type="dxa"/>
                            <w:vMerge/>
                            <w:tcBorders>
                              <w:top w:val="single" w:sz="4" w:space="0" w:color="auto"/>
                              <w:left w:val="single" w:sz="4" w:space="0" w:color="auto"/>
                              <w:bottom w:val="single" w:sz="4" w:space="0" w:color="auto"/>
                              <w:right w:val="single" w:sz="4" w:space="0" w:color="auto"/>
                            </w:tcBorders>
                            <w:vAlign w:val="center"/>
                            <w:hideMark/>
                          </w:tcPr>
                          <w:p w14:paraId="1DD026CA" w14:textId="77777777" w:rsidR="00563596" w:rsidRPr="00563596" w:rsidRDefault="00563596" w:rsidP="00A31E23">
                            <w:pPr>
                              <w:widowControl/>
                              <w:rPr>
                                <w:rFonts w:ascii="標楷體" w:hAnsi="標楷體" w:cs="新細明體"/>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6CD4B8" w14:textId="77777777" w:rsidR="00563596" w:rsidRPr="00563596" w:rsidRDefault="00563596" w:rsidP="00A31E23">
                            <w:pPr>
                              <w:widowControl/>
                              <w:rPr>
                                <w:rFonts w:ascii="標楷體" w:hAnsi="標楷體" w:cs="新細明體"/>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297FAB" w14:textId="77777777" w:rsidR="00563596" w:rsidRPr="00563596" w:rsidRDefault="00563596" w:rsidP="00A31E23">
                            <w:pPr>
                              <w:widowControl/>
                              <w:rPr>
                                <w:rFonts w:ascii="標楷體" w:hAnsi="標楷體" w:cs="新細明體"/>
                                <w:color w:val="000000"/>
                                <w:sz w:val="20"/>
                                <w:szCs w:val="20"/>
                              </w:rPr>
                            </w:pPr>
                          </w:p>
                        </w:tc>
                        <w:tc>
                          <w:tcPr>
                            <w:tcW w:w="76" w:type="dxa"/>
                            <w:tcBorders>
                              <w:top w:val="nil"/>
                              <w:left w:val="nil"/>
                              <w:bottom w:val="nil"/>
                              <w:right w:val="nil"/>
                            </w:tcBorders>
                            <w:shd w:val="clear" w:color="auto" w:fill="auto"/>
                            <w:noWrap/>
                            <w:vAlign w:val="bottom"/>
                            <w:hideMark/>
                          </w:tcPr>
                          <w:p w14:paraId="1213A162" w14:textId="77777777" w:rsidR="00563596" w:rsidRPr="00563596" w:rsidRDefault="00563596" w:rsidP="00563596">
                            <w:pPr>
                              <w:widowControl/>
                              <w:jc w:val="center"/>
                              <w:rPr>
                                <w:rFonts w:ascii="標楷體" w:hAnsi="標楷體" w:cs="新細明體"/>
                                <w:color w:val="000000"/>
                                <w:sz w:val="20"/>
                                <w:szCs w:val="20"/>
                              </w:rPr>
                            </w:pPr>
                          </w:p>
                        </w:tc>
                      </w:tr>
                      <w:tr w:rsidR="00563596" w:rsidRPr="00563596" w14:paraId="50DB8575"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55E0CF92" w14:textId="77777777" w:rsidR="00563596" w:rsidRPr="00563596" w:rsidRDefault="00563596" w:rsidP="00A31E23">
                            <w:pPr>
                              <w:widowControl/>
                              <w:jc w:val="center"/>
                              <w:rPr>
                                <w:rFonts w:ascii="標楷體" w:hAnsi="標楷體" w:cs="新細明體"/>
                                <w:b/>
                                <w:bCs/>
                                <w:color w:val="000000"/>
                                <w:sz w:val="20"/>
                                <w:szCs w:val="20"/>
                              </w:rPr>
                            </w:pPr>
                            <w:r w:rsidRPr="00563596">
                              <w:rPr>
                                <w:rFonts w:ascii="標楷體" w:hAnsi="標楷體" w:cs="新細明體" w:hint="eastAsia"/>
                                <w:b/>
                                <w:bCs/>
                                <w:color w:val="000000"/>
                                <w:sz w:val="20"/>
                                <w:szCs w:val="20"/>
                              </w:rPr>
                              <w:t>合計</w:t>
                            </w:r>
                          </w:p>
                        </w:tc>
                        <w:tc>
                          <w:tcPr>
                            <w:tcW w:w="2268" w:type="dxa"/>
                            <w:tcBorders>
                              <w:top w:val="nil"/>
                              <w:left w:val="nil"/>
                              <w:bottom w:val="single" w:sz="4" w:space="0" w:color="auto"/>
                              <w:right w:val="single" w:sz="4" w:space="0" w:color="auto"/>
                            </w:tcBorders>
                            <w:shd w:val="clear" w:color="auto" w:fill="auto"/>
                            <w:noWrap/>
                            <w:vAlign w:val="center"/>
                            <w:hideMark/>
                          </w:tcPr>
                          <w:p w14:paraId="2C87F85F" w14:textId="77777777" w:rsidR="00563596" w:rsidRPr="00563596" w:rsidRDefault="00563596" w:rsidP="00A31E23">
                            <w:pPr>
                              <w:widowControl/>
                              <w:jc w:val="right"/>
                              <w:rPr>
                                <w:rFonts w:ascii="標楷體" w:hAnsi="標楷體" w:cs="新細明體"/>
                                <w:b/>
                                <w:bCs/>
                                <w:color w:val="000000"/>
                                <w:sz w:val="20"/>
                                <w:szCs w:val="20"/>
                              </w:rPr>
                            </w:pPr>
                            <w:r w:rsidRPr="00563596">
                              <w:rPr>
                                <w:rFonts w:ascii="標楷體" w:hAnsi="標楷體" w:cs="新細明體" w:hint="eastAsia"/>
                                <w:b/>
                                <w:bCs/>
                                <w:color w:val="000000"/>
                                <w:sz w:val="20"/>
                                <w:szCs w:val="20"/>
                              </w:rPr>
                              <w:t>15,889</w:t>
                            </w:r>
                          </w:p>
                        </w:tc>
                        <w:tc>
                          <w:tcPr>
                            <w:tcW w:w="2268" w:type="dxa"/>
                            <w:tcBorders>
                              <w:top w:val="nil"/>
                              <w:left w:val="nil"/>
                              <w:bottom w:val="single" w:sz="4" w:space="0" w:color="auto"/>
                              <w:right w:val="single" w:sz="4" w:space="0" w:color="auto"/>
                            </w:tcBorders>
                            <w:shd w:val="clear" w:color="auto" w:fill="auto"/>
                            <w:vAlign w:val="center"/>
                            <w:hideMark/>
                          </w:tcPr>
                          <w:p w14:paraId="7750104D" w14:textId="77777777" w:rsidR="00563596" w:rsidRPr="00563596" w:rsidRDefault="00563596" w:rsidP="00A31E23">
                            <w:pPr>
                              <w:widowControl/>
                              <w:jc w:val="right"/>
                              <w:rPr>
                                <w:rFonts w:ascii="標楷體" w:hAnsi="標楷體" w:cs="新細明體"/>
                                <w:b/>
                                <w:bCs/>
                                <w:color w:val="000000"/>
                                <w:sz w:val="20"/>
                                <w:szCs w:val="20"/>
                              </w:rPr>
                            </w:pPr>
                            <w:r w:rsidRPr="00563596">
                              <w:rPr>
                                <w:rFonts w:ascii="標楷體" w:hAnsi="標楷體" w:cs="新細明體" w:hint="eastAsia"/>
                                <w:b/>
                                <w:bCs/>
                                <w:color w:val="000000"/>
                                <w:sz w:val="20"/>
                                <w:szCs w:val="20"/>
                              </w:rPr>
                              <w:t>275</w:t>
                            </w:r>
                          </w:p>
                        </w:tc>
                        <w:tc>
                          <w:tcPr>
                            <w:tcW w:w="76" w:type="dxa"/>
                            <w:vAlign w:val="center"/>
                            <w:hideMark/>
                          </w:tcPr>
                          <w:p w14:paraId="558E583A" w14:textId="77777777" w:rsidR="00563596" w:rsidRPr="00563596" w:rsidRDefault="00563596" w:rsidP="00563596">
                            <w:pPr>
                              <w:widowControl/>
                              <w:rPr>
                                <w:rFonts w:eastAsia="Times New Roman"/>
                                <w:sz w:val="20"/>
                                <w:szCs w:val="20"/>
                              </w:rPr>
                            </w:pPr>
                          </w:p>
                        </w:tc>
                      </w:tr>
                      <w:tr w:rsidR="00563596" w:rsidRPr="00563596" w14:paraId="2DAA2588"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109BB1EC"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108</w:t>
                            </w:r>
                          </w:p>
                        </w:tc>
                        <w:tc>
                          <w:tcPr>
                            <w:tcW w:w="2268" w:type="dxa"/>
                            <w:tcBorders>
                              <w:top w:val="nil"/>
                              <w:left w:val="nil"/>
                              <w:bottom w:val="single" w:sz="4" w:space="0" w:color="auto"/>
                              <w:right w:val="single" w:sz="4" w:space="0" w:color="auto"/>
                            </w:tcBorders>
                            <w:shd w:val="clear" w:color="auto" w:fill="auto"/>
                            <w:noWrap/>
                            <w:vAlign w:val="center"/>
                            <w:hideMark/>
                          </w:tcPr>
                          <w:p w14:paraId="40056B19"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1,079</w:t>
                            </w:r>
                          </w:p>
                        </w:tc>
                        <w:tc>
                          <w:tcPr>
                            <w:tcW w:w="2268" w:type="dxa"/>
                            <w:tcBorders>
                              <w:top w:val="nil"/>
                              <w:left w:val="nil"/>
                              <w:bottom w:val="single" w:sz="4" w:space="0" w:color="auto"/>
                              <w:right w:val="single" w:sz="4" w:space="0" w:color="auto"/>
                            </w:tcBorders>
                            <w:shd w:val="clear" w:color="auto" w:fill="auto"/>
                            <w:noWrap/>
                            <w:vAlign w:val="center"/>
                            <w:hideMark/>
                          </w:tcPr>
                          <w:p w14:paraId="2AEA790C"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48</w:t>
                            </w:r>
                          </w:p>
                        </w:tc>
                        <w:tc>
                          <w:tcPr>
                            <w:tcW w:w="76" w:type="dxa"/>
                            <w:vAlign w:val="center"/>
                            <w:hideMark/>
                          </w:tcPr>
                          <w:p w14:paraId="00328878" w14:textId="77777777" w:rsidR="00563596" w:rsidRPr="00563596" w:rsidRDefault="00563596" w:rsidP="00563596">
                            <w:pPr>
                              <w:widowControl/>
                              <w:rPr>
                                <w:rFonts w:eastAsia="Times New Roman"/>
                                <w:sz w:val="20"/>
                                <w:szCs w:val="20"/>
                              </w:rPr>
                            </w:pPr>
                          </w:p>
                        </w:tc>
                      </w:tr>
                      <w:tr w:rsidR="00563596" w:rsidRPr="00563596" w14:paraId="37E4D445"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736EA640"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109</w:t>
                            </w:r>
                          </w:p>
                        </w:tc>
                        <w:tc>
                          <w:tcPr>
                            <w:tcW w:w="2268" w:type="dxa"/>
                            <w:tcBorders>
                              <w:top w:val="nil"/>
                              <w:left w:val="nil"/>
                              <w:bottom w:val="single" w:sz="4" w:space="0" w:color="auto"/>
                              <w:right w:val="single" w:sz="4" w:space="0" w:color="auto"/>
                            </w:tcBorders>
                            <w:shd w:val="clear" w:color="auto" w:fill="auto"/>
                            <w:noWrap/>
                            <w:vAlign w:val="center"/>
                            <w:hideMark/>
                          </w:tcPr>
                          <w:p w14:paraId="76ECD74A"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1,740</w:t>
                            </w:r>
                          </w:p>
                        </w:tc>
                        <w:tc>
                          <w:tcPr>
                            <w:tcW w:w="2268" w:type="dxa"/>
                            <w:tcBorders>
                              <w:top w:val="nil"/>
                              <w:left w:val="nil"/>
                              <w:bottom w:val="single" w:sz="4" w:space="0" w:color="auto"/>
                              <w:right w:val="single" w:sz="4" w:space="0" w:color="auto"/>
                            </w:tcBorders>
                            <w:shd w:val="clear" w:color="auto" w:fill="auto"/>
                            <w:noWrap/>
                            <w:vAlign w:val="center"/>
                            <w:hideMark/>
                          </w:tcPr>
                          <w:p w14:paraId="770C1D67"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37</w:t>
                            </w:r>
                          </w:p>
                        </w:tc>
                        <w:tc>
                          <w:tcPr>
                            <w:tcW w:w="76" w:type="dxa"/>
                            <w:vAlign w:val="center"/>
                            <w:hideMark/>
                          </w:tcPr>
                          <w:p w14:paraId="26D0EB6F" w14:textId="77777777" w:rsidR="00563596" w:rsidRPr="00563596" w:rsidRDefault="00563596" w:rsidP="00563596">
                            <w:pPr>
                              <w:widowControl/>
                              <w:rPr>
                                <w:rFonts w:eastAsia="Times New Roman"/>
                                <w:sz w:val="20"/>
                                <w:szCs w:val="20"/>
                              </w:rPr>
                            </w:pPr>
                          </w:p>
                        </w:tc>
                      </w:tr>
                      <w:tr w:rsidR="00563596" w:rsidRPr="00563596" w14:paraId="48F9A77F"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60B037D3"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110</w:t>
                            </w:r>
                          </w:p>
                        </w:tc>
                        <w:tc>
                          <w:tcPr>
                            <w:tcW w:w="2268" w:type="dxa"/>
                            <w:tcBorders>
                              <w:top w:val="nil"/>
                              <w:left w:val="nil"/>
                              <w:bottom w:val="single" w:sz="4" w:space="0" w:color="auto"/>
                              <w:right w:val="single" w:sz="4" w:space="0" w:color="auto"/>
                            </w:tcBorders>
                            <w:shd w:val="clear" w:color="auto" w:fill="auto"/>
                            <w:noWrap/>
                            <w:vAlign w:val="center"/>
                            <w:hideMark/>
                          </w:tcPr>
                          <w:p w14:paraId="635A94E8"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3,373</w:t>
                            </w:r>
                          </w:p>
                        </w:tc>
                        <w:tc>
                          <w:tcPr>
                            <w:tcW w:w="2268" w:type="dxa"/>
                            <w:tcBorders>
                              <w:top w:val="nil"/>
                              <w:left w:val="nil"/>
                              <w:bottom w:val="single" w:sz="4" w:space="0" w:color="auto"/>
                              <w:right w:val="single" w:sz="4" w:space="0" w:color="auto"/>
                            </w:tcBorders>
                            <w:shd w:val="clear" w:color="auto" w:fill="auto"/>
                            <w:noWrap/>
                            <w:vAlign w:val="center"/>
                            <w:hideMark/>
                          </w:tcPr>
                          <w:p w14:paraId="250F80C5"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42</w:t>
                            </w:r>
                          </w:p>
                        </w:tc>
                        <w:tc>
                          <w:tcPr>
                            <w:tcW w:w="76" w:type="dxa"/>
                            <w:vAlign w:val="center"/>
                            <w:hideMark/>
                          </w:tcPr>
                          <w:p w14:paraId="5ECBBC0A" w14:textId="77777777" w:rsidR="00563596" w:rsidRPr="00563596" w:rsidRDefault="00563596" w:rsidP="00563596">
                            <w:pPr>
                              <w:widowControl/>
                              <w:rPr>
                                <w:rFonts w:eastAsia="Times New Roman"/>
                                <w:sz w:val="20"/>
                                <w:szCs w:val="20"/>
                              </w:rPr>
                            </w:pPr>
                          </w:p>
                        </w:tc>
                      </w:tr>
                      <w:tr w:rsidR="00563596" w:rsidRPr="00563596" w14:paraId="16061080"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2C9B8123"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111</w:t>
                            </w:r>
                          </w:p>
                        </w:tc>
                        <w:tc>
                          <w:tcPr>
                            <w:tcW w:w="2268" w:type="dxa"/>
                            <w:tcBorders>
                              <w:top w:val="nil"/>
                              <w:left w:val="nil"/>
                              <w:bottom w:val="single" w:sz="4" w:space="0" w:color="auto"/>
                              <w:right w:val="single" w:sz="4" w:space="0" w:color="auto"/>
                            </w:tcBorders>
                            <w:shd w:val="clear" w:color="auto" w:fill="auto"/>
                            <w:noWrap/>
                            <w:vAlign w:val="center"/>
                            <w:hideMark/>
                          </w:tcPr>
                          <w:p w14:paraId="64B5F8EC"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2,950</w:t>
                            </w:r>
                          </w:p>
                        </w:tc>
                        <w:tc>
                          <w:tcPr>
                            <w:tcW w:w="2268" w:type="dxa"/>
                            <w:tcBorders>
                              <w:top w:val="nil"/>
                              <w:left w:val="nil"/>
                              <w:bottom w:val="single" w:sz="4" w:space="0" w:color="auto"/>
                              <w:right w:val="single" w:sz="4" w:space="0" w:color="auto"/>
                            </w:tcBorders>
                            <w:shd w:val="clear" w:color="auto" w:fill="auto"/>
                            <w:noWrap/>
                            <w:vAlign w:val="center"/>
                            <w:hideMark/>
                          </w:tcPr>
                          <w:p w14:paraId="341B7470"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36</w:t>
                            </w:r>
                          </w:p>
                        </w:tc>
                        <w:tc>
                          <w:tcPr>
                            <w:tcW w:w="76" w:type="dxa"/>
                            <w:vAlign w:val="center"/>
                            <w:hideMark/>
                          </w:tcPr>
                          <w:p w14:paraId="1C4ECC73" w14:textId="77777777" w:rsidR="00563596" w:rsidRPr="00563596" w:rsidRDefault="00563596" w:rsidP="00563596">
                            <w:pPr>
                              <w:widowControl/>
                              <w:rPr>
                                <w:rFonts w:eastAsia="Times New Roman"/>
                                <w:sz w:val="20"/>
                                <w:szCs w:val="20"/>
                              </w:rPr>
                            </w:pPr>
                          </w:p>
                        </w:tc>
                      </w:tr>
                      <w:tr w:rsidR="00563596" w:rsidRPr="00563596" w14:paraId="27CEDFEE"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01B3C53D"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112</w:t>
                            </w:r>
                          </w:p>
                        </w:tc>
                        <w:tc>
                          <w:tcPr>
                            <w:tcW w:w="2268" w:type="dxa"/>
                            <w:tcBorders>
                              <w:top w:val="nil"/>
                              <w:left w:val="nil"/>
                              <w:bottom w:val="single" w:sz="4" w:space="0" w:color="auto"/>
                              <w:right w:val="single" w:sz="4" w:space="0" w:color="auto"/>
                            </w:tcBorders>
                            <w:shd w:val="clear" w:color="auto" w:fill="auto"/>
                            <w:noWrap/>
                            <w:vAlign w:val="center"/>
                            <w:hideMark/>
                          </w:tcPr>
                          <w:p w14:paraId="68A25441"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2,213</w:t>
                            </w:r>
                          </w:p>
                        </w:tc>
                        <w:tc>
                          <w:tcPr>
                            <w:tcW w:w="2268" w:type="dxa"/>
                            <w:tcBorders>
                              <w:top w:val="nil"/>
                              <w:left w:val="nil"/>
                              <w:bottom w:val="single" w:sz="4" w:space="0" w:color="auto"/>
                              <w:right w:val="single" w:sz="4" w:space="0" w:color="auto"/>
                            </w:tcBorders>
                            <w:shd w:val="clear" w:color="auto" w:fill="auto"/>
                            <w:noWrap/>
                            <w:vAlign w:val="center"/>
                            <w:hideMark/>
                          </w:tcPr>
                          <w:p w14:paraId="36872A11"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37</w:t>
                            </w:r>
                          </w:p>
                        </w:tc>
                        <w:tc>
                          <w:tcPr>
                            <w:tcW w:w="76" w:type="dxa"/>
                            <w:vAlign w:val="center"/>
                            <w:hideMark/>
                          </w:tcPr>
                          <w:p w14:paraId="7A65A098" w14:textId="77777777" w:rsidR="00563596" w:rsidRPr="00563596" w:rsidRDefault="00563596" w:rsidP="00563596">
                            <w:pPr>
                              <w:widowControl/>
                              <w:rPr>
                                <w:rFonts w:eastAsia="Times New Roman"/>
                                <w:sz w:val="20"/>
                                <w:szCs w:val="20"/>
                              </w:rPr>
                            </w:pPr>
                          </w:p>
                        </w:tc>
                      </w:tr>
                      <w:tr w:rsidR="00563596" w:rsidRPr="00563596" w14:paraId="1FF238B7"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467178EA"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113</w:t>
                            </w:r>
                          </w:p>
                        </w:tc>
                        <w:tc>
                          <w:tcPr>
                            <w:tcW w:w="2268" w:type="dxa"/>
                            <w:tcBorders>
                              <w:top w:val="nil"/>
                              <w:left w:val="nil"/>
                              <w:bottom w:val="single" w:sz="4" w:space="0" w:color="auto"/>
                              <w:right w:val="single" w:sz="4" w:space="0" w:color="auto"/>
                            </w:tcBorders>
                            <w:shd w:val="clear" w:color="auto" w:fill="auto"/>
                            <w:noWrap/>
                            <w:vAlign w:val="center"/>
                            <w:hideMark/>
                          </w:tcPr>
                          <w:p w14:paraId="0A387F7B"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2,069</w:t>
                            </w:r>
                          </w:p>
                        </w:tc>
                        <w:tc>
                          <w:tcPr>
                            <w:tcW w:w="2268" w:type="dxa"/>
                            <w:tcBorders>
                              <w:top w:val="nil"/>
                              <w:left w:val="nil"/>
                              <w:bottom w:val="single" w:sz="4" w:space="0" w:color="auto"/>
                              <w:right w:val="single" w:sz="4" w:space="0" w:color="auto"/>
                            </w:tcBorders>
                            <w:shd w:val="clear" w:color="auto" w:fill="auto"/>
                            <w:noWrap/>
                            <w:vAlign w:val="center"/>
                            <w:hideMark/>
                          </w:tcPr>
                          <w:p w14:paraId="347F3653"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43</w:t>
                            </w:r>
                          </w:p>
                        </w:tc>
                        <w:tc>
                          <w:tcPr>
                            <w:tcW w:w="76" w:type="dxa"/>
                            <w:vAlign w:val="center"/>
                            <w:hideMark/>
                          </w:tcPr>
                          <w:p w14:paraId="0F53E12D" w14:textId="77777777" w:rsidR="00563596" w:rsidRPr="00563596" w:rsidRDefault="00563596" w:rsidP="00563596">
                            <w:pPr>
                              <w:widowControl/>
                              <w:rPr>
                                <w:rFonts w:eastAsia="Times New Roman"/>
                                <w:sz w:val="20"/>
                                <w:szCs w:val="20"/>
                              </w:rPr>
                            </w:pPr>
                          </w:p>
                        </w:tc>
                      </w:tr>
                      <w:tr w:rsidR="00563596" w:rsidRPr="00563596" w14:paraId="0618C200" w14:textId="77777777" w:rsidTr="00A31E23">
                        <w:trPr>
                          <w:trHeight w:val="397"/>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14:paraId="2A769541" w14:textId="77777777" w:rsidR="00563596" w:rsidRPr="00563596" w:rsidRDefault="00563596" w:rsidP="00A31E23">
                            <w:pPr>
                              <w:widowControl/>
                              <w:jc w:val="center"/>
                              <w:rPr>
                                <w:rFonts w:ascii="標楷體" w:hAnsi="標楷體" w:cs="新細明體"/>
                                <w:color w:val="000000"/>
                                <w:sz w:val="20"/>
                                <w:szCs w:val="20"/>
                              </w:rPr>
                            </w:pPr>
                            <w:r w:rsidRPr="00563596">
                              <w:rPr>
                                <w:rFonts w:ascii="標楷體" w:hAnsi="標楷體" w:cs="新細明體" w:hint="eastAsia"/>
                                <w:color w:val="000000"/>
                                <w:sz w:val="20"/>
                                <w:szCs w:val="20"/>
                              </w:rPr>
                              <w:t>114</w:t>
                            </w:r>
                          </w:p>
                        </w:tc>
                        <w:tc>
                          <w:tcPr>
                            <w:tcW w:w="2268" w:type="dxa"/>
                            <w:tcBorders>
                              <w:top w:val="nil"/>
                              <w:left w:val="nil"/>
                              <w:bottom w:val="single" w:sz="4" w:space="0" w:color="auto"/>
                              <w:right w:val="single" w:sz="4" w:space="0" w:color="auto"/>
                            </w:tcBorders>
                            <w:shd w:val="clear" w:color="auto" w:fill="auto"/>
                            <w:noWrap/>
                            <w:vAlign w:val="center"/>
                            <w:hideMark/>
                          </w:tcPr>
                          <w:p w14:paraId="2248B11D"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2,465</w:t>
                            </w:r>
                          </w:p>
                        </w:tc>
                        <w:tc>
                          <w:tcPr>
                            <w:tcW w:w="2268" w:type="dxa"/>
                            <w:tcBorders>
                              <w:top w:val="nil"/>
                              <w:left w:val="nil"/>
                              <w:bottom w:val="single" w:sz="4" w:space="0" w:color="auto"/>
                              <w:right w:val="single" w:sz="4" w:space="0" w:color="auto"/>
                            </w:tcBorders>
                            <w:shd w:val="clear" w:color="auto" w:fill="auto"/>
                            <w:noWrap/>
                            <w:vAlign w:val="center"/>
                            <w:hideMark/>
                          </w:tcPr>
                          <w:p w14:paraId="59BF587C" w14:textId="77777777" w:rsidR="00563596" w:rsidRPr="00563596" w:rsidRDefault="00563596" w:rsidP="00A31E23">
                            <w:pPr>
                              <w:widowControl/>
                              <w:jc w:val="right"/>
                              <w:rPr>
                                <w:rFonts w:ascii="標楷體" w:hAnsi="標楷體" w:cs="新細明體"/>
                                <w:color w:val="000000"/>
                                <w:sz w:val="20"/>
                                <w:szCs w:val="20"/>
                              </w:rPr>
                            </w:pPr>
                            <w:r w:rsidRPr="00563596">
                              <w:rPr>
                                <w:rFonts w:ascii="標楷體" w:hAnsi="標楷體" w:cs="新細明體" w:hint="eastAsia"/>
                                <w:color w:val="000000"/>
                                <w:sz w:val="20"/>
                                <w:szCs w:val="20"/>
                              </w:rPr>
                              <w:t>32</w:t>
                            </w:r>
                          </w:p>
                        </w:tc>
                        <w:tc>
                          <w:tcPr>
                            <w:tcW w:w="76" w:type="dxa"/>
                            <w:vAlign w:val="center"/>
                            <w:hideMark/>
                          </w:tcPr>
                          <w:p w14:paraId="1CB27AAB" w14:textId="77777777" w:rsidR="00563596" w:rsidRPr="00563596" w:rsidRDefault="00563596" w:rsidP="00563596">
                            <w:pPr>
                              <w:widowControl/>
                              <w:rPr>
                                <w:rFonts w:eastAsia="Times New Roman"/>
                                <w:sz w:val="20"/>
                                <w:szCs w:val="20"/>
                              </w:rPr>
                            </w:pPr>
                          </w:p>
                        </w:tc>
                      </w:tr>
                      <w:tr w:rsidR="00563596" w:rsidRPr="00563596" w14:paraId="411DBC70" w14:textId="77777777" w:rsidTr="00A31E23">
                        <w:trPr>
                          <w:trHeight w:val="170"/>
                        </w:trPr>
                        <w:tc>
                          <w:tcPr>
                            <w:tcW w:w="5359" w:type="dxa"/>
                            <w:gridSpan w:val="3"/>
                            <w:tcBorders>
                              <w:top w:val="nil"/>
                              <w:left w:val="nil"/>
                              <w:bottom w:val="nil"/>
                              <w:right w:val="nil"/>
                            </w:tcBorders>
                            <w:shd w:val="clear" w:color="auto" w:fill="auto"/>
                            <w:noWrap/>
                            <w:vAlign w:val="center"/>
                            <w:hideMark/>
                          </w:tcPr>
                          <w:p w14:paraId="7ED71F3C" w14:textId="77777777" w:rsidR="00563596" w:rsidRPr="00A31E23" w:rsidRDefault="00563596" w:rsidP="002D48E8">
                            <w:pPr>
                              <w:widowControl/>
                              <w:spacing w:beforeLines="35" w:before="126" w:line="280" w:lineRule="exact"/>
                              <w:rPr>
                                <w:rFonts w:ascii="標楷體" w:hAnsi="標楷體" w:cs="新細明體"/>
                                <w:color w:val="000000"/>
                                <w:spacing w:val="-4"/>
                                <w:sz w:val="18"/>
                                <w:szCs w:val="18"/>
                              </w:rPr>
                            </w:pPr>
                            <w:proofErr w:type="gramStart"/>
                            <w:r w:rsidRPr="00A31E23">
                              <w:rPr>
                                <w:rFonts w:ascii="標楷體" w:hAnsi="標楷體" w:cs="新細明體" w:hint="eastAsia"/>
                                <w:color w:val="000000"/>
                                <w:spacing w:val="-4"/>
                                <w:sz w:val="18"/>
                                <w:szCs w:val="18"/>
                              </w:rPr>
                              <w:t>註</w:t>
                            </w:r>
                            <w:proofErr w:type="gramEnd"/>
                            <w:r w:rsidRPr="00A31E23">
                              <w:rPr>
                                <w:rFonts w:ascii="標楷體" w:hAnsi="標楷體" w:cs="新細明體" w:hint="eastAsia"/>
                                <w:color w:val="000000"/>
                                <w:spacing w:val="-4"/>
                                <w:sz w:val="18"/>
                                <w:szCs w:val="18"/>
                              </w:rPr>
                              <w:t>：1.已排除資料缺漏空白之無效案件。</w:t>
                            </w:r>
                          </w:p>
                        </w:tc>
                        <w:tc>
                          <w:tcPr>
                            <w:tcW w:w="76" w:type="dxa"/>
                            <w:vAlign w:val="center"/>
                            <w:hideMark/>
                          </w:tcPr>
                          <w:p w14:paraId="1DD64B91" w14:textId="77777777" w:rsidR="00563596" w:rsidRPr="00563596" w:rsidRDefault="00563596" w:rsidP="00563596">
                            <w:pPr>
                              <w:widowControl/>
                              <w:rPr>
                                <w:rFonts w:eastAsia="Times New Roman"/>
                                <w:sz w:val="20"/>
                                <w:szCs w:val="20"/>
                              </w:rPr>
                            </w:pPr>
                          </w:p>
                        </w:tc>
                      </w:tr>
                      <w:tr w:rsidR="00563596" w:rsidRPr="00563596" w14:paraId="76FCFEB9" w14:textId="77777777" w:rsidTr="00A31E23">
                        <w:trPr>
                          <w:trHeight w:val="170"/>
                        </w:trPr>
                        <w:tc>
                          <w:tcPr>
                            <w:tcW w:w="5359" w:type="dxa"/>
                            <w:gridSpan w:val="3"/>
                            <w:tcBorders>
                              <w:top w:val="nil"/>
                              <w:left w:val="nil"/>
                              <w:bottom w:val="nil"/>
                              <w:right w:val="nil"/>
                            </w:tcBorders>
                            <w:shd w:val="clear" w:color="auto" w:fill="auto"/>
                            <w:vAlign w:val="center"/>
                            <w:hideMark/>
                          </w:tcPr>
                          <w:p w14:paraId="2CD2E875" w14:textId="77777777" w:rsidR="00563596" w:rsidRPr="00A31E23" w:rsidRDefault="00563596" w:rsidP="00A31E23">
                            <w:pPr>
                              <w:widowControl/>
                              <w:spacing w:line="280" w:lineRule="exact"/>
                              <w:ind w:leftChars="32" w:left="51" w:firstLineChars="167" w:firstLine="287"/>
                              <w:jc w:val="both"/>
                              <w:rPr>
                                <w:rFonts w:ascii="標楷體" w:hAnsi="標楷體" w:cs="新細明體"/>
                                <w:color w:val="000000"/>
                                <w:spacing w:val="-4"/>
                                <w:sz w:val="18"/>
                                <w:szCs w:val="18"/>
                              </w:rPr>
                            </w:pPr>
                            <w:r w:rsidRPr="00A31E23">
                              <w:rPr>
                                <w:rFonts w:ascii="標楷體" w:hAnsi="標楷體" w:cs="新細明體" w:hint="eastAsia"/>
                                <w:color w:val="000000"/>
                                <w:spacing w:val="-4"/>
                                <w:sz w:val="18"/>
                                <w:szCs w:val="18"/>
                              </w:rPr>
                              <w:t>2.資料來源：整理自勞動檢查處提供及政府資料開放平</w:t>
                            </w:r>
                            <w:proofErr w:type="gramStart"/>
                            <w:r w:rsidRPr="00A31E23">
                              <w:rPr>
                                <w:rFonts w:ascii="標楷體" w:hAnsi="標楷體" w:cs="新細明體" w:hint="eastAsia"/>
                                <w:color w:val="000000"/>
                                <w:spacing w:val="-4"/>
                                <w:sz w:val="18"/>
                                <w:szCs w:val="18"/>
                              </w:rPr>
                              <w:t>臺</w:t>
                            </w:r>
                            <w:proofErr w:type="gramEnd"/>
                            <w:r w:rsidRPr="00A31E23">
                              <w:rPr>
                                <w:rFonts w:ascii="標楷體" w:hAnsi="標楷體" w:cs="新細明體" w:hint="eastAsia"/>
                                <w:color w:val="000000"/>
                                <w:spacing w:val="-4"/>
                                <w:sz w:val="18"/>
                                <w:szCs w:val="18"/>
                              </w:rPr>
                              <w:t>資料。</w:t>
                            </w:r>
                          </w:p>
                        </w:tc>
                        <w:tc>
                          <w:tcPr>
                            <w:tcW w:w="76" w:type="dxa"/>
                            <w:vAlign w:val="center"/>
                            <w:hideMark/>
                          </w:tcPr>
                          <w:p w14:paraId="322CAD31" w14:textId="77777777" w:rsidR="00563596" w:rsidRPr="00563596" w:rsidRDefault="00563596" w:rsidP="00563596">
                            <w:pPr>
                              <w:widowControl/>
                              <w:rPr>
                                <w:rFonts w:eastAsia="Times New Roman"/>
                                <w:sz w:val="20"/>
                                <w:szCs w:val="20"/>
                              </w:rPr>
                            </w:pPr>
                          </w:p>
                        </w:tc>
                      </w:tr>
                    </w:tbl>
                    <w:p w14:paraId="66079F53" w14:textId="0241B4D0" w:rsidR="00FB7F56" w:rsidRPr="00563596" w:rsidRDefault="00FB7F56" w:rsidP="00072499"/>
                  </w:txbxContent>
                </v:textbox>
                <w10:wrap type="square" anchorx="margin"/>
              </v:shape>
            </w:pict>
          </mc:Fallback>
        </mc:AlternateContent>
      </w:r>
      <w:r w:rsidR="00A67A78" w:rsidRPr="00824479">
        <w:rPr>
          <w:rFonts w:ascii="標楷體" w:hAnsi="標楷體" w:hint="eastAsia"/>
          <w:sz w:val="24"/>
          <w:szCs w:val="24"/>
        </w:rPr>
        <w:t>勞</w:t>
      </w:r>
      <w:r w:rsidR="00A67A78" w:rsidRPr="0075014F">
        <w:rPr>
          <w:rFonts w:ascii="標楷體" w:hAnsi="標楷體" w:hint="eastAsia"/>
          <w:sz w:val="24"/>
          <w:szCs w:val="24"/>
        </w:rPr>
        <w:t>工局所屬勞動檢查處</w:t>
      </w:r>
      <w:r w:rsidR="00A67A78" w:rsidRPr="0075014F">
        <w:rPr>
          <w:rFonts w:ascii="標楷體" w:hAnsi="標楷體" w:hint="eastAsia"/>
          <w:bCs/>
          <w:kern w:val="2"/>
          <w:sz w:val="24"/>
          <w:szCs w:val="24"/>
          <w:lang w:val="x-none" w:eastAsia="x-none"/>
        </w:rPr>
        <w:t>為維護轄內勞工安全及</w:t>
      </w:r>
      <w:proofErr w:type="gramStart"/>
      <w:r w:rsidR="00A67A78" w:rsidRPr="0075014F">
        <w:rPr>
          <w:rFonts w:ascii="標楷體" w:hAnsi="標楷體" w:hint="eastAsia"/>
          <w:bCs/>
          <w:kern w:val="2"/>
          <w:sz w:val="24"/>
          <w:szCs w:val="24"/>
          <w:lang w:val="x-none" w:eastAsia="x-none"/>
        </w:rPr>
        <w:t>勞</w:t>
      </w:r>
      <w:proofErr w:type="gramEnd"/>
      <w:r w:rsidR="00A67A78" w:rsidRPr="0075014F">
        <w:rPr>
          <w:rFonts w:ascii="標楷體" w:hAnsi="標楷體" w:hint="eastAsia"/>
          <w:bCs/>
          <w:kern w:val="2"/>
          <w:sz w:val="24"/>
          <w:szCs w:val="24"/>
          <w:lang w:val="x-none" w:eastAsia="x-none"/>
        </w:rPr>
        <w:t>雇雙方權益，依勞動部職業安全衛生署</w:t>
      </w:r>
      <w:proofErr w:type="gramStart"/>
      <w:r w:rsidR="00A67A78" w:rsidRPr="0075014F">
        <w:rPr>
          <w:rFonts w:ascii="標楷體" w:hAnsi="標楷體" w:hint="eastAsia"/>
          <w:bCs/>
          <w:kern w:val="2"/>
          <w:sz w:val="24"/>
          <w:szCs w:val="24"/>
          <w:lang w:val="x-none" w:eastAsia="x-none"/>
        </w:rPr>
        <w:t>114</w:t>
      </w:r>
      <w:proofErr w:type="gramEnd"/>
      <w:r w:rsidR="00A67A78" w:rsidRPr="0075014F">
        <w:rPr>
          <w:rFonts w:ascii="標楷體" w:hAnsi="標楷體" w:hint="eastAsia"/>
          <w:bCs/>
          <w:kern w:val="2"/>
          <w:sz w:val="24"/>
          <w:szCs w:val="24"/>
          <w:lang w:val="x-none" w:eastAsia="x-none"/>
        </w:rPr>
        <w:t>年度勞動檢查方針，訂定當年度勞動監督檢查計畫，透過輔導、檢查及多元降低職業災害策略，期促進職場安全衛生。114年度編列勞動檢查業務預算數2,196萬餘元</w:t>
      </w:r>
      <w:r w:rsidR="00BB2F55" w:rsidRPr="0075014F">
        <w:rPr>
          <w:rFonts w:ascii="標楷體" w:hAnsi="標楷體" w:hint="eastAsia"/>
          <w:bCs/>
          <w:kern w:val="2"/>
          <w:sz w:val="24"/>
          <w:szCs w:val="24"/>
          <w:lang w:val="x-none" w:eastAsia="x-none"/>
        </w:rPr>
        <w:t>，</w:t>
      </w:r>
      <w:r w:rsidR="002260E9" w:rsidRPr="0075014F">
        <w:rPr>
          <w:rFonts w:ascii="標楷體" w:hAnsi="標楷體" w:hint="eastAsia"/>
          <w:bCs/>
          <w:kern w:val="2"/>
          <w:sz w:val="24"/>
          <w:szCs w:val="24"/>
          <w:lang w:val="x-none" w:eastAsia="x-none"/>
        </w:rPr>
        <w:t>實現數1,969萬餘元，實現率89.67％</w:t>
      </w:r>
      <w:r w:rsidR="00BB2F55" w:rsidRPr="0075014F">
        <w:rPr>
          <w:rFonts w:ascii="標楷體" w:hAnsi="標楷體" w:hint="eastAsia"/>
          <w:bCs/>
          <w:kern w:val="2"/>
          <w:sz w:val="24"/>
          <w:szCs w:val="24"/>
          <w:lang w:val="x-none" w:eastAsia="x-none"/>
        </w:rPr>
        <w:t>。經查其執行情形，核有：1.</w:t>
      </w:r>
      <w:r w:rsidR="00F63DC7" w:rsidRPr="0075014F">
        <w:rPr>
          <w:rFonts w:ascii="標楷體" w:hAnsi="標楷體" w:hint="eastAsia"/>
          <w:bCs/>
          <w:kern w:val="2"/>
          <w:sz w:val="24"/>
          <w:szCs w:val="24"/>
          <w:lang w:val="x-none" w:eastAsia="x-none"/>
        </w:rPr>
        <w:t>新北</w:t>
      </w:r>
      <w:proofErr w:type="gramStart"/>
      <w:r w:rsidR="00F63DC7" w:rsidRPr="0075014F">
        <w:rPr>
          <w:rFonts w:ascii="標楷體" w:hAnsi="標楷體" w:hint="eastAsia"/>
          <w:bCs/>
          <w:kern w:val="2"/>
          <w:sz w:val="24"/>
          <w:szCs w:val="24"/>
          <w:lang w:val="x-none" w:eastAsia="x-none"/>
        </w:rPr>
        <w:t>勞動雲列管</w:t>
      </w:r>
      <w:proofErr w:type="gramEnd"/>
      <w:r w:rsidR="00F63DC7" w:rsidRPr="0075014F">
        <w:rPr>
          <w:rFonts w:ascii="標楷體" w:hAnsi="標楷體" w:hint="eastAsia"/>
          <w:bCs/>
          <w:kern w:val="2"/>
          <w:sz w:val="24"/>
          <w:szCs w:val="24"/>
          <w:lang w:val="x-none" w:eastAsia="x-none"/>
        </w:rPr>
        <w:t>108至114年度從事危險性及臨時性作業事業單位須事前通報清冊計15,889案</w:t>
      </w:r>
      <w:r w:rsidR="008C27FF" w:rsidRPr="0075014F">
        <w:rPr>
          <w:rFonts w:ascii="標楷體" w:hAnsi="標楷體" w:hint="eastAsia"/>
          <w:sz w:val="24"/>
          <w:szCs w:val="24"/>
        </w:rPr>
        <w:t>（</w:t>
      </w:r>
      <w:r w:rsidR="00F63DC7" w:rsidRPr="0075014F">
        <w:rPr>
          <w:rFonts w:ascii="標楷體" w:hAnsi="標楷體" w:hint="eastAsia"/>
          <w:bCs/>
          <w:kern w:val="2"/>
          <w:sz w:val="24"/>
          <w:szCs w:val="24"/>
          <w:lang w:val="x-none" w:eastAsia="x-none"/>
        </w:rPr>
        <w:t>已排除資料缺漏空白之無效案件，表</w:t>
      </w:r>
      <w:r w:rsidR="008A2403" w:rsidRPr="0075014F">
        <w:rPr>
          <w:rFonts w:ascii="標楷體" w:hAnsi="標楷體"/>
          <w:bCs/>
          <w:kern w:val="2"/>
          <w:sz w:val="24"/>
          <w:szCs w:val="24"/>
          <w:lang w:val="x-none" w:eastAsia="x-none"/>
        </w:rPr>
        <w:t>2</w:t>
      </w:r>
      <w:r w:rsidR="008C27FF" w:rsidRPr="0075014F">
        <w:rPr>
          <w:rFonts w:ascii="標楷體" w:hAnsi="標楷體" w:hint="eastAsia"/>
          <w:bCs/>
          <w:kern w:val="2"/>
          <w:sz w:val="24"/>
          <w:szCs w:val="24"/>
          <w:lang w:val="x-none" w:eastAsia="x-none"/>
        </w:rPr>
        <w:t>）</w:t>
      </w:r>
      <w:r w:rsidR="00F63DC7" w:rsidRPr="0075014F">
        <w:rPr>
          <w:rFonts w:ascii="標楷體" w:hAnsi="標楷體"/>
          <w:bCs/>
          <w:kern w:val="2"/>
          <w:sz w:val="24"/>
          <w:szCs w:val="24"/>
          <w:lang w:val="x-none" w:eastAsia="x-none"/>
        </w:rPr>
        <w:t>，</w:t>
      </w:r>
      <w:proofErr w:type="spellStart"/>
      <w:r w:rsidR="00F63DC7" w:rsidRPr="0075014F">
        <w:rPr>
          <w:rFonts w:ascii="標楷體" w:hAnsi="標楷體"/>
          <w:bCs/>
          <w:kern w:val="2"/>
          <w:sz w:val="24"/>
          <w:szCs w:val="24"/>
          <w:lang w:val="x-none" w:eastAsia="x-none"/>
        </w:rPr>
        <w:t>惟因</w:t>
      </w:r>
      <w:r w:rsidR="00F63DC7" w:rsidRPr="0075014F">
        <w:rPr>
          <w:rFonts w:ascii="標楷體" w:hAnsi="標楷體" w:hint="eastAsia"/>
          <w:bCs/>
          <w:kern w:val="2"/>
          <w:sz w:val="24"/>
          <w:szCs w:val="24"/>
          <w:lang w:val="x-none" w:eastAsia="x-none"/>
        </w:rPr>
        <w:t>勞動監督檢查計畫未訂定抽檢比率</w:t>
      </w:r>
      <w:proofErr w:type="spellEnd"/>
      <w:r w:rsidR="00F63DC7" w:rsidRPr="0075014F">
        <w:rPr>
          <w:rFonts w:ascii="標楷體" w:hAnsi="標楷體" w:hint="eastAsia"/>
          <w:bCs/>
          <w:kern w:val="2"/>
          <w:sz w:val="24"/>
          <w:szCs w:val="24"/>
          <w:lang w:val="x-none"/>
        </w:rPr>
        <w:t>，</w:t>
      </w:r>
      <w:proofErr w:type="spellStart"/>
      <w:r w:rsidR="00F63DC7" w:rsidRPr="0075014F">
        <w:rPr>
          <w:rFonts w:ascii="標楷體" w:hAnsi="標楷體"/>
          <w:bCs/>
          <w:kern w:val="2"/>
          <w:sz w:val="24"/>
          <w:szCs w:val="24"/>
          <w:lang w:val="x-none" w:eastAsia="x-none"/>
        </w:rPr>
        <w:t>每年度抽檢</w:t>
      </w:r>
      <w:r w:rsidR="0078424F" w:rsidRPr="0075014F">
        <w:rPr>
          <w:rFonts w:ascii="標楷體" w:hAnsi="標楷體" w:hint="eastAsia"/>
          <w:bCs/>
          <w:kern w:val="2"/>
          <w:sz w:val="24"/>
          <w:szCs w:val="24"/>
          <w:lang w:val="x-none"/>
        </w:rPr>
        <w:t>案件</w:t>
      </w:r>
      <w:r w:rsidR="00F63DC7" w:rsidRPr="0075014F">
        <w:rPr>
          <w:rFonts w:ascii="標楷體" w:hAnsi="標楷體"/>
          <w:bCs/>
          <w:kern w:val="2"/>
          <w:sz w:val="24"/>
          <w:szCs w:val="24"/>
          <w:lang w:val="x-none" w:eastAsia="x-none"/>
        </w:rPr>
        <w:t>僅個位數</w:t>
      </w:r>
      <w:r w:rsidR="00F63DC7" w:rsidRPr="0075014F">
        <w:rPr>
          <w:rFonts w:ascii="標楷體" w:hAnsi="標楷體" w:hint="eastAsia"/>
          <w:bCs/>
          <w:kern w:val="2"/>
          <w:sz w:val="24"/>
          <w:szCs w:val="24"/>
          <w:lang w:val="x-none" w:eastAsia="x-none"/>
        </w:rPr>
        <w:t>，</w:t>
      </w:r>
      <w:r w:rsidR="00575FC2" w:rsidRPr="0075014F">
        <w:rPr>
          <w:rFonts w:ascii="標楷體" w:hAnsi="標楷體" w:hint="eastAsia"/>
          <w:bCs/>
          <w:kern w:val="2"/>
          <w:sz w:val="24"/>
          <w:szCs w:val="24"/>
          <w:lang w:val="x-none"/>
        </w:rPr>
        <w:t>且</w:t>
      </w:r>
      <w:r w:rsidR="00F63DC7" w:rsidRPr="0075014F">
        <w:rPr>
          <w:rFonts w:ascii="標楷體" w:hAnsi="標楷體" w:hint="eastAsia"/>
          <w:bCs/>
          <w:kern w:val="2"/>
          <w:sz w:val="24"/>
          <w:szCs w:val="24"/>
          <w:lang w:val="x-none" w:eastAsia="x-none"/>
        </w:rPr>
        <w:t>部分</w:t>
      </w:r>
      <w:r w:rsidR="00F63DC7" w:rsidRPr="0075014F">
        <w:rPr>
          <w:rFonts w:ascii="標楷體" w:hAnsi="標楷體"/>
          <w:bCs/>
          <w:kern w:val="2"/>
          <w:sz w:val="24"/>
          <w:szCs w:val="24"/>
          <w:lang w:val="x-none" w:eastAsia="x-none"/>
        </w:rPr>
        <w:t>事業單位填報之作業期間</w:t>
      </w:r>
      <w:r w:rsidR="00F63DC7" w:rsidRPr="0075014F">
        <w:rPr>
          <w:rFonts w:ascii="標楷體" w:hAnsi="標楷體" w:hint="eastAsia"/>
          <w:bCs/>
          <w:kern w:val="2"/>
          <w:sz w:val="24"/>
          <w:szCs w:val="24"/>
          <w:lang w:val="x-none" w:eastAsia="x-none"/>
        </w:rPr>
        <w:t>較實際施工期長</w:t>
      </w:r>
      <w:r w:rsidR="00F63DC7" w:rsidRPr="0075014F">
        <w:rPr>
          <w:rFonts w:ascii="標楷體" w:hAnsi="標楷體"/>
          <w:bCs/>
          <w:kern w:val="2"/>
          <w:sz w:val="24"/>
          <w:szCs w:val="24"/>
          <w:lang w:val="x-none" w:eastAsia="x-none"/>
        </w:rPr>
        <w:t>，</w:t>
      </w:r>
      <w:r w:rsidR="00F63DC7" w:rsidRPr="0075014F">
        <w:rPr>
          <w:rFonts w:ascii="標楷體" w:hAnsi="標楷體" w:hint="eastAsia"/>
          <w:bCs/>
          <w:kern w:val="2"/>
          <w:sz w:val="24"/>
          <w:szCs w:val="24"/>
          <w:lang w:val="x-none" w:eastAsia="x-none"/>
        </w:rPr>
        <w:t>檢查人員</w:t>
      </w:r>
      <w:r w:rsidR="00F63DC7" w:rsidRPr="0075014F">
        <w:rPr>
          <w:rFonts w:ascii="標楷體" w:hAnsi="標楷體"/>
          <w:bCs/>
          <w:kern w:val="2"/>
          <w:sz w:val="24"/>
          <w:szCs w:val="24"/>
          <w:lang w:val="x-none" w:eastAsia="x-none"/>
        </w:rPr>
        <w:t>前往抽查時</w:t>
      </w:r>
      <w:proofErr w:type="spellEnd"/>
      <w:r w:rsidR="00F63DC7" w:rsidRPr="0075014F">
        <w:rPr>
          <w:rFonts w:ascii="標楷體" w:hAnsi="標楷體" w:hint="eastAsia"/>
          <w:bCs/>
          <w:kern w:val="2"/>
          <w:sz w:val="24"/>
          <w:szCs w:val="24"/>
          <w:lang w:val="x-none"/>
        </w:rPr>
        <w:t>，</w:t>
      </w:r>
      <w:r w:rsidR="00F63DC7" w:rsidRPr="0075014F">
        <w:rPr>
          <w:rFonts w:ascii="標楷體" w:hAnsi="標楷體"/>
          <w:bCs/>
          <w:kern w:val="2"/>
          <w:sz w:val="24"/>
          <w:szCs w:val="24"/>
          <w:lang w:val="x-none" w:eastAsia="x-none"/>
        </w:rPr>
        <w:t>常有尚未動工或已完工之無效檢查情形</w:t>
      </w:r>
      <w:r w:rsidR="00BB2F55" w:rsidRPr="0075014F">
        <w:rPr>
          <w:rFonts w:ascii="標楷體" w:hAnsi="標楷體" w:hint="eastAsia"/>
          <w:bCs/>
          <w:kern w:val="2"/>
          <w:sz w:val="24"/>
          <w:szCs w:val="24"/>
          <w:lang w:val="x-none" w:eastAsia="x-none"/>
        </w:rPr>
        <w:t>；2.</w:t>
      </w:r>
      <w:r w:rsidR="002260E9" w:rsidRPr="0075014F">
        <w:rPr>
          <w:rFonts w:ascii="標楷體" w:hAnsi="標楷體" w:hint="eastAsia"/>
          <w:bCs/>
          <w:kern w:val="2"/>
          <w:sz w:val="24"/>
          <w:szCs w:val="24"/>
          <w:lang w:val="x-none"/>
        </w:rPr>
        <w:t>於</w:t>
      </w:r>
      <w:r w:rsidR="004118F6" w:rsidRPr="0075014F">
        <w:rPr>
          <w:rFonts w:ascii="標楷體" w:hAnsi="標楷體" w:hint="eastAsia"/>
          <w:bCs/>
          <w:kern w:val="2"/>
          <w:sz w:val="24"/>
          <w:szCs w:val="24"/>
          <w:lang w:val="x-none" w:eastAsia="x-none"/>
        </w:rPr>
        <w:t>政府資料開放平</w:t>
      </w:r>
      <w:proofErr w:type="gramStart"/>
      <w:r w:rsidR="004118F6" w:rsidRPr="0075014F">
        <w:rPr>
          <w:rFonts w:ascii="標楷體" w:hAnsi="標楷體" w:hint="eastAsia"/>
          <w:bCs/>
          <w:kern w:val="2"/>
          <w:sz w:val="24"/>
          <w:szCs w:val="24"/>
          <w:lang w:val="x-none" w:eastAsia="x-none"/>
        </w:rPr>
        <w:t>臺</w:t>
      </w:r>
      <w:proofErr w:type="gramEnd"/>
      <w:r w:rsidR="004118F6" w:rsidRPr="0075014F">
        <w:rPr>
          <w:rFonts w:ascii="標楷體" w:hAnsi="標楷體" w:hint="eastAsia"/>
          <w:bCs/>
          <w:kern w:val="2"/>
          <w:sz w:val="24"/>
          <w:szCs w:val="24"/>
          <w:lang w:val="x-none" w:eastAsia="x-none"/>
        </w:rPr>
        <w:t>下載108至114年度新北市轄內重大職業災害公開資料</w:t>
      </w:r>
      <w:r w:rsidR="002260E9" w:rsidRPr="0075014F">
        <w:rPr>
          <w:rFonts w:ascii="標楷體" w:hAnsi="標楷體" w:hint="eastAsia"/>
          <w:bCs/>
          <w:kern w:val="2"/>
          <w:sz w:val="24"/>
          <w:szCs w:val="24"/>
          <w:lang w:val="x-none"/>
        </w:rPr>
        <w:t>計</w:t>
      </w:r>
      <w:r w:rsidR="004118F6" w:rsidRPr="0075014F">
        <w:rPr>
          <w:rFonts w:ascii="標楷體" w:hAnsi="標楷體" w:hint="eastAsia"/>
          <w:bCs/>
          <w:kern w:val="2"/>
          <w:sz w:val="24"/>
          <w:szCs w:val="24"/>
          <w:lang w:val="x-none" w:eastAsia="x-none"/>
        </w:rPr>
        <w:t>275案</w:t>
      </w:r>
      <w:r w:rsidR="0078424F" w:rsidRPr="0075014F">
        <w:rPr>
          <w:rFonts w:ascii="標楷體" w:hAnsi="標楷體" w:hint="eastAsia"/>
          <w:sz w:val="24"/>
          <w:szCs w:val="24"/>
        </w:rPr>
        <w:t>（</w:t>
      </w:r>
      <w:r w:rsidR="0078424F" w:rsidRPr="0075014F">
        <w:rPr>
          <w:rFonts w:ascii="標楷體" w:hAnsi="標楷體" w:hint="eastAsia"/>
          <w:bCs/>
          <w:kern w:val="2"/>
          <w:sz w:val="24"/>
          <w:szCs w:val="24"/>
          <w:lang w:val="x-none" w:eastAsia="x-none"/>
        </w:rPr>
        <w:t>表</w:t>
      </w:r>
      <w:r w:rsidR="0078424F" w:rsidRPr="0075014F">
        <w:rPr>
          <w:rFonts w:ascii="標楷體" w:hAnsi="標楷體"/>
          <w:bCs/>
          <w:kern w:val="2"/>
          <w:sz w:val="24"/>
          <w:szCs w:val="24"/>
          <w:lang w:val="x-none" w:eastAsia="x-none"/>
        </w:rPr>
        <w:t>2</w:t>
      </w:r>
      <w:r w:rsidR="0078424F" w:rsidRPr="0075014F">
        <w:rPr>
          <w:rFonts w:ascii="標楷體" w:hAnsi="標楷體" w:hint="eastAsia"/>
          <w:bCs/>
          <w:kern w:val="2"/>
          <w:sz w:val="24"/>
          <w:szCs w:val="24"/>
          <w:lang w:val="x-none" w:eastAsia="x-none"/>
        </w:rPr>
        <w:t>）</w:t>
      </w:r>
      <w:r w:rsidR="004118F6" w:rsidRPr="0075014F">
        <w:rPr>
          <w:rFonts w:ascii="標楷體" w:hAnsi="標楷體" w:hint="eastAsia"/>
          <w:bCs/>
          <w:kern w:val="2"/>
          <w:sz w:val="24"/>
          <w:szCs w:val="24"/>
          <w:lang w:val="x-none" w:eastAsia="x-none"/>
        </w:rPr>
        <w:t>，</w:t>
      </w:r>
      <w:proofErr w:type="spellStart"/>
      <w:proofErr w:type="gramStart"/>
      <w:r w:rsidR="002260E9" w:rsidRPr="0075014F">
        <w:rPr>
          <w:rFonts w:ascii="標楷體" w:hAnsi="標楷體" w:hint="eastAsia"/>
          <w:bCs/>
          <w:kern w:val="2"/>
          <w:sz w:val="24"/>
          <w:szCs w:val="24"/>
          <w:lang w:val="x-none"/>
        </w:rPr>
        <w:t>經抽選</w:t>
      </w:r>
      <w:proofErr w:type="spellEnd"/>
      <w:proofErr w:type="gramEnd"/>
      <w:r w:rsidR="002260E9" w:rsidRPr="0075014F">
        <w:rPr>
          <w:rFonts w:ascii="標楷體" w:hAnsi="標楷體" w:hint="eastAsia"/>
          <w:bCs/>
          <w:kern w:val="2"/>
          <w:sz w:val="24"/>
          <w:szCs w:val="24"/>
          <w:lang w:val="x-none"/>
        </w:rPr>
        <w:t>2</w:t>
      </w:r>
      <w:r w:rsidR="002260E9" w:rsidRPr="0075014F">
        <w:rPr>
          <w:rFonts w:ascii="標楷體" w:hAnsi="標楷體" w:hint="eastAsia"/>
          <w:bCs/>
          <w:kern w:val="2"/>
          <w:sz w:val="24"/>
          <w:szCs w:val="24"/>
          <w:lang w:val="x-none" w:eastAsia="x-none"/>
        </w:rPr>
        <w:t>案分析</w:t>
      </w:r>
      <w:r w:rsidR="002260E9" w:rsidRPr="0075014F">
        <w:rPr>
          <w:rFonts w:ascii="標楷體" w:hAnsi="標楷體" w:hint="eastAsia"/>
          <w:bCs/>
          <w:kern w:val="2"/>
          <w:sz w:val="24"/>
          <w:szCs w:val="24"/>
          <w:lang w:val="x-none"/>
        </w:rPr>
        <w:t>依法裁處情形，其中1案係</w:t>
      </w:r>
      <w:proofErr w:type="spellStart"/>
      <w:r w:rsidR="004118F6" w:rsidRPr="0075014F">
        <w:rPr>
          <w:rFonts w:ascii="標楷體" w:hAnsi="標楷體" w:hint="eastAsia"/>
          <w:bCs/>
          <w:kern w:val="2"/>
          <w:sz w:val="24"/>
          <w:szCs w:val="24"/>
          <w:lang w:val="x-none" w:eastAsia="x-none"/>
        </w:rPr>
        <w:t>該處通知</w:t>
      </w:r>
      <w:r w:rsidR="00557DD1" w:rsidRPr="0075014F">
        <w:rPr>
          <w:rFonts w:ascii="標楷體" w:hAnsi="標楷體" w:hint="eastAsia"/>
          <w:bCs/>
          <w:kern w:val="2"/>
          <w:sz w:val="24"/>
          <w:szCs w:val="24"/>
          <w:lang w:val="x-none" w:eastAsia="x-none"/>
        </w:rPr>
        <w:t>事業單位</w:t>
      </w:r>
      <w:r w:rsidR="004118F6" w:rsidRPr="0075014F">
        <w:rPr>
          <w:rFonts w:ascii="標楷體" w:hAnsi="標楷體" w:hint="eastAsia"/>
          <w:bCs/>
          <w:kern w:val="2"/>
          <w:sz w:val="24"/>
          <w:szCs w:val="24"/>
          <w:lang w:val="x-none" w:eastAsia="x-none"/>
        </w:rPr>
        <w:t>應事前通報</w:t>
      </w:r>
      <w:r w:rsidR="00EA154D" w:rsidRPr="0075014F">
        <w:rPr>
          <w:rFonts w:ascii="標楷體" w:hAnsi="標楷體" w:hint="eastAsia"/>
          <w:bCs/>
          <w:kern w:val="2"/>
          <w:sz w:val="24"/>
          <w:szCs w:val="24"/>
          <w:lang w:val="x-none"/>
        </w:rPr>
        <w:t>實際</w:t>
      </w:r>
      <w:r w:rsidR="004118F6" w:rsidRPr="0075014F">
        <w:rPr>
          <w:rFonts w:ascii="標楷體" w:hAnsi="標楷體" w:hint="eastAsia"/>
          <w:bCs/>
          <w:kern w:val="2"/>
          <w:sz w:val="24"/>
          <w:szCs w:val="24"/>
          <w:lang w:val="x-none" w:eastAsia="x-none"/>
        </w:rPr>
        <w:t>未通報者，卻未依</w:t>
      </w:r>
      <w:r w:rsidR="002260E9" w:rsidRPr="0075014F">
        <w:rPr>
          <w:rFonts w:ascii="標楷體" w:hAnsi="標楷體" w:hint="eastAsia"/>
          <w:bCs/>
          <w:kern w:val="2"/>
          <w:sz w:val="24"/>
          <w:szCs w:val="24"/>
          <w:lang w:val="x-none"/>
        </w:rPr>
        <w:t>職業安全衛生法</w:t>
      </w:r>
      <w:r w:rsidR="004118F6" w:rsidRPr="0075014F">
        <w:rPr>
          <w:rFonts w:ascii="標楷體" w:hAnsi="標楷體" w:hint="eastAsia"/>
          <w:bCs/>
          <w:kern w:val="2"/>
          <w:sz w:val="24"/>
          <w:szCs w:val="24"/>
          <w:lang w:val="x-none" w:eastAsia="x-none"/>
        </w:rPr>
        <w:t>規定加重裁處</w:t>
      </w:r>
      <w:r w:rsidR="00557DD1" w:rsidRPr="0075014F">
        <w:rPr>
          <w:rFonts w:ascii="標楷體" w:hAnsi="標楷體" w:hint="eastAsia"/>
          <w:bCs/>
          <w:kern w:val="2"/>
          <w:sz w:val="24"/>
          <w:szCs w:val="24"/>
          <w:lang w:val="x-none"/>
        </w:rPr>
        <w:t>，</w:t>
      </w:r>
      <w:r w:rsidR="00F7655F" w:rsidRPr="0075014F">
        <w:rPr>
          <w:rFonts w:ascii="標楷體" w:hAnsi="標楷體" w:hint="eastAsia"/>
          <w:bCs/>
          <w:kern w:val="2"/>
          <w:sz w:val="24"/>
          <w:szCs w:val="24"/>
          <w:lang w:val="x-none"/>
        </w:rPr>
        <w:t>該處亦</w:t>
      </w:r>
      <w:proofErr w:type="spellEnd"/>
      <w:r w:rsidR="00557DD1" w:rsidRPr="0075014F">
        <w:rPr>
          <w:rFonts w:ascii="標楷體" w:hAnsi="標楷體" w:hint="eastAsia"/>
          <w:bCs/>
          <w:kern w:val="2"/>
          <w:sz w:val="24"/>
          <w:szCs w:val="24"/>
          <w:lang w:val="x-none" w:eastAsia="x-none"/>
        </w:rPr>
        <w:t>未訂定相關裁罰措施</w:t>
      </w:r>
      <w:r w:rsidR="00BB2F55" w:rsidRPr="0075014F">
        <w:rPr>
          <w:rFonts w:ascii="標楷體" w:hAnsi="標楷體" w:hint="eastAsia"/>
          <w:bCs/>
          <w:kern w:val="2"/>
          <w:sz w:val="24"/>
          <w:szCs w:val="24"/>
          <w:lang w:val="x-none" w:eastAsia="x-none"/>
        </w:rPr>
        <w:t>等情事，經函請</w:t>
      </w:r>
      <w:proofErr w:type="gramStart"/>
      <w:r w:rsidR="00BB2F55" w:rsidRPr="0075014F">
        <w:rPr>
          <w:rFonts w:ascii="標楷體" w:hAnsi="標楷體" w:hint="eastAsia"/>
          <w:bCs/>
          <w:kern w:val="2"/>
          <w:sz w:val="24"/>
          <w:szCs w:val="24"/>
          <w:lang w:val="x-none" w:eastAsia="x-none"/>
        </w:rPr>
        <w:t>研</w:t>
      </w:r>
      <w:proofErr w:type="gramEnd"/>
      <w:r w:rsidR="00BB2F55" w:rsidRPr="0075014F">
        <w:rPr>
          <w:rFonts w:ascii="標楷體" w:hAnsi="標楷體" w:hint="eastAsia"/>
          <w:bCs/>
          <w:kern w:val="2"/>
          <w:sz w:val="24"/>
          <w:szCs w:val="24"/>
          <w:lang w:val="x-none" w:eastAsia="x-none"/>
        </w:rPr>
        <w:t>謀改善。據復：1.</w:t>
      </w:r>
      <w:r w:rsidR="00D65A88" w:rsidRPr="0075014F">
        <w:rPr>
          <w:rFonts w:ascii="標楷體" w:hAnsi="標楷體" w:hint="eastAsia"/>
          <w:bCs/>
          <w:kern w:val="2"/>
          <w:sz w:val="24"/>
          <w:szCs w:val="24"/>
          <w:lang w:val="x-none" w:eastAsia="x-none"/>
        </w:rPr>
        <w:t>將</w:t>
      </w:r>
      <w:proofErr w:type="gramStart"/>
      <w:r w:rsidR="00D65A88" w:rsidRPr="0075014F">
        <w:rPr>
          <w:rFonts w:ascii="標楷體" w:hAnsi="標楷體" w:hint="eastAsia"/>
          <w:bCs/>
          <w:kern w:val="2"/>
          <w:sz w:val="24"/>
          <w:szCs w:val="24"/>
          <w:lang w:val="x-none" w:eastAsia="x-none"/>
        </w:rPr>
        <w:t>研</w:t>
      </w:r>
      <w:proofErr w:type="gramEnd"/>
      <w:r w:rsidR="00D65A88" w:rsidRPr="0075014F">
        <w:rPr>
          <w:rFonts w:ascii="標楷體" w:hAnsi="標楷體" w:hint="eastAsia"/>
          <w:bCs/>
          <w:kern w:val="2"/>
          <w:sz w:val="24"/>
          <w:szCs w:val="24"/>
          <w:lang w:val="x-none" w:eastAsia="x-none"/>
        </w:rPr>
        <w:t>訂危險性作業暨臨時性作業通報案件處理原則，明定通報案件之抽檢比例、追蹤管考及加重裁罰機制</w:t>
      </w:r>
      <w:r w:rsidR="00F7655F" w:rsidRPr="0075014F">
        <w:rPr>
          <w:rFonts w:ascii="標楷體" w:hAnsi="標楷體" w:hint="eastAsia"/>
          <w:bCs/>
          <w:kern w:val="2"/>
          <w:sz w:val="24"/>
          <w:szCs w:val="24"/>
          <w:lang w:val="x-none"/>
        </w:rPr>
        <w:t>，以強化通報資料之管制及運用</w:t>
      </w:r>
      <w:r w:rsidR="00BB2F55" w:rsidRPr="0075014F">
        <w:rPr>
          <w:rFonts w:ascii="標楷體" w:hAnsi="標楷體" w:hint="eastAsia"/>
          <w:bCs/>
          <w:kern w:val="2"/>
          <w:sz w:val="24"/>
          <w:szCs w:val="24"/>
          <w:lang w:val="x-none" w:eastAsia="x-none"/>
        </w:rPr>
        <w:t>；2.</w:t>
      </w:r>
      <w:r w:rsidR="00D65A88" w:rsidRPr="0075014F">
        <w:rPr>
          <w:rFonts w:ascii="標楷體" w:hAnsi="標楷體" w:hint="eastAsia"/>
          <w:bCs/>
          <w:kern w:val="2"/>
          <w:sz w:val="24"/>
          <w:szCs w:val="24"/>
          <w:lang w:val="x-none"/>
        </w:rPr>
        <w:t>將</w:t>
      </w:r>
      <w:proofErr w:type="spellStart"/>
      <w:r w:rsidR="00D65A88" w:rsidRPr="0075014F">
        <w:rPr>
          <w:rFonts w:ascii="標楷體" w:hAnsi="標楷體" w:hint="eastAsia"/>
          <w:bCs/>
          <w:kern w:val="2"/>
          <w:sz w:val="24"/>
          <w:szCs w:val="24"/>
          <w:lang w:val="x-none" w:eastAsia="x-none"/>
        </w:rPr>
        <w:t>明</w:t>
      </w:r>
      <w:r w:rsidR="00F7655F" w:rsidRPr="0075014F">
        <w:rPr>
          <w:rFonts w:ascii="標楷體" w:hAnsi="標楷體" w:hint="eastAsia"/>
          <w:bCs/>
          <w:kern w:val="2"/>
          <w:sz w:val="24"/>
          <w:szCs w:val="24"/>
          <w:lang w:val="x-none"/>
        </w:rPr>
        <w:t>訂</w:t>
      </w:r>
      <w:r w:rsidR="00D65A88" w:rsidRPr="0075014F">
        <w:rPr>
          <w:rFonts w:ascii="標楷體" w:hAnsi="標楷體" w:hint="eastAsia"/>
          <w:bCs/>
          <w:kern w:val="2"/>
          <w:sz w:val="24"/>
          <w:szCs w:val="24"/>
          <w:lang w:val="x-none" w:eastAsia="x-none"/>
        </w:rPr>
        <w:t>應事前通報之作業種類，嗣後查獲事業單位未通報且</w:t>
      </w:r>
      <w:r w:rsidR="00D65A88" w:rsidRPr="0075014F">
        <w:rPr>
          <w:rFonts w:ascii="標楷體" w:hAnsi="標楷體" w:hint="eastAsia"/>
          <w:bCs/>
          <w:kern w:val="2"/>
          <w:sz w:val="24"/>
          <w:szCs w:val="24"/>
          <w:lang w:val="x-none"/>
        </w:rPr>
        <w:t>違法者</w:t>
      </w:r>
      <w:proofErr w:type="spellEnd"/>
      <w:r w:rsidR="00D65A88" w:rsidRPr="0075014F">
        <w:rPr>
          <w:rFonts w:ascii="標楷體" w:hAnsi="標楷體" w:hint="eastAsia"/>
          <w:bCs/>
          <w:kern w:val="2"/>
          <w:sz w:val="24"/>
          <w:szCs w:val="24"/>
          <w:lang w:val="x-none"/>
        </w:rPr>
        <w:t>，</w:t>
      </w:r>
      <w:proofErr w:type="spellStart"/>
      <w:r w:rsidR="00D65A88" w:rsidRPr="0075014F">
        <w:rPr>
          <w:rFonts w:ascii="標楷體" w:hAnsi="標楷體" w:hint="eastAsia"/>
          <w:bCs/>
          <w:kern w:val="2"/>
          <w:sz w:val="24"/>
          <w:szCs w:val="24"/>
          <w:lang w:val="x-none" w:eastAsia="x-none"/>
        </w:rPr>
        <w:t>將加重裁罰，以督促事業單位落實事前通報機制</w:t>
      </w:r>
      <w:proofErr w:type="spellEnd"/>
      <w:r w:rsidR="00853D7A" w:rsidRPr="0075014F">
        <w:rPr>
          <w:rFonts w:ascii="標楷體" w:hAnsi="標楷體" w:hint="eastAsia"/>
          <w:bCs/>
          <w:kern w:val="2"/>
          <w:sz w:val="24"/>
          <w:szCs w:val="24"/>
          <w:lang w:val="x-none" w:eastAsia="x-none"/>
        </w:rPr>
        <w:t>。</w:t>
      </w:r>
    </w:p>
    <w:p w14:paraId="0F99FB29" w14:textId="77777777" w:rsidR="00862D52" w:rsidRPr="00A31E23" w:rsidRDefault="00862D52" w:rsidP="006D606A">
      <w:pPr>
        <w:overflowPunct w:val="0"/>
        <w:spacing w:beforeLines="25" w:before="90" w:afterLines="20" w:after="72" w:line="460" w:lineRule="exact"/>
        <w:ind w:firstLineChars="200" w:firstLine="553"/>
        <w:jc w:val="both"/>
        <w:rPr>
          <w:rFonts w:ascii="標楷體" w:hAnsi="標楷體"/>
          <w:b/>
          <w:spacing w:val="-2"/>
          <w:sz w:val="28"/>
          <w:szCs w:val="28"/>
        </w:rPr>
      </w:pPr>
      <w:r w:rsidRPr="00A31E23">
        <w:rPr>
          <w:rFonts w:ascii="標楷體" w:hAnsi="標楷體" w:hint="eastAsia"/>
          <w:b/>
          <w:spacing w:val="-2"/>
          <w:sz w:val="28"/>
          <w:szCs w:val="28"/>
        </w:rPr>
        <w:lastRenderedPageBreak/>
        <w:t>（三）補助微型企業及自營作業者改善安全衛生設備，維護從事戶外作業勞工健康，惟補助金額核算機制未</w:t>
      </w:r>
      <w:proofErr w:type="gramStart"/>
      <w:r w:rsidRPr="00A31E23">
        <w:rPr>
          <w:rFonts w:ascii="標楷體" w:hAnsi="標楷體" w:hint="eastAsia"/>
          <w:b/>
          <w:spacing w:val="-2"/>
          <w:sz w:val="28"/>
          <w:szCs w:val="28"/>
        </w:rPr>
        <w:t>臻</w:t>
      </w:r>
      <w:proofErr w:type="gramEnd"/>
      <w:r w:rsidRPr="00A31E23">
        <w:rPr>
          <w:rFonts w:ascii="標楷體" w:hAnsi="標楷體" w:hint="eastAsia"/>
          <w:b/>
          <w:spacing w:val="-2"/>
          <w:sz w:val="28"/>
          <w:szCs w:val="28"/>
        </w:rPr>
        <w:t>周妥，影響資源配置效益，有待檢討改善。</w:t>
      </w:r>
    </w:p>
    <w:p w14:paraId="5CDF7173" w14:textId="13AF891D" w:rsidR="00862D52" w:rsidRPr="00A31E23" w:rsidRDefault="000E5039" w:rsidP="006D606A">
      <w:pPr>
        <w:overflowPunct w:val="0"/>
        <w:spacing w:line="460" w:lineRule="exact"/>
        <w:ind w:firstLineChars="205" w:firstLine="488"/>
        <w:jc w:val="both"/>
        <w:rPr>
          <w:rFonts w:ascii="標楷體" w:hAnsi="標楷體"/>
          <w:bCs/>
          <w:spacing w:val="-1"/>
          <w:kern w:val="2"/>
          <w:sz w:val="24"/>
          <w:szCs w:val="24"/>
          <w:lang w:val="x-none" w:eastAsia="x-none"/>
        </w:rPr>
      </w:pPr>
      <w:r w:rsidRPr="00A31E23">
        <w:rPr>
          <w:rFonts w:ascii="標楷體" w:hAnsi="標楷體" w:hint="eastAsia"/>
          <w:spacing w:val="-1"/>
          <w:sz w:val="24"/>
          <w:szCs w:val="24"/>
        </w:rPr>
        <w:t>勞工局所屬勞動檢查處（下稱</w:t>
      </w:r>
      <w:proofErr w:type="gramStart"/>
      <w:r w:rsidRPr="00A31E23">
        <w:rPr>
          <w:rFonts w:ascii="標楷體" w:hAnsi="標楷體" w:hint="eastAsia"/>
          <w:spacing w:val="-1"/>
          <w:sz w:val="24"/>
          <w:szCs w:val="24"/>
        </w:rPr>
        <w:t>勞</w:t>
      </w:r>
      <w:proofErr w:type="gramEnd"/>
      <w:r w:rsidRPr="00A31E23">
        <w:rPr>
          <w:rFonts w:ascii="標楷體" w:hAnsi="標楷體" w:hint="eastAsia"/>
          <w:bCs/>
          <w:spacing w:val="-1"/>
          <w:kern w:val="2"/>
          <w:sz w:val="24"/>
          <w:szCs w:val="24"/>
          <w:lang w:val="x-none" w:eastAsia="x-none"/>
        </w:rPr>
        <w:t>檢處）</w:t>
      </w:r>
      <w:r w:rsidR="00862D52" w:rsidRPr="00A31E23">
        <w:rPr>
          <w:rFonts w:ascii="標楷體" w:hAnsi="標楷體" w:hint="eastAsia"/>
          <w:bCs/>
          <w:spacing w:val="-1"/>
          <w:kern w:val="2"/>
          <w:sz w:val="24"/>
          <w:szCs w:val="24"/>
          <w:lang w:val="x-none" w:eastAsia="x-none"/>
        </w:rPr>
        <w:t>為協助僱用勞工50人以下之事業單位（下稱微型企業）及自營作業者改善機械、器具或設備，防止職業災害發生，自</w:t>
      </w:r>
      <w:proofErr w:type="gramStart"/>
      <w:r w:rsidR="00862D52" w:rsidRPr="00A31E23">
        <w:rPr>
          <w:rFonts w:ascii="標楷體" w:hAnsi="標楷體" w:hint="eastAsia"/>
          <w:bCs/>
          <w:spacing w:val="-1"/>
          <w:kern w:val="2"/>
          <w:sz w:val="24"/>
          <w:szCs w:val="24"/>
          <w:lang w:val="x-none" w:eastAsia="x-none"/>
        </w:rPr>
        <w:t>103</w:t>
      </w:r>
      <w:proofErr w:type="gramEnd"/>
      <w:r w:rsidR="00862D52" w:rsidRPr="00A31E23">
        <w:rPr>
          <w:rFonts w:ascii="標楷體" w:hAnsi="標楷體" w:hint="eastAsia"/>
          <w:bCs/>
          <w:spacing w:val="-1"/>
          <w:kern w:val="2"/>
          <w:sz w:val="24"/>
          <w:szCs w:val="24"/>
          <w:lang w:val="x-none" w:eastAsia="x-none"/>
        </w:rPr>
        <w:t>年度起</w:t>
      </w:r>
      <w:bookmarkStart w:id="4" w:name="_Hlk224915709"/>
      <w:r w:rsidR="00862D52" w:rsidRPr="00A31E23">
        <w:rPr>
          <w:rFonts w:ascii="標楷體" w:hAnsi="標楷體" w:hint="eastAsia"/>
          <w:bCs/>
          <w:spacing w:val="-1"/>
          <w:kern w:val="2"/>
          <w:sz w:val="24"/>
          <w:szCs w:val="24"/>
          <w:lang w:val="x-none" w:eastAsia="x-none"/>
        </w:rPr>
        <w:t>持續推動補助微型企業及自營作業者改善安全衛生設備計畫</w:t>
      </w:r>
      <w:bookmarkEnd w:id="4"/>
      <w:r w:rsidR="00862D52" w:rsidRPr="00A31E23">
        <w:rPr>
          <w:rFonts w:ascii="標楷體" w:hAnsi="標楷體" w:hint="eastAsia"/>
          <w:bCs/>
          <w:spacing w:val="-1"/>
          <w:kern w:val="2"/>
          <w:sz w:val="24"/>
          <w:szCs w:val="24"/>
          <w:lang w:val="x-none" w:eastAsia="x-none"/>
        </w:rPr>
        <w:t>，維護相關工作者作業安全。另依加值型及非加值型營業稅法第15條第1項規定，營業人當期銷項稅額，扣減進項稅額後之餘額，為當期應納或溢付營業稅額。經查勞檢處114年度補助微型企業及自營作業者改善安全衛生設備計畫預算數270萬元，實現數269萬餘元，實現率99.97％，計補助90家微型企業及自營作業者。經本處於新北勞動雲下載</w:t>
      </w:r>
      <w:proofErr w:type="gramStart"/>
      <w:r w:rsidR="00862D52" w:rsidRPr="00A31E23">
        <w:rPr>
          <w:rFonts w:ascii="標楷體" w:hAnsi="標楷體" w:hint="eastAsia"/>
          <w:bCs/>
          <w:spacing w:val="-1"/>
          <w:kern w:val="2"/>
          <w:sz w:val="24"/>
          <w:szCs w:val="24"/>
          <w:lang w:val="x-none" w:eastAsia="x-none"/>
        </w:rPr>
        <w:t>勞</w:t>
      </w:r>
      <w:proofErr w:type="gramEnd"/>
      <w:r w:rsidR="00862D52" w:rsidRPr="00A31E23">
        <w:rPr>
          <w:rFonts w:ascii="標楷體" w:hAnsi="標楷體" w:hint="eastAsia"/>
          <w:bCs/>
          <w:spacing w:val="-1"/>
          <w:kern w:val="2"/>
          <w:sz w:val="24"/>
          <w:szCs w:val="24"/>
          <w:lang w:val="x-none" w:eastAsia="x-none"/>
        </w:rPr>
        <w:t>檢處</w:t>
      </w:r>
      <w:proofErr w:type="gramStart"/>
      <w:r w:rsidR="00862D52" w:rsidRPr="00A31E23">
        <w:rPr>
          <w:rFonts w:ascii="標楷體" w:hAnsi="標楷體" w:hint="eastAsia"/>
          <w:bCs/>
          <w:spacing w:val="-1"/>
          <w:kern w:val="2"/>
          <w:sz w:val="24"/>
          <w:szCs w:val="24"/>
          <w:lang w:val="x-none" w:eastAsia="x-none"/>
        </w:rPr>
        <w:t>114</w:t>
      </w:r>
      <w:proofErr w:type="gramEnd"/>
      <w:r w:rsidR="00862D52" w:rsidRPr="00A31E23">
        <w:rPr>
          <w:rFonts w:ascii="標楷體" w:hAnsi="標楷體" w:hint="eastAsia"/>
          <w:bCs/>
          <w:spacing w:val="-1"/>
          <w:kern w:val="2"/>
          <w:sz w:val="24"/>
          <w:szCs w:val="24"/>
          <w:lang w:val="x-none" w:eastAsia="x-none"/>
        </w:rPr>
        <w:t>年度補助微型企業及自營作業者改善安全衛生設備經費</w:t>
      </w:r>
      <w:proofErr w:type="gramStart"/>
      <w:r w:rsidR="00862D52" w:rsidRPr="00A31E23">
        <w:rPr>
          <w:rFonts w:ascii="標楷體" w:hAnsi="標楷體" w:hint="eastAsia"/>
          <w:bCs/>
          <w:spacing w:val="-1"/>
          <w:kern w:val="2"/>
          <w:sz w:val="24"/>
          <w:szCs w:val="24"/>
          <w:lang w:val="x-none" w:eastAsia="x-none"/>
        </w:rPr>
        <w:t>報告表載列</w:t>
      </w:r>
      <w:proofErr w:type="gramEnd"/>
      <w:r w:rsidR="00862D52" w:rsidRPr="00A31E23">
        <w:rPr>
          <w:rFonts w:ascii="標楷體" w:hAnsi="標楷體" w:hint="eastAsia"/>
          <w:bCs/>
          <w:spacing w:val="-1"/>
          <w:kern w:val="2"/>
          <w:sz w:val="24"/>
          <w:szCs w:val="24"/>
          <w:lang w:val="x-none" w:eastAsia="x-none"/>
        </w:rPr>
        <w:t>，申請補助</w:t>
      </w:r>
      <w:r w:rsidR="00862D52" w:rsidRPr="00A31E23">
        <w:rPr>
          <w:rFonts w:ascii="標楷體" w:hAnsi="標楷體" w:hint="eastAsia"/>
          <w:bCs/>
          <w:spacing w:val="-1"/>
          <w:kern w:val="2"/>
          <w:sz w:val="24"/>
          <w:szCs w:val="24"/>
          <w:lang w:val="x-none"/>
        </w:rPr>
        <w:t>金額</w:t>
      </w:r>
      <w:proofErr w:type="spellStart"/>
      <w:r w:rsidR="00862D52" w:rsidRPr="00A31E23">
        <w:rPr>
          <w:rFonts w:ascii="標楷體" w:hAnsi="標楷體" w:hint="eastAsia"/>
          <w:bCs/>
          <w:spacing w:val="-1"/>
          <w:kern w:val="2"/>
          <w:sz w:val="24"/>
          <w:szCs w:val="24"/>
          <w:lang w:val="x-none" w:eastAsia="x-none"/>
        </w:rPr>
        <w:t>係以含稅金額（納入營業人進項稅額）</w:t>
      </w:r>
      <w:r w:rsidR="00862D52" w:rsidRPr="00A31E23">
        <w:rPr>
          <w:rFonts w:ascii="標楷體" w:hAnsi="標楷體" w:hint="eastAsia"/>
          <w:bCs/>
          <w:spacing w:val="-1"/>
          <w:kern w:val="2"/>
          <w:sz w:val="24"/>
          <w:szCs w:val="24"/>
          <w:lang w:val="x-none"/>
        </w:rPr>
        <w:t>予以</w:t>
      </w:r>
      <w:r w:rsidR="00862D52" w:rsidRPr="00A31E23">
        <w:rPr>
          <w:rFonts w:ascii="標楷體" w:hAnsi="標楷體" w:hint="eastAsia"/>
          <w:bCs/>
          <w:spacing w:val="-1"/>
          <w:kern w:val="2"/>
          <w:sz w:val="24"/>
          <w:szCs w:val="24"/>
          <w:lang w:val="x-none" w:eastAsia="x-none"/>
        </w:rPr>
        <w:t>計算</w:t>
      </w:r>
      <w:r w:rsidR="00862D52" w:rsidRPr="00A31E23">
        <w:rPr>
          <w:rFonts w:ascii="標楷體" w:hAnsi="標楷體" w:hint="eastAsia"/>
          <w:bCs/>
          <w:spacing w:val="-1"/>
          <w:kern w:val="2"/>
          <w:sz w:val="24"/>
          <w:szCs w:val="24"/>
          <w:lang w:val="x-none"/>
        </w:rPr>
        <w:t>；又</w:t>
      </w:r>
      <w:r w:rsidR="00862D52" w:rsidRPr="00A31E23">
        <w:rPr>
          <w:rFonts w:ascii="標楷體" w:hAnsi="標楷體" w:hint="eastAsia"/>
          <w:bCs/>
          <w:spacing w:val="-1"/>
          <w:kern w:val="2"/>
          <w:sz w:val="24"/>
          <w:szCs w:val="24"/>
          <w:lang w:val="x-none" w:eastAsia="x-none"/>
        </w:rPr>
        <w:t>該計畫</w:t>
      </w:r>
      <w:r w:rsidR="00862D52" w:rsidRPr="00A31E23">
        <w:rPr>
          <w:rFonts w:ascii="標楷體" w:hAnsi="標楷體" w:hint="eastAsia"/>
          <w:bCs/>
          <w:spacing w:val="-1"/>
          <w:kern w:val="2"/>
          <w:sz w:val="24"/>
          <w:szCs w:val="24"/>
          <w:lang w:val="x-none"/>
        </w:rPr>
        <w:t>之</w:t>
      </w:r>
      <w:r w:rsidR="00862D52" w:rsidRPr="00A31E23">
        <w:rPr>
          <w:rFonts w:ascii="標楷體" w:hAnsi="標楷體" w:hint="eastAsia"/>
          <w:bCs/>
          <w:spacing w:val="-1"/>
          <w:kern w:val="2"/>
          <w:sz w:val="24"/>
          <w:szCs w:val="24"/>
          <w:lang w:val="x-none" w:eastAsia="x-none"/>
        </w:rPr>
        <w:t>補助對象</w:t>
      </w:r>
      <w:proofErr w:type="spellEnd"/>
      <w:r w:rsidR="00862D52" w:rsidRPr="00A31E23">
        <w:rPr>
          <w:rFonts w:ascii="標楷體" w:hAnsi="標楷體" w:hint="eastAsia"/>
          <w:bCs/>
          <w:spacing w:val="-1"/>
          <w:kern w:val="2"/>
          <w:sz w:val="24"/>
          <w:szCs w:val="24"/>
          <w:lang w:val="x-none"/>
        </w:rPr>
        <w:t>，</w:t>
      </w:r>
      <w:proofErr w:type="spellStart"/>
      <w:proofErr w:type="gramStart"/>
      <w:r w:rsidR="00862D52" w:rsidRPr="00A31E23">
        <w:rPr>
          <w:rFonts w:ascii="標楷體" w:hAnsi="標楷體" w:hint="eastAsia"/>
          <w:bCs/>
          <w:spacing w:val="-1"/>
          <w:kern w:val="2"/>
          <w:sz w:val="24"/>
          <w:szCs w:val="24"/>
          <w:lang w:val="x-none" w:eastAsia="x-none"/>
        </w:rPr>
        <w:t>均為向</w:t>
      </w:r>
      <w:proofErr w:type="gramEnd"/>
      <w:r w:rsidR="00862D52" w:rsidRPr="00A31E23">
        <w:rPr>
          <w:rFonts w:ascii="標楷體" w:hAnsi="標楷體" w:hint="eastAsia"/>
          <w:bCs/>
          <w:spacing w:val="-1"/>
          <w:kern w:val="2"/>
          <w:sz w:val="24"/>
          <w:szCs w:val="24"/>
          <w:lang w:val="x-none" w:eastAsia="x-none"/>
        </w:rPr>
        <w:t>財政部北區國稅局辦理税籍登記並申請使用統一發票者，且受補助之項目</w:t>
      </w:r>
      <w:r w:rsidR="00862D52" w:rsidRPr="00A31E23">
        <w:rPr>
          <w:rFonts w:ascii="標楷體" w:hAnsi="標楷體" w:hint="eastAsia"/>
          <w:bCs/>
          <w:spacing w:val="-1"/>
          <w:kern w:val="2"/>
          <w:sz w:val="24"/>
          <w:szCs w:val="24"/>
          <w:lang w:val="x-none"/>
        </w:rPr>
        <w:t>亦</w:t>
      </w:r>
      <w:r w:rsidR="00862D52" w:rsidRPr="00A31E23">
        <w:rPr>
          <w:rFonts w:ascii="標楷體" w:hAnsi="標楷體" w:hint="eastAsia"/>
          <w:bCs/>
          <w:spacing w:val="-1"/>
          <w:kern w:val="2"/>
          <w:sz w:val="24"/>
          <w:szCs w:val="24"/>
          <w:lang w:val="x-none" w:eastAsia="x-none"/>
        </w:rPr>
        <w:t>與營業活動有關，惟勞檢處補助金額包含進項稅額，</w:t>
      </w:r>
      <w:r w:rsidR="00862D52" w:rsidRPr="00A31E23">
        <w:rPr>
          <w:rFonts w:ascii="標楷體" w:hAnsi="標楷體" w:hint="eastAsia"/>
          <w:bCs/>
          <w:spacing w:val="-1"/>
          <w:kern w:val="2"/>
          <w:sz w:val="24"/>
          <w:szCs w:val="24"/>
          <w:lang w:val="x-none"/>
        </w:rPr>
        <w:t>因該</w:t>
      </w:r>
      <w:r w:rsidR="00862D52" w:rsidRPr="00A31E23">
        <w:rPr>
          <w:rFonts w:ascii="標楷體" w:hAnsi="標楷體" w:hint="eastAsia"/>
          <w:bCs/>
          <w:spacing w:val="-1"/>
          <w:kern w:val="2"/>
          <w:sz w:val="24"/>
          <w:szCs w:val="24"/>
          <w:lang w:val="x-none" w:eastAsia="x-none"/>
        </w:rPr>
        <w:t>進項稅額可扣抵營業人銷項稅額，</w:t>
      </w:r>
      <w:r w:rsidR="00862D52" w:rsidRPr="00A31E23">
        <w:rPr>
          <w:rFonts w:ascii="標楷體" w:hAnsi="標楷體" w:hint="eastAsia"/>
          <w:bCs/>
          <w:spacing w:val="-1"/>
          <w:kern w:val="2"/>
          <w:sz w:val="24"/>
          <w:szCs w:val="24"/>
          <w:lang w:val="x-none"/>
        </w:rPr>
        <w:t>其</w:t>
      </w:r>
      <w:r w:rsidR="00862D52" w:rsidRPr="00A31E23">
        <w:rPr>
          <w:rFonts w:ascii="標楷體" w:hAnsi="標楷體" w:hint="eastAsia"/>
          <w:bCs/>
          <w:spacing w:val="-1"/>
          <w:kern w:val="2"/>
          <w:sz w:val="24"/>
          <w:szCs w:val="24"/>
          <w:lang w:val="x-none" w:eastAsia="x-none"/>
        </w:rPr>
        <w:t>非屬費用性質，衍生業者額外利益</w:t>
      </w:r>
      <w:r w:rsidR="00862D52" w:rsidRPr="00A31E23">
        <w:rPr>
          <w:rFonts w:ascii="標楷體" w:hAnsi="標楷體" w:hint="eastAsia"/>
          <w:bCs/>
          <w:spacing w:val="-1"/>
          <w:kern w:val="2"/>
          <w:sz w:val="24"/>
          <w:szCs w:val="24"/>
          <w:lang w:val="x-none"/>
        </w:rPr>
        <w:t>之情事</w:t>
      </w:r>
      <w:proofErr w:type="spellEnd"/>
      <w:r w:rsidR="00862D52" w:rsidRPr="00A31E23">
        <w:rPr>
          <w:rFonts w:ascii="標楷體" w:hAnsi="標楷體" w:hint="eastAsia"/>
          <w:bCs/>
          <w:spacing w:val="-1"/>
          <w:kern w:val="2"/>
          <w:sz w:val="24"/>
          <w:szCs w:val="24"/>
          <w:lang w:val="x-none" w:eastAsia="x-none"/>
        </w:rPr>
        <w:t>，</w:t>
      </w:r>
      <w:proofErr w:type="spellStart"/>
      <w:r w:rsidR="00862D52" w:rsidRPr="00A31E23">
        <w:rPr>
          <w:rFonts w:ascii="標楷體" w:hAnsi="標楷體" w:hint="eastAsia"/>
          <w:bCs/>
          <w:spacing w:val="-1"/>
          <w:kern w:val="2"/>
          <w:sz w:val="24"/>
          <w:szCs w:val="24"/>
          <w:lang w:val="x-none"/>
        </w:rPr>
        <w:t>經函請研謀改善</w:t>
      </w:r>
      <w:proofErr w:type="spellEnd"/>
      <w:r w:rsidR="00862D52" w:rsidRPr="00A31E23">
        <w:rPr>
          <w:rFonts w:ascii="標楷體" w:hAnsi="標楷體" w:hint="eastAsia"/>
          <w:bCs/>
          <w:spacing w:val="-1"/>
          <w:kern w:val="2"/>
          <w:sz w:val="24"/>
          <w:szCs w:val="24"/>
          <w:lang w:val="x-none" w:eastAsia="x-none"/>
        </w:rPr>
        <w:t>。</w:t>
      </w:r>
      <w:proofErr w:type="spellStart"/>
      <w:r w:rsidR="00862D52" w:rsidRPr="00A31E23">
        <w:rPr>
          <w:rFonts w:ascii="標楷體" w:hAnsi="標楷體" w:hint="eastAsia"/>
          <w:spacing w:val="-1"/>
          <w:sz w:val="24"/>
          <w:szCs w:val="24"/>
        </w:rPr>
        <w:t>據復</w:t>
      </w:r>
      <w:proofErr w:type="spellEnd"/>
      <w:r w:rsidR="00862D52" w:rsidRPr="00A31E23">
        <w:rPr>
          <w:rFonts w:ascii="標楷體" w:hAnsi="標楷體" w:hint="eastAsia"/>
          <w:spacing w:val="-1"/>
          <w:sz w:val="24"/>
          <w:szCs w:val="24"/>
        </w:rPr>
        <w:t>：</w:t>
      </w:r>
      <w:r w:rsidR="00862D52" w:rsidRPr="00A31E23">
        <w:rPr>
          <w:rFonts w:ascii="標楷體" w:hAnsi="標楷體" w:hint="eastAsia"/>
          <w:bCs/>
          <w:spacing w:val="-1"/>
          <w:kern w:val="2"/>
          <w:sz w:val="24"/>
          <w:szCs w:val="24"/>
          <w:lang w:val="x-none" w:eastAsia="x-none"/>
        </w:rPr>
        <w:t>已修正</w:t>
      </w:r>
      <w:proofErr w:type="gramStart"/>
      <w:r w:rsidR="00862D52" w:rsidRPr="00A31E23">
        <w:rPr>
          <w:rFonts w:ascii="標楷體" w:hAnsi="標楷體" w:hint="eastAsia"/>
          <w:bCs/>
          <w:spacing w:val="-1"/>
          <w:kern w:val="2"/>
          <w:sz w:val="24"/>
          <w:szCs w:val="24"/>
          <w:lang w:val="x-none" w:eastAsia="x-none"/>
        </w:rPr>
        <w:t>115</w:t>
      </w:r>
      <w:proofErr w:type="gramEnd"/>
      <w:r w:rsidR="00862D52" w:rsidRPr="00A31E23">
        <w:rPr>
          <w:rFonts w:ascii="標楷體" w:hAnsi="標楷體" w:hint="eastAsia"/>
          <w:bCs/>
          <w:spacing w:val="-1"/>
          <w:kern w:val="2"/>
          <w:sz w:val="24"/>
          <w:szCs w:val="24"/>
          <w:lang w:val="x-none" w:eastAsia="x-none"/>
        </w:rPr>
        <w:t>年度補助計畫內容，明定補助費用未含營業稅金額，同時辦理公告</w:t>
      </w:r>
      <w:r w:rsidR="00862D52" w:rsidRPr="00A31E23">
        <w:rPr>
          <w:rFonts w:ascii="標楷體" w:hAnsi="標楷體" w:hint="eastAsia"/>
          <w:bCs/>
          <w:spacing w:val="-1"/>
          <w:kern w:val="2"/>
          <w:sz w:val="24"/>
          <w:szCs w:val="24"/>
          <w:lang w:val="x-none"/>
        </w:rPr>
        <w:t>；</w:t>
      </w:r>
      <w:proofErr w:type="spellStart"/>
      <w:r w:rsidR="00862D52" w:rsidRPr="00A31E23">
        <w:rPr>
          <w:rFonts w:ascii="標楷體" w:hAnsi="標楷體" w:hint="eastAsia"/>
          <w:bCs/>
          <w:spacing w:val="-1"/>
          <w:kern w:val="2"/>
          <w:sz w:val="24"/>
          <w:szCs w:val="24"/>
          <w:lang w:val="x-none" w:eastAsia="x-none"/>
        </w:rPr>
        <w:t>未來將據以受理申請及辦理核銷作業</w:t>
      </w:r>
      <w:r w:rsidR="00862D52" w:rsidRPr="00A31E23">
        <w:rPr>
          <w:rFonts w:ascii="標楷體" w:hAnsi="標楷體" w:hint="eastAsia"/>
          <w:bCs/>
          <w:spacing w:val="-1"/>
          <w:kern w:val="2"/>
          <w:sz w:val="24"/>
          <w:szCs w:val="24"/>
          <w:lang w:val="x-none"/>
        </w:rPr>
        <w:t>。嗣後</w:t>
      </w:r>
      <w:r w:rsidR="00862D52" w:rsidRPr="00A31E23">
        <w:rPr>
          <w:rFonts w:ascii="標楷體" w:hAnsi="標楷體" w:hint="eastAsia"/>
          <w:bCs/>
          <w:spacing w:val="-1"/>
          <w:kern w:val="2"/>
          <w:sz w:val="24"/>
          <w:szCs w:val="24"/>
          <w:lang w:val="x-none" w:eastAsia="x-none"/>
        </w:rPr>
        <w:t>辦理同質性補助計畫時，亦將比照辦理</w:t>
      </w:r>
      <w:proofErr w:type="spellEnd"/>
      <w:r w:rsidR="00862D52" w:rsidRPr="00A31E23">
        <w:rPr>
          <w:rFonts w:ascii="標楷體" w:hAnsi="標楷體" w:hint="eastAsia"/>
          <w:bCs/>
          <w:spacing w:val="-1"/>
          <w:kern w:val="2"/>
          <w:sz w:val="24"/>
          <w:szCs w:val="24"/>
          <w:lang w:val="x-none" w:eastAsia="x-none"/>
        </w:rPr>
        <w:t>。</w:t>
      </w:r>
    </w:p>
    <w:p w14:paraId="34C75B7F" w14:textId="1D9C5F42" w:rsidR="0082139F" w:rsidRPr="00BB5457" w:rsidRDefault="0082139F" w:rsidP="006D606A">
      <w:pPr>
        <w:overflowPunct w:val="0"/>
        <w:spacing w:afterLines="20" w:after="72" w:line="460" w:lineRule="exact"/>
        <w:ind w:firstLineChars="200" w:firstLine="561"/>
        <w:jc w:val="both"/>
        <w:rPr>
          <w:rFonts w:ascii="標楷體" w:hAnsi="標楷體"/>
          <w:b/>
          <w:sz w:val="28"/>
          <w:szCs w:val="28"/>
        </w:rPr>
      </w:pPr>
      <w:r w:rsidRPr="00BB5457">
        <w:rPr>
          <w:rFonts w:ascii="標楷體" w:hAnsi="標楷體" w:hint="eastAsia"/>
          <w:b/>
          <w:sz w:val="28"/>
          <w:szCs w:val="28"/>
        </w:rPr>
        <w:t>（</w:t>
      </w:r>
      <w:r w:rsidR="00862D52" w:rsidRPr="00BB5457">
        <w:rPr>
          <w:rFonts w:ascii="標楷體" w:hAnsi="標楷體" w:hint="eastAsia"/>
          <w:b/>
          <w:sz w:val="28"/>
          <w:szCs w:val="28"/>
        </w:rPr>
        <w:t>四</w:t>
      </w:r>
      <w:r w:rsidRPr="00BB5457">
        <w:rPr>
          <w:rFonts w:ascii="標楷體" w:hAnsi="標楷體" w:hint="eastAsia"/>
          <w:b/>
          <w:sz w:val="28"/>
          <w:szCs w:val="28"/>
        </w:rPr>
        <w:t>）持續實地訪查聘僱外國人雇主，維護渠等工作權益，惟部分案件逾規定期限仍未完成檢查，或因檢查人員異動資料</w:t>
      </w:r>
      <w:proofErr w:type="gramStart"/>
      <w:r w:rsidRPr="00BB5457">
        <w:rPr>
          <w:rFonts w:ascii="標楷體" w:hAnsi="標楷體" w:hint="eastAsia"/>
          <w:b/>
          <w:sz w:val="28"/>
          <w:szCs w:val="28"/>
        </w:rPr>
        <w:t>佚失漏</w:t>
      </w:r>
      <w:proofErr w:type="gramEnd"/>
      <w:r w:rsidRPr="00BB5457">
        <w:rPr>
          <w:rFonts w:ascii="標楷體" w:hAnsi="標楷體" w:hint="eastAsia"/>
          <w:b/>
          <w:sz w:val="28"/>
          <w:szCs w:val="28"/>
        </w:rPr>
        <w:t>未辦理，或複查結果未登錄於管理系統，亟待檢討改進。</w:t>
      </w:r>
    </w:p>
    <w:p w14:paraId="2E3285D5" w14:textId="62F98EB6" w:rsidR="0082139F" w:rsidRPr="00BB5457" w:rsidRDefault="0075014F" w:rsidP="006D606A">
      <w:pPr>
        <w:overflowPunct w:val="0"/>
        <w:spacing w:line="464" w:lineRule="exact"/>
        <w:ind w:firstLineChars="200" w:firstLine="480"/>
        <w:jc w:val="both"/>
        <w:rPr>
          <w:rFonts w:ascii="標楷體" w:hAnsi="標楷體"/>
          <w:bCs/>
          <w:kern w:val="2"/>
          <w:sz w:val="24"/>
          <w:szCs w:val="24"/>
          <w:lang w:val="x-none" w:eastAsia="x-none"/>
        </w:rPr>
      </w:pPr>
      <w:r w:rsidRPr="00BB5457">
        <w:rPr>
          <w:rFonts w:ascii="標楷體" w:hAnsi="標楷體"/>
          <w:bCs/>
          <w:noProof/>
          <w:kern w:val="2"/>
          <w:sz w:val="24"/>
          <w:szCs w:val="24"/>
        </w:rPr>
        <mc:AlternateContent>
          <mc:Choice Requires="wps">
            <w:drawing>
              <wp:anchor distT="45720" distB="45720" distL="114300" distR="114300" simplePos="0" relativeHeight="251696640" behindDoc="1" locked="0" layoutInCell="1" allowOverlap="1" wp14:anchorId="24BF6CD0" wp14:editId="70061A8B">
                <wp:simplePos x="0" y="0"/>
                <wp:positionH relativeFrom="margin">
                  <wp:posOffset>3214370</wp:posOffset>
                </wp:positionH>
                <wp:positionV relativeFrom="paragraph">
                  <wp:posOffset>933450</wp:posOffset>
                </wp:positionV>
                <wp:extent cx="2682240" cy="1973580"/>
                <wp:effectExtent l="0" t="0" r="3810" b="7620"/>
                <wp:wrapTight wrapText="bothSides">
                  <wp:wrapPolygon edited="0">
                    <wp:start x="0" y="0"/>
                    <wp:lineTo x="0" y="21475"/>
                    <wp:lineTo x="21477" y="21475"/>
                    <wp:lineTo x="21477" y="0"/>
                    <wp:lineTo x="0" y="0"/>
                  </wp:wrapPolygon>
                </wp:wrapTight>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2240" cy="1973580"/>
                        </a:xfrm>
                        <a:prstGeom prst="rect">
                          <a:avLst/>
                        </a:prstGeom>
                        <a:noFill/>
                        <a:ln w="9525">
                          <a:noFill/>
                          <a:miter lim="800000"/>
                          <a:headEnd/>
                          <a:tailEnd/>
                        </a:ln>
                      </wps:spPr>
                      <wps:txbx>
                        <w:txbxContent>
                          <w:tbl>
                            <w:tblPr>
                              <w:tblW w:w="4083" w:type="dxa"/>
                              <w:tblInd w:w="28" w:type="dxa"/>
                              <w:tblCellMar>
                                <w:left w:w="28" w:type="dxa"/>
                                <w:right w:w="28" w:type="dxa"/>
                              </w:tblCellMar>
                              <w:tblLook w:val="04A0" w:firstRow="1" w:lastRow="0" w:firstColumn="1" w:lastColumn="0" w:noHBand="0" w:noVBand="1"/>
                            </w:tblPr>
                            <w:tblGrid>
                              <w:gridCol w:w="681"/>
                              <w:gridCol w:w="850"/>
                              <w:gridCol w:w="851"/>
                              <w:gridCol w:w="850"/>
                              <w:gridCol w:w="851"/>
                            </w:tblGrid>
                            <w:tr w:rsidR="0082139F" w:rsidRPr="0071355B" w14:paraId="5543DBFA" w14:textId="77777777" w:rsidTr="006D606A">
                              <w:trPr>
                                <w:trHeight w:val="140"/>
                              </w:trPr>
                              <w:tc>
                                <w:tcPr>
                                  <w:tcW w:w="4083" w:type="dxa"/>
                                  <w:gridSpan w:val="5"/>
                                  <w:tcBorders>
                                    <w:top w:val="nil"/>
                                    <w:left w:val="nil"/>
                                    <w:bottom w:val="nil"/>
                                    <w:right w:val="nil"/>
                                  </w:tcBorders>
                                  <w:shd w:val="clear" w:color="auto" w:fill="auto"/>
                                  <w:vAlign w:val="center"/>
                                  <w:hideMark/>
                                </w:tcPr>
                                <w:p w14:paraId="674821C1" w14:textId="77777777" w:rsidR="0082139F" w:rsidRPr="006D606A" w:rsidRDefault="0082139F" w:rsidP="006D606A">
                                  <w:pPr>
                                    <w:widowControl/>
                                    <w:spacing w:line="380" w:lineRule="exact"/>
                                    <w:jc w:val="center"/>
                                    <w:rPr>
                                      <w:rFonts w:ascii="標楷體" w:hAnsi="標楷體" w:cs="新細明體"/>
                                      <w:b/>
                                      <w:bCs/>
                                      <w:color w:val="000000"/>
                                      <w:sz w:val="24"/>
                                      <w:szCs w:val="24"/>
                                    </w:rPr>
                                  </w:pPr>
                                  <w:r w:rsidRPr="006D606A">
                                    <w:rPr>
                                      <w:rFonts w:ascii="標楷體" w:hAnsi="標楷體" w:cs="新細明體" w:hint="eastAsia"/>
                                      <w:b/>
                                      <w:bCs/>
                                      <w:color w:val="000000"/>
                                      <w:sz w:val="24"/>
                                      <w:szCs w:val="24"/>
                                    </w:rPr>
                                    <w:t>表3　勞工局辦理外國人檢查案件情形</w:t>
                                  </w:r>
                                </w:p>
                              </w:tc>
                            </w:tr>
                            <w:tr w:rsidR="0082139F" w:rsidRPr="0071355B" w14:paraId="66E0E9EE" w14:textId="77777777" w:rsidTr="006D606A">
                              <w:trPr>
                                <w:trHeight w:val="117"/>
                              </w:trPr>
                              <w:tc>
                                <w:tcPr>
                                  <w:tcW w:w="4083" w:type="dxa"/>
                                  <w:gridSpan w:val="5"/>
                                  <w:tcBorders>
                                    <w:top w:val="nil"/>
                                    <w:left w:val="nil"/>
                                    <w:bottom w:val="nil"/>
                                    <w:right w:val="nil"/>
                                  </w:tcBorders>
                                  <w:shd w:val="clear" w:color="auto" w:fill="auto"/>
                                  <w:noWrap/>
                                  <w:vAlign w:val="center"/>
                                  <w:hideMark/>
                                </w:tcPr>
                                <w:p w14:paraId="275AF11F" w14:textId="21987726" w:rsidR="0082139F" w:rsidRPr="0071355B" w:rsidRDefault="0082139F" w:rsidP="00D5161D">
                                  <w:pPr>
                                    <w:widowControl/>
                                    <w:spacing w:line="300" w:lineRule="exact"/>
                                    <w:jc w:val="right"/>
                                    <w:rPr>
                                      <w:rFonts w:ascii="標楷體" w:hAnsi="標楷體" w:cs="新細明體"/>
                                      <w:color w:val="000000"/>
                                      <w:sz w:val="18"/>
                                      <w:szCs w:val="18"/>
                                    </w:rPr>
                                  </w:pPr>
                                  <w:r w:rsidRPr="00A73BB0">
                                    <w:rPr>
                                      <w:rFonts w:ascii="標楷體" w:hAnsi="標楷體" w:cs="新細明體" w:hint="eastAsia"/>
                                      <w:color w:val="000000"/>
                                      <w:sz w:val="20"/>
                                      <w:szCs w:val="18"/>
                                    </w:rPr>
                                    <w:t>單位：件</w:t>
                                  </w:r>
                                </w:p>
                              </w:tc>
                            </w:tr>
                            <w:tr w:rsidR="0082139F" w:rsidRPr="0071355B" w14:paraId="5630F039" w14:textId="77777777" w:rsidTr="006D606A">
                              <w:trPr>
                                <w:trHeight w:val="794"/>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B4E17" w14:textId="77777777" w:rsidR="0082139F" w:rsidRPr="0071355B" w:rsidRDefault="0082139F" w:rsidP="0071355B">
                                  <w:pPr>
                                    <w:widowControl/>
                                    <w:jc w:val="center"/>
                                    <w:rPr>
                                      <w:rFonts w:ascii="標楷體" w:hAnsi="標楷體" w:cs="新細明體"/>
                                      <w:color w:val="000000"/>
                                      <w:sz w:val="20"/>
                                      <w:szCs w:val="20"/>
                                    </w:rPr>
                                  </w:pPr>
                                  <w:r w:rsidRPr="0071355B">
                                    <w:rPr>
                                      <w:rFonts w:ascii="標楷體" w:hAnsi="標楷體" w:cs="新細明體" w:hint="eastAsia"/>
                                      <w:color w:val="000000"/>
                                      <w:sz w:val="20"/>
                                      <w:szCs w:val="20"/>
                                    </w:rPr>
                                    <w:t>年度</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E6FA125" w14:textId="77777777" w:rsidR="0082139F" w:rsidRPr="006D606A" w:rsidRDefault="0082139F" w:rsidP="0071355B">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合計</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B85EBA5" w14:textId="77777777" w:rsidR="0082139F" w:rsidRPr="006D606A" w:rsidRDefault="0082139F" w:rsidP="0071355B">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入國通報案件</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BAE05A9" w14:textId="77777777" w:rsidR="0082139F" w:rsidRPr="006D606A" w:rsidRDefault="0082139F" w:rsidP="0071355B">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接續聘僱案件</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5243C4D" w14:textId="77777777" w:rsidR="006D606A" w:rsidRPr="006D606A" w:rsidRDefault="0082139F" w:rsidP="00BB5457">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其他</w:t>
                                  </w:r>
                                </w:p>
                                <w:p w14:paraId="3E1C13D0" w14:textId="169E620D" w:rsidR="0082139F" w:rsidRPr="006D606A" w:rsidRDefault="0082139F" w:rsidP="00BB5457">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案件</w:t>
                                  </w:r>
                                </w:p>
                              </w:tc>
                            </w:tr>
                            <w:tr w:rsidR="0082139F" w:rsidRPr="0071355B" w14:paraId="2F998013" w14:textId="77777777" w:rsidTr="006D606A">
                              <w:trPr>
                                <w:trHeight w:val="397"/>
                              </w:trPr>
                              <w:tc>
                                <w:tcPr>
                                  <w:tcW w:w="681" w:type="dxa"/>
                                  <w:tcBorders>
                                    <w:top w:val="nil"/>
                                    <w:left w:val="single" w:sz="4" w:space="0" w:color="auto"/>
                                    <w:bottom w:val="single" w:sz="4" w:space="0" w:color="auto"/>
                                    <w:right w:val="single" w:sz="4" w:space="0" w:color="auto"/>
                                  </w:tcBorders>
                                  <w:shd w:val="clear" w:color="auto" w:fill="auto"/>
                                  <w:vAlign w:val="center"/>
                                  <w:hideMark/>
                                </w:tcPr>
                                <w:p w14:paraId="2E7C967F" w14:textId="77777777" w:rsidR="0082139F" w:rsidRPr="0071355B" w:rsidRDefault="0082139F" w:rsidP="0071355B">
                                  <w:pPr>
                                    <w:widowControl/>
                                    <w:jc w:val="center"/>
                                    <w:rPr>
                                      <w:rFonts w:ascii="標楷體" w:hAnsi="標楷體" w:cs="新細明體"/>
                                      <w:color w:val="000000"/>
                                      <w:sz w:val="20"/>
                                      <w:szCs w:val="20"/>
                                    </w:rPr>
                                  </w:pPr>
                                  <w:r w:rsidRPr="0071355B">
                                    <w:rPr>
                                      <w:rFonts w:ascii="標楷體" w:hAnsi="標楷體" w:cs="新細明體" w:hint="eastAsia"/>
                                      <w:color w:val="000000"/>
                                      <w:sz w:val="20"/>
                                      <w:szCs w:val="20"/>
                                    </w:rPr>
                                    <w:t>112</w:t>
                                  </w:r>
                                </w:p>
                              </w:tc>
                              <w:tc>
                                <w:tcPr>
                                  <w:tcW w:w="850" w:type="dxa"/>
                                  <w:tcBorders>
                                    <w:top w:val="nil"/>
                                    <w:left w:val="nil"/>
                                    <w:bottom w:val="single" w:sz="4" w:space="0" w:color="auto"/>
                                    <w:right w:val="single" w:sz="4" w:space="0" w:color="auto"/>
                                  </w:tcBorders>
                                  <w:shd w:val="clear" w:color="auto" w:fill="auto"/>
                                  <w:vAlign w:val="center"/>
                                  <w:hideMark/>
                                </w:tcPr>
                                <w:p w14:paraId="7CA64D2A" w14:textId="77777777" w:rsidR="0082139F" w:rsidRPr="0071355B" w:rsidRDefault="0082139F" w:rsidP="0071355B">
                                  <w:pPr>
                                    <w:widowControl/>
                                    <w:jc w:val="right"/>
                                    <w:rPr>
                                      <w:rFonts w:ascii="標楷體" w:hAnsi="標楷體" w:cs="新細明體"/>
                                      <w:b/>
                                      <w:bCs/>
                                      <w:color w:val="000000"/>
                                      <w:sz w:val="20"/>
                                      <w:szCs w:val="20"/>
                                    </w:rPr>
                                  </w:pPr>
                                  <w:r w:rsidRPr="0071355B">
                                    <w:rPr>
                                      <w:rFonts w:ascii="標楷體" w:hAnsi="標楷體" w:cs="新細明體" w:hint="eastAsia"/>
                                      <w:b/>
                                      <w:bCs/>
                                      <w:color w:val="000000"/>
                                      <w:sz w:val="20"/>
                                      <w:szCs w:val="20"/>
                                    </w:rPr>
                                    <w:t>63,852</w:t>
                                  </w:r>
                                </w:p>
                              </w:tc>
                              <w:tc>
                                <w:tcPr>
                                  <w:tcW w:w="851" w:type="dxa"/>
                                  <w:tcBorders>
                                    <w:top w:val="nil"/>
                                    <w:left w:val="nil"/>
                                    <w:bottom w:val="single" w:sz="4" w:space="0" w:color="auto"/>
                                    <w:right w:val="single" w:sz="4" w:space="0" w:color="auto"/>
                                  </w:tcBorders>
                                  <w:shd w:val="clear" w:color="auto" w:fill="auto"/>
                                  <w:vAlign w:val="center"/>
                                  <w:hideMark/>
                                </w:tcPr>
                                <w:p w14:paraId="12EB4BF5"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31,833</w:t>
                                  </w:r>
                                </w:p>
                              </w:tc>
                              <w:tc>
                                <w:tcPr>
                                  <w:tcW w:w="850" w:type="dxa"/>
                                  <w:tcBorders>
                                    <w:top w:val="nil"/>
                                    <w:left w:val="nil"/>
                                    <w:bottom w:val="single" w:sz="4" w:space="0" w:color="auto"/>
                                    <w:right w:val="single" w:sz="4" w:space="0" w:color="auto"/>
                                  </w:tcBorders>
                                  <w:shd w:val="clear" w:color="auto" w:fill="auto"/>
                                  <w:vAlign w:val="center"/>
                                  <w:hideMark/>
                                </w:tcPr>
                                <w:p w14:paraId="67CDA7AE"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28,645</w:t>
                                  </w:r>
                                </w:p>
                              </w:tc>
                              <w:tc>
                                <w:tcPr>
                                  <w:tcW w:w="851" w:type="dxa"/>
                                  <w:tcBorders>
                                    <w:top w:val="nil"/>
                                    <w:left w:val="nil"/>
                                    <w:bottom w:val="single" w:sz="4" w:space="0" w:color="auto"/>
                                    <w:right w:val="single" w:sz="4" w:space="0" w:color="auto"/>
                                  </w:tcBorders>
                                  <w:shd w:val="clear" w:color="auto" w:fill="auto"/>
                                  <w:vAlign w:val="center"/>
                                  <w:hideMark/>
                                </w:tcPr>
                                <w:p w14:paraId="57A6A875"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3,374</w:t>
                                  </w:r>
                                </w:p>
                              </w:tc>
                            </w:tr>
                            <w:tr w:rsidR="0082139F" w:rsidRPr="0071355B" w14:paraId="21FC6B91" w14:textId="77777777" w:rsidTr="006D606A">
                              <w:trPr>
                                <w:trHeight w:val="397"/>
                              </w:trPr>
                              <w:tc>
                                <w:tcPr>
                                  <w:tcW w:w="681" w:type="dxa"/>
                                  <w:tcBorders>
                                    <w:top w:val="nil"/>
                                    <w:left w:val="single" w:sz="4" w:space="0" w:color="auto"/>
                                    <w:bottom w:val="single" w:sz="4" w:space="0" w:color="auto"/>
                                    <w:right w:val="single" w:sz="4" w:space="0" w:color="auto"/>
                                  </w:tcBorders>
                                  <w:shd w:val="clear" w:color="auto" w:fill="auto"/>
                                  <w:vAlign w:val="center"/>
                                  <w:hideMark/>
                                </w:tcPr>
                                <w:p w14:paraId="2ED31E23" w14:textId="77777777" w:rsidR="0082139F" w:rsidRPr="0071355B" w:rsidRDefault="0082139F" w:rsidP="0071355B">
                                  <w:pPr>
                                    <w:widowControl/>
                                    <w:jc w:val="center"/>
                                    <w:rPr>
                                      <w:rFonts w:ascii="標楷體" w:hAnsi="標楷體" w:cs="新細明體"/>
                                      <w:color w:val="000000"/>
                                      <w:sz w:val="20"/>
                                      <w:szCs w:val="20"/>
                                    </w:rPr>
                                  </w:pPr>
                                  <w:r w:rsidRPr="0071355B">
                                    <w:rPr>
                                      <w:rFonts w:ascii="標楷體" w:hAnsi="標楷體" w:cs="新細明體" w:hint="eastAsia"/>
                                      <w:color w:val="000000"/>
                                      <w:sz w:val="20"/>
                                      <w:szCs w:val="20"/>
                                    </w:rPr>
                                    <w:t>113</w:t>
                                  </w:r>
                                </w:p>
                              </w:tc>
                              <w:tc>
                                <w:tcPr>
                                  <w:tcW w:w="850" w:type="dxa"/>
                                  <w:tcBorders>
                                    <w:top w:val="nil"/>
                                    <w:left w:val="nil"/>
                                    <w:bottom w:val="single" w:sz="4" w:space="0" w:color="auto"/>
                                    <w:right w:val="single" w:sz="4" w:space="0" w:color="auto"/>
                                  </w:tcBorders>
                                  <w:shd w:val="clear" w:color="auto" w:fill="auto"/>
                                  <w:vAlign w:val="center"/>
                                  <w:hideMark/>
                                </w:tcPr>
                                <w:p w14:paraId="7437F842" w14:textId="77777777" w:rsidR="0082139F" w:rsidRPr="0071355B" w:rsidRDefault="0082139F" w:rsidP="0071355B">
                                  <w:pPr>
                                    <w:widowControl/>
                                    <w:jc w:val="right"/>
                                    <w:rPr>
                                      <w:rFonts w:ascii="標楷體" w:hAnsi="標楷體" w:cs="新細明體"/>
                                      <w:b/>
                                      <w:bCs/>
                                      <w:color w:val="000000"/>
                                      <w:sz w:val="20"/>
                                      <w:szCs w:val="20"/>
                                    </w:rPr>
                                  </w:pPr>
                                  <w:r w:rsidRPr="0071355B">
                                    <w:rPr>
                                      <w:rFonts w:ascii="標楷體" w:hAnsi="標楷體" w:cs="新細明體" w:hint="eastAsia"/>
                                      <w:b/>
                                      <w:bCs/>
                                      <w:color w:val="000000"/>
                                      <w:sz w:val="20"/>
                                      <w:szCs w:val="20"/>
                                    </w:rPr>
                                    <w:t>63,410</w:t>
                                  </w:r>
                                </w:p>
                              </w:tc>
                              <w:tc>
                                <w:tcPr>
                                  <w:tcW w:w="851" w:type="dxa"/>
                                  <w:tcBorders>
                                    <w:top w:val="nil"/>
                                    <w:left w:val="nil"/>
                                    <w:bottom w:val="single" w:sz="4" w:space="0" w:color="auto"/>
                                    <w:right w:val="single" w:sz="4" w:space="0" w:color="auto"/>
                                  </w:tcBorders>
                                  <w:shd w:val="clear" w:color="auto" w:fill="auto"/>
                                  <w:vAlign w:val="center"/>
                                  <w:hideMark/>
                                </w:tcPr>
                                <w:p w14:paraId="223BEA20"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29,327</w:t>
                                  </w:r>
                                </w:p>
                              </w:tc>
                              <w:tc>
                                <w:tcPr>
                                  <w:tcW w:w="850" w:type="dxa"/>
                                  <w:tcBorders>
                                    <w:top w:val="nil"/>
                                    <w:left w:val="nil"/>
                                    <w:bottom w:val="single" w:sz="4" w:space="0" w:color="auto"/>
                                    <w:right w:val="single" w:sz="4" w:space="0" w:color="auto"/>
                                  </w:tcBorders>
                                  <w:shd w:val="clear" w:color="auto" w:fill="auto"/>
                                  <w:vAlign w:val="center"/>
                                  <w:hideMark/>
                                </w:tcPr>
                                <w:p w14:paraId="6F9181B3"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30,774</w:t>
                                  </w:r>
                                </w:p>
                              </w:tc>
                              <w:tc>
                                <w:tcPr>
                                  <w:tcW w:w="851" w:type="dxa"/>
                                  <w:tcBorders>
                                    <w:top w:val="nil"/>
                                    <w:left w:val="nil"/>
                                    <w:bottom w:val="single" w:sz="4" w:space="0" w:color="auto"/>
                                    <w:right w:val="single" w:sz="4" w:space="0" w:color="auto"/>
                                  </w:tcBorders>
                                  <w:shd w:val="clear" w:color="auto" w:fill="auto"/>
                                  <w:vAlign w:val="center"/>
                                  <w:hideMark/>
                                </w:tcPr>
                                <w:p w14:paraId="3C299315"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3,309</w:t>
                                  </w:r>
                                </w:p>
                              </w:tc>
                            </w:tr>
                            <w:tr w:rsidR="0082139F" w:rsidRPr="0071355B" w14:paraId="10284E90" w14:textId="77777777" w:rsidTr="006D606A">
                              <w:trPr>
                                <w:trHeight w:val="397"/>
                              </w:trPr>
                              <w:tc>
                                <w:tcPr>
                                  <w:tcW w:w="681" w:type="dxa"/>
                                  <w:tcBorders>
                                    <w:top w:val="nil"/>
                                    <w:left w:val="single" w:sz="4" w:space="0" w:color="auto"/>
                                    <w:bottom w:val="single" w:sz="4" w:space="0" w:color="auto"/>
                                    <w:right w:val="single" w:sz="4" w:space="0" w:color="auto"/>
                                  </w:tcBorders>
                                  <w:shd w:val="clear" w:color="auto" w:fill="auto"/>
                                  <w:vAlign w:val="center"/>
                                  <w:hideMark/>
                                </w:tcPr>
                                <w:p w14:paraId="6BB75278" w14:textId="77777777" w:rsidR="0082139F" w:rsidRPr="0071355B" w:rsidRDefault="0082139F" w:rsidP="0071355B">
                                  <w:pPr>
                                    <w:widowControl/>
                                    <w:jc w:val="center"/>
                                    <w:rPr>
                                      <w:rFonts w:ascii="標楷體" w:hAnsi="標楷體" w:cs="新細明體"/>
                                      <w:color w:val="000000"/>
                                      <w:sz w:val="20"/>
                                      <w:szCs w:val="20"/>
                                    </w:rPr>
                                  </w:pPr>
                                  <w:r w:rsidRPr="0071355B">
                                    <w:rPr>
                                      <w:rFonts w:ascii="標楷體" w:hAnsi="標楷體" w:cs="新細明體" w:hint="eastAsia"/>
                                      <w:color w:val="000000"/>
                                      <w:sz w:val="20"/>
                                      <w:szCs w:val="20"/>
                                    </w:rPr>
                                    <w:t>114</w:t>
                                  </w:r>
                                </w:p>
                              </w:tc>
                              <w:tc>
                                <w:tcPr>
                                  <w:tcW w:w="850" w:type="dxa"/>
                                  <w:tcBorders>
                                    <w:top w:val="nil"/>
                                    <w:left w:val="nil"/>
                                    <w:bottom w:val="single" w:sz="4" w:space="0" w:color="auto"/>
                                    <w:right w:val="single" w:sz="4" w:space="0" w:color="auto"/>
                                  </w:tcBorders>
                                  <w:shd w:val="clear" w:color="auto" w:fill="auto"/>
                                  <w:vAlign w:val="center"/>
                                  <w:hideMark/>
                                </w:tcPr>
                                <w:p w14:paraId="72E3B9A8" w14:textId="77777777" w:rsidR="0082139F" w:rsidRPr="0071355B" w:rsidRDefault="0082139F" w:rsidP="0071355B">
                                  <w:pPr>
                                    <w:widowControl/>
                                    <w:jc w:val="right"/>
                                    <w:rPr>
                                      <w:rFonts w:ascii="標楷體" w:hAnsi="標楷體" w:cs="新細明體"/>
                                      <w:b/>
                                      <w:bCs/>
                                      <w:color w:val="000000"/>
                                      <w:sz w:val="20"/>
                                      <w:szCs w:val="20"/>
                                    </w:rPr>
                                  </w:pPr>
                                  <w:r w:rsidRPr="0071355B">
                                    <w:rPr>
                                      <w:rFonts w:ascii="標楷體" w:hAnsi="標楷體" w:cs="新細明體" w:hint="eastAsia"/>
                                      <w:b/>
                                      <w:bCs/>
                                      <w:color w:val="000000"/>
                                      <w:sz w:val="20"/>
                                      <w:szCs w:val="20"/>
                                    </w:rPr>
                                    <w:t>48,685</w:t>
                                  </w:r>
                                </w:p>
                              </w:tc>
                              <w:tc>
                                <w:tcPr>
                                  <w:tcW w:w="851" w:type="dxa"/>
                                  <w:tcBorders>
                                    <w:top w:val="nil"/>
                                    <w:left w:val="nil"/>
                                    <w:bottom w:val="single" w:sz="4" w:space="0" w:color="auto"/>
                                    <w:right w:val="single" w:sz="4" w:space="0" w:color="auto"/>
                                  </w:tcBorders>
                                  <w:shd w:val="clear" w:color="auto" w:fill="auto"/>
                                  <w:vAlign w:val="center"/>
                                  <w:hideMark/>
                                </w:tcPr>
                                <w:p w14:paraId="255649CF"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20,344</w:t>
                                  </w:r>
                                </w:p>
                              </w:tc>
                              <w:tc>
                                <w:tcPr>
                                  <w:tcW w:w="850" w:type="dxa"/>
                                  <w:tcBorders>
                                    <w:top w:val="nil"/>
                                    <w:left w:val="nil"/>
                                    <w:bottom w:val="single" w:sz="4" w:space="0" w:color="auto"/>
                                    <w:right w:val="single" w:sz="4" w:space="0" w:color="auto"/>
                                  </w:tcBorders>
                                  <w:shd w:val="clear" w:color="auto" w:fill="auto"/>
                                  <w:vAlign w:val="center"/>
                                  <w:hideMark/>
                                </w:tcPr>
                                <w:p w14:paraId="7A5A53B3"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24,822</w:t>
                                  </w:r>
                                </w:p>
                              </w:tc>
                              <w:tc>
                                <w:tcPr>
                                  <w:tcW w:w="851" w:type="dxa"/>
                                  <w:tcBorders>
                                    <w:top w:val="nil"/>
                                    <w:left w:val="nil"/>
                                    <w:bottom w:val="single" w:sz="4" w:space="0" w:color="auto"/>
                                    <w:right w:val="single" w:sz="4" w:space="0" w:color="auto"/>
                                  </w:tcBorders>
                                  <w:shd w:val="clear" w:color="auto" w:fill="auto"/>
                                  <w:vAlign w:val="center"/>
                                  <w:hideMark/>
                                </w:tcPr>
                                <w:p w14:paraId="764A017F"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3,519</w:t>
                                  </w:r>
                                </w:p>
                              </w:tc>
                            </w:tr>
                            <w:tr w:rsidR="0082139F" w:rsidRPr="0071355B" w14:paraId="33AB7A4B" w14:textId="77777777" w:rsidTr="006D606A">
                              <w:trPr>
                                <w:trHeight w:val="330"/>
                              </w:trPr>
                              <w:tc>
                                <w:tcPr>
                                  <w:tcW w:w="4083" w:type="dxa"/>
                                  <w:gridSpan w:val="5"/>
                                  <w:tcBorders>
                                    <w:top w:val="nil"/>
                                    <w:left w:val="nil"/>
                                    <w:bottom w:val="nil"/>
                                    <w:right w:val="nil"/>
                                  </w:tcBorders>
                                  <w:shd w:val="clear" w:color="auto" w:fill="auto"/>
                                  <w:noWrap/>
                                  <w:vAlign w:val="center"/>
                                  <w:hideMark/>
                                </w:tcPr>
                                <w:p w14:paraId="755AB3AA" w14:textId="77777777" w:rsidR="0082139F" w:rsidRPr="0071355B" w:rsidRDefault="0082139F" w:rsidP="005A093C">
                                  <w:pPr>
                                    <w:widowControl/>
                                    <w:spacing w:line="360" w:lineRule="exact"/>
                                    <w:ind w:leftChars="-28" w:left="-45"/>
                                    <w:rPr>
                                      <w:rFonts w:ascii="標楷體" w:hAnsi="標楷體" w:cs="新細明體"/>
                                      <w:color w:val="000000"/>
                                      <w:sz w:val="18"/>
                                      <w:szCs w:val="18"/>
                                    </w:rPr>
                                  </w:pPr>
                                  <w:r w:rsidRPr="0071355B">
                                    <w:rPr>
                                      <w:rFonts w:ascii="標楷體" w:hAnsi="標楷體" w:cs="新細明體" w:hint="eastAsia"/>
                                      <w:color w:val="000000"/>
                                      <w:sz w:val="18"/>
                                      <w:szCs w:val="18"/>
                                    </w:rPr>
                                    <w:t>資料來源：整理自勞工局提供資料。</w:t>
                                  </w:r>
                                </w:p>
                              </w:tc>
                            </w:tr>
                          </w:tbl>
                          <w:p w14:paraId="547F5AB3" w14:textId="77777777" w:rsidR="0082139F" w:rsidRPr="0071355B" w:rsidRDefault="0082139F" w:rsidP="0082139F"/>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4BF6CD0" id="_x0000_s1028" type="#_x0000_t202" style="position:absolute;left:0;text-align:left;margin-left:253.1pt;margin-top:73.5pt;width:211.2pt;height:155.4pt;z-index:-251619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" filled="f" stroked="f">
                <v:textbox inset="0,0,0,0">
                  <w:txbxContent>
                    <w:tbl>
                      <w:tblPr>
                        <w:tblW w:w="4083" w:type="dxa"/>
                        <w:tblInd w:w="28" w:type="dxa"/>
                        <w:tblCellMar>
                          <w:left w:w="28" w:type="dxa"/>
                          <w:right w:w="28" w:type="dxa"/>
                        </w:tblCellMar>
                        <w:tblLook w:val="04A0" w:firstRow="1" w:lastRow="0" w:firstColumn="1" w:lastColumn="0" w:noHBand="0" w:noVBand="1"/>
                      </w:tblPr>
                      <w:tblGrid>
                        <w:gridCol w:w="681"/>
                        <w:gridCol w:w="850"/>
                        <w:gridCol w:w="851"/>
                        <w:gridCol w:w="850"/>
                        <w:gridCol w:w="851"/>
                      </w:tblGrid>
                      <w:tr w:rsidR="0082139F" w:rsidRPr="0071355B" w14:paraId="5543DBFA" w14:textId="77777777" w:rsidTr="006D606A">
                        <w:trPr>
                          <w:trHeight w:val="140"/>
                        </w:trPr>
                        <w:tc>
                          <w:tcPr>
                            <w:tcW w:w="4083" w:type="dxa"/>
                            <w:gridSpan w:val="5"/>
                            <w:tcBorders>
                              <w:top w:val="nil"/>
                              <w:left w:val="nil"/>
                              <w:bottom w:val="nil"/>
                              <w:right w:val="nil"/>
                            </w:tcBorders>
                            <w:shd w:val="clear" w:color="auto" w:fill="auto"/>
                            <w:vAlign w:val="center"/>
                            <w:hideMark/>
                          </w:tcPr>
                          <w:p w14:paraId="674821C1" w14:textId="77777777" w:rsidR="0082139F" w:rsidRPr="006D606A" w:rsidRDefault="0082139F" w:rsidP="006D606A">
                            <w:pPr>
                              <w:widowControl/>
                              <w:spacing w:line="380" w:lineRule="exact"/>
                              <w:jc w:val="center"/>
                              <w:rPr>
                                <w:rFonts w:ascii="標楷體" w:hAnsi="標楷體" w:cs="新細明體"/>
                                <w:b/>
                                <w:bCs/>
                                <w:color w:val="000000"/>
                                <w:sz w:val="24"/>
                                <w:szCs w:val="24"/>
                              </w:rPr>
                            </w:pPr>
                            <w:r w:rsidRPr="006D606A">
                              <w:rPr>
                                <w:rFonts w:ascii="標楷體" w:hAnsi="標楷體" w:cs="新細明體" w:hint="eastAsia"/>
                                <w:b/>
                                <w:bCs/>
                                <w:color w:val="000000"/>
                                <w:sz w:val="24"/>
                                <w:szCs w:val="24"/>
                              </w:rPr>
                              <w:t>表3　勞工局辦理外國人檢查案件情形</w:t>
                            </w:r>
                          </w:p>
                        </w:tc>
                      </w:tr>
                      <w:tr w:rsidR="0082139F" w:rsidRPr="0071355B" w14:paraId="66E0E9EE" w14:textId="77777777" w:rsidTr="006D606A">
                        <w:trPr>
                          <w:trHeight w:val="117"/>
                        </w:trPr>
                        <w:tc>
                          <w:tcPr>
                            <w:tcW w:w="4083" w:type="dxa"/>
                            <w:gridSpan w:val="5"/>
                            <w:tcBorders>
                              <w:top w:val="nil"/>
                              <w:left w:val="nil"/>
                              <w:bottom w:val="nil"/>
                              <w:right w:val="nil"/>
                            </w:tcBorders>
                            <w:shd w:val="clear" w:color="auto" w:fill="auto"/>
                            <w:noWrap/>
                            <w:vAlign w:val="center"/>
                            <w:hideMark/>
                          </w:tcPr>
                          <w:p w14:paraId="275AF11F" w14:textId="21987726" w:rsidR="0082139F" w:rsidRPr="0071355B" w:rsidRDefault="0082139F" w:rsidP="00D5161D">
                            <w:pPr>
                              <w:widowControl/>
                              <w:spacing w:line="300" w:lineRule="exact"/>
                              <w:jc w:val="right"/>
                              <w:rPr>
                                <w:rFonts w:ascii="標楷體" w:hAnsi="標楷體" w:cs="新細明體"/>
                                <w:color w:val="000000"/>
                                <w:sz w:val="18"/>
                                <w:szCs w:val="18"/>
                              </w:rPr>
                            </w:pPr>
                            <w:r w:rsidRPr="00A73BB0">
                              <w:rPr>
                                <w:rFonts w:ascii="標楷體" w:hAnsi="標楷體" w:cs="新細明體" w:hint="eastAsia"/>
                                <w:color w:val="000000"/>
                                <w:sz w:val="20"/>
                                <w:szCs w:val="18"/>
                              </w:rPr>
                              <w:t>單位：件</w:t>
                            </w:r>
                          </w:p>
                        </w:tc>
                      </w:tr>
                      <w:tr w:rsidR="0082139F" w:rsidRPr="0071355B" w14:paraId="5630F039" w14:textId="77777777" w:rsidTr="006D606A">
                        <w:trPr>
                          <w:trHeight w:val="794"/>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B4E17" w14:textId="77777777" w:rsidR="0082139F" w:rsidRPr="0071355B" w:rsidRDefault="0082139F" w:rsidP="0071355B">
                            <w:pPr>
                              <w:widowControl/>
                              <w:jc w:val="center"/>
                              <w:rPr>
                                <w:rFonts w:ascii="標楷體" w:hAnsi="標楷體" w:cs="新細明體"/>
                                <w:color w:val="000000"/>
                                <w:sz w:val="20"/>
                                <w:szCs w:val="20"/>
                              </w:rPr>
                            </w:pPr>
                            <w:r w:rsidRPr="0071355B">
                              <w:rPr>
                                <w:rFonts w:ascii="標楷體" w:hAnsi="標楷體" w:cs="新細明體" w:hint="eastAsia"/>
                                <w:color w:val="000000"/>
                                <w:sz w:val="20"/>
                                <w:szCs w:val="20"/>
                              </w:rPr>
                              <w:t>年度</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E6FA125" w14:textId="77777777" w:rsidR="0082139F" w:rsidRPr="006D606A" w:rsidRDefault="0082139F" w:rsidP="0071355B">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合計</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B85EBA5" w14:textId="77777777" w:rsidR="0082139F" w:rsidRPr="006D606A" w:rsidRDefault="0082139F" w:rsidP="0071355B">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入國通報案件</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BAE05A9" w14:textId="77777777" w:rsidR="0082139F" w:rsidRPr="006D606A" w:rsidRDefault="0082139F" w:rsidP="0071355B">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接續聘僱案件</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5243C4D" w14:textId="77777777" w:rsidR="006D606A" w:rsidRPr="006D606A" w:rsidRDefault="0082139F" w:rsidP="00BB5457">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其他</w:t>
                            </w:r>
                          </w:p>
                          <w:p w14:paraId="3E1C13D0" w14:textId="169E620D" w:rsidR="0082139F" w:rsidRPr="006D606A" w:rsidRDefault="0082139F" w:rsidP="00BB5457">
                            <w:pPr>
                              <w:widowControl/>
                              <w:jc w:val="center"/>
                              <w:rPr>
                                <w:rFonts w:ascii="標楷體" w:hAnsi="標楷體" w:cs="新細明體"/>
                                <w:color w:val="000000"/>
                                <w:spacing w:val="-2"/>
                                <w:sz w:val="20"/>
                                <w:szCs w:val="20"/>
                              </w:rPr>
                            </w:pPr>
                            <w:r w:rsidRPr="006D606A">
                              <w:rPr>
                                <w:rFonts w:ascii="標楷體" w:hAnsi="標楷體" w:cs="新細明體" w:hint="eastAsia"/>
                                <w:color w:val="000000"/>
                                <w:spacing w:val="-2"/>
                                <w:sz w:val="20"/>
                                <w:szCs w:val="20"/>
                              </w:rPr>
                              <w:t>案件</w:t>
                            </w:r>
                          </w:p>
                        </w:tc>
                      </w:tr>
                      <w:tr w:rsidR="0082139F" w:rsidRPr="0071355B" w14:paraId="2F998013" w14:textId="77777777" w:rsidTr="006D606A">
                        <w:trPr>
                          <w:trHeight w:val="397"/>
                        </w:trPr>
                        <w:tc>
                          <w:tcPr>
                            <w:tcW w:w="681" w:type="dxa"/>
                            <w:tcBorders>
                              <w:top w:val="nil"/>
                              <w:left w:val="single" w:sz="4" w:space="0" w:color="auto"/>
                              <w:bottom w:val="single" w:sz="4" w:space="0" w:color="auto"/>
                              <w:right w:val="single" w:sz="4" w:space="0" w:color="auto"/>
                            </w:tcBorders>
                            <w:shd w:val="clear" w:color="auto" w:fill="auto"/>
                            <w:vAlign w:val="center"/>
                            <w:hideMark/>
                          </w:tcPr>
                          <w:p w14:paraId="2E7C967F" w14:textId="77777777" w:rsidR="0082139F" w:rsidRPr="0071355B" w:rsidRDefault="0082139F" w:rsidP="0071355B">
                            <w:pPr>
                              <w:widowControl/>
                              <w:jc w:val="center"/>
                              <w:rPr>
                                <w:rFonts w:ascii="標楷體" w:hAnsi="標楷體" w:cs="新細明體"/>
                                <w:color w:val="000000"/>
                                <w:sz w:val="20"/>
                                <w:szCs w:val="20"/>
                              </w:rPr>
                            </w:pPr>
                            <w:r w:rsidRPr="0071355B">
                              <w:rPr>
                                <w:rFonts w:ascii="標楷體" w:hAnsi="標楷體" w:cs="新細明體" w:hint="eastAsia"/>
                                <w:color w:val="000000"/>
                                <w:sz w:val="20"/>
                                <w:szCs w:val="20"/>
                              </w:rPr>
                              <w:t>112</w:t>
                            </w:r>
                          </w:p>
                        </w:tc>
                        <w:tc>
                          <w:tcPr>
                            <w:tcW w:w="850" w:type="dxa"/>
                            <w:tcBorders>
                              <w:top w:val="nil"/>
                              <w:left w:val="nil"/>
                              <w:bottom w:val="single" w:sz="4" w:space="0" w:color="auto"/>
                              <w:right w:val="single" w:sz="4" w:space="0" w:color="auto"/>
                            </w:tcBorders>
                            <w:shd w:val="clear" w:color="auto" w:fill="auto"/>
                            <w:vAlign w:val="center"/>
                            <w:hideMark/>
                          </w:tcPr>
                          <w:p w14:paraId="7CA64D2A" w14:textId="77777777" w:rsidR="0082139F" w:rsidRPr="0071355B" w:rsidRDefault="0082139F" w:rsidP="0071355B">
                            <w:pPr>
                              <w:widowControl/>
                              <w:jc w:val="right"/>
                              <w:rPr>
                                <w:rFonts w:ascii="標楷體" w:hAnsi="標楷體" w:cs="新細明體"/>
                                <w:b/>
                                <w:bCs/>
                                <w:color w:val="000000"/>
                                <w:sz w:val="20"/>
                                <w:szCs w:val="20"/>
                              </w:rPr>
                            </w:pPr>
                            <w:r w:rsidRPr="0071355B">
                              <w:rPr>
                                <w:rFonts w:ascii="標楷體" w:hAnsi="標楷體" w:cs="新細明體" w:hint="eastAsia"/>
                                <w:b/>
                                <w:bCs/>
                                <w:color w:val="000000"/>
                                <w:sz w:val="20"/>
                                <w:szCs w:val="20"/>
                              </w:rPr>
                              <w:t>63,852</w:t>
                            </w:r>
                          </w:p>
                        </w:tc>
                        <w:tc>
                          <w:tcPr>
                            <w:tcW w:w="851" w:type="dxa"/>
                            <w:tcBorders>
                              <w:top w:val="nil"/>
                              <w:left w:val="nil"/>
                              <w:bottom w:val="single" w:sz="4" w:space="0" w:color="auto"/>
                              <w:right w:val="single" w:sz="4" w:space="0" w:color="auto"/>
                            </w:tcBorders>
                            <w:shd w:val="clear" w:color="auto" w:fill="auto"/>
                            <w:vAlign w:val="center"/>
                            <w:hideMark/>
                          </w:tcPr>
                          <w:p w14:paraId="12EB4BF5"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31,833</w:t>
                            </w:r>
                          </w:p>
                        </w:tc>
                        <w:tc>
                          <w:tcPr>
                            <w:tcW w:w="850" w:type="dxa"/>
                            <w:tcBorders>
                              <w:top w:val="nil"/>
                              <w:left w:val="nil"/>
                              <w:bottom w:val="single" w:sz="4" w:space="0" w:color="auto"/>
                              <w:right w:val="single" w:sz="4" w:space="0" w:color="auto"/>
                            </w:tcBorders>
                            <w:shd w:val="clear" w:color="auto" w:fill="auto"/>
                            <w:vAlign w:val="center"/>
                            <w:hideMark/>
                          </w:tcPr>
                          <w:p w14:paraId="67CDA7AE"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28,645</w:t>
                            </w:r>
                          </w:p>
                        </w:tc>
                        <w:tc>
                          <w:tcPr>
                            <w:tcW w:w="851" w:type="dxa"/>
                            <w:tcBorders>
                              <w:top w:val="nil"/>
                              <w:left w:val="nil"/>
                              <w:bottom w:val="single" w:sz="4" w:space="0" w:color="auto"/>
                              <w:right w:val="single" w:sz="4" w:space="0" w:color="auto"/>
                            </w:tcBorders>
                            <w:shd w:val="clear" w:color="auto" w:fill="auto"/>
                            <w:vAlign w:val="center"/>
                            <w:hideMark/>
                          </w:tcPr>
                          <w:p w14:paraId="57A6A875"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3,374</w:t>
                            </w:r>
                          </w:p>
                        </w:tc>
                      </w:tr>
                      <w:tr w:rsidR="0082139F" w:rsidRPr="0071355B" w14:paraId="21FC6B91" w14:textId="77777777" w:rsidTr="006D606A">
                        <w:trPr>
                          <w:trHeight w:val="397"/>
                        </w:trPr>
                        <w:tc>
                          <w:tcPr>
                            <w:tcW w:w="681" w:type="dxa"/>
                            <w:tcBorders>
                              <w:top w:val="nil"/>
                              <w:left w:val="single" w:sz="4" w:space="0" w:color="auto"/>
                              <w:bottom w:val="single" w:sz="4" w:space="0" w:color="auto"/>
                              <w:right w:val="single" w:sz="4" w:space="0" w:color="auto"/>
                            </w:tcBorders>
                            <w:shd w:val="clear" w:color="auto" w:fill="auto"/>
                            <w:vAlign w:val="center"/>
                            <w:hideMark/>
                          </w:tcPr>
                          <w:p w14:paraId="2ED31E23" w14:textId="77777777" w:rsidR="0082139F" w:rsidRPr="0071355B" w:rsidRDefault="0082139F" w:rsidP="0071355B">
                            <w:pPr>
                              <w:widowControl/>
                              <w:jc w:val="center"/>
                              <w:rPr>
                                <w:rFonts w:ascii="標楷體" w:hAnsi="標楷體" w:cs="新細明體"/>
                                <w:color w:val="000000"/>
                                <w:sz w:val="20"/>
                                <w:szCs w:val="20"/>
                              </w:rPr>
                            </w:pPr>
                            <w:r w:rsidRPr="0071355B">
                              <w:rPr>
                                <w:rFonts w:ascii="標楷體" w:hAnsi="標楷體" w:cs="新細明體" w:hint="eastAsia"/>
                                <w:color w:val="000000"/>
                                <w:sz w:val="20"/>
                                <w:szCs w:val="20"/>
                              </w:rPr>
                              <w:t>113</w:t>
                            </w:r>
                          </w:p>
                        </w:tc>
                        <w:tc>
                          <w:tcPr>
                            <w:tcW w:w="850" w:type="dxa"/>
                            <w:tcBorders>
                              <w:top w:val="nil"/>
                              <w:left w:val="nil"/>
                              <w:bottom w:val="single" w:sz="4" w:space="0" w:color="auto"/>
                              <w:right w:val="single" w:sz="4" w:space="0" w:color="auto"/>
                            </w:tcBorders>
                            <w:shd w:val="clear" w:color="auto" w:fill="auto"/>
                            <w:vAlign w:val="center"/>
                            <w:hideMark/>
                          </w:tcPr>
                          <w:p w14:paraId="7437F842" w14:textId="77777777" w:rsidR="0082139F" w:rsidRPr="0071355B" w:rsidRDefault="0082139F" w:rsidP="0071355B">
                            <w:pPr>
                              <w:widowControl/>
                              <w:jc w:val="right"/>
                              <w:rPr>
                                <w:rFonts w:ascii="標楷體" w:hAnsi="標楷體" w:cs="新細明體"/>
                                <w:b/>
                                <w:bCs/>
                                <w:color w:val="000000"/>
                                <w:sz w:val="20"/>
                                <w:szCs w:val="20"/>
                              </w:rPr>
                            </w:pPr>
                            <w:r w:rsidRPr="0071355B">
                              <w:rPr>
                                <w:rFonts w:ascii="標楷體" w:hAnsi="標楷體" w:cs="新細明體" w:hint="eastAsia"/>
                                <w:b/>
                                <w:bCs/>
                                <w:color w:val="000000"/>
                                <w:sz w:val="20"/>
                                <w:szCs w:val="20"/>
                              </w:rPr>
                              <w:t>63,410</w:t>
                            </w:r>
                          </w:p>
                        </w:tc>
                        <w:tc>
                          <w:tcPr>
                            <w:tcW w:w="851" w:type="dxa"/>
                            <w:tcBorders>
                              <w:top w:val="nil"/>
                              <w:left w:val="nil"/>
                              <w:bottom w:val="single" w:sz="4" w:space="0" w:color="auto"/>
                              <w:right w:val="single" w:sz="4" w:space="0" w:color="auto"/>
                            </w:tcBorders>
                            <w:shd w:val="clear" w:color="auto" w:fill="auto"/>
                            <w:vAlign w:val="center"/>
                            <w:hideMark/>
                          </w:tcPr>
                          <w:p w14:paraId="223BEA20"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29,327</w:t>
                            </w:r>
                          </w:p>
                        </w:tc>
                        <w:tc>
                          <w:tcPr>
                            <w:tcW w:w="850" w:type="dxa"/>
                            <w:tcBorders>
                              <w:top w:val="nil"/>
                              <w:left w:val="nil"/>
                              <w:bottom w:val="single" w:sz="4" w:space="0" w:color="auto"/>
                              <w:right w:val="single" w:sz="4" w:space="0" w:color="auto"/>
                            </w:tcBorders>
                            <w:shd w:val="clear" w:color="auto" w:fill="auto"/>
                            <w:vAlign w:val="center"/>
                            <w:hideMark/>
                          </w:tcPr>
                          <w:p w14:paraId="6F9181B3"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30,774</w:t>
                            </w:r>
                          </w:p>
                        </w:tc>
                        <w:tc>
                          <w:tcPr>
                            <w:tcW w:w="851" w:type="dxa"/>
                            <w:tcBorders>
                              <w:top w:val="nil"/>
                              <w:left w:val="nil"/>
                              <w:bottom w:val="single" w:sz="4" w:space="0" w:color="auto"/>
                              <w:right w:val="single" w:sz="4" w:space="0" w:color="auto"/>
                            </w:tcBorders>
                            <w:shd w:val="clear" w:color="auto" w:fill="auto"/>
                            <w:vAlign w:val="center"/>
                            <w:hideMark/>
                          </w:tcPr>
                          <w:p w14:paraId="3C299315"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3,309</w:t>
                            </w:r>
                          </w:p>
                        </w:tc>
                      </w:tr>
                      <w:tr w:rsidR="0082139F" w:rsidRPr="0071355B" w14:paraId="10284E90" w14:textId="77777777" w:rsidTr="006D606A">
                        <w:trPr>
                          <w:trHeight w:val="397"/>
                        </w:trPr>
                        <w:tc>
                          <w:tcPr>
                            <w:tcW w:w="681" w:type="dxa"/>
                            <w:tcBorders>
                              <w:top w:val="nil"/>
                              <w:left w:val="single" w:sz="4" w:space="0" w:color="auto"/>
                              <w:bottom w:val="single" w:sz="4" w:space="0" w:color="auto"/>
                              <w:right w:val="single" w:sz="4" w:space="0" w:color="auto"/>
                            </w:tcBorders>
                            <w:shd w:val="clear" w:color="auto" w:fill="auto"/>
                            <w:vAlign w:val="center"/>
                            <w:hideMark/>
                          </w:tcPr>
                          <w:p w14:paraId="6BB75278" w14:textId="77777777" w:rsidR="0082139F" w:rsidRPr="0071355B" w:rsidRDefault="0082139F" w:rsidP="0071355B">
                            <w:pPr>
                              <w:widowControl/>
                              <w:jc w:val="center"/>
                              <w:rPr>
                                <w:rFonts w:ascii="標楷體" w:hAnsi="標楷體" w:cs="新細明體"/>
                                <w:color w:val="000000"/>
                                <w:sz w:val="20"/>
                                <w:szCs w:val="20"/>
                              </w:rPr>
                            </w:pPr>
                            <w:r w:rsidRPr="0071355B">
                              <w:rPr>
                                <w:rFonts w:ascii="標楷體" w:hAnsi="標楷體" w:cs="新細明體" w:hint="eastAsia"/>
                                <w:color w:val="000000"/>
                                <w:sz w:val="20"/>
                                <w:szCs w:val="20"/>
                              </w:rPr>
                              <w:t>114</w:t>
                            </w:r>
                          </w:p>
                        </w:tc>
                        <w:tc>
                          <w:tcPr>
                            <w:tcW w:w="850" w:type="dxa"/>
                            <w:tcBorders>
                              <w:top w:val="nil"/>
                              <w:left w:val="nil"/>
                              <w:bottom w:val="single" w:sz="4" w:space="0" w:color="auto"/>
                              <w:right w:val="single" w:sz="4" w:space="0" w:color="auto"/>
                            </w:tcBorders>
                            <w:shd w:val="clear" w:color="auto" w:fill="auto"/>
                            <w:vAlign w:val="center"/>
                            <w:hideMark/>
                          </w:tcPr>
                          <w:p w14:paraId="72E3B9A8" w14:textId="77777777" w:rsidR="0082139F" w:rsidRPr="0071355B" w:rsidRDefault="0082139F" w:rsidP="0071355B">
                            <w:pPr>
                              <w:widowControl/>
                              <w:jc w:val="right"/>
                              <w:rPr>
                                <w:rFonts w:ascii="標楷體" w:hAnsi="標楷體" w:cs="新細明體"/>
                                <w:b/>
                                <w:bCs/>
                                <w:color w:val="000000"/>
                                <w:sz w:val="20"/>
                                <w:szCs w:val="20"/>
                              </w:rPr>
                            </w:pPr>
                            <w:r w:rsidRPr="0071355B">
                              <w:rPr>
                                <w:rFonts w:ascii="標楷體" w:hAnsi="標楷體" w:cs="新細明體" w:hint="eastAsia"/>
                                <w:b/>
                                <w:bCs/>
                                <w:color w:val="000000"/>
                                <w:sz w:val="20"/>
                                <w:szCs w:val="20"/>
                              </w:rPr>
                              <w:t>48,685</w:t>
                            </w:r>
                          </w:p>
                        </w:tc>
                        <w:tc>
                          <w:tcPr>
                            <w:tcW w:w="851" w:type="dxa"/>
                            <w:tcBorders>
                              <w:top w:val="nil"/>
                              <w:left w:val="nil"/>
                              <w:bottom w:val="single" w:sz="4" w:space="0" w:color="auto"/>
                              <w:right w:val="single" w:sz="4" w:space="0" w:color="auto"/>
                            </w:tcBorders>
                            <w:shd w:val="clear" w:color="auto" w:fill="auto"/>
                            <w:vAlign w:val="center"/>
                            <w:hideMark/>
                          </w:tcPr>
                          <w:p w14:paraId="255649CF"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20,344</w:t>
                            </w:r>
                          </w:p>
                        </w:tc>
                        <w:tc>
                          <w:tcPr>
                            <w:tcW w:w="850" w:type="dxa"/>
                            <w:tcBorders>
                              <w:top w:val="nil"/>
                              <w:left w:val="nil"/>
                              <w:bottom w:val="single" w:sz="4" w:space="0" w:color="auto"/>
                              <w:right w:val="single" w:sz="4" w:space="0" w:color="auto"/>
                            </w:tcBorders>
                            <w:shd w:val="clear" w:color="auto" w:fill="auto"/>
                            <w:vAlign w:val="center"/>
                            <w:hideMark/>
                          </w:tcPr>
                          <w:p w14:paraId="7A5A53B3"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24,822</w:t>
                            </w:r>
                          </w:p>
                        </w:tc>
                        <w:tc>
                          <w:tcPr>
                            <w:tcW w:w="851" w:type="dxa"/>
                            <w:tcBorders>
                              <w:top w:val="nil"/>
                              <w:left w:val="nil"/>
                              <w:bottom w:val="single" w:sz="4" w:space="0" w:color="auto"/>
                              <w:right w:val="single" w:sz="4" w:space="0" w:color="auto"/>
                            </w:tcBorders>
                            <w:shd w:val="clear" w:color="auto" w:fill="auto"/>
                            <w:vAlign w:val="center"/>
                            <w:hideMark/>
                          </w:tcPr>
                          <w:p w14:paraId="764A017F" w14:textId="77777777" w:rsidR="0082139F" w:rsidRPr="0071355B" w:rsidRDefault="0082139F" w:rsidP="0071355B">
                            <w:pPr>
                              <w:widowControl/>
                              <w:jc w:val="right"/>
                              <w:rPr>
                                <w:rFonts w:ascii="標楷體" w:hAnsi="標楷體" w:cs="新細明體"/>
                                <w:color w:val="000000"/>
                                <w:sz w:val="20"/>
                                <w:szCs w:val="20"/>
                              </w:rPr>
                            </w:pPr>
                            <w:r w:rsidRPr="0071355B">
                              <w:rPr>
                                <w:rFonts w:ascii="標楷體" w:hAnsi="標楷體" w:cs="新細明體" w:hint="eastAsia"/>
                                <w:color w:val="000000"/>
                                <w:sz w:val="20"/>
                                <w:szCs w:val="20"/>
                              </w:rPr>
                              <w:t>3,519</w:t>
                            </w:r>
                          </w:p>
                        </w:tc>
                      </w:tr>
                      <w:tr w:rsidR="0082139F" w:rsidRPr="0071355B" w14:paraId="33AB7A4B" w14:textId="77777777" w:rsidTr="006D606A">
                        <w:trPr>
                          <w:trHeight w:val="330"/>
                        </w:trPr>
                        <w:tc>
                          <w:tcPr>
                            <w:tcW w:w="4083" w:type="dxa"/>
                            <w:gridSpan w:val="5"/>
                            <w:tcBorders>
                              <w:top w:val="nil"/>
                              <w:left w:val="nil"/>
                              <w:bottom w:val="nil"/>
                              <w:right w:val="nil"/>
                            </w:tcBorders>
                            <w:shd w:val="clear" w:color="auto" w:fill="auto"/>
                            <w:noWrap/>
                            <w:vAlign w:val="center"/>
                            <w:hideMark/>
                          </w:tcPr>
                          <w:p w14:paraId="755AB3AA" w14:textId="77777777" w:rsidR="0082139F" w:rsidRPr="0071355B" w:rsidRDefault="0082139F" w:rsidP="005A093C">
                            <w:pPr>
                              <w:widowControl/>
                              <w:spacing w:line="360" w:lineRule="exact"/>
                              <w:ind w:leftChars="-28" w:left="-45"/>
                              <w:rPr>
                                <w:rFonts w:ascii="標楷體" w:hAnsi="標楷體" w:cs="新細明體"/>
                                <w:color w:val="000000"/>
                                <w:sz w:val="18"/>
                                <w:szCs w:val="18"/>
                              </w:rPr>
                            </w:pPr>
                            <w:r w:rsidRPr="0071355B">
                              <w:rPr>
                                <w:rFonts w:ascii="標楷體" w:hAnsi="標楷體" w:cs="新細明體" w:hint="eastAsia"/>
                                <w:color w:val="000000"/>
                                <w:sz w:val="18"/>
                                <w:szCs w:val="18"/>
                              </w:rPr>
                              <w:t>資料來源：整理自勞工局提供資料。</w:t>
                            </w:r>
                          </w:p>
                        </w:tc>
                      </w:tr>
                    </w:tbl>
                    <w:p w14:paraId="547F5AB3" w14:textId="77777777" w:rsidR="0082139F" w:rsidRPr="0071355B" w:rsidRDefault="0082139F" w:rsidP="0082139F"/>
                  </w:txbxContent>
                </v:textbox>
                <w10:wrap type="tight" anchorx="margin"/>
              </v:shape>
            </w:pict>
          </mc:Fallback>
        </mc:AlternateContent>
      </w:r>
      <w:proofErr w:type="spellStart"/>
      <w:r w:rsidR="0082139F" w:rsidRPr="00BB5457">
        <w:rPr>
          <w:rFonts w:ascii="標楷體" w:hAnsi="標楷體" w:hint="eastAsia"/>
          <w:bCs/>
          <w:kern w:val="2"/>
          <w:sz w:val="24"/>
          <w:szCs w:val="24"/>
          <w:lang w:val="x-none" w:eastAsia="x-none"/>
        </w:rPr>
        <w:t>依雇主聘僱外國人許可及管理辦法</w:t>
      </w:r>
      <w:r w:rsidR="0082139F" w:rsidRPr="00BB5457">
        <w:rPr>
          <w:rFonts w:ascii="標楷體" w:hAnsi="標楷體" w:hint="eastAsia"/>
          <w:bCs/>
          <w:kern w:val="2"/>
          <w:sz w:val="24"/>
          <w:szCs w:val="24"/>
          <w:lang w:val="x-none"/>
        </w:rPr>
        <w:t>規定</w:t>
      </w:r>
      <w:proofErr w:type="spellEnd"/>
      <w:r w:rsidR="0082139F" w:rsidRPr="00BB5457">
        <w:rPr>
          <w:rFonts w:ascii="標楷體" w:hAnsi="標楷體"/>
          <w:bCs/>
          <w:kern w:val="2"/>
          <w:sz w:val="24"/>
          <w:szCs w:val="24"/>
          <w:lang w:val="x-none" w:eastAsia="x-none"/>
        </w:rPr>
        <w:t>，</w:t>
      </w:r>
      <w:proofErr w:type="spellStart"/>
      <w:r w:rsidR="0082139F" w:rsidRPr="00BB5457">
        <w:rPr>
          <w:rFonts w:ascii="標楷體" w:hAnsi="標楷體"/>
          <w:bCs/>
          <w:kern w:val="2"/>
          <w:sz w:val="24"/>
          <w:szCs w:val="24"/>
          <w:lang w:val="x-none" w:eastAsia="x-none"/>
        </w:rPr>
        <w:t>雇主新聘或接續聘僱入國外國人，</w:t>
      </w:r>
      <w:proofErr w:type="gramStart"/>
      <w:r w:rsidR="0082139F" w:rsidRPr="00BB5457">
        <w:rPr>
          <w:rFonts w:ascii="標楷體" w:hAnsi="標楷體"/>
          <w:bCs/>
          <w:kern w:val="2"/>
          <w:sz w:val="24"/>
          <w:szCs w:val="24"/>
          <w:lang w:val="x-none" w:eastAsia="x-none"/>
        </w:rPr>
        <w:t>均須依法</w:t>
      </w:r>
      <w:proofErr w:type="gramEnd"/>
      <w:r w:rsidR="0082139F" w:rsidRPr="00BB5457">
        <w:rPr>
          <w:rFonts w:ascii="標楷體" w:hAnsi="標楷體" w:hint="eastAsia"/>
          <w:bCs/>
          <w:kern w:val="2"/>
          <w:sz w:val="24"/>
          <w:szCs w:val="24"/>
          <w:lang w:val="x-none"/>
        </w:rPr>
        <w:t>檢附</w:t>
      </w:r>
      <w:r w:rsidR="0082139F" w:rsidRPr="00BB5457">
        <w:rPr>
          <w:rFonts w:ascii="標楷體" w:hAnsi="標楷體"/>
          <w:bCs/>
          <w:kern w:val="2"/>
          <w:sz w:val="24"/>
          <w:szCs w:val="24"/>
          <w:lang w:val="x-none" w:eastAsia="x-none"/>
        </w:rPr>
        <w:t>外國人生活照顧服務計畫書，規劃其飲食</w:t>
      </w:r>
      <w:r w:rsidR="0082139F" w:rsidRPr="00BB5457">
        <w:rPr>
          <w:rFonts w:ascii="標楷體" w:hAnsi="標楷體" w:hint="eastAsia"/>
          <w:bCs/>
          <w:kern w:val="2"/>
          <w:sz w:val="24"/>
          <w:szCs w:val="24"/>
          <w:lang w:val="x-none"/>
        </w:rPr>
        <w:t>及</w:t>
      </w:r>
      <w:proofErr w:type="spellEnd"/>
      <w:r w:rsidR="0082139F" w:rsidRPr="00BB5457">
        <w:rPr>
          <w:rFonts w:ascii="標楷體" w:hAnsi="標楷體"/>
          <w:bCs/>
          <w:kern w:val="2"/>
          <w:sz w:val="24"/>
          <w:szCs w:val="24"/>
          <w:lang w:val="x-none" w:eastAsia="x-none"/>
        </w:rPr>
        <w:t>住宿</w:t>
      </w:r>
      <w:r w:rsidR="0082139F" w:rsidRPr="00BB5457">
        <w:rPr>
          <w:rFonts w:ascii="標楷體" w:hAnsi="標楷體" w:hint="eastAsia"/>
          <w:bCs/>
          <w:kern w:val="2"/>
          <w:sz w:val="24"/>
          <w:szCs w:val="24"/>
          <w:lang w:val="x-none" w:eastAsia="x-none"/>
        </w:rPr>
        <w:t>之安全衛生</w:t>
      </w:r>
      <w:r w:rsidR="0082139F" w:rsidRPr="00BB5457">
        <w:rPr>
          <w:rFonts w:ascii="標楷體" w:hAnsi="標楷體"/>
          <w:bCs/>
          <w:kern w:val="2"/>
          <w:sz w:val="24"/>
          <w:szCs w:val="24"/>
          <w:lang w:val="x-none" w:eastAsia="x-none"/>
        </w:rPr>
        <w:t>、人身安全</w:t>
      </w:r>
      <w:r w:rsidR="0082139F" w:rsidRPr="00BB5457">
        <w:rPr>
          <w:rFonts w:ascii="標楷體" w:hAnsi="標楷體" w:hint="eastAsia"/>
          <w:bCs/>
          <w:kern w:val="2"/>
          <w:sz w:val="24"/>
          <w:szCs w:val="24"/>
          <w:lang w:val="x-none" w:eastAsia="x-none"/>
        </w:rPr>
        <w:t>及</w:t>
      </w:r>
      <w:r w:rsidR="0082139F" w:rsidRPr="00BB5457">
        <w:rPr>
          <w:rFonts w:ascii="標楷體" w:hAnsi="標楷體"/>
          <w:bCs/>
          <w:kern w:val="2"/>
          <w:sz w:val="24"/>
          <w:szCs w:val="24"/>
          <w:lang w:val="x-none" w:eastAsia="x-none"/>
        </w:rPr>
        <w:t>健康</w:t>
      </w:r>
      <w:r w:rsidR="0082139F" w:rsidRPr="00BB5457">
        <w:rPr>
          <w:rFonts w:ascii="標楷體" w:hAnsi="標楷體" w:hint="eastAsia"/>
          <w:bCs/>
          <w:kern w:val="2"/>
          <w:sz w:val="24"/>
          <w:szCs w:val="24"/>
          <w:lang w:val="x-none" w:eastAsia="x-none"/>
        </w:rPr>
        <w:t>之保護、生活諮詢服務、住宿地點及生活照顧服務人員等</w:t>
      </w:r>
      <w:r w:rsidR="0082139F" w:rsidRPr="00BB5457">
        <w:rPr>
          <w:rFonts w:ascii="標楷體" w:hAnsi="標楷體"/>
          <w:bCs/>
          <w:kern w:val="2"/>
          <w:sz w:val="24"/>
          <w:szCs w:val="24"/>
          <w:lang w:val="x-none" w:eastAsia="x-none"/>
        </w:rPr>
        <w:t>事項</w:t>
      </w:r>
      <w:r w:rsidR="0082139F" w:rsidRPr="00BB5457">
        <w:rPr>
          <w:rFonts w:ascii="標楷體" w:hAnsi="標楷體" w:hint="eastAsia"/>
          <w:bCs/>
          <w:kern w:val="2"/>
          <w:sz w:val="24"/>
          <w:szCs w:val="24"/>
          <w:lang w:val="x-none" w:eastAsia="x-none"/>
        </w:rPr>
        <w:t>；</w:t>
      </w:r>
      <w:r w:rsidR="0082139F" w:rsidRPr="00BB5457">
        <w:rPr>
          <w:rFonts w:ascii="標楷體" w:hAnsi="標楷體"/>
          <w:bCs/>
          <w:kern w:val="2"/>
          <w:sz w:val="24"/>
          <w:szCs w:val="24"/>
          <w:lang w:val="x-none" w:eastAsia="x-none"/>
        </w:rPr>
        <w:t>雇主</w:t>
      </w:r>
      <w:r w:rsidR="0082139F" w:rsidRPr="00BB5457">
        <w:rPr>
          <w:rFonts w:ascii="標楷體" w:hAnsi="標楷體" w:hint="eastAsia"/>
          <w:bCs/>
          <w:kern w:val="2"/>
          <w:sz w:val="24"/>
          <w:szCs w:val="24"/>
          <w:lang w:val="x-none" w:eastAsia="x-none"/>
        </w:rPr>
        <w:t>應於</w:t>
      </w:r>
      <w:r w:rsidR="0082139F" w:rsidRPr="00BB5457">
        <w:rPr>
          <w:rFonts w:ascii="標楷體" w:hAnsi="標楷體"/>
          <w:bCs/>
          <w:kern w:val="2"/>
          <w:sz w:val="24"/>
          <w:szCs w:val="24"/>
          <w:lang w:val="x-none" w:eastAsia="x-none"/>
        </w:rPr>
        <w:t>移工入國3日內或接續聘僱時，檢附該計畫書通報地方主管機關</w:t>
      </w:r>
      <w:r w:rsidR="0082139F" w:rsidRPr="00BB5457">
        <w:rPr>
          <w:rFonts w:ascii="標楷體" w:hAnsi="標楷體" w:hint="eastAsia"/>
          <w:bCs/>
          <w:kern w:val="2"/>
          <w:sz w:val="24"/>
          <w:szCs w:val="24"/>
          <w:lang w:val="x-none" w:eastAsia="x-none"/>
        </w:rPr>
        <w:t>實施檢查。又前行政院勞工委員會（103年2月17日改制為勞動部，下稱勞動部）97年1月25日函，有關實施外國人生活管理計畫書檢查一節</w:t>
      </w:r>
      <w:r w:rsidR="0082139F" w:rsidRPr="00BB5457">
        <w:rPr>
          <w:rFonts w:ascii="標楷體" w:hAnsi="標楷體" w:hint="eastAsia"/>
          <w:bCs/>
          <w:kern w:val="2"/>
          <w:sz w:val="24"/>
          <w:szCs w:val="24"/>
          <w:lang w:val="x-none"/>
        </w:rPr>
        <w:t>，</w:t>
      </w:r>
      <w:proofErr w:type="spellStart"/>
      <w:r w:rsidR="0082139F" w:rsidRPr="00BB5457">
        <w:rPr>
          <w:rFonts w:ascii="標楷體" w:hAnsi="標楷體"/>
          <w:bCs/>
          <w:kern w:val="2"/>
          <w:sz w:val="24"/>
          <w:szCs w:val="24"/>
          <w:lang w:val="x-none" w:eastAsia="x-none"/>
        </w:rPr>
        <w:t>考量</w:t>
      </w:r>
      <w:r w:rsidR="0082139F" w:rsidRPr="00BB5457">
        <w:rPr>
          <w:rFonts w:ascii="標楷體" w:hAnsi="標楷體" w:hint="eastAsia"/>
          <w:bCs/>
          <w:kern w:val="2"/>
          <w:sz w:val="24"/>
          <w:szCs w:val="24"/>
          <w:lang w:val="x-none"/>
        </w:rPr>
        <w:t>地方主管機關</w:t>
      </w:r>
      <w:r w:rsidR="0082139F" w:rsidRPr="00BB5457">
        <w:rPr>
          <w:rFonts w:ascii="標楷體" w:hAnsi="標楷體" w:hint="eastAsia"/>
          <w:bCs/>
          <w:kern w:val="2"/>
          <w:sz w:val="24"/>
          <w:szCs w:val="24"/>
          <w:lang w:val="x-none" w:eastAsia="x-none"/>
        </w:rPr>
        <w:t>受理案件數量</w:t>
      </w:r>
      <w:r w:rsidR="0082139F" w:rsidRPr="00BB5457">
        <w:rPr>
          <w:rFonts w:ascii="標楷體" w:hAnsi="標楷體" w:hint="eastAsia"/>
          <w:bCs/>
          <w:kern w:val="2"/>
          <w:sz w:val="24"/>
          <w:szCs w:val="24"/>
          <w:lang w:val="x-none"/>
        </w:rPr>
        <w:t>及</w:t>
      </w:r>
      <w:r w:rsidR="0082139F" w:rsidRPr="00BB5457">
        <w:rPr>
          <w:rFonts w:ascii="標楷體" w:hAnsi="標楷體"/>
          <w:bCs/>
          <w:kern w:val="2"/>
          <w:sz w:val="24"/>
          <w:szCs w:val="24"/>
          <w:lang w:val="x-none" w:eastAsia="x-none"/>
        </w:rPr>
        <w:t>查察量能，</w:t>
      </w:r>
      <w:r w:rsidR="0082139F" w:rsidRPr="00BB5457">
        <w:rPr>
          <w:rFonts w:ascii="標楷體" w:hAnsi="標楷體" w:hint="eastAsia"/>
          <w:bCs/>
          <w:kern w:val="2"/>
          <w:sz w:val="24"/>
          <w:szCs w:val="24"/>
          <w:lang w:val="x-none"/>
        </w:rPr>
        <w:t>將實施檢查期限定為</w:t>
      </w:r>
      <w:proofErr w:type="spellEnd"/>
      <w:r w:rsidR="0082139F" w:rsidRPr="00BB5457">
        <w:rPr>
          <w:rFonts w:ascii="標楷體" w:hAnsi="標楷體" w:cs="標楷體"/>
          <w:color w:val="000000"/>
          <w:sz w:val="24"/>
          <w:szCs w:val="24"/>
        </w:rPr>
        <w:t>3個月內實施檢查</w:t>
      </w:r>
      <w:r w:rsidR="0082139F" w:rsidRPr="00BB5457">
        <w:rPr>
          <w:rFonts w:ascii="標楷體" w:hAnsi="標楷體" w:cs="標楷體" w:hint="eastAsia"/>
          <w:color w:val="000000"/>
          <w:sz w:val="24"/>
          <w:szCs w:val="24"/>
        </w:rPr>
        <w:t>。勞工局為瞭解外國人工作情況及維護外國人工作權益，辦理加強查察違法外國人實施計畫，近</w:t>
      </w:r>
      <w:proofErr w:type="gramStart"/>
      <w:r w:rsidR="0082139F" w:rsidRPr="00BB5457">
        <w:rPr>
          <w:rFonts w:ascii="標楷體" w:hAnsi="標楷體" w:cs="標楷體" w:hint="eastAsia"/>
          <w:color w:val="000000"/>
          <w:sz w:val="24"/>
          <w:szCs w:val="24"/>
        </w:rPr>
        <w:t>3</w:t>
      </w:r>
      <w:proofErr w:type="gramEnd"/>
      <w:r w:rsidR="0082139F" w:rsidRPr="00BB5457">
        <w:rPr>
          <w:rFonts w:ascii="標楷體" w:hAnsi="標楷體" w:cs="標楷體" w:hint="eastAsia"/>
          <w:color w:val="000000"/>
          <w:sz w:val="24"/>
          <w:szCs w:val="24"/>
        </w:rPr>
        <w:t>年度獲勞動部就業安全基金補助</w:t>
      </w:r>
      <w:r w:rsidR="004D296D" w:rsidRPr="00BB5457">
        <w:rPr>
          <w:rFonts w:ascii="標楷體" w:hAnsi="標楷體" w:cs="標楷體" w:hint="eastAsia"/>
          <w:color w:val="000000"/>
          <w:sz w:val="24"/>
          <w:szCs w:val="24"/>
        </w:rPr>
        <w:t>，</w:t>
      </w:r>
      <w:r w:rsidR="0082139F" w:rsidRPr="00BB5457">
        <w:rPr>
          <w:rFonts w:ascii="標楷體" w:hAnsi="標楷體" w:cs="標楷體" w:hint="eastAsia"/>
          <w:color w:val="000000"/>
          <w:sz w:val="24"/>
          <w:szCs w:val="24"/>
        </w:rPr>
        <w:t>分別計3,512萬餘元、3,050萬餘元、3,994萬餘元。經查其執行情形，核有：1.據勞工局提供</w:t>
      </w:r>
      <w:r w:rsidR="0082139F" w:rsidRPr="00BB5457">
        <w:rPr>
          <w:rFonts w:ascii="標楷體" w:hAnsi="標楷體" w:cs="標楷體" w:hint="eastAsia"/>
          <w:color w:val="000000"/>
          <w:sz w:val="24"/>
          <w:szCs w:val="24"/>
        </w:rPr>
        <w:lastRenderedPageBreak/>
        <w:t>近</w:t>
      </w:r>
      <w:proofErr w:type="gramStart"/>
      <w:r w:rsidR="0082139F" w:rsidRPr="00BB5457">
        <w:rPr>
          <w:rFonts w:ascii="標楷體" w:hAnsi="標楷體" w:cs="標楷體" w:hint="eastAsia"/>
          <w:color w:val="000000"/>
          <w:sz w:val="24"/>
          <w:szCs w:val="24"/>
        </w:rPr>
        <w:t>3</w:t>
      </w:r>
      <w:proofErr w:type="gramEnd"/>
      <w:r w:rsidR="0082139F" w:rsidRPr="00BB5457">
        <w:rPr>
          <w:rFonts w:ascii="標楷體" w:hAnsi="標楷體" w:cs="標楷體" w:hint="eastAsia"/>
          <w:color w:val="000000"/>
          <w:sz w:val="24"/>
          <w:szCs w:val="24"/>
        </w:rPr>
        <w:t>年度應辦理檢查之入國通報案件、</w:t>
      </w:r>
      <w:proofErr w:type="spellStart"/>
      <w:r w:rsidR="0082139F" w:rsidRPr="00BB5457">
        <w:rPr>
          <w:rFonts w:ascii="標楷體" w:hAnsi="標楷體" w:hint="eastAsia"/>
          <w:bCs/>
          <w:kern w:val="2"/>
          <w:sz w:val="24"/>
          <w:szCs w:val="24"/>
          <w:lang w:val="x-none" w:eastAsia="x-none"/>
        </w:rPr>
        <w:t>接續聘僱案件及其他案件數</w:t>
      </w:r>
      <w:proofErr w:type="spellEnd"/>
      <w:r w:rsidR="004D296D" w:rsidRPr="00BB5457">
        <w:rPr>
          <w:rFonts w:ascii="標楷體" w:hAnsi="標楷體" w:hint="eastAsia"/>
          <w:bCs/>
          <w:kern w:val="2"/>
          <w:sz w:val="24"/>
          <w:szCs w:val="24"/>
          <w:lang w:val="x-none"/>
        </w:rPr>
        <w:t>，</w:t>
      </w:r>
      <w:r w:rsidR="0082139F" w:rsidRPr="00BB5457">
        <w:rPr>
          <w:rFonts w:ascii="標楷體" w:hAnsi="標楷體" w:hint="eastAsia"/>
          <w:bCs/>
          <w:kern w:val="2"/>
          <w:sz w:val="24"/>
          <w:szCs w:val="24"/>
          <w:lang w:val="x-none" w:eastAsia="x-none"/>
        </w:rPr>
        <w:t>合計分別為6萬3,852件、6萬3,410件及4萬8,685件（表3），截至115年2月底止，</w:t>
      </w:r>
      <w:r w:rsidR="0082139F" w:rsidRPr="00BB5457">
        <w:rPr>
          <w:rFonts w:ascii="標楷體" w:hAnsi="標楷體" w:cs="標楷體" w:hint="eastAsia"/>
          <w:color w:val="000000"/>
          <w:sz w:val="24"/>
          <w:szCs w:val="24"/>
        </w:rPr>
        <w:t>112及</w:t>
      </w:r>
      <w:proofErr w:type="gramStart"/>
      <w:r w:rsidR="0082139F" w:rsidRPr="00BB5457">
        <w:rPr>
          <w:rFonts w:ascii="標楷體" w:hAnsi="標楷體" w:cs="標楷體" w:hint="eastAsia"/>
          <w:color w:val="000000"/>
          <w:sz w:val="24"/>
          <w:szCs w:val="24"/>
        </w:rPr>
        <w:t>113</w:t>
      </w:r>
      <w:proofErr w:type="gramEnd"/>
      <w:r w:rsidR="0082139F" w:rsidRPr="00BB5457">
        <w:rPr>
          <w:rFonts w:ascii="標楷體" w:hAnsi="標楷體" w:cs="標楷體" w:hint="eastAsia"/>
          <w:color w:val="000000"/>
          <w:sz w:val="24"/>
          <w:szCs w:val="24"/>
        </w:rPr>
        <w:t>年度入國通報案件尚有359件及431件、接續聘僱案件尚有165件及260件未結案，</w:t>
      </w:r>
      <w:proofErr w:type="gramStart"/>
      <w:r w:rsidR="0082139F" w:rsidRPr="00BB5457">
        <w:rPr>
          <w:rFonts w:ascii="標楷體" w:hAnsi="標楷體" w:cs="標楷體" w:hint="eastAsia"/>
          <w:color w:val="000000"/>
          <w:sz w:val="24"/>
          <w:szCs w:val="24"/>
        </w:rPr>
        <w:t>均已逾</w:t>
      </w:r>
      <w:proofErr w:type="gramEnd"/>
      <w:r w:rsidR="0082139F" w:rsidRPr="00BB5457">
        <w:rPr>
          <w:rFonts w:ascii="標楷體" w:hAnsi="標楷體" w:cs="標楷體" w:hint="eastAsia"/>
          <w:color w:val="000000"/>
          <w:sz w:val="24"/>
          <w:szCs w:val="24"/>
        </w:rPr>
        <w:t>規定</w:t>
      </w:r>
      <w:proofErr w:type="spellStart"/>
      <w:r w:rsidR="0082139F" w:rsidRPr="00BB5457">
        <w:rPr>
          <w:rFonts w:ascii="標楷體" w:hAnsi="標楷體" w:hint="eastAsia"/>
          <w:bCs/>
          <w:kern w:val="2"/>
          <w:sz w:val="24"/>
          <w:szCs w:val="24"/>
          <w:lang w:val="x-none" w:eastAsia="x-none"/>
        </w:rPr>
        <w:t>期限仍未</w:t>
      </w:r>
      <w:r w:rsidR="0082139F" w:rsidRPr="00BB5457">
        <w:rPr>
          <w:rFonts w:ascii="標楷體" w:hAnsi="標楷體" w:cs="標楷體" w:hint="eastAsia"/>
          <w:color w:val="000000"/>
          <w:sz w:val="24"/>
          <w:szCs w:val="24"/>
        </w:rPr>
        <w:t>完成</w:t>
      </w:r>
      <w:proofErr w:type="spellEnd"/>
      <w:r w:rsidR="0082139F" w:rsidRPr="00BB5457">
        <w:rPr>
          <w:rFonts w:ascii="標楷體" w:hAnsi="標楷體" w:cs="標楷體" w:hint="eastAsia"/>
          <w:color w:val="000000"/>
          <w:sz w:val="24"/>
          <w:szCs w:val="24"/>
        </w:rPr>
        <w:t>；2.檢查人員離職未依規定妥為移交，致部分尚未完成檢查案件資料</w:t>
      </w:r>
      <w:proofErr w:type="gramStart"/>
      <w:r w:rsidR="0082139F" w:rsidRPr="00BB5457">
        <w:rPr>
          <w:rFonts w:ascii="標楷體" w:hAnsi="標楷體" w:cs="標楷體" w:hint="eastAsia"/>
          <w:color w:val="000000"/>
          <w:sz w:val="24"/>
          <w:szCs w:val="24"/>
        </w:rPr>
        <w:t>佚</w:t>
      </w:r>
      <w:proofErr w:type="gramEnd"/>
      <w:r w:rsidR="0082139F" w:rsidRPr="00BB5457">
        <w:rPr>
          <w:rFonts w:ascii="標楷體" w:hAnsi="標楷體" w:cs="標楷體" w:hint="eastAsia"/>
          <w:color w:val="000000"/>
          <w:sz w:val="24"/>
          <w:szCs w:val="24"/>
        </w:rPr>
        <w:t>失；3.依</w:t>
      </w:r>
      <w:r w:rsidR="00950CF3" w:rsidRPr="00BB5457">
        <w:rPr>
          <w:rFonts w:ascii="標楷體" w:hAnsi="標楷體" w:cs="標楷體" w:hint="eastAsia"/>
          <w:color w:val="000000"/>
          <w:sz w:val="24"/>
          <w:szCs w:val="24"/>
        </w:rPr>
        <w:t>勞動部</w:t>
      </w:r>
      <w:r w:rsidR="0082139F" w:rsidRPr="00BB5457">
        <w:rPr>
          <w:rFonts w:ascii="標楷體" w:hAnsi="標楷體" w:cs="標楷體" w:hint="eastAsia"/>
          <w:color w:val="000000"/>
          <w:sz w:val="24"/>
          <w:szCs w:val="24"/>
        </w:rPr>
        <w:t>規</w:t>
      </w:r>
      <w:r w:rsidR="00950CF3" w:rsidRPr="00BB5457">
        <w:rPr>
          <w:rFonts w:ascii="標楷體" w:hAnsi="標楷體" w:cs="標楷體" w:hint="eastAsia"/>
          <w:color w:val="000000"/>
          <w:sz w:val="24"/>
          <w:szCs w:val="24"/>
        </w:rPr>
        <w:t>定</w:t>
      </w:r>
      <w:r w:rsidR="0082139F" w:rsidRPr="00BB5457">
        <w:rPr>
          <w:rFonts w:ascii="標楷體" w:hAnsi="標楷體" w:cs="標楷體" w:hint="eastAsia"/>
          <w:color w:val="000000"/>
          <w:sz w:val="24"/>
          <w:szCs w:val="24"/>
        </w:rPr>
        <w:t>辦理實地檢查，惟檢查缺失改善成果未登錄於資訊系統，不利後續追蹤考核等情事，經函請</w:t>
      </w:r>
      <w:proofErr w:type="gramStart"/>
      <w:r w:rsidR="0082139F" w:rsidRPr="00BB5457">
        <w:rPr>
          <w:rFonts w:ascii="標楷體" w:hAnsi="標楷體" w:cs="標楷體" w:hint="eastAsia"/>
          <w:color w:val="000000"/>
          <w:sz w:val="24"/>
          <w:szCs w:val="24"/>
        </w:rPr>
        <w:t>研</w:t>
      </w:r>
      <w:proofErr w:type="gramEnd"/>
      <w:r w:rsidR="0082139F" w:rsidRPr="00BB5457">
        <w:rPr>
          <w:rFonts w:ascii="標楷體" w:hAnsi="標楷體" w:cs="標楷體" w:hint="eastAsia"/>
          <w:color w:val="000000"/>
          <w:sz w:val="24"/>
          <w:szCs w:val="24"/>
        </w:rPr>
        <w:t>謀改善。據復：1.針對入國通報及各類案件列管，已導入查察督導制度，每月由各分組督導列管追蹤未結案件，並逐步補齊檢查人力；2.嗣後離職人員提交交接清冊後，將於系統勾</w:t>
      </w:r>
      <w:proofErr w:type="gramStart"/>
      <w:r w:rsidR="0082139F" w:rsidRPr="00BB5457">
        <w:rPr>
          <w:rFonts w:ascii="標楷體" w:hAnsi="標楷體" w:cs="標楷體" w:hint="eastAsia"/>
          <w:color w:val="000000"/>
          <w:sz w:val="24"/>
          <w:szCs w:val="24"/>
        </w:rPr>
        <w:t>稽</w:t>
      </w:r>
      <w:proofErr w:type="gramEnd"/>
      <w:r w:rsidR="0082139F" w:rsidRPr="00BB5457">
        <w:rPr>
          <w:rFonts w:ascii="標楷體" w:hAnsi="標楷體" w:cs="標楷體" w:hint="eastAsia"/>
          <w:color w:val="000000"/>
          <w:sz w:val="24"/>
          <w:szCs w:val="24"/>
        </w:rPr>
        <w:t>各類案件未結數量，並分派相關人員完成結案；3.</w:t>
      </w:r>
      <w:proofErr w:type="spellStart"/>
      <w:r w:rsidR="0082139F" w:rsidRPr="00BB5457">
        <w:rPr>
          <w:rFonts w:ascii="標楷體" w:hAnsi="標楷體" w:hint="eastAsia"/>
          <w:bCs/>
          <w:kern w:val="2"/>
          <w:sz w:val="24"/>
          <w:szCs w:val="24"/>
          <w:lang w:val="x-none" w:eastAsia="x-none"/>
        </w:rPr>
        <w:t>將</w:t>
      </w:r>
      <w:r w:rsidR="0082139F" w:rsidRPr="00BB5457">
        <w:rPr>
          <w:rFonts w:ascii="標楷體" w:hAnsi="標楷體" w:hint="eastAsia"/>
          <w:bCs/>
          <w:kern w:val="2"/>
          <w:sz w:val="24"/>
          <w:szCs w:val="24"/>
          <w:lang w:val="x-none"/>
        </w:rPr>
        <w:t>要求</w:t>
      </w:r>
      <w:r w:rsidR="0082139F" w:rsidRPr="00BB5457">
        <w:rPr>
          <w:rFonts w:ascii="標楷體" w:hAnsi="標楷體" w:hint="eastAsia"/>
          <w:bCs/>
          <w:kern w:val="2"/>
          <w:sz w:val="24"/>
          <w:szCs w:val="24"/>
          <w:lang w:val="x-none" w:eastAsia="x-none"/>
        </w:rPr>
        <w:t>承辦人員於訪查後檢附補正成果</w:t>
      </w:r>
      <w:r w:rsidR="004D296D" w:rsidRPr="00BB5457">
        <w:rPr>
          <w:rFonts w:ascii="標楷體" w:hAnsi="標楷體" w:hint="eastAsia"/>
          <w:bCs/>
          <w:kern w:val="2"/>
          <w:sz w:val="24"/>
          <w:szCs w:val="24"/>
          <w:lang w:val="x-none"/>
        </w:rPr>
        <w:t>表</w:t>
      </w:r>
      <w:proofErr w:type="spellEnd"/>
      <w:r w:rsidR="004D296D" w:rsidRPr="00BB5457">
        <w:rPr>
          <w:rFonts w:ascii="標楷體" w:hAnsi="標楷體" w:hint="eastAsia"/>
          <w:bCs/>
          <w:kern w:val="2"/>
          <w:sz w:val="24"/>
          <w:szCs w:val="24"/>
          <w:lang w:val="x-none"/>
        </w:rPr>
        <w:t>，</w:t>
      </w:r>
      <w:proofErr w:type="spellStart"/>
      <w:r w:rsidR="0082139F" w:rsidRPr="00BB5457">
        <w:rPr>
          <w:rFonts w:ascii="標楷體" w:hAnsi="標楷體" w:hint="eastAsia"/>
          <w:bCs/>
          <w:kern w:val="2"/>
          <w:sz w:val="24"/>
          <w:szCs w:val="24"/>
          <w:lang w:val="x-none" w:eastAsia="x-none"/>
        </w:rPr>
        <w:t>並於系統備註登錄改善狀況</w:t>
      </w:r>
      <w:r w:rsidR="0082139F" w:rsidRPr="00BB5457">
        <w:rPr>
          <w:rFonts w:ascii="標楷體" w:hAnsi="標楷體" w:cs="標楷體" w:hint="eastAsia"/>
          <w:color w:val="000000"/>
          <w:sz w:val="24"/>
          <w:szCs w:val="24"/>
        </w:rPr>
        <w:t>，以期檢查資料保留完備</w:t>
      </w:r>
      <w:proofErr w:type="spellEnd"/>
      <w:r w:rsidR="0082139F" w:rsidRPr="00BB5457">
        <w:rPr>
          <w:rFonts w:ascii="標楷體" w:hAnsi="標楷體" w:cs="標楷體"/>
          <w:color w:val="000000"/>
          <w:sz w:val="24"/>
          <w:szCs w:val="24"/>
        </w:rPr>
        <w:t>。</w:t>
      </w:r>
    </w:p>
    <w:p w14:paraId="01D3A2DA" w14:textId="6C525923" w:rsidR="00C63949" w:rsidRPr="00BB5457" w:rsidRDefault="00C63949" w:rsidP="0075014F">
      <w:pPr>
        <w:overflowPunct w:val="0"/>
        <w:spacing w:beforeLines="10" w:before="36" w:afterLines="10" w:after="36" w:line="460" w:lineRule="exact"/>
        <w:ind w:firstLineChars="200" w:firstLine="641"/>
        <w:jc w:val="both"/>
        <w:rPr>
          <w:rFonts w:ascii="標楷體" w:hAnsi="標楷體" w:cs="標楷體"/>
          <w:color w:val="000000"/>
          <w:sz w:val="24"/>
          <w:szCs w:val="24"/>
        </w:rPr>
      </w:pPr>
      <w:r w:rsidRPr="00BB5457">
        <w:rPr>
          <w:rFonts w:ascii="標楷體" w:hAnsi="標楷體" w:hint="eastAsia"/>
          <w:b/>
          <w:sz w:val="32"/>
          <w:szCs w:val="32"/>
        </w:rPr>
        <w:t>四、</w:t>
      </w:r>
      <w:proofErr w:type="gramStart"/>
      <w:r w:rsidR="00086FA0" w:rsidRPr="00BB5457">
        <w:rPr>
          <w:rFonts w:ascii="標楷體" w:hAnsi="標楷體" w:hint="eastAsia"/>
          <w:b/>
          <w:sz w:val="32"/>
          <w:szCs w:val="32"/>
        </w:rPr>
        <w:t>11</w:t>
      </w:r>
      <w:r w:rsidR="00D970E9" w:rsidRPr="00BB5457">
        <w:rPr>
          <w:rFonts w:ascii="標楷體" w:hAnsi="標楷體" w:hint="eastAsia"/>
          <w:b/>
          <w:sz w:val="32"/>
          <w:szCs w:val="32"/>
        </w:rPr>
        <w:t>3</w:t>
      </w:r>
      <w:proofErr w:type="gramEnd"/>
      <w:r w:rsidRPr="00BB5457">
        <w:rPr>
          <w:rFonts w:ascii="標楷體" w:hAnsi="標楷體" w:hint="eastAsia"/>
          <w:b/>
          <w:sz w:val="32"/>
          <w:szCs w:val="32"/>
        </w:rPr>
        <w:t>年度重要審核意見追蹤查核情形</w:t>
      </w:r>
    </w:p>
    <w:p w14:paraId="2F1B2F02" w14:textId="50175174" w:rsidR="00C63949" w:rsidRPr="00BB5457" w:rsidRDefault="00C63949" w:rsidP="0075014F">
      <w:pPr>
        <w:overflowPunct w:val="0"/>
        <w:spacing w:line="460" w:lineRule="exact"/>
        <w:ind w:firstLineChars="205" w:firstLine="492"/>
        <w:jc w:val="both"/>
        <w:rPr>
          <w:rFonts w:ascii="標楷體" w:hAnsi="標楷體"/>
          <w:sz w:val="24"/>
          <w:szCs w:val="24"/>
        </w:rPr>
      </w:pPr>
      <w:r w:rsidRPr="00BB5457">
        <w:rPr>
          <w:rFonts w:ascii="標楷體" w:hAnsi="標楷體" w:hint="eastAsia"/>
          <w:sz w:val="24"/>
          <w:szCs w:val="24"/>
        </w:rPr>
        <w:t>本處於</w:t>
      </w:r>
      <w:proofErr w:type="gramStart"/>
      <w:r w:rsidR="00086FA0" w:rsidRPr="00BB5457">
        <w:rPr>
          <w:rFonts w:ascii="標楷體" w:hAnsi="標楷體" w:hint="eastAsia"/>
          <w:sz w:val="24"/>
          <w:szCs w:val="24"/>
        </w:rPr>
        <w:t>11</w:t>
      </w:r>
      <w:r w:rsidR="00D970E9" w:rsidRPr="00BB5457">
        <w:rPr>
          <w:rFonts w:ascii="標楷體" w:hAnsi="標楷體" w:hint="eastAsia"/>
          <w:sz w:val="24"/>
          <w:szCs w:val="24"/>
        </w:rPr>
        <w:t>3</w:t>
      </w:r>
      <w:proofErr w:type="gramEnd"/>
      <w:r w:rsidRPr="00BB5457">
        <w:rPr>
          <w:rFonts w:ascii="標楷體" w:hAnsi="標楷體" w:hint="eastAsia"/>
          <w:sz w:val="24"/>
          <w:szCs w:val="24"/>
        </w:rPr>
        <w:t>年度審核報告列重要審核意見</w:t>
      </w:r>
      <w:r w:rsidR="00D970E9" w:rsidRPr="00BB5457">
        <w:rPr>
          <w:rFonts w:ascii="標楷體" w:hAnsi="標楷體" w:hint="eastAsia"/>
          <w:sz w:val="24"/>
          <w:szCs w:val="24"/>
        </w:rPr>
        <w:t>4</w:t>
      </w:r>
      <w:r w:rsidRPr="00BB5457">
        <w:rPr>
          <w:rFonts w:ascii="標楷體" w:hAnsi="標楷體" w:hint="eastAsia"/>
          <w:sz w:val="24"/>
          <w:szCs w:val="24"/>
        </w:rPr>
        <w:t>項，經</w:t>
      </w:r>
      <w:proofErr w:type="gramStart"/>
      <w:r w:rsidRPr="00BB5457">
        <w:rPr>
          <w:rFonts w:ascii="標楷體" w:hAnsi="標楷體" w:hint="eastAsia"/>
          <w:sz w:val="24"/>
          <w:szCs w:val="24"/>
        </w:rPr>
        <w:t>賡</w:t>
      </w:r>
      <w:proofErr w:type="gramEnd"/>
      <w:r w:rsidRPr="00BB5457">
        <w:rPr>
          <w:rFonts w:ascii="標楷體" w:hAnsi="標楷體" w:hint="eastAsia"/>
          <w:sz w:val="24"/>
          <w:szCs w:val="24"/>
        </w:rPr>
        <w:t>續追蹤查核實際辦理結果，</w:t>
      </w:r>
      <w:r w:rsidR="00411FB0" w:rsidRPr="00BB5457">
        <w:rPr>
          <w:rFonts w:ascii="標楷體" w:hAnsi="標楷體" w:hint="eastAsia"/>
          <w:sz w:val="24"/>
          <w:szCs w:val="24"/>
        </w:rPr>
        <w:t>均</w:t>
      </w:r>
      <w:r w:rsidRPr="00BB5457">
        <w:rPr>
          <w:rFonts w:ascii="標楷體" w:hAnsi="標楷體" w:hint="eastAsia"/>
          <w:sz w:val="24"/>
          <w:szCs w:val="24"/>
        </w:rPr>
        <w:t>已</w:t>
      </w:r>
      <w:proofErr w:type="gramStart"/>
      <w:r w:rsidRPr="00BB5457">
        <w:rPr>
          <w:rFonts w:ascii="標楷體" w:hAnsi="標楷體" w:hint="eastAsia"/>
          <w:sz w:val="24"/>
          <w:szCs w:val="24"/>
        </w:rPr>
        <w:t>研</w:t>
      </w:r>
      <w:proofErr w:type="gramEnd"/>
      <w:r w:rsidRPr="00BB5457">
        <w:rPr>
          <w:rFonts w:ascii="標楷體" w:hAnsi="標楷體" w:hint="eastAsia"/>
          <w:sz w:val="24"/>
          <w:szCs w:val="24"/>
        </w:rPr>
        <w:t>謀改善或依改善措施持續辦理中（表</w:t>
      </w:r>
      <w:r w:rsidR="00D970E9" w:rsidRPr="00BB5457">
        <w:rPr>
          <w:rFonts w:ascii="標楷體" w:hAnsi="標楷體" w:hint="eastAsia"/>
          <w:sz w:val="24"/>
          <w:szCs w:val="24"/>
        </w:rPr>
        <w:t>4</w:t>
      </w:r>
      <w:r w:rsidRPr="00BB5457">
        <w:rPr>
          <w:rFonts w:ascii="標楷體" w:hAnsi="標楷體" w:hint="eastAsia"/>
          <w:sz w:val="24"/>
          <w:szCs w:val="24"/>
        </w:rPr>
        <w:t>）。</w:t>
      </w:r>
    </w:p>
    <w:tbl>
      <w:tblPr>
        <w:tblW w:w="9371" w:type="dxa"/>
        <w:tblInd w:w="13" w:type="dxa"/>
        <w:tblCellMar>
          <w:left w:w="28" w:type="dxa"/>
          <w:right w:w="28" w:type="dxa"/>
        </w:tblCellMar>
        <w:tblLook w:val="04A0" w:firstRow="1" w:lastRow="0" w:firstColumn="1" w:lastColumn="0" w:noHBand="0" w:noVBand="1"/>
      </w:tblPr>
      <w:tblGrid>
        <w:gridCol w:w="7075"/>
        <w:gridCol w:w="2296"/>
      </w:tblGrid>
      <w:tr w:rsidR="00C63949" w:rsidRPr="003D54E2" w14:paraId="7DE3C306" w14:textId="77777777" w:rsidTr="005668D4">
        <w:trPr>
          <w:trHeight w:val="323"/>
        </w:trPr>
        <w:tc>
          <w:tcPr>
            <w:tcW w:w="9371" w:type="dxa"/>
            <w:gridSpan w:val="2"/>
            <w:tcBorders>
              <w:top w:val="nil"/>
              <w:left w:val="nil"/>
              <w:bottom w:val="nil"/>
              <w:right w:val="nil"/>
            </w:tcBorders>
            <w:shd w:val="clear" w:color="auto" w:fill="auto"/>
            <w:vAlign w:val="center"/>
            <w:hideMark/>
          </w:tcPr>
          <w:p w14:paraId="40E720D8" w14:textId="1B8F0852" w:rsidR="00C63949" w:rsidRPr="003D54E2" w:rsidRDefault="00C63949" w:rsidP="0075014F">
            <w:pPr>
              <w:widowControl/>
              <w:overflowPunct w:val="0"/>
              <w:spacing w:line="460" w:lineRule="exact"/>
              <w:jc w:val="center"/>
              <w:rPr>
                <w:rFonts w:ascii="標楷體" w:hAnsi="標楷體" w:cs="新細明體"/>
                <w:b/>
                <w:bCs/>
                <w:sz w:val="24"/>
                <w:szCs w:val="24"/>
              </w:rPr>
            </w:pPr>
            <w:r w:rsidRPr="003D54E2">
              <w:rPr>
                <w:rFonts w:ascii="標楷體" w:hAnsi="標楷體" w:cs="新細明體" w:hint="eastAsia"/>
                <w:b/>
                <w:bCs/>
                <w:sz w:val="24"/>
                <w:szCs w:val="24"/>
              </w:rPr>
              <w:t>表</w:t>
            </w:r>
            <w:r w:rsidR="00D970E9">
              <w:rPr>
                <w:rFonts w:ascii="標楷體" w:hAnsi="標楷體" w:cs="新細明體" w:hint="eastAsia"/>
                <w:b/>
                <w:bCs/>
                <w:sz w:val="24"/>
                <w:szCs w:val="24"/>
              </w:rPr>
              <w:t>4</w:t>
            </w:r>
            <w:r w:rsidRPr="003D54E2">
              <w:rPr>
                <w:rFonts w:ascii="標楷體" w:hAnsi="標楷體" w:cs="新細明體" w:hint="eastAsia"/>
                <w:b/>
                <w:bCs/>
                <w:sz w:val="24"/>
                <w:szCs w:val="24"/>
              </w:rPr>
              <w:t xml:space="preserve">　</w:t>
            </w:r>
            <w:proofErr w:type="gramStart"/>
            <w:r w:rsidR="00032CA2">
              <w:rPr>
                <w:rFonts w:ascii="標楷體" w:hAnsi="標楷體" w:cs="新細明體" w:hint="eastAsia"/>
                <w:b/>
                <w:bCs/>
                <w:sz w:val="24"/>
                <w:szCs w:val="24"/>
              </w:rPr>
              <w:t>11</w:t>
            </w:r>
            <w:r w:rsidR="00D970E9">
              <w:rPr>
                <w:rFonts w:ascii="標楷體" w:hAnsi="標楷體" w:cs="新細明體" w:hint="eastAsia"/>
                <w:b/>
                <w:bCs/>
                <w:sz w:val="24"/>
                <w:szCs w:val="24"/>
              </w:rPr>
              <w:t>3</w:t>
            </w:r>
            <w:proofErr w:type="gramEnd"/>
            <w:r w:rsidRPr="003D54E2">
              <w:rPr>
                <w:rFonts w:ascii="標楷體" w:hAnsi="標楷體" w:cs="新細明體" w:hint="eastAsia"/>
                <w:b/>
                <w:bCs/>
                <w:sz w:val="24"/>
                <w:szCs w:val="24"/>
              </w:rPr>
              <w:t>年度審核報告所列勞工局主管重要審核意見覆核辦理情形</w:t>
            </w:r>
          </w:p>
        </w:tc>
      </w:tr>
      <w:tr w:rsidR="00C63949" w:rsidRPr="003D54E2" w14:paraId="2117F34D" w14:textId="77777777" w:rsidTr="001D1950">
        <w:trPr>
          <w:trHeight w:val="454"/>
        </w:trPr>
        <w:tc>
          <w:tcPr>
            <w:tcW w:w="7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DC51A" w14:textId="77777777" w:rsidR="00C63949" w:rsidRPr="003D54E2" w:rsidRDefault="00C63949" w:rsidP="005668D4">
            <w:pPr>
              <w:widowControl/>
              <w:overflowPunct w:val="0"/>
              <w:jc w:val="center"/>
              <w:textAlignment w:val="center"/>
              <w:rPr>
                <w:rFonts w:ascii="標楷體" w:hAnsi="標楷體" w:cs="新細明體"/>
                <w:sz w:val="20"/>
                <w:szCs w:val="20"/>
              </w:rPr>
            </w:pPr>
            <w:r w:rsidRPr="003D54E2">
              <w:rPr>
                <w:rFonts w:ascii="標楷體" w:hAnsi="標楷體" w:cs="新細明體" w:hint="eastAsia"/>
                <w:sz w:val="20"/>
                <w:szCs w:val="20"/>
              </w:rPr>
              <w:t>重要審核意見標題</w:t>
            </w:r>
          </w:p>
        </w:tc>
        <w:tc>
          <w:tcPr>
            <w:tcW w:w="2296" w:type="dxa"/>
            <w:tcBorders>
              <w:top w:val="single" w:sz="4" w:space="0" w:color="auto"/>
              <w:left w:val="nil"/>
              <w:bottom w:val="single" w:sz="4" w:space="0" w:color="auto"/>
              <w:right w:val="single" w:sz="4" w:space="0" w:color="auto"/>
            </w:tcBorders>
            <w:shd w:val="clear" w:color="auto" w:fill="auto"/>
            <w:vAlign w:val="center"/>
            <w:hideMark/>
          </w:tcPr>
          <w:p w14:paraId="7C3F3D19" w14:textId="77777777" w:rsidR="00C63949" w:rsidRPr="003D54E2" w:rsidRDefault="00C63949" w:rsidP="005668D4">
            <w:pPr>
              <w:widowControl/>
              <w:overflowPunct w:val="0"/>
              <w:jc w:val="center"/>
              <w:textAlignment w:val="center"/>
              <w:rPr>
                <w:rFonts w:ascii="標楷體" w:hAnsi="標楷體" w:cs="新細明體"/>
                <w:sz w:val="20"/>
                <w:szCs w:val="20"/>
              </w:rPr>
            </w:pPr>
            <w:r w:rsidRPr="003D54E2">
              <w:rPr>
                <w:rFonts w:ascii="標楷體" w:hAnsi="標楷體" w:cs="新細明體" w:hint="eastAsia"/>
                <w:sz w:val="20"/>
                <w:szCs w:val="20"/>
              </w:rPr>
              <w:t>說明</w:t>
            </w:r>
          </w:p>
        </w:tc>
      </w:tr>
      <w:tr w:rsidR="00C63949" w:rsidRPr="003D54E2" w14:paraId="060360DD" w14:textId="77777777" w:rsidTr="001D1950">
        <w:trPr>
          <w:trHeight w:val="397"/>
        </w:trPr>
        <w:tc>
          <w:tcPr>
            <w:tcW w:w="9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D9755" w14:textId="77777777" w:rsidR="00C63949" w:rsidRDefault="00C63949" w:rsidP="00A671DF">
            <w:pPr>
              <w:overflowPunct w:val="0"/>
              <w:spacing w:line="240" w:lineRule="exact"/>
              <w:jc w:val="both"/>
              <w:textAlignment w:val="center"/>
              <w:rPr>
                <w:rFonts w:ascii="標楷體" w:hAnsi="標楷體"/>
                <w:b/>
                <w:kern w:val="2"/>
                <w:sz w:val="20"/>
                <w:szCs w:val="20"/>
              </w:rPr>
            </w:pPr>
            <w:r>
              <w:rPr>
                <w:rFonts w:ascii="標楷體" w:hAnsi="標楷體" w:hint="eastAsia"/>
                <w:b/>
                <w:kern w:val="2"/>
                <w:sz w:val="20"/>
                <w:szCs w:val="20"/>
              </w:rPr>
              <w:t>已</w:t>
            </w:r>
            <w:proofErr w:type="gramStart"/>
            <w:r>
              <w:rPr>
                <w:rFonts w:ascii="標楷體" w:hAnsi="標楷體" w:hint="eastAsia"/>
                <w:b/>
                <w:kern w:val="2"/>
                <w:sz w:val="20"/>
                <w:szCs w:val="20"/>
              </w:rPr>
              <w:t>研</w:t>
            </w:r>
            <w:proofErr w:type="gramEnd"/>
            <w:r>
              <w:rPr>
                <w:rFonts w:ascii="標楷體" w:hAnsi="標楷體" w:hint="eastAsia"/>
                <w:b/>
                <w:kern w:val="2"/>
                <w:sz w:val="20"/>
                <w:szCs w:val="20"/>
              </w:rPr>
              <w:t>謀改善或依改善措施持續辦理</w:t>
            </w:r>
          </w:p>
        </w:tc>
      </w:tr>
      <w:tr w:rsidR="00C63949" w:rsidRPr="003D54E2" w14:paraId="19ABB693" w14:textId="77777777" w:rsidTr="001D1950">
        <w:trPr>
          <w:trHeight w:val="1587"/>
        </w:trPr>
        <w:tc>
          <w:tcPr>
            <w:tcW w:w="7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7AE9D" w14:textId="65C60C25" w:rsidR="00C63949" w:rsidRPr="006D606A" w:rsidRDefault="00C63949" w:rsidP="00D5161D">
            <w:pPr>
              <w:widowControl/>
              <w:overflowPunct w:val="0"/>
              <w:ind w:left="578" w:hangingChars="295" w:hanging="578"/>
              <w:jc w:val="both"/>
              <w:rPr>
                <w:rFonts w:ascii="標楷體" w:hAnsi="標楷體" w:cs="新細明體"/>
                <w:spacing w:val="-2"/>
                <w:sz w:val="20"/>
                <w:szCs w:val="24"/>
              </w:rPr>
            </w:pPr>
            <w:r w:rsidRPr="006D606A">
              <w:rPr>
                <w:rFonts w:ascii="標楷體" w:hAnsi="標楷體" w:cs="新細明體" w:hint="eastAsia"/>
                <w:spacing w:val="-2"/>
                <w:sz w:val="20"/>
                <w:szCs w:val="24"/>
              </w:rPr>
              <w:t>（一）</w:t>
            </w:r>
            <w:r w:rsidR="00A671DF" w:rsidRPr="006D606A">
              <w:rPr>
                <w:rFonts w:ascii="標楷體" w:hAnsi="標楷體" w:cs="新細明體" w:hint="eastAsia"/>
                <w:spacing w:val="-2"/>
                <w:sz w:val="20"/>
                <w:szCs w:val="24"/>
              </w:rPr>
              <w:t>辦理外國人法令研習暨宣導計畫，增進勞資雙方和諧，惟近</w:t>
            </w:r>
            <w:proofErr w:type="gramStart"/>
            <w:r w:rsidR="00A671DF" w:rsidRPr="006D606A">
              <w:rPr>
                <w:rFonts w:ascii="標楷體" w:hAnsi="標楷體" w:cs="新細明體" w:hint="eastAsia"/>
                <w:spacing w:val="-2"/>
                <w:sz w:val="20"/>
                <w:szCs w:val="24"/>
              </w:rPr>
              <w:t>3</w:t>
            </w:r>
            <w:proofErr w:type="gramEnd"/>
            <w:r w:rsidR="00A671DF" w:rsidRPr="006D606A">
              <w:rPr>
                <w:rFonts w:ascii="標楷體" w:hAnsi="標楷體" w:cs="新細明體" w:hint="eastAsia"/>
                <w:spacing w:val="-2"/>
                <w:sz w:val="20"/>
                <w:szCs w:val="24"/>
              </w:rPr>
              <w:t>年度受邀機構參與研習暨宣導計畫人次及比率未盡理想，且部分類型機構參與率呈現下降情形，又對於報名經</w:t>
            </w:r>
            <w:proofErr w:type="gramStart"/>
            <w:r w:rsidR="00A671DF" w:rsidRPr="006D606A">
              <w:rPr>
                <w:rFonts w:ascii="標楷體" w:hAnsi="標楷體" w:cs="新細明體" w:hint="eastAsia"/>
                <w:spacing w:val="-2"/>
                <w:sz w:val="20"/>
                <w:szCs w:val="24"/>
              </w:rPr>
              <w:t>正取後卻</w:t>
            </w:r>
            <w:proofErr w:type="gramEnd"/>
            <w:r w:rsidR="00A671DF" w:rsidRPr="006D606A">
              <w:rPr>
                <w:rFonts w:ascii="標楷體" w:hAnsi="標楷體" w:cs="新細明體" w:hint="eastAsia"/>
                <w:spacing w:val="-2"/>
                <w:sz w:val="20"/>
                <w:szCs w:val="24"/>
              </w:rPr>
              <w:t>無故缺席者，未建立管控機制等，有待</w:t>
            </w:r>
            <w:proofErr w:type="gramStart"/>
            <w:r w:rsidR="00A671DF" w:rsidRPr="006D606A">
              <w:rPr>
                <w:rFonts w:ascii="標楷體" w:hAnsi="標楷體" w:cs="新細明體" w:hint="eastAsia"/>
                <w:spacing w:val="-2"/>
                <w:sz w:val="20"/>
                <w:szCs w:val="24"/>
              </w:rPr>
              <w:t>研</w:t>
            </w:r>
            <w:proofErr w:type="gramEnd"/>
            <w:r w:rsidR="00A671DF" w:rsidRPr="006D606A">
              <w:rPr>
                <w:rFonts w:ascii="標楷體" w:hAnsi="標楷體" w:cs="新細明體" w:hint="eastAsia"/>
                <w:spacing w:val="-2"/>
                <w:sz w:val="20"/>
                <w:szCs w:val="24"/>
              </w:rPr>
              <w:t>謀改善，以提升研習課程辦理成效</w:t>
            </w:r>
            <w:r w:rsidR="00FE640D" w:rsidRPr="006D606A">
              <w:rPr>
                <w:rFonts w:ascii="標楷體" w:hAnsi="標楷體" w:cs="新細明體" w:hint="eastAsia"/>
                <w:spacing w:val="-2"/>
                <w:sz w:val="20"/>
                <w:szCs w:val="24"/>
              </w:rPr>
              <w:t>。</w:t>
            </w:r>
          </w:p>
        </w:tc>
        <w:tc>
          <w:tcPr>
            <w:tcW w:w="2296" w:type="dxa"/>
            <w:vMerge w:val="restart"/>
            <w:tcBorders>
              <w:top w:val="single" w:sz="4" w:space="0" w:color="auto"/>
              <w:left w:val="nil"/>
              <w:bottom w:val="single" w:sz="4" w:space="0" w:color="auto"/>
              <w:right w:val="single" w:sz="4" w:space="0" w:color="auto"/>
              <w:tl2br w:val="single" w:sz="4" w:space="0" w:color="auto"/>
            </w:tcBorders>
            <w:shd w:val="clear" w:color="auto" w:fill="auto"/>
            <w:vAlign w:val="center"/>
          </w:tcPr>
          <w:p w14:paraId="1DE29CF2" w14:textId="77777777" w:rsidR="00C63949" w:rsidRPr="000358C7" w:rsidRDefault="00C63949" w:rsidP="005668D4">
            <w:pPr>
              <w:widowControl/>
              <w:overflowPunct w:val="0"/>
              <w:spacing w:line="440" w:lineRule="exact"/>
              <w:jc w:val="both"/>
              <w:rPr>
                <w:rFonts w:ascii="標楷體" w:hAnsi="標楷體" w:cs="新細明體"/>
                <w:sz w:val="20"/>
                <w:szCs w:val="20"/>
              </w:rPr>
            </w:pPr>
          </w:p>
        </w:tc>
      </w:tr>
      <w:tr w:rsidR="00C63949" w:rsidRPr="003D54E2" w14:paraId="15E9C08A" w14:textId="77777777" w:rsidTr="001D1950">
        <w:trPr>
          <w:trHeight w:val="1871"/>
        </w:trPr>
        <w:tc>
          <w:tcPr>
            <w:tcW w:w="7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7E3E4" w14:textId="2549AC21" w:rsidR="00C63949" w:rsidRPr="006D606A" w:rsidRDefault="00C63949" w:rsidP="00D5161D">
            <w:pPr>
              <w:widowControl/>
              <w:overflowPunct w:val="0"/>
              <w:ind w:left="578" w:hangingChars="295" w:hanging="578"/>
              <w:jc w:val="both"/>
              <w:rPr>
                <w:rFonts w:ascii="標楷體" w:hAnsi="標楷體" w:cs="新細明體"/>
                <w:spacing w:val="-2"/>
                <w:sz w:val="20"/>
                <w:szCs w:val="24"/>
              </w:rPr>
            </w:pPr>
            <w:r w:rsidRPr="006D606A">
              <w:rPr>
                <w:rFonts w:ascii="標楷體" w:hAnsi="標楷體" w:cs="新細明體" w:hint="eastAsia"/>
                <w:spacing w:val="-2"/>
                <w:sz w:val="20"/>
                <w:szCs w:val="24"/>
              </w:rPr>
              <w:t>（二）</w:t>
            </w:r>
            <w:r w:rsidR="00A671DF" w:rsidRPr="006D606A">
              <w:rPr>
                <w:rFonts w:ascii="標楷體" w:hAnsi="標楷體" w:cs="新細明體" w:hint="eastAsia"/>
                <w:spacing w:val="-2"/>
                <w:sz w:val="20"/>
                <w:szCs w:val="24"/>
              </w:rPr>
              <w:t>辦理庇護性就業服務，保障身心障礙者就業權益，惟庇護性就業者轉銜服務成效及庇護工場營運結果仍有提升空間，且部分機關（構）連年未依法足額進用身心障礙者，及協助企業</w:t>
            </w:r>
            <w:proofErr w:type="gramStart"/>
            <w:r w:rsidR="00A671DF" w:rsidRPr="006D606A">
              <w:rPr>
                <w:rFonts w:ascii="標楷體" w:hAnsi="標楷體" w:cs="新細明體" w:hint="eastAsia"/>
                <w:spacing w:val="-2"/>
                <w:sz w:val="20"/>
                <w:szCs w:val="24"/>
              </w:rPr>
              <w:t>進用身障</w:t>
            </w:r>
            <w:proofErr w:type="gramEnd"/>
            <w:r w:rsidR="00A671DF" w:rsidRPr="006D606A">
              <w:rPr>
                <w:rFonts w:ascii="標楷體" w:hAnsi="標楷體" w:cs="新細明體" w:hint="eastAsia"/>
                <w:spacing w:val="-2"/>
                <w:sz w:val="20"/>
                <w:szCs w:val="24"/>
              </w:rPr>
              <w:t>者計畫之成果認列標準未</w:t>
            </w:r>
            <w:proofErr w:type="gramStart"/>
            <w:r w:rsidR="00A671DF" w:rsidRPr="006D606A">
              <w:rPr>
                <w:rFonts w:ascii="標楷體" w:hAnsi="標楷體" w:cs="新細明體" w:hint="eastAsia"/>
                <w:spacing w:val="-2"/>
                <w:sz w:val="20"/>
                <w:szCs w:val="24"/>
              </w:rPr>
              <w:t>臻</w:t>
            </w:r>
            <w:proofErr w:type="gramEnd"/>
            <w:r w:rsidR="00A671DF" w:rsidRPr="006D606A">
              <w:rPr>
                <w:rFonts w:ascii="標楷體" w:hAnsi="標楷體" w:cs="新細明體" w:hint="eastAsia"/>
                <w:spacing w:val="-2"/>
                <w:sz w:val="20"/>
                <w:szCs w:val="24"/>
              </w:rPr>
              <w:t>周妥，又委託訓練單位辦理身心障礙者職業訓練計畫之服務成果認證方式與契約規定</w:t>
            </w:r>
            <w:proofErr w:type="gramStart"/>
            <w:r w:rsidR="00A671DF" w:rsidRPr="006D606A">
              <w:rPr>
                <w:rFonts w:ascii="標楷體" w:hAnsi="標楷體" w:cs="新細明體" w:hint="eastAsia"/>
                <w:spacing w:val="-2"/>
                <w:sz w:val="20"/>
                <w:szCs w:val="24"/>
              </w:rPr>
              <w:t>未盡相合</w:t>
            </w:r>
            <w:proofErr w:type="gramEnd"/>
            <w:r w:rsidR="00A671DF" w:rsidRPr="006D606A">
              <w:rPr>
                <w:rFonts w:ascii="標楷體" w:hAnsi="標楷體" w:cs="新細明體" w:hint="eastAsia"/>
                <w:spacing w:val="-2"/>
                <w:sz w:val="20"/>
                <w:szCs w:val="24"/>
              </w:rPr>
              <w:t>，亟待</w:t>
            </w:r>
            <w:proofErr w:type="gramStart"/>
            <w:r w:rsidR="00A671DF" w:rsidRPr="006D606A">
              <w:rPr>
                <w:rFonts w:ascii="標楷體" w:hAnsi="標楷體" w:cs="新細明體" w:hint="eastAsia"/>
                <w:spacing w:val="-2"/>
                <w:sz w:val="20"/>
                <w:szCs w:val="24"/>
              </w:rPr>
              <w:t>研</w:t>
            </w:r>
            <w:proofErr w:type="gramEnd"/>
            <w:r w:rsidR="00A671DF" w:rsidRPr="006D606A">
              <w:rPr>
                <w:rFonts w:ascii="標楷體" w:hAnsi="標楷體" w:cs="新細明體" w:hint="eastAsia"/>
                <w:spacing w:val="-2"/>
                <w:sz w:val="20"/>
                <w:szCs w:val="24"/>
              </w:rPr>
              <w:t>謀改善</w:t>
            </w:r>
            <w:r w:rsidRPr="006D606A">
              <w:rPr>
                <w:rFonts w:ascii="標楷體" w:hAnsi="標楷體" w:cs="新細明體" w:hint="eastAsia"/>
                <w:spacing w:val="-2"/>
                <w:sz w:val="20"/>
                <w:szCs w:val="24"/>
              </w:rPr>
              <w:t>。</w:t>
            </w:r>
          </w:p>
        </w:tc>
        <w:tc>
          <w:tcPr>
            <w:tcW w:w="2296" w:type="dxa"/>
            <w:vMerge/>
            <w:tcBorders>
              <w:top w:val="single" w:sz="4" w:space="0" w:color="auto"/>
              <w:left w:val="nil"/>
              <w:bottom w:val="single" w:sz="4" w:space="0" w:color="auto"/>
              <w:right w:val="single" w:sz="4" w:space="0" w:color="auto"/>
              <w:tl2br w:val="single" w:sz="4" w:space="0" w:color="auto"/>
            </w:tcBorders>
            <w:shd w:val="clear" w:color="auto" w:fill="auto"/>
            <w:vAlign w:val="center"/>
          </w:tcPr>
          <w:p w14:paraId="573E8E66" w14:textId="77777777" w:rsidR="00C63949" w:rsidRDefault="00C63949" w:rsidP="005668D4">
            <w:pPr>
              <w:spacing w:line="440" w:lineRule="exact"/>
              <w:jc w:val="both"/>
            </w:pPr>
          </w:p>
        </w:tc>
      </w:tr>
      <w:tr w:rsidR="00C63949" w:rsidRPr="003D54E2" w14:paraId="4D57B4C1" w14:textId="77777777" w:rsidTr="001D1950">
        <w:trPr>
          <w:trHeight w:val="1928"/>
        </w:trPr>
        <w:tc>
          <w:tcPr>
            <w:tcW w:w="7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C2DAC" w14:textId="44058648" w:rsidR="00C63949" w:rsidRPr="006D606A" w:rsidRDefault="00C63949" w:rsidP="00D5161D">
            <w:pPr>
              <w:widowControl/>
              <w:overflowPunct w:val="0"/>
              <w:ind w:left="578" w:hangingChars="295" w:hanging="578"/>
              <w:jc w:val="both"/>
              <w:rPr>
                <w:rFonts w:ascii="標楷體" w:hAnsi="標楷體" w:cs="新細明體"/>
                <w:spacing w:val="-2"/>
                <w:sz w:val="20"/>
                <w:szCs w:val="24"/>
              </w:rPr>
            </w:pPr>
            <w:r w:rsidRPr="006D606A">
              <w:rPr>
                <w:rFonts w:ascii="標楷體" w:hAnsi="標楷體" w:cs="新細明體" w:hint="eastAsia"/>
                <w:spacing w:val="-2"/>
                <w:sz w:val="20"/>
                <w:szCs w:val="24"/>
              </w:rPr>
              <w:t>（三）</w:t>
            </w:r>
            <w:bookmarkStart w:id="5" w:name="_Hlk162124812"/>
            <w:r w:rsidR="00A671DF" w:rsidRPr="006D606A">
              <w:rPr>
                <w:rFonts w:ascii="標楷體" w:hAnsi="標楷體" w:cs="新細明體" w:hint="eastAsia"/>
                <w:spacing w:val="-2"/>
                <w:sz w:val="20"/>
                <w:szCs w:val="24"/>
              </w:rPr>
              <w:t>持續辦理</w:t>
            </w:r>
            <w:bookmarkEnd w:id="5"/>
            <w:r w:rsidR="00A671DF" w:rsidRPr="006D606A">
              <w:rPr>
                <w:rFonts w:ascii="標楷體" w:hAnsi="標楷體" w:cs="新細明體" w:hint="eastAsia"/>
                <w:spacing w:val="-2"/>
                <w:sz w:val="20"/>
                <w:szCs w:val="24"/>
              </w:rPr>
              <w:t>事業單位職業安全衛生管理及監督檢查業務，預防職業災害發生，惟對於依規定移請地方檢察署參（</w:t>
            </w:r>
            <w:proofErr w:type="gramStart"/>
            <w:r w:rsidR="00A671DF" w:rsidRPr="006D606A">
              <w:rPr>
                <w:rFonts w:ascii="標楷體" w:hAnsi="標楷體" w:cs="新細明體" w:hint="eastAsia"/>
                <w:spacing w:val="-2"/>
                <w:sz w:val="20"/>
                <w:szCs w:val="24"/>
              </w:rPr>
              <w:t>偵</w:t>
            </w:r>
            <w:proofErr w:type="gramEnd"/>
            <w:r w:rsidR="00A671DF" w:rsidRPr="006D606A">
              <w:rPr>
                <w:rFonts w:ascii="標楷體" w:hAnsi="標楷體" w:cs="新細明體" w:hint="eastAsia"/>
                <w:spacing w:val="-2"/>
                <w:sz w:val="20"/>
                <w:szCs w:val="24"/>
              </w:rPr>
              <w:t>）辦之重大職災案件，未妥善列管追蹤，或未依規定期限完成重大職災報告書，且仍有逾百家事業單位未依規定按月填報職業災害資料，又職安</w:t>
            </w:r>
            <w:proofErr w:type="gramStart"/>
            <w:r w:rsidR="00A671DF" w:rsidRPr="006D606A">
              <w:rPr>
                <w:rFonts w:ascii="標楷體" w:hAnsi="標楷體" w:cs="新細明體" w:hint="eastAsia"/>
                <w:spacing w:val="-2"/>
                <w:sz w:val="20"/>
                <w:szCs w:val="24"/>
              </w:rPr>
              <w:t>勞</w:t>
            </w:r>
            <w:proofErr w:type="gramEnd"/>
            <w:r w:rsidR="00A671DF" w:rsidRPr="006D606A">
              <w:rPr>
                <w:rFonts w:ascii="標楷體" w:hAnsi="標楷體" w:cs="新細明體" w:hint="eastAsia"/>
                <w:spacing w:val="-2"/>
                <w:sz w:val="20"/>
                <w:szCs w:val="24"/>
              </w:rPr>
              <w:t>檢人力未能補足，影響檢查量能，</w:t>
            </w:r>
            <w:proofErr w:type="gramStart"/>
            <w:r w:rsidR="00A671DF" w:rsidRPr="006D606A">
              <w:rPr>
                <w:rFonts w:ascii="標楷體" w:hAnsi="標楷體" w:cs="新細明體" w:hint="eastAsia"/>
                <w:spacing w:val="-2"/>
                <w:sz w:val="20"/>
                <w:szCs w:val="24"/>
              </w:rPr>
              <w:t>另高風險</w:t>
            </w:r>
            <w:proofErr w:type="gramEnd"/>
            <w:r w:rsidR="00A671DF" w:rsidRPr="006D606A">
              <w:rPr>
                <w:rFonts w:ascii="標楷體" w:hAnsi="標楷體" w:cs="新細明體" w:hint="eastAsia"/>
                <w:spacing w:val="-2"/>
                <w:sz w:val="20"/>
                <w:szCs w:val="24"/>
              </w:rPr>
              <w:t>工地檢查頻率不足及列管工地資料未適時更新</w:t>
            </w:r>
            <w:proofErr w:type="gramStart"/>
            <w:r w:rsidR="00A671DF" w:rsidRPr="006D606A">
              <w:rPr>
                <w:rFonts w:ascii="標楷體" w:hAnsi="標楷體" w:cs="新細明體" w:hint="eastAsia"/>
                <w:spacing w:val="-2"/>
                <w:sz w:val="20"/>
                <w:szCs w:val="24"/>
              </w:rPr>
              <w:t>或誤列等</w:t>
            </w:r>
            <w:proofErr w:type="gramEnd"/>
            <w:r w:rsidR="00A671DF" w:rsidRPr="006D606A">
              <w:rPr>
                <w:rFonts w:ascii="標楷體" w:hAnsi="標楷體" w:cs="新細明體" w:hint="eastAsia"/>
                <w:spacing w:val="-2"/>
                <w:sz w:val="20"/>
                <w:szCs w:val="24"/>
              </w:rPr>
              <w:t>情事，有待</w:t>
            </w:r>
            <w:proofErr w:type="gramStart"/>
            <w:r w:rsidR="00A671DF" w:rsidRPr="006D606A">
              <w:rPr>
                <w:rFonts w:ascii="標楷體" w:hAnsi="標楷體" w:cs="新細明體" w:hint="eastAsia"/>
                <w:spacing w:val="-2"/>
                <w:sz w:val="20"/>
                <w:szCs w:val="24"/>
              </w:rPr>
              <w:t>研謀妥處</w:t>
            </w:r>
            <w:proofErr w:type="gramEnd"/>
            <w:r w:rsidR="00FE640D" w:rsidRPr="006D606A">
              <w:rPr>
                <w:rFonts w:ascii="標楷體" w:hAnsi="標楷體" w:cs="新細明體" w:hint="eastAsia"/>
                <w:spacing w:val="-2"/>
                <w:sz w:val="20"/>
                <w:szCs w:val="24"/>
              </w:rPr>
              <w:t>。</w:t>
            </w:r>
          </w:p>
        </w:tc>
        <w:tc>
          <w:tcPr>
            <w:tcW w:w="22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3C0FA85" w14:textId="77777777" w:rsidR="00C63949" w:rsidRDefault="00C63949" w:rsidP="005668D4">
            <w:pPr>
              <w:spacing w:line="440" w:lineRule="exact"/>
              <w:jc w:val="both"/>
            </w:pPr>
          </w:p>
        </w:tc>
      </w:tr>
      <w:tr w:rsidR="00C63949" w:rsidRPr="003D54E2" w14:paraId="27AA8A26" w14:textId="77777777" w:rsidTr="001D1950">
        <w:trPr>
          <w:trHeight w:val="1587"/>
        </w:trPr>
        <w:tc>
          <w:tcPr>
            <w:tcW w:w="7075" w:type="dxa"/>
            <w:tcBorders>
              <w:top w:val="single" w:sz="4" w:space="0" w:color="auto"/>
              <w:left w:val="single" w:sz="4" w:space="0" w:color="auto"/>
              <w:bottom w:val="single" w:sz="4" w:space="0" w:color="auto"/>
              <w:right w:val="single" w:sz="4" w:space="0" w:color="auto"/>
            </w:tcBorders>
            <w:shd w:val="clear" w:color="auto" w:fill="auto"/>
            <w:vAlign w:val="center"/>
          </w:tcPr>
          <w:p w14:paraId="38BE3471" w14:textId="09B21A90" w:rsidR="00C63949" w:rsidRPr="006D606A" w:rsidRDefault="00C63949" w:rsidP="00D5161D">
            <w:pPr>
              <w:widowControl/>
              <w:overflowPunct w:val="0"/>
              <w:ind w:left="578" w:hangingChars="295" w:hanging="578"/>
              <w:jc w:val="both"/>
              <w:rPr>
                <w:rFonts w:ascii="標楷體" w:hAnsi="標楷體" w:cs="新細明體"/>
                <w:spacing w:val="-2"/>
                <w:sz w:val="20"/>
                <w:szCs w:val="24"/>
              </w:rPr>
            </w:pPr>
            <w:r w:rsidRPr="006D606A">
              <w:rPr>
                <w:rFonts w:ascii="標楷體" w:hAnsi="標楷體" w:cs="新細明體" w:hint="eastAsia"/>
                <w:spacing w:val="-2"/>
                <w:sz w:val="20"/>
                <w:szCs w:val="24"/>
              </w:rPr>
              <w:t>（四）</w:t>
            </w:r>
            <w:r w:rsidR="00A671DF" w:rsidRPr="006D606A">
              <w:rPr>
                <w:rFonts w:ascii="標楷體" w:hAnsi="標楷體" w:cs="新細明體" w:hint="eastAsia"/>
                <w:spacing w:val="-2"/>
                <w:sz w:val="20"/>
                <w:szCs w:val="24"/>
              </w:rPr>
              <w:t>推動職前訓練穩定就業獎勵金試辦計畫，鼓勵失（待）業勞工接受職業訓練後持續穩定就業，惟試辦成效未</w:t>
            </w:r>
            <w:proofErr w:type="gramStart"/>
            <w:r w:rsidR="00A671DF" w:rsidRPr="006D606A">
              <w:rPr>
                <w:rFonts w:ascii="標楷體" w:hAnsi="標楷體" w:cs="新細明體" w:hint="eastAsia"/>
                <w:spacing w:val="-2"/>
                <w:sz w:val="20"/>
                <w:szCs w:val="24"/>
              </w:rPr>
              <w:t>臻</w:t>
            </w:r>
            <w:proofErr w:type="gramEnd"/>
            <w:r w:rsidR="00A671DF" w:rsidRPr="006D606A">
              <w:rPr>
                <w:rFonts w:ascii="標楷體" w:hAnsi="標楷體" w:cs="新細明體" w:hint="eastAsia"/>
                <w:spacing w:val="-2"/>
                <w:sz w:val="20"/>
                <w:szCs w:val="24"/>
              </w:rPr>
              <w:t>理想，又核發獎勵金鼓勵轄內企業推動友善家庭措施，惟近</w:t>
            </w:r>
            <w:proofErr w:type="gramStart"/>
            <w:r w:rsidR="00A671DF" w:rsidRPr="006D606A">
              <w:rPr>
                <w:rFonts w:ascii="標楷體" w:hAnsi="標楷體" w:cs="新細明體" w:hint="eastAsia"/>
                <w:spacing w:val="-2"/>
                <w:sz w:val="20"/>
                <w:szCs w:val="24"/>
              </w:rPr>
              <w:t>3</w:t>
            </w:r>
            <w:proofErr w:type="gramEnd"/>
            <w:r w:rsidR="00A671DF" w:rsidRPr="006D606A">
              <w:rPr>
                <w:rFonts w:ascii="標楷體" w:hAnsi="標楷體" w:cs="新細明體" w:hint="eastAsia"/>
                <w:spacing w:val="-2"/>
                <w:sz w:val="20"/>
                <w:szCs w:val="24"/>
              </w:rPr>
              <w:t>年度友善家庭計畫申請獎勵之事業單位數及措施項數呈下降情形，允待</w:t>
            </w:r>
            <w:proofErr w:type="gramStart"/>
            <w:r w:rsidR="00A671DF" w:rsidRPr="006D606A">
              <w:rPr>
                <w:rFonts w:ascii="標楷體" w:hAnsi="標楷體" w:cs="新細明體" w:hint="eastAsia"/>
                <w:spacing w:val="-2"/>
                <w:sz w:val="20"/>
                <w:szCs w:val="24"/>
              </w:rPr>
              <w:t>研謀善策</w:t>
            </w:r>
            <w:proofErr w:type="gramEnd"/>
            <w:r w:rsidR="00A671DF" w:rsidRPr="006D606A">
              <w:rPr>
                <w:rFonts w:ascii="標楷體" w:hAnsi="標楷體" w:cs="新細明體" w:hint="eastAsia"/>
                <w:spacing w:val="-2"/>
                <w:sz w:val="20"/>
                <w:szCs w:val="24"/>
              </w:rPr>
              <w:t>因應</w:t>
            </w:r>
            <w:r w:rsidR="00FE640D" w:rsidRPr="006D606A">
              <w:rPr>
                <w:rFonts w:ascii="標楷體" w:hAnsi="標楷體" w:cs="新細明體" w:hint="eastAsia"/>
                <w:spacing w:val="-2"/>
                <w:sz w:val="20"/>
                <w:szCs w:val="24"/>
              </w:rPr>
              <w:t>。</w:t>
            </w:r>
          </w:p>
        </w:tc>
        <w:tc>
          <w:tcPr>
            <w:tcW w:w="22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3EEB534" w14:textId="77777777" w:rsidR="00C63949" w:rsidRDefault="00C63949" w:rsidP="005668D4">
            <w:pPr>
              <w:spacing w:line="440" w:lineRule="exact"/>
              <w:jc w:val="both"/>
            </w:pPr>
          </w:p>
        </w:tc>
      </w:tr>
    </w:tbl>
    <w:p w14:paraId="2362088E" w14:textId="3880E607" w:rsidR="003F3384" w:rsidRPr="00072499" w:rsidRDefault="003F3384" w:rsidP="007E1A6B">
      <w:pPr>
        <w:overflowPunct w:val="0"/>
        <w:spacing w:beforeLines="2" w:before="7" w:line="0" w:lineRule="atLeast"/>
        <w:jc w:val="both"/>
        <w:rPr>
          <w:rStyle w:val="fontstyle01"/>
          <w:rFonts w:hint="default"/>
          <w:sz w:val="2"/>
          <w:szCs w:val="2"/>
        </w:rPr>
      </w:pPr>
    </w:p>
    <w:sectPr w:rsidR="003F3384" w:rsidRPr="00072499" w:rsidSect="00F83802">
      <w:footerReference w:type="default" r:id="rId8"/>
      <w:pgSz w:w="11906" w:h="16838"/>
      <w:pgMar w:top="1418" w:right="1134" w:bottom="1418" w:left="1134" w:header="851" w:footer="992" w:gutter="284"/>
      <w:pgNumType w:start="14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17953" w14:textId="77777777" w:rsidR="001F2E44" w:rsidRDefault="001F2E44" w:rsidP="00F70476">
      <w:r>
        <w:separator/>
      </w:r>
    </w:p>
  </w:endnote>
  <w:endnote w:type="continuationSeparator" w:id="0">
    <w:p w14:paraId="39D0A0F6" w14:textId="77777777" w:rsidR="001F2E44" w:rsidRDefault="001F2E44"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Arial Unicode MS"/>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B69D1" w14:textId="0E9D3388" w:rsidR="003A7D45" w:rsidRPr="0057063D" w:rsidRDefault="003A7D45"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CF612D" w:rsidRPr="00CF612D">
      <w:rPr>
        <w:rFonts w:ascii="標楷體" w:hAnsi="標楷體"/>
        <w:noProof/>
        <w:lang w:val="zh-TW" w:eastAsia="zh-TW"/>
      </w:rPr>
      <w:t>155</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74791" w14:textId="77777777" w:rsidR="001F2E44" w:rsidRDefault="001F2E44" w:rsidP="00F70476">
      <w:r>
        <w:separator/>
      </w:r>
    </w:p>
  </w:footnote>
  <w:footnote w:type="continuationSeparator" w:id="0">
    <w:p w14:paraId="09AA43E3" w14:textId="77777777" w:rsidR="001F2E44" w:rsidRDefault="001F2E44"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2"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3"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5"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7"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5"/>
  </w:num>
  <w:num w:numId="2">
    <w:abstractNumId w:val="11"/>
  </w:num>
  <w:num w:numId="3">
    <w:abstractNumId w:val="2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6"/>
  </w:num>
  <w:num w:numId="17">
    <w:abstractNumId w:val="12"/>
  </w:num>
  <w:num w:numId="18">
    <w:abstractNumId w:val="18"/>
  </w:num>
  <w:num w:numId="19">
    <w:abstractNumId w:val="17"/>
  </w:num>
  <w:num w:numId="20">
    <w:abstractNumId w:val="28"/>
  </w:num>
  <w:num w:numId="21">
    <w:abstractNumId w:val="22"/>
  </w:num>
  <w:num w:numId="22">
    <w:abstractNumId w:val="15"/>
  </w:num>
  <w:num w:numId="23">
    <w:abstractNumId w:val="14"/>
  </w:num>
  <w:num w:numId="24">
    <w:abstractNumId w:val="24"/>
  </w:num>
  <w:num w:numId="25">
    <w:abstractNumId w:val="27"/>
  </w:num>
  <w:num w:numId="26">
    <w:abstractNumId w:val="20"/>
  </w:num>
  <w:num w:numId="27">
    <w:abstractNumId w:val="19"/>
  </w:num>
  <w:num w:numId="28">
    <w:abstractNumId w:val="23"/>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EC3"/>
    <w:rsid w:val="000009DB"/>
    <w:rsid w:val="00000D1D"/>
    <w:rsid w:val="00000E43"/>
    <w:rsid w:val="00001207"/>
    <w:rsid w:val="00002625"/>
    <w:rsid w:val="00002BDA"/>
    <w:rsid w:val="00002FC7"/>
    <w:rsid w:val="00003D2D"/>
    <w:rsid w:val="00003F65"/>
    <w:rsid w:val="000042B3"/>
    <w:rsid w:val="00004F31"/>
    <w:rsid w:val="00005A58"/>
    <w:rsid w:val="00005F8B"/>
    <w:rsid w:val="00006581"/>
    <w:rsid w:val="000067D0"/>
    <w:rsid w:val="00006CCB"/>
    <w:rsid w:val="00007542"/>
    <w:rsid w:val="0001038D"/>
    <w:rsid w:val="000109C0"/>
    <w:rsid w:val="00010DAA"/>
    <w:rsid w:val="0001193F"/>
    <w:rsid w:val="00011CC7"/>
    <w:rsid w:val="00011E4D"/>
    <w:rsid w:val="000126BD"/>
    <w:rsid w:val="00013350"/>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1CF"/>
    <w:rsid w:val="00022441"/>
    <w:rsid w:val="000229F0"/>
    <w:rsid w:val="00022AC2"/>
    <w:rsid w:val="00022D40"/>
    <w:rsid w:val="00022E55"/>
    <w:rsid w:val="00022E5A"/>
    <w:rsid w:val="00024993"/>
    <w:rsid w:val="00024B68"/>
    <w:rsid w:val="00026828"/>
    <w:rsid w:val="00027745"/>
    <w:rsid w:val="00027AC0"/>
    <w:rsid w:val="00027DB2"/>
    <w:rsid w:val="00030DE8"/>
    <w:rsid w:val="000316A9"/>
    <w:rsid w:val="00032CA2"/>
    <w:rsid w:val="00033E2B"/>
    <w:rsid w:val="00033EB4"/>
    <w:rsid w:val="00034CA4"/>
    <w:rsid w:val="00034E99"/>
    <w:rsid w:val="000351C7"/>
    <w:rsid w:val="000357AA"/>
    <w:rsid w:val="0003640F"/>
    <w:rsid w:val="000374AC"/>
    <w:rsid w:val="0003777F"/>
    <w:rsid w:val="00040452"/>
    <w:rsid w:val="00040ECB"/>
    <w:rsid w:val="00041461"/>
    <w:rsid w:val="000418D5"/>
    <w:rsid w:val="0004207E"/>
    <w:rsid w:val="0004220F"/>
    <w:rsid w:val="00042380"/>
    <w:rsid w:val="00042D4F"/>
    <w:rsid w:val="0004307B"/>
    <w:rsid w:val="000435EC"/>
    <w:rsid w:val="00043D26"/>
    <w:rsid w:val="0004479D"/>
    <w:rsid w:val="0004491D"/>
    <w:rsid w:val="00045414"/>
    <w:rsid w:val="00045B38"/>
    <w:rsid w:val="00045D30"/>
    <w:rsid w:val="00045DD0"/>
    <w:rsid w:val="00046014"/>
    <w:rsid w:val="00046E0F"/>
    <w:rsid w:val="00046E2B"/>
    <w:rsid w:val="00047045"/>
    <w:rsid w:val="000471B0"/>
    <w:rsid w:val="000502B9"/>
    <w:rsid w:val="000503C5"/>
    <w:rsid w:val="0005046E"/>
    <w:rsid w:val="00050B93"/>
    <w:rsid w:val="0005186D"/>
    <w:rsid w:val="00052532"/>
    <w:rsid w:val="000526FD"/>
    <w:rsid w:val="0005285F"/>
    <w:rsid w:val="00052955"/>
    <w:rsid w:val="00052C54"/>
    <w:rsid w:val="00052C73"/>
    <w:rsid w:val="00052D9E"/>
    <w:rsid w:val="000536EF"/>
    <w:rsid w:val="00053846"/>
    <w:rsid w:val="00053D73"/>
    <w:rsid w:val="0005412C"/>
    <w:rsid w:val="0005439E"/>
    <w:rsid w:val="0005503B"/>
    <w:rsid w:val="00055EED"/>
    <w:rsid w:val="00056048"/>
    <w:rsid w:val="00056219"/>
    <w:rsid w:val="00056F04"/>
    <w:rsid w:val="00057C87"/>
    <w:rsid w:val="0006008E"/>
    <w:rsid w:val="000610CF"/>
    <w:rsid w:val="00061F82"/>
    <w:rsid w:val="000625EA"/>
    <w:rsid w:val="00062956"/>
    <w:rsid w:val="00062A5C"/>
    <w:rsid w:val="0006350C"/>
    <w:rsid w:val="00063B8C"/>
    <w:rsid w:val="00064384"/>
    <w:rsid w:val="00064494"/>
    <w:rsid w:val="00064C69"/>
    <w:rsid w:val="0006548E"/>
    <w:rsid w:val="00065630"/>
    <w:rsid w:val="000658C7"/>
    <w:rsid w:val="00065B8C"/>
    <w:rsid w:val="0006632B"/>
    <w:rsid w:val="00066CB8"/>
    <w:rsid w:val="0006747B"/>
    <w:rsid w:val="0006774A"/>
    <w:rsid w:val="00067EC8"/>
    <w:rsid w:val="00067FB8"/>
    <w:rsid w:val="0007041A"/>
    <w:rsid w:val="000708D3"/>
    <w:rsid w:val="00070B7F"/>
    <w:rsid w:val="00070BDD"/>
    <w:rsid w:val="00071945"/>
    <w:rsid w:val="00072175"/>
    <w:rsid w:val="0007244C"/>
    <w:rsid w:val="00072499"/>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3F5"/>
    <w:rsid w:val="0008299D"/>
    <w:rsid w:val="00082B38"/>
    <w:rsid w:val="00083DB3"/>
    <w:rsid w:val="00083E67"/>
    <w:rsid w:val="000843A9"/>
    <w:rsid w:val="00084435"/>
    <w:rsid w:val="00085D76"/>
    <w:rsid w:val="00086C5C"/>
    <w:rsid w:val="00086FA0"/>
    <w:rsid w:val="000905BE"/>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21DE"/>
    <w:rsid w:val="000B2DC6"/>
    <w:rsid w:val="000B2DC7"/>
    <w:rsid w:val="000B32AB"/>
    <w:rsid w:val="000B3920"/>
    <w:rsid w:val="000B3D3C"/>
    <w:rsid w:val="000B3FDB"/>
    <w:rsid w:val="000B42E8"/>
    <w:rsid w:val="000B4E5B"/>
    <w:rsid w:val="000B5C27"/>
    <w:rsid w:val="000C1020"/>
    <w:rsid w:val="000C110B"/>
    <w:rsid w:val="000C142A"/>
    <w:rsid w:val="000C1B72"/>
    <w:rsid w:val="000C20AB"/>
    <w:rsid w:val="000C2A8F"/>
    <w:rsid w:val="000C40B9"/>
    <w:rsid w:val="000C4CE5"/>
    <w:rsid w:val="000C4DE2"/>
    <w:rsid w:val="000C4E66"/>
    <w:rsid w:val="000C4EC3"/>
    <w:rsid w:val="000C5547"/>
    <w:rsid w:val="000C582B"/>
    <w:rsid w:val="000C58E3"/>
    <w:rsid w:val="000C6645"/>
    <w:rsid w:val="000C6BC3"/>
    <w:rsid w:val="000C6E5B"/>
    <w:rsid w:val="000C71F9"/>
    <w:rsid w:val="000C76FE"/>
    <w:rsid w:val="000C77BF"/>
    <w:rsid w:val="000C7E10"/>
    <w:rsid w:val="000D009A"/>
    <w:rsid w:val="000D0811"/>
    <w:rsid w:val="000D0B47"/>
    <w:rsid w:val="000D0F61"/>
    <w:rsid w:val="000D197D"/>
    <w:rsid w:val="000D1A62"/>
    <w:rsid w:val="000D1BF6"/>
    <w:rsid w:val="000D20DB"/>
    <w:rsid w:val="000D3605"/>
    <w:rsid w:val="000D485E"/>
    <w:rsid w:val="000D4E41"/>
    <w:rsid w:val="000D4EAB"/>
    <w:rsid w:val="000D571C"/>
    <w:rsid w:val="000D58B7"/>
    <w:rsid w:val="000D60C2"/>
    <w:rsid w:val="000D7333"/>
    <w:rsid w:val="000D7C6B"/>
    <w:rsid w:val="000E0244"/>
    <w:rsid w:val="000E12D9"/>
    <w:rsid w:val="000E1387"/>
    <w:rsid w:val="000E15EF"/>
    <w:rsid w:val="000E1B90"/>
    <w:rsid w:val="000E21C8"/>
    <w:rsid w:val="000E2887"/>
    <w:rsid w:val="000E2BB8"/>
    <w:rsid w:val="000E333C"/>
    <w:rsid w:val="000E3608"/>
    <w:rsid w:val="000E3FF2"/>
    <w:rsid w:val="000E4DDE"/>
    <w:rsid w:val="000E4FA3"/>
    <w:rsid w:val="000E5039"/>
    <w:rsid w:val="000E504E"/>
    <w:rsid w:val="000E547E"/>
    <w:rsid w:val="000E56DB"/>
    <w:rsid w:val="000E56DD"/>
    <w:rsid w:val="000E62FF"/>
    <w:rsid w:val="000E6323"/>
    <w:rsid w:val="000E6729"/>
    <w:rsid w:val="000E6CAD"/>
    <w:rsid w:val="000F041E"/>
    <w:rsid w:val="000F0721"/>
    <w:rsid w:val="000F185A"/>
    <w:rsid w:val="000F1F27"/>
    <w:rsid w:val="000F2625"/>
    <w:rsid w:val="000F2A67"/>
    <w:rsid w:val="000F34D5"/>
    <w:rsid w:val="000F3534"/>
    <w:rsid w:val="000F4749"/>
    <w:rsid w:val="000F4D0C"/>
    <w:rsid w:val="000F6700"/>
    <w:rsid w:val="000F7AA3"/>
    <w:rsid w:val="000F7AF3"/>
    <w:rsid w:val="00100422"/>
    <w:rsid w:val="0010102B"/>
    <w:rsid w:val="001013B7"/>
    <w:rsid w:val="0010149E"/>
    <w:rsid w:val="0010319A"/>
    <w:rsid w:val="00104476"/>
    <w:rsid w:val="00104B98"/>
    <w:rsid w:val="00105009"/>
    <w:rsid w:val="00105024"/>
    <w:rsid w:val="00105F21"/>
    <w:rsid w:val="0010699B"/>
    <w:rsid w:val="00107763"/>
    <w:rsid w:val="00110722"/>
    <w:rsid w:val="00110845"/>
    <w:rsid w:val="00110A32"/>
    <w:rsid w:val="00110EC1"/>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23C"/>
    <w:rsid w:val="00123715"/>
    <w:rsid w:val="001239FC"/>
    <w:rsid w:val="00123B3B"/>
    <w:rsid w:val="0012463C"/>
    <w:rsid w:val="001248C7"/>
    <w:rsid w:val="00124A96"/>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4C20"/>
    <w:rsid w:val="0013574F"/>
    <w:rsid w:val="0013647B"/>
    <w:rsid w:val="001366FB"/>
    <w:rsid w:val="0013672B"/>
    <w:rsid w:val="00136997"/>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7971"/>
    <w:rsid w:val="00147D98"/>
    <w:rsid w:val="00147DB0"/>
    <w:rsid w:val="00147DE5"/>
    <w:rsid w:val="00147E89"/>
    <w:rsid w:val="001512F1"/>
    <w:rsid w:val="00152CB4"/>
    <w:rsid w:val="00152E1E"/>
    <w:rsid w:val="00152F04"/>
    <w:rsid w:val="00152FEC"/>
    <w:rsid w:val="0015408F"/>
    <w:rsid w:val="001547C2"/>
    <w:rsid w:val="00154930"/>
    <w:rsid w:val="00154F6C"/>
    <w:rsid w:val="0015554D"/>
    <w:rsid w:val="001559AE"/>
    <w:rsid w:val="00155FD1"/>
    <w:rsid w:val="00156B8C"/>
    <w:rsid w:val="0015753E"/>
    <w:rsid w:val="001579AB"/>
    <w:rsid w:val="001604B7"/>
    <w:rsid w:val="00160A8A"/>
    <w:rsid w:val="00160BE6"/>
    <w:rsid w:val="0016109D"/>
    <w:rsid w:val="00161120"/>
    <w:rsid w:val="00161314"/>
    <w:rsid w:val="00162169"/>
    <w:rsid w:val="00162784"/>
    <w:rsid w:val="00162A22"/>
    <w:rsid w:val="00162BAC"/>
    <w:rsid w:val="001630E5"/>
    <w:rsid w:val="00163347"/>
    <w:rsid w:val="001633C9"/>
    <w:rsid w:val="00163BCD"/>
    <w:rsid w:val="00163CA5"/>
    <w:rsid w:val="001675DB"/>
    <w:rsid w:val="00167766"/>
    <w:rsid w:val="00167939"/>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73E"/>
    <w:rsid w:val="00184ECD"/>
    <w:rsid w:val="00185486"/>
    <w:rsid w:val="00185A39"/>
    <w:rsid w:val="001870B1"/>
    <w:rsid w:val="00190664"/>
    <w:rsid w:val="00191309"/>
    <w:rsid w:val="00191381"/>
    <w:rsid w:val="001913F5"/>
    <w:rsid w:val="00191BAA"/>
    <w:rsid w:val="0019275D"/>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4AD7"/>
    <w:rsid w:val="001A5A14"/>
    <w:rsid w:val="001A6193"/>
    <w:rsid w:val="001A64C1"/>
    <w:rsid w:val="001A70EB"/>
    <w:rsid w:val="001A7FD1"/>
    <w:rsid w:val="001B0743"/>
    <w:rsid w:val="001B0A30"/>
    <w:rsid w:val="001B0FDB"/>
    <w:rsid w:val="001B1B3D"/>
    <w:rsid w:val="001B259D"/>
    <w:rsid w:val="001B2868"/>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7242"/>
    <w:rsid w:val="001C7FD1"/>
    <w:rsid w:val="001D0057"/>
    <w:rsid w:val="001D0777"/>
    <w:rsid w:val="001D09D8"/>
    <w:rsid w:val="001D128B"/>
    <w:rsid w:val="001D15D9"/>
    <w:rsid w:val="001D1950"/>
    <w:rsid w:val="001D1EC5"/>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992"/>
    <w:rsid w:val="001E3C19"/>
    <w:rsid w:val="001E42C0"/>
    <w:rsid w:val="001E4E4E"/>
    <w:rsid w:val="001E53E6"/>
    <w:rsid w:val="001E5B65"/>
    <w:rsid w:val="001E6570"/>
    <w:rsid w:val="001E6E22"/>
    <w:rsid w:val="001E6FA7"/>
    <w:rsid w:val="001E7440"/>
    <w:rsid w:val="001E7B7E"/>
    <w:rsid w:val="001E7B92"/>
    <w:rsid w:val="001E7DBE"/>
    <w:rsid w:val="001E7E0B"/>
    <w:rsid w:val="001F07E6"/>
    <w:rsid w:val="001F0BE7"/>
    <w:rsid w:val="001F1339"/>
    <w:rsid w:val="001F164D"/>
    <w:rsid w:val="001F175A"/>
    <w:rsid w:val="001F17A3"/>
    <w:rsid w:val="001F1B36"/>
    <w:rsid w:val="001F2E44"/>
    <w:rsid w:val="001F4360"/>
    <w:rsid w:val="001F441D"/>
    <w:rsid w:val="001F4DBE"/>
    <w:rsid w:val="001F50CE"/>
    <w:rsid w:val="001F577A"/>
    <w:rsid w:val="001F5B5C"/>
    <w:rsid w:val="001F66D8"/>
    <w:rsid w:val="001F6A54"/>
    <w:rsid w:val="001F7418"/>
    <w:rsid w:val="001F79D2"/>
    <w:rsid w:val="001F7FE4"/>
    <w:rsid w:val="00200094"/>
    <w:rsid w:val="0020022C"/>
    <w:rsid w:val="00200681"/>
    <w:rsid w:val="0020077E"/>
    <w:rsid w:val="00200AAD"/>
    <w:rsid w:val="00201260"/>
    <w:rsid w:val="00201A86"/>
    <w:rsid w:val="00201ADD"/>
    <w:rsid w:val="0020304F"/>
    <w:rsid w:val="00203729"/>
    <w:rsid w:val="00203751"/>
    <w:rsid w:val="00203BAD"/>
    <w:rsid w:val="00203C9C"/>
    <w:rsid w:val="00204050"/>
    <w:rsid w:val="002040DC"/>
    <w:rsid w:val="00204365"/>
    <w:rsid w:val="0020438C"/>
    <w:rsid w:val="0020448B"/>
    <w:rsid w:val="002045B4"/>
    <w:rsid w:val="00205878"/>
    <w:rsid w:val="002064E0"/>
    <w:rsid w:val="00206A75"/>
    <w:rsid w:val="00206B6D"/>
    <w:rsid w:val="00207382"/>
    <w:rsid w:val="00207E8C"/>
    <w:rsid w:val="00210B10"/>
    <w:rsid w:val="00210E0F"/>
    <w:rsid w:val="00210F31"/>
    <w:rsid w:val="002115B3"/>
    <w:rsid w:val="002118F1"/>
    <w:rsid w:val="00212A10"/>
    <w:rsid w:val="00212DBA"/>
    <w:rsid w:val="00213B43"/>
    <w:rsid w:val="00214200"/>
    <w:rsid w:val="0021451C"/>
    <w:rsid w:val="00214694"/>
    <w:rsid w:val="002148E8"/>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0E9"/>
    <w:rsid w:val="0022652F"/>
    <w:rsid w:val="0022693E"/>
    <w:rsid w:val="002300D0"/>
    <w:rsid w:val="002305BE"/>
    <w:rsid w:val="0023133F"/>
    <w:rsid w:val="00231874"/>
    <w:rsid w:val="002320A0"/>
    <w:rsid w:val="00232DFF"/>
    <w:rsid w:val="00233105"/>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2D2"/>
    <w:rsid w:val="00244696"/>
    <w:rsid w:val="00245114"/>
    <w:rsid w:val="002454BE"/>
    <w:rsid w:val="0024596E"/>
    <w:rsid w:val="00245EF7"/>
    <w:rsid w:val="00246028"/>
    <w:rsid w:val="002460C8"/>
    <w:rsid w:val="002465AD"/>
    <w:rsid w:val="00246933"/>
    <w:rsid w:val="00246D35"/>
    <w:rsid w:val="00247019"/>
    <w:rsid w:val="002470CF"/>
    <w:rsid w:val="0024729F"/>
    <w:rsid w:val="002473E2"/>
    <w:rsid w:val="002478EB"/>
    <w:rsid w:val="00247A32"/>
    <w:rsid w:val="00250871"/>
    <w:rsid w:val="00250AF1"/>
    <w:rsid w:val="00250CF6"/>
    <w:rsid w:val="00251B28"/>
    <w:rsid w:val="00251F87"/>
    <w:rsid w:val="0025202F"/>
    <w:rsid w:val="002526E8"/>
    <w:rsid w:val="002527EF"/>
    <w:rsid w:val="00252AD7"/>
    <w:rsid w:val="002546C4"/>
    <w:rsid w:val="00255158"/>
    <w:rsid w:val="002556F0"/>
    <w:rsid w:val="00256ABB"/>
    <w:rsid w:val="00257431"/>
    <w:rsid w:val="0025764C"/>
    <w:rsid w:val="002577AE"/>
    <w:rsid w:val="00257E54"/>
    <w:rsid w:val="00260569"/>
    <w:rsid w:val="00261C3E"/>
    <w:rsid w:val="002627FC"/>
    <w:rsid w:val="00262C41"/>
    <w:rsid w:val="00263486"/>
    <w:rsid w:val="002636D2"/>
    <w:rsid w:val="00264469"/>
    <w:rsid w:val="00265011"/>
    <w:rsid w:val="00265F6B"/>
    <w:rsid w:val="002665DB"/>
    <w:rsid w:val="00266924"/>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272"/>
    <w:rsid w:val="00276CB3"/>
    <w:rsid w:val="00277666"/>
    <w:rsid w:val="00277C6D"/>
    <w:rsid w:val="00280348"/>
    <w:rsid w:val="00280A07"/>
    <w:rsid w:val="00280F4E"/>
    <w:rsid w:val="00281ED9"/>
    <w:rsid w:val="00282B8F"/>
    <w:rsid w:val="00283120"/>
    <w:rsid w:val="002849C9"/>
    <w:rsid w:val="00285CA6"/>
    <w:rsid w:val="00286216"/>
    <w:rsid w:val="002864A9"/>
    <w:rsid w:val="002868F2"/>
    <w:rsid w:val="00287789"/>
    <w:rsid w:val="00290254"/>
    <w:rsid w:val="002902CC"/>
    <w:rsid w:val="00290346"/>
    <w:rsid w:val="002906F3"/>
    <w:rsid w:val="0029124D"/>
    <w:rsid w:val="00291CDF"/>
    <w:rsid w:val="002920E6"/>
    <w:rsid w:val="00292178"/>
    <w:rsid w:val="0029299A"/>
    <w:rsid w:val="00292FDC"/>
    <w:rsid w:val="00293016"/>
    <w:rsid w:val="00293D02"/>
    <w:rsid w:val="00293FEF"/>
    <w:rsid w:val="00294832"/>
    <w:rsid w:val="00294F1F"/>
    <w:rsid w:val="00295423"/>
    <w:rsid w:val="002961B1"/>
    <w:rsid w:val="00296733"/>
    <w:rsid w:val="00296EDF"/>
    <w:rsid w:val="002971D4"/>
    <w:rsid w:val="002979CC"/>
    <w:rsid w:val="00297FBA"/>
    <w:rsid w:val="002A1C5E"/>
    <w:rsid w:val="002A1CAC"/>
    <w:rsid w:val="002A34AA"/>
    <w:rsid w:val="002A374A"/>
    <w:rsid w:val="002A4611"/>
    <w:rsid w:val="002A4884"/>
    <w:rsid w:val="002A5021"/>
    <w:rsid w:val="002A5965"/>
    <w:rsid w:val="002A5BD1"/>
    <w:rsid w:val="002A6854"/>
    <w:rsid w:val="002A6F78"/>
    <w:rsid w:val="002A78C7"/>
    <w:rsid w:val="002A7A2F"/>
    <w:rsid w:val="002B026D"/>
    <w:rsid w:val="002B0AF7"/>
    <w:rsid w:val="002B0B60"/>
    <w:rsid w:val="002B171B"/>
    <w:rsid w:val="002B1AE6"/>
    <w:rsid w:val="002B2697"/>
    <w:rsid w:val="002B28FE"/>
    <w:rsid w:val="002B2CF5"/>
    <w:rsid w:val="002B2EE1"/>
    <w:rsid w:val="002B3175"/>
    <w:rsid w:val="002B3395"/>
    <w:rsid w:val="002B384C"/>
    <w:rsid w:val="002B38EA"/>
    <w:rsid w:val="002B3975"/>
    <w:rsid w:val="002B3A72"/>
    <w:rsid w:val="002B4129"/>
    <w:rsid w:val="002B4197"/>
    <w:rsid w:val="002B4A59"/>
    <w:rsid w:val="002B5EFE"/>
    <w:rsid w:val="002B67CD"/>
    <w:rsid w:val="002B6C59"/>
    <w:rsid w:val="002B7BF9"/>
    <w:rsid w:val="002C00B6"/>
    <w:rsid w:val="002C183A"/>
    <w:rsid w:val="002C1BD0"/>
    <w:rsid w:val="002C23B2"/>
    <w:rsid w:val="002C48F0"/>
    <w:rsid w:val="002C4D45"/>
    <w:rsid w:val="002C5192"/>
    <w:rsid w:val="002C5821"/>
    <w:rsid w:val="002C58EE"/>
    <w:rsid w:val="002C5B3C"/>
    <w:rsid w:val="002C5DCA"/>
    <w:rsid w:val="002C6542"/>
    <w:rsid w:val="002C6563"/>
    <w:rsid w:val="002C675A"/>
    <w:rsid w:val="002C6D3C"/>
    <w:rsid w:val="002C6D56"/>
    <w:rsid w:val="002C6DA2"/>
    <w:rsid w:val="002C7E47"/>
    <w:rsid w:val="002D00BF"/>
    <w:rsid w:val="002D035A"/>
    <w:rsid w:val="002D08E1"/>
    <w:rsid w:val="002D1733"/>
    <w:rsid w:val="002D1B80"/>
    <w:rsid w:val="002D1C59"/>
    <w:rsid w:val="002D1DCC"/>
    <w:rsid w:val="002D27AB"/>
    <w:rsid w:val="002D2883"/>
    <w:rsid w:val="002D2EF2"/>
    <w:rsid w:val="002D2F0B"/>
    <w:rsid w:val="002D32A9"/>
    <w:rsid w:val="002D3434"/>
    <w:rsid w:val="002D360A"/>
    <w:rsid w:val="002D38E5"/>
    <w:rsid w:val="002D442F"/>
    <w:rsid w:val="002D46F7"/>
    <w:rsid w:val="002D48E8"/>
    <w:rsid w:val="002D4CFE"/>
    <w:rsid w:val="002D4EC0"/>
    <w:rsid w:val="002D7029"/>
    <w:rsid w:val="002D79CD"/>
    <w:rsid w:val="002E063C"/>
    <w:rsid w:val="002E0970"/>
    <w:rsid w:val="002E0C51"/>
    <w:rsid w:val="002E156E"/>
    <w:rsid w:val="002E2767"/>
    <w:rsid w:val="002E2791"/>
    <w:rsid w:val="002E3509"/>
    <w:rsid w:val="002E3780"/>
    <w:rsid w:val="002E41E2"/>
    <w:rsid w:val="002E56B8"/>
    <w:rsid w:val="002E66EF"/>
    <w:rsid w:val="002E7176"/>
    <w:rsid w:val="002E7250"/>
    <w:rsid w:val="002E74A9"/>
    <w:rsid w:val="002F024D"/>
    <w:rsid w:val="002F02B8"/>
    <w:rsid w:val="002F04C0"/>
    <w:rsid w:val="002F0601"/>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6A7"/>
    <w:rsid w:val="00300EC2"/>
    <w:rsid w:val="0030172A"/>
    <w:rsid w:val="00301DE2"/>
    <w:rsid w:val="003026EC"/>
    <w:rsid w:val="003029B1"/>
    <w:rsid w:val="00303228"/>
    <w:rsid w:val="00303393"/>
    <w:rsid w:val="00303525"/>
    <w:rsid w:val="0030379D"/>
    <w:rsid w:val="003037A0"/>
    <w:rsid w:val="00303ADE"/>
    <w:rsid w:val="00303BBB"/>
    <w:rsid w:val="00303CC7"/>
    <w:rsid w:val="0030422B"/>
    <w:rsid w:val="0030448F"/>
    <w:rsid w:val="00304628"/>
    <w:rsid w:val="00305977"/>
    <w:rsid w:val="00306418"/>
    <w:rsid w:val="00306734"/>
    <w:rsid w:val="00306807"/>
    <w:rsid w:val="00306A03"/>
    <w:rsid w:val="00306E97"/>
    <w:rsid w:val="00307499"/>
    <w:rsid w:val="00307728"/>
    <w:rsid w:val="00307F19"/>
    <w:rsid w:val="003106CD"/>
    <w:rsid w:val="00311063"/>
    <w:rsid w:val="003118ED"/>
    <w:rsid w:val="00311E88"/>
    <w:rsid w:val="003122AC"/>
    <w:rsid w:val="003132E7"/>
    <w:rsid w:val="003133BC"/>
    <w:rsid w:val="00313404"/>
    <w:rsid w:val="0031388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9C7"/>
    <w:rsid w:val="00331DC2"/>
    <w:rsid w:val="00331DFF"/>
    <w:rsid w:val="00331E8A"/>
    <w:rsid w:val="00332642"/>
    <w:rsid w:val="003331B7"/>
    <w:rsid w:val="00334085"/>
    <w:rsid w:val="0033492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31C1"/>
    <w:rsid w:val="003432CB"/>
    <w:rsid w:val="003433CE"/>
    <w:rsid w:val="00343537"/>
    <w:rsid w:val="00343BAC"/>
    <w:rsid w:val="00344341"/>
    <w:rsid w:val="003444E5"/>
    <w:rsid w:val="00346AF8"/>
    <w:rsid w:val="00346C90"/>
    <w:rsid w:val="00347A1A"/>
    <w:rsid w:val="00350070"/>
    <w:rsid w:val="00352862"/>
    <w:rsid w:val="0035300E"/>
    <w:rsid w:val="00353333"/>
    <w:rsid w:val="0035344E"/>
    <w:rsid w:val="00353BDC"/>
    <w:rsid w:val="00354058"/>
    <w:rsid w:val="0035441D"/>
    <w:rsid w:val="003552B1"/>
    <w:rsid w:val="00355F9F"/>
    <w:rsid w:val="0035680F"/>
    <w:rsid w:val="00356ECA"/>
    <w:rsid w:val="003573EF"/>
    <w:rsid w:val="0035791E"/>
    <w:rsid w:val="00357B7F"/>
    <w:rsid w:val="00357E15"/>
    <w:rsid w:val="00360679"/>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9CF"/>
    <w:rsid w:val="00371BA4"/>
    <w:rsid w:val="00371D46"/>
    <w:rsid w:val="00371F11"/>
    <w:rsid w:val="0037254C"/>
    <w:rsid w:val="00372C8A"/>
    <w:rsid w:val="00372DBE"/>
    <w:rsid w:val="0037344A"/>
    <w:rsid w:val="0037382B"/>
    <w:rsid w:val="0037398F"/>
    <w:rsid w:val="00373BC5"/>
    <w:rsid w:val="00374D29"/>
    <w:rsid w:val="00374FBD"/>
    <w:rsid w:val="00375050"/>
    <w:rsid w:val="00376270"/>
    <w:rsid w:val="003762F8"/>
    <w:rsid w:val="00376516"/>
    <w:rsid w:val="00376DCE"/>
    <w:rsid w:val="00381035"/>
    <w:rsid w:val="003815CF"/>
    <w:rsid w:val="00382D0A"/>
    <w:rsid w:val="00383BD7"/>
    <w:rsid w:val="00383D93"/>
    <w:rsid w:val="00383DB3"/>
    <w:rsid w:val="00385676"/>
    <w:rsid w:val="00385CAF"/>
    <w:rsid w:val="003860A9"/>
    <w:rsid w:val="0038667C"/>
    <w:rsid w:val="003866B3"/>
    <w:rsid w:val="00386B30"/>
    <w:rsid w:val="00386D71"/>
    <w:rsid w:val="00386D94"/>
    <w:rsid w:val="0038708B"/>
    <w:rsid w:val="0039006A"/>
    <w:rsid w:val="00390444"/>
    <w:rsid w:val="003905D3"/>
    <w:rsid w:val="0039089C"/>
    <w:rsid w:val="00391534"/>
    <w:rsid w:val="003915C4"/>
    <w:rsid w:val="00391653"/>
    <w:rsid w:val="0039218E"/>
    <w:rsid w:val="003926EA"/>
    <w:rsid w:val="003926F4"/>
    <w:rsid w:val="00392AA4"/>
    <w:rsid w:val="00392B08"/>
    <w:rsid w:val="00393B64"/>
    <w:rsid w:val="00394AF2"/>
    <w:rsid w:val="0039599E"/>
    <w:rsid w:val="00395B93"/>
    <w:rsid w:val="00395E67"/>
    <w:rsid w:val="00396AFA"/>
    <w:rsid w:val="0039751E"/>
    <w:rsid w:val="00397C3E"/>
    <w:rsid w:val="003A076A"/>
    <w:rsid w:val="003A0E5E"/>
    <w:rsid w:val="003A1DFE"/>
    <w:rsid w:val="003A1E0B"/>
    <w:rsid w:val="003A1ED2"/>
    <w:rsid w:val="003A25F1"/>
    <w:rsid w:val="003A3026"/>
    <w:rsid w:val="003A3496"/>
    <w:rsid w:val="003A3BB6"/>
    <w:rsid w:val="003A5C79"/>
    <w:rsid w:val="003A5DC9"/>
    <w:rsid w:val="003A7352"/>
    <w:rsid w:val="003A7D45"/>
    <w:rsid w:val="003B01A0"/>
    <w:rsid w:val="003B142A"/>
    <w:rsid w:val="003B1A81"/>
    <w:rsid w:val="003B1C8C"/>
    <w:rsid w:val="003B1D96"/>
    <w:rsid w:val="003B2213"/>
    <w:rsid w:val="003B2A2F"/>
    <w:rsid w:val="003B2CF0"/>
    <w:rsid w:val="003B35F2"/>
    <w:rsid w:val="003B3E36"/>
    <w:rsid w:val="003B590C"/>
    <w:rsid w:val="003B5BBF"/>
    <w:rsid w:val="003B6C91"/>
    <w:rsid w:val="003B700C"/>
    <w:rsid w:val="003B73DF"/>
    <w:rsid w:val="003C0E0B"/>
    <w:rsid w:val="003C2219"/>
    <w:rsid w:val="003C2514"/>
    <w:rsid w:val="003C288B"/>
    <w:rsid w:val="003C29B9"/>
    <w:rsid w:val="003C37B5"/>
    <w:rsid w:val="003C3A51"/>
    <w:rsid w:val="003C3E20"/>
    <w:rsid w:val="003C414A"/>
    <w:rsid w:val="003C46F5"/>
    <w:rsid w:val="003C47E6"/>
    <w:rsid w:val="003C5051"/>
    <w:rsid w:val="003C6894"/>
    <w:rsid w:val="003C7044"/>
    <w:rsid w:val="003C7838"/>
    <w:rsid w:val="003D014D"/>
    <w:rsid w:val="003D017D"/>
    <w:rsid w:val="003D02C2"/>
    <w:rsid w:val="003D06EA"/>
    <w:rsid w:val="003D0F16"/>
    <w:rsid w:val="003D15C3"/>
    <w:rsid w:val="003D1BD9"/>
    <w:rsid w:val="003D37D9"/>
    <w:rsid w:val="003D3B7D"/>
    <w:rsid w:val="003D43A5"/>
    <w:rsid w:val="003D4702"/>
    <w:rsid w:val="003D56C3"/>
    <w:rsid w:val="003D5B8F"/>
    <w:rsid w:val="003D5CC4"/>
    <w:rsid w:val="003D699A"/>
    <w:rsid w:val="003D6E90"/>
    <w:rsid w:val="003D72D2"/>
    <w:rsid w:val="003E006A"/>
    <w:rsid w:val="003E0297"/>
    <w:rsid w:val="003E0534"/>
    <w:rsid w:val="003E0537"/>
    <w:rsid w:val="003E0AB9"/>
    <w:rsid w:val="003E0DCD"/>
    <w:rsid w:val="003E0ECA"/>
    <w:rsid w:val="003E10E7"/>
    <w:rsid w:val="003E124F"/>
    <w:rsid w:val="003E1D88"/>
    <w:rsid w:val="003E1E1B"/>
    <w:rsid w:val="003E200A"/>
    <w:rsid w:val="003E2C96"/>
    <w:rsid w:val="003E359E"/>
    <w:rsid w:val="003E3A37"/>
    <w:rsid w:val="003E3AC9"/>
    <w:rsid w:val="003E3CAD"/>
    <w:rsid w:val="003E4294"/>
    <w:rsid w:val="003E4CF0"/>
    <w:rsid w:val="003E6D78"/>
    <w:rsid w:val="003F033B"/>
    <w:rsid w:val="003F04B6"/>
    <w:rsid w:val="003F0838"/>
    <w:rsid w:val="003F21C3"/>
    <w:rsid w:val="003F274A"/>
    <w:rsid w:val="003F29E9"/>
    <w:rsid w:val="003F2A68"/>
    <w:rsid w:val="003F3207"/>
    <w:rsid w:val="003F3384"/>
    <w:rsid w:val="003F3842"/>
    <w:rsid w:val="003F446B"/>
    <w:rsid w:val="003F4A1E"/>
    <w:rsid w:val="003F4B30"/>
    <w:rsid w:val="003F548C"/>
    <w:rsid w:val="003F5A12"/>
    <w:rsid w:val="003F5B84"/>
    <w:rsid w:val="003F5F22"/>
    <w:rsid w:val="003F60A8"/>
    <w:rsid w:val="003F6220"/>
    <w:rsid w:val="003F6BDA"/>
    <w:rsid w:val="003F70F3"/>
    <w:rsid w:val="003F76BC"/>
    <w:rsid w:val="003F7A33"/>
    <w:rsid w:val="003F7F1F"/>
    <w:rsid w:val="004004BD"/>
    <w:rsid w:val="004013F3"/>
    <w:rsid w:val="004023C1"/>
    <w:rsid w:val="00403B32"/>
    <w:rsid w:val="00403CA2"/>
    <w:rsid w:val="0040428B"/>
    <w:rsid w:val="0040430D"/>
    <w:rsid w:val="00404FCF"/>
    <w:rsid w:val="0040543B"/>
    <w:rsid w:val="0040704C"/>
    <w:rsid w:val="004071A7"/>
    <w:rsid w:val="00407332"/>
    <w:rsid w:val="004078EE"/>
    <w:rsid w:val="00410CB7"/>
    <w:rsid w:val="00411220"/>
    <w:rsid w:val="0041137E"/>
    <w:rsid w:val="00411663"/>
    <w:rsid w:val="00411872"/>
    <w:rsid w:val="004118F6"/>
    <w:rsid w:val="00411FB0"/>
    <w:rsid w:val="0041231A"/>
    <w:rsid w:val="004129B1"/>
    <w:rsid w:val="004133E9"/>
    <w:rsid w:val="00413BDC"/>
    <w:rsid w:val="00414343"/>
    <w:rsid w:val="00414501"/>
    <w:rsid w:val="004146E8"/>
    <w:rsid w:val="00415045"/>
    <w:rsid w:val="0041595A"/>
    <w:rsid w:val="00415990"/>
    <w:rsid w:val="00416207"/>
    <w:rsid w:val="00416A2F"/>
    <w:rsid w:val="0041792C"/>
    <w:rsid w:val="004202EB"/>
    <w:rsid w:val="00420529"/>
    <w:rsid w:val="00420C09"/>
    <w:rsid w:val="0042121E"/>
    <w:rsid w:val="004218E1"/>
    <w:rsid w:val="00421C37"/>
    <w:rsid w:val="0042292C"/>
    <w:rsid w:val="00422988"/>
    <w:rsid w:val="00422B6E"/>
    <w:rsid w:val="00423560"/>
    <w:rsid w:val="00423777"/>
    <w:rsid w:val="00423983"/>
    <w:rsid w:val="00423A19"/>
    <w:rsid w:val="004242E2"/>
    <w:rsid w:val="00424B49"/>
    <w:rsid w:val="00425AB6"/>
    <w:rsid w:val="00426110"/>
    <w:rsid w:val="0042660E"/>
    <w:rsid w:val="00426731"/>
    <w:rsid w:val="004306EC"/>
    <w:rsid w:val="00431CE8"/>
    <w:rsid w:val="00432D58"/>
    <w:rsid w:val="00433B83"/>
    <w:rsid w:val="00434712"/>
    <w:rsid w:val="0043479A"/>
    <w:rsid w:val="004348E1"/>
    <w:rsid w:val="00434AF7"/>
    <w:rsid w:val="004356C4"/>
    <w:rsid w:val="00435B30"/>
    <w:rsid w:val="0043667A"/>
    <w:rsid w:val="00437247"/>
    <w:rsid w:val="00437C10"/>
    <w:rsid w:val="00437D7D"/>
    <w:rsid w:val="00440943"/>
    <w:rsid w:val="00440AD2"/>
    <w:rsid w:val="00441000"/>
    <w:rsid w:val="00441FE6"/>
    <w:rsid w:val="00442028"/>
    <w:rsid w:val="0044268F"/>
    <w:rsid w:val="0044299C"/>
    <w:rsid w:val="00442BFF"/>
    <w:rsid w:val="00442FE5"/>
    <w:rsid w:val="00443E6B"/>
    <w:rsid w:val="0044417E"/>
    <w:rsid w:val="00444293"/>
    <w:rsid w:val="00445247"/>
    <w:rsid w:val="00445A83"/>
    <w:rsid w:val="00445D74"/>
    <w:rsid w:val="00445DFF"/>
    <w:rsid w:val="00450AE8"/>
    <w:rsid w:val="00450C61"/>
    <w:rsid w:val="00450DA6"/>
    <w:rsid w:val="00450DF4"/>
    <w:rsid w:val="00451012"/>
    <w:rsid w:val="004511C5"/>
    <w:rsid w:val="004514F7"/>
    <w:rsid w:val="004517CA"/>
    <w:rsid w:val="00452170"/>
    <w:rsid w:val="00452621"/>
    <w:rsid w:val="00454107"/>
    <w:rsid w:val="004543E2"/>
    <w:rsid w:val="00454C81"/>
    <w:rsid w:val="00454D2B"/>
    <w:rsid w:val="00455647"/>
    <w:rsid w:val="004556DD"/>
    <w:rsid w:val="004557A4"/>
    <w:rsid w:val="0045673E"/>
    <w:rsid w:val="00457387"/>
    <w:rsid w:val="0045791D"/>
    <w:rsid w:val="00457AF0"/>
    <w:rsid w:val="004606FD"/>
    <w:rsid w:val="00460C81"/>
    <w:rsid w:val="004610CE"/>
    <w:rsid w:val="00461528"/>
    <w:rsid w:val="004619A3"/>
    <w:rsid w:val="0046207D"/>
    <w:rsid w:val="00462DF7"/>
    <w:rsid w:val="0046317B"/>
    <w:rsid w:val="004634B2"/>
    <w:rsid w:val="00463D07"/>
    <w:rsid w:val="00464710"/>
    <w:rsid w:val="00464B5E"/>
    <w:rsid w:val="00464D42"/>
    <w:rsid w:val="00464E3B"/>
    <w:rsid w:val="00465864"/>
    <w:rsid w:val="00467A73"/>
    <w:rsid w:val="00470D05"/>
    <w:rsid w:val="0047111F"/>
    <w:rsid w:val="00471DAD"/>
    <w:rsid w:val="00471E75"/>
    <w:rsid w:val="0047221B"/>
    <w:rsid w:val="00472B39"/>
    <w:rsid w:val="00472BF2"/>
    <w:rsid w:val="00472D78"/>
    <w:rsid w:val="00472E6A"/>
    <w:rsid w:val="00473C46"/>
    <w:rsid w:val="0047409D"/>
    <w:rsid w:val="00474A8B"/>
    <w:rsid w:val="0047509D"/>
    <w:rsid w:val="00475B51"/>
    <w:rsid w:val="00475E37"/>
    <w:rsid w:val="00476006"/>
    <w:rsid w:val="00476ACC"/>
    <w:rsid w:val="00477037"/>
    <w:rsid w:val="00477B0E"/>
    <w:rsid w:val="00477BD6"/>
    <w:rsid w:val="00480707"/>
    <w:rsid w:val="00480755"/>
    <w:rsid w:val="00480FC1"/>
    <w:rsid w:val="00481A53"/>
    <w:rsid w:val="00481A71"/>
    <w:rsid w:val="00481AB3"/>
    <w:rsid w:val="00482852"/>
    <w:rsid w:val="00482FC8"/>
    <w:rsid w:val="00483097"/>
    <w:rsid w:val="00483675"/>
    <w:rsid w:val="00483871"/>
    <w:rsid w:val="00483D01"/>
    <w:rsid w:val="004845C1"/>
    <w:rsid w:val="004848FA"/>
    <w:rsid w:val="00485BBB"/>
    <w:rsid w:val="00486688"/>
    <w:rsid w:val="004866E1"/>
    <w:rsid w:val="00490E96"/>
    <w:rsid w:val="00491535"/>
    <w:rsid w:val="00491FF1"/>
    <w:rsid w:val="0049251F"/>
    <w:rsid w:val="00492C1B"/>
    <w:rsid w:val="004941C0"/>
    <w:rsid w:val="00494978"/>
    <w:rsid w:val="00494ECA"/>
    <w:rsid w:val="00495072"/>
    <w:rsid w:val="00495393"/>
    <w:rsid w:val="004956CE"/>
    <w:rsid w:val="00495790"/>
    <w:rsid w:val="004957A4"/>
    <w:rsid w:val="00496A4A"/>
    <w:rsid w:val="0049790B"/>
    <w:rsid w:val="004A0362"/>
    <w:rsid w:val="004A0833"/>
    <w:rsid w:val="004A0C4F"/>
    <w:rsid w:val="004A1768"/>
    <w:rsid w:val="004A26EE"/>
    <w:rsid w:val="004A2EE3"/>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C5A"/>
    <w:rsid w:val="004B55F2"/>
    <w:rsid w:val="004B70C2"/>
    <w:rsid w:val="004B746C"/>
    <w:rsid w:val="004B7B45"/>
    <w:rsid w:val="004C119B"/>
    <w:rsid w:val="004C151F"/>
    <w:rsid w:val="004C167C"/>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296D"/>
    <w:rsid w:val="004D29C2"/>
    <w:rsid w:val="004D350C"/>
    <w:rsid w:val="004D3910"/>
    <w:rsid w:val="004D4A6B"/>
    <w:rsid w:val="004D4ACD"/>
    <w:rsid w:val="004D52DF"/>
    <w:rsid w:val="004D5F7F"/>
    <w:rsid w:val="004D79AD"/>
    <w:rsid w:val="004D7D79"/>
    <w:rsid w:val="004E073C"/>
    <w:rsid w:val="004E0B61"/>
    <w:rsid w:val="004E1459"/>
    <w:rsid w:val="004E15F8"/>
    <w:rsid w:val="004E1BAE"/>
    <w:rsid w:val="004E1C1E"/>
    <w:rsid w:val="004E2380"/>
    <w:rsid w:val="004E2604"/>
    <w:rsid w:val="004E3351"/>
    <w:rsid w:val="004E39B1"/>
    <w:rsid w:val="004E3E93"/>
    <w:rsid w:val="004E3ED1"/>
    <w:rsid w:val="004E5197"/>
    <w:rsid w:val="004E5367"/>
    <w:rsid w:val="004E5402"/>
    <w:rsid w:val="004E69E3"/>
    <w:rsid w:val="004E6CCA"/>
    <w:rsid w:val="004F04FC"/>
    <w:rsid w:val="004F0576"/>
    <w:rsid w:val="004F0E83"/>
    <w:rsid w:val="004F1959"/>
    <w:rsid w:val="004F2B1C"/>
    <w:rsid w:val="004F2D08"/>
    <w:rsid w:val="004F42A6"/>
    <w:rsid w:val="004F4B2F"/>
    <w:rsid w:val="004F768A"/>
    <w:rsid w:val="004F7803"/>
    <w:rsid w:val="004F7B52"/>
    <w:rsid w:val="004F7CCF"/>
    <w:rsid w:val="00500FFF"/>
    <w:rsid w:val="005012CA"/>
    <w:rsid w:val="00502908"/>
    <w:rsid w:val="00503600"/>
    <w:rsid w:val="00503764"/>
    <w:rsid w:val="00503D01"/>
    <w:rsid w:val="00504376"/>
    <w:rsid w:val="00504454"/>
    <w:rsid w:val="00504919"/>
    <w:rsid w:val="00504CB1"/>
    <w:rsid w:val="00505305"/>
    <w:rsid w:val="005059BA"/>
    <w:rsid w:val="005064CB"/>
    <w:rsid w:val="00506AAD"/>
    <w:rsid w:val="00506AE8"/>
    <w:rsid w:val="00511261"/>
    <w:rsid w:val="005116CB"/>
    <w:rsid w:val="00511CC6"/>
    <w:rsid w:val="00512A18"/>
    <w:rsid w:val="00512CED"/>
    <w:rsid w:val="0051321E"/>
    <w:rsid w:val="005137C6"/>
    <w:rsid w:val="00513BEA"/>
    <w:rsid w:val="005150C2"/>
    <w:rsid w:val="0051521D"/>
    <w:rsid w:val="00515977"/>
    <w:rsid w:val="00515FBC"/>
    <w:rsid w:val="00516096"/>
    <w:rsid w:val="00516130"/>
    <w:rsid w:val="00516430"/>
    <w:rsid w:val="005164B5"/>
    <w:rsid w:val="005167B8"/>
    <w:rsid w:val="00516A87"/>
    <w:rsid w:val="00516BE6"/>
    <w:rsid w:val="0051778D"/>
    <w:rsid w:val="00517C69"/>
    <w:rsid w:val="005208E3"/>
    <w:rsid w:val="0052099B"/>
    <w:rsid w:val="00520D29"/>
    <w:rsid w:val="00521D94"/>
    <w:rsid w:val="005224B3"/>
    <w:rsid w:val="00522A17"/>
    <w:rsid w:val="00522EAA"/>
    <w:rsid w:val="005238FB"/>
    <w:rsid w:val="00524799"/>
    <w:rsid w:val="00524C49"/>
    <w:rsid w:val="00524FA8"/>
    <w:rsid w:val="005260FC"/>
    <w:rsid w:val="005268DD"/>
    <w:rsid w:val="00527833"/>
    <w:rsid w:val="005305A2"/>
    <w:rsid w:val="005307A2"/>
    <w:rsid w:val="0053198C"/>
    <w:rsid w:val="00531D56"/>
    <w:rsid w:val="00531DE1"/>
    <w:rsid w:val="005320C4"/>
    <w:rsid w:val="005321D4"/>
    <w:rsid w:val="005321DF"/>
    <w:rsid w:val="005327DA"/>
    <w:rsid w:val="0053283A"/>
    <w:rsid w:val="0053299D"/>
    <w:rsid w:val="00532C24"/>
    <w:rsid w:val="00533464"/>
    <w:rsid w:val="0053376C"/>
    <w:rsid w:val="00533B97"/>
    <w:rsid w:val="00533E15"/>
    <w:rsid w:val="00533EF1"/>
    <w:rsid w:val="00534C25"/>
    <w:rsid w:val="00535796"/>
    <w:rsid w:val="0053604C"/>
    <w:rsid w:val="0053638B"/>
    <w:rsid w:val="00536E0F"/>
    <w:rsid w:val="00537A9D"/>
    <w:rsid w:val="00540413"/>
    <w:rsid w:val="005405FD"/>
    <w:rsid w:val="00540DD2"/>
    <w:rsid w:val="0054103B"/>
    <w:rsid w:val="005425D6"/>
    <w:rsid w:val="00542680"/>
    <w:rsid w:val="00542BBD"/>
    <w:rsid w:val="00542FBB"/>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5098"/>
    <w:rsid w:val="00556E2E"/>
    <w:rsid w:val="00556E33"/>
    <w:rsid w:val="005571BE"/>
    <w:rsid w:val="00557394"/>
    <w:rsid w:val="00557BA4"/>
    <w:rsid w:val="00557DD1"/>
    <w:rsid w:val="0056001D"/>
    <w:rsid w:val="005600BD"/>
    <w:rsid w:val="00560593"/>
    <w:rsid w:val="00560A38"/>
    <w:rsid w:val="00560F22"/>
    <w:rsid w:val="00562B09"/>
    <w:rsid w:val="00563596"/>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35AA"/>
    <w:rsid w:val="005747F1"/>
    <w:rsid w:val="00574D86"/>
    <w:rsid w:val="0057527B"/>
    <w:rsid w:val="00575318"/>
    <w:rsid w:val="00575331"/>
    <w:rsid w:val="00575E1D"/>
    <w:rsid w:val="00575FC2"/>
    <w:rsid w:val="00576F68"/>
    <w:rsid w:val="00577676"/>
    <w:rsid w:val="0058012F"/>
    <w:rsid w:val="00580143"/>
    <w:rsid w:val="00580547"/>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B"/>
    <w:rsid w:val="00592A9C"/>
    <w:rsid w:val="00592D60"/>
    <w:rsid w:val="005943B4"/>
    <w:rsid w:val="00596DDE"/>
    <w:rsid w:val="005973DD"/>
    <w:rsid w:val="00597664"/>
    <w:rsid w:val="005A04FA"/>
    <w:rsid w:val="005A093C"/>
    <w:rsid w:val="005A1E25"/>
    <w:rsid w:val="005A2420"/>
    <w:rsid w:val="005A2462"/>
    <w:rsid w:val="005A2C5B"/>
    <w:rsid w:val="005A385F"/>
    <w:rsid w:val="005A4104"/>
    <w:rsid w:val="005A4BEE"/>
    <w:rsid w:val="005A58F4"/>
    <w:rsid w:val="005A6466"/>
    <w:rsid w:val="005B0324"/>
    <w:rsid w:val="005B03D3"/>
    <w:rsid w:val="005B0514"/>
    <w:rsid w:val="005B067F"/>
    <w:rsid w:val="005B1D27"/>
    <w:rsid w:val="005B1DAC"/>
    <w:rsid w:val="005B1ED0"/>
    <w:rsid w:val="005B26F8"/>
    <w:rsid w:val="005B282F"/>
    <w:rsid w:val="005B3173"/>
    <w:rsid w:val="005B34F4"/>
    <w:rsid w:val="005B39A2"/>
    <w:rsid w:val="005B3B77"/>
    <w:rsid w:val="005B3BAE"/>
    <w:rsid w:val="005B604A"/>
    <w:rsid w:val="005B6416"/>
    <w:rsid w:val="005B6923"/>
    <w:rsid w:val="005B6EF7"/>
    <w:rsid w:val="005B731A"/>
    <w:rsid w:val="005B7B9F"/>
    <w:rsid w:val="005C0890"/>
    <w:rsid w:val="005C0F8E"/>
    <w:rsid w:val="005C19B4"/>
    <w:rsid w:val="005C1B50"/>
    <w:rsid w:val="005C1F3B"/>
    <w:rsid w:val="005C1FAD"/>
    <w:rsid w:val="005C3287"/>
    <w:rsid w:val="005C3358"/>
    <w:rsid w:val="005C396B"/>
    <w:rsid w:val="005C46D7"/>
    <w:rsid w:val="005C4952"/>
    <w:rsid w:val="005C4BC4"/>
    <w:rsid w:val="005C5447"/>
    <w:rsid w:val="005C5532"/>
    <w:rsid w:val="005C5856"/>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5D13"/>
    <w:rsid w:val="005D606B"/>
    <w:rsid w:val="005D681F"/>
    <w:rsid w:val="005D7180"/>
    <w:rsid w:val="005D724A"/>
    <w:rsid w:val="005D7B3E"/>
    <w:rsid w:val="005D7CB2"/>
    <w:rsid w:val="005E0BFA"/>
    <w:rsid w:val="005E1094"/>
    <w:rsid w:val="005E112E"/>
    <w:rsid w:val="005E126F"/>
    <w:rsid w:val="005E1E8C"/>
    <w:rsid w:val="005E2175"/>
    <w:rsid w:val="005E28DF"/>
    <w:rsid w:val="005E2B59"/>
    <w:rsid w:val="005E2BB5"/>
    <w:rsid w:val="005E3540"/>
    <w:rsid w:val="005E499F"/>
    <w:rsid w:val="005E55BF"/>
    <w:rsid w:val="005E5620"/>
    <w:rsid w:val="005E594B"/>
    <w:rsid w:val="005E6D2E"/>
    <w:rsid w:val="005E702D"/>
    <w:rsid w:val="005E702E"/>
    <w:rsid w:val="005F001F"/>
    <w:rsid w:val="005F0230"/>
    <w:rsid w:val="005F0EA2"/>
    <w:rsid w:val="005F0F1A"/>
    <w:rsid w:val="005F16B3"/>
    <w:rsid w:val="005F16C8"/>
    <w:rsid w:val="005F184F"/>
    <w:rsid w:val="005F1979"/>
    <w:rsid w:val="005F19E2"/>
    <w:rsid w:val="005F1A9C"/>
    <w:rsid w:val="005F1E05"/>
    <w:rsid w:val="005F1FE1"/>
    <w:rsid w:val="005F2DA7"/>
    <w:rsid w:val="005F3A41"/>
    <w:rsid w:val="005F477C"/>
    <w:rsid w:val="005F4D7C"/>
    <w:rsid w:val="005F5369"/>
    <w:rsid w:val="005F54AD"/>
    <w:rsid w:val="005F5641"/>
    <w:rsid w:val="005F5B30"/>
    <w:rsid w:val="005F5C7F"/>
    <w:rsid w:val="005F67F9"/>
    <w:rsid w:val="005F6948"/>
    <w:rsid w:val="005F6D83"/>
    <w:rsid w:val="005F6E40"/>
    <w:rsid w:val="005F737A"/>
    <w:rsid w:val="005F7976"/>
    <w:rsid w:val="005F7B8B"/>
    <w:rsid w:val="0060186A"/>
    <w:rsid w:val="00601F30"/>
    <w:rsid w:val="006020C2"/>
    <w:rsid w:val="006022CF"/>
    <w:rsid w:val="006035EC"/>
    <w:rsid w:val="00603FB8"/>
    <w:rsid w:val="006044DE"/>
    <w:rsid w:val="00604BBF"/>
    <w:rsid w:val="00604E7B"/>
    <w:rsid w:val="00604F2A"/>
    <w:rsid w:val="00605787"/>
    <w:rsid w:val="00605973"/>
    <w:rsid w:val="00605974"/>
    <w:rsid w:val="00606BAE"/>
    <w:rsid w:val="00607437"/>
    <w:rsid w:val="006077EE"/>
    <w:rsid w:val="00607909"/>
    <w:rsid w:val="00610BE9"/>
    <w:rsid w:val="00611CB4"/>
    <w:rsid w:val="00612791"/>
    <w:rsid w:val="00612F2F"/>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22DD"/>
    <w:rsid w:val="00623E26"/>
    <w:rsid w:val="006241BC"/>
    <w:rsid w:val="00625085"/>
    <w:rsid w:val="00625231"/>
    <w:rsid w:val="00625B52"/>
    <w:rsid w:val="00626165"/>
    <w:rsid w:val="006261A0"/>
    <w:rsid w:val="0062673E"/>
    <w:rsid w:val="00626986"/>
    <w:rsid w:val="00627141"/>
    <w:rsid w:val="00627414"/>
    <w:rsid w:val="00627728"/>
    <w:rsid w:val="0063024C"/>
    <w:rsid w:val="00630776"/>
    <w:rsid w:val="00630DBD"/>
    <w:rsid w:val="00631893"/>
    <w:rsid w:val="006324F8"/>
    <w:rsid w:val="006325F4"/>
    <w:rsid w:val="00632D30"/>
    <w:rsid w:val="0063387C"/>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0A"/>
    <w:rsid w:val="006470A9"/>
    <w:rsid w:val="00650094"/>
    <w:rsid w:val="00651C02"/>
    <w:rsid w:val="00654167"/>
    <w:rsid w:val="00655112"/>
    <w:rsid w:val="006551E6"/>
    <w:rsid w:val="00655607"/>
    <w:rsid w:val="0065565C"/>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7"/>
    <w:rsid w:val="0066644A"/>
    <w:rsid w:val="006664DE"/>
    <w:rsid w:val="00667228"/>
    <w:rsid w:val="00667646"/>
    <w:rsid w:val="00667ED8"/>
    <w:rsid w:val="00667EDD"/>
    <w:rsid w:val="0067022B"/>
    <w:rsid w:val="0067035A"/>
    <w:rsid w:val="006703CA"/>
    <w:rsid w:val="00671869"/>
    <w:rsid w:val="00672010"/>
    <w:rsid w:val="006729D0"/>
    <w:rsid w:val="00672D4E"/>
    <w:rsid w:val="006732A7"/>
    <w:rsid w:val="00673C20"/>
    <w:rsid w:val="0067483C"/>
    <w:rsid w:val="006748DE"/>
    <w:rsid w:val="00675E69"/>
    <w:rsid w:val="0067614C"/>
    <w:rsid w:val="00676645"/>
    <w:rsid w:val="00677E5A"/>
    <w:rsid w:val="00680384"/>
    <w:rsid w:val="0068046F"/>
    <w:rsid w:val="006806C2"/>
    <w:rsid w:val="00681504"/>
    <w:rsid w:val="00682257"/>
    <w:rsid w:val="006826FC"/>
    <w:rsid w:val="00683C99"/>
    <w:rsid w:val="00683D1C"/>
    <w:rsid w:val="00683E50"/>
    <w:rsid w:val="00683EC7"/>
    <w:rsid w:val="006845EB"/>
    <w:rsid w:val="00684C25"/>
    <w:rsid w:val="006851FE"/>
    <w:rsid w:val="00685224"/>
    <w:rsid w:val="006853B9"/>
    <w:rsid w:val="00685CE5"/>
    <w:rsid w:val="0068602E"/>
    <w:rsid w:val="006869AF"/>
    <w:rsid w:val="006869C1"/>
    <w:rsid w:val="00686B19"/>
    <w:rsid w:val="00686E41"/>
    <w:rsid w:val="0068736F"/>
    <w:rsid w:val="00687378"/>
    <w:rsid w:val="00687F13"/>
    <w:rsid w:val="00690968"/>
    <w:rsid w:val="00690ABF"/>
    <w:rsid w:val="00690B28"/>
    <w:rsid w:val="00690DB1"/>
    <w:rsid w:val="006911AD"/>
    <w:rsid w:val="00691FA9"/>
    <w:rsid w:val="0069286F"/>
    <w:rsid w:val="0069362B"/>
    <w:rsid w:val="006936ED"/>
    <w:rsid w:val="006945DC"/>
    <w:rsid w:val="00694E9A"/>
    <w:rsid w:val="00695073"/>
    <w:rsid w:val="00695641"/>
    <w:rsid w:val="0069577C"/>
    <w:rsid w:val="00695956"/>
    <w:rsid w:val="00695DD2"/>
    <w:rsid w:val="0069651E"/>
    <w:rsid w:val="006967FB"/>
    <w:rsid w:val="00696B58"/>
    <w:rsid w:val="00696BED"/>
    <w:rsid w:val="006970E3"/>
    <w:rsid w:val="00697CA3"/>
    <w:rsid w:val="006A03AD"/>
    <w:rsid w:val="006A0654"/>
    <w:rsid w:val="006A0C0B"/>
    <w:rsid w:val="006A0E1D"/>
    <w:rsid w:val="006A0E7C"/>
    <w:rsid w:val="006A1979"/>
    <w:rsid w:val="006A304A"/>
    <w:rsid w:val="006A362F"/>
    <w:rsid w:val="006A3D4D"/>
    <w:rsid w:val="006A45DD"/>
    <w:rsid w:val="006A4D2C"/>
    <w:rsid w:val="006A4EF9"/>
    <w:rsid w:val="006A5278"/>
    <w:rsid w:val="006A58E7"/>
    <w:rsid w:val="006A6597"/>
    <w:rsid w:val="006A6ECB"/>
    <w:rsid w:val="006A74AC"/>
    <w:rsid w:val="006A77F8"/>
    <w:rsid w:val="006A7CBA"/>
    <w:rsid w:val="006A7D2C"/>
    <w:rsid w:val="006B00CC"/>
    <w:rsid w:val="006B0320"/>
    <w:rsid w:val="006B0ED9"/>
    <w:rsid w:val="006B1575"/>
    <w:rsid w:val="006B2028"/>
    <w:rsid w:val="006B2A9A"/>
    <w:rsid w:val="006B2FB3"/>
    <w:rsid w:val="006B2FDC"/>
    <w:rsid w:val="006B35FE"/>
    <w:rsid w:val="006B45F6"/>
    <w:rsid w:val="006B4AC9"/>
    <w:rsid w:val="006B4B6A"/>
    <w:rsid w:val="006B4BBA"/>
    <w:rsid w:val="006B55C0"/>
    <w:rsid w:val="006B5C8C"/>
    <w:rsid w:val="006B6940"/>
    <w:rsid w:val="006B6AD9"/>
    <w:rsid w:val="006B7062"/>
    <w:rsid w:val="006B75D6"/>
    <w:rsid w:val="006B7BDF"/>
    <w:rsid w:val="006C0CB8"/>
    <w:rsid w:val="006C0FC2"/>
    <w:rsid w:val="006C0FE4"/>
    <w:rsid w:val="006C18C6"/>
    <w:rsid w:val="006C25D5"/>
    <w:rsid w:val="006C2659"/>
    <w:rsid w:val="006C3037"/>
    <w:rsid w:val="006C34E7"/>
    <w:rsid w:val="006C3A7B"/>
    <w:rsid w:val="006C427E"/>
    <w:rsid w:val="006C462E"/>
    <w:rsid w:val="006C4C1C"/>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D7E"/>
    <w:rsid w:val="006D3FB1"/>
    <w:rsid w:val="006D405F"/>
    <w:rsid w:val="006D43CA"/>
    <w:rsid w:val="006D4550"/>
    <w:rsid w:val="006D4650"/>
    <w:rsid w:val="006D4CA4"/>
    <w:rsid w:val="006D4D0A"/>
    <w:rsid w:val="006D4D9B"/>
    <w:rsid w:val="006D5355"/>
    <w:rsid w:val="006D5F55"/>
    <w:rsid w:val="006D606A"/>
    <w:rsid w:val="006D6D93"/>
    <w:rsid w:val="006D777D"/>
    <w:rsid w:val="006E0828"/>
    <w:rsid w:val="006E09D8"/>
    <w:rsid w:val="006E0D8D"/>
    <w:rsid w:val="006E1412"/>
    <w:rsid w:val="006E158D"/>
    <w:rsid w:val="006E15F7"/>
    <w:rsid w:val="006E2787"/>
    <w:rsid w:val="006E371A"/>
    <w:rsid w:val="006E43BE"/>
    <w:rsid w:val="006E4567"/>
    <w:rsid w:val="006E4F51"/>
    <w:rsid w:val="006E5852"/>
    <w:rsid w:val="006E60DF"/>
    <w:rsid w:val="006E6CEF"/>
    <w:rsid w:val="006E7C36"/>
    <w:rsid w:val="006E7D7F"/>
    <w:rsid w:val="006F026F"/>
    <w:rsid w:val="006F1052"/>
    <w:rsid w:val="006F268D"/>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72A"/>
    <w:rsid w:val="006F5C68"/>
    <w:rsid w:val="006F6520"/>
    <w:rsid w:val="006F69A5"/>
    <w:rsid w:val="006F6B89"/>
    <w:rsid w:val="006F71EA"/>
    <w:rsid w:val="006F732C"/>
    <w:rsid w:val="006F73B9"/>
    <w:rsid w:val="00700948"/>
    <w:rsid w:val="00701133"/>
    <w:rsid w:val="007012BE"/>
    <w:rsid w:val="00701D38"/>
    <w:rsid w:val="00702E71"/>
    <w:rsid w:val="00703AE1"/>
    <w:rsid w:val="0070464C"/>
    <w:rsid w:val="00706442"/>
    <w:rsid w:val="00706542"/>
    <w:rsid w:val="007073BE"/>
    <w:rsid w:val="00710078"/>
    <w:rsid w:val="0071057E"/>
    <w:rsid w:val="007106F8"/>
    <w:rsid w:val="007108C6"/>
    <w:rsid w:val="007116E0"/>
    <w:rsid w:val="00711F20"/>
    <w:rsid w:val="00712688"/>
    <w:rsid w:val="007127E1"/>
    <w:rsid w:val="00713382"/>
    <w:rsid w:val="0071355B"/>
    <w:rsid w:val="0071464F"/>
    <w:rsid w:val="00714A23"/>
    <w:rsid w:val="007152BB"/>
    <w:rsid w:val="007159A6"/>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8CE"/>
    <w:rsid w:val="00727B1E"/>
    <w:rsid w:val="00727B4C"/>
    <w:rsid w:val="00727CD9"/>
    <w:rsid w:val="00730024"/>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37A2D"/>
    <w:rsid w:val="007401B3"/>
    <w:rsid w:val="007401F0"/>
    <w:rsid w:val="0074068A"/>
    <w:rsid w:val="00742E6F"/>
    <w:rsid w:val="00744E6E"/>
    <w:rsid w:val="00745321"/>
    <w:rsid w:val="00745365"/>
    <w:rsid w:val="00745AB0"/>
    <w:rsid w:val="00745CF1"/>
    <w:rsid w:val="00746DFA"/>
    <w:rsid w:val="007471CE"/>
    <w:rsid w:val="0074746B"/>
    <w:rsid w:val="00747D11"/>
    <w:rsid w:val="00747EE0"/>
    <w:rsid w:val="0075014F"/>
    <w:rsid w:val="00750474"/>
    <w:rsid w:val="00750AF8"/>
    <w:rsid w:val="00750E8A"/>
    <w:rsid w:val="00750F91"/>
    <w:rsid w:val="0075132F"/>
    <w:rsid w:val="00751566"/>
    <w:rsid w:val="00751880"/>
    <w:rsid w:val="00751A95"/>
    <w:rsid w:val="00752F32"/>
    <w:rsid w:val="00753A7D"/>
    <w:rsid w:val="00753C76"/>
    <w:rsid w:val="007559F1"/>
    <w:rsid w:val="0075669B"/>
    <w:rsid w:val="00756B2C"/>
    <w:rsid w:val="00757499"/>
    <w:rsid w:val="00757623"/>
    <w:rsid w:val="00757DFD"/>
    <w:rsid w:val="00761258"/>
    <w:rsid w:val="00761C9E"/>
    <w:rsid w:val="0076213C"/>
    <w:rsid w:val="0076283F"/>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E77"/>
    <w:rsid w:val="00773FE4"/>
    <w:rsid w:val="007743DE"/>
    <w:rsid w:val="007746B3"/>
    <w:rsid w:val="00774A19"/>
    <w:rsid w:val="00774C8F"/>
    <w:rsid w:val="00774E97"/>
    <w:rsid w:val="007758E3"/>
    <w:rsid w:val="00775B80"/>
    <w:rsid w:val="0077603B"/>
    <w:rsid w:val="00777E49"/>
    <w:rsid w:val="007803F7"/>
    <w:rsid w:val="0078156D"/>
    <w:rsid w:val="0078158B"/>
    <w:rsid w:val="00781880"/>
    <w:rsid w:val="00781990"/>
    <w:rsid w:val="00781CE4"/>
    <w:rsid w:val="0078264D"/>
    <w:rsid w:val="00783250"/>
    <w:rsid w:val="007838BE"/>
    <w:rsid w:val="007839D4"/>
    <w:rsid w:val="00783A4A"/>
    <w:rsid w:val="00784159"/>
    <w:rsid w:val="0078424F"/>
    <w:rsid w:val="0078440F"/>
    <w:rsid w:val="00785108"/>
    <w:rsid w:val="007873A7"/>
    <w:rsid w:val="00787735"/>
    <w:rsid w:val="00787785"/>
    <w:rsid w:val="0079036F"/>
    <w:rsid w:val="00790944"/>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F4E"/>
    <w:rsid w:val="00796025"/>
    <w:rsid w:val="007967C6"/>
    <w:rsid w:val="00797D96"/>
    <w:rsid w:val="007A00A1"/>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2929"/>
    <w:rsid w:val="007B3DC2"/>
    <w:rsid w:val="007B3E4D"/>
    <w:rsid w:val="007B481D"/>
    <w:rsid w:val="007B4C12"/>
    <w:rsid w:val="007B5830"/>
    <w:rsid w:val="007B6227"/>
    <w:rsid w:val="007B75E9"/>
    <w:rsid w:val="007B798E"/>
    <w:rsid w:val="007C0388"/>
    <w:rsid w:val="007C0B04"/>
    <w:rsid w:val="007C0FC9"/>
    <w:rsid w:val="007C1386"/>
    <w:rsid w:val="007C1A0C"/>
    <w:rsid w:val="007C1AF4"/>
    <w:rsid w:val="007C1EE4"/>
    <w:rsid w:val="007C2220"/>
    <w:rsid w:val="007C2C7E"/>
    <w:rsid w:val="007C2E3B"/>
    <w:rsid w:val="007C2E9F"/>
    <w:rsid w:val="007C6225"/>
    <w:rsid w:val="007C6242"/>
    <w:rsid w:val="007C6E61"/>
    <w:rsid w:val="007C73B1"/>
    <w:rsid w:val="007D19D3"/>
    <w:rsid w:val="007D1CEC"/>
    <w:rsid w:val="007D2001"/>
    <w:rsid w:val="007D250B"/>
    <w:rsid w:val="007D2917"/>
    <w:rsid w:val="007D2FF9"/>
    <w:rsid w:val="007D398D"/>
    <w:rsid w:val="007D3AB0"/>
    <w:rsid w:val="007D3F69"/>
    <w:rsid w:val="007D4178"/>
    <w:rsid w:val="007D43C5"/>
    <w:rsid w:val="007D45A0"/>
    <w:rsid w:val="007D4AB5"/>
    <w:rsid w:val="007D4E47"/>
    <w:rsid w:val="007D5FF7"/>
    <w:rsid w:val="007D65B0"/>
    <w:rsid w:val="007D684F"/>
    <w:rsid w:val="007D6CA5"/>
    <w:rsid w:val="007D6E94"/>
    <w:rsid w:val="007D7342"/>
    <w:rsid w:val="007D7E2D"/>
    <w:rsid w:val="007E1A6B"/>
    <w:rsid w:val="007E2D6B"/>
    <w:rsid w:val="007E2E3B"/>
    <w:rsid w:val="007E381D"/>
    <w:rsid w:val="007E3CAB"/>
    <w:rsid w:val="007E4019"/>
    <w:rsid w:val="007E40D7"/>
    <w:rsid w:val="007E44B5"/>
    <w:rsid w:val="007E4C5D"/>
    <w:rsid w:val="007E51FF"/>
    <w:rsid w:val="007E59C1"/>
    <w:rsid w:val="007E62D2"/>
    <w:rsid w:val="007E676B"/>
    <w:rsid w:val="007E7117"/>
    <w:rsid w:val="007F001C"/>
    <w:rsid w:val="007F00DD"/>
    <w:rsid w:val="007F0132"/>
    <w:rsid w:val="007F085A"/>
    <w:rsid w:val="007F12B2"/>
    <w:rsid w:val="007F1436"/>
    <w:rsid w:val="007F193E"/>
    <w:rsid w:val="007F195B"/>
    <w:rsid w:val="007F19E4"/>
    <w:rsid w:val="007F1A33"/>
    <w:rsid w:val="007F1CE6"/>
    <w:rsid w:val="007F20CB"/>
    <w:rsid w:val="007F261E"/>
    <w:rsid w:val="007F2728"/>
    <w:rsid w:val="007F28FF"/>
    <w:rsid w:val="007F2F2A"/>
    <w:rsid w:val="007F34EC"/>
    <w:rsid w:val="007F3DEB"/>
    <w:rsid w:val="007F411A"/>
    <w:rsid w:val="007F490E"/>
    <w:rsid w:val="007F4A1E"/>
    <w:rsid w:val="007F4BA1"/>
    <w:rsid w:val="007F6228"/>
    <w:rsid w:val="007F6282"/>
    <w:rsid w:val="007F66FA"/>
    <w:rsid w:val="007F7275"/>
    <w:rsid w:val="007F72BD"/>
    <w:rsid w:val="007F7708"/>
    <w:rsid w:val="007F7B10"/>
    <w:rsid w:val="00800B86"/>
    <w:rsid w:val="00800C44"/>
    <w:rsid w:val="00801386"/>
    <w:rsid w:val="0080181E"/>
    <w:rsid w:val="00801B3A"/>
    <w:rsid w:val="008023DD"/>
    <w:rsid w:val="0080319B"/>
    <w:rsid w:val="008032F0"/>
    <w:rsid w:val="00804626"/>
    <w:rsid w:val="008046A9"/>
    <w:rsid w:val="0080508B"/>
    <w:rsid w:val="008057A3"/>
    <w:rsid w:val="00805AD4"/>
    <w:rsid w:val="0080771F"/>
    <w:rsid w:val="00807E0F"/>
    <w:rsid w:val="0081033A"/>
    <w:rsid w:val="008106A6"/>
    <w:rsid w:val="00810E9A"/>
    <w:rsid w:val="00810EBB"/>
    <w:rsid w:val="008121DD"/>
    <w:rsid w:val="008122C5"/>
    <w:rsid w:val="0081270D"/>
    <w:rsid w:val="00813043"/>
    <w:rsid w:val="00814194"/>
    <w:rsid w:val="00815671"/>
    <w:rsid w:val="00815B12"/>
    <w:rsid w:val="00815F32"/>
    <w:rsid w:val="00816C5F"/>
    <w:rsid w:val="0081706A"/>
    <w:rsid w:val="0081768E"/>
    <w:rsid w:val="008201A9"/>
    <w:rsid w:val="00820453"/>
    <w:rsid w:val="00820FD4"/>
    <w:rsid w:val="0082139F"/>
    <w:rsid w:val="00823287"/>
    <w:rsid w:val="00824479"/>
    <w:rsid w:val="00824E5E"/>
    <w:rsid w:val="00824EC3"/>
    <w:rsid w:val="0082734E"/>
    <w:rsid w:val="008275EE"/>
    <w:rsid w:val="0082787C"/>
    <w:rsid w:val="00827CA3"/>
    <w:rsid w:val="00830432"/>
    <w:rsid w:val="00830448"/>
    <w:rsid w:val="0083062E"/>
    <w:rsid w:val="0083082F"/>
    <w:rsid w:val="00830C79"/>
    <w:rsid w:val="00830D88"/>
    <w:rsid w:val="00830FF1"/>
    <w:rsid w:val="00831C40"/>
    <w:rsid w:val="00831D5C"/>
    <w:rsid w:val="00831F14"/>
    <w:rsid w:val="00833708"/>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1E0"/>
    <w:rsid w:val="008404B0"/>
    <w:rsid w:val="00841544"/>
    <w:rsid w:val="008423AD"/>
    <w:rsid w:val="008424CD"/>
    <w:rsid w:val="00842593"/>
    <w:rsid w:val="0084263D"/>
    <w:rsid w:val="00842A03"/>
    <w:rsid w:val="00842BB9"/>
    <w:rsid w:val="00842BF2"/>
    <w:rsid w:val="008431B2"/>
    <w:rsid w:val="00843C94"/>
    <w:rsid w:val="0084440E"/>
    <w:rsid w:val="00844B1A"/>
    <w:rsid w:val="0084624C"/>
    <w:rsid w:val="00846359"/>
    <w:rsid w:val="00846C95"/>
    <w:rsid w:val="008473CB"/>
    <w:rsid w:val="00847487"/>
    <w:rsid w:val="0084764B"/>
    <w:rsid w:val="0085063C"/>
    <w:rsid w:val="00851642"/>
    <w:rsid w:val="00851F3E"/>
    <w:rsid w:val="00852352"/>
    <w:rsid w:val="00852457"/>
    <w:rsid w:val="00852DF9"/>
    <w:rsid w:val="00853B3F"/>
    <w:rsid w:val="00853D7A"/>
    <w:rsid w:val="00854235"/>
    <w:rsid w:val="00854371"/>
    <w:rsid w:val="00855145"/>
    <w:rsid w:val="00855329"/>
    <w:rsid w:val="00855390"/>
    <w:rsid w:val="0085604A"/>
    <w:rsid w:val="008563F6"/>
    <w:rsid w:val="00856E8D"/>
    <w:rsid w:val="00856E95"/>
    <w:rsid w:val="00860490"/>
    <w:rsid w:val="00860C21"/>
    <w:rsid w:val="008612F1"/>
    <w:rsid w:val="008620A2"/>
    <w:rsid w:val="008624E7"/>
    <w:rsid w:val="00862D52"/>
    <w:rsid w:val="00862E08"/>
    <w:rsid w:val="00862FDD"/>
    <w:rsid w:val="008638FF"/>
    <w:rsid w:val="00863CD1"/>
    <w:rsid w:val="008646BA"/>
    <w:rsid w:val="00864978"/>
    <w:rsid w:val="00864E71"/>
    <w:rsid w:val="008655AB"/>
    <w:rsid w:val="00865BBF"/>
    <w:rsid w:val="00865F16"/>
    <w:rsid w:val="00866D8E"/>
    <w:rsid w:val="00866DB5"/>
    <w:rsid w:val="00867069"/>
    <w:rsid w:val="00867C0C"/>
    <w:rsid w:val="00867CD6"/>
    <w:rsid w:val="00870018"/>
    <w:rsid w:val="00870CF2"/>
    <w:rsid w:val="008710F5"/>
    <w:rsid w:val="0087138E"/>
    <w:rsid w:val="0087194D"/>
    <w:rsid w:val="0087220D"/>
    <w:rsid w:val="00872498"/>
    <w:rsid w:val="00873862"/>
    <w:rsid w:val="008741B1"/>
    <w:rsid w:val="008746A7"/>
    <w:rsid w:val="00874EA1"/>
    <w:rsid w:val="0087545C"/>
    <w:rsid w:val="00875F21"/>
    <w:rsid w:val="00876244"/>
    <w:rsid w:val="0087654D"/>
    <w:rsid w:val="0087682A"/>
    <w:rsid w:val="00876BCA"/>
    <w:rsid w:val="00876C61"/>
    <w:rsid w:val="0087707D"/>
    <w:rsid w:val="00877449"/>
    <w:rsid w:val="00880082"/>
    <w:rsid w:val="0088008E"/>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435"/>
    <w:rsid w:val="00892643"/>
    <w:rsid w:val="00892DD9"/>
    <w:rsid w:val="0089323E"/>
    <w:rsid w:val="008949B4"/>
    <w:rsid w:val="00894E0F"/>
    <w:rsid w:val="00894E81"/>
    <w:rsid w:val="008959B2"/>
    <w:rsid w:val="00895E63"/>
    <w:rsid w:val="008960C0"/>
    <w:rsid w:val="008965DE"/>
    <w:rsid w:val="0089690C"/>
    <w:rsid w:val="00896A83"/>
    <w:rsid w:val="00897237"/>
    <w:rsid w:val="00897647"/>
    <w:rsid w:val="00897749"/>
    <w:rsid w:val="008A0ACA"/>
    <w:rsid w:val="008A11AF"/>
    <w:rsid w:val="008A1D68"/>
    <w:rsid w:val="008A2403"/>
    <w:rsid w:val="008A2515"/>
    <w:rsid w:val="008A2689"/>
    <w:rsid w:val="008A2804"/>
    <w:rsid w:val="008A2CE4"/>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04E"/>
    <w:rsid w:val="008B48B6"/>
    <w:rsid w:val="008B4967"/>
    <w:rsid w:val="008B498C"/>
    <w:rsid w:val="008B5B4E"/>
    <w:rsid w:val="008B5E84"/>
    <w:rsid w:val="008B61EA"/>
    <w:rsid w:val="008B666D"/>
    <w:rsid w:val="008B7CBA"/>
    <w:rsid w:val="008B7E47"/>
    <w:rsid w:val="008B7E71"/>
    <w:rsid w:val="008C0A7E"/>
    <w:rsid w:val="008C22B4"/>
    <w:rsid w:val="008C23E7"/>
    <w:rsid w:val="008C248D"/>
    <w:rsid w:val="008C27FF"/>
    <w:rsid w:val="008C286A"/>
    <w:rsid w:val="008C3036"/>
    <w:rsid w:val="008C31DA"/>
    <w:rsid w:val="008C3E09"/>
    <w:rsid w:val="008C3F5B"/>
    <w:rsid w:val="008C4294"/>
    <w:rsid w:val="008C4600"/>
    <w:rsid w:val="008C534E"/>
    <w:rsid w:val="008C5C8F"/>
    <w:rsid w:val="008C6504"/>
    <w:rsid w:val="008C7BE4"/>
    <w:rsid w:val="008D03EE"/>
    <w:rsid w:val="008D14D3"/>
    <w:rsid w:val="008D15D9"/>
    <w:rsid w:val="008D1992"/>
    <w:rsid w:val="008D1DE1"/>
    <w:rsid w:val="008D2830"/>
    <w:rsid w:val="008D2A3B"/>
    <w:rsid w:val="008D2AFC"/>
    <w:rsid w:val="008D2F0C"/>
    <w:rsid w:val="008D2F7C"/>
    <w:rsid w:val="008D36A3"/>
    <w:rsid w:val="008D47C9"/>
    <w:rsid w:val="008D4CC1"/>
    <w:rsid w:val="008D4EE4"/>
    <w:rsid w:val="008D5BCA"/>
    <w:rsid w:val="008D5E22"/>
    <w:rsid w:val="008D6DEB"/>
    <w:rsid w:val="008D6E10"/>
    <w:rsid w:val="008D7FD7"/>
    <w:rsid w:val="008E0355"/>
    <w:rsid w:val="008E054B"/>
    <w:rsid w:val="008E12B4"/>
    <w:rsid w:val="008E1495"/>
    <w:rsid w:val="008E1751"/>
    <w:rsid w:val="008E22DE"/>
    <w:rsid w:val="008E257B"/>
    <w:rsid w:val="008E3135"/>
    <w:rsid w:val="008E3204"/>
    <w:rsid w:val="008E329F"/>
    <w:rsid w:val="008E3B42"/>
    <w:rsid w:val="008E42C8"/>
    <w:rsid w:val="008E42E8"/>
    <w:rsid w:val="008E4BEB"/>
    <w:rsid w:val="008E4D2A"/>
    <w:rsid w:val="008E5264"/>
    <w:rsid w:val="008E5905"/>
    <w:rsid w:val="008E650A"/>
    <w:rsid w:val="008E655A"/>
    <w:rsid w:val="008E6AF8"/>
    <w:rsid w:val="008E7339"/>
    <w:rsid w:val="008F0110"/>
    <w:rsid w:val="008F02FF"/>
    <w:rsid w:val="008F078F"/>
    <w:rsid w:val="008F116B"/>
    <w:rsid w:val="008F1497"/>
    <w:rsid w:val="008F1764"/>
    <w:rsid w:val="008F1BB7"/>
    <w:rsid w:val="008F1E26"/>
    <w:rsid w:val="008F2693"/>
    <w:rsid w:val="008F2C53"/>
    <w:rsid w:val="008F2C5F"/>
    <w:rsid w:val="008F3E8C"/>
    <w:rsid w:val="008F492C"/>
    <w:rsid w:val="008F53AE"/>
    <w:rsid w:val="008F5A85"/>
    <w:rsid w:val="008F5C96"/>
    <w:rsid w:val="008F64F8"/>
    <w:rsid w:val="008F6C4D"/>
    <w:rsid w:val="008F7272"/>
    <w:rsid w:val="008F77A5"/>
    <w:rsid w:val="008F7C8C"/>
    <w:rsid w:val="00900F8E"/>
    <w:rsid w:val="00901B0F"/>
    <w:rsid w:val="00901F90"/>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6BA"/>
    <w:rsid w:val="00907ED9"/>
    <w:rsid w:val="00907F8C"/>
    <w:rsid w:val="00910D82"/>
    <w:rsid w:val="00912228"/>
    <w:rsid w:val="00912E55"/>
    <w:rsid w:val="009153F7"/>
    <w:rsid w:val="0091541D"/>
    <w:rsid w:val="00915705"/>
    <w:rsid w:val="00916826"/>
    <w:rsid w:val="00916855"/>
    <w:rsid w:val="00920394"/>
    <w:rsid w:val="0092081C"/>
    <w:rsid w:val="00921B6E"/>
    <w:rsid w:val="00921C80"/>
    <w:rsid w:val="0092289C"/>
    <w:rsid w:val="00922C17"/>
    <w:rsid w:val="00924085"/>
    <w:rsid w:val="00924325"/>
    <w:rsid w:val="009249F8"/>
    <w:rsid w:val="00924D30"/>
    <w:rsid w:val="00925015"/>
    <w:rsid w:val="0092517B"/>
    <w:rsid w:val="0092525E"/>
    <w:rsid w:val="009261E4"/>
    <w:rsid w:val="00926957"/>
    <w:rsid w:val="00926A57"/>
    <w:rsid w:val="00926A96"/>
    <w:rsid w:val="00926FBB"/>
    <w:rsid w:val="00927E0B"/>
    <w:rsid w:val="00927FAC"/>
    <w:rsid w:val="00930814"/>
    <w:rsid w:val="00931C49"/>
    <w:rsid w:val="00932743"/>
    <w:rsid w:val="00932E86"/>
    <w:rsid w:val="00933910"/>
    <w:rsid w:val="0093448E"/>
    <w:rsid w:val="009350BA"/>
    <w:rsid w:val="009357C9"/>
    <w:rsid w:val="00935ACB"/>
    <w:rsid w:val="00935AEC"/>
    <w:rsid w:val="00936909"/>
    <w:rsid w:val="00936BA3"/>
    <w:rsid w:val="0093726A"/>
    <w:rsid w:val="009373C3"/>
    <w:rsid w:val="00937F42"/>
    <w:rsid w:val="009405F5"/>
    <w:rsid w:val="00940996"/>
    <w:rsid w:val="00940D90"/>
    <w:rsid w:val="009415C8"/>
    <w:rsid w:val="0094215E"/>
    <w:rsid w:val="009432D1"/>
    <w:rsid w:val="009435CD"/>
    <w:rsid w:val="0094420D"/>
    <w:rsid w:val="009442B8"/>
    <w:rsid w:val="009447D7"/>
    <w:rsid w:val="00944995"/>
    <w:rsid w:val="00944AB3"/>
    <w:rsid w:val="00944FA4"/>
    <w:rsid w:val="00945C0A"/>
    <w:rsid w:val="00945EA2"/>
    <w:rsid w:val="009460F3"/>
    <w:rsid w:val="009461FA"/>
    <w:rsid w:val="009470A5"/>
    <w:rsid w:val="00947AE7"/>
    <w:rsid w:val="00947BCB"/>
    <w:rsid w:val="00950161"/>
    <w:rsid w:val="00950246"/>
    <w:rsid w:val="009508F7"/>
    <w:rsid w:val="00950A1F"/>
    <w:rsid w:val="00950A2A"/>
    <w:rsid w:val="00950CF3"/>
    <w:rsid w:val="00950F90"/>
    <w:rsid w:val="0095201A"/>
    <w:rsid w:val="0095207F"/>
    <w:rsid w:val="00952A74"/>
    <w:rsid w:val="00952EBA"/>
    <w:rsid w:val="00952F36"/>
    <w:rsid w:val="009536CC"/>
    <w:rsid w:val="00953AD1"/>
    <w:rsid w:val="00953BB5"/>
    <w:rsid w:val="00953CFE"/>
    <w:rsid w:val="0095424B"/>
    <w:rsid w:val="009543BD"/>
    <w:rsid w:val="009550D0"/>
    <w:rsid w:val="00955320"/>
    <w:rsid w:val="00955497"/>
    <w:rsid w:val="00956060"/>
    <w:rsid w:val="00956867"/>
    <w:rsid w:val="00956BA9"/>
    <w:rsid w:val="00957680"/>
    <w:rsid w:val="009576CD"/>
    <w:rsid w:val="00957938"/>
    <w:rsid w:val="00957E27"/>
    <w:rsid w:val="00957ECD"/>
    <w:rsid w:val="00960057"/>
    <w:rsid w:val="00960557"/>
    <w:rsid w:val="00961BEA"/>
    <w:rsid w:val="00962156"/>
    <w:rsid w:val="009628D6"/>
    <w:rsid w:val="00962CB7"/>
    <w:rsid w:val="00962EBC"/>
    <w:rsid w:val="00963B68"/>
    <w:rsid w:val="00963F40"/>
    <w:rsid w:val="00963F54"/>
    <w:rsid w:val="00964682"/>
    <w:rsid w:val="00964A2F"/>
    <w:rsid w:val="00964A9B"/>
    <w:rsid w:val="00964F30"/>
    <w:rsid w:val="0096557D"/>
    <w:rsid w:val="0096592F"/>
    <w:rsid w:val="0096600C"/>
    <w:rsid w:val="009661BD"/>
    <w:rsid w:val="00966CE1"/>
    <w:rsid w:val="00966EF6"/>
    <w:rsid w:val="00967054"/>
    <w:rsid w:val="00967BB3"/>
    <w:rsid w:val="00967E85"/>
    <w:rsid w:val="0097124B"/>
    <w:rsid w:val="009716C8"/>
    <w:rsid w:val="0097186D"/>
    <w:rsid w:val="00971B5E"/>
    <w:rsid w:val="00972537"/>
    <w:rsid w:val="009727C7"/>
    <w:rsid w:val="009747CA"/>
    <w:rsid w:val="00975AC7"/>
    <w:rsid w:val="00976EFB"/>
    <w:rsid w:val="00976FB7"/>
    <w:rsid w:val="0097744D"/>
    <w:rsid w:val="00977AC2"/>
    <w:rsid w:val="00977D8A"/>
    <w:rsid w:val="00980B11"/>
    <w:rsid w:val="00981418"/>
    <w:rsid w:val="00981C09"/>
    <w:rsid w:val="00982073"/>
    <w:rsid w:val="00983485"/>
    <w:rsid w:val="00983917"/>
    <w:rsid w:val="00983DAA"/>
    <w:rsid w:val="009857F1"/>
    <w:rsid w:val="00985F3F"/>
    <w:rsid w:val="0098629C"/>
    <w:rsid w:val="009871F4"/>
    <w:rsid w:val="009878CB"/>
    <w:rsid w:val="009901CB"/>
    <w:rsid w:val="00990D70"/>
    <w:rsid w:val="0099160F"/>
    <w:rsid w:val="00991C0C"/>
    <w:rsid w:val="00991D4D"/>
    <w:rsid w:val="00991E3B"/>
    <w:rsid w:val="0099312D"/>
    <w:rsid w:val="00993B37"/>
    <w:rsid w:val="0099443D"/>
    <w:rsid w:val="0099486B"/>
    <w:rsid w:val="00995651"/>
    <w:rsid w:val="009957C2"/>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710"/>
    <w:rsid w:val="009B167C"/>
    <w:rsid w:val="009B1838"/>
    <w:rsid w:val="009B1C0C"/>
    <w:rsid w:val="009B26ED"/>
    <w:rsid w:val="009B2C7F"/>
    <w:rsid w:val="009B362C"/>
    <w:rsid w:val="009B36C4"/>
    <w:rsid w:val="009B43BB"/>
    <w:rsid w:val="009B4621"/>
    <w:rsid w:val="009B66E0"/>
    <w:rsid w:val="009B735F"/>
    <w:rsid w:val="009B7798"/>
    <w:rsid w:val="009C0151"/>
    <w:rsid w:val="009C0B8C"/>
    <w:rsid w:val="009C1C75"/>
    <w:rsid w:val="009C2098"/>
    <w:rsid w:val="009C20F9"/>
    <w:rsid w:val="009C2212"/>
    <w:rsid w:val="009C223A"/>
    <w:rsid w:val="009C29F3"/>
    <w:rsid w:val="009C3081"/>
    <w:rsid w:val="009C3B8F"/>
    <w:rsid w:val="009C5EF2"/>
    <w:rsid w:val="009C640B"/>
    <w:rsid w:val="009C65A6"/>
    <w:rsid w:val="009C6897"/>
    <w:rsid w:val="009C69BC"/>
    <w:rsid w:val="009C75C8"/>
    <w:rsid w:val="009D0778"/>
    <w:rsid w:val="009D10B7"/>
    <w:rsid w:val="009D13E6"/>
    <w:rsid w:val="009D1BE7"/>
    <w:rsid w:val="009D29DA"/>
    <w:rsid w:val="009D326C"/>
    <w:rsid w:val="009D3B0B"/>
    <w:rsid w:val="009D3B29"/>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3933"/>
    <w:rsid w:val="009E546D"/>
    <w:rsid w:val="009E572A"/>
    <w:rsid w:val="009E5A90"/>
    <w:rsid w:val="009E5ED0"/>
    <w:rsid w:val="009E6366"/>
    <w:rsid w:val="009E699F"/>
    <w:rsid w:val="009E7290"/>
    <w:rsid w:val="009F0AFD"/>
    <w:rsid w:val="009F2149"/>
    <w:rsid w:val="009F2AD7"/>
    <w:rsid w:val="009F39AB"/>
    <w:rsid w:val="009F3D2E"/>
    <w:rsid w:val="009F474B"/>
    <w:rsid w:val="009F4AB5"/>
    <w:rsid w:val="009F526F"/>
    <w:rsid w:val="009F5855"/>
    <w:rsid w:val="009F68CE"/>
    <w:rsid w:val="009F691A"/>
    <w:rsid w:val="009F6E66"/>
    <w:rsid w:val="009F730E"/>
    <w:rsid w:val="009F74A6"/>
    <w:rsid w:val="009F7FF0"/>
    <w:rsid w:val="00A00007"/>
    <w:rsid w:val="00A01A37"/>
    <w:rsid w:val="00A01F53"/>
    <w:rsid w:val="00A0250C"/>
    <w:rsid w:val="00A02FB1"/>
    <w:rsid w:val="00A03015"/>
    <w:rsid w:val="00A0303D"/>
    <w:rsid w:val="00A04AC3"/>
    <w:rsid w:val="00A050A2"/>
    <w:rsid w:val="00A05B7F"/>
    <w:rsid w:val="00A05C9B"/>
    <w:rsid w:val="00A05D9D"/>
    <w:rsid w:val="00A06907"/>
    <w:rsid w:val="00A06B3A"/>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341F"/>
    <w:rsid w:val="00A23470"/>
    <w:rsid w:val="00A24154"/>
    <w:rsid w:val="00A25614"/>
    <w:rsid w:val="00A25636"/>
    <w:rsid w:val="00A2715C"/>
    <w:rsid w:val="00A276B9"/>
    <w:rsid w:val="00A27807"/>
    <w:rsid w:val="00A27BBD"/>
    <w:rsid w:val="00A27D5E"/>
    <w:rsid w:val="00A30E38"/>
    <w:rsid w:val="00A30F5C"/>
    <w:rsid w:val="00A312AB"/>
    <w:rsid w:val="00A31368"/>
    <w:rsid w:val="00A318D6"/>
    <w:rsid w:val="00A31B7B"/>
    <w:rsid w:val="00A31E23"/>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4C6"/>
    <w:rsid w:val="00A40C03"/>
    <w:rsid w:val="00A40C70"/>
    <w:rsid w:val="00A40CBC"/>
    <w:rsid w:val="00A40E27"/>
    <w:rsid w:val="00A4133F"/>
    <w:rsid w:val="00A41605"/>
    <w:rsid w:val="00A41C7D"/>
    <w:rsid w:val="00A42673"/>
    <w:rsid w:val="00A42AB7"/>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1BEB"/>
    <w:rsid w:val="00A522AD"/>
    <w:rsid w:val="00A522DE"/>
    <w:rsid w:val="00A5278F"/>
    <w:rsid w:val="00A527E0"/>
    <w:rsid w:val="00A533F2"/>
    <w:rsid w:val="00A540E2"/>
    <w:rsid w:val="00A54AAB"/>
    <w:rsid w:val="00A54D3B"/>
    <w:rsid w:val="00A5556A"/>
    <w:rsid w:val="00A5598F"/>
    <w:rsid w:val="00A55A2F"/>
    <w:rsid w:val="00A561E2"/>
    <w:rsid w:val="00A5699E"/>
    <w:rsid w:val="00A56AFD"/>
    <w:rsid w:val="00A56CF4"/>
    <w:rsid w:val="00A56E19"/>
    <w:rsid w:val="00A56F88"/>
    <w:rsid w:val="00A570F6"/>
    <w:rsid w:val="00A57102"/>
    <w:rsid w:val="00A5794A"/>
    <w:rsid w:val="00A604DC"/>
    <w:rsid w:val="00A608B1"/>
    <w:rsid w:val="00A62A7B"/>
    <w:rsid w:val="00A63434"/>
    <w:rsid w:val="00A64415"/>
    <w:rsid w:val="00A6592C"/>
    <w:rsid w:val="00A65A86"/>
    <w:rsid w:val="00A65C01"/>
    <w:rsid w:val="00A65EFB"/>
    <w:rsid w:val="00A66513"/>
    <w:rsid w:val="00A667CF"/>
    <w:rsid w:val="00A671DF"/>
    <w:rsid w:val="00A679FC"/>
    <w:rsid w:val="00A67A78"/>
    <w:rsid w:val="00A67AFA"/>
    <w:rsid w:val="00A67D55"/>
    <w:rsid w:val="00A70CEE"/>
    <w:rsid w:val="00A71047"/>
    <w:rsid w:val="00A710E3"/>
    <w:rsid w:val="00A71485"/>
    <w:rsid w:val="00A7163B"/>
    <w:rsid w:val="00A71E58"/>
    <w:rsid w:val="00A72022"/>
    <w:rsid w:val="00A72631"/>
    <w:rsid w:val="00A72B22"/>
    <w:rsid w:val="00A73925"/>
    <w:rsid w:val="00A73BB0"/>
    <w:rsid w:val="00A740EE"/>
    <w:rsid w:val="00A74529"/>
    <w:rsid w:val="00A758D6"/>
    <w:rsid w:val="00A758F8"/>
    <w:rsid w:val="00A75E81"/>
    <w:rsid w:val="00A76803"/>
    <w:rsid w:val="00A770CB"/>
    <w:rsid w:val="00A806E5"/>
    <w:rsid w:val="00A825DD"/>
    <w:rsid w:val="00A82C0D"/>
    <w:rsid w:val="00A838C3"/>
    <w:rsid w:val="00A841CE"/>
    <w:rsid w:val="00A84C3C"/>
    <w:rsid w:val="00A86219"/>
    <w:rsid w:val="00A86720"/>
    <w:rsid w:val="00A86AA5"/>
    <w:rsid w:val="00A86B59"/>
    <w:rsid w:val="00A87142"/>
    <w:rsid w:val="00A904D9"/>
    <w:rsid w:val="00A91EA5"/>
    <w:rsid w:val="00A9278A"/>
    <w:rsid w:val="00A930CC"/>
    <w:rsid w:val="00A933CA"/>
    <w:rsid w:val="00A937A1"/>
    <w:rsid w:val="00A94AE3"/>
    <w:rsid w:val="00A95094"/>
    <w:rsid w:val="00A9596D"/>
    <w:rsid w:val="00A95C22"/>
    <w:rsid w:val="00A95D0B"/>
    <w:rsid w:val="00A9635C"/>
    <w:rsid w:val="00A96864"/>
    <w:rsid w:val="00A9736C"/>
    <w:rsid w:val="00A97EED"/>
    <w:rsid w:val="00AA12DA"/>
    <w:rsid w:val="00AA15F4"/>
    <w:rsid w:val="00AA1B43"/>
    <w:rsid w:val="00AA25EF"/>
    <w:rsid w:val="00AA4CD9"/>
    <w:rsid w:val="00AA6FEE"/>
    <w:rsid w:val="00AA7305"/>
    <w:rsid w:val="00AB1C45"/>
    <w:rsid w:val="00AB25B0"/>
    <w:rsid w:val="00AB32B9"/>
    <w:rsid w:val="00AB32BE"/>
    <w:rsid w:val="00AB34AB"/>
    <w:rsid w:val="00AB3EFB"/>
    <w:rsid w:val="00AB4B28"/>
    <w:rsid w:val="00AB51A2"/>
    <w:rsid w:val="00AB5A79"/>
    <w:rsid w:val="00AB5D93"/>
    <w:rsid w:val="00AB646E"/>
    <w:rsid w:val="00AC0F4B"/>
    <w:rsid w:val="00AC0FAA"/>
    <w:rsid w:val="00AC103B"/>
    <w:rsid w:val="00AC18A7"/>
    <w:rsid w:val="00AC1E89"/>
    <w:rsid w:val="00AC2756"/>
    <w:rsid w:val="00AC35D0"/>
    <w:rsid w:val="00AC3C8F"/>
    <w:rsid w:val="00AC402D"/>
    <w:rsid w:val="00AC4AC7"/>
    <w:rsid w:val="00AC556B"/>
    <w:rsid w:val="00AC6095"/>
    <w:rsid w:val="00AC6B42"/>
    <w:rsid w:val="00AC6CFA"/>
    <w:rsid w:val="00AC73C8"/>
    <w:rsid w:val="00AC7ACD"/>
    <w:rsid w:val="00AD0AE3"/>
    <w:rsid w:val="00AD15CA"/>
    <w:rsid w:val="00AD1C20"/>
    <w:rsid w:val="00AD1F86"/>
    <w:rsid w:val="00AD2349"/>
    <w:rsid w:val="00AD25B4"/>
    <w:rsid w:val="00AD3075"/>
    <w:rsid w:val="00AD34C3"/>
    <w:rsid w:val="00AD42AE"/>
    <w:rsid w:val="00AD433E"/>
    <w:rsid w:val="00AD46B2"/>
    <w:rsid w:val="00AD4710"/>
    <w:rsid w:val="00AD4EAA"/>
    <w:rsid w:val="00AD6855"/>
    <w:rsid w:val="00AD7775"/>
    <w:rsid w:val="00AE070E"/>
    <w:rsid w:val="00AE09D9"/>
    <w:rsid w:val="00AE0D34"/>
    <w:rsid w:val="00AE0D77"/>
    <w:rsid w:val="00AE0DE4"/>
    <w:rsid w:val="00AE14F0"/>
    <w:rsid w:val="00AE2421"/>
    <w:rsid w:val="00AE2FCA"/>
    <w:rsid w:val="00AE3D21"/>
    <w:rsid w:val="00AE3F20"/>
    <w:rsid w:val="00AE4CC0"/>
    <w:rsid w:val="00AE4D11"/>
    <w:rsid w:val="00AE57FA"/>
    <w:rsid w:val="00AE5BC9"/>
    <w:rsid w:val="00AE5EF4"/>
    <w:rsid w:val="00AE5F56"/>
    <w:rsid w:val="00AE65C2"/>
    <w:rsid w:val="00AE6A11"/>
    <w:rsid w:val="00AE6C1F"/>
    <w:rsid w:val="00AE70C1"/>
    <w:rsid w:val="00AE79E5"/>
    <w:rsid w:val="00AF09B7"/>
    <w:rsid w:val="00AF1275"/>
    <w:rsid w:val="00AF144B"/>
    <w:rsid w:val="00AF1E80"/>
    <w:rsid w:val="00AF1FC0"/>
    <w:rsid w:val="00AF2B35"/>
    <w:rsid w:val="00AF2D2F"/>
    <w:rsid w:val="00AF2E96"/>
    <w:rsid w:val="00AF3528"/>
    <w:rsid w:val="00AF3909"/>
    <w:rsid w:val="00AF3D67"/>
    <w:rsid w:val="00AF4826"/>
    <w:rsid w:val="00AF5396"/>
    <w:rsid w:val="00AF5493"/>
    <w:rsid w:val="00AF54DA"/>
    <w:rsid w:val="00AF5F92"/>
    <w:rsid w:val="00AF67B7"/>
    <w:rsid w:val="00AF698D"/>
    <w:rsid w:val="00AF715A"/>
    <w:rsid w:val="00AF71AC"/>
    <w:rsid w:val="00AF7429"/>
    <w:rsid w:val="00AF7978"/>
    <w:rsid w:val="00AF7BFF"/>
    <w:rsid w:val="00B00100"/>
    <w:rsid w:val="00B01408"/>
    <w:rsid w:val="00B014C3"/>
    <w:rsid w:val="00B01545"/>
    <w:rsid w:val="00B01A19"/>
    <w:rsid w:val="00B01DC7"/>
    <w:rsid w:val="00B0260E"/>
    <w:rsid w:val="00B02681"/>
    <w:rsid w:val="00B027DF"/>
    <w:rsid w:val="00B0341A"/>
    <w:rsid w:val="00B0359D"/>
    <w:rsid w:val="00B03D8F"/>
    <w:rsid w:val="00B041AF"/>
    <w:rsid w:val="00B04A81"/>
    <w:rsid w:val="00B04BD3"/>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56C"/>
    <w:rsid w:val="00B118D4"/>
    <w:rsid w:val="00B11AF6"/>
    <w:rsid w:val="00B12909"/>
    <w:rsid w:val="00B12D00"/>
    <w:rsid w:val="00B130D5"/>
    <w:rsid w:val="00B13B73"/>
    <w:rsid w:val="00B141EE"/>
    <w:rsid w:val="00B14989"/>
    <w:rsid w:val="00B14AC5"/>
    <w:rsid w:val="00B153BC"/>
    <w:rsid w:val="00B156FF"/>
    <w:rsid w:val="00B16163"/>
    <w:rsid w:val="00B165EB"/>
    <w:rsid w:val="00B16C20"/>
    <w:rsid w:val="00B16DC3"/>
    <w:rsid w:val="00B1709F"/>
    <w:rsid w:val="00B172EB"/>
    <w:rsid w:val="00B207FF"/>
    <w:rsid w:val="00B20857"/>
    <w:rsid w:val="00B20D01"/>
    <w:rsid w:val="00B20E77"/>
    <w:rsid w:val="00B20F2F"/>
    <w:rsid w:val="00B2169F"/>
    <w:rsid w:val="00B2260D"/>
    <w:rsid w:val="00B229BA"/>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2719B"/>
    <w:rsid w:val="00B30E47"/>
    <w:rsid w:val="00B310C6"/>
    <w:rsid w:val="00B310F5"/>
    <w:rsid w:val="00B31268"/>
    <w:rsid w:val="00B3151A"/>
    <w:rsid w:val="00B32186"/>
    <w:rsid w:val="00B33092"/>
    <w:rsid w:val="00B34E9B"/>
    <w:rsid w:val="00B3542F"/>
    <w:rsid w:val="00B35777"/>
    <w:rsid w:val="00B358C2"/>
    <w:rsid w:val="00B35FE8"/>
    <w:rsid w:val="00B3629E"/>
    <w:rsid w:val="00B36496"/>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24"/>
    <w:rsid w:val="00B43CB2"/>
    <w:rsid w:val="00B43DC6"/>
    <w:rsid w:val="00B43FE1"/>
    <w:rsid w:val="00B44E47"/>
    <w:rsid w:val="00B45023"/>
    <w:rsid w:val="00B455D2"/>
    <w:rsid w:val="00B45AFA"/>
    <w:rsid w:val="00B45E60"/>
    <w:rsid w:val="00B45F79"/>
    <w:rsid w:val="00B46F34"/>
    <w:rsid w:val="00B47718"/>
    <w:rsid w:val="00B47A8C"/>
    <w:rsid w:val="00B516CC"/>
    <w:rsid w:val="00B51AEA"/>
    <w:rsid w:val="00B51CCD"/>
    <w:rsid w:val="00B51E50"/>
    <w:rsid w:val="00B53810"/>
    <w:rsid w:val="00B54C7C"/>
    <w:rsid w:val="00B56D67"/>
    <w:rsid w:val="00B5736E"/>
    <w:rsid w:val="00B57419"/>
    <w:rsid w:val="00B57B43"/>
    <w:rsid w:val="00B57CB5"/>
    <w:rsid w:val="00B6024A"/>
    <w:rsid w:val="00B60B06"/>
    <w:rsid w:val="00B62011"/>
    <w:rsid w:val="00B625BD"/>
    <w:rsid w:val="00B62C89"/>
    <w:rsid w:val="00B62DD2"/>
    <w:rsid w:val="00B6340E"/>
    <w:rsid w:val="00B6458A"/>
    <w:rsid w:val="00B64CF8"/>
    <w:rsid w:val="00B64FDF"/>
    <w:rsid w:val="00B6538C"/>
    <w:rsid w:val="00B6564A"/>
    <w:rsid w:val="00B65D20"/>
    <w:rsid w:val="00B66A5B"/>
    <w:rsid w:val="00B67578"/>
    <w:rsid w:val="00B67BB3"/>
    <w:rsid w:val="00B67FF8"/>
    <w:rsid w:val="00B70844"/>
    <w:rsid w:val="00B70C9E"/>
    <w:rsid w:val="00B70DFD"/>
    <w:rsid w:val="00B713FE"/>
    <w:rsid w:val="00B7163D"/>
    <w:rsid w:val="00B72530"/>
    <w:rsid w:val="00B72721"/>
    <w:rsid w:val="00B747BE"/>
    <w:rsid w:val="00B74D51"/>
    <w:rsid w:val="00B74FDA"/>
    <w:rsid w:val="00B750EF"/>
    <w:rsid w:val="00B75E5A"/>
    <w:rsid w:val="00B75ED0"/>
    <w:rsid w:val="00B75F58"/>
    <w:rsid w:val="00B77CFF"/>
    <w:rsid w:val="00B8019D"/>
    <w:rsid w:val="00B80478"/>
    <w:rsid w:val="00B80C33"/>
    <w:rsid w:val="00B80FA3"/>
    <w:rsid w:val="00B81412"/>
    <w:rsid w:val="00B83DEF"/>
    <w:rsid w:val="00B86CEE"/>
    <w:rsid w:val="00B86D7E"/>
    <w:rsid w:val="00B86DAC"/>
    <w:rsid w:val="00B8726C"/>
    <w:rsid w:val="00B878D9"/>
    <w:rsid w:val="00B87EE5"/>
    <w:rsid w:val="00B90483"/>
    <w:rsid w:val="00B904D1"/>
    <w:rsid w:val="00B90C86"/>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0974"/>
    <w:rsid w:val="00BB1619"/>
    <w:rsid w:val="00BB1844"/>
    <w:rsid w:val="00BB1874"/>
    <w:rsid w:val="00BB246F"/>
    <w:rsid w:val="00BB2DDF"/>
    <w:rsid w:val="00BB2F55"/>
    <w:rsid w:val="00BB41D6"/>
    <w:rsid w:val="00BB4880"/>
    <w:rsid w:val="00BB4D88"/>
    <w:rsid w:val="00BB4F24"/>
    <w:rsid w:val="00BB5014"/>
    <w:rsid w:val="00BB52B5"/>
    <w:rsid w:val="00BB5457"/>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A08"/>
    <w:rsid w:val="00BC6C5A"/>
    <w:rsid w:val="00BC6F71"/>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93E"/>
    <w:rsid w:val="00BE2B5B"/>
    <w:rsid w:val="00BE449D"/>
    <w:rsid w:val="00BE5C49"/>
    <w:rsid w:val="00BE6502"/>
    <w:rsid w:val="00BE6C4A"/>
    <w:rsid w:val="00BE72C6"/>
    <w:rsid w:val="00BE7BC5"/>
    <w:rsid w:val="00BF0431"/>
    <w:rsid w:val="00BF0536"/>
    <w:rsid w:val="00BF0907"/>
    <w:rsid w:val="00BF11A6"/>
    <w:rsid w:val="00BF1508"/>
    <w:rsid w:val="00BF2010"/>
    <w:rsid w:val="00BF3080"/>
    <w:rsid w:val="00BF3263"/>
    <w:rsid w:val="00BF3718"/>
    <w:rsid w:val="00BF4AB3"/>
    <w:rsid w:val="00BF5630"/>
    <w:rsid w:val="00BF58EE"/>
    <w:rsid w:val="00BF5F78"/>
    <w:rsid w:val="00BF60E7"/>
    <w:rsid w:val="00BF661A"/>
    <w:rsid w:val="00BF7445"/>
    <w:rsid w:val="00C00CD9"/>
    <w:rsid w:val="00C014A3"/>
    <w:rsid w:val="00C0201B"/>
    <w:rsid w:val="00C03B18"/>
    <w:rsid w:val="00C054EA"/>
    <w:rsid w:val="00C06C1F"/>
    <w:rsid w:val="00C07317"/>
    <w:rsid w:val="00C0744D"/>
    <w:rsid w:val="00C075AF"/>
    <w:rsid w:val="00C07DFE"/>
    <w:rsid w:val="00C10D29"/>
    <w:rsid w:val="00C116D6"/>
    <w:rsid w:val="00C12DB0"/>
    <w:rsid w:val="00C13118"/>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29D6"/>
    <w:rsid w:val="00C235C5"/>
    <w:rsid w:val="00C2386E"/>
    <w:rsid w:val="00C239F3"/>
    <w:rsid w:val="00C24220"/>
    <w:rsid w:val="00C242A5"/>
    <w:rsid w:val="00C255E4"/>
    <w:rsid w:val="00C25802"/>
    <w:rsid w:val="00C25EAF"/>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4BB9"/>
    <w:rsid w:val="00C36244"/>
    <w:rsid w:val="00C3644B"/>
    <w:rsid w:val="00C36757"/>
    <w:rsid w:val="00C36BCB"/>
    <w:rsid w:val="00C373E8"/>
    <w:rsid w:val="00C37D84"/>
    <w:rsid w:val="00C37F55"/>
    <w:rsid w:val="00C401C4"/>
    <w:rsid w:val="00C4066B"/>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232"/>
    <w:rsid w:val="00C506B8"/>
    <w:rsid w:val="00C50F18"/>
    <w:rsid w:val="00C51020"/>
    <w:rsid w:val="00C51455"/>
    <w:rsid w:val="00C5180D"/>
    <w:rsid w:val="00C51816"/>
    <w:rsid w:val="00C51CC6"/>
    <w:rsid w:val="00C52059"/>
    <w:rsid w:val="00C52901"/>
    <w:rsid w:val="00C532AA"/>
    <w:rsid w:val="00C5359B"/>
    <w:rsid w:val="00C5419C"/>
    <w:rsid w:val="00C544B4"/>
    <w:rsid w:val="00C54C5D"/>
    <w:rsid w:val="00C55443"/>
    <w:rsid w:val="00C55CB1"/>
    <w:rsid w:val="00C561E6"/>
    <w:rsid w:val="00C564EE"/>
    <w:rsid w:val="00C57509"/>
    <w:rsid w:val="00C57ADF"/>
    <w:rsid w:val="00C57F3A"/>
    <w:rsid w:val="00C610DE"/>
    <w:rsid w:val="00C6214D"/>
    <w:rsid w:val="00C6365A"/>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0D64"/>
    <w:rsid w:val="00C71D89"/>
    <w:rsid w:val="00C722AD"/>
    <w:rsid w:val="00C73303"/>
    <w:rsid w:val="00C736F8"/>
    <w:rsid w:val="00C7385F"/>
    <w:rsid w:val="00C73860"/>
    <w:rsid w:val="00C73D10"/>
    <w:rsid w:val="00C73D7F"/>
    <w:rsid w:val="00C74238"/>
    <w:rsid w:val="00C74585"/>
    <w:rsid w:val="00C74AF5"/>
    <w:rsid w:val="00C74AFE"/>
    <w:rsid w:val="00C75BAA"/>
    <w:rsid w:val="00C7734B"/>
    <w:rsid w:val="00C80078"/>
    <w:rsid w:val="00C822B4"/>
    <w:rsid w:val="00C82E4C"/>
    <w:rsid w:val="00C831CD"/>
    <w:rsid w:val="00C83248"/>
    <w:rsid w:val="00C83A4D"/>
    <w:rsid w:val="00C83B76"/>
    <w:rsid w:val="00C85357"/>
    <w:rsid w:val="00C85422"/>
    <w:rsid w:val="00C85ABB"/>
    <w:rsid w:val="00C862D8"/>
    <w:rsid w:val="00C863EF"/>
    <w:rsid w:val="00C865CF"/>
    <w:rsid w:val="00C8693C"/>
    <w:rsid w:val="00C870DB"/>
    <w:rsid w:val="00C878A4"/>
    <w:rsid w:val="00C87FE7"/>
    <w:rsid w:val="00C90F59"/>
    <w:rsid w:val="00C91167"/>
    <w:rsid w:val="00C912EB"/>
    <w:rsid w:val="00C918E0"/>
    <w:rsid w:val="00C91925"/>
    <w:rsid w:val="00C91C5C"/>
    <w:rsid w:val="00C930EA"/>
    <w:rsid w:val="00C93DC1"/>
    <w:rsid w:val="00C948DE"/>
    <w:rsid w:val="00C9493A"/>
    <w:rsid w:val="00C95701"/>
    <w:rsid w:val="00C95C3B"/>
    <w:rsid w:val="00C96440"/>
    <w:rsid w:val="00C965D9"/>
    <w:rsid w:val="00C97630"/>
    <w:rsid w:val="00C977D9"/>
    <w:rsid w:val="00C979FC"/>
    <w:rsid w:val="00C97FF7"/>
    <w:rsid w:val="00CA137F"/>
    <w:rsid w:val="00CA13FC"/>
    <w:rsid w:val="00CA151A"/>
    <w:rsid w:val="00CA1792"/>
    <w:rsid w:val="00CA1C19"/>
    <w:rsid w:val="00CA1C9E"/>
    <w:rsid w:val="00CA2D61"/>
    <w:rsid w:val="00CA31E0"/>
    <w:rsid w:val="00CA33C8"/>
    <w:rsid w:val="00CA3515"/>
    <w:rsid w:val="00CA3951"/>
    <w:rsid w:val="00CA3D0C"/>
    <w:rsid w:val="00CA40FB"/>
    <w:rsid w:val="00CA418A"/>
    <w:rsid w:val="00CA52A2"/>
    <w:rsid w:val="00CA5444"/>
    <w:rsid w:val="00CA5467"/>
    <w:rsid w:val="00CA573F"/>
    <w:rsid w:val="00CA6159"/>
    <w:rsid w:val="00CA621C"/>
    <w:rsid w:val="00CA6436"/>
    <w:rsid w:val="00CA66CD"/>
    <w:rsid w:val="00CA6726"/>
    <w:rsid w:val="00CA6F4F"/>
    <w:rsid w:val="00CA75E4"/>
    <w:rsid w:val="00CB0321"/>
    <w:rsid w:val="00CB094D"/>
    <w:rsid w:val="00CB0B92"/>
    <w:rsid w:val="00CB18FF"/>
    <w:rsid w:val="00CB1AD8"/>
    <w:rsid w:val="00CB2AEF"/>
    <w:rsid w:val="00CB34B6"/>
    <w:rsid w:val="00CB3DFB"/>
    <w:rsid w:val="00CB3E9C"/>
    <w:rsid w:val="00CB421D"/>
    <w:rsid w:val="00CB4B7E"/>
    <w:rsid w:val="00CB50FD"/>
    <w:rsid w:val="00CB523E"/>
    <w:rsid w:val="00CB54B6"/>
    <w:rsid w:val="00CB5B71"/>
    <w:rsid w:val="00CB6058"/>
    <w:rsid w:val="00CB6C08"/>
    <w:rsid w:val="00CB6C80"/>
    <w:rsid w:val="00CB70DD"/>
    <w:rsid w:val="00CB72A4"/>
    <w:rsid w:val="00CB72AE"/>
    <w:rsid w:val="00CB7498"/>
    <w:rsid w:val="00CB7ADC"/>
    <w:rsid w:val="00CB7C79"/>
    <w:rsid w:val="00CC0176"/>
    <w:rsid w:val="00CC0285"/>
    <w:rsid w:val="00CC0D61"/>
    <w:rsid w:val="00CC1C11"/>
    <w:rsid w:val="00CC1C35"/>
    <w:rsid w:val="00CC2991"/>
    <w:rsid w:val="00CC2A33"/>
    <w:rsid w:val="00CC30A4"/>
    <w:rsid w:val="00CC357E"/>
    <w:rsid w:val="00CC3814"/>
    <w:rsid w:val="00CC416F"/>
    <w:rsid w:val="00CC449A"/>
    <w:rsid w:val="00CC4EA8"/>
    <w:rsid w:val="00CC513E"/>
    <w:rsid w:val="00CC5536"/>
    <w:rsid w:val="00CC5715"/>
    <w:rsid w:val="00CC5CE5"/>
    <w:rsid w:val="00CC6A11"/>
    <w:rsid w:val="00CC731F"/>
    <w:rsid w:val="00CC7F17"/>
    <w:rsid w:val="00CD049C"/>
    <w:rsid w:val="00CD04FE"/>
    <w:rsid w:val="00CD0A73"/>
    <w:rsid w:val="00CD118C"/>
    <w:rsid w:val="00CD1284"/>
    <w:rsid w:val="00CD14F7"/>
    <w:rsid w:val="00CD23E4"/>
    <w:rsid w:val="00CD46DC"/>
    <w:rsid w:val="00CD6263"/>
    <w:rsid w:val="00CD6A5B"/>
    <w:rsid w:val="00CD6B9B"/>
    <w:rsid w:val="00CD70A9"/>
    <w:rsid w:val="00CE02C7"/>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2B1"/>
    <w:rsid w:val="00CF3523"/>
    <w:rsid w:val="00CF3E80"/>
    <w:rsid w:val="00CF517F"/>
    <w:rsid w:val="00CF5A19"/>
    <w:rsid w:val="00CF612D"/>
    <w:rsid w:val="00CF63BC"/>
    <w:rsid w:val="00CF647D"/>
    <w:rsid w:val="00CF6CBF"/>
    <w:rsid w:val="00CF7AD9"/>
    <w:rsid w:val="00D00B1E"/>
    <w:rsid w:val="00D01837"/>
    <w:rsid w:val="00D02C8F"/>
    <w:rsid w:val="00D02E2C"/>
    <w:rsid w:val="00D03433"/>
    <w:rsid w:val="00D03D2F"/>
    <w:rsid w:val="00D03DFF"/>
    <w:rsid w:val="00D04E0D"/>
    <w:rsid w:val="00D04F71"/>
    <w:rsid w:val="00D0579F"/>
    <w:rsid w:val="00D06195"/>
    <w:rsid w:val="00D06415"/>
    <w:rsid w:val="00D0758F"/>
    <w:rsid w:val="00D07812"/>
    <w:rsid w:val="00D10B6E"/>
    <w:rsid w:val="00D10FD1"/>
    <w:rsid w:val="00D110CB"/>
    <w:rsid w:val="00D11264"/>
    <w:rsid w:val="00D1198A"/>
    <w:rsid w:val="00D11C35"/>
    <w:rsid w:val="00D12255"/>
    <w:rsid w:val="00D129E1"/>
    <w:rsid w:val="00D12D41"/>
    <w:rsid w:val="00D13C12"/>
    <w:rsid w:val="00D13C25"/>
    <w:rsid w:val="00D13ED0"/>
    <w:rsid w:val="00D14A13"/>
    <w:rsid w:val="00D14B5F"/>
    <w:rsid w:val="00D15182"/>
    <w:rsid w:val="00D156A8"/>
    <w:rsid w:val="00D1571D"/>
    <w:rsid w:val="00D1682A"/>
    <w:rsid w:val="00D16D92"/>
    <w:rsid w:val="00D16FE5"/>
    <w:rsid w:val="00D172EE"/>
    <w:rsid w:val="00D179E4"/>
    <w:rsid w:val="00D200D3"/>
    <w:rsid w:val="00D2060F"/>
    <w:rsid w:val="00D20E2E"/>
    <w:rsid w:val="00D21348"/>
    <w:rsid w:val="00D215F5"/>
    <w:rsid w:val="00D22071"/>
    <w:rsid w:val="00D227B3"/>
    <w:rsid w:val="00D229CD"/>
    <w:rsid w:val="00D22E06"/>
    <w:rsid w:val="00D22F58"/>
    <w:rsid w:val="00D23528"/>
    <w:rsid w:val="00D236E6"/>
    <w:rsid w:val="00D23724"/>
    <w:rsid w:val="00D24D03"/>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86F"/>
    <w:rsid w:val="00D42D11"/>
    <w:rsid w:val="00D432A2"/>
    <w:rsid w:val="00D43545"/>
    <w:rsid w:val="00D4357E"/>
    <w:rsid w:val="00D43940"/>
    <w:rsid w:val="00D4489A"/>
    <w:rsid w:val="00D44C0F"/>
    <w:rsid w:val="00D456F5"/>
    <w:rsid w:val="00D45D9A"/>
    <w:rsid w:val="00D45DB7"/>
    <w:rsid w:val="00D46C61"/>
    <w:rsid w:val="00D47071"/>
    <w:rsid w:val="00D4751A"/>
    <w:rsid w:val="00D475E1"/>
    <w:rsid w:val="00D50554"/>
    <w:rsid w:val="00D507C7"/>
    <w:rsid w:val="00D50B80"/>
    <w:rsid w:val="00D5161D"/>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72C5"/>
    <w:rsid w:val="00D6204E"/>
    <w:rsid w:val="00D631E7"/>
    <w:rsid w:val="00D6441F"/>
    <w:rsid w:val="00D645E8"/>
    <w:rsid w:val="00D648C9"/>
    <w:rsid w:val="00D650BE"/>
    <w:rsid w:val="00D650E7"/>
    <w:rsid w:val="00D654BF"/>
    <w:rsid w:val="00D65935"/>
    <w:rsid w:val="00D65A88"/>
    <w:rsid w:val="00D664ED"/>
    <w:rsid w:val="00D6694B"/>
    <w:rsid w:val="00D669E5"/>
    <w:rsid w:val="00D66A48"/>
    <w:rsid w:val="00D66D88"/>
    <w:rsid w:val="00D67486"/>
    <w:rsid w:val="00D67A1D"/>
    <w:rsid w:val="00D70029"/>
    <w:rsid w:val="00D7178B"/>
    <w:rsid w:val="00D7378C"/>
    <w:rsid w:val="00D73A67"/>
    <w:rsid w:val="00D7411D"/>
    <w:rsid w:val="00D743B4"/>
    <w:rsid w:val="00D74F55"/>
    <w:rsid w:val="00D75D01"/>
    <w:rsid w:val="00D76302"/>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2C3"/>
    <w:rsid w:val="00D84705"/>
    <w:rsid w:val="00D8512B"/>
    <w:rsid w:val="00D85650"/>
    <w:rsid w:val="00D868E5"/>
    <w:rsid w:val="00D868F4"/>
    <w:rsid w:val="00D86A20"/>
    <w:rsid w:val="00D86D7D"/>
    <w:rsid w:val="00D870C2"/>
    <w:rsid w:val="00D873B2"/>
    <w:rsid w:val="00D87EA6"/>
    <w:rsid w:val="00D90493"/>
    <w:rsid w:val="00D907A6"/>
    <w:rsid w:val="00D9095D"/>
    <w:rsid w:val="00D90DD6"/>
    <w:rsid w:val="00D917DD"/>
    <w:rsid w:val="00D92729"/>
    <w:rsid w:val="00D92C7E"/>
    <w:rsid w:val="00D93A44"/>
    <w:rsid w:val="00D93EEC"/>
    <w:rsid w:val="00D944DB"/>
    <w:rsid w:val="00D9530C"/>
    <w:rsid w:val="00D95E1E"/>
    <w:rsid w:val="00D96347"/>
    <w:rsid w:val="00D963CF"/>
    <w:rsid w:val="00D966E7"/>
    <w:rsid w:val="00D96BCA"/>
    <w:rsid w:val="00D970E9"/>
    <w:rsid w:val="00D97891"/>
    <w:rsid w:val="00D97A3E"/>
    <w:rsid w:val="00DA002D"/>
    <w:rsid w:val="00DA0DC8"/>
    <w:rsid w:val="00DA1206"/>
    <w:rsid w:val="00DA1238"/>
    <w:rsid w:val="00DA13F6"/>
    <w:rsid w:val="00DA1F43"/>
    <w:rsid w:val="00DA2809"/>
    <w:rsid w:val="00DA28B9"/>
    <w:rsid w:val="00DA28C9"/>
    <w:rsid w:val="00DA29A5"/>
    <w:rsid w:val="00DA3047"/>
    <w:rsid w:val="00DA34F8"/>
    <w:rsid w:val="00DA3BB7"/>
    <w:rsid w:val="00DA4FBF"/>
    <w:rsid w:val="00DA52D5"/>
    <w:rsid w:val="00DA5505"/>
    <w:rsid w:val="00DA553F"/>
    <w:rsid w:val="00DA55BF"/>
    <w:rsid w:val="00DA5ECB"/>
    <w:rsid w:val="00DA62CB"/>
    <w:rsid w:val="00DA6459"/>
    <w:rsid w:val="00DA691F"/>
    <w:rsid w:val="00DA696F"/>
    <w:rsid w:val="00DA74D9"/>
    <w:rsid w:val="00DA780D"/>
    <w:rsid w:val="00DB0C77"/>
    <w:rsid w:val="00DB1188"/>
    <w:rsid w:val="00DB1B4D"/>
    <w:rsid w:val="00DB1CFE"/>
    <w:rsid w:val="00DB1EE6"/>
    <w:rsid w:val="00DB26E8"/>
    <w:rsid w:val="00DB275B"/>
    <w:rsid w:val="00DB639F"/>
    <w:rsid w:val="00DB6599"/>
    <w:rsid w:val="00DB68E3"/>
    <w:rsid w:val="00DB7013"/>
    <w:rsid w:val="00DB7200"/>
    <w:rsid w:val="00DB7408"/>
    <w:rsid w:val="00DC06FC"/>
    <w:rsid w:val="00DC0CE1"/>
    <w:rsid w:val="00DC0F66"/>
    <w:rsid w:val="00DC1199"/>
    <w:rsid w:val="00DC1724"/>
    <w:rsid w:val="00DC1DB6"/>
    <w:rsid w:val="00DC230F"/>
    <w:rsid w:val="00DC252E"/>
    <w:rsid w:val="00DC2B4C"/>
    <w:rsid w:val="00DC2DC7"/>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3190"/>
    <w:rsid w:val="00DD40DB"/>
    <w:rsid w:val="00DD4B1B"/>
    <w:rsid w:val="00DD4CF5"/>
    <w:rsid w:val="00DD52C3"/>
    <w:rsid w:val="00DD545C"/>
    <w:rsid w:val="00DD58E4"/>
    <w:rsid w:val="00DD606E"/>
    <w:rsid w:val="00DD65B1"/>
    <w:rsid w:val="00DD6C08"/>
    <w:rsid w:val="00DE00F9"/>
    <w:rsid w:val="00DE0137"/>
    <w:rsid w:val="00DE02EA"/>
    <w:rsid w:val="00DE07A2"/>
    <w:rsid w:val="00DE07B5"/>
    <w:rsid w:val="00DE0819"/>
    <w:rsid w:val="00DE0FED"/>
    <w:rsid w:val="00DE11E2"/>
    <w:rsid w:val="00DE1C42"/>
    <w:rsid w:val="00DE2E4D"/>
    <w:rsid w:val="00DE3F1C"/>
    <w:rsid w:val="00DE3FBF"/>
    <w:rsid w:val="00DE408B"/>
    <w:rsid w:val="00DE4251"/>
    <w:rsid w:val="00DE4418"/>
    <w:rsid w:val="00DE4976"/>
    <w:rsid w:val="00DE4C97"/>
    <w:rsid w:val="00DE519B"/>
    <w:rsid w:val="00DE52C3"/>
    <w:rsid w:val="00DE5E2E"/>
    <w:rsid w:val="00DE673D"/>
    <w:rsid w:val="00DE67AD"/>
    <w:rsid w:val="00DE6F9F"/>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B08"/>
    <w:rsid w:val="00E106A1"/>
    <w:rsid w:val="00E11B06"/>
    <w:rsid w:val="00E13F5E"/>
    <w:rsid w:val="00E13F6D"/>
    <w:rsid w:val="00E13FF4"/>
    <w:rsid w:val="00E142C4"/>
    <w:rsid w:val="00E14B03"/>
    <w:rsid w:val="00E14B67"/>
    <w:rsid w:val="00E14D3D"/>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395B"/>
    <w:rsid w:val="00E242AE"/>
    <w:rsid w:val="00E25181"/>
    <w:rsid w:val="00E25E69"/>
    <w:rsid w:val="00E2609E"/>
    <w:rsid w:val="00E261D1"/>
    <w:rsid w:val="00E264A5"/>
    <w:rsid w:val="00E26752"/>
    <w:rsid w:val="00E26BF3"/>
    <w:rsid w:val="00E26E54"/>
    <w:rsid w:val="00E270FA"/>
    <w:rsid w:val="00E27E24"/>
    <w:rsid w:val="00E305B7"/>
    <w:rsid w:val="00E30795"/>
    <w:rsid w:val="00E31F52"/>
    <w:rsid w:val="00E326F0"/>
    <w:rsid w:val="00E329C7"/>
    <w:rsid w:val="00E32BF4"/>
    <w:rsid w:val="00E33C66"/>
    <w:rsid w:val="00E34BBA"/>
    <w:rsid w:val="00E34F7C"/>
    <w:rsid w:val="00E35275"/>
    <w:rsid w:val="00E35EEA"/>
    <w:rsid w:val="00E36034"/>
    <w:rsid w:val="00E364DD"/>
    <w:rsid w:val="00E366FB"/>
    <w:rsid w:val="00E372C4"/>
    <w:rsid w:val="00E37FB8"/>
    <w:rsid w:val="00E4003A"/>
    <w:rsid w:val="00E41132"/>
    <w:rsid w:val="00E411E8"/>
    <w:rsid w:val="00E41644"/>
    <w:rsid w:val="00E41A9E"/>
    <w:rsid w:val="00E41DD8"/>
    <w:rsid w:val="00E41E13"/>
    <w:rsid w:val="00E41F6D"/>
    <w:rsid w:val="00E428F1"/>
    <w:rsid w:val="00E42E47"/>
    <w:rsid w:val="00E42EE7"/>
    <w:rsid w:val="00E4325F"/>
    <w:rsid w:val="00E432BC"/>
    <w:rsid w:val="00E43C50"/>
    <w:rsid w:val="00E4419C"/>
    <w:rsid w:val="00E4462B"/>
    <w:rsid w:val="00E452D0"/>
    <w:rsid w:val="00E45424"/>
    <w:rsid w:val="00E4594D"/>
    <w:rsid w:val="00E463CD"/>
    <w:rsid w:val="00E469B9"/>
    <w:rsid w:val="00E476C5"/>
    <w:rsid w:val="00E47C4F"/>
    <w:rsid w:val="00E5037A"/>
    <w:rsid w:val="00E50C32"/>
    <w:rsid w:val="00E513E7"/>
    <w:rsid w:val="00E52F27"/>
    <w:rsid w:val="00E52FD7"/>
    <w:rsid w:val="00E53D7C"/>
    <w:rsid w:val="00E53F73"/>
    <w:rsid w:val="00E54C5C"/>
    <w:rsid w:val="00E54D06"/>
    <w:rsid w:val="00E54FD1"/>
    <w:rsid w:val="00E5500E"/>
    <w:rsid w:val="00E55C8F"/>
    <w:rsid w:val="00E55F23"/>
    <w:rsid w:val="00E56578"/>
    <w:rsid w:val="00E568DB"/>
    <w:rsid w:val="00E574A8"/>
    <w:rsid w:val="00E5790E"/>
    <w:rsid w:val="00E60549"/>
    <w:rsid w:val="00E60DDA"/>
    <w:rsid w:val="00E61680"/>
    <w:rsid w:val="00E61ABC"/>
    <w:rsid w:val="00E61C86"/>
    <w:rsid w:val="00E6305D"/>
    <w:rsid w:val="00E637DF"/>
    <w:rsid w:val="00E638D4"/>
    <w:rsid w:val="00E63E36"/>
    <w:rsid w:val="00E64C5E"/>
    <w:rsid w:val="00E659DB"/>
    <w:rsid w:val="00E666B6"/>
    <w:rsid w:val="00E668E8"/>
    <w:rsid w:val="00E66AA5"/>
    <w:rsid w:val="00E674AE"/>
    <w:rsid w:val="00E7009C"/>
    <w:rsid w:val="00E7069C"/>
    <w:rsid w:val="00E71376"/>
    <w:rsid w:val="00E7187C"/>
    <w:rsid w:val="00E72BBA"/>
    <w:rsid w:val="00E72D8D"/>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776D2"/>
    <w:rsid w:val="00E81476"/>
    <w:rsid w:val="00E8152F"/>
    <w:rsid w:val="00E82C5C"/>
    <w:rsid w:val="00E83757"/>
    <w:rsid w:val="00E83B8E"/>
    <w:rsid w:val="00E84A7D"/>
    <w:rsid w:val="00E84ED0"/>
    <w:rsid w:val="00E852B9"/>
    <w:rsid w:val="00E857A0"/>
    <w:rsid w:val="00E85CB7"/>
    <w:rsid w:val="00E85E63"/>
    <w:rsid w:val="00E868E3"/>
    <w:rsid w:val="00E86B60"/>
    <w:rsid w:val="00E876B8"/>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4F69"/>
    <w:rsid w:val="00E9545A"/>
    <w:rsid w:val="00E95B5E"/>
    <w:rsid w:val="00E95E3A"/>
    <w:rsid w:val="00E95F0F"/>
    <w:rsid w:val="00E96439"/>
    <w:rsid w:val="00E96C8E"/>
    <w:rsid w:val="00E97841"/>
    <w:rsid w:val="00E97891"/>
    <w:rsid w:val="00EA00B6"/>
    <w:rsid w:val="00EA02D1"/>
    <w:rsid w:val="00EA070D"/>
    <w:rsid w:val="00EA154D"/>
    <w:rsid w:val="00EA1CCF"/>
    <w:rsid w:val="00EA1E60"/>
    <w:rsid w:val="00EA2D7E"/>
    <w:rsid w:val="00EA2F3D"/>
    <w:rsid w:val="00EA2FBD"/>
    <w:rsid w:val="00EA46A0"/>
    <w:rsid w:val="00EA47D1"/>
    <w:rsid w:val="00EA52B1"/>
    <w:rsid w:val="00EA5990"/>
    <w:rsid w:val="00EA5C31"/>
    <w:rsid w:val="00EA66CB"/>
    <w:rsid w:val="00EA6B2A"/>
    <w:rsid w:val="00EA715A"/>
    <w:rsid w:val="00EA78EE"/>
    <w:rsid w:val="00EB02EC"/>
    <w:rsid w:val="00EB11BD"/>
    <w:rsid w:val="00EB1AB6"/>
    <w:rsid w:val="00EB244C"/>
    <w:rsid w:val="00EB2514"/>
    <w:rsid w:val="00EB2542"/>
    <w:rsid w:val="00EB264A"/>
    <w:rsid w:val="00EB29D6"/>
    <w:rsid w:val="00EB2DA3"/>
    <w:rsid w:val="00EB4D3D"/>
    <w:rsid w:val="00EB4F14"/>
    <w:rsid w:val="00EB5369"/>
    <w:rsid w:val="00EB5D42"/>
    <w:rsid w:val="00EB636D"/>
    <w:rsid w:val="00EB7440"/>
    <w:rsid w:val="00EC0001"/>
    <w:rsid w:val="00EC0255"/>
    <w:rsid w:val="00EC0436"/>
    <w:rsid w:val="00EC076B"/>
    <w:rsid w:val="00EC1497"/>
    <w:rsid w:val="00EC20D0"/>
    <w:rsid w:val="00EC2CE7"/>
    <w:rsid w:val="00EC2D89"/>
    <w:rsid w:val="00EC312A"/>
    <w:rsid w:val="00EC3E9B"/>
    <w:rsid w:val="00EC43A9"/>
    <w:rsid w:val="00EC4409"/>
    <w:rsid w:val="00EC45F6"/>
    <w:rsid w:val="00EC4C3B"/>
    <w:rsid w:val="00EC50B2"/>
    <w:rsid w:val="00EC50C9"/>
    <w:rsid w:val="00EC53D9"/>
    <w:rsid w:val="00EC5A4A"/>
    <w:rsid w:val="00EC620D"/>
    <w:rsid w:val="00EC7554"/>
    <w:rsid w:val="00ED046C"/>
    <w:rsid w:val="00ED0B53"/>
    <w:rsid w:val="00ED1ABE"/>
    <w:rsid w:val="00ED2C2D"/>
    <w:rsid w:val="00ED4178"/>
    <w:rsid w:val="00ED4398"/>
    <w:rsid w:val="00ED4444"/>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4ECE"/>
    <w:rsid w:val="00EF4F65"/>
    <w:rsid w:val="00EF4F87"/>
    <w:rsid w:val="00EF50AA"/>
    <w:rsid w:val="00EF513E"/>
    <w:rsid w:val="00EF5872"/>
    <w:rsid w:val="00EF601B"/>
    <w:rsid w:val="00EF60C5"/>
    <w:rsid w:val="00EF63FE"/>
    <w:rsid w:val="00EF650C"/>
    <w:rsid w:val="00EF7428"/>
    <w:rsid w:val="00F00137"/>
    <w:rsid w:val="00F0097F"/>
    <w:rsid w:val="00F00E7D"/>
    <w:rsid w:val="00F0128D"/>
    <w:rsid w:val="00F01366"/>
    <w:rsid w:val="00F0186C"/>
    <w:rsid w:val="00F01C81"/>
    <w:rsid w:val="00F01E2C"/>
    <w:rsid w:val="00F023A7"/>
    <w:rsid w:val="00F02E1F"/>
    <w:rsid w:val="00F03963"/>
    <w:rsid w:val="00F0412A"/>
    <w:rsid w:val="00F04713"/>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4EBD"/>
    <w:rsid w:val="00F150DC"/>
    <w:rsid w:val="00F15A6A"/>
    <w:rsid w:val="00F15A80"/>
    <w:rsid w:val="00F160CA"/>
    <w:rsid w:val="00F17342"/>
    <w:rsid w:val="00F20130"/>
    <w:rsid w:val="00F20B3D"/>
    <w:rsid w:val="00F217E2"/>
    <w:rsid w:val="00F219B4"/>
    <w:rsid w:val="00F21AD3"/>
    <w:rsid w:val="00F21F8A"/>
    <w:rsid w:val="00F221E5"/>
    <w:rsid w:val="00F2263A"/>
    <w:rsid w:val="00F22E33"/>
    <w:rsid w:val="00F22F47"/>
    <w:rsid w:val="00F23373"/>
    <w:rsid w:val="00F23B8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4EA"/>
    <w:rsid w:val="00F33C34"/>
    <w:rsid w:val="00F33CD0"/>
    <w:rsid w:val="00F33F83"/>
    <w:rsid w:val="00F34202"/>
    <w:rsid w:val="00F343CB"/>
    <w:rsid w:val="00F35099"/>
    <w:rsid w:val="00F356C4"/>
    <w:rsid w:val="00F3592B"/>
    <w:rsid w:val="00F35959"/>
    <w:rsid w:val="00F35C10"/>
    <w:rsid w:val="00F36054"/>
    <w:rsid w:val="00F36213"/>
    <w:rsid w:val="00F36A94"/>
    <w:rsid w:val="00F37101"/>
    <w:rsid w:val="00F373B3"/>
    <w:rsid w:val="00F3765E"/>
    <w:rsid w:val="00F3798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501F1"/>
    <w:rsid w:val="00F509F0"/>
    <w:rsid w:val="00F50B1C"/>
    <w:rsid w:val="00F50F67"/>
    <w:rsid w:val="00F51FA1"/>
    <w:rsid w:val="00F51FBC"/>
    <w:rsid w:val="00F520EE"/>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5F2"/>
    <w:rsid w:val="00F567C5"/>
    <w:rsid w:val="00F56BAE"/>
    <w:rsid w:val="00F56BFD"/>
    <w:rsid w:val="00F57C3A"/>
    <w:rsid w:val="00F60ED9"/>
    <w:rsid w:val="00F61230"/>
    <w:rsid w:val="00F61560"/>
    <w:rsid w:val="00F6164D"/>
    <w:rsid w:val="00F616C4"/>
    <w:rsid w:val="00F626DA"/>
    <w:rsid w:val="00F63054"/>
    <w:rsid w:val="00F63DC7"/>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655F"/>
    <w:rsid w:val="00F76674"/>
    <w:rsid w:val="00F77A33"/>
    <w:rsid w:val="00F806D9"/>
    <w:rsid w:val="00F808CB"/>
    <w:rsid w:val="00F80937"/>
    <w:rsid w:val="00F80A07"/>
    <w:rsid w:val="00F812DA"/>
    <w:rsid w:val="00F8181D"/>
    <w:rsid w:val="00F81F16"/>
    <w:rsid w:val="00F822C6"/>
    <w:rsid w:val="00F82B9A"/>
    <w:rsid w:val="00F82F54"/>
    <w:rsid w:val="00F83802"/>
    <w:rsid w:val="00F838F0"/>
    <w:rsid w:val="00F84325"/>
    <w:rsid w:val="00F844B8"/>
    <w:rsid w:val="00F8461D"/>
    <w:rsid w:val="00F85F17"/>
    <w:rsid w:val="00F901D6"/>
    <w:rsid w:val="00F902A9"/>
    <w:rsid w:val="00F90C29"/>
    <w:rsid w:val="00F91B3C"/>
    <w:rsid w:val="00F91BF2"/>
    <w:rsid w:val="00F92906"/>
    <w:rsid w:val="00F92953"/>
    <w:rsid w:val="00F92A20"/>
    <w:rsid w:val="00F931DD"/>
    <w:rsid w:val="00F953B0"/>
    <w:rsid w:val="00F95D12"/>
    <w:rsid w:val="00F95D4F"/>
    <w:rsid w:val="00F9634D"/>
    <w:rsid w:val="00F96D37"/>
    <w:rsid w:val="00F96EB3"/>
    <w:rsid w:val="00F9732A"/>
    <w:rsid w:val="00F97F3D"/>
    <w:rsid w:val="00FA0459"/>
    <w:rsid w:val="00FA08B0"/>
    <w:rsid w:val="00FA1173"/>
    <w:rsid w:val="00FA1199"/>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0F54"/>
    <w:rsid w:val="00FB1C6B"/>
    <w:rsid w:val="00FB2620"/>
    <w:rsid w:val="00FB2831"/>
    <w:rsid w:val="00FB2D53"/>
    <w:rsid w:val="00FB3268"/>
    <w:rsid w:val="00FB3A05"/>
    <w:rsid w:val="00FB40A0"/>
    <w:rsid w:val="00FB40E6"/>
    <w:rsid w:val="00FB46F6"/>
    <w:rsid w:val="00FB5F3A"/>
    <w:rsid w:val="00FB7885"/>
    <w:rsid w:val="00FB7C5E"/>
    <w:rsid w:val="00FB7F56"/>
    <w:rsid w:val="00FC08CD"/>
    <w:rsid w:val="00FC0E8E"/>
    <w:rsid w:val="00FC21BE"/>
    <w:rsid w:val="00FC23A4"/>
    <w:rsid w:val="00FC2572"/>
    <w:rsid w:val="00FC2A6A"/>
    <w:rsid w:val="00FC2B79"/>
    <w:rsid w:val="00FC2D4E"/>
    <w:rsid w:val="00FC4620"/>
    <w:rsid w:val="00FC4A7C"/>
    <w:rsid w:val="00FC4E10"/>
    <w:rsid w:val="00FC53E3"/>
    <w:rsid w:val="00FC5580"/>
    <w:rsid w:val="00FC63BD"/>
    <w:rsid w:val="00FC646E"/>
    <w:rsid w:val="00FC670B"/>
    <w:rsid w:val="00FC6726"/>
    <w:rsid w:val="00FC6DF3"/>
    <w:rsid w:val="00FC6F65"/>
    <w:rsid w:val="00FC72AD"/>
    <w:rsid w:val="00FC742D"/>
    <w:rsid w:val="00FD03E7"/>
    <w:rsid w:val="00FD121F"/>
    <w:rsid w:val="00FD1522"/>
    <w:rsid w:val="00FD1D0D"/>
    <w:rsid w:val="00FD2A21"/>
    <w:rsid w:val="00FD2CEF"/>
    <w:rsid w:val="00FD3720"/>
    <w:rsid w:val="00FD4464"/>
    <w:rsid w:val="00FD45D5"/>
    <w:rsid w:val="00FD4748"/>
    <w:rsid w:val="00FD5FBC"/>
    <w:rsid w:val="00FD6584"/>
    <w:rsid w:val="00FD6EBC"/>
    <w:rsid w:val="00FD7649"/>
    <w:rsid w:val="00FD7E98"/>
    <w:rsid w:val="00FE05F0"/>
    <w:rsid w:val="00FE0670"/>
    <w:rsid w:val="00FE0F5D"/>
    <w:rsid w:val="00FE10F0"/>
    <w:rsid w:val="00FE1B3A"/>
    <w:rsid w:val="00FE2243"/>
    <w:rsid w:val="00FE2248"/>
    <w:rsid w:val="00FE2AFA"/>
    <w:rsid w:val="00FE2C02"/>
    <w:rsid w:val="00FE2C4F"/>
    <w:rsid w:val="00FE3B36"/>
    <w:rsid w:val="00FE3C91"/>
    <w:rsid w:val="00FE4C57"/>
    <w:rsid w:val="00FE4EDC"/>
    <w:rsid w:val="00FE640D"/>
    <w:rsid w:val="00FE6457"/>
    <w:rsid w:val="00FE6790"/>
    <w:rsid w:val="00FE6974"/>
    <w:rsid w:val="00FE7520"/>
    <w:rsid w:val="00FE764F"/>
    <w:rsid w:val="00FE7AE5"/>
    <w:rsid w:val="00FE7E74"/>
    <w:rsid w:val="00FF00A6"/>
    <w:rsid w:val="00FF0C0F"/>
    <w:rsid w:val="00FF0D00"/>
    <w:rsid w:val="00FF0D4C"/>
    <w:rsid w:val="00FF23FF"/>
    <w:rsid w:val="00FF2488"/>
    <w:rsid w:val="00FF26F9"/>
    <w:rsid w:val="00FF2752"/>
    <w:rsid w:val="00FF2A76"/>
    <w:rsid w:val="00FF3D5E"/>
    <w:rsid w:val="00FF44FD"/>
    <w:rsid w:val="00FF4D43"/>
    <w:rsid w:val="00FF56E7"/>
    <w:rsid w:val="00FF5D13"/>
    <w:rsid w:val="00FF60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D5E103"/>
  <w15:docId w15:val="{077C4398-BF8D-47A9-9FAA-9672D148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3C46F5"/>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EF5872"/>
    <w:pPr>
      <w:widowControl w:val="0"/>
      <w:overflowPunct w:val="0"/>
      <w:spacing w:beforeLines="35" w:before="126" w:afterLines="35" w:after="126" w:line="519" w:lineRule="exact"/>
      <w:ind w:firstLineChars="200" w:firstLine="480"/>
      <w:jc w:val="both"/>
    </w:pPr>
    <w:rPr>
      <w:rFonts w:ascii="標楷體" w:eastAsia="標楷體" w:hAnsi="標楷體"/>
      <w:snapToGrid w:val="0"/>
      <w:kern w:val="2"/>
      <w:sz w:val="24"/>
      <w:szCs w:val="24"/>
    </w:rPr>
  </w:style>
  <w:style w:type="paragraph" w:customStyle="1" w:styleId="ad">
    <w:name w:val="甲篇、壹貳參"/>
    <w:autoRedefine/>
    <w:rsid w:val="00EF5872"/>
    <w:pPr>
      <w:spacing w:beforeLines="15" w:before="54" w:afterLines="30" w:after="108" w:line="519" w:lineRule="exact"/>
      <w:jc w:val="both"/>
    </w:pPr>
    <w:rPr>
      <w:rFonts w:ascii="新細明體" w:eastAsia="標楷體" w:hAnsi="新細明體"/>
      <w:b/>
      <w:kern w:val="2"/>
      <w:sz w:val="36"/>
      <w:szCs w:val="36"/>
    </w:rPr>
  </w:style>
  <w:style w:type="character" w:customStyle="1" w:styleId="ac">
    <w:name w:val="乙篇、內文 字元"/>
    <w:link w:val="ab"/>
    <w:rsid w:val="00EF587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3C46F5"/>
    <w:pPr>
      <w:spacing w:line="54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uiPriority w:val="34"/>
    <w:qFormat/>
    <w:rsid w:val="002246B5"/>
    <w:pPr>
      <w:ind w:leftChars="200" w:left="480"/>
    </w:pPr>
    <w:rPr>
      <w:rFonts w:ascii="Calibri" w:hAnsi="Calibri" w:cs="Calibri"/>
      <w:kern w:val="2"/>
      <w:sz w:val="32"/>
      <w:szCs w:val="20"/>
    </w:rPr>
  </w:style>
  <w:style w:type="paragraph" w:customStyle="1" w:styleId="23">
    <w:name w:val="樣式2"/>
    <w:basedOn w:val="afa"/>
    <w:next w:val="afa"/>
    <w:rsid w:val="002246B5"/>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2246B5"/>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2246B5"/>
    <w:rPr>
      <w:rFonts w:ascii="細明體" w:eastAsia="細明體" w:hAnsi="Courier New"/>
      <w:sz w:val="24"/>
      <w:szCs w:val="24"/>
      <w:lang w:val="x-none" w:eastAsia="x-none"/>
    </w:rPr>
  </w:style>
  <w:style w:type="paragraph" w:customStyle="1" w:styleId="afc">
    <w:name w:val="乙篇、內文粗體"/>
    <w:link w:val="afd"/>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d">
    <w:name w:val="乙篇、內文粗體 字元"/>
    <w:link w:val="afc"/>
    <w:rsid w:val="002246B5"/>
    <w:rPr>
      <w:rFonts w:ascii="新細明體" w:eastAsia="標楷體" w:hAnsi="新細明體"/>
      <w:b/>
      <w:kern w:val="2"/>
      <w:sz w:val="24"/>
      <w:szCs w:val="24"/>
      <w:lang w:bidi="ar-SA"/>
    </w:rPr>
  </w:style>
  <w:style w:type="paragraph" w:customStyle="1" w:styleId="afe">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0">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1">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2">
    <w:name w:val="表格、差異原因分析"/>
    <w:autoRedefine/>
    <w:semiHidden/>
    <w:rsid w:val="002246B5"/>
    <w:rPr>
      <w:rFonts w:ascii="新細明體" w:eastAsia="標楷體" w:hAnsi="新細明體"/>
      <w:kern w:val="2"/>
    </w:rPr>
  </w:style>
  <w:style w:type="paragraph" w:customStyle="1" w:styleId="aff3">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4">
    <w:name w:val="表格、註"/>
    <w:autoRedefine/>
    <w:semiHidden/>
    <w:rsid w:val="002246B5"/>
    <w:rPr>
      <w:rFonts w:ascii="新細明體" w:eastAsia="標楷體" w:hAnsi="新細明體"/>
      <w:kern w:val="2"/>
      <w:sz w:val="18"/>
      <w:szCs w:val="18"/>
    </w:rPr>
  </w:style>
  <w:style w:type="paragraph" w:customStyle="1" w:styleId="aff5">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6">
    <w:name w:val="表格、差異機關名"/>
    <w:autoRedefine/>
    <w:semiHidden/>
    <w:rsid w:val="002246B5"/>
    <w:pPr>
      <w:ind w:leftChars="100" w:left="100"/>
    </w:pPr>
    <w:rPr>
      <w:rFonts w:ascii="新細明體" w:eastAsia="標楷體" w:hAnsi="新細明體"/>
      <w:b/>
      <w:kern w:val="2"/>
    </w:rPr>
  </w:style>
  <w:style w:type="paragraph" w:customStyle="1" w:styleId="aff7">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8">
    <w:name w:val="表格、差異數字粗體"/>
    <w:autoRedefine/>
    <w:semiHidden/>
    <w:rsid w:val="002246B5"/>
    <w:pPr>
      <w:ind w:rightChars="10" w:right="10"/>
      <w:jc w:val="right"/>
    </w:pPr>
    <w:rPr>
      <w:rFonts w:ascii="新細明體" w:eastAsia="標楷體" w:hAnsi="新細明體"/>
      <w:b/>
      <w:kern w:val="2"/>
    </w:rPr>
  </w:style>
  <w:style w:type="paragraph" w:customStyle="1" w:styleId="aff9">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b">
    <w:name w:val="附表標題"/>
    <w:link w:val="affa"/>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c">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e">
    <w:name w:val="Date"/>
    <w:basedOn w:val="a7"/>
    <w:next w:val="a7"/>
    <w:link w:val="afff"/>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2246B5"/>
    <w:rPr>
      <w:rFonts w:ascii="新細明體" w:eastAsia="標楷體" w:hAnsi="新細明體"/>
      <w:bCs/>
      <w:kern w:val="2"/>
      <w:sz w:val="18"/>
      <w:szCs w:val="18"/>
      <w:lang w:val="x-none" w:eastAsia="x-none"/>
    </w:rPr>
  </w:style>
  <w:style w:type="paragraph" w:styleId="afff0">
    <w:name w:val="Body Text"/>
    <w:basedOn w:val="a7"/>
    <w:link w:val="afff1"/>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2">
    <w:name w:val="Body Text First Indent"/>
    <w:basedOn w:val="afff0"/>
    <w:link w:val="afff3"/>
    <w:semiHidden/>
    <w:rsid w:val="002246B5"/>
    <w:pPr>
      <w:ind w:firstLineChars="100" w:firstLine="210"/>
    </w:pPr>
  </w:style>
  <w:style w:type="character" w:customStyle="1" w:styleId="afff3">
    <w:name w:val="本文第一層縮排 字元"/>
    <w:basedOn w:val="afff1"/>
    <w:link w:val="afff2"/>
    <w:semiHidden/>
    <w:rsid w:val="002246B5"/>
    <w:rPr>
      <w:rFonts w:ascii="新細明體" w:eastAsia="標楷體" w:hAnsi="新細明體"/>
      <w:bCs/>
      <w:kern w:val="2"/>
      <w:sz w:val="18"/>
      <w:szCs w:val="18"/>
      <w:lang w:val="x-none" w:eastAsia="x-none"/>
    </w:rPr>
  </w:style>
  <w:style w:type="paragraph" w:styleId="afff4">
    <w:name w:val="Body Text Indent"/>
    <w:basedOn w:val="a7"/>
    <w:link w:val="afff5"/>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2246B5"/>
    <w:rPr>
      <w:rFonts w:ascii="新細明體" w:eastAsia="標楷體" w:hAnsi="新細明體"/>
      <w:bCs/>
      <w:kern w:val="2"/>
      <w:sz w:val="18"/>
      <w:szCs w:val="18"/>
      <w:lang w:val="x-none" w:eastAsia="x-none"/>
    </w:rPr>
  </w:style>
  <w:style w:type="paragraph" w:styleId="27">
    <w:name w:val="Body Text First Indent 2"/>
    <w:basedOn w:val="afff4"/>
    <w:link w:val="28"/>
    <w:semiHidden/>
    <w:rsid w:val="002246B5"/>
    <w:pPr>
      <w:ind w:firstLineChars="100" w:firstLine="210"/>
    </w:pPr>
  </w:style>
  <w:style w:type="character" w:customStyle="1" w:styleId="28">
    <w:name w:val="本文第一層縮排 2 字元"/>
    <w:basedOn w:val="afff5"/>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6">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2246B5"/>
  </w:style>
  <w:style w:type="paragraph" w:styleId="afffe">
    <w:name w:val="Message Header"/>
    <w:basedOn w:val="a7"/>
    <w:link w:val="affff"/>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2246B5"/>
    <w:rPr>
      <w:rFonts w:ascii="Arial" w:eastAsia="標楷體" w:hAnsi="Arial"/>
      <w:bCs/>
      <w:kern w:val="2"/>
      <w:sz w:val="24"/>
      <w:szCs w:val="24"/>
      <w:shd w:val="pct20" w:color="auto" w:fill="auto"/>
      <w:lang w:val="x-none" w:eastAsia="x-none"/>
    </w:rPr>
  </w:style>
  <w:style w:type="paragraph" w:styleId="affff0">
    <w:name w:val="Subtitle"/>
    <w:basedOn w:val="a7"/>
    <w:link w:val="affff1"/>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2246B5"/>
    <w:rPr>
      <w:rFonts w:ascii="Arial" w:hAnsi="Arial"/>
      <w:bCs/>
      <w:i/>
      <w:iCs/>
      <w:kern w:val="2"/>
      <w:sz w:val="24"/>
      <w:szCs w:val="24"/>
      <w:lang w:val="x-none" w:eastAsia="x-none"/>
    </w:rPr>
  </w:style>
  <w:style w:type="paragraph" w:styleId="affff2">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2246B5"/>
    <w:rPr>
      <w:rFonts w:ascii="新細明體" w:eastAsia="標楷體" w:hAnsi="新細明體"/>
      <w:bCs/>
      <w:kern w:val="2"/>
      <w:sz w:val="18"/>
      <w:szCs w:val="18"/>
      <w:lang w:val="x-none" w:eastAsia="x-none"/>
    </w:rPr>
  </w:style>
  <w:style w:type="paragraph" w:styleId="affff5">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6">
    <w:name w:val="Emphasis"/>
    <w:qFormat/>
    <w:rsid w:val="002246B5"/>
    <w:rPr>
      <w:i/>
      <w:iCs/>
    </w:rPr>
  </w:style>
  <w:style w:type="character" w:styleId="affff7">
    <w:name w:val="Strong"/>
    <w:qFormat/>
    <w:rsid w:val="002246B5"/>
    <w:rPr>
      <w:b/>
      <w:bCs/>
    </w:rPr>
  </w:style>
  <w:style w:type="paragraph" w:styleId="affff8">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2246B5"/>
    <w:rPr>
      <w:rFonts w:ascii="新細明體" w:eastAsia="標楷體" w:hAnsi="新細明體"/>
      <w:bCs/>
      <w:kern w:val="2"/>
      <w:sz w:val="18"/>
      <w:szCs w:val="18"/>
      <w:lang w:val="x-none" w:eastAsia="x-none"/>
    </w:rPr>
  </w:style>
  <w:style w:type="paragraph" w:styleId="affffc">
    <w:name w:val="Note Heading"/>
    <w:basedOn w:val="a7"/>
    <w:next w:val="a7"/>
    <w:link w:val="affffd"/>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2246B5"/>
    <w:rPr>
      <w:rFonts w:ascii="新細明體" w:eastAsia="標楷體" w:hAnsi="新細明體"/>
      <w:bCs/>
      <w:kern w:val="2"/>
      <w:sz w:val="18"/>
      <w:szCs w:val="18"/>
      <w:lang w:val="x-none" w:eastAsia="x-none"/>
    </w:rPr>
  </w:style>
  <w:style w:type="paragraph" w:styleId="afffff0">
    <w:name w:val="Title"/>
    <w:basedOn w:val="a7"/>
    <w:link w:val="afffff1"/>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2246B5"/>
    <w:rPr>
      <w:rFonts w:ascii="Arial" w:hAnsi="Arial"/>
      <w:b/>
      <w:kern w:val="2"/>
      <w:sz w:val="32"/>
      <w:szCs w:val="32"/>
      <w:lang w:val="x-none" w:eastAsia="x-none"/>
    </w:rPr>
  </w:style>
  <w:style w:type="paragraph" w:styleId="afffff2">
    <w:name w:val="Signature"/>
    <w:basedOn w:val="a7"/>
    <w:link w:val="afffff3"/>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4">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2246B5"/>
    <w:pPr>
      <w:widowControl/>
      <w:tabs>
        <w:tab w:val="left" w:pos="1276"/>
      </w:tabs>
      <w:textAlignment w:val="baseline"/>
    </w:pPr>
    <w:rPr>
      <w:bCs/>
      <w:noProof/>
      <w:sz w:val="24"/>
      <w:szCs w:val="18"/>
    </w:rPr>
  </w:style>
  <w:style w:type="paragraph" w:customStyle="1" w:styleId="afffff6">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2246B5"/>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9">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2246B5"/>
    <w:rPr>
      <w:rFonts w:ascii="Times New Roman" w:eastAsia="標楷體" w:hAnsi="Times New Roman"/>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d">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e">
    <w:name w:val="★壹、"/>
    <w:basedOn w:val="a7"/>
    <w:autoRedefine/>
    <w:rsid w:val="00CE2B6F"/>
    <w:pPr>
      <w:spacing w:line="520" w:lineRule="exact"/>
      <w:ind w:left="981" w:hanging="340"/>
      <w:jc w:val="both"/>
    </w:pPr>
    <w:rPr>
      <w:sz w:val="32"/>
      <w:szCs w:val="32"/>
    </w:rPr>
  </w:style>
  <w:style w:type="paragraph" w:customStyle="1" w:styleId="affffff">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0">
    <w:name w:val="Document Map"/>
    <w:basedOn w:val="a7"/>
    <w:link w:val="affffff1"/>
    <w:uiPriority w:val="99"/>
    <w:semiHidden/>
    <w:unhideWhenUsed/>
    <w:rsid w:val="00A27807"/>
    <w:rPr>
      <w:rFonts w:ascii="新細明體" w:eastAsia="新細明體"/>
      <w:sz w:val="18"/>
      <w:szCs w:val="18"/>
      <w:lang w:val="x-none" w:eastAsia="x-none"/>
    </w:rPr>
  </w:style>
  <w:style w:type="character" w:customStyle="1" w:styleId="affffff1">
    <w:name w:val="文件引導模式 字元"/>
    <w:link w:val="affffff0"/>
    <w:uiPriority w:val="99"/>
    <w:semiHidden/>
    <w:rsid w:val="00A27807"/>
    <w:rPr>
      <w:rFonts w:ascii="新細明體" w:hAnsi="Times New Roman"/>
      <w:sz w:val="18"/>
      <w:szCs w:val="18"/>
    </w:rPr>
  </w:style>
  <w:style w:type="paragraph" w:customStyle="1" w:styleId="affffff2">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3">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4">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5">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6">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7">
    <w:name w:val="本文 字元 字元 字元"/>
    <w:rsid w:val="0014583C"/>
    <w:rPr>
      <w:rFonts w:ascii="標楷體" w:eastAsia="標楷體"/>
      <w:kern w:val="2"/>
      <w:sz w:val="32"/>
      <w:lang w:val="en-US" w:eastAsia="zh-TW" w:bidi="ar-SA"/>
    </w:rPr>
  </w:style>
  <w:style w:type="table" w:customStyle="1" w:styleId="1d">
    <w:name w:val="表格格線1"/>
    <w:basedOn w:val="a9"/>
    <w:next w:val="afffc"/>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c"/>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c"/>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c"/>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8">
    <w:name w:val="annotation reference"/>
    <w:uiPriority w:val="99"/>
    <w:semiHidden/>
    <w:unhideWhenUsed/>
    <w:rsid w:val="00B57CB5"/>
    <w:rPr>
      <w:sz w:val="18"/>
      <w:szCs w:val="18"/>
    </w:rPr>
  </w:style>
  <w:style w:type="paragraph" w:styleId="affffff9">
    <w:name w:val="annotation text"/>
    <w:basedOn w:val="a7"/>
    <w:link w:val="affffffa"/>
    <w:uiPriority w:val="99"/>
    <w:semiHidden/>
    <w:unhideWhenUsed/>
    <w:rsid w:val="00B57CB5"/>
  </w:style>
  <w:style w:type="character" w:customStyle="1" w:styleId="affffffa">
    <w:name w:val="註解文字 字元"/>
    <w:basedOn w:val="a8"/>
    <w:link w:val="affffff9"/>
    <w:uiPriority w:val="99"/>
    <w:semiHidden/>
    <w:rsid w:val="00B57CB5"/>
    <w:rPr>
      <w:rFonts w:ascii="Times New Roman" w:eastAsia="標楷體" w:hAnsi="Times New Roman"/>
      <w:sz w:val="16"/>
      <w:szCs w:val="16"/>
    </w:rPr>
  </w:style>
  <w:style w:type="paragraph" w:styleId="affffffb">
    <w:name w:val="annotation subject"/>
    <w:basedOn w:val="affffff9"/>
    <w:next w:val="affffff9"/>
    <w:link w:val="affffffc"/>
    <w:uiPriority w:val="99"/>
    <w:semiHidden/>
    <w:unhideWhenUsed/>
    <w:rsid w:val="00B57CB5"/>
    <w:rPr>
      <w:b/>
      <w:bCs/>
    </w:rPr>
  </w:style>
  <w:style w:type="character" w:customStyle="1" w:styleId="affffffc">
    <w:name w:val="註解主旨 字元"/>
    <w:basedOn w:val="affffffa"/>
    <w:link w:val="affffffb"/>
    <w:uiPriority w:val="99"/>
    <w:semiHidden/>
    <w:rsid w:val="00B57CB5"/>
    <w:rPr>
      <w:rFonts w:ascii="Times New Roman" w:eastAsia="標楷體" w:hAnsi="Times New Roman"/>
      <w:b/>
      <w:bCs/>
      <w:sz w:val="16"/>
      <w:szCs w:val="16"/>
    </w:rPr>
  </w:style>
  <w:style w:type="table" w:customStyle="1" w:styleId="63">
    <w:name w:val="表格格線6"/>
    <w:basedOn w:val="a9"/>
    <w:next w:val="afffc"/>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c"/>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c"/>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c"/>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c"/>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c"/>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d">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c"/>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c"/>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c"/>
    <w:uiPriority w:val="59"/>
    <w:rsid w:val="00B90C8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242489354">
      <w:bodyDiv w:val="1"/>
      <w:marLeft w:val="0"/>
      <w:marRight w:val="0"/>
      <w:marTop w:val="0"/>
      <w:marBottom w:val="0"/>
      <w:divBdr>
        <w:top w:val="none" w:sz="0" w:space="0" w:color="auto"/>
        <w:left w:val="none" w:sz="0" w:space="0" w:color="auto"/>
        <w:bottom w:val="none" w:sz="0" w:space="0" w:color="auto"/>
        <w:right w:val="none" w:sz="0" w:space="0" w:color="auto"/>
      </w:divBdr>
    </w:div>
    <w:div w:id="423694623">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599025233">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877012588">
      <w:bodyDiv w:val="1"/>
      <w:marLeft w:val="0"/>
      <w:marRight w:val="0"/>
      <w:marTop w:val="0"/>
      <w:marBottom w:val="0"/>
      <w:divBdr>
        <w:top w:val="none" w:sz="0" w:space="0" w:color="auto"/>
        <w:left w:val="none" w:sz="0" w:space="0" w:color="auto"/>
        <w:bottom w:val="none" w:sz="0" w:space="0" w:color="auto"/>
        <w:right w:val="none" w:sz="0" w:space="0" w:color="auto"/>
      </w:divBdr>
    </w:div>
    <w:div w:id="1061556673">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181895895">
      <w:bodyDiv w:val="1"/>
      <w:marLeft w:val="0"/>
      <w:marRight w:val="0"/>
      <w:marTop w:val="0"/>
      <w:marBottom w:val="0"/>
      <w:divBdr>
        <w:top w:val="none" w:sz="0" w:space="0" w:color="auto"/>
        <w:left w:val="none" w:sz="0" w:space="0" w:color="auto"/>
        <w:bottom w:val="none" w:sz="0" w:space="0" w:color="auto"/>
        <w:right w:val="none" w:sz="0" w:space="0" w:color="auto"/>
      </w:divBdr>
    </w:div>
    <w:div w:id="1231387008">
      <w:bodyDiv w:val="1"/>
      <w:marLeft w:val="0"/>
      <w:marRight w:val="0"/>
      <w:marTop w:val="0"/>
      <w:marBottom w:val="0"/>
      <w:divBdr>
        <w:top w:val="none" w:sz="0" w:space="0" w:color="auto"/>
        <w:left w:val="none" w:sz="0" w:space="0" w:color="auto"/>
        <w:bottom w:val="none" w:sz="0" w:space="0" w:color="auto"/>
        <w:right w:val="none" w:sz="0" w:space="0" w:color="auto"/>
      </w:divBdr>
    </w:div>
    <w:div w:id="1389063759">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555847329">
      <w:bodyDiv w:val="1"/>
      <w:marLeft w:val="0"/>
      <w:marRight w:val="0"/>
      <w:marTop w:val="0"/>
      <w:marBottom w:val="0"/>
      <w:divBdr>
        <w:top w:val="none" w:sz="0" w:space="0" w:color="auto"/>
        <w:left w:val="none" w:sz="0" w:space="0" w:color="auto"/>
        <w:bottom w:val="none" w:sz="0" w:space="0" w:color="auto"/>
        <w:right w:val="none" w:sz="0" w:space="0" w:color="auto"/>
      </w:divBdr>
    </w:div>
    <w:div w:id="1734884468">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1836262985">
      <w:bodyDiv w:val="1"/>
      <w:marLeft w:val="0"/>
      <w:marRight w:val="0"/>
      <w:marTop w:val="0"/>
      <w:marBottom w:val="0"/>
      <w:divBdr>
        <w:top w:val="none" w:sz="0" w:space="0" w:color="auto"/>
        <w:left w:val="none" w:sz="0" w:space="0" w:color="auto"/>
        <w:bottom w:val="none" w:sz="0" w:space="0" w:color="auto"/>
        <w:right w:val="none" w:sz="0" w:space="0" w:color="auto"/>
      </w:divBdr>
    </w:div>
    <w:div w:id="1949041926">
      <w:bodyDiv w:val="1"/>
      <w:marLeft w:val="0"/>
      <w:marRight w:val="0"/>
      <w:marTop w:val="0"/>
      <w:marBottom w:val="0"/>
      <w:divBdr>
        <w:top w:val="none" w:sz="0" w:space="0" w:color="auto"/>
        <w:left w:val="none" w:sz="0" w:space="0" w:color="auto"/>
        <w:bottom w:val="none" w:sz="0" w:space="0" w:color="auto"/>
        <w:right w:val="none" w:sz="0" w:space="0" w:color="auto"/>
      </w:divBdr>
    </w:div>
    <w:div w:id="2026403134">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 w:id="213656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ADCDE-AF17-4DB4-B116-A0EB1C3EA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7</Pages>
  <Words>790</Words>
  <Characters>4509</Characters>
  <Application>Microsoft Office Word</Application>
  <DocSecurity>0</DocSecurity>
  <Lines>37</Lines>
  <Paragraphs>10</Paragraphs>
  <ScaleCrop>false</ScaleCrop>
  <Company>Microsoft</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26</cp:revision>
  <cp:lastPrinted>2026-06-25T06:07:00Z</cp:lastPrinted>
  <dcterms:created xsi:type="dcterms:W3CDTF">2026-06-25T02:50:00Z</dcterms:created>
  <dcterms:modified xsi:type="dcterms:W3CDTF">2026-07-13T04:08:00Z</dcterms:modified>
</cp:coreProperties>
</file>