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oter3.xml" ContentType="application/vnd.openxmlformats-officedocument.wordprocessingml.footer+xml"/>
  <Override PartName="/word/footer4.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D02A9" w14:textId="45169B46" w:rsidR="00A620B1" w:rsidRPr="0061164F" w:rsidRDefault="00A620B1" w:rsidP="004908A4">
      <w:pPr>
        <w:overflowPunct w:val="0"/>
        <w:spacing w:line="450" w:lineRule="exact"/>
        <w:jc w:val="center"/>
        <w:rPr>
          <w:rFonts w:ascii="標楷體" w:eastAsia="標楷體" w:cs="標楷體"/>
          <w:b/>
          <w:bCs/>
          <w:kern w:val="0"/>
          <w:sz w:val="40"/>
          <w:szCs w:val="40"/>
        </w:rPr>
      </w:pPr>
      <w:bookmarkStart w:id="0" w:name="_Hlk45182016"/>
      <w:r w:rsidRPr="0061164F">
        <w:rPr>
          <w:rFonts w:ascii="標楷體" w:eastAsia="標楷體" w:cs="標楷體" w:hint="eastAsia"/>
          <w:b/>
          <w:bCs/>
          <w:kern w:val="0"/>
          <w:sz w:val="40"/>
          <w:szCs w:val="40"/>
        </w:rPr>
        <w:t>戊、附錄</w:t>
      </w:r>
    </w:p>
    <w:p w14:paraId="2D6BE1D7" w14:textId="77777777" w:rsidR="00A620B1" w:rsidRPr="003072FF" w:rsidRDefault="00A620B1" w:rsidP="004908A4">
      <w:pPr>
        <w:overflowPunct w:val="0"/>
        <w:snapToGrid w:val="0"/>
        <w:spacing w:beforeLines="50" w:before="120" w:line="520" w:lineRule="atLeast"/>
        <w:jc w:val="both"/>
        <w:rPr>
          <w:rFonts w:ascii="標楷體" w:eastAsia="標楷體" w:hAnsi="標楷體"/>
          <w:b/>
          <w:sz w:val="36"/>
          <w:szCs w:val="36"/>
        </w:rPr>
      </w:pPr>
      <w:r w:rsidRPr="003072FF">
        <w:rPr>
          <w:rFonts w:ascii="標楷體" w:eastAsia="標楷體" w:hAnsi="標楷體" w:hint="eastAsia"/>
          <w:b/>
          <w:sz w:val="36"/>
          <w:szCs w:val="36"/>
        </w:rPr>
        <w:t>壹、公庫年度出納終結報告之查核</w:t>
      </w:r>
    </w:p>
    <w:p w14:paraId="1EC3C3C8" w14:textId="62FCD29A" w:rsidR="00A620B1" w:rsidRPr="003072FF" w:rsidRDefault="00135CC2" w:rsidP="004908A4">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90" w:lineRule="atLeast"/>
        <w:ind w:firstLineChars="200" w:firstLine="480"/>
        <w:textAlignment w:val="auto"/>
        <w:rPr>
          <w:rFonts w:hAnsi="標楷體"/>
          <w:spacing w:val="0"/>
          <w:kern w:val="2"/>
        </w:rPr>
      </w:pPr>
      <w:proofErr w:type="gramStart"/>
      <w:r>
        <w:rPr>
          <w:rFonts w:hAnsi="標楷體" w:hint="eastAsia"/>
          <w:spacing w:val="0"/>
          <w:kern w:val="2"/>
        </w:rPr>
        <w:t>114</w:t>
      </w:r>
      <w:proofErr w:type="gramEnd"/>
      <w:r>
        <w:rPr>
          <w:rFonts w:hAnsi="標楷體" w:hint="eastAsia"/>
          <w:spacing w:val="0"/>
          <w:kern w:val="2"/>
        </w:rPr>
        <w:t>年度</w:t>
      </w:r>
      <w:r w:rsidR="00A620B1" w:rsidRPr="003072FF">
        <w:rPr>
          <w:rFonts w:hAnsi="標楷體" w:hint="eastAsia"/>
          <w:spacing w:val="0"/>
          <w:kern w:val="2"/>
        </w:rPr>
        <w:t>連江縣總決算公庫年度出納終結報告表，經予書面審核，茲將公庫收支及結存等情形分述如次：</w:t>
      </w:r>
    </w:p>
    <w:p w14:paraId="573A9EDB" w14:textId="77777777" w:rsidR="00A620B1" w:rsidRPr="003072FF" w:rsidRDefault="00A620B1" w:rsidP="005503CF">
      <w:pPr>
        <w:overflowPunct w:val="0"/>
        <w:snapToGrid w:val="0"/>
        <w:spacing w:beforeLines="30" w:before="72" w:line="490" w:lineRule="atLeast"/>
        <w:jc w:val="both"/>
        <w:rPr>
          <w:rFonts w:ascii="標楷體" w:eastAsia="標楷體" w:hAnsi="標楷體"/>
          <w:b/>
          <w:sz w:val="32"/>
          <w:szCs w:val="32"/>
        </w:rPr>
      </w:pPr>
      <w:r w:rsidRPr="003072FF">
        <w:rPr>
          <w:rFonts w:ascii="標楷體" w:eastAsia="標楷體" w:hAnsi="標楷體" w:hint="eastAsia"/>
          <w:b/>
          <w:sz w:val="32"/>
          <w:szCs w:val="32"/>
        </w:rPr>
        <w:t>一、公庫收支餘</w:t>
      </w:r>
      <w:proofErr w:type="gramStart"/>
      <w:r w:rsidRPr="003072FF">
        <w:rPr>
          <w:rFonts w:ascii="標楷體" w:eastAsia="標楷體" w:hAnsi="標楷體" w:hint="eastAsia"/>
          <w:b/>
          <w:sz w:val="32"/>
          <w:szCs w:val="32"/>
        </w:rPr>
        <w:t>絀</w:t>
      </w:r>
      <w:proofErr w:type="gramEnd"/>
      <w:r w:rsidRPr="003072FF">
        <w:rPr>
          <w:rFonts w:ascii="標楷體" w:eastAsia="標楷體" w:hAnsi="標楷體" w:hint="eastAsia"/>
          <w:b/>
          <w:sz w:val="32"/>
          <w:szCs w:val="32"/>
        </w:rPr>
        <w:t>及結存情形</w:t>
      </w:r>
    </w:p>
    <w:p w14:paraId="7EED112B" w14:textId="77777777" w:rsidR="00A620B1" w:rsidRPr="003072FF" w:rsidRDefault="00A620B1" w:rsidP="00D83E5E">
      <w:pPr>
        <w:overflowPunct w:val="0"/>
        <w:snapToGrid w:val="0"/>
        <w:spacing w:beforeLines="30" w:before="72" w:line="490" w:lineRule="atLeast"/>
        <w:ind w:firstLineChars="100" w:firstLine="280"/>
        <w:jc w:val="both"/>
        <w:rPr>
          <w:rFonts w:ascii="標楷體" w:eastAsia="標楷體" w:hAnsi="標楷體"/>
          <w:b/>
          <w:sz w:val="28"/>
          <w:szCs w:val="28"/>
        </w:rPr>
      </w:pPr>
      <w:r w:rsidRPr="003072FF">
        <w:rPr>
          <w:rFonts w:ascii="標楷體" w:eastAsia="標楷體" w:hAnsi="標楷體"/>
          <w:b/>
          <w:sz w:val="28"/>
          <w:szCs w:val="28"/>
        </w:rPr>
        <w:t>（</w:t>
      </w:r>
      <w:r w:rsidRPr="003072FF">
        <w:rPr>
          <w:rFonts w:ascii="標楷體" w:eastAsia="標楷體" w:hAnsi="標楷體" w:hint="eastAsia"/>
          <w:b/>
          <w:sz w:val="28"/>
          <w:szCs w:val="28"/>
        </w:rPr>
        <w:t>一</w:t>
      </w:r>
      <w:r w:rsidRPr="003072FF">
        <w:rPr>
          <w:rFonts w:ascii="標楷體" w:eastAsia="標楷體" w:hAnsi="標楷體"/>
          <w:b/>
          <w:sz w:val="28"/>
          <w:szCs w:val="28"/>
        </w:rPr>
        <w:t>）</w:t>
      </w:r>
      <w:r w:rsidRPr="003072FF">
        <w:rPr>
          <w:rFonts w:ascii="標楷體" w:eastAsia="標楷體" w:hAnsi="標楷體" w:hint="eastAsia"/>
          <w:b/>
          <w:sz w:val="28"/>
          <w:szCs w:val="28"/>
        </w:rPr>
        <w:t>公庫收支餘</w:t>
      </w:r>
      <w:proofErr w:type="gramStart"/>
      <w:r w:rsidRPr="003072FF">
        <w:rPr>
          <w:rFonts w:ascii="標楷體" w:eastAsia="標楷體" w:hAnsi="標楷體" w:hint="eastAsia"/>
          <w:b/>
          <w:sz w:val="28"/>
          <w:szCs w:val="28"/>
        </w:rPr>
        <w:t>絀</w:t>
      </w:r>
      <w:proofErr w:type="gramEnd"/>
    </w:p>
    <w:p w14:paraId="67B8A81D" w14:textId="46B47FD9" w:rsidR="00A620B1" w:rsidRPr="003072FF" w:rsidRDefault="00135CC2"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spacing w:val="0"/>
          <w:kern w:val="2"/>
        </w:rPr>
      </w:pPr>
      <w:r>
        <w:rPr>
          <w:rFonts w:hAnsi="標楷體" w:hint="eastAsia"/>
          <w:spacing w:val="0"/>
          <w:kern w:val="2"/>
        </w:rPr>
        <w:t>114年度</w:t>
      </w:r>
      <w:r w:rsidR="00A620B1" w:rsidRPr="003072FF">
        <w:rPr>
          <w:rFonts w:hAnsi="標楷體" w:hint="eastAsia"/>
          <w:spacing w:val="0"/>
          <w:kern w:val="2"/>
        </w:rPr>
        <w:t>收入部分，繳付公庫數</w:t>
      </w:r>
      <w:r w:rsidR="00EA4D37">
        <w:rPr>
          <w:rFonts w:hAnsi="標楷體"/>
          <w:spacing w:val="0"/>
          <w:kern w:val="2"/>
        </w:rPr>
        <w:t>5</w:t>
      </w:r>
      <w:r w:rsidR="00351486">
        <w:rPr>
          <w:rFonts w:hAnsi="標楷體"/>
          <w:spacing w:val="0"/>
          <w:kern w:val="2"/>
        </w:rPr>
        <w:t>8</w:t>
      </w:r>
      <w:r w:rsidR="00A620B1" w:rsidRPr="003072FF">
        <w:rPr>
          <w:rFonts w:hAnsi="標楷體" w:hint="eastAsia"/>
          <w:spacing w:val="0"/>
          <w:kern w:val="2"/>
        </w:rPr>
        <w:t>億</w:t>
      </w:r>
      <w:r w:rsidR="00351486">
        <w:rPr>
          <w:rFonts w:hAnsi="標楷體" w:hint="eastAsia"/>
          <w:spacing w:val="0"/>
          <w:kern w:val="2"/>
        </w:rPr>
        <w:t>2</w:t>
      </w:r>
      <w:r w:rsidR="0054076D" w:rsidRPr="003072FF">
        <w:rPr>
          <w:rFonts w:hAnsi="標楷體"/>
          <w:spacing w:val="0"/>
          <w:kern w:val="2"/>
        </w:rPr>
        <w:t>,</w:t>
      </w:r>
      <w:r w:rsidR="00D83E5E">
        <w:rPr>
          <w:rFonts w:hAnsi="標楷體" w:hint="eastAsia"/>
          <w:spacing w:val="0"/>
          <w:kern w:val="2"/>
        </w:rPr>
        <w:t>878</w:t>
      </w:r>
      <w:r w:rsidR="00A620B1" w:rsidRPr="003072FF">
        <w:rPr>
          <w:rFonts w:hAnsi="標楷體" w:hint="eastAsia"/>
          <w:spacing w:val="0"/>
          <w:kern w:val="2"/>
        </w:rPr>
        <w:t>萬餘元；支出部分，公庫撥入數</w:t>
      </w:r>
      <w:r w:rsidR="00A66DAE" w:rsidRPr="003072FF">
        <w:rPr>
          <w:rFonts w:hAnsi="標楷體" w:hint="eastAsia"/>
          <w:spacing w:val="0"/>
          <w:kern w:val="2"/>
        </w:rPr>
        <w:t>5</w:t>
      </w:r>
      <w:r w:rsidR="00B535B2">
        <w:rPr>
          <w:rFonts w:hAnsi="標楷體" w:hint="eastAsia"/>
          <w:spacing w:val="0"/>
          <w:kern w:val="2"/>
        </w:rPr>
        <w:t>8</w:t>
      </w:r>
      <w:r w:rsidR="00A620B1" w:rsidRPr="003072FF">
        <w:rPr>
          <w:rFonts w:hAnsi="標楷體" w:hint="eastAsia"/>
          <w:spacing w:val="0"/>
          <w:kern w:val="2"/>
        </w:rPr>
        <w:t>億</w:t>
      </w:r>
      <w:r w:rsidR="00B535B2">
        <w:rPr>
          <w:rFonts w:hAnsi="標楷體" w:hint="eastAsia"/>
          <w:spacing w:val="0"/>
          <w:kern w:val="2"/>
        </w:rPr>
        <w:t>1</w:t>
      </w:r>
      <w:r w:rsidR="0054076D" w:rsidRPr="003072FF">
        <w:rPr>
          <w:rFonts w:hAnsi="標楷體"/>
          <w:spacing w:val="0"/>
          <w:kern w:val="2"/>
        </w:rPr>
        <w:t>,</w:t>
      </w:r>
      <w:r w:rsidR="00B535B2">
        <w:rPr>
          <w:rFonts w:hAnsi="標楷體" w:hint="eastAsia"/>
          <w:spacing w:val="0"/>
          <w:kern w:val="2"/>
        </w:rPr>
        <w:t>136</w:t>
      </w:r>
      <w:r w:rsidR="00A620B1" w:rsidRPr="003072FF">
        <w:rPr>
          <w:rFonts w:hAnsi="標楷體" w:hint="eastAsia"/>
          <w:spacing w:val="0"/>
          <w:kern w:val="2"/>
        </w:rPr>
        <w:t>萬餘元，收支相抵計</w:t>
      </w:r>
      <w:r w:rsidR="00B535B2">
        <w:rPr>
          <w:rFonts w:hAnsi="標楷體" w:hint="eastAsia"/>
          <w:spacing w:val="0"/>
          <w:kern w:val="2"/>
        </w:rPr>
        <w:t>賸餘1</w:t>
      </w:r>
      <w:r w:rsidR="007F0F37" w:rsidRPr="003072FF">
        <w:rPr>
          <w:rFonts w:hAnsi="標楷體"/>
          <w:spacing w:val="0"/>
          <w:kern w:val="2"/>
        </w:rPr>
        <w:t>,</w:t>
      </w:r>
      <w:r w:rsidR="00B535B2">
        <w:rPr>
          <w:rFonts w:hAnsi="標楷體" w:hint="eastAsia"/>
          <w:spacing w:val="0"/>
          <w:kern w:val="2"/>
        </w:rPr>
        <w:t>742</w:t>
      </w:r>
      <w:r w:rsidR="00A620B1" w:rsidRPr="003072FF">
        <w:rPr>
          <w:rFonts w:hAnsi="標楷體" w:hint="eastAsia"/>
          <w:spacing w:val="0"/>
          <w:kern w:val="2"/>
        </w:rPr>
        <w:t>萬餘元，其餘絀情形如次：</w:t>
      </w:r>
    </w:p>
    <w:p w14:paraId="3216465D" w14:textId="1900A3F7" w:rsidR="00A620B1" w:rsidRPr="003072FF" w:rsidRDefault="00A620B1" w:rsidP="00D83E5E">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beforeLines="10" w:before="24" w:line="470" w:lineRule="atLeast"/>
        <w:ind w:firstLineChars="200" w:firstLine="480"/>
        <w:textAlignment w:val="auto"/>
        <w:rPr>
          <w:rFonts w:hAnsi="標楷體"/>
          <w:spacing w:val="0"/>
          <w:kern w:val="2"/>
        </w:rPr>
      </w:pPr>
      <w:r w:rsidRPr="003072FF">
        <w:rPr>
          <w:rFonts w:hAnsi="標楷體"/>
          <w:b/>
          <w:spacing w:val="0"/>
          <w:kern w:val="2"/>
        </w:rPr>
        <w:t>1.</w:t>
      </w:r>
      <w:r w:rsidR="00135CC2">
        <w:rPr>
          <w:rFonts w:hAnsi="標楷體" w:hint="eastAsia"/>
          <w:b/>
          <w:spacing w:val="0"/>
          <w:kern w:val="2"/>
        </w:rPr>
        <w:t>114年度</w:t>
      </w:r>
      <w:r w:rsidRPr="003072FF">
        <w:rPr>
          <w:rFonts w:hAnsi="標楷體" w:hint="eastAsia"/>
          <w:b/>
          <w:spacing w:val="0"/>
          <w:kern w:val="2"/>
        </w:rPr>
        <w:t>總決算部分：</w:t>
      </w:r>
      <w:r w:rsidRPr="003072FF">
        <w:rPr>
          <w:rFonts w:hAnsi="標楷體" w:hint="eastAsia"/>
          <w:spacing w:val="0"/>
          <w:kern w:val="2"/>
        </w:rPr>
        <w:t>歲入實收數</w:t>
      </w:r>
      <w:r w:rsidR="00B535B2">
        <w:rPr>
          <w:rFonts w:hAnsi="標楷體" w:hint="eastAsia"/>
          <w:spacing w:val="0"/>
          <w:kern w:val="2"/>
        </w:rPr>
        <w:t>50</w:t>
      </w:r>
      <w:r w:rsidRPr="003072FF">
        <w:rPr>
          <w:rFonts w:hAnsi="標楷體" w:hint="eastAsia"/>
          <w:spacing w:val="0"/>
          <w:kern w:val="2"/>
        </w:rPr>
        <w:t>億</w:t>
      </w:r>
      <w:r w:rsidR="00884FA3" w:rsidRPr="003072FF">
        <w:rPr>
          <w:rFonts w:hAnsi="標楷體" w:hint="eastAsia"/>
          <w:spacing w:val="0"/>
          <w:kern w:val="2"/>
        </w:rPr>
        <w:t>3</w:t>
      </w:r>
      <w:r w:rsidR="00884FA3" w:rsidRPr="003072FF">
        <w:rPr>
          <w:rFonts w:hAnsi="標楷體"/>
          <w:spacing w:val="0"/>
          <w:kern w:val="2"/>
        </w:rPr>
        <w:t>,</w:t>
      </w:r>
      <w:r w:rsidR="00B535B2">
        <w:rPr>
          <w:rFonts w:hAnsi="標楷體" w:hint="eastAsia"/>
          <w:spacing w:val="0"/>
          <w:kern w:val="2"/>
        </w:rPr>
        <w:t>674</w:t>
      </w:r>
      <w:r w:rsidRPr="003072FF">
        <w:rPr>
          <w:rFonts w:hAnsi="標楷體" w:hint="eastAsia"/>
          <w:spacing w:val="0"/>
          <w:kern w:val="2"/>
        </w:rPr>
        <w:t>萬餘元，歲出實支數</w:t>
      </w:r>
      <w:r w:rsidR="00B535B2">
        <w:rPr>
          <w:rFonts w:hAnsi="標楷體" w:hint="eastAsia"/>
          <w:spacing w:val="0"/>
          <w:kern w:val="2"/>
        </w:rPr>
        <w:t>52</w:t>
      </w:r>
      <w:r w:rsidRPr="003072FF">
        <w:rPr>
          <w:rFonts w:hAnsi="標楷體" w:hint="eastAsia"/>
          <w:spacing w:val="0"/>
          <w:kern w:val="2"/>
        </w:rPr>
        <w:t>億</w:t>
      </w:r>
      <w:r w:rsidR="00B535B2">
        <w:rPr>
          <w:rFonts w:hAnsi="標楷體" w:hint="eastAsia"/>
          <w:spacing w:val="0"/>
          <w:kern w:val="2"/>
        </w:rPr>
        <w:t>403</w:t>
      </w:r>
      <w:r w:rsidRPr="003072FF">
        <w:rPr>
          <w:rFonts w:hAnsi="標楷體" w:hint="eastAsia"/>
          <w:spacing w:val="0"/>
          <w:kern w:val="2"/>
        </w:rPr>
        <w:t>萬餘元，收支相抵計</w:t>
      </w:r>
      <w:r w:rsidR="00150716" w:rsidRPr="003072FF">
        <w:rPr>
          <w:rFonts w:hAnsi="標楷體" w:hint="eastAsia"/>
          <w:spacing w:val="0"/>
          <w:kern w:val="2"/>
        </w:rPr>
        <w:t>短絀</w:t>
      </w:r>
      <w:r w:rsidR="00B535B2">
        <w:rPr>
          <w:rFonts w:hAnsi="標楷體" w:hint="eastAsia"/>
          <w:spacing w:val="0"/>
          <w:kern w:val="2"/>
        </w:rPr>
        <w:t>1億6</w:t>
      </w:r>
      <w:r w:rsidR="006D2EBC" w:rsidRPr="003072FF">
        <w:rPr>
          <w:rFonts w:hAnsi="標楷體" w:hint="eastAsia"/>
          <w:spacing w:val="0"/>
          <w:kern w:val="2"/>
        </w:rPr>
        <w:t>,</w:t>
      </w:r>
      <w:r w:rsidR="00B535B2">
        <w:rPr>
          <w:rFonts w:hAnsi="標楷體" w:hint="eastAsia"/>
          <w:spacing w:val="0"/>
          <w:kern w:val="2"/>
        </w:rPr>
        <w:t>729</w:t>
      </w:r>
      <w:r w:rsidRPr="003072FF">
        <w:rPr>
          <w:rFonts w:hAnsi="標楷體" w:hint="eastAsia"/>
          <w:spacing w:val="0"/>
          <w:kern w:val="2"/>
        </w:rPr>
        <w:t>萬餘元。</w:t>
      </w:r>
    </w:p>
    <w:p w14:paraId="1B9631DB" w14:textId="042734C1" w:rsidR="00A620B1" w:rsidRDefault="00A620B1" w:rsidP="00D83E5E">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beforeLines="10" w:before="24" w:line="470" w:lineRule="atLeast"/>
        <w:ind w:firstLineChars="200" w:firstLine="480"/>
        <w:textAlignment w:val="auto"/>
        <w:rPr>
          <w:rFonts w:hAnsi="標楷體"/>
          <w:kern w:val="2"/>
        </w:rPr>
      </w:pPr>
      <w:r w:rsidRPr="003072FF">
        <w:rPr>
          <w:rFonts w:hAnsi="標楷體"/>
          <w:b/>
          <w:spacing w:val="0"/>
          <w:kern w:val="2"/>
        </w:rPr>
        <w:t>2.</w:t>
      </w:r>
      <w:r w:rsidRPr="003072FF">
        <w:rPr>
          <w:rFonts w:hAnsi="標楷體" w:hint="eastAsia"/>
          <w:b/>
          <w:spacing w:val="0"/>
          <w:kern w:val="2"/>
        </w:rPr>
        <w:t>不屬於</w:t>
      </w:r>
      <w:r w:rsidR="00135CC2">
        <w:rPr>
          <w:rFonts w:hAnsi="標楷體" w:hint="eastAsia"/>
          <w:b/>
          <w:spacing w:val="0"/>
          <w:kern w:val="2"/>
        </w:rPr>
        <w:t>114年度</w:t>
      </w:r>
      <w:r w:rsidRPr="003072FF">
        <w:rPr>
          <w:rFonts w:hAnsi="標楷體" w:hint="eastAsia"/>
          <w:b/>
          <w:spacing w:val="0"/>
          <w:kern w:val="2"/>
        </w:rPr>
        <w:t>總決算部分：</w:t>
      </w:r>
      <w:r w:rsidRPr="003072FF">
        <w:rPr>
          <w:rFonts w:hAnsi="標楷體" w:hint="eastAsia"/>
          <w:spacing w:val="0"/>
          <w:kern w:val="2"/>
        </w:rPr>
        <w:t>總決算</w:t>
      </w:r>
      <w:r w:rsidRPr="003072FF">
        <w:rPr>
          <w:rFonts w:hAnsi="標楷體" w:hint="eastAsia"/>
          <w:kern w:val="2"/>
        </w:rPr>
        <w:t>以前年度收入計收</w:t>
      </w:r>
      <w:r w:rsidR="00B535B2">
        <w:rPr>
          <w:rFonts w:hAnsi="標楷體" w:hint="eastAsia"/>
          <w:kern w:val="2"/>
        </w:rPr>
        <w:t>6</w:t>
      </w:r>
      <w:r w:rsidRPr="003072FF">
        <w:rPr>
          <w:rFonts w:hAnsi="標楷體" w:hint="eastAsia"/>
          <w:kern w:val="2"/>
        </w:rPr>
        <w:t>億</w:t>
      </w:r>
      <w:r w:rsidR="00B535B2">
        <w:rPr>
          <w:rFonts w:hAnsi="標楷體" w:hint="eastAsia"/>
          <w:kern w:val="2"/>
        </w:rPr>
        <w:t>7</w:t>
      </w:r>
      <w:r w:rsidR="00A779B4" w:rsidRPr="003072FF">
        <w:rPr>
          <w:rFonts w:hAnsi="標楷體"/>
          <w:kern w:val="2"/>
        </w:rPr>
        <w:t>,</w:t>
      </w:r>
      <w:r w:rsidR="00B535B2">
        <w:rPr>
          <w:rFonts w:hAnsi="標楷體" w:hint="eastAsia"/>
          <w:kern w:val="2"/>
        </w:rPr>
        <w:t>893</w:t>
      </w:r>
      <w:r w:rsidRPr="003072FF">
        <w:rPr>
          <w:rFonts w:hAnsi="標楷體" w:hint="eastAsia"/>
          <w:kern w:val="2"/>
        </w:rPr>
        <w:t>萬餘元，總決算以前年度支出</w:t>
      </w:r>
      <w:r w:rsidR="003B604E" w:rsidRPr="003072FF">
        <w:rPr>
          <w:rFonts w:hAnsi="標楷體" w:hint="eastAsia"/>
          <w:kern w:val="2"/>
        </w:rPr>
        <w:t>、</w:t>
      </w:r>
      <w:r w:rsidRPr="003072FF">
        <w:rPr>
          <w:rFonts w:hAnsi="標楷體" w:hint="eastAsia"/>
          <w:kern w:val="2"/>
        </w:rPr>
        <w:t>墊付</w:t>
      </w:r>
      <w:r w:rsidR="00903EC5" w:rsidRPr="003072FF">
        <w:rPr>
          <w:rFonts w:hAnsi="標楷體" w:hint="eastAsia"/>
          <w:kern w:val="2"/>
        </w:rPr>
        <w:t>款</w:t>
      </w:r>
      <w:r w:rsidR="003B604E" w:rsidRPr="003072FF">
        <w:rPr>
          <w:rFonts w:hAnsi="標楷體" w:hint="eastAsia"/>
          <w:kern w:val="2"/>
        </w:rPr>
        <w:t>支出及沖轉</w:t>
      </w:r>
      <w:r w:rsidR="00903EC5" w:rsidRPr="003072FF">
        <w:rPr>
          <w:rFonts w:hAnsi="標楷體" w:hint="eastAsia"/>
          <w:kern w:val="2"/>
        </w:rPr>
        <w:t>等，</w:t>
      </w:r>
      <w:r w:rsidRPr="003072FF">
        <w:rPr>
          <w:rFonts w:hAnsi="標楷體" w:hint="eastAsia"/>
          <w:kern w:val="2"/>
        </w:rPr>
        <w:t>計支</w:t>
      </w:r>
      <w:r w:rsidR="00B535B2">
        <w:rPr>
          <w:rFonts w:hAnsi="標楷體" w:hint="eastAsia"/>
          <w:kern w:val="2"/>
        </w:rPr>
        <w:t>6</w:t>
      </w:r>
      <w:r w:rsidRPr="003072FF">
        <w:rPr>
          <w:rFonts w:hAnsi="標楷體" w:hint="eastAsia"/>
          <w:kern w:val="2"/>
        </w:rPr>
        <w:t>億</w:t>
      </w:r>
      <w:r w:rsidR="00B535B2">
        <w:rPr>
          <w:rFonts w:hAnsi="標楷體" w:hint="eastAsia"/>
          <w:kern w:val="2"/>
        </w:rPr>
        <w:t>732</w:t>
      </w:r>
      <w:r w:rsidRPr="003072FF">
        <w:rPr>
          <w:rFonts w:hAnsi="標楷體" w:hint="eastAsia"/>
          <w:kern w:val="2"/>
        </w:rPr>
        <w:t>萬餘元，收支相抵計</w:t>
      </w:r>
      <w:r w:rsidR="00B535B2">
        <w:rPr>
          <w:rFonts w:hAnsi="標楷體" w:hint="eastAsia"/>
          <w:kern w:val="2"/>
        </w:rPr>
        <w:t>賸餘7</w:t>
      </w:r>
      <w:r w:rsidR="00A779B4" w:rsidRPr="003072FF">
        <w:rPr>
          <w:rFonts w:hAnsi="標楷體"/>
          <w:kern w:val="2"/>
        </w:rPr>
        <w:t>,</w:t>
      </w:r>
      <w:r w:rsidR="00B535B2">
        <w:rPr>
          <w:rFonts w:hAnsi="標楷體" w:hint="eastAsia"/>
          <w:kern w:val="2"/>
        </w:rPr>
        <w:t>161</w:t>
      </w:r>
      <w:r w:rsidRPr="003072FF">
        <w:rPr>
          <w:rFonts w:hAnsi="標楷體" w:hint="eastAsia"/>
          <w:kern w:val="2"/>
        </w:rPr>
        <w:t>萬餘元。</w:t>
      </w:r>
    </w:p>
    <w:p w14:paraId="6F1F8576" w14:textId="412B52B6" w:rsidR="00351486" w:rsidRPr="003072FF" w:rsidRDefault="00351486" w:rsidP="00D83E5E">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beforeLines="10" w:before="24" w:line="470" w:lineRule="atLeast"/>
        <w:ind w:firstLineChars="200" w:firstLine="464"/>
        <w:textAlignment w:val="auto"/>
        <w:rPr>
          <w:rFonts w:hAnsi="標楷體"/>
          <w:spacing w:val="0"/>
          <w:kern w:val="2"/>
        </w:rPr>
      </w:pPr>
      <w:r w:rsidRPr="00D83E5E">
        <w:rPr>
          <w:rFonts w:hAnsi="標楷體" w:hint="eastAsia"/>
          <w:b/>
          <w:bCs/>
          <w:kern w:val="2"/>
        </w:rPr>
        <w:t>3</w:t>
      </w:r>
      <w:r w:rsidRPr="00D83E5E">
        <w:rPr>
          <w:rFonts w:hAnsi="標楷體"/>
          <w:b/>
          <w:bCs/>
          <w:kern w:val="2"/>
        </w:rPr>
        <w:t>.</w:t>
      </w:r>
      <w:r w:rsidRPr="00D83E5E">
        <w:rPr>
          <w:rFonts w:hAnsi="標楷體" w:hint="eastAsia"/>
          <w:b/>
          <w:bCs/>
          <w:kern w:val="2"/>
        </w:rPr>
        <w:t>債務之舉借及償還部分：</w:t>
      </w:r>
      <w:r>
        <w:rPr>
          <w:rFonts w:hAnsi="標楷體" w:hint="eastAsia"/>
          <w:kern w:val="2"/>
        </w:rPr>
        <w:t>總決算111及113年度債務舉借收入1億1</w:t>
      </w:r>
      <w:r>
        <w:rPr>
          <w:rFonts w:hAnsi="標楷體"/>
          <w:kern w:val="2"/>
        </w:rPr>
        <w:t>,</w:t>
      </w:r>
      <w:r>
        <w:rPr>
          <w:rFonts w:hAnsi="標楷體" w:hint="eastAsia"/>
          <w:kern w:val="2"/>
        </w:rPr>
        <w:t>3</w:t>
      </w:r>
      <w:r>
        <w:rPr>
          <w:rFonts w:hAnsi="標楷體"/>
          <w:kern w:val="2"/>
        </w:rPr>
        <w:t>11</w:t>
      </w:r>
      <w:r>
        <w:rPr>
          <w:rFonts w:hAnsi="標楷體" w:hint="eastAsia"/>
          <w:kern w:val="2"/>
        </w:rPr>
        <w:t>萬元，尚無債務償還支出，賸餘1億1</w:t>
      </w:r>
      <w:r>
        <w:rPr>
          <w:rFonts w:hAnsi="標楷體"/>
          <w:kern w:val="2"/>
        </w:rPr>
        <w:t>,</w:t>
      </w:r>
      <w:r>
        <w:rPr>
          <w:rFonts w:hAnsi="標楷體" w:hint="eastAsia"/>
          <w:kern w:val="2"/>
        </w:rPr>
        <w:t>3</w:t>
      </w:r>
      <w:r>
        <w:rPr>
          <w:rFonts w:hAnsi="標楷體"/>
          <w:kern w:val="2"/>
        </w:rPr>
        <w:t>11</w:t>
      </w:r>
      <w:r>
        <w:rPr>
          <w:rFonts w:hAnsi="標楷體" w:hint="eastAsia"/>
          <w:kern w:val="2"/>
        </w:rPr>
        <w:t>萬元。</w:t>
      </w:r>
    </w:p>
    <w:p w14:paraId="6C0370C1" w14:textId="03276B76" w:rsidR="00A620B1" w:rsidRPr="003072FF" w:rsidRDefault="003C0AC7"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spacing w:val="0"/>
          <w:kern w:val="2"/>
        </w:rPr>
      </w:pPr>
      <w:r w:rsidRPr="003072FF">
        <w:rPr>
          <w:rFonts w:hAnsi="標楷體" w:hint="eastAsia"/>
          <w:spacing w:val="0"/>
          <w:kern w:val="2"/>
        </w:rPr>
        <w:t>上述</w:t>
      </w:r>
      <w:r w:rsidR="006E6D98">
        <w:rPr>
          <w:rFonts w:hAnsi="標楷體" w:hint="eastAsia"/>
          <w:spacing w:val="0"/>
          <w:kern w:val="2"/>
        </w:rPr>
        <w:t>短絀與</w:t>
      </w:r>
      <w:r w:rsidR="00183757">
        <w:rPr>
          <w:rFonts w:hAnsi="標楷體" w:hint="eastAsia"/>
          <w:spacing w:val="0"/>
          <w:kern w:val="2"/>
        </w:rPr>
        <w:t>賸餘</w:t>
      </w:r>
      <w:r w:rsidR="006E6D98">
        <w:rPr>
          <w:rFonts w:hAnsi="標楷體" w:hint="eastAsia"/>
          <w:spacing w:val="0"/>
          <w:kern w:val="2"/>
        </w:rPr>
        <w:t>相抵後，計</w:t>
      </w:r>
      <w:r w:rsidR="00351486">
        <w:rPr>
          <w:rFonts w:hAnsi="標楷體" w:hint="eastAsia"/>
          <w:spacing w:val="0"/>
          <w:kern w:val="2"/>
        </w:rPr>
        <w:t>賸餘1</w:t>
      </w:r>
      <w:r w:rsidR="00351486" w:rsidRPr="003072FF">
        <w:rPr>
          <w:rFonts w:hAnsi="標楷體"/>
          <w:spacing w:val="0"/>
          <w:kern w:val="2"/>
        </w:rPr>
        <w:t>,</w:t>
      </w:r>
      <w:r w:rsidR="00351486">
        <w:rPr>
          <w:rFonts w:hAnsi="標楷體" w:hint="eastAsia"/>
          <w:spacing w:val="0"/>
          <w:kern w:val="2"/>
        </w:rPr>
        <w:t>742</w:t>
      </w:r>
      <w:r w:rsidR="00351486" w:rsidRPr="003072FF">
        <w:rPr>
          <w:rFonts w:hAnsi="標楷體" w:hint="eastAsia"/>
          <w:spacing w:val="0"/>
          <w:kern w:val="2"/>
        </w:rPr>
        <w:t>萬餘元，</w:t>
      </w:r>
      <w:r w:rsidR="00A620B1" w:rsidRPr="003072FF">
        <w:rPr>
          <w:rFonts w:hAnsi="標楷體" w:hint="eastAsia"/>
          <w:spacing w:val="0"/>
          <w:kern w:val="2"/>
        </w:rPr>
        <w:t>即為</w:t>
      </w:r>
      <w:r w:rsidR="00135CC2">
        <w:rPr>
          <w:rFonts w:hAnsi="標楷體" w:hint="eastAsia"/>
          <w:spacing w:val="0"/>
          <w:kern w:val="2"/>
        </w:rPr>
        <w:t>114年度</w:t>
      </w:r>
      <w:r w:rsidR="001F2899" w:rsidRPr="003072FF">
        <w:rPr>
          <w:rFonts w:hAnsi="標楷體" w:hint="eastAsia"/>
          <w:spacing w:val="0"/>
          <w:kern w:val="2"/>
        </w:rPr>
        <w:t>縣</w:t>
      </w:r>
      <w:r w:rsidR="00A620B1" w:rsidRPr="003072FF">
        <w:rPr>
          <w:rFonts w:hAnsi="標楷體" w:hint="eastAsia"/>
          <w:spacing w:val="0"/>
          <w:kern w:val="2"/>
        </w:rPr>
        <w:t>庫</w:t>
      </w:r>
      <w:r w:rsidR="00781B5D">
        <w:rPr>
          <w:rFonts w:hAnsi="標楷體" w:hint="eastAsia"/>
          <w:spacing w:val="0"/>
          <w:kern w:val="2"/>
        </w:rPr>
        <w:t>賸餘</w:t>
      </w:r>
      <w:r w:rsidR="00A620B1" w:rsidRPr="003072FF">
        <w:rPr>
          <w:rFonts w:hAnsi="標楷體" w:hint="eastAsia"/>
          <w:spacing w:val="0"/>
          <w:kern w:val="2"/>
        </w:rPr>
        <w:t>。</w:t>
      </w:r>
    </w:p>
    <w:p w14:paraId="5B097FEB" w14:textId="77777777" w:rsidR="00A620B1" w:rsidRPr="003072FF" w:rsidRDefault="00A620B1" w:rsidP="00D83E5E">
      <w:pPr>
        <w:overflowPunct w:val="0"/>
        <w:snapToGrid w:val="0"/>
        <w:spacing w:beforeLines="30" w:before="72" w:line="490" w:lineRule="atLeast"/>
        <w:ind w:firstLineChars="100" w:firstLine="280"/>
        <w:jc w:val="both"/>
        <w:rPr>
          <w:rFonts w:ascii="標楷體" w:eastAsia="標楷體" w:hAnsi="標楷體"/>
          <w:b/>
          <w:sz w:val="28"/>
          <w:szCs w:val="28"/>
        </w:rPr>
      </w:pPr>
      <w:r w:rsidRPr="003072FF">
        <w:rPr>
          <w:rFonts w:ascii="標楷體" w:eastAsia="標楷體" w:hAnsi="標楷體"/>
          <w:b/>
          <w:sz w:val="28"/>
          <w:szCs w:val="28"/>
        </w:rPr>
        <w:t>（</w:t>
      </w:r>
      <w:r w:rsidRPr="003072FF">
        <w:rPr>
          <w:rFonts w:ascii="標楷體" w:eastAsia="標楷體" w:hAnsi="標楷體" w:hint="eastAsia"/>
          <w:b/>
          <w:sz w:val="28"/>
          <w:szCs w:val="28"/>
        </w:rPr>
        <w:t>二</w:t>
      </w:r>
      <w:r w:rsidRPr="003072FF">
        <w:rPr>
          <w:rFonts w:ascii="標楷體" w:eastAsia="標楷體" w:hAnsi="標楷體"/>
          <w:b/>
          <w:sz w:val="28"/>
          <w:szCs w:val="28"/>
        </w:rPr>
        <w:t>）</w:t>
      </w:r>
      <w:r w:rsidRPr="003072FF">
        <w:rPr>
          <w:rFonts w:ascii="標楷體" w:eastAsia="標楷體" w:hAnsi="標楷體" w:hint="eastAsia"/>
          <w:b/>
          <w:sz w:val="28"/>
          <w:szCs w:val="28"/>
        </w:rPr>
        <w:t>公庫結存</w:t>
      </w:r>
    </w:p>
    <w:p w14:paraId="557666EE" w14:textId="042A519F" w:rsidR="00A043E1" w:rsidRPr="003072FF" w:rsidRDefault="00135CC2"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spacing w:val="0"/>
          <w:kern w:val="2"/>
        </w:rPr>
      </w:pPr>
      <w:r>
        <w:rPr>
          <w:rFonts w:hAnsi="標楷體" w:hint="eastAsia"/>
          <w:spacing w:val="0"/>
          <w:kern w:val="2"/>
        </w:rPr>
        <w:t>114年度</w:t>
      </w:r>
      <w:r w:rsidR="000A555E" w:rsidRPr="003072FF">
        <w:rPr>
          <w:rFonts w:hAnsi="標楷體" w:hint="eastAsia"/>
          <w:spacing w:val="0"/>
          <w:kern w:val="2"/>
        </w:rPr>
        <w:t>縣庫</w:t>
      </w:r>
      <w:r w:rsidR="00F5082F">
        <w:rPr>
          <w:rFonts w:hAnsi="標楷體" w:hint="eastAsia"/>
          <w:spacing w:val="0"/>
          <w:kern w:val="2"/>
        </w:rPr>
        <w:t>賸餘1</w:t>
      </w:r>
      <w:r w:rsidR="00150716" w:rsidRPr="003072FF">
        <w:rPr>
          <w:rFonts w:hAnsi="標楷體"/>
          <w:spacing w:val="0"/>
          <w:kern w:val="2"/>
        </w:rPr>
        <w:t>,</w:t>
      </w:r>
      <w:r w:rsidR="00F5082F">
        <w:rPr>
          <w:rFonts w:hAnsi="標楷體" w:hint="eastAsia"/>
          <w:spacing w:val="0"/>
          <w:kern w:val="2"/>
        </w:rPr>
        <w:t>742</w:t>
      </w:r>
      <w:r w:rsidR="000A555E" w:rsidRPr="003072FF">
        <w:rPr>
          <w:rFonts w:hAnsi="標楷體" w:hint="eastAsia"/>
          <w:spacing w:val="0"/>
          <w:kern w:val="2"/>
        </w:rPr>
        <w:t>萬餘元，加計1</w:t>
      </w:r>
      <w:r w:rsidR="00854CE4" w:rsidRPr="003072FF">
        <w:rPr>
          <w:rFonts w:hAnsi="標楷體" w:hint="eastAsia"/>
          <w:spacing w:val="0"/>
          <w:kern w:val="2"/>
        </w:rPr>
        <w:t>1</w:t>
      </w:r>
      <w:r w:rsidR="00F5082F">
        <w:rPr>
          <w:rFonts w:hAnsi="標楷體" w:hint="eastAsia"/>
          <w:spacing w:val="0"/>
          <w:kern w:val="2"/>
        </w:rPr>
        <w:t>3</w:t>
      </w:r>
      <w:r w:rsidR="000A555E" w:rsidRPr="003072FF">
        <w:rPr>
          <w:rFonts w:hAnsi="標楷體" w:hint="eastAsia"/>
          <w:spacing w:val="0"/>
          <w:kern w:val="2"/>
        </w:rPr>
        <w:t>年度縣庫結存轉入數</w:t>
      </w:r>
      <w:r w:rsidR="00F5082F">
        <w:rPr>
          <w:rFonts w:hAnsi="標楷體" w:hint="eastAsia"/>
          <w:spacing w:val="0"/>
          <w:kern w:val="2"/>
        </w:rPr>
        <w:t>2</w:t>
      </w:r>
      <w:r w:rsidR="000A555E" w:rsidRPr="003072FF">
        <w:rPr>
          <w:rFonts w:hAnsi="標楷體" w:hint="eastAsia"/>
          <w:spacing w:val="0"/>
          <w:kern w:val="2"/>
        </w:rPr>
        <w:t>億</w:t>
      </w:r>
      <w:r w:rsidR="00F5082F">
        <w:rPr>
          <w:rFonts w:hAnsi="標楷體" w:hint="eastAsia"/>
          <w:spacing w:val="0"/>
          <w:kern w:val="2"/>
        </w:rPr>
        <w:t>5</w:t>
      </w:r>
      <w:r w:rsidR="003F2DC2" w:rsidRPr="003072FF">
        <w:rPr>
          <w:rFonts w:hAnsi="標楷體" w:hint="eastAsia"/>
          <w:spacing w:val="0"/>
          <w:kern w:val="2"/>
        </w:rPr>
        <w:t>,</w:t>
      </w:r>
      <w:r w:rsidR="00F5082F">
        <w:rPr>
          <w:rFonts w:hAnsi="標楷體" w:hint="eastAsia"/>
          <w:spacing w:val="0"/>
          <w:kern w:val="2"/>
        </w:rPr>
        <w:t>349</w:t>
      </w:r>
      <w:r w:rsidR="000A555E" w:rsidRPr="003072FF">
        <w:rPr>
          <w:rFonts w:hAnsi="標楷體" w:hint="eastAsia"/>
          <w:spacing w:val="0"/>
          <w:kern w:val="2"/>
        </w:rPr>
        <w:t>萬餘元，</w:t>
      </w:r>
      <w:r>
        <w:rPr>
          <w:rFonts w:hAnsi="標楷體" w:hint="eastAsia"/>
          <w:spacing w:val="0"/>
          <w:kern w:val="2"/>
        </w:rPr>
        <w:t>114年度</w:t>
      </w:r>
      <w:r w:rsidR="000A555E" w:rsidRPr="003072FF">
        <w:rPr>
          <w:rFonts w:hAnsi="標楷體" w:hint="eastAsia"/>
          <w:spacing w:val="0"/>
          <w:kern w:val="2"/>
        </w:rPr>
        <w:t>縣庫結存數為</w:t>
      </w:r>
      <w:r w:rsidR="00657794" w:rsidRPr="003072FF">
        <w:rPr>
          <w:rFonts w:hAnsi="標楷體" w:hint="eastAsia"/>
          <w:spacing w:val="0"/>
          <w:kern w:val="2"/>
        </w:rPr>
        <w:t>2</w:t>
      </w:r>
      <w:r w:rsidR="000A555E" w:rsidRPr="003072FF">
        <w:rPr>
          <w:rFonts w:hAnsi="標楷體" w:hint="eastAsia"/>
          <w:spacing w:val="0"/>
          <w:kern w:val="2"/>
        </w:rPr>
        <w:t>億</w:t>
      </w:r>
      <w:r w:rsidR="00F5082F">
        <w:rPr>
          <w:rFonts w:hAnsi="標楷體" w:hint="eastAsia"/>
          <w:spacing w:val="0"/>
          <w:kern w:val="2"/>
        </w:rPr>
        <w:t>7</w:t>
      </w:r>
      <w:r w:rsidR="00657794" w:rsidRPr="003072FF">
        <w:rPr>
          <w:rFonts w:hAnsi="標楷體"/>
          <w:spacing w:val="0"/>
          <w:kern w:val="2"/>
        </w:rPr>
        <w:t>,</w:t>
      </w:r>
      <w:r w:rsidR="00F5082F">
        <w:rPr>
          <w:rFonts w:hAnsi="標楷體" w:hint="eastAsia"/>
          <w:spacing w:val="0"/>
          <w:kern w:val="2"/>
        </w:rPr>
        <w:t>091</w:t>
      </w:r>
      <w:r w:rsidR="000A555E" w:rsidRPr="003072FF">
        <w:rPr>
          <w:rFonts w:hAnsi="標楷體" w:hint="eastAsia"/>
          <w:spacing w:val="0"/>
          <w:kern w:val="2"/>
        </w:rPr>
        <w:t>萬餘元。</w:t>
      </w:r>
    </w:p>
    <w:p w14:paraId="5BF850E9" w14:textId="26B0877F" w:rsidR="00A620B1" w:rsidRPr="003072FF" w:rsidRDefault="00A620B1" w:rsidP="005503CF">
      <w:pPr>
        <w:overflowPunct w:val="0"/>
        <w:snapToGrid w:val="0"/>
        <w:spacing w:beforeLines="30" w:before="72" w:line="490" w:lineRule="atLeast"/>
        <w:jc w:val="both"/>
        <w:rPr>
          <w:rFonts w:ascii="標楷體" w:eastAsia="標楷體" w:hAnsi="標楷體"/>
          <w:b/>
          <w:sz w:val="32"/>
          <w:szCs w:val="32"/>
        </w:rPr>
      </w:pPr>
      <w:r w:rsidRPr="003072FF">
        <w:rPr>
          <w:rFonts w:ascii="標楷體" w:eastAsia="標楷體" w:hAnsi="標楷體" w:hint="eastAsia"/>
          <w:b/>
          <w:sz w:val="32"/>
          <w:szCs w:val="32"/>
        </w:rPr>
        <w:t>二、</w:t>
      </w:r>
      <w:r w:rsidR="00135CC2">
        <w:rPr>
          <w:rFonts w:ascii="標楷體" w:eastAsia="標楷體" w:hAnsi="標楷體" w:hint="eastAsia"/>
          <w:b/>
          <w:sz w:val="32"/>
          <w:szCs w:val="32"/>
        </w:rPr>
        <w:t>114年度</w:t>
      </w:r>
      <w:r w:rsidRPr="003072FF">
        <w:rPr>
          <w:rFonts w:ascii="標楷體" w:eastAsia="標楷體" w:hAnsi="標楷體" w:hint="eastAsia"/>
          <w:b/>
          <w:sz w:val="32"/>
          <w:szCs w:val="32"/>
        </w:rPr>
        <w:t>總決算收支實現審定數與繳付公庫數及公庫撥入數之分析</w:t>
      </w:r>
    </w:p>
    <w:p w14:paraId="6044D455" w14:textId="77777777" w:rsidR="00A620B1" w:rsidRPr="003072FF" w:rsidRDefault="00A620B1" w:rsidP="00D83E5E">
      <w:pPr>
        <w:overflowPunct w:val="0"/>
        <w:snapToGrid w:val="0"/>
        <w:spacing w:beforeLines="30" w:before="72" w:line="490" w:lineRule="atLeast"/>
        <w:ind w:firstLineChars="100" w:firstLine="280"/>
        <w:jc w:val="both"/>
        <w:rPr>
          <w:rFonts w:ascii="標楷體" w:eastAsia="標楷體" w:hAnsi="標楷體"/>
          <w:b/>
          <w:sz w:val="28"/>
          <w:szCs w:val="28"/>
        </w:rPr>
      </w:pPr>
      <w:r w:rsidRPr="003072FF">
        <w:rPr>
          <w:rFonts w:ascii="標楷體" w:eastAsia="標楷體" w:hAnsi="標楷體"/>
          <w:b/>
          <w:sz w:val="28"/>
          <w:szCs w:val="28"/>
        </w:rPr>
        <w:t>（</w:t>
      </w:r>
      <w:r w:rsidRPr="003072FF">
        <w:rPr>
          <w:rFonts w:ascii="標楷體" w:eastAsia="標楷體" w:hAnsi="標楷體" w:hint="eastAsia"/>
          <w:b/>
          <w:sz w:val="28"/>
          <w:szCs w:val="28"/>
        </w:rPr>
        <w:t>一</w:t>
      </w:r>
      <w:r w:rsidRPr="003072FF">
        <w:rPr>
          <w:rFonts w:ascii="標楷體" w:eastAsia="標楷體" w:hAnsi="標楷體"/>
          <w:b/>
          <w:sz w:val="28"/>
          <w:szCs w:val="28"/>
        </w:rPr>
        <w:t>）</w:t>
      </w:r>
      <w:r w:rsidRPr="003072FF">
        <w:rPr>
          <w:rFonts w:ascii="標楷體" w:eastAsia="標楷體" w:hAnsi="標楷體" w:hint="eastAsia"/>
          <w:b/>
          <w:sz w:val="28"/>
          <w:szCs w:val="28"/>
        </w:rPr>
        <w:t>總決算收入實現審定數與繳付公庫數之分析</w:t>
      </w:r>
    </w:p>
    <w:p w14:paraId="0916DC47" w14:textId="41F4AF25" w:rsidR="001D07C5" w:rsidRPr="003072FF" w:rsidRDefault="00135CC2"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rPr>
      </w:pPr>
      <w:r>
        <w:rPr>
          <w:rFonts w:hAnsi="標楷體" w:hint="eastAsia"/>
          <w:spacing w:val="0"/>
          <w:kern w:val="2"/>
        </w:rPr>
        <w:t>114年度</w:t>
      </w:r>
      <w:r w:rsidR="001D07C5" w:rsidRPr="003072FF">
        <w:rPr>
          <w:rFonts w:hAnsi="標楷體" w:hint="eastAsia"/>
          <w:spacing w:val="0"/>
          <w:kern w:val="2"/>
        </w:rPr>
        <w:t>總決算收入實現審定數</w:t>
      </w:r>
      <w:r w:rsidR="00F5082F">
        <w:rPr>
          <w:rFonts w:hAnsi="標楷體" w:hint="eastAsia"/>
          <w:spacing w:val="0"/>
          <w:kern w:val="2"/>
        </w:rPr>
        <w:t>58</w:t>
      </w:r>
      <w:r w:rsidR="0098407A" w:rsidRPr="003072FF">
        <w:rPr>
          <w:rFonts w:hAnsi="標楷體" w:hint="eastAsia"/>
          <w:spacing w:val="0"/>
          <w:kern w:val="2"/>
        </w:rPr>
        <w:t>億</w:t>
      </w:r>
      <w:r w:rsidR="00F5082F">
        <w:rPr>
          <w:rFonts w:hAnsi="標楷體" w:hint="eastAsia"/>
          <w:spacing w:val="0"/>
          <w:kern w:val="2"/>
        </w:rPr>
        <w:t>2</w:t>
      </w:r>
      <w:r w:rsidR="00D9378C" w:rsidRPr="003072FF">
        <w:rPr>
          <w:rFonts w:hAnsi="標楷體"/>
          <w:spacing w:val="0"/>
          <w:kern w:val="2"/>
        </w:rPr>
        <w:t>,</w:t>
      </w:r>
      <w:r w:rsidR="00F5082F">
        <w:rPr>
          <w:rFonts w:hAnsi="標楷體" w:hint="eastAsia"/>
          <w:spacing w:val="0"/>
          <w:kern w:val="2"/>
        </w:rPr>
        <w:t>838</w:t>
      </w:r>
      <w:r w:rsidR="001D07C5" w:rsidRPr="003072FF">
        <w:rPr>
          <w:rFonts w:hAnsi="標楷體" w:hint="eastAsia"/>
          <w:spacing w:val="0"/>
          <w:kern w:val="2"/>
        </w:rPr>
        <w:t>萬餘元，與繳付公庫數</w:t>
      </w:r>
      <w:r w:rsidR="00F5082F">
        <w:rPr>
          <w:rFonts w:hAnsi="標楷體" w:hint="eastAsia"/>
          <w:spacing w:val="0"/>
          <w:kern w:val="2"/>
        </w:rPr>
        <w:t>58</w:t>
      </w:r>
      <w:r w:rsidR="00B03793" w:rsidRPr="003072FF">
        <w:rPr>
          <w:rFonts w:hAnsi="標楷體" w:hint="eastAsia"/>
          <w:spacing w:val="0"/>
          <w:kern w:val="2"/>
        </w:rPr>
        <w:t>億</w:t>
      </w:r>
      <w:r w:rsidR="00F5082F">
        <w:rPr>
          <w:rFonts w:hAnsi="標楷體" w:hint="eastAsia"/>
          <w:spacing w:val="0"/>
          <w:kern w:val="2"/>
        </w:rPr>
        <w:t>2</w:t>
      </w:r>
      <w:r w:rsidR="00B03793" w:rsidRPr="003072FF">
        <w:rPr>
          <w:rFonts w:hAnsi="標楷體" w:hint="eastAsia"/>
          <w:spacing w:val="0"/>
          <w:kern w:val="2"/>
        </w:rPr>
        <w:t>,</w:t>
      </w:r>
      <w:r w:rsidR="00F5082F">
        <w:rPr>
          <w:rFonts w:hAnsi="標楷體" w:hint="eastAsia"/>
          <w:spacing w:val="0"/>
          <w:kern w:val="2"/>
        </w:rPr>
        <w:t>878</w:t>
      </w:r>
      <w:r w:rsidR="001D07C5" w:rsidRPr="003072FF">
        <w:rPr>
          <w:rFonts w:hAnsi="標楷體" w:hint="eastAsia"/>
          <w:spacing w:val="0"/>
          <w:kern w:val="2"/>
        </w:rPr>
        <w:t>萬餘元相較，差異</w:t>
      </w:r>
      <w:r w:rsidR="00F5082F">
        <w:rPr>
          <w:rFonts w:hAnsi="標楷體" w:hint="eastAsia"/>
          <w:spacing w:val="0"/>
          <w:kern w:val="2"/>
        </w:rPr>
        <w:t>40</w:t>
      </w:r>
      <w:r w:rsidR="001D07C5" w:rsidRPr="003072FF">
        <w:rPr>
          <w:rFonts w:hAnsi="標楷體" w:hint="eastAsia"/>
          <w:spacing w:val="0"/>
          <w:kern w:val="2"/>
        </w:rPr>
        <w:t>萬餘元，</w:t>
      </w:r>
      <w:r w:rsidR="00155A1F">
        <w:rPr>
          <w:rFonts w:hAnsi="標楷體" w:hint="eastAsia"/>
          <w:spacing w:val="0"/>
          <w:kern w:val="2"/>
        </w:rPr>
        <w:t>悉數</w:t>
      </w:r>
      <w:r w:rsidR="00657794" w:rsidRPr="003072FF">
        <w:rPr>
          <w:rFonts w:hAnsi="標楷體" w:hint="eastAsia"/>
          <w:spacing w:val="0"/>
          <w:kern w:val="2"/>
        </w:rPr>
        <w:t>為</w:t>
      </w:r>
      <w:r w:rsidR="00D85F08" w:rsidRPr="003072FF">
        <w:rPr>
          <w:rFonts w:hAnsi="標楷體" w:hint="eastAsia"/>
          <w:bCs/>
          <w:spacing w:val="0"/>
          <w:kern w:val="2"/>
        </w:rPr>
        <w:t>以前年度撥款於</w:t>
      </w:r>
      <w:r>
        <w:rPr>
          <w:rFonts w:hAnsi="標楷體" w:hint="eastAsia"/>
          <w:bCs/>
          <w:spacing w:val="0"/>
          <w:kern w:val="2"/>
        </w:rPr>
        <w:t>114年度</w:t>
      </w:r>
      <w:r w:rsidR="00D85F08" w:rsidRPr="003072FF">
        <w:rPr>
          <w:rFonts w:hAnsi="標楷體" w:hint="eastAsia"/>
          <w:bCs/>
          <w:spacing w:val="0"/>
          <w:kern w:val="2"/>
        </w:rPr>
        <w:t>繳還數</w:t>
      </w:r>
      <w:r w:rsidR="001D07C5" w:rsidRPr="003072FF">
        <w:rPr>
          <w:rFonts w:hAnsi="標楷體" w:hint="eastAsia"/>
        </w:rPr>
        <w:t>。</w:t>
      </w:r>
    </w:p>
    <w:p w14:paraId="010885BC" w14:textId="149CB6CA" w:rsidR="00A620B1" w:rsidRPr="003072FF" w:rsidRDefault="00A620B1" w:rsidP="00D83E5E">
      <w:pPr>
        <w:overflowPunct w:val="0"/>
        <w:snapToGrid w:val="0"/>
        <w:spacing w:beforeLines="30" w:before="72" w:line="490" w:lineRule="atLeast"/>
        <w:ind w:firstLineChars="100" w:firstLine="280"/>
        <w:jc w:val="both"/>
        <w:rPr>
          <w:rFonts w:ascii="標楷體" w:eastAsia="標楷體" w:hAnsi="標楷體"/>
          <w:b/>
          <w:sz w:val="28"/>
          <w:szCs w:val="28"/>
        </w:rPr>
      </w:pPr>
      <w:r w:rsidRPr="003072FF">
        <w:rPr>
          <w:rFonts w:ascii="標楷體" w:eastAsia="標楷體" w:hAnsi="標楷體"/>
          <w:b/>
          <w:sz w:val="28"/>
          <w:szCs w:val="28"/>
        </w:rPr>
        <w:t>（</w:t>
      </w:r>
      <w:r w:rsidRPr="003072FF">
        <w:rPr>
          <w:rFonts w:ascii="標楷體" w:eastAsia="標楷體" w:hAnsi="標楷體" w:hint="eastAsia"/>
          <w:b/>
          <w:sz w:val="28"/>
          <w:szCs w:val="28"/>
        </w:rPr>
        <w:t>二</w:t>
      </w:r>
      <w:r w:rsidRPr="003072FF">
        <w:rPr>
          <w:rFonts w:ascii="標楷體" w:eastAsia="標楷體" w:hAnsi="標楷體"/>
          <w:b/>
          <w:sz w:val="28"/>
          <w:szCs w:val="28"/>
        </w:rPr>
        <w:t>）</w:t>
      </w:r>
      <w:r w:rsidRPr="003072FF">
        <w:rPr>
          <w:rFonts w:ascii="標楷體" w:eastAsia="標楷體" w:hAnsi="標楷體" w:hint="eastAsia"/>
          <w:b/>
          <w:sz w:val="28"/>
          <w:szCs w:val="28"/>
        </w:rPr>
        <w:t>總決算支出實現審定數與公庫撥入數之分析</w:t>
      </w:r>
    </w:p>
    <w:p w14:paraId="4353AACA" w14:textId="79533A28" w:rsidR="001E1146" w:rsidRPr="003072FF" w:rsidRDefault="00135CC2" w:rsidP="00D83E5E">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spacing w:val="0"/>
          <w:kern w:val="2"/>
        </w:rPr>
      </w:pPr>
      <w:r>
        <w:rPr>
          <w:rFonts w:hAnsi="標楷體" w:hint="eastAsia"/>
          <w:spacing w:val="0"/>
          <w:kern w:val="2"/>
        </w:rPr>
        <w:t>114年度</w:t>
      </w:r>
      <w:r w:rsidR="001E1146" w:rsidRPr="003072FF">
        <w:rPr>
          <w:rFonts w:hAnsi="標楷體" w:hint="eastAsia"/>
          <w:spacing w:val="0"/>
          <w:kern w:val="2"/>
        </w:rPr>
        <w:t>總決算支出實現審定數</w:t>
      </w:r>
      <w:r w:rsidR="000326E2" w:rsidRPr="003072FF">
        <w:rPr>
          <w:rFonts w:hAnsi="標楷體" w:hint="eastAsia"/>
          <w:spacing w:val="0"/>
          <w:kern w:val="2"/>
        </w:rPr>
        <w:t>5</w:t>
      </w:r>
      <w:r w:rsidR="00F5082F">
        <w:rPr>
          <w:rFonts w:hAnsi="標楷體" w:hint="eastAsia"/>
          <w:spacing w:val="0"/>
          <w:kern w:val="2"/>
        </w:rPr>
        <w:t>5</w:t>
      </w:r>
      <w:r w:rsidR="001E1146" w:rsidRPr="003072FF">
        <w:rPr>
          <w:rFonts w:hAnsi="標楷體" w:hint="eastAsia"/>
          <w:spacing w:val="0"/>
          <w:kern w:val="2"/>
        </w:rPr>
        <w:t>億</w:t>
      </w:r>
      <w:r w:rsidR="00F5082F">
        <w:rPr>
          <w:rFonts w:hAnsi="標楷體" w:hint="eastAsia"/>
          <w:spacing w:val="0"/>
          <w:kern w:val="2"/>
        </w:rPr>
        <w:t>4</w:t>
      </w:r>
      <w:r w:rsidR="00F5082F">
        <w:rPr>
          <w:rFonts w:hAnsi="標楷體"/>
          <w:spacing w:val="0"/>
          <w:kern w:val="2"/>
        </w:rPr>
        <w:t>,088</w:t>
      </w:r>
      <w:r w:rsidR="001E1146" w:rsidRPr="003072FF">
        <w:rPr>
          <w:rFonts w:hAnsi="標楷體" w:hint="eastAsia"/>
          <w:spacing w:val="0"/>
          <w:kern w:val="2"/>
        </w:rPr>
        <w:t>萬餘元，與公庫撥入數</w:t>
      </w:r>
      <w:r w:rsidR="00A027D0" w:rsidRPr="003072FF">
        <w:rPr>
          <w:rFonts w:hAnsi="標楷體"/>
          <w:spacing w:val="0"/>
          <w:kern w:val="2"/>
        </w:rPr>
        <w:t>5</w:t>
      </w:r>
      <w:r w:rsidR="00F5082F">
        <w:rPr>
          <w:rFonts w:hAnsi="標楷體"/>
          <w:spacing w:val="0"/>
          <w:kern w:val="2"/>
        </w:rPr>
        <w:t>8</w:t>
      </w:r>
      <w:r w:rsidR="001E1146" w:rsidRPr="003072FF">
        <w:rPr>
          <w:rFonts w:hAnsi="標楷體" w:hint="eastAsia"/>
          <w:spacing w:val="0"/>
          <w:kern w:val="2"/>
        </w:rPr>
        <w:t>億</w:t>
      </w:r>
      <w:r w:rsidR="00F5082F">
        <w:rPr>
          <w:rFonts w:hAnsi="標楷體" w:hint="eastAsia"/>
          <w:spacing w:val="0"/>
          <w:kern w:val="2"/>
        </w:rPr>
        <w:t>1</w:t>
      </w:r>
      <w:r w:rsidR="00F5082F">
        <w:rPr>
          <w:rFonts w:hAnsi="標楷體"/>
          <w:spacing w:val="0"/>
          <w:kern w:val="2"/>
        </w:rPr>
        <w:t>,136</w:t>
      </w:r>
      <w:r w:rsidR="001E1146" w:rsidRPr="003072FF">
        <w:rPr>
          <w:rFonts w:hAnsi="標楷體" w:hint="eastAsia"/>
          <w:spacing w:val="0"/>
          <w:kern w:val="2"/>
        </w:rPr>
        <w:t>萬餘元相較，差異</w:t>
      </w:r>
      <w:r w:rsidR="001709DA" w:rsidRPr="003072FF">
        <w:rPr>
          <w:rFonts w:hAnsi="標楷體" w:hint="eastAsia"/>
          <w:spacing w:val="0"/>
          <w:kern w:val="2"/>
        </w:rPr>
        <w:t>2</w:t>
      </w:r>
      <w:r w:rsidR="00F5082F">
        <w:rPr>
          <w:rFonts w:hAnsi="標楷體" w:hint="eastAsia"/>
          <w:spacing w:val="0"/>
          <w:kern w:val="2"/>
        </w:rPr>
        <w:t>億7</w:t>
      </w:r>
      <w:r w:rsidR="00A027D0" w:rsidRPr="003072FF">
        <w:rPr>
          <w:rFonts w:hAnsi="標楷體"/>
          <w:spacing w:val="0"/>
          <w:kern w:val="2"/>
        </w:rPr>
        <w:t>,</w:t>
      </w:r>
      <w:r w:rsidR="00F5082F">
        <w:rPr>
          <w:rFonts w:hAnsi="標楷體" w:hint="eastAsia"/>
          <w:spacing w:val="0"/>
          <w:kern w:val="2"/>
        </w:rPr>
        <w:t>048</w:t>
      </w:r>
      <w:r w:rsidR="001E1146" w:rsidRPr="003072FF">
        <w:rPr>
          <w:rFonts w:hAnsi="標楷體" w:hint="eastAsia"/>
          <w:spacing w:val="0"/>
          <w:kern w:val="2"/>
        </w:rPr>
        <w:t>萬餘元，其差異原因如次：</w:t>
      </w:r>
    </w:p>
    <w:p w14:paraId="06C399A6" w14:textId="67CDA724" w:rsidR="001E1146" w:rsidRPr="003072FF" w:rsidRDefault="001E1146"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bCs/>
          <w:spacing w:val="0"/>
          <w:kern w:val="2"/>
        </w:rPr>
      </w:pPr>
      <w:r w:rsidRPr="003072FF">
        <w:rPr>
          <w:rFonts w:hAnsi="標楷體" w:hint="eastAsia"/>
          <w:bCs/>
          <w:spacing w:val="0"/>
          <w:kern w:val="2"/>
        </w:rPr>
        <w:t>1.加</w:t>
      </w:r>
      <w:r w:rsidR="001709DA" w:rsidRPr="003072FF">
        <w:rPr>
          <w:rFonts w:hAnsi="標楷體" w:hint="eastAsia"/>
          <w:bCs/>
          <w:spacing w:val="0"/>
          <w:kern w:val="2"/>
        </w:rPr>
        <w:t>項</w:t>
      </w:r>
      <w:r w:rsidR="00F5082F">
        <w:rPr>
          <w:rFonts w:hAnsi="標楷體" w:hint="eastAsia"/>
          <w:bCs/>
          <w:spacing w:val="0"/>
          <w:kern w:val="2"/>
        </w:rPr>
        <w:t>3</w:t>
      </w:r>
      <w:r w:rsidR="001709DA" w:rsidRPr="003072FF">
        <w:rPr>
          <w:rFonts w:hAnsi="標楷體" w:hint="eastAsia"/>
          <w:bCs/>
          <w:spacing w:val="0"/>
          <w:kern w:val="2"/>
        </w:rPr>
        <w:t>億</w:t>
      </w:r>
      <w:r w:rsidR="00F5082F">
        <w:rPr>
          <w:rFonts w:hAnsi="標楷體" w:hint="eastAsia"/>
          <w:bCs/>
          <w:spacing w:val="0"/>
          <w:kern w:val="2"/>
        </w:rPr>
        <w:t>9</w:t>
      </w:r>
      <w:r w:rsidR="00363E7A" w:rsidRPr="003072FF">
        <w:rPr>
          <w:rFonts w:hAnsi="標楷體"/>
          <w:bCs/>
          <w:spacing w:val="0"/>
          <w:kern w:val="2"/>
        </w:rPr>
        <w:t>,</w:t>
      </w:r>
      <w:r w:rsidR="00F5082F">
        <w:rPr>
          <w:rFonts w:hAnsi="標楷體" w:hint="eastAsia"/>
          <w:bCs/>
          <w:spacing w:val="0"/>
          <w:kern w:val="2"/>
        </w:rPr>
        <w:t>717</w:t>
      </w:r>
      <w:r w:rsidRPr="003072FF">
        <w:rPr>
          <w:rFonts w:hAnsi="標楷體" w:hint="eastAsia"/>
          <w:bCs/>
          <w:spacing w:val="0"/>
          <w:kern w:val="2"/>
        </w:rPr>
        <w:t>萬餘元，包括：</w:t>
      </w:r>
    </w:p>
    <w:p w14:paraId="1B26A5A7" w14:textId="52A251BC" w:rsidR="001E1146" w:rsidRPr="003072FF" w:rsidRDefault="001E1146"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（1）預付款</w:t>
      </w:r>
      <w:r w:rsidR="00F5082F">
        <w:rPr>
          <w:rFonts w:ascii="標楷體" w:eastAsia="標楷體" w:hAnsi="標楷體" w:hint="eastAsia"/>
          <w:szCs w:val="20"/>
        </w:rPr>
        <w:t>3億1</w:t>
      </w:r>
      <w:r w:rsidR="006439B6" w:rsidRPr="003072FF">
        <w:rPr>
          <w:rFonts w:ascii="標楷體" w:eastAsia="標楷體" w:hAnsi="標楷體"/>
          <w:szCs w:val="20"/>
        </w:rPr>
        <w:t>,</w:t>
      </w:r>
      <w:r w:rsidR="00F5082F">
        <w:rPr>
          <w:rFonts w:ascii="標楷體" w:eastAsia="標楷體" w:hAnsi="標楷體" w:hint="eastAsia"/>
          <w:szCs w:val="20"/>
        </w:rPr>
        <w:t>998</w:t>
      </w:r>
      <w:r w:rsidRPr="003072FF">
        <w:rPr>
          <w:rFonts w:ascii="標楷體" w:eastAsia="標楷體" w:hAnsi="標楷體" w:hint="eastAsia"/>
          <w:szCs w:val="20"/>
        </w:rPr>
        <w:t>萬餘元。</w:t>
      </w:r>
    </w:p>
    <w:p w14:paraId="06EFEC15" w14:textId="1BCF1D11" w:rsidR="001E1146" w:rsidRPr="003072FF" w:rsidRDefault="001E1146"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（2）退還收入（預收）款</w:t>
      </w:r>
      <w:r w:rsidR="00F5082F">
        <w:rPr>
          <w:rFonts w:ascii="標楷體" w:eastAsia="標楷體" w:hAnsi="標楷體" w:hint="eastAsia"/>
          <w:szCs w:val="20"/>
        </w:rPr>
        <w:t>685</w:t>
      </w:r>
      <w:r w:rsidRPr="003072FF">
        <w:rPr>
          <w:rFonts w:ascii="標楷體" w:eastAsia="標楷體" w:hAnsi="標楷體" w:hint="eastAsia"/>
          <w:szCs w:val="20"/>
        </w:rPr>
        <w:t>萬餘元。</w:t>
      </w:r>
    </w:p>
    <w:p w14:paraId="7FEBBDC1" w14:textId="2614DE67" w:rsidR="00C5386F" w:rsidRPr="003072FF" w:rsidRDefault="001E1146"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lastRenderedPageBreak/>
        <w:t>（</w:t>
      </w:r>
      <w:r w:rsidR="001135BA" w:rsidRPr="003072FF">
        <w:rPr>
          <w:rFonts w:ascii="標楷體" w:eastAsia="標楷體" w:hAnsi="標楷體" w:hint="eastAsia"/>
          <w:szCs w:val="20"/>
        </w:rPr>
        <w:t>3</w:t>
      </w:r>
      <w:r w:rsidRPr="003072FF">
        <w:rPr>
          <w:rFonts w:ascii="標楷體" w:eastAsia="標楷體" w:hAnsi="標楷體" w:hint="eastAsia"/>
          <w:szCs w:val="20"/>
        </w:rPr>
        <w:t>）</w:t>
      </w:r>
      <w:r w:rsidR="001709DA" w:rsidRPr="003072FF">
        <w:rPr>
          <w:rFonts w:ascii="標楷體" w:eastAsia="標楷體" w:hAnsi="標楷體" w:hint="eastAsia"/>
          <w:szCs w:val="20"/>
        </w:rPr>
        <w:t>墊付款7</w:t>
      </w:r>
      <w:r w:rsidR="001709DA" w:rsidRPr="003072FF">
        <w:rPr>
          <w:rFonts w:ascii="標楷體" w:eastAsia="標楷體" w:hAnsi="標楷體"/>
          <w:szCs w:val="20"/>
        </w:rPr>
        <w:t>,</w:t>
      </w:r>
      <w:r w:rsidR="00F5082F">
        <w:rPr>
          <w:rFonts w:ascii="標楷體" w:eastAsia="標楷體" w:hAnsi="標楷體" w:hint="eastAsia"/>
          <w:szCs w:val="20"/>
        </w:rPr>
        <w:t>033</w:t>
      </w:r>
      <w:r w:rsidR="00C5386F" w:rsidRPr="003072FF">
        <w:rPr>
          <w:rFonts w:ascii="標楷體" w:eastAsia="標楷體" w:hAnsi="標楷體" w:hint="eastAsia"/>
          <w:szCs w:val="20"/>
        </w:rPr>
        <w:t>萬餘元。</w:t>
      </w:r>
    </w:p>
    <w:p w14:paraId="29C738F0" w14:textId="4AF56E1C" w:rsidR="00C5386F" w:rsidRPr="003072FF" w:rsidRDefault="001E1146"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bCs/>
          <w:spacing w:val="0"/>
          <w:kern w:val="2"/>
        </w:rPr>
      </w:pPr>
      <w:r w:rsidRPr="003072FF">
        <w:rPr>
          <w:rFonts w:hAnsi="標楷體" w:hint="eastAsia"/>
          <w:bCs/>
          <w:spacing w:val="0"/>
          <w:kern w:val="2"/>
        </w:rPr>
        <w:t>2.減項</w:t>
      </w:r>
      <w:r w:rsidR="00F5082F">
        <w:rPr>
          <w:rFonts w:hAnsi="標楷體" w:hint="eastAsia"/>
          <w:bCs/>
          <w:spacing w:val="0"/>
          <w:kern w:val="2"/>
        </w:rPr>
        <w:t>1</w:t>
      </w:r>
      <w:r w:rsidR="00A05D90" w:rsidRPr="003072FF">
        <w:rPr>
          <w:rFonts w:hAnsi="標楷體" w:hint="eastAsia"/>
          <w:bCs/>
          <w:spacing w:val="0"/>
          <w:kern w:val="2"/>
        </w:rPr>
        <w:t>億</w:t>
      </w:r>
      <w:r w:rsidR="00F5082F">
        <w:rPr>
          <w:rFonts w:hAnsi="標楷體" w:hint="eastAsia"/>
          <w:bCs/>
          <w:spacing w:val="0"/>
          <w:kern w:val="2"/>
        </w:rPr>
        <w:t>2,</w:t>
      </w:r>
      <w:r w:rsidR="00F5082F">
        <w:rPr>
          <w:rFonts w:hAnsi="標楷體"/>
          <w:bCs/>
          <w:spacing w:val="0"/>
          <w:kern w:val="2"/>
        </w:rPr>
        <w:t>668</w:t>
      </w:r>
      <w:r w:rsidRPr="003072FF">
        <w:rPr>
          <w:rFonts w:hAnsi="標楷體" w:hint="eastAsia"/>
          <w:bCs/>
          <w:spacing w:val="0"/>
          <w:kern w:val="2"/>
        </w:rPr>
        <w:t>萬餘元，</w:t>
      </w:r>
      <w:r w:rsidR="00C5386F" w:rsidRPr="003072FF">
        <w:rPr>
          <w:rFonts w:hAnsi="標楷體" w:hint="eastAsia"/>
          <w:bCs/>
          <w:spacing w:val="0"/>
          <w:kern w:val="2"/>
        </w:rPr>
        <w:t>包括：</w:t>
      </w:r>
    </w:p>
    <w:p w14:paraId="6FBC5477" w14:textId="06E13A60" w:rsidR="001E1146" w:rsidRPr="003072FF" w:rsidRDefault="00C5386F"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（1）</w:t>
      </w:r>
      <w:r w:rsidR="001E1146" w:rsidRPr="003072FF">
        <w:rPr>
          <w:rFonts w:ascii="標楷體" w:eastAsia="標楷體" w:hAnsi="標楷體" w:hint="eastAsia"/>
          <w:szCs w:val="20"/>
        </w:rPr>
        <w:t>以前年度撥款於</w:t>
      </w:r>
      <w:r w:rsidR="00135CC2">
        <w:rPr>
          <w:rFonts w:ascii="標楷體" w:eastAsia="標楷體" w:hAnsi="標楷體" w:hint="eastAsia"/>
          <w:szCs w:val="20"/>
        </w:rPr>
        <w:t>114年度</w:t>
      </w:r>
      <w:r w:rsidR="001E1146" w:rsidRPr="003072FF">
        <w:rPr>
          <w:rFonts w:ascii="標楷體" w:eastAsia="標楷體" w:hAnsi="標楷體" w:hint="eastAsia"/>
          <w:szCs w:val="20"/>
        </w:rPr>
        <w:t>實現數</w:t>
      </w:r>
      <w:r w:rsidR="00F5082F">
        <w:rPr>
          <w:rFonts w:ascii="標楷體" w:eastAsia="標楷體" w:hAnsi="標楷體" w:hint="eastAsia"/>
          <w:szCs w:val="20"/>
        </w:rPr>
        <w:t>4</w:t>
      </w:r>
      <w:r w:rsidR="00347CA2" w:rsidRPr="003072FF">
        <w:rPr>
          <w:rFonts w:ascii="標楷體" w:eastAsia="標楷體" w:hAnsi="標楷體"/>
          <w:szCs w:val="20"/>
        </w:rPr>
        <w:t>,</w:t>
      </w:r>
      <w:r w:rsidR="00F5082F">
        <w:rPr>
          <w:rFonts w:ascii="標楷體" w:eastAsia="標楷體" w:hAnsi="標楷體"/>
          <w:szCs w:val="20"/>
        </w:rPr>
        <w:t>843</w:t>
      </w:r>
      <w:r w:rsidRPr="003072FF">
        <w:rPr>
          <w:rFonts w:ascii="標楷體" w:eastAsia="標楷體" w:hAnsi="標楷體" w:hint="eastAsia"/>
          <w:szCs w:val="20"/>
        </w:rPr>
        <w:t>萬餘元</w:t>
      </w:r>
      <w:r w:rsidR="001E1146" w:rsidRPr="003072FF">
        <w:rPr>
          <w:rFonts w:ascii="標楷體" w:eastAsia="標楷體" w:hAnsi="標楷體" w:hint="eastAsia"/>
          <w:szCs w:val="20"/>
        </w:rPr>
        <w:t>。</w:t>
      </w:r>
    </w:p>
    <w:p w14:paraId="2C51B6EA" w14:textId="01CD48EF" w:rsidR="00C5386F" w:rsidRPr="003072FF" w:rsidRDefault="00C5386F"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（2）墊付款轉正數</w:t>
      </w:r>
      <w:r w:rsidR="00F5082F">
        <w:rPr>
          <w:rFonts w:ascii="標楷體" w:eastAsia="標楷體" w:hAnsi="標楷體"/>
          <w:szCs w:val="20"/>
        </w:rPr>
        <w:t>7</w:t>
      </w:r>
      <w:r w:rsidR="00347CA2" w:rsidRPr="003072FF">
        <w:rPr>
          <w:rFonts w:ascii="標楷體" w:eastAsia="標楷體" w:hAnsi="標楷體"/>
          <w:szCs w:val="20"/>
        </w:rPr>
        <w:t>,</w:t>
      </w:r>
      <w:r w:rsidR="00F5082F">
        <w:rPr>
          <w:rFonts w:ascii="標楷體" w:eastAsia="標楷體" w:hAnsi="標楷體"/>
          <w:szCs w:val="20"/>
        </w:rPr>
        <w:t>825</w:t>
      </w:r>
      <w:r w:rsidRPr="003072FF">
        <w:rPr>
          <w:rFonts w:ascii="標楷體" w:eastAsia="標楷體" w:hAnsi="標楷體" w:hint="eastAsia"/>
          <w:szCs w:val="20"/>
        </w:rPr>
        <w:t>萬餘元。</w:t>
      </w:r>
    </w:p>
    <w:p w14:paraId="793C9790" w14:textId="6A540739" w:rsidR="0071350F" w:rsidRPr="003072FF" w:rsidRDefault="001E1146"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bCs/>
          <w:spacing w:val="0"/>
          <w:kern w:val="2"/>
        </w:rPr>
      </w:pPr>
      <w:r w:rsidRPr="003072FF">
        <w:rPr>
          <w:rFonts w:hAnsi="標楷體" w:hint="eastAsia"/>
          <w:bCs/>
          <w:spacing w:val="0"/>
          <w:kern w:val="2"/>
        </w:rPr>
        <w:t>3.上述加項與減項數額相抵後，差額</w:t>
      </w:r>
      <w:r w:rsidR="00F5082F" w:rsidRPr="003072FF">
        <w:rPr>
          <w:rFonts w:hAnsi="標楷體" w:hint="eastAsia"/>
          <w:spacing w:val="0"/>
          <w:kern w:val="2"/>
        </w:rPr>
        <w:t>2</w:t>
      </w:r>
      <w:r w:rsidR="00F5082F">
        <w:rPr>
          <w:rFonts w:hAnsi="標楷體" w:hint="eastAsia"/>
          <w:spacing w:val="0"/>
          <w:kern w:val="2"/>
        </w:rPr>
        <w:t>億7</w:t>
      </w:r>
      <w:r w:rsidR="00F5082F" w:rsidRPr="003072FF">
        <w:rPr>
          <w:rFonts w:hAnsi="標楷體"/>
          <w:spacing w:val="0"/>
          <w:kern w:val="2"/>
        </w:rPr>
        <w:t>,</w:t>
      </w:r>
      <w:r w:rsidR="00F5082F">
        <w:rPr>
          <w:rFonts w:hAnsi="標楷體" w:hint="eastAsia"/>
          <w:spacing w:val="0"/>
          <w:kern w:val="2"/>
        </w:rPr>
        <w:t>048</w:t>
      </w:r>
      <w:r w:rsidR="00F5082F" w:rsidRPr="003072FF">
        <w:rPr>
          <w:rFonts w:hAnsi="標楷體" w:hint="eastAsia"/>
          <w:spacing w:val="0"/>
          <w:kern w:val="2"/>
        </w:rPr>
        <w:t>萬餘元</w:t>
      </w:r>
      <w:r w:rsidRPr="003072FF">
        <w:rPr>
          <w:rFonts w:hAnsi="標楷體" w:hint="eastAsia"/>
          <w:bCs/>
          <w:spacing w:val="0"/>
          <w:kern w:val="2"/>
        </w:rPr>
        <w:t>，即為總決算支出實現審定數與公庫撥入數之差額。</w:t>
      </w:r>
    </w:p>
    <w:p w14:paraId="6D3EC807" w14:textId="5CE45E5A" w:rsidR="00A620B1" w:rsidRPr="003072FF" w:rsidRDefault="00A620B1" w:rsidP="00FA01C2">
      <w:pPr>
        <w:overflowPunct w:val="0"/>
        <w:snapToGrid w:val="0"/>
        <w:spacing w:beforeLines="50" w:before="120" w:line="510" w:lineRule="atLeast"/>
        <w:jc w:val="both"/>
        <w:rPr>
          <w:rFonts w:ascii="標楷體" w:eastAsia="標楷體" w:hAnsi="標楷體"/>
          <w:b/>
          <w:sz w:val="32"/>
          <w:szCs w:val="32"/>
        </w:rPr>
      </w:pPr>
      <w:r w:rsidRPr="003072FF">
        <w:rPr>
          <w:rFonts w:ascii="標楷體" w:eastAsia="標楷體" w:hAnsi="標楷體" w:hint="eastAsia"/>
          <w:b/>
          <w:sz w:val="32"/>
          <w:szCs w:val="32"/>
        </w:rPr>
        <w:t>三、</w:t>
      </w:r>
      <w:r w:rsidR="00135CC2">
        <w:rPr>
          <w:rFonts w:ascii="標楷體" w:eastAsia="標楷體" w:hAnsi="標楷體" w:hint="eastAsia"/>
          <w:b/>
          <w:sz w:val="32"/>
          <w:szCs w:val="32"/>
        </w:rPr>
        <w:t>114年度</w:t>
      </w:r>
      <w:r w:rsidRPr="003072FF">
        <w:rPr>
          <w:rFonts w:ascii="標楷體" w:eastAsia="標楷體" w:hAnsi="標楷體" w:hint="eastAsia"/>
          <w:b/>
          <w:sz w:val="32"/>
          <w:szCs w:val="32"/>
        </w:rPr>
        <w:t>總決算餘絀審定數與</w:t>
      </w:r>
      <w:r w:rsidR="00877CF6" w:rsidRPr="003072FF">
        <w:rPr>
          <w:rFonts w:ascii="標楷體" w:eastAsia="標楷體" w:hAnsi="標楷體" w:hint="eastAsia"/>
          <w:b/>
          <w:sz w:val="32"/>
          <w:szCs w:val="32"/>
        </w:rPr>
        <w:t>公</w:t>
      </w:r>
      <w:r w:rsidRPr="003072FF">
        <w:rPr>
          <w:rFonts w:ascii="標楷體" w:eastAsia="標楷體" w:hAnsi="標楷體" w:hint="eastAsia"/>
          <w:b/>
          <w:sz w:val="32"/>
          <w:szCs w:val="32"/>
        </w:rPr>
        <w:t>庫餘絀之</w:t>
      </w:r>
      <w:r w:rsidR="00CF2633" w:rsidRPr="003072FF">
        <w:rPr>
          <w:rFonts w:ascii="標楷體" w:eastAsia="標楷體" w:hAnsi="標楷體" w:hint="eastAsia"/>
          <w:b/>
          <w:sz w:val="32"/>
          <w:szCs w:val="32"/>
        </w:rPr>
        <w:t>分析</w:t>
      </w:r>
    </w:p>
    <w:p w14:paraId="2B609F38" w14:textId="56C18DF3" w:rsidR="00F14154" w:rsidRPr="003072FF" w:rsidRDefault="00135CC2"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64"/>
        <w:textAlignment w:val="auto"/>
        <w:rPr>
          <w:rFonts w:hAnsi="標楷體"/>
        </w:rPr>
      </w:pPr>
      <w:r>
        <w:rPr>
          <w:rFonts w:hAnsi="標楷體" w:hint="eastAsia"/>
        </w:rPr>
        <w:t>114年度</w:t>
      </w:r>
      <w:r w:rsidR="00F14154" w:rsidRPr="003072FF">
        <w:rPr>
          <w:rFonts w:hAnsi="標楷體" w:hint="eastAsia"/>
        </w:rPr>
        <w:t>審定</w:t>
      </w:r>
      <w:r w:rsidR="00F14154" w:rsidRPr="003072FF">
        <w:rPr>
          <w:rFonts w:hAnsi="標楷體" w:hint="eastAsia"/>
          <w:spacing w:val="0"/>
          <w:kern w:val="2"/>
        </w:rPr>
        <w:t>歲入</w:t>
      </w:r>
      <w:r w:rsidR="00F14154" w:rsidRPr="003072FF">
        <w:rPr>
          <w:rFonts w:hAnsi="標楷體" w:hint="eastAsia"/>
        </w:rPr>
        <w:t>決算數</w:t>
      </w:r>
      <w:r w:rsidR="00F5082F">
        <w:rPr>
          <w:rFonts w:hAnsi="標楷體" w:hint="eastAsia"/>
        </w:rPr>
        <w:t>5</w:t>
      </w:r>
      <w:r w:rsidR="00F5082F">
        <w:rPr>
          <w:rFonts w:hAnsi="標楷體"/>
        </w:rPr>
        <w:t>7</w:t>
      </w:r>
      <w:r w:rsidR="00F14154" w:rsidRPr="003072FF">
        <w:rPr>
          <w:rFonts w:hAnsi="標楷體" w:hint="eastAsia"/>
        </w:rPr>
        <w:t>億</w:t>
      </w:r>
      <w:r w:rsidR="00F5082F">
        <w:rPr>
          <w:rFonts w:hAnsi="標楷體" w:hint="eastAsia"/>
        </w:rPr>
        <w:t>9</w:t>
      </w:r>
      <w:r w:rsidR="00F14154" w:rsidRPr="003072FF">
        <w:rPr>
          <w:rFonts w:hAnsi="標楷體" w:hint="eastAsia"/>
        </w:rPr>
        <w:t>,</w:t>
      </w:r>
      <w:r w:rsidR="00F5082F">
        <w:rPr>
          <w:rFonts w:hAnsi="標楷體"/>
        </w:rPr>
        <w:t>182</w:t>
      </w:r>
      <w:r w:rsidR="00F14154" w:rsidRPr="003072FF">
        <w:rPr>
          <w:rFonts w:hAnsi="標楷體" w:hint="eastAsia"/>
        </w:rPr>
        <w:t>萬餘元，歲出決算數</w:t>
      </w:r>
      <w:r w:rsidR="00F5082F">
        <w:rPr>
          <w:rFonts w:hAnsi="標楷體" w:hint="eastAsia"/>
        </w:rPr>
        <w:t>6</w:t>
      </w:r>
      <w:r w:rsidR="00F5082F">
        <w:rPr>
          <w:rFonts w:hAnsi="標楷體"/>
        </w:rPr>
        <w:t>2</w:t>
      </w:r>
      <w:r w:rsidR="00F14154" w:rsidRPr="003072FF">
        <w:rPr>
          <w:rFonts w:hAnsi="標楷體" w:hint="eastAsia"/>
        </w:rPr>
        <w:t>億</w:t>
      </w:r>
      <w:r w:rsidR="00F5082F">
        <w:rPr>
          <w:rFonts w:hAnsi="標楷體" w:hint="eastAsia"/>
        </w:rPr>
        <w:t>8</w:t>
      </w:r>
      <w:r w:rsidR="00F5082F">
        <w:rPr>
          <w:rFonts w:hAnsi="標楷體"/>
        </w:rPr>
        <w:t>,044</w:t>
      </w:r>
      <w:r w:rsidR="00F14154" w:rsidRPr="003072FF">
        <w:rPr>
          <w:rFonts w:hAnsi="標楷體" w:hint="eastAsia"/>
        </w:rPr>
        <w:t>萬餘元，相抵後歲入歲出</w:t>
      </w:r>
      <w:r w:rsidR="00F5082F">
        <w:rPr>
          <w:rFonts w:hAnsi="標楷體" w:hint="eastAsia"/>
        </w:rPr>
        <w:t>短絀4億8</w:t>
      </w:r>
      <w:r w:rsidR="001709DA" w:rsidRPr="003072FF">
        <w:rPr>
          <w:rFonts w:hAnsi="標楷體"/>
        </w:rPr>
        <w:t>,</w:t>
      </w:r>
      <w:r w:rsidR="00F5082F">
        <w:rPr>
          <w:rFonts w:hAnsi="標楷體" w:hint="eastAsia"/>
        </w:rPr>
        <w:t>861</w:t>
      </w:r>
      <w:r w:rsidR="00F14154" w:rsidRPr="003072FF">
        <w:rPr>
          <w:rFonts w:hAnsi="標楷體" w:hint="eastAsia"/>
        </w:rPr>
        <w:t>萬餘元；繳付公庫數</w:t>
      </w:r>
      <w:r w:rsidR="00F5082F">
        <w:rPr>
          <w:rFonts w:hAnsi="標楷體" w:hint="eastAsia"/>
        </w:rPr>
        <w:t>58</w:t>
      </w:r>
      <w:r w:rsidR="003E72A4" w:rsidRPr="003072FF">
        <w:rPr>
          <w:rFonts w:hAnsi="標楷體" w:hint="eastAsia"/>
        </w:rPr>
        <w:t>億</w:t>
      </w:r>
      <w:r w:rsidR="00F5082F">
        <w:rPr>
          <w:rFonts w:hAnsi="標楷體" w:hint="eastAsia"/>
        </w:rPr>
        <w:t>2</w:t>
      </w:r>
      <w:r w:rsidR="003E72A4" w:rsidRPr="003072FF">
        <w:rPr>
          <w:rFonts w:hAnsi="標楷體" w:hint="eastAsia"/>
        </w:rPr>
        <w:t>,</w:t>
      </w:r>
      <w:r w:rsidR="00F5082F">
        <w:rPr>
          <w:rFonts w:hAnsi="標楷體" w:hint="eastAsia"/>
        </w:rPr>
        <w:t>878</w:t>
      </w:r>
      <w:r w:rsidR="00F14154" w:rsidRPr="003072FF">
        <w:rPr>
          <w:rFonts w:hAnsi="標楷體" w:hint="eastAsia"/>
        </w:rPr>
        <w:t>萬餘元，公庫撥入數</w:t>
      </w:r>
      <w:r w:rsidR="001709DA" w:rsidRPr="003072FF">
        <w:rPr>
          <w:rFonts w:hAnsi="標楷體" w:hint="eastAsia"/>
        </w:rPr>
        <w:t>5</w:t>
      </w:r>
      <w:r w:rsidR="00F5082F">
        <w:rPr>
          <w:rFonts w:hAnsi="標楷體" w:hint="eastAsia"/>
        </w:rPr>
        <w:t>8</w:t>
      </w:r>
      <w:r w:rsidR="001D4D8E" w:rsidRPr="003072FF">
        <w:rPr>
          <w:rFonts w:hAnsi="標楷體" w:hint="eastAsia"/>
        </w:rPr>
        <w:t>億</w:t>
      </w:r>
      <w:r w:rsidR="00F5082F">
        <w:rPr>
          <w:rFonts w:hAnsi="標楷體" w:hint="eastAsia"/>
        </w:rPr>
        <w:t>1</w:t>
      </w:r>
      <w:r w:rsidR="001D4D8E" w:rsidRPr="003072FF">
        <w:rPr>
          <w:rFonts w:hAnsi="標楷體" w:hint="eastAsia"/>
        </w:rPr>
        <w:t>,</w:t>
      </w:r>
      <w:r w:rsidR="00F5082F">
        <w:rPr>
          <w:rFonts w:hAnsi="標楷體" w:hint="eastAsia"/>
        </w:rPr>
        <w:t>136</w:t>
      </w:r>
      <w:r w:rsidR="00F14154" w:rsidRPr="003072FF">
        <w:rPr>
          <w:rFonts w:hAnsi="標楷體" w:hint="eastAsia"/>
        </w:rPr>
        <w:t>萬餘元，相抵後縣庫收支</w:t>
      </w:r>
      <w:r w:rsidR="00F5082F">
        <w:rPr>
          <w:rFonts w:hAnsi="標楷體" w:hint="eastAsia"/>
        </w:rPr>
        <w:t>賸餘1</w:t>
      </w:r>
      <w:r w:rsidR="001709DA" w:rsidRPr="003072FF">
        <w:rPr>
          <w:rFonts w:hAnsi="標楷體"/>
        </w:rPr>
        <w:t>,</w:t>
      </w:r>
      <w:r w:rsidR="00F5082F">
        <w:rPr>
          <w:rFonts w:hAnsi="標楷體" w:hint="eastAsia"/>
        </w:rPr>
        <w:t>742</w:t>
      </w:r>
      <w:r w:rsidR="00F14154" w:rsidRPr="003072FF">
        <w:rPr>
          <w:rFonts w:hAnsi="標楷體" w:hint="eastAsia"/>
        </w:rPr>
        <w:t>萬餘元。</w:t>
      </w:r>
      <w:r>
        <w:rPr>
          <w:rFonts w:hAnsi="標楷體" w:hint="eastAsia"/>
        </w:rPr>
        <w:t>114年度</w:t>
      </w:r>
      <w:r w:rsidR="00F14154" w:rsidRPr="003072FF">
        <w:rPr>
          <w:rFonts w:hAnsi="標楷體" w:hint="eastAsia"/>
        </w:rPr>
        <w:t>縣庫收支</w:t>
      </w:r>
      <w:r w:rsidR="00F5082F">
        <w:rPr>
          <w:rFonts w:hAnsi="標楷體" w:hint="eastAsia"/>
        </w:rPr>
        <w:t>賸餘</w:t>
      </w:r>
      <w:r w:rsidR="00F14154" w:rsidRPr="003072FF">
        <w:rPr>
          <w:rFonts w:hAnsi="標楷體" w:hint="eastAsia"/>
        </w:rPr>
        <w:t>與歲入歲出</w:t>
      </w:r>
      <w:r w:rsidR="00F5082F">
        <w:rPr>
          <w:rFonts w:hAnsi="標楷體" w:hint="eastAsia"/>
        </w:rPr>
        <w:t>短絀</w:t>
      </w:r>
      <w:r w:rsidR="00F14154" w:rsidRPr="003072FF">
        <w:rPr>
          <w:rFonts w:hAnsi="標楷體" w:hint="eastAsia"/>
        </w:rPr>
        <w:t>審定數</w:t>
      </w:r>
      <w:r w:rsidR="003072FF" w:rsidRPr="003072FF">
        <w:rPr>
          <w:rFonts w:hAnsi="標楷體" w:hint="eastAsia"/>
        </w:rPr>
        <w:t>相距5</w:t>
      </w:r>
      <w:r w:rsidR="00F14154" w:rsidRPr="003072FF">
        <w:rPr>
          <w:rFonts w:hAnsi="標楷體" w:hint="eastAsia"/>
        </w:rPr>
        <w:t>億</w:t>
      </w:r>
      <w:r w:rsidR="00F5082F">
        <w:rPr>
          <w:rFonts w:hAnsi="標楷體" w:hint="eastAsia"/>
        </w:rPr>
        <w:t>604</w:t>
      </w:r>
      <w:r w:rsidR="00F14154" w:rsidRPr="003072FF">
        <w:rPr>
          <w:rFonts w:hAnsi="標楷體" w:hint="eastAsia"/>
        </w:rPr>
        <w:t>萬餘元，其差異情形分析如次：</w:t>
      </w:r>
    </w:p>
    <w:p w14:paraId="5A1C1672" w14:textId="3FEA1DCC" w:rsidR="00A620B1" w:rsidRPr="003072FF" w:rsidRDefault="00A620B1" w:rsidP="00D83E5E">
      <w:pPr>
        <w:overflowPunct w:val="0"/>
        <w:snapToGrid w:val="0"/>
        <w:spacing w:beforeLines="20" w:before="48" w:line="470" w:lineRule="atLeast"/>
        <w:ind w:firstLineChars="100" w:firstLine="240"/>
        <w:jc w:val="both"/>
        <w:rPr>
          <w:rFonts w:ascii="標楷體" w:eastAsia="標楷體" w:hAnsi="標楷體"/>
          <w:bCs/>
        </w:rPr>
      </w:pPr>
      <w:r w:rsidRPr="003072FF">
        <w:rPr>
          <w:rFonts w:ascii="標楷體" w:eastAsia="標楷體" w:hAnsi="標楷體" w:hint="eastAsia"/>
          <w:bCs/>
        </w:rPr>
        <w:t>（一）加項</w:t>
      </w:r>
      <w:r w:rsidR="00401C43" w:rsidRPr="003072FF">
        <w:rPr>
          <w:rFonts w:ascii="標楷體" w:eastAsia="標楷體" w:hAnsi="標楷體" w:hint="eastAsia"/>
          <w:bCs/>
        </w:rPr>
        <w:t>1</w:t>
      </w:r>
      <w:r w:rsidR="00F5082F">
        <w:rPr>
          <w:rFonts w:ascii="標楷體" w:eastAsia="標楷體" w:hAnsi="標楷體" w:hint="eastAsia"/>
          <w:bCs/>
        </w:rPr>
        <w:t>7</w:t>
      </w:r>
      <w:r w:rsidRPr="003072FF">
        <w:rPr>
          <w:rFonts w:ascii="標楷體" w:eastAsia="標楷體" w:hAnsi="標楷體" w:hint="eastAsia"/>
          <w:bCs/>
        </w:rPr>
        <w:t>億</w:t>
      </w:r>
      <w:r w:rsidR="00F5082F">
        <w:rPr>
          <w:rFonts w:ascii="標楷體" w:eastAsia="標楷體" w:hAnsi="標楷體" w:hint="eastAsia"/>
          <w:bCs/>
        </w:rPr>
        <w:t>1</w:t>
      </w:r>
      <w:r w:rsidR="003072FF" w:rsidRPr="003072FF">
        <w:rPr>
          <w:rFonts w:ascii="標楷體" w:eastAsia="標楷體" w:hAnsi="標楷體"/>
          <w:bCs/>
        </w:rPr>
        <w:t>,</w:t>
      </w:r>
      <w:r w:rsidR="00F5082F">
        <w:rPr>
          <w:rFonts w:ascii="標楷體" w:eastAsia="標楷體" w:hAnsi="標楷體" w:hint="eastAsia"/>
          <w:bCs/>
        </w:rPr>
        <w:t>071</w:t>
      </w:r>
      <w:r w:rsidRPr="003072FF">
        <w:rPr>
          <w:rFonts w:ascii="標楷體" w:eastAsia="標楷體" w:hAnsi="標楷體" w:hint="eastAsia"/>
          <w:bCs/>
        </w:rPr>
        <w:t>萬餘元，包括：</w:t>
      </w:r>
    </w:p>
    <w:p w14:paraId="0295EBAF" w14:textId="5450794F" w:rsidR="00A620B1" w:rsidRPr="003072FF" w:rsidRDefault="00A620B1"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bCs/>
          <w:spacing w:val="0"/>
          <w:kern w:val="2"/>
        </w:rPr>
      </w:pPr>
      <w:r w:rsidRPr="003072FF">
        <w:rPr>
          <w:rFonts w:hAnsi="標楷體"/>
          <w:bCs/>
          <w:spacing w:val="0"/>
          <w:kern w:val="2"/>
        </w:rPr>
        <w:t>1</w:t>
      </w:r>
      <w:r w:rsidRPr="003072FF">
        <w:rPr>
          <w:rFonts w:hAnsi="標楷體" w:hint="eastAsia"/>
          <w:bCs/>
          <w:spacing w:val="0"/>
          <w:kern w:val="2"/>
        </w:rPr>
        <w:t>.</w:t>
      </w:r>
      <w:r w:rsidR="00135CC2">
        <w:rPr>
          <w:rFonts w:hAnsi="標楷體" w:hint="eastAsia"/>
          <w:bCs/>
          <w:spacing w:val="0"/>
          <w:kern w:val="2"/>
        </w:rPr>
        <w:t>114年度</w:t>
      </w:r>
      <w:r w:rsidR="00903EC5" w:rsidRPr="003072FF">
        <w:rPr>
          <w:rFonts w:hAnsi="標楷體" w:hint="eastAsia"/>
          <w:bCs/>
          <w:spacing w:val="0"/>
          <w:kern w:val="2"/>
        </w:rPr>
        <w:t>縣</w:t>
      </w:r>
      <w:r w:rsidRPr="003072FF">
        <w:rPr>
          <w:rFonts w:hAnsi="標楷體" w:hint="eastAsia"/>
          <w:bCs/>
          <w:spacing w:val="0"/>
          <w:kern w:val="2"/>
        </w:rPr>
        <w:t>庫已列支，而不屬</w:t>
      </w:r>
      <w:r w:rsidR="00135CC2">
        <w:rPr>
          <w:rFonts w:hAnsi="標楷體" w:hint="eastAsia"/>
          <w:bCs/>
          <w:spacing w:val="0"/>
          <w:kern w:val="2"/>
        </w:rPr>
        <w:t>114年度</w:t>
      </w:r>
      <w:r w:rsidRPr="003072FF">
        <w:rPr>
          <w:rFonts w:hAnsi="標楷體" w:hint="eastAsia"/>
          <w:bCs/>
          <w:spacing w:val="0"/>
          <w:kern w:val="2"/>
        </w:rPr>
        <w:t>總決算歲出部分</w:t>
      </w:r>
      <w:r w:rsidR="00F5082F">
        <w:rPr>
          <w:rFonts w:hAnsi="標楷體" w:hint="eastAsia"/>
          <w:bCs/>
          <w:spacing w:val="0"/>
          <w:kern w:val="2"/>
        </w:rPr>
        <w:t>6</w:t>
      </w:r>
      <w:r w:rsidR="00F14154" w:rsidRPr="003072FF">
        <w:rPr>
          <w:rFonts w:hAnsi="標楷體" w:hint="eastAsia"/>
          <w:bCs/>
          <w:spacing w:val="0"/>
          <w:kern w:val="2"/>
        </w:rPr>
        <w:t>億</w:t>
      </w:r>
      <w:r w:rsidR="00F5082F">
        <w:rPr>
          <w:rFonts w:hAnsi="標楷體" w:hint="eastAsia"/>
          <w:bCs/>
          <w:spacing w:val="0"/>
          <w:kern w:val="2"/>
        </w:rPr>
        <w:t>732</w:t>
      </w:r>
      <w:r w:rsidRPr="003072FF">
        <w:rPr>
          <w:rFonts w:hAnsi="標楷體" w:hint="eastAsia"/>
          <w:bCs/>
          <w:spacing w:val="0"/>
          <w:kern w:val="2"/>
        </w:rPr>
        <w:t>萬餘元。</w:t>
      </w:r>
    </w:p>
    <w:p w14:paraId="4C7F4B00" w14:textId="6FA3146A" w:rsidR="00A620B1" w:rsidRPr="003072FF" w:rsidRDefault="00A620B1"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（1）支付各機關以前年度支出</w:t>
      </w:r>
      <w:r w:rsidR="00F5082F">
        <w:rPr>
          <w:rFonts w:ascii="標楷體" w:eastAsia="標楷體" w:hAnsi="標楷體" w:hint="eastAsia"/>
          <w:szCs w:val="20"/>
        </w:rPr>
        <w:t>6</w:t>
      </w:r>
      <w:r w:rsidR="00F14154" w:rsidRPr="003072FF">
        <w:rPr>
          <w:rFonts w:ascii="標楷體" w:eastAsia="標楷體" w:hAnsi="標楷體" w:hint="eastAsia"/>
          <w:szCs w:val="20"/>
        </w:rPr>
        <w:t>億</w:t>
      </w:r>
      <w:r w:rsidR="00F5082F">
        <w:rPr>
          <w:rFonts w:ascii="標楷體" w:eastAsia="標楷體" w:hAnsi="標楷體" w:hint="eastAsia"/>
          <w:szCs w:val="20"/>
        </w:rPr>
        <w:t>839</w:t>
      </w:r>
      <w:r w:rsidRPr="003072FF">
        <w:rPr>
          <w:rFonts w:ascii="標楷體" w:eastAsia="標楷體" w:hAnsi="標楷體" w:hint="eastAsia"/>
          <w:szCs w:val="20"/>
        </w:rPr>
        <w:t>萬餘元。</w:t>
      </w:r>
    </w:p>
    <w:p w14:paraId="4A6D2235" w14:textId="3077C208" w:rsidR="00A620B1" w:rsidRPr="003072FF" w:rsidRDefault="00A620B1"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（2）退還以前年度歲入</w:t>
      </w:r>
      <w:r w:rsidR="00F5082F">
        <w:rPr>
          <w:rFonts w:ascii="標楷體" w:eastAsia="標楷體" w:hAnsi="標楷體" w:hint="eastAsia"/>
          <w:szCs w:val="20"/>
        </w:rPr>
        <w:t>685</w:t>
      </w:r>
      <w:r w:rsidRPr="003072FF">
        <w:rPr>
          <w:rFonts w:ascii="標楷體" w:eastAsia="標楷體" w:hAnsi="標楷體" w:hint="eastAsia"/>
          <w:szCs w:val="20"/>
        </w:rPr>
        <w:t>萬餘元。</w:t>
      </w:r>
    </w:p>
    <w:p w14:paraId="65D42F76" w14:textId="106364EF" w:rsidR="006A6BBB" w:rsidRPr="003072FF" w:rsidRDefault="006A6BBB" w:rsidP="00351486">
      <w:pPr>
        <w:overflowPunct w:val="0"/>
        <w:snapToGrid w:val="0"/>
        <w:spacing w:line="470" w:lineRule="atLeast"/>
        <w:ind w:leftChars="236" w:left="566"/>
        <w:jc w:val="both"/>
        <w:rPr>
          <w:rFonts w:ascii="標楷體" w:eastAsia="標楷體" w:hAnsi="標楷體"/>
          <w:szCs w:val="20"/>
        </w:rPr>
      </w:pPr>
      <w:bookmarkStart w:id="1" w:name="_Hlk139531885"/>
      <w:r w:rsidRPr="003072FF">
        <w:rPr>
          <w:rFonts w:ascii="標楷體" w:eastAsia="標楷體" w:hAnsi="標楷體" w:hint="eastAsia"/>
          <w:szCs w:val="20"/>
        </w:rPr>
        <w:t>（</w:t>
      </w:r>
      <w:r w:rsidRPr="003072FF">
        <w:rPr>
          <w:rFonts w:ascii="標楷體" w:eastAsia="標楷體" w:hAnsi="標楷體"/>
          <w:szCs w:val="20"/>
        </w:rPr>
        <w:t>3</w:t>
      </w:r>
      <w:r w:rsidRPr="003072FF">
        <w:rPr>
          <w:rFonts w:ascii="標楷體" w:eastAsia="標楷體" w:hAnsi="標楷體" w:hint="eastAsia"/>
          <w:szCs w:val="20"/>
        </w:rPr>
        <w:t>）</w:t>
      </w:r>
      <w:bookmarkEnd w:id="1"/>
      <w:r w:rsidRPr="003072FF">
        <w:rPr>
          <w:rFonts w:ascii="標楷體" w:eastAsia="標楷體" w:hAnsi="標楷體" w:hint="eastAsia"/>
          <w:szCs w:val="20"/>
        </w:rPr>
        <w:t>墊付款</w:t>
      </w:r>
      <w:r w:rsidR="003072FF" w:rsidRPr="003072FF">
        <w:rPr>
          <w:rFonts w:ascii="標楷體" w:eastAsia="標楷體" w:hAnsi="標楷體" w:hint="eastAsia"/>
          <w:szCs w:val="20"/>
        </w:rPr>
        <w:t>支出</w:t>
      </w:r>
      <w:r w:rsidR="00F5082F">
        <w:rPr>
          <w:rFonts w:ascii="標楷體" w:eastAsia="標楷體" w:hAnsi="標楷體" w:hint="eastAsia"/>
          <w:szCs w:val="20"/>
        </w:rPr>
        <w:t>收回792</w:t>
      </w:r>
      <w:r w:rsidRPr="003072FF">
        <w:rPr>
          <w:rFonts w:ascii="標楷體" w:eastAsia="標楷體" w:hAnsi="標楷體" w:hint="eastAsia"/>
          <w:szCs w:val="20"/>
        </w:rPr>
        <w:t>萬餘元。</w:t>
      </w:r>
    </w:p>
    <w:p w14:paraId="6810F54F" w14:textId="3CC687C8" w:rsidR="00A620B1" w:rsidRPr="003072FF" w:rsidRDefault="00A620B1"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bCs/>
          <w:spacing w:val="0"/>
          <w:kern w:val="2"/>
        </w:rPr>
      </w:pPr>
      <w:r w:rsidRPr="003072FF">
        <w:rPr>
          <w:rFonts w:hAnsi="標楷體"/>
          <w:bCs/>
          <w:spacing w:val="0"/>
          <w:kern w:val="2"/>
        </w:rPr>
        <w:t>2</w:t>
      </w:r>
      <w:r w:rsidRPr="003072FF">
        <w:rPr>
          <w:rFonts w:hAnsi="標楷體" w:hint="eastAsia"/>
          <w:bCs/>
          <w:spacing w:val="0"/>
          <w:kern w:val="2"/>
        </w:rPr>
        <w:t>.總決算列</w:t>
      </w:r>
      <w:r w:rsidR="00903EC5" w:rsidRPr="003072FF">
        <w:rPr>
          <w:rFonts w:hAnsi="標楷體" w:hint="eastAsia"/>
          <w:bCs/>
          <w:spacing w:val="0"/>
          <w:kern w:val="2"/>
        </w:rPr>
        <w:t>縣</w:t>
      </w:r>
      <w:r w:rsidRPr="003072FF">
        <w:rPr>
          <w:rFonts w:hAnsi="標楷體" w:hint="eastAsia"/>
          <w:bCs/>
          <w:spacing w:val="0"/>
          <w:kern w:val="2"/>
        </w:rPr>
        <w:t>庫尚未收到之應收歲入款</w:t>
      </w:r>
      <w:r w:rsidR="00F5082F">
        <w:rPr>
          <w:rFonts w:hAnsi="標楷體" w:hint="eastAsia"/>
          <w:bCs/>
          <w:spacing w:val="0"/>
          <w:kern w:val="2"/>
        </w:rPr>
        <w:t>7</w:t>
      </w:r>
      <w:r w:rsidRPr="003072FF">
        <w:rPr>
          <w:rFonts w:hAnsi="標楷體" w:hint="eastAsia"/>
          <w:bCs/>
          <w:spacing w:val="0"/>
          <w:kern w:val="2"/>
        </w:rPr>
        <w:t>億</w:t>
      </w:r>
      <w:r w:rsidR="00F5082F">
        <w:rPr>
          <w:rFonts w:hAnsi="標楷體" w:hint="eastAsia"/>
          <w:bCs/>
          <w:spacing w:val="0"/>
          <w:kern w:val="2"/>
        </w:rPr>
        <w:t>1</w:t>
      </w:r>
      <w:r w:rsidR="00480D60" w:rsidRPr="003072FF">
        <w:rPr>
          <w:rFonts w:hAnsi="標楷體"/>
          <w:bCs/>
          <w:spacing w:val="0"/>
          <w:kern w:val="2"/>
        </w:rPr>
        <w:t>,</w:t>
      </w:r>
      <w:r w:rsidR="00F5082F">
        <w:rPr>
          <w:rFonts w:hAnsi="標楷體" w:hint="eastAsia"/>
          <w:bCs/>
          <w:spacing w:val="0"/>
          <w:kern w:val="2"/>
        </w:rPr>
        <w:t>421</w:t>
      </w:r>
      <w:r w:rsidRPr="003072FF">
        <w:rPr>
          <w:rFonts w:hAnsi="標楷體" w:hint="eastAsia"/>
          <w:bCs/>
          <w:spacing w:val="0"/>
          <w:kern w:val="2"/>
        </w:rPr>
        <w:t>萬餘元。</w:t>
      </w:r>
    </w:p>
    <w:p w14:paraId="097CD2C0" w14:textId="5CFD51C4" w:rsidR="003072FF" w:rsidRPr="003072FF" w:rsidRDefault="00FD3B49"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bCs/>
          <w:spacing w:val="0"/>
          <w:kern w:val="2"/>
        </w:rPr>
      </w:pPr>
      <w:r w:rsidRPr="003072FF">
        <w:rPr>
          <w:rFonts w:hAnsi="標楷體" w:hint="eastAsia"/>
          <w:bCs/>
          <w:spacing w:val="0"/>
          <w:kern w:val="2"/>
        </w:rPr>
        <w:t>3.</w:t>
      </w:r>
      <w:r w:rsidR="003072FF" w:rsidRPr="003072FF">
        <w:rPr>
          <w:rFonts w:hAnsi="標楷體" w:hint="eastAsia"/>
          <w:bCs/>
          <w:spacing w:val="0"/>
          <w:kern w:val="2"/>
        </w:rPr>
        <w:t>各機關尚未繳庫數</w:t>
      </w:r>
      <w:r w:rsidR="00F5082F">
        <w:rPr>
          <w:rFonts w:hAnsi="標楷體" w:hint="eastAsia"/>
          <w:bCs/>
          <w:spacing w:val="0"/>
          <w:kern w:val="2"/>
        </w:rPr>
        <w:t>3億</w:t>
      </w:r>
      <w:r w:rsidR="003072FF" w:rsidRPr="003072FF">
        <w:rPr>
          <w:rFonts w:hAnsi="標楷體" w:hint="eastAsia"/>
          <w:bCs/>
          <w:spacing w:val="0"/>
          <w:kern w:val="2"/>
        </w:rPr>
        <w:t>4</w:t>
      </w:r>
      <w:r w:rsidR="003072FF" w:rsidRPr="003072FF">
        <w:rPr>
          <w:rFonts w:hAnsi="標楷體"/>
          <w:bCs/>
          <w:spacing w:val="0"/>
          <w:kern w:val="2"/>
        </w:rPr>
        <w:t>,</w:t>
      </w:r>
      <w:r w:rsidR="00F5082F">
        <w:rPr>
          <w:rFonts w:hAnsi="標楷體" w:hint="eastAsia"/>
          <w:bCs/>
          <w:spacing w:val="0"/>
          <w:kern w:val="2"/>
        </w:rPr>
        <w:t>830</w:t>
      </w:r>
      <w:r w:rsidR="003072FF" w:rsidRPr="003072FF">
        <w:rPr>
          <w:rFonts w:hAnsi="標楷體" w:hint="eastAsia"/>
          <w:bCs/>
          <w:spacing w:val="0"/>
          <w:kern w:val="2"/>
        </w:rPr>
        <w:t>萬餘元。</w:t>
      </w:r>
    </w:p>
    <w:p w14:paraId="45DAF907" w14:textId="5EE12C62" w:rsidR="00FD3B49" w:rsidRPr="003072FF" w:rsidRDefault="003072FF"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bCs/>
          <w:spacing w:val="0"/>
          <w:kern w:val="2"/>
        </w:rPr>
      </w:pPr>
      <w:r w:rsidRPr="003072FF">
        <w:rPr>
          <w:rFonts w:hAnsi="標楷體" w:hint="eastAsia"/>
          <w:bCs/>
          <w:spacing w:val="0"/>
          <w:kern w:val="2"/>
        </w:rPr>
        <w:t>4</w:t>
      </w:r>
      <w:r w:rsidRPr="003072FF">
        <w:rPr>
          <w:rFonts w:hAnsi="標楷體"/>
          <w:bCs/>
          <w:spacing w:val="0"/>
          <w:kern w:val="2"/>
        </w:rPr>
        <w:t>.</w:t>
      </w:r>
      <w:r w:rsidR="00FD3B49" w:rsidRPr="003072FF">
        <w:rPr>
          <w:rFonts w:hAnsi="標楷體" w:hint="eastAsia"/>
          <w:bCs/>
          <w:spacing w:val="0"/>
          <w:kern w:val="2"/>
        </w:rPr>
        <w:t>本室修正數</w:t>
      </w:r>
      <w:r w:rsidR="00F5082F">
        <w:rPr>
          <w:rFonts w:hAnsi="標楷體" w:hint="eastAsia"/>
          <w:bCs/>
          <w:spacing w:val="0"/>
          <w:kern w:val="2"/>
        </w:rPr>
        <w:t>4</w:t>
      </w:r>
      <w:r w:rsidR="00FD3B49" w:rsidRPr="003072FF">
        <w:rPr>
          <w:rFonts w:hAnsi="標楷體" w:hint="eastAsia"/>
          <w:bCs/>
          <w:spacing w:val="0"/>
          <w:kern w:val="2"/>
        </w:rPr>
        <w:t>,</w:t>
      </w:r>
      <w:r w:rsidR="00F5082F">
        <w:rPr>
          <w:rFonts w:hAnsi="標楷體" w:hint="eastAsia"/>
          <w:bCs/>
          <w:spacing w:val="0"/>
          <w:kern w:val="2"/>
        </w:rPr>
        <w:t>087</w:t>
      </w:r>
      <w:r w:rsidR="00FD3B49" w:rsidRPr="003072FF">
        <w:rPr>
          <w:rFonts w:hAnsi="標楷體" w:hint="eastAsia"/>
          <w:bCs/>
          <w:spacing w:val="0"/>
          <w:kern w:val="2"/>
        </w:rPr>
        <w:t>萬</w:t>
      </w:r>
      <w:r w:rsidR="00183757">
        <w:rPr>
          <w:rFonts w:hAnsi="標楷體" w:hint="eastAsia"/>
          <w:bCs/>
          <w:spacing w:val="0"/>
          <w:kern w:val="2"/>
        </w:rPr>
        <w:t>餘</w:t>
      </w:r>
      <w:r w:rsidR="00FD3B49" w:rsidRPr="003072FF">
        <w:rPr>
          <w:rFonts w:hAnsi="標楷體" w:hint="eastAsia"/>
          <w:bCs/>
          <w:spacing w:val="0"/>
          <w:kern w:val="2"/>
        </w:rPr>
        <w:t>元。</w:t>
      </w:r>
    </w:p>
    <w:p w14:paraId="288CC9B6" w14:textId="7B47A13F" w:rsidR="00A620B1" w:rsidRPr="003072FF" w:rsidRDefault="00A620B1" w:rsidP="00D83E5E">
      <w:pPr>
        <w:overflowPunct w:val="0"/>
        <w:snapToGrid w:val="0"/>
        <w:spacing w:beforeLines="20" w:before="48" w:line="470" w:lineRule="atLeast"/>
        <w:ind w:firstLineChars="100" w:firstLine="240"/>
        <w:jc w:val="both"/>
        <w:rPr>
          <w:rFonts w:ascii="標楷體" w:eastAsia="標楷體" w:hAnsi="標楷體"/>
          <w:bCs/>
        </w:rPr>
      </w:pPr>
      <w:r w:rsidRPr="003072FF">
        <w:rPr>
          <w:rFonts w:ascii="標楷體" w:eastAsia="標楷體" w:hAnsi="標楷體" w:hint="eastAsia"/>
          <w:bCs/>
        </w:rPr>
        <w:t>（二）減項</w:t>
      </w:r>
      <w:r w:rsidR="00F5082F">
        <w:rPr>
          <w:rFonts w:ascii="標楷體" w:eastAsia="標楷體" w:hAnsi="標楷體" w:hint="eastAsia"/>
          <w:bCs/>
        </w:rPr>
        <w:t>22</w:t>
      </w:r>
      <w:r w:rsidRPr="003072FF">
        <w:rPr>
          <w:rFonts w:ascii="標楷體" w:eastAsia="標楷體" w:hAnsi="標楷體" w:hint="eastAsia"/>
          <w:bCs/>
        </w:rPr>
        <w:t>億</w:t>
      </w:r>
      <w:r w:rsidR="00F5082F">
        <w:rPr>
          <w:rFonts w:ascii="標楷體" w:eastAsia="標楷體" w:hAnsi="標楷體" w:hint="eastAsia"/>
          <w:bCs/>
        </w:rPr>
        <w:t>1</w:t>
      </w:r>
      <w:r w:rsidR="00DC454B" w:rsidRPr="003072FF">
        <w:rPr>
          <w:rFonts w:ascii="標楷體" w:eastAsia="標楷體" w:hAnsi="標楷體"/>
          <w:bCs/>
        </w:rPr>
        <w:t>,</w:t>
      </w:r>
      <w:r w:rsidR="00F5082F">
        <w:rPr>
          <w:rFonts w:ascii="標楷體" w:eastAsia="標楷體" w:hAnsi="標楷體" w:hint="eastAsia"/>
          <w:bCs/>
        </w:rPr>
        <w:t>675</w:t>
      </w:r>
      <w:r w:rsidR="00545859" w:rsidRPr="003072FF">
        <w:rPr>
          <w:rFonts w:ascii="標楷體" w:eastAsia="標楷體" w:hAnsi="標楷體" w:hint="eastAsia"/>
          <w:bCs/>
        </w:rPr>
        <w:t>萬餘元</w:t>
      </w:r>
      <w:r w:rsidRPr="003072FF">
        <w:rPr>
          <w:rFonts w:ascii="標楷體" w:eastAsia="標楷體" w:hAnsi="標楷體" w:hint="eastAsia"/>
          <w:bCs/>
        </w:rPr>
        <w:t>，包括：</w:t>
      </w:r>
    </w:p>
    <w:p w14:paraId="3C2314B3" w14:textId="50D0A6C1" w:rsidR="00A620B1" w:rsidRPr="003072FF" w:rsidRDefault="00A620B1"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spacing w:val="0"/>
          <w:kern w:val="2"/>
        </w:rPr>
      </w:pPr>
      <w:r w:rsidRPr="003072FF">
        <w:rPr>
          <w:rFonts w:hAnsi="標楷體"/>
          <w:spacing w:val="0"/>
          <w:kern w:val="2"/>
        </w:rPr>
        <w:t>1</w:t>
      </w:r>
      <w:r w:rsidRPr="003072FF">
        <w:rPr>
          <w:rFonts w:hAnsi="標楷體" w:hint="eastAsia"/>
          <w:spacing w:val="0"/>
          <w:kern w:val="2"/>
        </w:rPr>
        <w:t>.</w:t>
      </w:r>
      <w:r w:rsidR="00135CC2">
        <w:rPr>
          <w:rFonts w:hAnsi="標楷體" w:hint="eastAsia"/>
          <w:spacing w:val="0"/>
          <w:kern w:val="2"/>
        </w:rPr>
        <w:t>114年度</w:t>
      </w:r>
      <w:r w:rsidR="00903EC5" w:rsidRPr="003072FF">
        <w:rPr>
          <w:rFonts w:hAnsi="標楷體" w:hint="eastAsia"/>
          <w:spacing w:val="0"/>
          <w:kern w:val="2"/>
        </w:rPr>
        <w:t>縣</w:t>
      </w:r>
      <w:r w:rsidRPr="003072FF">
        <w:rPr>
          <w:rFonts w:hAnsi="標楷體" w:hint="eastAsia"/>
          <w:spacing w:val="0"/>
          <w:kern w:val="2"/>
        </w:rPr>
        <w:t>庫已列收，而不屬</w:t>
      </w:r>
      <w:r w:rsidR="00135CC2">
        <w:rPr>
          <w:rFonts w:hAnsi="標楷體" w:hint="eastAsia"/>
          <w:spacing w:val="0"/>
          <w:kern w:val="2"/>
        </w:rPr>
        <w:t>114年度</w:t>
      </w:r>
      <w:r w:rsidRPr="003072FF">
        <w:rPr>
          <w:rFonts w:hAnsi="標楷體" w:hint="eastAsia"/>
          <w:spacing w:val="0"/>
          <w:kern w:val="2"/>
        </w:rPr>
        <w:t>總決算歲入部分</w:t>
      </w:r>
      <w:r w:rsidR="00F5082F">
        <w:rPr>
          <w:rFonts w:hAnsi="標楷體" w:hint="eastAsia"/>
          <w:spacing w:val="0"/>
          <w:kern w:val="2"/>
        </w:rPr>
        <w:t>7</w:t>
      </w:r>
      <w:r w:rsidR="0029380F" w:rsidRPr="003072FF">
        <w:rPr>
          <w:rFonts w:hAnsi="標楷體" w:hint="eastAsia"/>
          <w:spacing w:val="0"/>
          <w:kern w:val="2"/>
        </w:rPr>
        <w:t>億</w:t>
      </w:r>
      <w:r w:rsidR="00F5082F">
        <w:rPr>
          <w:rFonts w:hAnsi="標楷體" w:hint="eastAsia"/>
          <w:spacing w:val="0"/>
          <w:kern w:val="2"/>
        </w:rPr>
        <w:t>9</w:t>
      </w:r>
      <w:r w:rsidR="00913A7B" w:rsidRPr="003072FF">
        <w:rPr>
          <w:rFonts w:hAnsi="標楷體"/>
          <w:spacing w:val="0"/>
          <w:kern w:val="2"/>
        </w:rPr>
        <w:t>,</w:t>
      </w:r>
      <w:r w:rsidR="00F5082F">
        <w:rPr>
          <w:rFonts w:hAnsi="標楷體" w:hint="eastAsia"/>
          <w:spacing w:val="0"/>
          <w:kern w:val="2"/>
        </w:rPr>
        <w:t>204</w:t>
      </w:r>
      <w:r w:rsidRPr="003072FF">
        <w:rPr>
          <w:rFonts w:hAnsi="標楷體" w:hint="eastAsia"/>
          <w:spacing w:val="0"/>
          <w:kern w:val="2"/>
        </w:rPr>
        <w:t>萬餘元。</w:t>
      </w:r>
    </w:p>
    <w:p w14:paraId="28DDD8BE" w14:textId="43BF97D3" w:rsidR="00A620B1" w:rsidRPr="003072FF" w:rsidRDefault="00A620B1"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（1）各機關解繳以前年度歲入</w:t>
      </w:r>
      <w:r w:rsidR="00F5082F">
        <w:rPr>
          <w:rFonts w:ascii="標楷體" w:eastAsia="標楷體" w:hAnsi="標楷體" w:hint="eastAsia"/>
          <w:szCs w:val="20"/>
        </w:rPr>
        <w:t>6</w:t>
      </w:r>
      <w:r w:rsidR="0029380F" w:rsidRPr="003072FF">
        <w:rPr>
          <w:rFonts w:ascii="標楷體" w:eastAsia="標楷體" w:hAnsi="標楷體" w:hint="eastAsia"/>
          <w:szCs w:val="20"/>
        </w:rPr>
        <w:t>億</w:t>
      </w:r>
      <w:r w:rsidR="00F5082F">
        <w:rPr>
          <w:rFonts w:ascii="標楷體" w:eastAsia="標楷體" w:hAnsi="標楷體" w:hint="eastAsia"/>
          <w:szCs w:val="20"/>
        </w:rPr>
        <w:t>7</w:t>
      </w:r>
      <w:r w:rsidR="00B34CF0" w:rsidRPr="003072FF">
        <w:rPr>
          <w:rFonts w:ascii="標楷體" w:eastAsia="標楷體" w:hAnsi="標楷體"/>
          <w:szCs w:val="20"/>
        </w:rPr>
        <w:t>,</w:t>
      </w:r>
      <w:r w:rsidR="00F5082F">
        <w:rPr>
          <w:rFonts w:ascii="標楷體" w:eastAsia="標楷體" w:hAnsi="標楷體" w:hint="eastAsia"/>
          <w:szCs w:val="20"/>
        </w:rPr>
        <w:t>853</w:t>
      </w:r>
      <w:r w:rsidRPr="003072FF">
        <w:rPr>
          <w:rFonts w:ascii="標楷體" w:eastAsia="標楷體" w:hAnsi="標楷體" w:hint="eastAsia"/>
          <w:szCs w:val="20"/>
        </w:rPr>
        <w:t>萬餘元。</w:t>
      </w:r>
    </w:p>
    <w:p w14:paraId="61D0AFF6" w14:textId="2F009B4A" w:rsidR="00A620B1" w:rsidRDefault="00A620B1"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（2）各機關解繳以前年度</w:t>
      </w:r>
      <w:r w:rsidR="00DA2901" w:rsidRPr="003072FF">
        <w:rPr>
          <w:rFonts w:ascii="標楷體" w:eastAsia="標楷體" w:hAnsi="標楷體" w:hint="eastAsia"/>
          <w:szCs w:val="20"/>
        </w:rPr>
        <w:t>歲出</w:t>
      </w:r>
      <w:r w:rsidRPr="003072FF">
        <w:rPr>
          <w:rFonts w:ascii="標楷體" w:eastAsia="標楷體" w:hAnsi="標楷體" w:hint="eastAsia"/>
          <w:szCs w:val="20"/>
        </w:rPr>
        <w:t>賸餘</w:t>
      </w:r>
      <w:r w:rsidR="003061D9">
        <w:rPr>
          <w:rFonts w:ascii="標楷體" w:eastAsia="標楷體" w:hAnsi="標楷體" w:hint="eastAsia"/>
          <w:szCs w:val="20"/>
        </w:rPr>
        <w:t>40</w:t>
      </w:r>
      <w:r w:rsidRPr="003072FF">
        <w:rPr>
          <w:rFonts w:ascii="標楷體" w:eastAsia="標楷體" w:hAnsi="標楷體" w:hint="eastAsia"/>
          <w:szCs w:val="20"/>
        </w:rPr>
        <w:t>萬餘元。</w:t>
      </w:r>
    </w:p>
    <w:p w14:paraId="45523EE6" w14:textId="777A7BE1" w:rsidR="003061D9" w:rsidRPr="003061D9" w:rsidRDefault="003061D9" w:rsidP="00351486">
      <w:pPr>
        <w:overflowPunct w:val="0"/>
        <w:snapToGrid w:val="0"/>
        <w:spacing w:line="470" w:lineRule="atLeast"/>
        <w:ind w:leftChars="236" w:left="566"/>
        <w:jc w:val="both"/>
        <w:rPr>
          <w:rFonts w:ascii="標楷體" w:eastAsia="標楷體" w:hAnsi="標楷體"/>
          <w:szCs w:val="20"/>
        </w:rPr>
      </w:pPr>
      <w:r w:rsidRPr="003072FF">
        <w:rPr>
          <w:rFonts w:ascii="標楷體" w:eastAsia="標楷體" w:hAnsi="標楷體" w:hint="eastAsia"/>
          <w:szCs w:val="20"/>
        </w:rPr>
        <w:t>（</w:t>
      </w:r>
      <w:r>
        <w:rPr>
          <w:rFonts w:ascii="標楷體" w:eastAsia="標楷體" w:hAnsi="標楷體" w:hint="eastAsia"/>
          <w:szCs w:val="20"/>
        </w:rPr>
        <w:t>3</w:t>
      </w:r>
      <w:r w:rsidRPr="003072FF">
        <w:rPr>
          <w:rFonts w:ascii="標楷體" w:eastAsia="標楷體" w:hAnsi="標楷體" w:hint="eastAsia"/>
          <w:szCs w:val="20"/>
        </w:rPr>
        <w:t>）</w:t>
      </w:r>
      <w:r>
        <w:rPr>
          <w:rFonts w:ascii="標楷體" w:eastAsia="標楷體" w:hAnsi="標楷體" w:hint="eastAsia"/>
          <w:szCs w:val="20"/>
        </w:rPr>
        <w:t>債務舉借收入1億1,311</w:t>
      </w:r>
      <w:r w:rsidRPr="003072FF">
        <w:rPr>
          <w:rFonts w:ascii="標楷體" w:eastAsia="標楷體" w:hAnsi="標楷體" w:hint="eastAsia"/>
          <w:szCs w:val="20"/>
        </w:rPr>
        <w:t>萬元。</w:t>
      </w:r>
    </w:p>
    <w:p w14:paraId="1DFB6063" w14:textId="011D5C4C" w:rsidR="00A620B1" w:rsidRPr="003072FF" w:rsidRDefault="00A620B1"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line="470" w:lineRule="atLeast"/>
        <w:ind w:firstLineChars="200" w:firstLine="480"/>
        <w:textAlignment w:val="auto"/>
        <w:rPr>
          <w:rFonts w:hAnsi="標楷體"/>
          <w:spacing w:val="0"/>
          <w:kern w:val="2"/>
        </w:rPr>
      </w:pPr>
      <w:r w:rsidRPr="003072FF">
        <w:rPr>
          <w:rFonts w:hAnsi="標楷體"/>
          <w:spacing w:val="0"/>
          <w:kern w:val="2"/>
        </w:rPr>
        <w:t>2</w:t>
      </w:r>
      <w:r w:rsidRPr="003072FF">
        <w:rPr>
          <w:rFonts w:hAnsi="標楷體" w:hint="eastAsia"/>
          <w:spacing w:val="0"/>
          <w:kern w:val="2"/>
        </w:rPr>
        <w:t>.總決算列</w:t>
      </w:r>
      <w:r w:rsidR="00903EC5" w:rsidRPr="003072FF">
        <w:rPr>
          <w:rFonts w:hAnsi="標楷體" w:hint="eastAsia"/>
          <w:spacing w:val="0"/>
          <w:kern w:val="2"/>
        </w:rPr>
        <w:t>縣</w:t>
      </w:r>
      <w:r w:rsidRPr="003072FF">
        <w:rPr>
          <w:rFonts w:hAnsi="標楷體" w:hint="eastAsia"/>
          <w:spacing w:val="0"/>
          <w:kern w:val="2"/>
        </w:rPr>
        <w:t>庫尚未撥付之應付歲出款</w:t>
      </w:r>
      <w:r w:rsidR="003061D9">
        <w:rPr>
          <w:rFonts w:hAnsi="標楷體" w:hint="eastAsia"/>
          <w:spacing w:val="0"/>
          <w:kern w:val="2"/>
        </w:rPr>
        <w:t>1</w:t>
      </w:r>
      <w:r w:rsidR="003061D9">
        <w:rPr>
          <w:rFonts w:hAnsi="標楷體"/>
          <w:spacing w:val="0"/>
          <w:kern w:val="2"/>
        </w:rPr>
        <w:t>4</w:t>
      </w:r>
      <w:r w:rsidR="0029380F" w:rsidRPr="003072FF">
        <w:rPr>
          <w:rFonts w:hAnsi="標楷體" w:hint="eastAsia"/>
          <w:spacing w:val="0"/>
          <w:kern w:val="2"/>
        </w:rPr>
        <w:t>億</w:t>
      </w:r>
      <w:r w:rsidR="003061D9">
        <w:rPr>
          <w:rFonts w:hAnsi="標楷體" w:hint="eastAsia"/>
          <w:spacing w:val="0"/>
          <w:kern w:val="2"/>
        </w:rPr>
        <w:t>2</w:t>
      </w:r>
      <w:r w:rsidR="006710D7" w:rsidRPr="003072FF">
        <w:rPr>
          <w:rFonts w:hAnsi="標楷體"/>
          <w:spacing w:val="0"/>
          <w:kern w:val="2"/>
        </w:rPr>
        <w:t>,</w:t>
      </w:r>
      <w:r w:rsidR="003061D9">
        <w:rPr>
          <w:rFonts w:hAnsi="標楷體"/>
          <w:spacing w:val="0"/>
          <w:kern w:val="2"/>
        </w:rPr>
        <w:t>470</w:t>
      </w:r>
      <w:r w:rsidRPr="003072FF">
        <w:rPr>
          <w:rFonts w:hAnsi="標楷體" w:hint="eastAsia"/>
          <w:spacing w:val="0"/>
          <w:kern w:val="2"/>
        </w:rPr>
        <w:t>萬餘元。</w:t>
      </w:r>
    </w:p>
    <w:p w14:paraId="4FAD7EA5" w14:textId="43D1D54E" w:rsidR="00A620B1" w:rsidRPr="003072FF" w:rsidRDefault="00A620B1" w:rsidP="00D83E5E">
      <w:pPr>
        <w:overflowPunct w:val="0"/>
        <w:snapToGrid w:val="0"/>
        <w:spacing w:beforeLines="10" w:before="24" w:line="470" w:lineRule="atLeast"/>
        <w:ind w:firstLineChars="100" w:firstLine="240"/>
        <w:jc w:val="both"/>
        <w:rPr>
          <w:rFonts w:ascii="標楷體" w:eastAsia="標楷體" w:hAnsi="標楷體"/>
          <w:bCs/>
        </w:rPr>
      </w:pPr>
      <w:r w:rsidRPr="003072FF">
        <w:rPr>
          <w:rFonts w:ascii="標楷體" w:eastAsia="標楷體" w:hAnsi="標楷體" w:hint="eastAsia"/>
          <w:bCs/>
        </w:rPr>
        <w:t>（三）上述加項與減項數額相抵後，差額</w:t>
      </w:r>
      <w:r w:rsidR="003061D9" w:rsidRPr="003061D9">
        <w:rPr>
          <w:rFonts w:ascii="標楷體" w:eastAsia="標楷體" w:hAnsi="標楷體" w:hint="eastAsia"/>
          <w:bCs/>
        </w:rPr>
        <w:t>5億604萬餘</w:t>
      </w:r>
      <w:r w:rsidR="003072FF" w:rsidRPr="003061D9">
        <w:rPr>
          <w:rFonts w:ascii="標楷體" w:eastAsia="標楷體" w:hAnsi="標楷體" w:hint="eastAsia"/>
          <w:bCs/>
        </w:rPr>
        <w:t>元</w:t>
      </w:r>
      <w:r w:rsidRPr="003061D9">
        <w:rPr>
          <w:rFonts w:ascii="標楷體" w:eastAsia="標楷體" w:hAnsi="標楷體" w:hint="eastAsia"/>
          <w:bCs/>
        </w:rPr>
        <w:t>，</w:t>
      </w:r>
      <w:r w:rsidRPr="003072FF">
        <w:rPr>
          <w:rFonts w:ascii="標楷體" w:eastAsia="標楷體" w:hAnsi="標楷體" w:hint="eastAsia"/>
          <w:bCs/>
        </w:rPr>
        <w:t>即為</w:t>
      </w:r>
      <w:r w:rsidR="00903EC5" w:rsidRPr="003072FF">
        <w:rPr>
          <w:rFonts w:ascii="標楷體" w:eastAsia="標楷體" w:hAnsi="標楷體" w:hint="eastAsia"/>
          <w:bCs/>
        </w:rPr>
        <w:t>縣</w:t>
      </w:r>
      <w:r w:rsidRPr="003072FF">
        <w:rPr>
          <w:rFonts w:ascii="標楷體" w:eastAsia="標楷體" w:hAnsi="標楷體" w:hint="eastAsia"/>
          <w:bCs/>
        </w:rPr>
        <w:t>庫收支</w:t>
      </w:r>
      <w:r w:rsidR="006E6D98">
        <w:rPr>
          <w:rFonts w:ascii="標楷體" w:eastAsia="標楷體" w:hAnsi="標楷體" w:hint="eastAsia"/>
          <w:bCs/>
        </w:rPr>
        <w:t>賸餘</w:t>
      </w:r>
      <w:r w:rsidRPr="003072FF">
        <w:rPr>
          <w:rFonts w:ascii="標楷體" w:eastAsia="標楷體" w:hAnsi="標楷體" w:hint="eastAsia"/>
          <w:bCs/>
        </w:rPr>
        <w:t>與歲入歲出</w:t>
      </w:r>
      <w:r w:rsidR="006E6D98">
        <w:rPr>
          <w:rFonts w:ascii="標楷體" w:eastAsia="標楷體" w:hAnsi="標楷體" w:hint="eastAsia"/>
          <w:bCs/>
        </w:rPr>
        <w:t>短絀</w:t>
      </w:r>
      <w:r w:rsidRPr="003072FF">
        <w:rPr>
          <w:rFonts w:ascii="標楷體" w:eastAsia="標楷體" w:hAnsi="標楷體" w:hint="eastAsia"/>
          <w:bCs/>
        </w:rPr>
        <w:t>審定數之差額。</w:t>
      </w:r>
    </w:p>
    <w:p w14:paraId="4DE0611F" w14:textId="7A238584" w:rsidR="00A620B1" w:rsidRPr="003072FF" w:rsidRDefault="00A620B1" w:rsidP="00351486">
      <w:pPr>
        <w:pStyle w:val="ab"/>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E/>
        <w:autoSpaceDN/>
        <w:adjustRightInd/>
        <w:snapToGrid w:val="0"/>
        <w:spacing w:beforeLines="30" w:before="72" w:line="470" w:lineRule="atLeast"/>
        <w:ind w:firstLineChars="200" w:firstLine="480"/>
        <w:textAlignment w:val="auto"/>
        <w:rPr>
          <w:rFonts w:hAnsi="標楷體"/>
          <w:spacing w:val="0"/>
          <w:kern w:val="2"/>
        </w:rPr>
        <w:sectPr w:rsidR="00A620B1" w:rsidRPr="003072FF" w:rsidSect="00CA5839">
          <w:footerReference w:type="even" r:id="rId8"/>
          <w:footerReference w:type="default" r:id="rId9"/>
          <w:pgSz w:w="11906" w:h="16838" w:code="9"/>
          <w:pgMar w:top="1418" w:right="1134" w:bottom="1418" w:left="851" w:header="1021" w:footer="737" w:gutter="0"/>
          <w:pgNumType w:start="1"/>
          <w:cols w:space="425"/>
          <w:docGrid w:linePitch="360"/>
        </w:sectPr>
      </w:pPr>
      <w:r w:rsidRPr="003072FF">
        <w:rPr>
          <w:rFonts w:hAnsi="標楷體" w:hint="eastAsia"/>
          <w:spacing w:val="0"/>
          <w:kern w:val="2"/>
        </w:rPr>
        <w:t>茲將</w:t>
      </w:r>
      <w:r w:rsidR="00135CC2">
        <w:rPr>
          <w:rFonts w:hAnsi="標楷體" w:hint="eastAsia"/>
          <w:spacing w:val="0"/>
          <w:kern w:val="2"/>
        </w:rPr>
        <w:t>114年度</w:t>
      </w:r>
      <w:r w:rsidRPr="003072FF">
        <w:rPr>
          <w:rFonts w:hAnsi="標楷體" w:hint="eastAsia"/>
          <w:spacing w:val="0"/>
          <w:kern w:val="2"/>
        </w:rPr>
        <w:t>收入實現審定數與繳付公庫數、支出實現審定數與公庫撥入數、</w:t>
      </w:r>
      <w:r w:rsidR="00903EC5" w:rsidRPr="003072FF">
        <w:rPr>
          <w:rFonts w:hAnsi="標楷體" w:hint="eastAsia"/>
          <w:spacing w:val="0"/>
          <w:kern w:val="2"/>
        </w:rPr>
        <w:t>縣</w:t>
      </w:r>
      <w:r w:rsidRPr="003072FF">
        <w:rPr>
          <w:rFonts w:hAnsi="標楷體" w:hint="eastAsia"/>
          <w:spacing w:val="0"/>
          <w:kern w:val="2"/>
        </w:rPr>
        <w:t>庫餘絀與總決算餘絀審定數差額，列表分析如次：</w:t>
      </w:r>
    </w:p>
    <w:tbl>
      <w:tblPr>
        <w:tblW w:w="9925" w:type="dxa"/>
        <w:jc w:val="center"/>
        <w:tblLayout w:type="fixed"/>
        <w:tblCellMar>
          <w:left w:w="0" w:type="dxa"/>
          <w:right w:w="0" w:type="dxa"/>
        </w:tblCellMar>
        <w:tblLook w:val="0000" w:firstRow="0" w:lastRow="0" w:firstColumn="0" w:lastColumn="0" w:noHBand="0" w:noVBand="0"/>
      </w:tblPr>
      <w:tblGrid>
        <w:gridCol w:w="3230"/>
        <w:gridCol w:w="2440"/>
        <w:gridCol w:w="2127"/>
        <w:gridCol w:w="2128"/>
      </w:tblGrid>
      <w:tr w:rsidR="00A620B1" w:rsidRPr="006A71DB" w14:paraId="38703C31" w14:textId="77777777" w:rsidTr="00A620B1">
        <w:trPr>
          <w:trHeight w:hRule="exact" w:val="567"/>
          <w:jc w:val="center"/>
        </w:trPr>
        <w:tc>
          <w:tcPr>
            <w:tcW w:w="9925" w:type="dxa"/>
            <w:gridSpan w:val="4"/>
            <w:tcBorders>
              <w:top w:val="nil"/>
              <w:left w:val="nil"/>
              <w:right w:val="nil"/>
            </w:tcBorders>
            <w:noWrap/>
            <w:tcMar>
              <w:top w:w="13" w:type="dxa"/>
              <w:left w:w="13" w:type="dxa"/>
              <w:bottom w:w="0" w:type="dxa"/>
              <w:right w:w="13" w:type="dxa"/>
            </w:tcMar>
            <w:vAlign w:val="bottom"/>
          </w:tcPr>
          <w:p w14:paraId="33FAD2A8" w14:textId="77777777" w:rsidR="00A620B1" w:rsidRPr="006A71DB" w:rsidRDefault="00A620B1" w:rsidP="00A620B1">
            <w:pPr>
              <w:widowControl/>
              <w:jc w:val="right"/>
              <w:rPr>
                <w:rFonts w:eastAsia="標楷體"/>
                <w:b/>
                <w:sz w:val="36"/>
                <w:szCs w:val="36"/>
                <w:u w:val="single"/>
              </w:rPr>
            </w:pPr>
            <w:r w:rsidRPr="006A71DB">
              <w:rPr>
                <w:rFonts w:eastAsia="標楷體"/>
              </w:rPr>
              <w:lastRenderedPageBreak/>
              <w:br w:type="page"/>
            </w:r>
            <w:r w:rsidRPr="006A71DB">
              <w:rPr>
                <w:rFonts w:eastAsia="標楷體"/>
              </w:rPr>
              <w:br w:type="page"/>
            </w:r>
            <w:r w:rsidRPr="006A71DB">
              <w:rPr>
                <w:rFonts w:eastAsia="標楷體"/>
                <w:b/>
                <w:sz w:val="28"/>
                <w:szCs w:val="28"/>
              </w:rPr>
              <w:br w:type="page"/>
            </w:r>
            <w:r w:rsidRPr="006A71DB">
              <w:rPr>
                <w:rFonts w:eastAsia="標楷體" w:hint="eastAsia"/>
                <w:b/>
                <w:sz w:val="36"/>
                <w:szCs w:val="36"/>
                <w:u w:val="single"/>
              </w:rPr>
              <w:t>收入實現審定數與</w:t>
            </w:r>
          </w:p>
        </w:tc>
      </w:tr>
      <w:tr w:rsidR="00A620B1" w:rsidRPr="006A71DB" w14:paraId="5F2F8524" w14:textId="77777777" w:rsidTr="00272B30">
        <w:trPr>
          <w:trHeight w:hRule="exact" w:val="567"/>
          <w:jc w:val="center"/>
        </w:trPr>
        <w:tc>
          <w:tcPr>
            <w:tcW w:w="9925" w:type="dxa"/>
            <w:gridSpan w:val="4"/>
            <w:tcBorders>
              <w:left w:val="nil"/>
              <w:bottom w:val="single" w:sz="6" w:space="0" w:color="auto"/>
              <w:right w:val="nil"/>
            </w:tcBorders>
            <w:noWrap/>
            <w:tcMar>
              <w:top w:w="13" w:type="dxa"/>
              <w:left w:w="13" w:type="dxa"/>
              <w:bottom w:w="0" w:type="dxa"/>
              <w:right w:w="13" w:type="dxa"/>
            </w:tcMar>
            <w:vAlign w:val="center"/>
          </w:tcPr>
          <w:p w14:paraId="44C1F061" w14:textId="77777777" w:rsidR="00A620B1" w:rsidRPr="001C5BAE" w:rsidRDefault="00A620B1" w:rsidP="00A620B1">
            <w:pPr>
              <w:spacing w:line="300" w:lineRule="exact"/>
              <w:jc w:val="right"/>
              <w:rPr>
                <w:rFonts w:eastAsia="標楷體"/>
              </w:rPr>
            </w:pPr>
            <w:r w:rsidRPr="001C5BAE">
              <w:rPr>
                <w:rFonts w:eastAsia="標楷體" w:hint="eastAsia"/>
              </w:rPr>
              <w:t>中華民國</w:t>
            </w:r>
          </w:p>
        </w:tc>
      </w:tr>
      <w:tr w:rsidR="00A620B1" w:rsidRPr="006A71DB" w14:paraId="75FBF364" w14:textId="77777777" w:rsidTr="00272B30">
        <w:trPr>
          <w:trHeight w:hRule="exact" w:val="624"/>
          <w:jc w:val="center"/>
        </w:trPr>
        <w:tc>
          <w:tcPr>
            <w:tcW w:w="3230" w:type="dxa"/>
            <w:vMerge w:val="restart"/>
            <w:tcBorders>
              <w:top w:val="single" w:sz="6" w:space="0" w:color="auto"/>
              <w:left w:val="nil"/>
              <w:bottom w:val="single" w:sz="4" w:space="0" w:color="auto"/>
              <w:right w:val="single" w:sz="4" w:space="0" w:color="auto"/>
            </w:tcBorders>
            <w:tcMar>
              <w:top w:w="13" w:type="dxa"/>
              <w:left w:w="13" w:type="dxa"/>
              <w:bottom w:w="0" w:type="dxa"/>
              <w:right w:w="13" w:type="dxa"/>
            </w:tcMar>
            <w:vAlign w:val="center"/>
          </w:tcPr>
          <w:p w14:paraId="3D138FFE" w14:textId="77777777" w:rsidR="00A620B1" w:rsidRPr="008E0EE8" w:rsidRDefault="00A620B1" w:rsidP="00A620B1">
            <w:pPr>
              <w:spacing w:line="300" w:lineRule="exact"/>
              <w:ind w:leftChars="10" w:left="24" w:rightChars="77" w:right="185" w:firstLineChars="66" w:firstLine="132"/>
              <w:jc w:val="distribute"/>
              <w:rPr>
                <w:rFonts w:eastAsia="標楷體"/>
                <w:sz w:val="20"/>
                <w:szCs w:val="20"/>
              </w:rPr>
            </w:pPr>
            <w:r>
              <w:rPr>
                <w:rFonts w:eastAsia="標楷體" w:hint="eastAsia"/>
                <w:sz w:val="20"/>
                <w:szCs w:val="20"/>
              </w:rPr>
              <w:t>項</w:t>
            </w:r>
            <w:r w:rsidRPr="008E0EE8">
              <w:rPr>
                <w:rFonts w:eastAsia="標楷體" w:hint="eastAsia"/>
                <w:sz w:val="20"/>
                <w:szCs w:val="20"/>
              </w:rPr>
              <w:t>目</w:t>
            </w:r>
          </w:p>
        </w:tc>
        <w:tc>
          <w:tcPr>
            <w:tcW w:w="2440" w:type="dxa"/>
            <w:vMerge w:val="restart"/>
            <w:tcBorders>
              <w:top w:val="single" w:sz="6" w:space="0" w:color="auto"/>
              <w:left w:val="single" w:sz="4" w:space="0" w:color="auto"/>
              <w:bottom w:val="single" w:sz="4" w:space="0" w:color="auto"/>
              <w:right w:val="single" w:sz="4" w:space="0" w:color="auto"/>
            </w:tcBorders>
            <w:tcMar>
              <w:top w:w="13" w:type="dxa"/>
              <w:left w:w="13" w:type="dxa"/>
              <w:bottom w:w="0" w:type="dxa"/>
              <w:right w:w="13" w:type="dxa"/>
            </w:tcMar>
            <w:vAlign w:val="center"/>
          </w:tcPr>
          <w:p w14:paraId="3287DBEA" w14:textId="77777777" w:rsidR="00A620B1" w:rsidRPr="008E0EE8" w:rsidRDefault="00A620B1" w:rsidP="00A620B1">
            <w:pPr>
              <w:spacing w:line="320" w:lineRule="exact"/>
              <w:ind w:leftChars="39" w:left="94" w:rightChars="40" w:right="96"/>
              <w:jc w:val="distribute"/>
              <w:rPr>
                <w:rFonts w:eastAsia="標楷體"/>
                <w:sz w:val="20"/>
                <w:szCs w:val="20"/>
              </w:rPr>
            </w:pPr>
            <w:r w:rsidRPr="008E0EE8">
              <w:rPr>
                <w:rFonts w:eastAsia="標楷體" w:hint="eastAsia"/>
                <w:sz w:val="20"/>
                <w:szCs w:val="20"/>
              </w:rPr>
              <w:t>收入實現審定數</w:t>
            </w:r>
          </w:p>
        </w:tc>
        <w:tc>
          <w:tcPr>
            <w:tcW w:w="4255" w:type="dxa"/>
            <w:gridSpan w:val="2"/>
            <w:tcBorders>
              <w:top w:val="single" w:sz="6" w:space="0" w:color="auto"/>
              <w:left w:val="nil"/>
              <w:bottom w:val="single" w:sz="4" w:space="0" w:color="auto"/>
              <w:right w:val="single" w:sz="4" w:space="0" w:color="auto"/>
            </w:tcBorders>
            <w:vAlign w:val="center"/>
          </w:tcPr>
          <w:p w14:paraId="210C7547" w14:textId="77777777" w:rsidR="00A620B1" w:rsidRPr="008E0EE8" w:rsidRDefault="00A620B1" w:rsidP="00A620B1">
            <w:pPr>
              <w:spacing w:line="300" w:lineRule="exact"/>
              <w:ind w:leftChars="50" w:left="120" w:rightChars="50" w:right="120"/>
              <w:jc w:val="distribute"/>
              <w:rPr>
                <w:rFonts w:eastAsia="標楷體"/>
                <w:sz w:val="20"/>
                <w:szCs w:val="20"/>
              </w:rPr>
            </w:pPr>
            <w:r>
              <w:rPr>
                <w:rFonts w:eastAsia="標楷體" w:hint="eastAsia"/>
                <w:sz w:val="20"/>
                <w:szCs w:val="20"/>
              </w:rPr>
              <w:t>減項</w:t>
            </w:r>
          </w:p>
        </w:tc>
      </w:tr>
      <w:tr w:rsidR="00A620B1" w:rsidRPr="000A41CB" w14:paraId="6ED67503" w14:textId="77777777" w:rsidTr="00DC1868">
        <w:trPr>
          <w:trHeight w:hRule="exact" w:val="907"/>
          <w:jc w:val="center"/>
        </w:trPr>
        <w:tc>
          <w:tcPr>
            <w:tcW w:w="3230" w:type="dxa"/>
            <w:vMerge/>
            <w:tcBorders>
              <w:top w:val="single" w:sz="4" w:space="0" w:color="auto"/>
              <w:left w:val="nil"/>
              <w:bottom w:val="single" w:sz="6" w:space="0" w:color="auto"/>
              <w:right w:val="single" w:sz="4" w:space="0" w:color="auto"/>
            </w:tcBorders>
            <w:vAlign w:val="center"/>
          </w:tcPr>
          <w:p w14:paraId="5DB531EC" w14:textId="77777777" w:rsidR="00A620B1" w:rsidRPr="008E0EE8" w:rsidRDefault="00A620B1" w:rsidP="00A620B1">
            <w:pPr>
              <w:spacing w:line="240" w:lineRule="exact"/>
              <w:ind w:leftChars="24" w:left="58" w:rightChars="27" w:right="65"/>
              <w:jc w:val="distribute"/>
              <w:rPr>
                <w:rFonts w:eastAsia="標楷體"/>
                <w:sz w:val="20"/>
                <w:szCs w:val="20"/>
              </w:rPr>
            </w:pPr>
          </w:p>
        </w:tc>
        <w:tc>
          <w:tcPr>
            <w:tcW w:w="2440" w:type="dxa"/>
            <w:vMerge/>
            <w:tcBorders>
              <w:top w:val="single" w:sz="4" w:space="0" w:color="auto"/>
              <w:left w:val="single" w:sz="4" w:space="0" w:color="auto"/>
              <w:bottom w:val="single" w:sz="6" w:space="0" w:color="auto"/>
              <w:right w:val="single" w:sz="4" w:space="0" w:color="auto"/>
            </w:tcBorders>
            <w:vAlign w:val="center"/>
          </w:tcPr>
          <w:p w14:paraId="0B490879" w14:textId="77777777" w:rsidR="00A620B1" w:rsidRPr="008E0EE8" w:rsidRDefault="00A620B1" w:rsidP="00A620B1">
            <w:pPr>
              <w:spacing w:line="240" w:lineRule="exact"/>
              <w:ind w:leftChars="24" w:left="58" w:rightChars="27" w:right="65"/>
              <w:jc w:val="distribute"/>
              <w:rPr>
                <w:rFonts w:eastAsia="標楷體"/>
                <w:sz w:val="20"/>
                <w:szCs w:val="20"/>
              </w:rPr>
            </w:pPr>
          </w:p>
        </w:tc>
        <w:tc>
          <w:tcPr>
            <w:tcW w:w="2127" w:type="dxa"/>
            <w:tcBorders>
              <w:top w:val="single" w:sz="4" w:space="0" w:color="auto"/>
              <w:left w:val="nil"/>
              <w:bottom w:val="single" w:sz="6" w:space="0" w:color="auto"/>
              <w:right w:val="single" w:sz="4" w:space="0" w:color="auto"/>
            </w:tcBorders>
            <w:vAlign w:val="center"/>
          </w:tcPr>
          <w:p w14:paraId="0BD6C65A" w14:textId="77777777" w:rsidR="00A620B1" w:rsidRPr="008E0EE8" w:rsidRDefault="00A620B1" w:rsidP="00A620B1">
            <w:pPr>
              <w:spacing w:line="240" w:lineRule="exact"/>
              <w:ind w:leftChars="24" w:left="58" w:rightChars="27" w:right="65"/>
              <w:jc w:val="distribute"/>
              <w:rPr>
                <w:rFonts w:eastAsia="標楷體"/>
                <w:sz w:val="20"/>
                <w:szCs w:val="20"/>
              </w:rPr>
            </w:pPr>
            <w:r w:rsidRPr="000A41CB">
              <w:rPr>
                <w:rFonts w:eastAsia="標楷體" w:hint="eastAsia"/>
                <w:sz w:val="20"/>
                <w:szCs w:val="20"/>
              </w:rPr>
              <w:t>修正數</w:t>
            </w:r>
          </w:p>
        </w:tc>
        <w:tc>
          <w:tcPr>
            <w:tcW w:w="2128" w:type="dxa"/>
            <w:tcBorders>
              <w:top w:val="single" w:sz="4" w:space="0" w:color="auto"/>
              <w:left w:val="nil"/>
              <w:bottom w:val="single" w:sz="6" w:space="0" w:color="auto"/>
              <w:right w:val="single" w:sz="4" w:space="0" w:color="auto"/>
            </w:tcBorders>
            <w:tcMar>
              <w:top w:w="13" w:type="dxa"/>
              <w:left w:w="13" w:type="dxa"/>
              <w:bottom w:w="0" w:type="dxa"/>
              <w:right w:w="13" w:type="dxa"/>
            </w:tcMar>
            <w:vAlign w:val="center"/>
          </w:tcPr>
          <w:p w14:paraId="49842D9B" w14:textId="1D402192" w:rsidR="00A620B1" w:rsidRPr="008E0EE8" w:rsidRDefault="00584A08" w:rsidP="00A620B1">
            <w:pPr>
              <w:spacing w:line="240" w:lineRule="exact"/>
              <w:ind w:leftChars="24" w:left="58" w:rightChars="27" w:right="65"/>
              <w:jc w:val="distribute"/>
              <w:rPr>
                <w:rFonts w:eastAsia="標楷體"/>
                <w:sz w:val="20"/>
                <w:szCs w:val="20"/>
              </w:rPr>
            </w:pPr>
            <w:r>
              <w:rPr>
                <w:rFonts w:eastAsia="標楷體" w:hint="eastAsia"/>
                <w:sz w:val="20"/>
                <w:szCs w:val="20"/>
              </w:rPr>
              <w:t>合</w:t>
            </w:r>
            <w:r w:rsidR="00A620B1">
              <w:rPr>
                <w:rFonts w:eastAsia="標楷體" w:hint="eastAsia"/>
                <w:sz w:val="20"/>
                <w:szCs w:val="20"/>
              </w:rPr>
              <w:t>計</w:t>
            </w:r>
          </w:p>
        </w:tc>
      </w:tr>
      <w:tr w:rsidR="00135CC2" w:rsidRPr="000A41CB" w14:paraId="7D18AA8F" w14:textId="77777777" w:rsidTr="00DC30C9">
        <w:trPr>
          <w:trHeight w:val="641"/>
          <w:jc w:val="center"/>
        </w:trPr>
        <w:tc>
          <w:tcPr>
            <w:tcW w:w="3230" w:type="dxa"/>
            <w:tcBorders>
              <w:top w:val="single" w:sz="6" w:space="0" w:color="auto"/>
              <w:left w:val="nil"/>
              <w:bottom w:val="nil"/>
              <w:right w:val="single" w:sz="4" w:space="0" w:color="auto"/>
            </w:tcBorders>
            <w:noWrap/>
            <w:tcMar>
              <w:top w:w="13" w:type="dxa"/>
              <w:left w:w="13" w:type="dxa"/>
              <w:bottom w:w="0" w:type="dxa"/>
              <w:right w:w="13" w:type="dxa"/>
            </w:tcMar>
            <w:vAlign w:val="center"/>
          </w:tcPr>
          <w:p w14:paraId="3453EEE6" w14:textId="77777777" w:rsidR="00135CC2" w:rsidRPr="000A41CB" w:rsidRDefault="00135CC2" w:rsidP="00135CC2">
            <w:pPr>
              <w:snapToGrid w:val="0"/>
              <w:ind w:leftChars="5" w:left="12" w:rightChars="50" w:right="120"/>
              <w:jc w:val="distribute"/>
              <w:rPr>
                <w:rFonts w:eastAsia="標楷體"/>
                <w:b/>
                <w:sz w:val="20"/>
                <w:szCs w:val="20"/>
              </w:rPr>
            </w:pPr>
            <w:r w:rsidRPr="000A41CB">
              <w:rPr>
                <w:rFonts w:eastAsia="標楷體" w:hint="eastAsia"/>
                <w:b/>
                <w:sz w:val="20"/>
                <w:szCs w:val="20"/>
              </w:rPr>
              <w:t>收入合計數</w:t>
            </w:r>
          </w:p>
        </w:tc>
        <w:tc>
          <w:tcPr>
            <w:tcW w:w="2440" w:type="dxa"/>
            <w:tcBorders>
              <w:top w:val="single" w:sz="6" w:space="0" w:color="auto"/>
              <w:left w:val="nil"/>
              <w:bottom w:val="nil"/>
              <w:right w:val="single" w:sz="4" w:space="0" w:color="auto"/>
            </w:tcBorders>
            <w:shd w:val="clear" w:color="auto" w:fill="auto"/>
            <w:noWrap/>
            <w:tcMar>
              <w:top w:w="13" w:type="dxa"/>
              <w:left w:w="13" w:type="dxa"/>
              <w:bottom w:w="0" w:type="dxa"/>
              <w:right w:w="13" w:type="dxa"/>
            </w:tcMar>
            <w:vAlign w:val="center"/>
          </w:tcPr>
          <w:p w14:paraId="1300BC4F" w14:textId="1576D51D" w:rsidR="00135CC2" w:rsidRPr="00135CC2" w:rsidRDefault="00135CC2" w:rsidP="00135CC2">
            <w:pPr>
              <w:snapToGrid w:val="0"/>
              <w:ind w:rightChars="15" w:right="36"/>
              <w:jc w:val="right"/>
              <w:rPr>
                <w:rFonts w:asciiTheme="minorEastAsia" w:eastAsiaTheme="minorEastAsia" w:hAnsiTheme="minorEastAsia"/>
                <w:b/>
                <w:noProof/>
                <w:spacing w:val="8"/>
                <w:sz w:val="18"/>
                <w:szCs w:val="18"/>
              </w:rPr>
            </w:pPr>
            <w:r w:rsidRPr="00135CC2">
              <w:rPr>
                <w:rFonts w:asciiTheme="minorEastAsia" w:eastAsiaTheme="minorEastAsia" w:hAnsiTheme="minorEastAsia" w:hint="eastAsia"/>
                <w:b/>
                <w:noProof/>
                <w:spacing w:val="8"/>
                <w:sz w:val="18"/>
                <w:szCs w:val="18"/>
              </w:rPr>
              <w:t>5,</w:t>
            </w:r>
            <w:r w:rsidR="00DC30C9">
              <w:rPr>
                <w:rFonts w:asciiTheme="minorEastAsia" w:eastAsiaTheme="minorEastAsia" w:hAnsiTheme="minorEastAsia"/>
                <w:b/>
                <w:noProof/>
                <w:spacing w:val="8"/>
                <w:sz w:val="18"/>
                <w:szCs w:val="18"/>
              </w:rPr>
              <w:t>828</w:t>
            </w:r>
            <w:r w:rsidRPr="00135CC2">
              <w:rPr>
                <w:rFonts w:asciiTheme="minorEastAsia" w:eastAsiaTheme="minorEastAsia" w:hAnsiTheme="minorEastAsia" w:hint="eastAsia"/>
                <w:b/>
                <w:noProof/>
                <w:spacing w:val="8"/>
                <w:sz w:val="18"/>
                <w:szCs w:val="18"/>
              </w:rPr>
              <w:t>,</w:t>
            </w:r>
            <w:r w:rsidR="00DC30C9">
              <w:rPr>
                <w:rFonts w:asciiTheme="minorEastAsia" w:eastAsiaTheme="minorEastAsia" w:hAnsiTheme="minorEastAsia"/>
                <w:b/>
                <w:noProof/>
                <w:spacing w:val="8"/>
                <w:sz w:val="18"/>
                <w:szCs w:val="18"/>
              </w:rPr>
              <w:t>386</w:t>
            </w:r>
            <w:r w:rsidRPr="00135CC2">
              <w:rPr>
                <w:rFonts w:asciiTheme="minorEastAsia" w:eastAsiaTheme="minorEastAsia" w:hAnsiTheme="minorEastAsia" w:hint="eastAsia"/>
                <w:b/>
                <w:noProof/>
                <w:spacing w:val="8"/>
                <w:sz w:val="18"/>
                <w:szCs w:val="18"/>
              </w:rPr>
              <w:t>,185</w:t>
            </w:r>
          </w:p>
        </w:tc>
        <w:tc>
          <w:tcPr>
            <w:tcW w:w="2127" w:type="dxa"/>
            <w:tcBorders>
              <w:top w:val="single" w:sz="6" w:space="0" w:color="auto"/>
              <w:left w:val="single" w:sz="4" w:space="0" w:color="auto"/>
              <w:right w:val="single" w:sz="4" w:space="0" w:color="auto"/>
            </w:tcBorders>
            <w:vAlign w:val="center"/>
          </w:tcPr>
          <w:p w14:paraId="1E44D281" w14:textId="0021F826" w:rsidR="00135CC2" w:rsidRPr="00183757" w:rsidRDefault="00183757" w:rsidP="00135CC2">
            <w:pPr>
              <w:snapToGrid w:val="0"/>
              <w:ind w:rightChars="15" w:right="36"/>
              <w:jc w:val="right"/>
              <w:rPr>
                <w:rFonts w:asciiTheme="minorEastAsia" w:eastAsiaTheme="minorEastAsia" w:hAnsiTheme="minorEastAsia"/>
                <w:b/>
                <w:bCs/>
                <w:spacing w:val="8"/>
                <w:kern w:val="0"/>
                <w:sz w:val="18"/>
                <w:szCs w:val="18"/>
              </w:rPr>
            </w:pPr>
            <w:r w:rsidRPr="00183757">
              <w:rPr>
                <w:rFonts w:asciiTheme="minorEastAsia" w:eastAsiaTheme="minorEastAsia" w:hAnsiTheme="minorEastAsia" w:hint="eastAsia"/>
                <w:b/>
                <w:bCs/>
                <w:spacing w:val="8"/>
                <w:kern w:val="0"/>
                <w:sz w:val="18"/>
                <w:szCs w:val="18"/>
              </w:rPr>
              <w:t>－</w:t>
            </w:r>
          </w:p>
        </w:tc>
        <w:tc>
          <w:tcPr>
            <w:tcW w:w="2128" w:type="dxa"/>
            <w:tcBorders>
              <w:top w:val="single" w:sz="6" w:space="0" w:color="auto"/>
              <w:left w:val="nil"/>
              <w:bottom w:val="nil"/>
              <w:right w:val="single" w:sz="4" w:space="0" w:color="auto"/>
            </w:tcBorders>
            <w:noWrap/>
            <w:tcMar>
              <w:top w:w="13" w:type="dxa"/>
              <w:left w:w="13" w:type="dxa"/>
              <w:bottom w:w="0" w:type="dxa"/>
              <w:right w:w="13" w:type="dxa"/>
            </w:tcMar>
            <w:vAlign w:val="center"/>
          </w:tcPr>
          <w:p w14:paraId="514C745B" w14:textId="57FE250C" w:rsidR="00135CC2" w:rsidRPr="00183757" w:rsidRDefault="00183757" w:rsidP="00135CC2">
            <w:pPr>
              <w:snapToGrid w:val="0"/>
              <w:ind w:rightChars="15" w:right="36"/>
              <w:jc w:val="right"/>
              <w:rPr>
                <w:rFonts w:asciiTheme="minorEastAsia" w:eastAsiaTheme="minorEastAsia" w:hAnsiTheme="minorEastAsia"/>
                <w:b/>
                <w:bCs/>
                <w:spacing w:val="8"/>
                <w:kern w:val="0"/>
                <w:sz w:val="18"/>
                <w:szCs w:val="18"/>
              </w:rPr>
            </w:pPr>
            <w:r w:rsidRPr="00183757">
              <w:rPr>
                <w:rFonts w:asciiTheme="minorEastAsia" w:eastAsiaTheme="minorEastAsia" w:hAnsiTheme="minorEastAsia" w:hint="eastAsia"/>
                <w:b/>
                <w:bCs/>
                <w:spacing w:val="8"/>
                <w:kern w:val="0"/>
                <w:sz w:val="18"/>
                <w:szCs w:val="18"/>
              </w:rPr>
              <w:t>－</w:t>
            </w:r>
          </w:p>
        </w:tc>
      </w:tr>
      <w:tr w:rsidR="00135CC2" w:rsidRPr="000A41CB" w14:paraId="0479D912" w14:textId="77777777" w:rsidTr="00DC30C9">
        <w:trPr>
          <w:trHeight w:val="641"/>
          <w:jc w:val="center"/>
        </w:trPr>
        <w:tc>
          <w:tcPr>
            <w:tcW w:w="3230" w:type="dxa"/>
            <w:tcBorders>
              <w:left w:val="nil"/>
              <w:bottom w:val="nil"/>
              <w:right w:val="single" w:sz="4" w:space="0" w:color="auto"/>
            </w:tcBorders>
            <w:noWrap/>
            <w:tcMar>
              <w:top w:w="13" w:type="dxa"/>
              <w:left w:w="13" w:type="dxa"/>
              <w:bottom w:w="0" w:type="dxa"/>
              <w:right w:w="13" w:type="dxa"/>
            </w:tcMar>
            <w:vAlign w:val="center"/>
          </w:tcPr>
          <w:p w14:paraId="3654388B" w14:textId="2AFCC518" w:rsidR="00135CC2" w:rsidRPr="000A41CB" w:rsidRDefault="00135CC2" w:rsidP="00135CC2">
            <w:pPr>
              <w:snapToGrid w:val="0"/>
              <w:ind w:leftChars="50" w:left="120" w:rightChars="50" w:right="120"/>
              <w:jc w:val="distribute"/>
              <w:rPr>
                <w:rFonts w:eastAsia="標楷體"/>
                <w:b/>
                <w:sz w:val="20"/>
                <w:szCs w:val="20"/>
              </w:rPr>
            </w:pPr>
            <w:r>
              <w:rPr>
                <w:rFonts w:ascii="標楷體" w:eastAsia="標楷體" w:hAnsi="標楷體" w:hint="eastAsia"/>
                <w:b/>
                <w:sz w:val="20"/>
                <w:szCs w:val="20"/>
              </w:rPr>
              <w:t>114年度</w:t>
            </w:r>
            <w:r w:rsidRPr="000A41CB">
              <w:rPr>
                <w:rFonts w:eastAsia="標楷體" w:hint="eastAsia"/>
                <w:b/>
                <w:sz w:val="20"/>
                <w:szCs w:val="20"/>
              </w:rPr>
              <w:t>收入</w:t>
            </w:r>
          </w:p>
        </w:tc>
        <w:tc>
          <w:tcPr>
            <w:tcW w:w="2440" w:type="dxa"/>
            <w:tcBorders>
              <w:top w:val="nil"/>
              <w:left w:val="nil"/>
              <w:bottom w:val="nil"/>
              <w:right w:val="single" w:sz="4" w:space="0" w:color="auto"/>
            </w:tcBorders>
            <w:shd w:val="clear" w:color="auto" w:fill="auto"/>
            <w:noWrap/>
            <w:tcMar>
              <w:top w:w="13" w:type="dxa"/>
              <w:left w:w="13" w:type="dxa"/>
              <w:bottom w:w="0" w:type="dxa"/>
              <w:right w:w="13" w:type="dxa"/>
            </w:tcMar>
            <w:vAlign w:val="center"/>
          </w:tcPr>
          <w:p w14:paraId="580A0B6E" w14:textId="70FB463A" w:rsidR="00135CC2" w:rsidRPr="00135CC2" w:rsidRDefault="00135CC2" w:rsidP="00135CC2">
            <w:pPr>
              <w:snapToGrid w:val="0"/>
              <w:ind w:rightChars="15" w:right="36"/>
              <w:jc w:val="right"/>
              <w:rPr>
                <w:rFonts w:asciiTheme="minorEastAsia" w:eastAsiaTheme="minorEastAsia" w:hAnsiTheme="minorEastAsia"/>
                <w:b/>
                <w:noProof/>
                <w:spacing w:val="8"/>
                <w:sz w:val="18"/>
                <w:szCs w:val="18"/>
              </w:rPr>
            </w:pPr>
            <w:r w:rsidRPr="00135CC2">
              <w:rPr>
                <w:rFonts w:asciiTheme="minorEastAsia" w:eastAsiaTheme="minorEastAsia" w:hAnsiTheme="minorEastAsia" w:hint="eastAsia"/>
                <w:b/>
                <w:noProof/>
                <w:spacing w:val="8"/>
                <w:sz w:val="18"/>
                <w:szCs w:val="18"/>
              </w:rPr>
              <w:t>5,036,743,018</w:t>
            </w:r>
          </w:p>
        </w:tc>
        <w:tc>
          <w:tcPr>
            <w:tcW w:w="2127" w:type="dxa"/>
            <w:tcBorders>
              <w:left w:val="single" w:sz="4" w:space="0" w:color="auto"/>
              <w:right w:val="single" w:sz="4" w:space="0" w:color="auto"/>
            </w:tcBorders>
            <w:vAlign w:val="center"/>
          </w:tcPr>
          <w:p w14:paraId="14655A1F" w14:textId="1ADF402A" w:rsidR="00135CC2" w:rsidRPr="00183757" w:rsidRDefault="00183757" w:rsidP="00135CC2">
            <w:pPr>
              <w:snapToGrid w:val="0"/>
              <w:ind w:rightChars="15" w:right="36"/>
              <w:jc w:val="right"/>
              <w:rPr>
                <w:rFonts w:asciiTheme="minorEastAsia" w:eastAsiaTheme="minorEastAsia" w:hAnsiTheme="minorEastAsia"/>
                <w:b/>
                <w:bCs/>
                <w:spacing w:val="8"/>
                <w:kern w:val="0"/>
                <w:sz w:val="18"/>
                <w:szCs w:val="18"/>
              </w:rPr>
            </w:pPr>
            <w:r w:rsidRPr="00183757">
              <w:rPr>
                <w:rFonts w:asciiTheme="minorEastAsia" w:eastAsiaTheme="minorEastAsia" w:hAnsiTheme="minorEastAsia" w:hint="eastAsia"/>
                <w:b/>
                <w:bCs/>
                <w:spacing w:val="8"/>
                <w:kern w:val="0"/>
                <w:sz w:val="18"/>
                <w:szCs w:val="18"/>
              </w:rPr>
              <w:t>－</w:t>
            </w:r>
          </w:p>
        </w:tc>
        <w:tc>
          <w:tcPr>
            <w:tcW w:w="2128" w:type="dxa"/>
            <w:tcBorders>
              <w:left w:val="nil"/>
              <w:bottom w:val="nil"/>
              <w:right w:val="single" w:sz="4" w:space="0" w:color="auto"/>
            </w:tcBorders>
            <w:noWrap/>
            <w:tcMar>
              <w:top w:w="13" w:type="dxa"/>
              <w:left w:w="13" w:type="dxa"/>
              <w:bottom w:w="0" w:type="dxa"/>
              <w:right w:w="13" w:type="dxa"/>
            </w:tcMar>
            <w:vAlign w:val="center"/>
          </w:tcPr>
          <w:p w14:paraId="0F3F24F7" w14:textId="7989BF93" w:rsidR="00135CC2" w:rsidRPr="00183757" w:rsidRDefault="00183757" w:rsidP="00135CC2">
            <w:pPr>
              <w:snapToGrid w:val="0"/>
              <w:ind w:rightChars="15" w:right="36"/>
              <w:jc w:val="right"/>
              <w:rPr>
                <w:rFonts w:asciiTheme="minorEastAsia" w:eastAsiaTheme="minorEastAsia" w:hAnsiTheme="minorEastAsia"/>
                <w:b/>
                <w:bCs/>
                <w:spacing w:val="8"/>
                <w:kern w:val="0"/>
                <w:sz w:val="18"/>
                <w:szCs w:val="18"/>
              </w:rPr>
            </w:pPr>
            <w:r w:rsidRPr="00183757">
              <w:rPr>
                <w:rFonts w:asciiTheme="minorEastAsia" w:eastAsiaTheme="minorEastAsia" w:hAnsiTheme="minorEastAsia" w:hint="eastAsia"/>
                <w:b/>
                <w:bCs/>
                <w:spacing w:val="8"/>
                <w:kern w:val="0"/>
                <w:sz w:val="18"/>
                <w:szCs w:val="18"/>
              </w:rPr>
              <w:t>－</w:t>
            </w:r>
          </w:p>
        </w:tc>
      </w:tr>
      <w:tr w:rsidR="00135CC2" w:rsidRPr="00915207" w14:paraId="58445AC3" w14:textId="77777777" w:rsidTr="00DC30C9">
        <w:trPr>
          <w:trHeight w:val="641"/>
          <w:jc w:val="center"/>
        </w:trPr>
        <w:tc>
          <w:tcPr>
            <w:tcW w:w="3230" w:type="dxa"/>
            <w:tcBorders>
              <w:left w:val="nil"/>
              <w:bottom w:val="nil"/>
              <w:right w:val="single" w:sz="4" w:space="0" w:color="auto"/>
            </w:tcBorders>
            <w:noWrap/>
            <w:tcMar>
              <w:top w:w="13" w:type="dxa"/>
              <w:left w:w="13" w:type="dxa"/>
              <w:bottom w:w="0" w:type="dxa"/>
              <w:right w:w="13" w:type="dxa"/>
            </w:tcMar>
            <w:vAlign w:val="center"/>
          </w:tcPr>
          <w:p w14:paraId="51894A00" w14:textId="77777777" w:rsidR="00135CC2" w:rsidRPr="008E0EE8" w:rsidRDefault="00135CC2" w:rsidP="00135CC2">
            <w:pPr>
              <w:snapToGrid w:val="0"/>
              <w:ind w:leftChars="100" w:left="240" w:rightChars="50" w:right="120"/>
              <w:jc w:val="distribute"/>
              <w:rPr>
                <w:rFonts w:eastAsia="標楷體"/>
                <w:sz w:val="20"/>
                <w:szCs w:val="20"/>
              </w:rPr>
            </w:pPr>
            <w:r w:rsidRPr="008E0EE8">
              <w:rPr>
                <w:rFonts w:eastAsia="標楷體" w:hint="eastAsia"/>
                <w:sz w:val="20"/>
                <w:szCs w:val="20"/>
              </w:rPr>
              <w:t>稅課收入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1AE8C043" w14:textId="194E139A"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918,997,101</w:t>
            </w:r>
          </w:p>
        </w:tc>
        <w:tc>
          <w:tcPr>
            <w:tcW w:w="2127" w:type="dxa"/>
            <w:tcBorders>
              <w:left w:val="single" w:sz="4" w:space="0" w:color="auto"/>
              <w:right w:val="single" w:sz="4" w:space="0" w:color="auto"/>
            </w:tcBorders>
            <w:vAlign w:val="center"/>
          </w:tcPr>
          <w:p w14:paraId="6E249125" w14:textId="1A999347"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left w:val="nil"/>
              <w:bottom w:val="nil"/>
              <w:right w:val="single" w:sz="4" w:space="0" w:color="auto"/>
            </w:tcBorders>
            <w:noWrap/>
            <w:tcMar>
              <w:top w:w="13" w:type="dxa"/>
              <w:left w:w="13" w:type="dxa"/>
              <w:bottom w:w="0" w:type="dxa"/>
              <w:right w:w="13" w:type="dxa"/>
            </w:tcMar>
            <w:vAlign w:val="center"/>
          </w:tcPr>
          <w:p w14:paraId="0BE12B3C" w14:textId="4D22BDAB"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135CC2" w:rsidRPr="00915207" w14:paraId="2D0E44B6" w14:textId="77777777" w:rsidTr="00DC30C9">
        <w:trPr>
          <w:trHeight w:val="641"/>
          <w:jc w:val="center"/>
        </w:trPr>
        <w:tc>
          <w:tcPr>
            <w:tcW w:w="3230" w:type="dxa"/>
            <w:tcBorders>
              <w:top w:val="nil"/>
              <w:left w:val="nil"/>
              <w:bottom w:val="nil"/>
              <w:right w:val="single" w:sz="4" w:space="0" w:color="auto"/>
            </w:tcBorders>
            <w:noWrap/>
            <w:tcMar>
              <w:top w:w="13" w:type="dxa"/>
              <w:left w:w="13" w:type="dxa"/>
              <w:bottom w:w="0" w:type="dxa"/>
              <w:right w:w="13" w:type="dxa"/>
            </w:tcMar>
            <w:vAlign w:val="center"/>
          </w:tcPr>
          <w:p w14:paraId="515ACCFF" w14:textId="77777777" w:rsidR="00135CC2" w:rsidRPr="008E0EE8" w:rsidRDefault="00135CC2" w:rsidP="00135CC2">
            <w:pPr>
              <w:snapToGrid w:val="0"/>
              <w:ind w:leftChars="100" w:left="240" w:rightChars="50" w:right="120"/>
              <w:jc w:val="distribute"/>
              <w:rPr>
                <w:rFonts w:eastAsia="標楷體"/>
                <w:sz w:val="20"/>
                <w:szCs w:val="20"/>
              </w:rPr>
            </w:pPr>
            <w:r w:rsidRPr="008E0EE8">
              <w:rPr>
                <w:rFonts w:eastAsia="標楷體" w:hint="eastAsia"/>
                <w:sz w:val="20"/>
                <w:szCs w:val="20"/>
              </w:rPr>
              <w:t>罰款及賠償收入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23772A88" w14:textId="74E64352"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9,752,951</w:t>
            </w:r>
          </w:p>
        </w:tc>
        <w:tc>
          <w:tcPr>
            <w:tcW w:w="2127" w:type="dxa"/>
            <w:tcBorders>
              <w:left w:val="single" w:sz="4" w:space="0" w:color="auto"/>
              <w:right w:val="single" w:sz="4" w:space="0" w:color="auto"/>
            </w:tcBorders>
            <w:vAlign w:val="center"/>
          </w:tcPr>
          <w:p w14:paraId="2DA7595B" w14:textId="554DD266"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bottom w:val="nil"/>
              <w:right w:val="single" w:sz="4" w:space="0" w:color="auto"/>
            </w:tcBorders>
            <w:noWrap/>
            <w:tcMar>
              <w:top w:w="13" w:type="dxa"/>
              <w:left w:w="13" w:type="dxa"/>
              <w:bottom w:w="0" w:type="dxa"/>
              <w:right w:w="13" w:type="dxa"/>
            </w:tcMar>
            <w:vAlign w:val="center"/>
          </w:tcPr>
          <w:p w14:paraId="081BC982" w14:textId="40911C98"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135CC2" w:rsidRPr="000A41CB" w14:paraId="0C7F5669" w14:textId="77777777" w:rsidTr="00DC30C9">
        <w:trPr>
          <w:trHeight w:val="641"/>
          <w:jc w:val="center"/>
        </w:trPr>
        <w:tc>
          <w:tcPr>
            <w:tcW w:w="3230" w:type="dxa"/>
            <w:tcBorders>
              <w:top w:val="nil"/>
              <w:left w:val="nil"/>
              <w:bottom w:val="nil"/>
              <w:right w:val="single" w:sz="4" w:space="0" w:color="auto"/>
            </w:tcBorders>
            <w:noWrap/>
            <w:tcMar>
              <w:top w:w="13" w:type="dxa"/>
              <w:left w:w="13" w:type="dxa"/>
              <w:bottom w:w="0" w:type="dxa"/>
              <w:right w:w="13" w:type="dxa"/>
            </w:tcMar>
            <w:vAlign w:val="center"/>
          </w:tcPr>
          <w:p w14:paraId="176ED4B5" w14:textId="77777777" w:rsidR="00135CC2" w:rsidRPr="000A41CB" w:rsidRDefault="00135CC2" w:rsidP="00135CC2">
            <w:pPr>
              <w:snapToGrid w:val="0"/>
              <w:ind w:leftChars="100" w:left="240" w:rightChars="50" w:right="120"/>
              <w:jc w:val="distribute"/>
              <w:rPr>
                <w:rFonts w:eastAsia="標楷體"/>
                <w:sz w:val="20"/>
                <w:szCs w:val="20"/>
              </w:rPr>
            </w:pPr>
            <w:r w:rsidRPr="000A41CB">
              <w:rPr>
                <w:rFonts w:eastAsia="標楷體" w:hint="eastAsia"/>
                <w:sz w:val="20"/>
                <w:szCs w:val="20"/>
              </w:rPr>
              <w:t>規費收入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11E2EE63" w14:textId="7574F051"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48,432,548</w:t>
            </w:r>
          </w:p>
        </w:tc>
        <w:tc>
          <w:tcPr>
            <w:tcW w:w="2127" w:type="dxa"/>
            <w:tcBorders>
              <w:left w:val="single" w:sz="4" w:space="0" w:color="auto"/>
              <w:right w:val="single" w:sz="4" w:space="0" w:color="auto"/>
            </w:tcBorders>
            <w:vAlign w:val="center"/>
          </w:tcPr>
          <w:p w14:paraId="49DFFC25" w14:textId="17C33338"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bottom w:val="nil"/>
              <w:right w:val="single" w:sz="4" w:space="0" w:color="auto"/>
            </w:tcBorders>
            <w:noWrap/>
            <w:tcMar>
              <w:top w:w="13" w:type="dxa"/>
              <w:left w:w="13" w:type="dxa"/>
              <w:bottom w:w="0" w:type="dxa"/>
              <w:right w:w="13" w:type="dxa"/>
            </w:tcMar>
            <w:vAlign w:val="center"/>
          </w:tcPr>
          <w:p w14:paraId="30D8E96A" w14:textId="65DEC7D0"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135CC2" w:rsidRPr="000A41CB" w14:paraId="73F2480E" w14:textId="77777777" w:rsidTr="00DC30C9">
        <w:trPr>
          <w:trHeight w:val="641"/>
          <w:jc w:val="center"/>
        </w:trPr>
        <w:tc>
          <w:tcPr>
            <w:tcW w:w="3230" w:type="dxa"/>
            <w:tcBorders>
              <w:top w:val="nil"/>
              <w:left w:val="nil"/>
              <w:right w:val="single" w:sz="4" w:space="0" w:color="auto"/>
            </w:tcBorders>
            <w:noWrap/>
            <w:tcMar>
              <w:top w:w="13" w:type="dxa"/>
              <w:left w:w="13" w:type="dxa"/>
              <w:bottom w:w="0" w:type="dxa"/>
              <w:right w:w="13" w:type="dxa"/>
            </w:tcMar>
            <w:vAlign w:val="center"/>
          </w:tcPr>
          <w:p w14:paraId="0C22B7E4" w14:textId="77777777" w:rsidR="00135CC2" w:rsidRPr="000A41CB" w:rsidRDefault="00135CC2" w:rsidP="00135CC2">
            <w:pPr>
              <w:snapToGrid w:val="0"/>
              <w:ind w:leftChars="100" w:left="240" w:rightChars="50" w:right="120"/>
              <w:jc w:val="distribute"/>
              <w:rPr>
                <w:rFonts w:eastAsia="標楷體"/>
                <w:sz w:val="20"/>
                <w:szCs w:val="20"/>
              </w:rPr>
            </w:pPr>
            <w:r w:rsidRPr="000A41CB">
              <w:rPr>
                <w:rFonts w:eastAsia="標楷體" w:hint="eastAsia"/>
                <w:sz w:val="20"/>
                <w:szCs w:val="20"/>
              </w:rPr>
              <w:t>財產收入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2AF54CB8" w14:textId="4A5411DC"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23,708,041</w:t>
            </w:r>
          </w:p>
        </w:tc>
        <w:tc>
          <w:tcPr>
            <w:tcW w:w="2127" w:type="dxa"/>
            <w:tcBorders>
              <w:left w:val="single" w:sz="4" w:space="0" w:color="auto"/>
              <w:right w:val="single" w:sz="4" w:space="0" w:color="auto"/>
            </w:tcBorders>
            <w:vAlign w:val="center"/>
          </w:tcPr>
          <w:p w14:paraId="1F8CECBD" w14:textId="2BC7ACAD"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right w:val="single" w:sz="4" w:space="0" w:color="auto"/>
            </w:tcBorders>
            <w:noWrap/>
            <w:tcMar>
              <w:top w:w="13" w:type="dxa"/>
              <w:left w:w="13" w:type="dxa"/>
              <w:bottom w:w="0" w:type="dxa"/>
              <w:right w:w="13" w:type="dxa"/>
            </w:tcMar>
            <w:vAlign w:val="center"/>
          </w:tcPr>
          <w:p w14:paraId="7C62C37B" w14:textId="553B4470"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135CC2" w:rsidRPr="000A41CB" w14:paraId="7A2540B8" w14:textId="77777777" w:rsidTr="00DC30C9">
        <w:trPr>
          <w:trHeight w:val="641"/>
          <w:jc w:val="center"/>
        </w:trPr>
        <w:tc>
          <w:tcPr>
            <w:tcW w:w="3230" w:type="dxa"/>
            <w:tcBorders>
              <w:top w:val="nil"/>
              <w:left w:val="nil"/>
              <w:bottom w:val="nil"/>
              <w:right w:val="single" w:sz="4" w:space="0" w:color="auto"/>
            </w:tcBorders>
            <w:noWrap/>
            <w:tcMar>
              <w:top w:w="13" w:type="dxa"/>
              <w:left w:w="13" w:type="dxa"/>
              <w:bottom w:w="0" w:type="dxa"/>
              <w:right w:w="13" w:type="dxa"/>
            </w:tcMar>
            <w:vAlign w:val="center"/>
          </w:tcPr>
          <w:p w14:paraId="30C34363" w14:textId="77777777" w:rsidR="00135CC2" w:rsidRPr="000A41CB" w:rsidRDefault="00135CC2" w:rsidP="00135CC2">
            <w:pPr>
              <w:snapToGrid w:val="0"/>
              <w:ind w:leftChars="100" w:left="240" w:rightChars="50" w:right="120"/>
              <w:jc w:val="distribute"/>
              <w:rPr>
                <w:rFonts w:eastAsia="標楷體"/>
                <w:sz w:val="20"/>
                <w:szCs w:val="20"/>
              </w:rPr>
            </w:pPr>
            <w:r w:rsidRPr="000A41CB">
              <w:rPr>
                <w:rFonts w:eastAsia="標楷體" w:hint="eastAsia"/>
                <w:sz w:val="20"/>
                <w:szCs w:val="20"/>
              </w:rPr>
              <w:t>營業盈餘及事業收入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4DFD0202" w14:textId="664BCF04"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7,000,000</w:t>
            </w:r>
          </w:p>
        </w:tc>
        <w:tc>
          <w:tcPr>
            <w:tcW w:w="2127" w:type="dxa"/>
            <w:tcBorders>
              <w:left w:val="single" w:sz="4" w:space="0" w:color="auto"/>
              <w:right w:val="single" w:sz="4" w:space="0" w:color="auto"/>
            </w:tcBorders>
            <w:vAlign w:val="center"/>
          </w:tcPr>
          <w:p w14:paraId="7E42E6C8" w14:textId="4758C3E8"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bottom w:val="nil"/>
              <w:right w:val="single" w:sz="4" w:space="0" w:color="auto"/>
            </w:tcBorders>
            <w:noWrap/>
            <w:tcMar>
              <w:top w:w="13" w:type="dxa"/>
              <w:left w:w="13" w:type="dxa"/>
              <w:bottom w:w="0" w:type="dxa"/>
              <w:right w:w="13" w:type="dxa"/>
            </w:tcMar>
            <w:vAlign w:val="center"/>
          </w:tcPr>
          <w:p w14:paraId="679C819D" w14:textId="1560449C"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135CC2" w:rsidRPr="000A41CB" w14:paraId="7C27241E" w14:textId="77777777" w:rsidTr="00DC30C9">
        <w:trPr>
          <w:trHeight w:val="641"/>
          <w:jc w:val="center"/>
        </w:trPr>
        <w:tc>
          <w:tcPr>
            <w:tcW w:w="3230" w:type="dxa"/>
            <w:tcBorders>
              <w:top w:val="nil"/>
              <w:left w:val="nil"/>
              <w:bottom w:val="nil"/>
              <w:right w:val="single" w:sz="4" w:space="0" w:color="auto"/>
            </w:tcBorders>
            <w:noWrap/>
            <w:tcMar>
              <w:top w:w="13" w:type="dxa"/>
              <w:left w:w="13" w:type="dxa"/>
              <w:bottom w:w="0" w:type="dxa"/>
              <w:right w:w="13" w:type="dxa"/>
            </w:tcMar>
            <w:vAlign w:val="center"/>
          </w:tcPr>
          <w:p w14:paraId="0230C723" w14:textId="77777777" w:rsidR="00135CC2" w:rsidRPr="000A41CB" w:rsidRDefault="00135CC2" w:rsidP="00135CC2">
            <w:pPr>
              <w:snapToGrid w:val="0"/>
              <w:ind w:leftChars="100" w:left="240" w:rightChars="50" w:right="120"/>
              <w:jc w:val="distribute"/>
              <w:rPr>
                <w:rFonts w:eastAsia="標楷體"/>
                <w:sz w:val="20"/>
                <w:szCs w:val="20"/>
              </w:rPr>
            </w:pPr>
            <w:r w:rsidRPr="000A41CB">
              <w:rPr>
                <w:rFonts w:eastAsia="標楷體" w:hint="eastAsia"/>
                <w:sz w:val="20"/>
                <w:szCs w:val="20"/>
              </w:rPr>
              <w:t>補助及協助收入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24543999" w14:textId="2959B1ED"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4,016,898,665</w:t>
            </w:r>
          </w:p>
        </w:tc>
        <w:tc>
          <w:tcPr>
            <w:tcW w:w="2127" w:type="dxa"/>
            <w:tcBorders>
              <w:left w:val="single" w:sz="4" w:space="0" w:color="auto"/>
              <w:right w:val="single" w:sz="4" w:space="0" w:color="auto"/>
            </w:tcBorders>
            <w:vAlign w:val="center"/>
          </w:tcPr>
          <w:p w14:paraId="4E3258AF" w14:textId="368FBEAA" w:rsidR="00135CC2" w:rsidRPr="00255CD0" w:rsidRDefault="00183757" w:rsidP="00135CC2">
            <w:pPr>
              <w:snapToGrid w:val="0"/>
              <w:ind w:rightChars="15" w:right="36"/>
              <w:jc w:val="right"/>
              <w:rPr>
                <w:rFonts w:asciiTheme="minorEastAsia" w:eastAsiaTheme="minorEastAsia" w:hAnsiTheme="minorEastAsia"/>
                <w:spacing w:val="8"/>
                <w:kern w:val="0"/>
                <w:sz w:val="18"/>
                <w:szCs w:val="18"/>
              </w:rPr>
            </w:pPr>
            <w:r>
              <w:rPr>
                <w:rFonts w:asciiTheme="minorEastAsia" w:eastAsiaTheme="minorEastAsia" w:hAnsiTheme="minorEastAsia" w:hint="eastAsia"/>
                <w:spacing w:val="8"/>
                <w:kern w:val="0"/>
                <w:sz w:val="18"/>
                <w:szCs w:val="18"/>
              </w:rPr>
              <w:t>－</w:t>
            </w:r>
          </w:p>
        </w:tc>
        <w:tc>
          <w:tcPr>
            <w:tcW w:w="2128" w:type="dxa"/>
            <w:tcBorders>
              <w:top w:val="nil"/>
              <w:left w:val="nil"/>
              <w:bottom w:val="nil"/>
              <w:right w:val="single" w:sz="4" w:space="0" w:color="auto"/>
            </w:tcBorders>
            <w:noWrap/>
            <w:tcMar>
              <w:top w:w="13" w:type="dxa"/>
              <w:left w:w="13" w:type="dxa"/>
              <w:bottom w:w="0" w:type="dxa"/>
              <w:right w:w="13" w:type="dxa"/>
            </w:tcMar>
            <w:vAlign w:val="center"/>
          </w:tcPr>
          <w:p w14:paraId="7C810198" w14:textId="793E92FA" w:rsidR="00135CC2" w:rsidRPr="00255CD0" w:rsidRDefault="00183757" w:rsidP="00135CC2">
            <w:pPr>
              <w:snapToGrid w:val="0"/>
              <w:ind w:rightChars="15" w:right="36"/>
              <w:jc w:val="right"/>
              <w:rPr>
                <w:rFonts w:asciiTheme="minorEastAsia" w:eastAsiaTheme="minorEastAsia" w:hAnsiTheme="minorEastAsia"/>
                <w:spacing w:val="8"/>
                <w:kern w:val="0"/>
                <w:sz w:val="18"/>
                <w:szCs w:val="18"/>
              </w:rPr>
            </w:pPr>
            <w:r>
              <w:rPr>
                <w:rFonts w:asciiTheme="minorEastAsia" w:eastAsiaTheme="minorEastAsia" w:hAnsiTheme="minorEastAsia" w:hint="eastAsia"/>
                <w:spacing w:val="8"/>
                <w:kern w:val="0"/>
                <w:sz w:val="18"/>
                <w:szCs w:val="18"/>
              </w:rPr>
              <w:t>－</w:t>
            </w:r>
          </w:p>
        </w:tc>
      </w:tr>
      <w:tr w:rsidR="00135CC2" w:rsidRPr="000A41CB" w14:paraId="221418F0" w14:textId="77777777" w:rsidTr="00DC30C9">
        <w:trPr>
          <w:trHeight w:val="641"/>
          <w:jc w:val="center"/>
        </w:trPr>
        <w:tc>
          <w:tcPr>
            <w:tcW w:w="3230" w:type="dxa"/>
            <w:tcBorders>
              <w:top w:val="nil"/>
              <w:left w:val="nil"/>
              <w:bottom w:val="nil"/>
              <w:right w:val="single" w:sz="4" w:space="0" w:color="auto"/>
            </w:tcBorders>
            <w:noWrap/>
            <w:tcMar>
              <w:top w:w="13" w:type="dxa"/>
              <w:left w:w="13" w:type="dxa"/>
              <w:bottom w:w="0" w:type="dxa"/>
              <w:right w:w="13" w:type="dxa"/>
            </w:tcMar>
            <w:vAlign w:val="center"/>
          </w:tcPr>
          <w:p w14:paraId="04A19581" w14:textId="77777777" w:rsidR="00135CC2" w:rsidRPr="000A41CB" w:rsidRDefault="00135CC2" w:rsidP="00135CC2">
            <w:pPr>
              <w:snapToGrid w:val="0"/>
              <w:ind w:leftChars="100" w:left="240" w:rightChars="50" w:right="120"/>
              <w:jc w:val="distribute"/>
              <w:rPr>
                <w:rFonts w:eastAsia="標楷體"/>
                <w:sz w:val="20"/>
                <w:szCs w:val="20"/>
              </w:rPr>
            </w:pPr>
            <w:r w:rsidRPr="000A41CB">
              <w:rPr>
                <w:rFonts w:eastAsia="標楷體" w:hint="eastAsia"/>
                <w:sz w:val="20"/>
                <w:szCs w:val="20"/>
              </w:rPr>
              <w:t>捐獻及贈與收入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45F11A0E" w14:textId="66D7B44C"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1,009,143</w:t>
            </w:r>
          </w:p>
        </w:tc>
        <w:tc>
          <w:tcPr>
            <w:tcW w:w="2127" w:type="dxa"/>
            <w:tcBorders>
              <w:left w:val="single" w:sz="4" w:space="0" w:color="auto"/>
              <w:right w:val="single" w:sz="4" w:space="0" w:color="auto"/>
            </w:tcBorders>
            <w:vAlign w:val="center"/>
          </w:tcPr>
          <w:p w14:paraId="4D815AA9" w14:textId="0E027FCE"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bottom w:val="nil"/>
              <w:right w:val="single" w:sz="4" w:space="0" w:color="auto"/>
            </w:tcBorders>
            <w:noWrap/>
            <w:tcMar>
              <w:top w:w="13" w:type="dxa"/>
              <w:left w:w="13" w:type="dxa"/>
              <w:bottom w:w="0" w:type="dxa"/>
              <w:right w:w="13" w:type="dxa"/>
            </w:tcMar>
            <w:vAlign w:val="center"/>
          </w:tcPr>
          <w:p w14:paraId="767FDB7C" w14:textId="08CAA154"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135CC2" w:rsidRPr="000A41CB" w14:paraId="405BE12A" w14:textId="77777777" w:rsidTr="00DC30C9">
        <w:trPr>
          <w:trHeight w:val="641"/>
          <w:jc w:val="center"/>
        </w:trPr>
        <w:tc>
          <w:tcPr>
            <w:tcW w:w="3230" w:type="dxa"/>
            <w:tcBorders>
              <w:top w:val="nil"/>
              <w:left w:val="nil"/>
              <w:bottom w:val="nil"/>
              <w:right w:val="single" w:sz="4" w:space="0" w:color="auto"/>
            </w:tcBorders>
            <w:noWrap/>
            <w:tcMar>
              <w:top w:w="13" w:type="dxa"/>
              <w:left w:w="13" w:type="dxa"/>
              <w:bottom w:w="0" w:type="dxa"/>
              <w:right w:w="13" w:type="dxa"/>
            </w:tcMar>
            <w:vAlign w:val="center"/>
          </w:tcPr>
          <w:p w14:paraId="780D7072" w14:textId="77777777" w:rsidR="00135CC2" w:rsidRPr="000A41CB" w:rsidRDefault="00135CC2" w:rsidP="00135CC2">
            <w:pPr>
              <w:snapToGrid w:val="0"/>
              <w:ind w:leftChars="100" w:left="240" w:rightChars="50" w:right="120"/>
              <w:jc w:val="distribute"/>
              <w:rPr>
                <w:rFonts w:eastAsia="標楷體"/>
                <w:sz w:val="20"/>
                <w:szCs w:val="20"/>
              </w:rPr>
            </w:pPr>
            <w:r w:rsidRPr="000A41CB">
              <w:rPr>
                <w:rFonts w:eastAsia="標楷體" w:hint="eastAsia"/>
                <w:sz w:val="20"/>
                <w:szCs w:val="20"/>
              </w:rPr>
              <w:t>其他收入</w:t>
            </w:r>
          </w:p>
        </w:tc>
        <w:tc>
          <w:tcPr>
            <w:tcW w:w="2440" w:type="dxa"/>
            <w:tcBorders>
              <w:left w:val="single" w:sz="4" w:space="0" w:color="auto"/>
              <w:right w:val="single" w:sz="4" w:space="0" w:color="auto"/>
            </w:tcBorders>
            <w:shd w:val="clear" w:color="auto" w:fill="auto"/>
            <w:noWrap/>
            <w:tcMar>
              <w:top w:w="13" w:type="dxa"/>
              <w:left w:w="13" w:type="dxa"/>
              <w:bottom w:w="0" w:type="dxa"/>
              <w:right w:w="13" w:type="dxa"/>
            </w:tcMar>
            <w:vAlign w:val="center"/>
          </w:tcPr>
          <w:p w14:paraId="369FCDA2" w14:textId="5C03135B"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10,944,569</w:t>
            </w:r>
          </w:p>
        </w:tc>
        <w:tc>
          <w:tcPr>
            <w:tcW w:w="2127" w:type="dxa"/>
            <w:tcBorders>
              <w:left w:val="single" w:sz="4" w:space="0" w:color="auto"/>
              <w:right w:val="single" w:sz="4" w:space="0" w:color="auto"/>
            </w:tcBorders>
            <w:vAlign w:val="center"/>
          </w:tcPr>
          <w:p w14:paraId="2BA0A262" w14:textId="231EDAFF"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bottom w:val="nil"/>
              <w:right w:val="single" w:sz="4" w:space="0" w:color="auto"/>
            </w:tcBorders>
            <w:noWrap/>
            <w:tcMar>
              <w:top w:w="13" w:type="dxa"/>
              <w:left w:w="13" w:type="dxa"/>
              <w:bottom w:w="0" w:type="dxa"/>
              <w:right w:w="13" w:type="dxa"/>
            </w:tcMar>
            <w:vAlign w:val="center"/>
          </w:tcPr>
          <w:p w14:paraId="4C825DF8" w14:textId="0BB9733C"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135CC2" w:rsidRPr="000A41CB" w14:paraId="3224C302" w14:textId="77777777" w:rsidTr="00DC30C9">
        <w:trPr>
          <w:trHeight w:val="641"/>
          <w:jc w:val="center"/>
        </w:trPr>
        <w:tc>
          <w:tcPr>
            <w:tcW w:w="3230" w:type="dxa"/>
            <w:tcBorders>
              <w:top w:val="nil"/>
              <w:left w:val="nil"/>
              <w:bottom w:val="nil"/>
              <w:right w:val="single" w:sz="4" w:space="0" w:color="auto"/>
            </w:tcBorders>
            <w:noWrap/>
            <w:tcMar>
              <w:top w:w="13" w:type="dxa"/>
              <w:left w:w="13" w:type="dxa"/>
              <w:bottom w:w="0" w:type="dxa"/>
              <w:right w:w="13" w:type="dxa"/>
            </w:tcMar>
            <w:vAlign w:val="center"/>
          </w:tcPr>
          <w:p w14:paraId="1FD9DB95" w14:textId="77777777" w:rsidR="00135CC2" w:rsidRPr="000A41CB" w:rsidRDefault="00135CC2" w:rsidP="00135CC2">
            <w:pPr>
              <w:snapToGrid w:val="0"/>
              <w:ind w:leftChars="5" w:left="12" w:rightChars="50" w:right="120"/>
              <w:jc w:val="distribute"/>
              <w:rPr>
                <w:rFonts w:eastAsia="標楷體"/>
                <w:b/>
                <w:bCs/>
                <w:sz w:val="20"/>
                <w:szCs w:val="20"/>
              </w:rPr>
            </w:pPr>
            <w:r w:rsidRPr="000A41CB">
              <w:rPr>
                <w:rFonts w:eastAsia="標楷體" w:hint="eastAsia"/>
                <w:b/>
                <w:bCs/>
                <w:sz w:val="20"/>
                <w:szCs w:val="20"/>
              </w:rPr>
              <w:t>以前年度收入</w:t>
            </w:r>
          </w:p>
        </w:tc>
        <w:tc>
          <w:tcPr>
            <w:tcW w:w="2440" w:type="dxa"/>
            <w:tcBorders>
              <w:right w:val="single" w:sz="4" w:space="0" w:color="auto"/>
            </w:tcBorders>
            <w:shd w:val="clear" w:color="auto" w:fill="auto"/>
            <w:noWrap/>
            <w:tcMar>
              <w:top w:w="13" w:type="dxa"/>
              <w:left w:w="13" w:type="dxa"/>
              <w:bottom w:w="0" w:type="dxa"/>
              <w:right w:w="13" w:type="dxa"/>
            </w:tcMar>
            <w:vAlign w:val="center"/>
          </w:tcPr>
          <w:p w14:paraId="03C99602" w14:textId="13F4B13A" w:rsidR="00135CC2" w:rsidRPr="00135CC2" w:rsidRDefault="00135CC2" w:rsidP="00135CC2">
            <w:pPr>
              <w:snapToGrid w:val="0"/>
              <w:ind w:rightChars="15" w:right="36"/>
              <w:jc w:val="right"/>
              <w:rPr>
                <w:rFonts w:asciiTheme="minorEastAsia" w:eastAsiaTheme="minorEastAsia" w:hAnsiTheme="minorEastAsia"/>
                <w:b/>
                <w:noProof/>
                <w:spacing w:val="8"/>
                <w:sz w:val="18"/>
                <w:szCs w:val="18"/>
              </w:rPr>
            </w:pPr>
            <w:r w:rsidRPr="00135CC2">
              <w:rPr>
                <w:rFonts w:asciiTheme="minorEastAsia" w:eastAsiaTheme="minorEastAsia" w:hAnsiTheme="minorEastAsia" w:hint="eastAsia"/>
                <w:b/>
                <w:noProof/>
                <w:spacing w:val="8"/>
                <w:sz w:val="18"/>
                <w:szCs w:val="18"/>
              </w:rPr>
              <w:t>678,533,167</w:t>
            </w:r>
          </w:p>
        </w:tc>
        <w:tc>
          <w:tcPr>
            <w:tcW w:w="2127" w:type="dxa"/>
            <w:tcBorders>
              <w:left w:val="single" w:sz="4" w:space="0" w:color="auto"/>
              <w:right w:val="single" w:sz="4" w:space="0" w:color="auto"/>
            </w:tcBorders>
            <w:vAlign w:val="center"/>
          </w:tcPr>
          <w:p w14:paraId="678C8B03" w14:textId="56E68481" w:rsidR="00135CC2" w:rsidRPr="00255CD0" w:rsidRDefault="00135CC2" w:rsidP="00135CC2">
            <w:pPr>
              <w:snapToGrid w:val="0"/>
              <w:ind w:rightChars="15" w:right="36"/>
              <w:jc w:val="right"/>
              <w:rPr>
                <w:rFonts w:asciiTheme="minorEastAsia" w:eastAsiaTheme="minorEastAsia" w:hAnsiTheme="minorEastAsia"/>
                <w:b/>
                <w:bCs/>
                <w:spacing w:val="8"/>
                <w:kern w:val="0"/>
                <w:sz w:val="18"/>
                <w:szCs w:val="18"/>
              </w:rPr>
            </w:pPr>
            <w:r w:rsidRPr="00255CD0">
              <w:rPr>
                <w:rFonts w:asciiTheme="minorEastAsia" w:eastAsiaTheme="minorEastAsia" w:hAnsiTheme="minorEastAsia" w:hint="eastAsia"/>
                <w:b/>
                <w:bCs/>
                <w:spacing w:val="8"/>
                <w:sz w:val="18"/>
                <w:szCs w:val="18"/>
              </w:rPr>
              <w:t>－</w:t>
            </w:r>
          </w:p>
        </w:tc>
        <w:tc>
          <w:tcPr>
            <w:tcW w:w="2128" w:type="dxa"/>
            <w:tcBorders>
              <w:top w:val="nil"/>
              <w:left w:val="nil"/>
              <w:bottom w:val="nil"/>
              <w:right w:val="single" w:sz="4" w:space="0" w:color="auto"/>
            </w:tcBorders>
            <w:noWrap/>
            <w:tcMar>
              <w:top w:w="13" w:type="dxa"/>
              <w:left w:w="13" w:type="dxa"/>
              <w:bottom w:w="0" w:type="dxa"/>
              <w:right w:w="13" w:type="dxa"/>
            </w:tcMar>
            <w:vAlign w:val="center"/>
          </w:tcPr>
          <w:p w14:paraId="15BDEC73" w14:textId="264300DA" w:rsidR="00135CC2" w:rsidRPr="00255CD0" w:rsidRDefault="00135CC2" w:rsidP="00135CC2">
            <w:pPr>
              <w:snapToGrid w:val="0"/>
              <w:ind w:rightChars="15" w:right="36"/>
              <w:jc w:val="right"/>
              <w:rPr>
                <w:rFonts w:asciiTheme="minorEastAsia" w:eastAsiaTheme="minorEastAsia" w:hAnsiTheme="minorEastAsia"/>
                <w:b/>
                <w:bCs/>
                <w:spacing w:val="8"/>
                <w:kern w:val="0"/>
                <w:sz w:val="18"/>
                <w:szCs w:val="18"/>
              </w:rPr>
            </w:pPr>
            <w:r w:rsidRPr="00255CD0">
              <w:rPr>
                <w:rFonts w:asciiTheme="minorEastAsia" w:eastAsiaTheme="minorEastAsia" w:hAnsiTheme="minorEastAsia" w:hint="eastAsia"/>
                <w:b/>
                <w:bCs/>
                <w:spacing w:val="8"/>
                <w:sz w:val="18"/>
                <w:szCs w:val="18"/>
              </w:rPr>
              <w:t>－</w:t>
            </w:r>
          </w:p>
        </w:tc>
      </w:tr>
      <w:tr w:rsidR="00135CC2" w:rsidRPr="00915207" w14:paraId="44E11586" w14:textId="77777777" w:rsidTr="00DC30C9">
        <w:trPr>
          <w:trHeight w:val="641"/>
          <w:jc w:val="center"/>
        </w:trPr>
        <w:tc>
          <w:tcPr>
            <w:tcW w:w="3230" w:type="dxa"/>
            <w:tcBorders>
              <w:top w:val="nil"/>
              <w:left w:val="nil"/>
              <w:right w:val="single" w:sz="4" w:space="0" w:color="auto"/>
            </w:tcBorders>
            <w:noWrap/>
            <w:tcMar>
              <w:top w:w="13" w:type="dxa"/>
              <w:left w:w="13" w:type="dxa"/>
              <w:bottom w:w="0" w:type="dxa"/>
              <w:right w:w="13" w:type="dxa"/>
            </w:tcMar>
            <w:vAlign w:val="center"/>
          </w:tcPr>
          <w:p w14:paraId="4759E54A" w14:textId="77777777" w:rsidR="00135CC2" w:rsidRPr="008E0EE8" w:rsidRDefault="00135CC2" w:rsidP="00135CC2">
            <w:pPr>
              <w:snapToGrid w:val="0"/>
              <w:ind w:leftChars="100" w:left="240" w:rightChars="50" w:right="120"/>
              <w:jc w:val="distribute"/>
              <w:rPr>
                <w:rFonts w:eastAsia="標楷體"/>
                <w:sz w:val="20"/>
                <w:szCs w:val="20"/>
              </w:rPr>
            </w:pPr>
            <w:r w:rsidRPr="008E0EE8">
              <w:rPr>
                <w:rFonts w:eastAsia="標楷體" w:hint="eastAsia"/>
                <w:sz w:val="20"/>
                <w:szCs w:val="20"/>
              </w:rPr>
              <w:t>以前年度</w:t>
            </w:r>
            <w:r>
              <w:rPr>
                <w:rFonts w:eastAsia="標楷體" w:hint="eastAsia"/>
                <w:sz w:val="20"/>
                <w:szCs w:val="20"/>
              </w:rPr>
              <w:t>應收（保留）數</w:t>
            </w:r>
          </w:p>
        </w:tc>
        <w:tc>
          <w:tcPr>
            <w:tcW w:w="2440" w:type="dxa"/>
            <w:tcBorders>
              <w:right w:val="single" w:sz="4" w:space="0" w:color="auto"/>
            </w:tcBorders>
            <w:shd w:val="clear" w:color="auto" w:fill="auto"/>
            <w:noWrap/>
            <w:tcMar>
              <w:top w:w="13" w:type="dxa"/>
              <w:left w:w="13" w:type="dxa"/>
              <w:bottom w:w="0" w:type="dxa"/>
              <w:right w:w="13" w:type="dxa"/>
            </w:tcMar>
            <w:vAlign w:val="center"/>
          </w:tcPr>
          <w:p w14:paraId="5EBE1F3F" w14:textId="0298F65C" w:rsidR="00135CC2" w:rsidRPr="00272B30" w:rsidRDefault="00135CC2" w:rsidP="00135CC2">
            <w:pPr>
              <w:snapToGrid w:val="0"/>
              <w:ind w:rightChars="15" w:right="36"/>
              <w:jc w:val="right"/>
              <w:rPr>
                <w:rFonts w:asciiTheme="minorEastAsia" w:eastAsiaTheme="minorEastAsia" w:hAnsiTheme="minorEastAsia"/>
                <w:noProof/>
                <w:spacing w:val="8"/>
                <w:sz w:val="18"/>
                <w:szCs w:val="18"/>
              </w:rPr>
            </w:pPr>
            <w:r w:rsidRPr="00135CC2">
              <w:rPr>
                <w:rFonts w:asciiTheme="minorEastAsia" w:eastAsiaTheme="minorEastAsia" w:hAnsiTheme="minorEastAsia" w:hint="eastAsia"/>
                <w:noProof/>
                <w:spacing w:val="8"/>
                <w:sz w:val="18"/>
                <w:szCs w:val="18"/>
              </w:rPr>
              <w:t>678,533,167</w:t>
            </w:r>
          </w:p>
        </w:tc>
        <w:tc>
          <w:tcPr>
            <w:tcW w:w="2127" w:type="dxa"/>
            <w:tcBorders>
              <w:left w:val="single" w:sz="4" w:space="0" w:color="auto"/>
              <w:right w:val="single" w:sz="4" w:space="0" w:color="auto"/>
            </w:tcBorders>
            <w:vAlign w:val="center"/>
          </w:tcPr>
          <w:p w14:paraId="3EC1AC26" w14:textId="1A677374"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right w:val="single" w:sz="4" w:space="0" w:color="auto"/>
            </w:tcBorders>
            <w:noWrap/>
            <w:tcMar>
              <w:top w:w="13" w:type="dxa"/>
              <w:left w:w="13" w:type="dxa"/>
              <w:bottom w:w="0" w:type="dxa"/>
              <w:right w:w="13" w:type="dxa"/>
            </w:tcMar>
            <w:vAlign w:val="center"/>
          </w:tcPr>
          <w:p w14:paraId="26F5F5BD" w14:textId="53817462" w:rsidR="00135CC2" w:rsidRPr="00255CD0" w:rsidRDefault="00135CC2" w:rsidP="00135CC2">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9B4B90" w:rsidRPr="00915207" w14:paraId="6C697284" w14:textId="77777777" w:rsidTr="00DC30C9">
        <w:trPr>
          <w:trHeight w:val="641"/>
          <w:jc w:val="center"/>
        </w:trPr>
        <w:tc>
          <w:tcPr>
            <w:tcW w:w="3230" w:type="dxa"/>
            <w:tcBorders>
              <w:top w:val="nil"/>
              <w:left w:val="nil"/>
              <w:right w:val="single" w:sz="4" w:space="0" w:color="auto"/>
            </w:tcBorders>
            <w:noWrap/>
            <w:tcMar>
              <w:top w:w="13" w:type="dxa"/>
              <w:left w:w="13" w:type="dxa"/>
              <w:bottom w:w="0" w:type="dxa"/>
              <w:right w:w="13" w:type="dxa"/>
            </w:tcMar>
            <w:vAlign w:val="center"/>
          </w:tcPr>
          <w:p w14:paraId="0A03828F" w14:textId="77777777" w:rsidR="009B4B90" w:rsidRPr="008E0EE8" w:rsidRDefault="009B4B90" w:rsidP="009B4B90">
            <w:pPr>
              <w:snapToGrid w:val="0"/>
              <w:ind w:leftChars="100" w:left="240" w:rightChars="50" w:right="120"/>
              <w:jc w:val="distribute"/>
              <w:rPr>
                <w:rFonts w:eastAsia="標楷體"/>
                <w:b/>
                <w:bCs/>
                <w:sz w:val="20"/>
                <w:szCs w:val="20"/>
              </w:rPr>
            </w:pPr>
            <w:r>
              <w:rPr>
                <w:rFonts w:eastAsia="標楷體" w:hint="eastAsia"/>
                <w:sz w:val="20"/>
                <w:szCs w:val="20"/>
              </w:rPr>
              <w:t>以前年度收入納庫款</w:t>
            </w:r>
          </w:p>
        </w:tc>
        <w:tc>
          <w:tcPr>
            <w:tcW w:w="2440" w:type="dxa"/>
            <w:tcBorders>
              <w:top w:val="nil"/>
              <w:left w:val="nil"/>
              <w:right w:val="single" w:sz="4" w:space="0" w:color="auto"/>
            </w:tcBorders>
            <w:noWrap/>
            <w:tcMar>
              <w:top w:w="13" w:type="dxa"/>
              <w:left w:w="13" w:type="dxa"/>
              <w:bottom w:w="0" w:type="dxa"/>
              <w:right w:w="13" w:type="dxa"/>
            </w:tcMar>
            <w:vAlign w:val="center"/>
          </w:tcPr>
          <w:p w14:paraId="43B4695D" w14:textId="38246C16" w:rsidR="009B4B90" w:rsidRPr="00272B30" w:rsidRDefault="009B4B90" w:rsidP="009B4B90">
            <w:pPr>
              <w:snapToGrid w:val="0"/>
              <w:ind w:rightChars="15" w:right="36"/>
              <w:jc w:val="right"/>
              <w:rPr>
                <w:rFonts w:asciiTheme="minorEastAsia" w:eastAsiaTheme="minorEastAsia" w:hAnsiTheme="minorEastAsia"/>
                <w:bCs/>
                <w:spacing w:val="8"/>
                <w:kern w:val="0"/>
                <w:sz w:val="18"/>
                <w:szCs w:val="18"/>
              </w:rPr>
            </w:pPr>
            <w:r w:rsidRPr="00272B30">
              <w:rPr>
                <w:rFonts w:asciiTheme="minorEastAsia" w:eastAsiaTheme="minorEastAsia" w:hAnsiTheme="minorEastAsia" w:hint="eastAsia"/>
                <w:spacing w:val="8"/>
                <w:sz w:val="18"/>
                <w:szCs w:val="18"/>
              </w:rPr>
              <w:t>－</w:t>
            </w:r>
          </w:p>
        </w:tc>
        <w:tc>
          <w:tcPr>
            <w:tcW w:w="2127" w:type="dxa"/>
            <w:tcBorders>
              <w:left w:val="nil"/>
              <w:right w:val="single" w:sz="4" w:space="0" w:color="auto"/>
            </w:tcBorders>
            <w:vAlign w:val="center"/>
          </w:tcPr>
          <w:p w14:paraId="7B3ADE36" w14:textId="63416A03" w:rsidR="009B4B90" w:rsidRPr="00255CD0" w:rsidRDefault="009B4B90" w:rsidP="009B4B90">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top w:val="nil"/>
              <w:left w:val="nil"/>
              <w:right w:val="single" w:sz="4" w:space="0" w:color="auto"/>
            </w:tcBorders>
            <w:noWrap/>
            <w:tcMar>
              <w:top w:w="13" w:type="dxa"/>
              <w:left w:w="13" w:type="dxa"/>
              <w:bottom w:w="0" w:type="dxa"/>
              <w:right w:w="13" w:type="dxa"/>
            </w:tcMar>
            <w:vAlign w:val="center"/>
          </w:tcPr>
          <w:p w14:paraId="1C6BBE1F" w14:textId="3BC265E7" w:rsidR="009B4B90" w:rsidRPr="00255CD0" w:rsidRDefault="009B4B90" w:rsidP="009B4B90">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9B4B90" w:rsidRPr="00915207" w14:paraId="2DFF15AF" w14:textId="77777777" w:rsidTr="00DC30C9">
        <w:trPr>
          <w:trHeight w:val="641"/>
          <w:jc w:val="center"/>
        </w:trPr>
        <w:tc>
          <w:tcPr>
            <w:tcW w:w="3230" w:type="dxa"/>
            <w:tcBorders>
              <w:left w:val="nil"/>
              <w:right w:val="single" w:sz="4" w:space="0" w:color="auto"/>
            </w:tcBorders>
            <w:noWrap/>
            <w:tcMar>
              <w:top w:w="13" w:type="dxa"/>
              <w:left w:w="13" w:type="dxa"/>
              <w:bottom w:w="0" w:type="dxa"/>
              <w:right w:w="13" w:type="dxa"/>
            </w:tcMar>
            <w:vAlign w:val="center"/>
          </w:tcPr>
          <w:p w14:paraId="245B2831" w14:textId="77777777" w:rsidR="009B4B90" w:rsidRPr="008E0EE8" w:rsidRDefault="009B4B90" w:rsidP="009B4B90">
            <w:pPr>
              <w:snapToGrid w:val="0"/>
              <w:ind w:leftChars="100" w:left="240" w:rightChars="50" w:right="120"/>
              <w:jc w:val="distribute"/>
              <w:rPr>
                <w:rFonts w:eastAsia="標楷體"/>
                <w:b/>
                <w:bCs/>
                <w:sz w:val="20"/>
                <w:szCs w:val="20"/>
              </w:rPr>
            </w:pPr>
            <w:r w:rsidRPr="008E0EE8">
              <w:rPr>
                <w:rFonts w:eastAsia="標楷體" w:hint="eastAsia"/>
                <w:sz w:val="20"/>
                <w:szCs w:val="20"/>
              </w:rPr>
              <w:t>收回以前年度</w:t>
            </w:r>
            <w:r>
              <w:rPr>
                <w:rFonts w:eastAsia="標楷體" w:hint="eastAsia"/>
                <w:sz w:val="20"/>
                <w:szCs w:val="20"/>
              </w:rPr>
              <w:t>支出賸餘款</w:t>
            </w:r>
          </w:p>
        </w:tc>
        <w:tc>
          <w:tcPr>
            <w:tcW w:w="2440" w:type="dxa"/>
            <w:tcBorders>
              <w:left w:val="nil"/>
              <w:right w:val="single" w:sz="4" w:space="0" w:color="auto"/>
            </w:tcBorders>
            <w:noWrap/>
            <w:tcMar>
              <w:top w:w="13" w:type="dxa"/>
              <w:left w:w="13" w:type="dxa"/>
              <w:bottom w:w="0" w:type="dxa"/>
              <w:right w:w="13" w:type="dxa"/>
            </w:tcMar>
            <w:vAlign w:val="center"/>
          </w:tcPr>
          <w:p w14:paraId="5821AB8D" w14:textId="661D3834" w:rsidR="009B4B90" w:rsidRPr="00272B30" w:rsidRDefault="009B4B90" w:rsidP="009B4B90">
            <w:pPr>
              <w:snapToGrid w:val="0"/>
              <w:ind w:rightChars="15" w:right="36"/>
              <w:jc w:val="right"/>
              <w:rPr>
                <w:rFonts w:asciiTheme="minorEastAsia" w:eastAsiaTheme="minorEastAsia" w:hAnsiTheme="minorEastAsia"/>
                <w:bCs/>
                <w:spacing w:val="8"/>
                <w:kern w:val="0"/>
                <w:sz w:val="18"/>
                <w:szCs w:val="18"/>
              </w:rPr>
            </w:pPr>
            <w:r w:rsidRPr="00272B30">
              <w:rPr>
                <w:rFonts w:asciiTheme="minorEastAsia" w:eastAsiaTheme="minorEastAsia" w:hAnsiTheme="minorEastAsia" w:hint="eastAsia"/>
                <w:bCs/>
                <w:spacing w:val="8"/>
                <w:kern w:val="0"/>
                <w:sz w:val="18"/>
                <w:szCs w:val="18"/>
              </w:rPr>
              <w:t>－</w:t>
            </w:r>
          </w:p>
        </w:tc>
        <w:tc>
          <w:tcPr>
            <w:tcW w:w="2127" w:type="dxa"/>
            <w:tcBorders>
              <w:left w:val="nil"/>
              <w:right w:val="single" w:sz="4" w:space="0" w:color="auto"/>
            </w:tcBorders>
            <w:vAlign w:val="center"/>
          </w:tcPr>
          <w:p w14:paraId="1EBF3291" w14:textId="070FB159" w:rsidR="009B4B90" w:rsidRPr="00255CD0" w:rsidRDefault="009B4B90" w:rsidP="009B4B90">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c>
          <w:tcPr>
            <w:tcW w:w="2128" w:type="dxa"/>
            <w:tcBorders>
              <w:left w:val="nil"/>
              <w:right w:val="single" w:sz="4" w:space="0" w:color="auto"/>
            </w:tcBorders>
            <w:noWrap/>
            <w:tcMar>
              <w:top w:w="13" w:type="dxa"/>
              <w:left w:w="13" w:type="dxa"/>
              <w:bottom w:w="0" w:type="dxa"/>
              <w:right w:w="13" w:type="dxa"/>
            </w:tcMar>
            <w:vAlign w:val="center"/>
          </w:tcPr>
          <w:p w14:paraId="28039F32" w14:textId="00499CA3" w:rsidR="009B4B90" w:rsidRPr="00255CD0" w:rsidRDefault="009B4B90" w:rsidP="009B4B90">
            <w:pPr>
              <w:snapToGrid w:val="0"/>
              <w:ind w:rightChars="15" w:right="36"/>
              <w:jc w:val="right"/>
              <w:rPr>
                <w:rFonts w:asciiTheme="minorEastAsia" w:eastAsiaTheme="minorEastAsia" w:hAnsiTheme="minorEastAsia"/>
                <w:spacing w:val="8"/>
                <w:kern w:val="0"/>
                <w:sz w:val="18"/>
                <w:szCs w:val="18"/>
              </w:rPr>
            </w:pPr>
            <w:r w:rsidRPr="00255CD0">
              <w:rPr>
                <w:rFonts w:asciiTheme="minorEastAsia" w:eastAsiaTheme="minorEastAsia" w:hAnsiTheme="minorEastAsia" w:hint="eastAsia"/>
                <w:spacing w:val="8"/>
                <w:sz w:val="18"/>
                <w:szCs w:val="18"/>
              </w:rPr>
              <w:t>－</w:t>
            </w:r>
          </w:p>
        </w:tc>
      </w:tr>
      <w:tr w:rsidR="00DC30C9" w:rsidRPr="00351486" w14:paraId="34684EBD" w14:textId="77777777" w:rsidTr="00DC30C9">
        <w:trPr>
          <w:trHeight w:val="641"/>
          <w:jc w:val="center"/>
        </w:trPr>
        <w:tc>
          <w:tcPr>
            <w:tcW w:w="3230" w:type="dxa"/>
            <w:tcBorders>
              <w:left w:val="nil"/>
              <w:right w:val="single" w:sz="4" w:space="0" w:color="auto"/>
            </w:tcBorders>
            <w:noWrap/>
            <w:tcMar>
              <w:top w:w="13" w:type="dxa"/>
              <w:left w:w="13" w:type="dxa"/>
              <w:bottom w:w="0" w:type="dxa"/>
              <w:right w:w="13" w:type="dxa"/>
            </w:tcMar>
            <w:vAlign w:val="center"/>
          </w:tcPr>
          <w:p w14:paraId="0B122F85" w14:textId="198A14BD" w:rsidR="00DC30C9" w:rsidRPr="00351486" w:rsidRDefault="00DC30C9" w:rsidP="00DC30C9">
            <w:pPr>
              <w:snapToGrid w:val="0"/>
              <w:ind w:leftChars="5" w:left="12" w:rightChars="50" w:right="120"/>
              <w:jc w:val="distribute"/>
              <w:rPr>
                <w:rFonts w:eastAsia="標楷體"/>
                <w:b/>
                <w:bCs/>
                <w:sz w:val="20"/>
                <w:szCs w:val="20"/>
              </w:rPr>
            </w:pPr>
            <w:r w:rsidRPr="00351486">
              <w:rPr>
                <w:rFonts w:eastAsia="標楷體" w:hint="eastAsia"/>
                <w:b/>
                <w:bCs/>
                <w:sz w:val="20"/>
                <w:szCs w:val="20"/>
              </w:rPr>
              <w:t>債務舉借收入</w:t>
            </w:r>
          </w:p>
        </w:tc>
        <w:tc>
          <w:tcPr>
            <w:tcW w:w="2440" w:type="dxa"/>
            <w:tcBorders>
              <w:left w:val="nil"/>
              <w:right w:val="single" w:sz="4" w:space="0" w:color="auto"/>
            </w:tcBorders>
            <w:noWrap/>
            <w:tcMar>
              <w:top w:w="13" w:type="dxa"/>
              <w:left w:w="13" w:type="dxa"/>
              <w:bottom w:w="0" w:type="dxa"/>
              <w:right w:w="13" w:type="dxa"/>
            </w:tcMar>
            <w:vAlign w:val="center"/>
          </w:tcPr>
          <w:p w14:paraId="53B5C7AC" w14:textId="3680E107" w:rsidR="00DC30C9" w:rsidRPr="00351486" w:rsidRDefault="00DC30C9" w:rsidP="00DC30C9">
            <w:pPr>
              <w:snapToGrid w:val="0"/>
              <w:ind w:rightChars="15" w:right="36"/>
              <w:jc w:val="right"/>
              <w:rPr>
                <w:rFonts w:asciiTheme="minorEastAsia" w:eastAsiaTheme="minorEastAsia" w:hAnsiTheme="minorEastAsia"/>
                <w:b/>
                <w:bCs/>
                <w:spacing w:val="8"/>
                <w:kern w:val="0"/>
                <w:sz w:val="18"/>
                <w:szCs w:val="18"/>
              </w:rPr>
            </w:pPr>
            <w:r w:rsidRPr="00351486">
              <w:rPr>
                <w:rFonts w:asciiTheme="minorEastAsia" w:eastAsiaTheme="minorEastAsia" w:hAnsiTheme="minorEastAsia" w:hint="eastAsia"/>
                <w:b/>
                <w:bCs/>
                <w:noProof/>
                <w:spacing w:val="8"/>
                <w:sz w:val="18"/>
                <w:szCs w:val="18"/>
              </w:rPr>
              <w:t>113,110,000</w:t>
            </w:r>
          </w:p>
        </w:tc>
        <w:tc>
          <w:tcPr>
            <w:tcW w:w="2127" w:type="dxa"/>
            <w:tcBorders>
              <w:left w:val="nil"/>
              <w:right w:val="single" w:sz="4" w:space="0" w:color="auto"/>
            </w:tcBorders>
            <w:vAlign w:val="center"/>
          </w:tcPr>
          <w:p w14:paraId="7FBA00D3" w14:textId="11A03F72" w:rsidR="00DC30C9" w:rsidRPr="00351486" w:rsidRDefault="00DC30C9" w:rsidP="00DC30C9">
            <w:pPr>
              <w:snapToGrid w:val="0"/>
              <w:ind w:rightChars="15" w:right="36"/>
              <w:jc w:val="right"/>
              <w:rPr>
                <w:rFonts w:asciiTheme="minorEastAsia" w:eastAsiaTheme="minorEastAsia" w:hAnsiTheme="minorEastAsia"/>
                <w:b/>
                <w:bCs/>
                <w:spacing w:val="8"/>
                <w:sz w:val="18"/>
                <w:szCs w:val="18"/>
              </w:rPr>
            </w:pPr>
            <w:r w:rsidRPr="00351486">
              <w:rPr>
                <w:rFonts w:asciiTheme="minorEastAsia" w:eastAsiaTheme="minorEastAsia" w:hAnsiTheme="minorEastAsia" w:hint="eastAsia"/>
                <w:b/>
                <w:bCs/>
                <w:spacing w:val="8"/>
                <w:sz w:val="18"/>
                <w:szCs w:val="18"/>
              </w:rPr>
              <w:t>－</w:t>
            </w:r>
          </w:p>
        </w:tc>
        <w:tc>
          <w:tcPr>
            <w:tcW w:w="2128" w:type="dxa"/>
            <w:tcBorders>
              <w:left w:val="nil"/>
              <w:right w:val="single" w:sz="4" w:space="0" w:color="auto"/>
            </w:tcBorders>
            <w:noWrap/>
            <w:tcMar>
              <w:top w:w="13" w:type="dxa"/>
              <w:left w:w="13" w:type="dxa"/>
              <w:bottom w:w="0" w:type="dxa"/>
              <w:right w:w="13" w:type="dxa"/>
            </w:tcMar>
            <w:vAlign w:val="center"/>
          </w:tcPr>
          <w:p w14:paraId="1DBE9BB6" w14:textId="4BAEADB0" w:rsidR="00DC30C9" w:rsidRPr="00351486" w:rsidRDefault="00DC30C9" w:rsidP="00DC30C9">
            <w:pPr>
              <w:snapToGrid w:val="0"/>
              <w:ind w:rightChars="15" w:right="36"/>
              <w:jc w:val="right"/>
              <w:rPr>
                <w:rFonts w:asciiTheme="minorEastAsia" w:eastAsiaTheme="minorEastAsia" w:hAnsiTheme="minorEastAsia"/>
                <w:b/>
                <w:bCs/>
                <w:spacing w:val="8"/>
                <w:sz w:val="18"/>
                <w:szCs w:val="18"/>
              </w:rPr>
            </w:pPr>
            <w:r w:rsidRPr="00351486">
              <w:rPr>
                <w:rFonts w:asciiTheme="minorEastAsia" w:eastAsiaTheme="minorEastAsia" w:hAnsiTheme="minorEastAsia" w:hint="eastAsia"/>
                <w:b/>
                <w:bCs/>
                <w:spacing w:val="8"/>
                <w:sz w:val="18"/>
                <w:szCs w:val="18"/>
              </w:rPr>
              <w:t>－</w:t>
            </w:r>
          </w:p>
        </w:tc>
      </w:tr>
      <w:tr w:rsidR="00DC30C9" w:rsidRPr="00915207" w14:paraId="34D97193" w14:textId="77777777" w:rsidTr="00DC30C9">
        <w:trPr>
          <w:trHeight w:val="641"/>
          <w:jc w:val="center"/>
        </w:trPr>
        <w:tc>
          <w:tcPr>
            <w:tcW w:w="3230" w:type="dxa"/>
            <w:tcBorders>
              <w:left w:val="nil"/>
              <w:right w:val="single" w:sz="4" w:space="0" w:color="auto"/>
            </w:tcBorders>
            <w:noWrap/>
            <w:tcMar>
              <w:top w:w="13" w:type="dxa"/>
              <w:left w:w="13" w:type="dxa"/>
              <w:bottom w:w="0" w:type="dxa"/>
              <w:right w:w="13" w:type="dxa"/>
            </w:tcMar>
            <w:vAlign w:val="center"/>
          </w:tcPr>
          <w:p w14:paraId="1D106E27" w14:textId="3D15D6E0" w:rsidR="00DC30C9" w:rsidRPr="004E157A" w:rsidRDefault="00DC30C9" w:rsidP="00DC30C9">
            <w:pPr>
              <w:snapToGrid w:val="0"/>
              <w:ind w:leftChars="100" w:left="240" w:rightChars="50" w:right="120"/>
              <w:jc w:val="distribute"/>
              <w:rPr>
                <w:rFonts w:ascii="標楷體" w:eastAsia="標楷體" w:hAnsi="標楷體"/>
                <w:sz w:val="20"/>
                <w:szCs w:val="20"/>
              </w:rPr>
            </w:pPr>
            <w:r w:rsidRPr="004E157A">
              <w:rPr>
                <w:rFonts w:ascii="標楷體" w:eastAsia="標楷體" w:hAnsi="標楷體" w:hint="eastAsia"/>
                <w:sz w:val="20"/>
                <w:szCs w:val="20"/>
              </w:rPr>
              <w:t>總決算</w:t>
            </w:r>
            <w:r w:rsidR="004E157A" w:rsidRPr="004E157A">
              <w:rPr>
                <w:rFonts w:ascii="標楷體" w:eastAsia="標楷體" w:hAnsi="標楷體" w:hint="eastAsia"/>
                <w:sz w:val="20"/>
                <w:szCs w:val="20"/>
              </w:rPr>
              <w:t>－</w:t>
            </w:r>
            <w:r w:rsidRPr="004E157A">
              <w:rPr>
                <w:rFonts w:ascii="標楷體" w:eastAsia="標楷體" w:hAnsi="標楷體" w:hint="eastAsia"/>
                <w:sz w:val="20"/>
                <w:szCs w:val="20"/>
              </w:rPr>
              <w:t>111年度</w:t>
            </w:r>
          </w:p>
        </w:tc>
        <w:tc>
          <w:tcPr>
            <w:tcW w:w="2440" w:type="dxa"/>
            <w:tcBorders>
              <w:left w:val="nil"/>
              <w:right w:val="single" w:sz="4" w:space="0" w:color="auto"/>
            </w:tcBorders>
            <w:noWrap/>
            <w:tcMar>
              <w:top w:w="13" w:type="dxa"/>
              <w:left w:w="13" w:type="dxa"/>
              <w:bottom w:w="0" w:type="dxa"/>
              <w:right w:w="13" w:type="dxa"/>
            </w:tcMar>
            <w:vAlign w:val="center"/>
          </w:tcPr>
          <w:p w14:paraId="1A5E9B6C" w14:textId="3B1E948F" w:rsidR="00DC30C9" w:rsidRPr="00272B30" w:rsidRDefault="00DC30C9" w:rsidP="00DC30C9">
            <w:pPr>
              <w:snapToGrid w:val="0"/>
              <w:ind w:rightChars="15" w:right="36"/>
              <w:jc w:val="right"/>
              <w:rPr>
                <w:rFonts w:asciiTheme="minorEastAsia" w:eastAsiaTheme="minorEastAsia" w:hAnsiTheme="minorEastAsia"/>
                <w:bCs/>
                <w:spacing w:val="8"/>
                <w:kern w:val="0"/>
                <w:sz w:val="18"/>
                <w:szCs w:val="18"/>
              </w:rPr>
            </w:pPr>
            <w:r>
              <w:rPr>
                <w:rFonts w:asciiTheme="minorEastAsia" w:eastAsiaTheme="minorEastAsia" w:hAnsiTheme="minorEastAsia" w:hint="eastAsia"/>
                <w:noProof/>
                <w:spacing w:val="8"/>
                <w:sz w:val="18"/>
                <w:szCs w:val="18"/>
              </w:rPr>
              <w:t>100</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110</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000</w:t>
            </w:r>
          </w:p>
        </w:tc>
        <w:tc>
          <w:tcPr>
            <w:tcW w:w="2127" w:type="dxa"/>
            <w:tcBorders>
              <w:left w:val="nil"/>
              <w:right w:val="single" w:sz="4" w:space="0" w:color="auto"/>
            </w:tcBorders>
            <w:vAlign w:val="center"/>
          </w:tcPr>
          <w:p w14:paraId="3A7D3C20" w14:textId="4096C444" w:rsidR="00DC30C9" w:rsidRPr="00255CD0" w:rsidRDefault="00DC30C9" w:rsidP="00DC30C9">
            <w:pPr>
              <w:snapToGrid w:val="0"/>
              <w:ind w:rightChars="15" w:right="36"/>
              <w:jc w:val="right"/>
              <w:rPr>
                <w:rFonts w:asciiTheme="minorEastAsia" w:eastAsiaTheme="minorEastAsia" w:hAnsiTheme="minorEastAsia"/>
                <w:spacing w:val="8"/>
                <w:sz w:val="18"/>
                <w:szCs w:val="18"/>
              </w:rPr>
            </w:pPr>
            <w:r w:rsidRPr="00255CD0">
              <w:rPr>
                <w:rFonts w:asciiTheme="minorEastAsia" w:eastAsiaTheme="minorEastAsia" w:hAnsiTheme="minorEastAsia" w:hint="eastAsia"/>
                <w:spacing w:val="8"/>
                <w:sz w:val="18"/>
                <w:szCs w:val="18"/>
              </w:rPr>
              <w:t>－</w:t>
            </w:r>
          </w:p>
        </w:tc>
        <w:tc>
          <w:tcPr>
            <w:tcW w:w="2128" w:type="dxa"/>
            <w:tcBorders>
              <w:left w:val="nil"/>
              <w:right w:val="single" w:sz="4" w:space="0" w:color="auto"/>
            </w:tcBorders>
            <w:noWrap/>
            <w:tcMar>
              <w:top w:w="13" w:type="dxa"/>
              <w:left w:w="13" w:type="dxa"/>
              <w:bottom w:w="0" w:type="dxa"/>
              <w:right w:w="13" w:type="dxa"/>
            </w:tcMar>
            <w:vAlign w:val="center"/>
          </w:tcPr>
          <w:p w14:paraId="717872CF" w14:textId="72F43BEB" w:rsidR="00DC30C9" w:rsidRPr="00255CD0" w:rsidRDefault="00DC30C9" w:rsidP="00DC30C9">
            <w:pPr>
              <w:snapToGrid w:val="0"/>
              <w:ind w:rightChars="15" w:right="36"/>
              <w:jc w:val="right"/>
              <w:rPr>
                <w:rFonts w:asciiTheme="minorEastAsia" w:eastAsiaTheme="minorEastAsia" w:hAnsiTheme="minorEastAsia"/>
                <w:spacing w:val="8"/>
                <w:sz w:val="18"/>
                <w:szCs w:val="18"/>
              </w:rPr>
            </w:pPr>
            <w:r w:rsidRPr="00255CD0">
              <w:rPr>
                <w:rFonts w:asciiTheme="minorEastAsia" w:eastAsiaTheme="minorEastAsia" w:hAnsiTheme="minorEastAsia" w:hint="eastAsia"/>
                <w:spacing w:val="8"/>
                <w:sz w:val="18"/>
                <w:szCs w:val="18"/>
              </w:rPr>
              <w:t>－</w:t>
            </w:r>
          </w:p>
        </w:tc>
      </w:tr>
      <w:tr w:rsidR="00DC30C9" w:rsidRPr="00915207" w14:paraId="61A469A5" w14:textId="77777777" w:rsidTr="00DC30C9">
        <w:trPr>
          <w:trHeight w:val="641"/>
          <w:jc w:val="center"/>
        </w:trPr>
        <w:tc>
          <w:tcPr>
            <w:tcW w:w="3230" w:type="dxa"/>
            <w:tcBorders>
              <w:left w:val="nil"/>
              <w:bottom w:val="single" w:sz="6" w:space="0" w:color="auto"/>
              <w:right w:val="single" w:sz="4" w:space="0" w:color="auto"/>
            </w:tcBorders>
            <w:noWrap/>
            <w:tcMar>
              <w:top w:w="13" w:type="dxa"/>
              <w:left w:w="13" w:type="dxa"/>
              <w:bottom w:w="0" w:type="dxa"/>
              <w:right w:w="13" w:type="dxa"/>
            </w:tcMar>
            <w:vAlign w:val="center"/>
          </w:tcPr>
          <w:p w14:paraId="4B18584A" w14:textId="0573D3CE" w:rsidR="00DC30C9" w:rsidRPr="004E157A" w:rsidRDefault="00DC30C9" w:rsidP="00DC30C9">
            <w:pPr>
              <w:snapToGrid w:val="0"/>
              <w:ind w:leftChars="100" w:left="240" w:rightChars="50" w:right="120"/>
              <w:jc w:val="distribute"/>
              <w:rPr>
                <w:rFonts w:ascii="標楷體" w:eastAsia="標楷體" w:hAnsi="標楷體"/>
                <w:sz w:val="20"/>
                <w:szCs w:val="20"/>
              </w:rPr>
            </w:pPr>
            <w:r w:rsidRPr="004E157A">
              <w:rPr>
                <w:rFonts w:ascii="標楷體" w:eastAsia="標楷體" w:hAnsi="標楷體" w:hint="eastAsia"/>
                <w:sz w:val="20"/>
                <w:szCs w:val="20"/>
              </w:rPr>
              <w:t>總決算</w:t>
            </w:r>
            <w:r w:rsidR="004E157A" w:rsidRPr="004E157A">
              <w:rPr>
                <w:rFonts w:ascii="標楷體" w:eastAsia="標楷體" w:hAnsi="標楷體" w:hint="eastAsia"/>
                <w:sz w:val="20"/>
                <w:szCs w:val="20"/>
              </w:rPr>
              <w:t>－</w:t>
            </w:r>
            <w:r w:rsidRPr="004E157A">
              <w:rPr>
                <w:rFonts w:ascii="標楷體" w:eastAsia="標楷體" w:hAnsi="標楷體" w:hint="eastAsia"/>
                <w:sz w:val="20"/>
                <w:szCs w:val="20"/>
              </w:rPr>
              <w:t>113年度</w:t>
            </w:r>
          </w:p>
        </w:tc>
        <w:tc>
          <w:tcPr>
            <w:tcW w:w="2440" w:type="dxa"/>
            <w:tcBorders>
              <w:left w:val="nil"/>
              <w:bottom w:val="single" w:sz="6" w:space="0" w:color="auto"/>
              <w:right w:val="single" w:sz="4" w:space="0" w:color="auto"/>
            </w:tcBorders>
            <w:noWrap/>
            <w:tcMar>
              <w:top w:w="13" w:type="dxa"/>
              <w:left w:w="13" w:type="dxa"/>
              <w:bottom w:w="0" w:type="dxa"/>
              <w:right w:w="13" w:type="dxa"/>
            </w:tcMar>
            <w:vAlign w:val="center"/>
          </w:tcPr>
          <w:p w14:paraId="7FFFDAEE" w14:textId="0B5FA424" w:rsidR="00DC30C9" w:rsidRPr="00272B30" w:rsidRDefault="00DC30C9" w:rsidP="00DC30C9">
            <w:pPr>
              <w:snapToGrid w:val="0"/>
              <w:ind w:rightChars="15" w:right="36"/>
              <w:jc w:val="right"/>
              <w:rPr>
                <w:rFonts w:asciiTheme="minorEastAsia" w:eastAsiaTheme="minorEastAsia" w:hAnsiTheme="minorEastAsia"/>
                <w:bCs/>
                <w:spacing w:val="8"/>
                <w:kern w:val="0"/>
                <w:sz w:val="18"/>
                <w:szCs w:val="18"/>
              </w:rPr>
            </w:pPr>
            <w:r>
              <w:rPr>
                <w:rFonts w:asciiTheme="minorEastAsia" w:eastAsiaTheme="minorEastAsia" w:hAnsiTheme="minorEastAsia" w:hint="eastAsia"/>
                <w:noProof/>
                <w:spacing w:val="8"/>
                <w:sz w:val="18"/>
                <w:szCs w:val="18"/>
              </w:rPr>
              <w:t>13</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000</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000</w:t>
            </w:r>
          </w:p>
        </w:tc>
        <w:tc>
          <w:tcPr>
            <w:tcW w:w="2127" w:type="dxa"/>
            <w:tcBorders>
              <w:left w:val="nil"/>
              <w:bottom w:val="single" w:sz="6" w:space="0" w:color="auto"/>
              <w:right w:val="single" w:sz="4" w:space="0" w:color="auto"/>
            </w:tcBorders>
            <w:vAlign w:val="center"/>
          </w:tcPr>
          <w:p w14:paraId="157EEAAE" w14:textId="63931831" w:rsidR="00DC30C9" w:rsidRPr="00255CD0" w:rsidRDefault="00DC30C9" w:rsidP="00DC30C9">
            <w:pPr>
              <w:snapToGrid w:val="0"/>
              <w:ind w:rightChars="15" w:right="36"/>
              <w:jc w:val="right"/>
              <w:rPr>
                <w:rFonts w:asciiTheme="minorEastAsia" w:eastAsiaTheme="minorEastAsia" w:hAnsiTheme="minorEastAsia"/>
                <w:spacing w:val="8"/>
                <w:sz w:val="18"/>
                <w:szCs w:val="18"/>
              </w:rPr>
            </w:pPr>
            <w:r w:rsidRPr="00255CD0">
              <w:rPr>
                <w:rFonts w:asciiTheme="minorEastAsia" w:eastAsiaTheme="minorEastAsia" w:hAnsiTheme="minorEastAsia" w:hint="eastAsia"/>
                <w:spacing w:val="8"/>
                <w:sz w:val="18"/>
                <w:szCs w:val="18"/>
              </w:rPr>
              <w:t>－</w:t>
            </w:r>
          </w:p>
        </w:tc>
        <w:tc>
          <w:tcPr>
            <w:tcW w:w="2128" w:type="dxa"/>
            <w:tcBorders>
              <w:left w:val="nil"/>
              <w:bottom w:val="single" w:sz="6" w:space="0" w:color="auto"/>
              <w:right w:val="single" w:sz="4" w:space="0" w:color="auto"/>
            </w:tcBorders>
            <w:noWrap/>
            <w:tcMar>
              <w:top w:w="13" w:type="dxa"/>
              <w:left w:w="13" w:type="dxa"/>
              <w:bottom w:w="0" w:type="dxa"/>
              <w:right w:w="13" w:type="dxa"/>
            </w:tcMar>
            <w:vAlign w:val="center"/>
          </w:tcPr>
          <w:p w14:paraId="40FDBF65" w14:textId="1D13F136" w:rsidR="00DC30C9" w:rsidRPr="00255CD0" w:rsidRDefault="00DC30C9" w:rsidP="00DC30C9">
            <w:pPr>
              <w:snapToGrid w:val="0"/>
              <w:ind w:rightChars="15" w:right="36"/>
              <w:jc w:val="right"/>
              <w:rPr>
                <w:rFonts w:asciiTheme="minorEastAsia" w:eastAsiaTheme="minorEastAsia" w:hAnsiTheme="minorEastAsia"/>
                <w:spacing w:val="8"/>
                <w:sz w:val="18"/>
                <w:szCs w:val="18"/>
              </w:rPr>
            </w:pPr>
            <w:r w:rsidRPr="00255CD0">
              <w:rPr>
                <w:rFonts w:asciiTheme="minorEastAsia" w:eastAsiaTheme="minorEastAsia" w:hAnsiTheme="minorEastAsia" w:hint="eastAsia"/>
                <w:spacing w:val="8"/>
                <w:sz w:val="18"/>
                <w:szCs w:val="18"/>
              </w:rPr>
              <w:t>－</w:t>
            </w:r>
          </w:p>
        </w:tc>
      </w:tr>
    </w:tbl>
    <w:p w14:paraId="2DEFB038" w14:textId="77777777" w:rsidR="00A620B1" w:rsidRPr="00915207" w:rsidRDefault="00A620B1" w:rsidP="00A620B1">
      <w:pPr>
        <w:widowControl/>
        <w:jc w:val="both"/>
        <w:rPr>
          <w:color w:val="FF0000"/>
        </w:rPr>
        <w:sectPr w:rsidR="00A620B1" w:rsidRPr="00915207" w:rsidSect="00CA5839">
          <w:pgSz w:w="11906" w:h="16838" w:code="9"/>
          <w:pgMar w:top="1418" w:right="1134" w:bottom="1418" w:left="851" w:header="1021" w:footer="737" w:gutter="0"/>
          <w:cols w:space="425"/>
          <w:docGrid w:linePitch="360"/>
        </w:sectPr>
      </w:pPr>
    </w:p>
    <w:tbl>
      <w:tblPr>
        <w:tblW w:w="9911" w:type="dxa"/>
        <w:jc w:val="center"/>
        <w:tblLayout w:type="fixed"/>
        <w:tblCellMar>
          <w:left w:w="28" w:type="dxa"/>
          <w:right w:w="28" w:type="dxa"/>
        </w:tblCellMar>
        <w:tblLook w:val="0000" w:firstRow="0" w:lastRow="0" w:firstColumn="0" w:lastColumn="0" w:noHBand="0" w:noVBand="0"/>
      </w:tblPr>
      <w:tblGrid>
        <w:gridCol w:w="1843"/>
        <w:gridCol w:w="2126"/>
        <w:gridCol w:w="2127"/>
        <w:gridCol w:w="1985"/>
        <w:gridCol w:w="10"/>
        <w:gridCol w:w="1820"/>
      </w:tblGrid>
      <w:tr w:rsidR="00A620B1" w:rsidRPr="00915207" w14:paraId="6CEA4C39" w14:textId="77777777" w:rsidTr="003D70A5">
        <w:trPr>
          <w:trHeight w:hRule="exact" w:val="567"/>
          <w:jc w:val="center"/>
        </w:trPr>
        <w:tc>
          <w:tcPr>
            <w:tcW w:w="9911" w:type="dxa"/>
            <w:gridSpan w:val="6"/>
            <w:tcBorders>
              <w:top w:val="nil"/>
            </w:tcBorders>
            <w:noWrap/>
            <w:vAlign w:val="bottom"/>
          </w:tcPr>
          <w:p w14:paraId="5F481F6C" w14:textId="77777777" w:rsidR="00A620B1" w:rsidRPr="00F6168E" w:rsidRDefault="00A620B1" w:rsidP="00A620B1">
            <w:pPr>
              <w:widowControl/>
              <w:jc w:val="both"/>
              <w:rPr>
                <w:rFonts w:eastAsia="標楷體"/>
                <w:b/>
                <w:sz w:val="36"/>
                <w:szCs w:val="36"/>
                <w:u w:val="single"/>
              </w:rPr>
            </w:pPr>
            <w:r w:rsidRPr="00F6168E">
              <w:lastRenderedPageBreak/>
              <w:br w:type="page"/>
            </w:r>
            <w:r w:rsidRPr="00F6168E">
              <w:br w:type="page"/>
            </w:r>
            <w:r>
              <w:rPr>
                <w:rFonts w:eastAsia="標楷體" w:hint="eastAsia"/>
                <w:b/>
                <w:sz w:val="36"/>
                <w:szCs w:val="36"/>
                <w:u w:val="single"/>
              </w:rPr>
              <w:t>繳付公</w:t>
            </w:r>
            <w:r w:rsidRPr="00F6168E">
              <w:rPr>
                <w:rFonts w:eastAsia="標楷體" w:hint="eastAsia"/>
                <w:b/>
                <w:sz w:val="36"/>
                <w:szCs w:val="36"/>
                <w:u w:val="single"/>
              </w:rPr>
              <w:t>庫數</w:t>
            </w:r>
            <w:r>
              <w:rPr>
                <w:rFonts w:eastAsia="標楷體" w:hint="eastAsia"/>
                <w:b/>
                <w:sz w:val="36"/>
                <w:szCs w:val="36"/>
                <w:u w:val="single"/>
              </w:rPr>
              <w:t>分析表</w:t>
            </w:r>
          </w:p>
        </w:tc>
      </w:tr>
      <w:tr w:rsidR="00A620B1" w:rsidRPr="00915207" w14:paraId="20713074" w14:textId="77777777" w:rsidTr="00BA4439">
        <w:trPr>
          <w:trHeight w:hRule="exact" w:val="567"/>
          <w:jc w:val="center"/>
        </w:trPr>
        <w:tc>
          <w:tcPr>
            <w:tcW w:w="8081" w:type="dxa"/>
            <w:gridSpan w:val="4"/>
            <w:tcBorders>
              <w:bottom w:val="single" w:sz="6" w:space="0" w:color="auto"/>
              <w:right w:val="nil"/>
            </w:tcBorders>
            <w:noWrap/>
            <w:vAlign w:val="center"/>
          </w:tcPr>
          <w:p w14:paraId="737B0650" w14:textId="0ACC066E" w:rsidR="00A620B1" w:rsidRPr="001C5BAE" w:rsidRDefault="009F2110" w:rsidP="00A620B1">
            <w:pPr>
              <w:spacing w:line="300" w:lineRule="exact"/>
              <w:jc w:val="both"/>
              <w:rPr>
                <w:rFonts w:ascii="標楷體" w:eastAsia="標楷體" w:hAnsi="標楷體"/>
              </w:rPr>
            </w:pPr>
            <w:r w:rsidRPr="001C5BAE">
              <w:rPr>
                <w:rFonts w:ascii="標楷體" w:eastAsia="標楷體" w:hAnsi="標楷體" w:hint="eastAsia"/>
              </w:rPr>
              <w:t>11</w:t>
            </w:r>
            <w:r w:rsidR="00135CC2">
              <w:rPr>
                <w:rFonts w:ascii="標楷體" w:eastAsia="標楷體" w:hAnsi="標楷體" w:hint="eastAsia"/>
              </w:rPr>
              <w:t>4</w:t>
            </w:r>
            <w:r w:rsidRPr="001C5BAE">
              <w:rPr>
                <w:rFonts w:ascii="標楷體" w:eastAsia="標楷體" w:hAnsi="標楷體" w:hint="eastAsia"/>
              </w:rPr>
              <w:t>年度</w:t>
            </w:r>
          </w:p>
        </w:tc>
        <w:tc>
          <w:tcPr>
            <w:tcW w:w="1830" w:type="dxa"/>
            <w:gridSpan w:val="2"/>
            <w:tcBorders>
              <w:left w:val="nil"/>
              <w:bottom w:val="single" w:sz="6" w:space="0" w:color="auto"/>
            </w:tcBorders>
            <w:noWrap/>
            <w:vAlign w:val="bottom"/>
          </w:tcPr>
          <w:p w14:paraId="51AE2293" w14:textId="77777777" w:rsidR="00A620B1" w:rsidRPr="00F6168E" w:rsidRDefault="00A620B1" w:rsidP="00A620B1">
            <w:pPr>
              <w:spacing w:line="300" w:lineRule="exact"/>
              <w:jc w:val="right"/>
              <w:rPr>
                <w:rFonts w:ascii="標楷體" w:eastAsia="標楷體" w:hAnsi="標楷體"/>
                <w:sz w:val="20"/>
              </w:rPr>
            </w:pPr>
            <w:r w:rsidRPr="00F6168E">
              <w:rPr>
                <w:rFonts w:ascii="標楷體" w:eastAsia="標楷體" w:hAnsi="標楷體" w:hint="eastAsia"/>
                <w:sz w:val="20"/>
              </w:rPr>
              <w:t>單位：新臺幣元</w:t>
            </w:r>
          </w:p>
        </w:tc>
      </w:tr>
      <w:tr w:rsidR="00A620B1" w:rsidRPr="00915207" w14:paraId="4FD8B69D" w14:textId="77777777" w:rsidTr="00BA4439">
        <w:trPr>
          <w:trHeight w:hRule="exact" w:val="624"/>
          <w:jc w:val="center"/>
        </w:trPr>
        <w:tc>
          <w:tcPr>
            <w:tcW w:w="8081" w:type="dxa"/>
            <w:gridSpan w:val="4"/>
            <w:tcBorders>
              <w:top w:val="single" w:sz="6" w:space="0" w:color="auto"/>
              <w:bottom w:val="single" w:sz="4" w:space="0" w:color="auto"/>
              <w:right w:val="single" w:sz="4" w:space="0" w:color="auto"/>
            </w:tcBorders>
            <w:noWrap/>
            <w:vAlign w:val="center"/>
          </w:tcPr>
          <w:p w14:paraId="315C9DD2" w14:textId="77777777" w:rsidR="00A620B1" w:rsidRPr="008E0EE8" w:rsidRDefault="00A620B1" w:rsidP="00A620B1">
            <w:pPr>
              <w:spacing w:line="300" w:lineRule="exact"/>
              <w:ind w:leftChars="10" w:left="24" w:rightChars="266" w:right="638" w:firstLineChars="300" w:firstLine="600"/>
              <w:jc w:val="distribute"/>
              <w:rPr>
                <w:rFonts w:eastAsia="標楷體"/>
                <w:sz w:val="20"/>
                <w:szCs w:val="20"/>
              </w:rPr>
            </w:pPr>
            <w:r>
              <w:rPr>
                <w:rFonts w:eastAsia="標楷體" w:hint="eastAsia"/>
                <w:sz w:val="20"/>
                <w:szCs w:val="20"/>
              </w:rPr>
              <w:t>加項</w:t>
            </w:r>
          </w:p>
        </w:tc>
        <w:tc>
          <w:tcPr>
            <w:tcW w:w="1830" w:type="dxa"/>
            <w:gridSpan w:val="2"/>
            <w:vMerge w:val="restart"/>
            <w:tcBorders>
              <w:top w:val="single" w:sz="6" w:space="0" w:color="auto"/>
              <w:left w:val="single" w:sz="4" w:space="0" w:color="auto"/>
              <w:bottom w:val="single" w:sz="6" w:space="0" w:color="auto"/>
            </w:tcBorders>
            <w:vAlign w:val="center"/>
          </w:tcPr>
          <w:p w14:paraId="491F464C" w14:textId="77777777" w:rsidR="00A620B1" w:rsidRPr="008E0EE8" w:rsidRDefault="00A620B1" w:rsidP="00A620B1">
            <w:pPr>
              <w:spacing w:line="300" w:lineRule="exact"/>
              <w:ind w:leftChars="55" w:left="132" w:rightChars="39" w:right="94"/>
              <w:jc w:val="distribute"/>
              <w:rPr>
                <w:rFonts w:eastAsia="標楷體"/>
                <w:sz w:val="20"/>
                <w:szCs w:val="20"/>
              </w:rPr>
            </w:pPr>
            <w:r>
              <w:rPr>
                <w:rFonts w:eastAsia="標楷體" w:hint="eastAsia"/>
                <w:sz w:val="20"/>
                <w:szCs w:val="20"/>
              </w:rPr>
              <w:t>繳付公</w:t>
            </w:r>
            <w:r w:rsidRPr="008E0EE8">
              <w:rPr>
                <w:rFonts w:eastAsia="標楷體" w:hint="eastAsia"/>
                <w:sz w:val="20"/>
                <w:szCs w:val="20"/>
              </w:rPr>
              <w:t>庫數</w:t>
            </w:r>
          </w:p>
        </w:tc>
      </w:tr>
      <w:tr w:rsidR="00A620B1" w:rsidRPr="00915207" w14:paraId="5D1C0D7D" w14:textId="77777777" w:rsidTr="00BA4439">
        <w:trPr>
          <w:trHeight w:val="454"/>
          <w:jc w:val="center"/>
        </w:trPr>
        <w:tc>
          <w:tcPr>
            <w:tcW w:w="1843" w:type="dxa"/>
            <w:vMerge w:val="restart"/>
            <w:tcBorders>
              <w:top w:val="single" w:sz="4" w:space="0" w:color="auto"/>
              <w:bottom w:val="single" w:sz="6" w:space="0" w:color="auto"/>
              <w:right w:val="single" w:sz="4" w:space="0" w:color="auto"/>
            </w:tcBorders>
            <w:vAlign w:val="center"/>
          </w:tcPr>
          <w:p w14:paraId="47E2792E" w14:textId="77777777" w:rsidR="00A620B1" w:rsidRDefault="00A620B1" w:rsidP="00A620B1">
            <w:pPr>
              <w:snapToGrid w:val="0"/>
              <w:ind w:leftChars="24" w:left="58" w:rightChars="27" w:right="65"/>
              <w:jc w:val="distribute"/>
              <w:rPr>
                <w:rFonts w:eastAsia="標楷體"/>
                <w:sz w:val="20"/>
                <w:szCs w:val="20"/>
              </w:rPr>
            </w:pPr>
            <w:r>
              <w:rPr>
                <w:rFonts w:eastAsia="標楷體" w:hint="eastAsia"/>
                <w:sz w:val="20"/>
                <w:szCs w:val="20"/>
              </w:rPr>
              <w:t>以前年度</w:t>
            </w:r>
          </w:p>
          <w:p w14:paraId="564FB2E0" w14:textId="77777777" w:rsidR="00A620B1" w:rsidRPr="008E0EE8" w:rsidRDefault="00A620B1" w:rsidP="00A620B1">
            <w:pPr>
              <w:snapToGrid w:val="0"/>
              <w:ind w:leftChars="24" w:left="58" w:rightChars="27" w:right="65"/>
              <w:jc w:val="distribute"/>
              <w:rPr>
                <w:rFonts w:eastAsia="標楷體"/>
                <w:sz w:val="20"/>
                <w:szCs w:val="20"/>
              </w:rPr>
            </w:pPr>
            <w:r>
              <w:rPr>
                <w:rFonts w:eastAsia="標楷體" w:hint="eastAsia"/>
                <w:sz w:val="20"/>
                <w:szCs w:val="20"/>
              </w:rPr>
              <w:t>待納庫繳庫數</w:t>
            </w:r>
          </w:p>
        </w:tc>
        <w:tc>
          <w:tcPr>
            <w:tcW w:w="4253" w:type="dxa"/>
            <w:gridSpan w:val="2"/>
            <w:tcBorders>
              <w:top w:val="single" w:sz="4" w:space="0" w:color="auto"/>
              <w:left w:val="nil"/>
              <w:bottom w:val="single" w:sz="4" w:space="0" w:color="auto"/>
              <w:right w:val="single" w:sz="4" w:space="0" w:color="auto"/>
            </w:tcBorders>
            <w:vAlign w:val="center"/>
          </w:tcPr>
          <w:p w14:paraId="4A8E1B0F" w14:textId="60B4A7D0" w:rsidR="00A620B1" w:rsidRPr="008E0EE8" w:rsidRDefault="00A620B1" w:rsidP="00A620B1">
            <w:pPr>
              <w:snapToGrid w:val="0"/>
              <w:jc w:val="distribute"/>
              <w:rPr>
                <w:rFonts w:eastAsia="標楷體"/>
                <w:sz w:val="20"/>
                <w:szCs w:val="20"/>
              </w:rPr>
            </w:pPr>
            <w:r>
              <w:rPr>
                <w:rFonts w:eastAsia="標楷體" w:hint="eastAsia"/>
                <w:sz w:val="20"/>
                <w:szCs w:val="20"/>
              </w:rPr>
              <w:t>以前年度撥款於</w:t>
            </w:r>
            <w:r w:rsidR="00135CC2">
              <w:rPr>
                <w:rFonts w:ascii="標楷體" w:eastAsia="標楷體" w:hAnsi="標楷體" w:hint="eastAsia"/>
                <w:sz w:val="20"/>
                <w:szCs w:val="20"/>
              </w:rPr>
              <w:t>114年度</w:t>
            </w:r>
            <w:r>
              <w:rPr>
                <w:rFonts w:eastAsia="標楷體" w:hint="eastAsia"/>
                <w:sz w:val="20"/>
                <w:szCs w:val="20"/>
              </w:rPr>
              <w:t>繳還數</w:t>
            </w:r>
          </w:p>
        </w:tc>
        <w:tc>
          <w:tcPr>
            <w:tcW w:w="1985" w:type="dxa"/>
            <w:vMerge w:val="restart"/>
            <w:tcBorders>
              <w:top w:val="single" w:sz="4" w:space="0" w:color="auto"/>
              <w:left w:val="nil"/>
              <w:bottom w:val="single" w:sz="6" w:space="0" w:color="auto"/>
              <w:right w:val="single" w:sz="4" w:space="0" w:color="auto"/>
            </w:tcBorders>
            <w:vAlign w:val="center"/>
          </w:tcPr>
          <w:p w14:paraId="48B0E691" w14:textId="0B211A79" w:rsidR="00A620B1" w:rsidRPr="008E0EE8" w:rsidRDefault="00584A08" w:rsidP="00A620B1">
            <w:pPr>
              <w:snapToGrid w:val="0"/>
              <w:ind w:leftChars="10" w:left="24" w:rightChars="27" w:right="65" w:firstLineChars="13" w:firstLine="26"/>
              <w:jc w:val="distribute"/>
              <w:rPr>
                <w:rFonts w:eastAsia="標楷體"/>
                <w:sz w:val="20"/>
                <w:szCs w:val="20"/>
              </w:rPr>
            </w:pPr>
            <w:r>
              <w:rPr>
                <w:rFonts w:eastAsia="標楷體" w:hint="eastAsia"/>
                <w:sz w:val="20"/>
                <w:szCs w:val="20"/>
              </w:rPr>
              <w:t>合</w:t>
            </w:r>
            <w:r w:rsidR="00A620B1">
              <w:rPr>
                <w:rFonts w:eastAsia="標楷體" w:hint="eastAsia"/>
                <w:sz w:val="20"/>
                <w:szCs w:val="20"/>
              </w:rPr>
              <w:t>計</w:t>
            </w:r>
          </w:p>
        </w:tc>
        <w:tc>
          <w:tcPr>
            <w:tcW w:w="1830" w:type="dxa"/>
            <w:gridSpan w:val="2"/>
            <w:vMerge/>
            <w:tcBorders>
              <w:left w:val="single" w:sz="4" w:space="0" w:color="auto"/>
              <w:bottom w:val="single" w:sz="6" w:space="0" w:color="auto"/>
            </w:tcBorders>
            <w:vAlign w:val="center"/>
          </w:tcPr>
          <w:p w14:paraId="458A1387" w14:textId="77777777" w:rsidR="00A620B1" w:rsidRPr="00915207" w:rsidRDefault="00A620B1" w:rsidP="00A620B1">
            <w:pPr>
              <w:snapToGrid w:val="0"/>
              <w:ind w:leftChars="10" w:left="24" w:rightChars="10" w:right="24"/>
              <w:jc w:val="distribute"/>
              <w:rPr>
                <w:rFonts w:eastAsia="標楷體"/>
                <w:color w:val="FF0000"/>
              </w:rPr>
            </w:pPr>
          </w:p>
        </w:tc>
      </w:tr>
      <w:tr w:rsidR="00A620B1" w:rsidRPr="00915207" w14:paraId="70ACA59C" w14:textId="77777777" w:rsidTr="00BA4439">
        <w:trPr>
          <w:trHeight w:val="454"/>
          <w:jc w:val="center"/>
        </w:trPr>
        <w:tc>
          <w:tcPr>
            <w:tcW w:w="1843" w:type="dxa"/>
            <w:vMerge/>
            <w:tcBorders>
              <w:top w:val="single" w:sz="6" w:space="0" w:color="auto"/>
              <w:bottom w:val="single" w:sz="6" w:space="0" w:color="auto"/>
              <w:right w:val="single" w:sz="4" w:space="0" w:color="auto"/>
            </w:tcBorders>
            <w:vAlign w:val="center"/>
          </w:tcPr>
          <w:p w14:paraId="183E6062" w14:textId="77777777" w:rsidR="00A620B1" w:rsidRDefault="00A620B1" w:rsidP="00A620B1">
            <w:pPr>
              <w:snapToGrid w:val="0"/>
              <w:ind w:leftChars="24" w:left="58" w:rightChars="27" w:right="65"/>
              <w:jc w:val="distribute"/>
              <w:rPr>
                <w:rFonts w:eastAsia="標楷體"/>
                <w:sz w:val="20"/>
                <w:szCs w:val="20"/>
              </w:rPr>
            </w:pPr>
          </w:p>
        </w:tc>
        <w:tc>
          <w:tcPr>
            <w:tcW w:w="2126" w:type="dxa"/>
            <w:tcBorders>
              <w:top w:val="single" w:sz="4" w:space="0" w:color="auto"/>
              <w:left w:val="nil"/>
              <w:bottom w:val="single" w:sz="6" w:space="0" w:color="auto"/>
              <w:right w:val="single" w:sz="4" w:space="0" w:color="auto"/>
            </w:tcBorders>
            <w:vAlign w:val="center"/>
          </w:tcPr>
          <w:p w14:paraId="2C045FA0" w14:textId="77777777" w:rsidR="00A620B1" w:rsidRPr="008E0EE8" w:rsidRDefault="00A620B1" w:rsidP="00A620B1">
            <w:pPr>
              <w:snapToGrid w:val="0"/>
              <w:jc w:val="distribute"/>
              <w:rPr>
                <w:rFonts w:eastAsia="標楷體"/>
                <w:sz w:val="20"/>
                <w:szCs w:val="20"/>
              </w:rPr>
            </w:pPr>
            <w:r>
              <w:rPr>
                <w:rFonts w:eastAsia="標楷體" w:hint="eastAsia"/>
                <w:sz w:val="20"/>
                <w:szCs w:val="20"/>
              </w:rPr>
              <w:t>存出保證金</w:t>
            </w:r>
          </w:p>
        </w:tc>
        <w:tc>
          <w:tcPr>
            <w:tcW w:w="2127" w:type="dxa"/>
            <w:tcBorders>
              <w:top w:val="single" w:sz="4" w:space="0" w:color="auto"/>
              <w:left w:val="single" w:sz="4" w:space="0" w:color="auto"/>
              <w:bottom w:val="single" w:sz="6" w:space="0" w:color="auto"/>
              <w:right w:val="single" w:sz="4" w:space="0" w:color="auto"/>
            </w:tcBorders>
            <w:vAlign w:val="center"/>
          </w:tcPr>
          <w:p w14:paraId="3ED556AA" w14:textId="77777777" w:rsidR="00A620B1" w:rsidRPr="008E0EE8" w:rsidRDefault="00A620B1" w:rsidP="00A620B1">
            <w:pPr>
              <w:snapToGrid w:val="0"/>
              <w:jc w:val="distribute"/>
              <w:rPr>
                <w:rFonts w:eastAsia="標楷體"/>
                <w:sz w:val="20"/>
                <w:szCs w:val="20"/>
              </w:rPr>
            </w:pPr>
            <w:r>
              <w:rPr>
                <w:rFonts w:eastAsia="標楷體" w:hint="eastAsia"/>
                <w:sz w:val="20"/>
                <w:szCs w:val="20"/>
              </w:rPr>
              <w:t>其他應收款</w:t>
            </w:r>
          </w:p>
        </w:tc>
        <w:tc>
          <w:tcPr>
            <w:tcW w:w="1985" w:type="dxa"/>
            <w:vMerge/>
            <w:tcBorders>
              <w:top w:val="single" w:sz="6" w:space="0" w:color="auto"/>
              <w:left w:val="nil"/>
              <w:bottom w:val="single" w:sz="6" w:space="0" w:color="auto"/>
              <w:right w:val="single" w:sz="4" w:space="0" w:color="auto"/>
            </w:tcBorders>
            <w:vAlign w:val="center"/>
          </w:tcPr>
          <w:p w14:paraId="196A93EC" w14:textId="77777777" w:rsidR="00A620B1" w:rsidRDefault="00A620B1" w:rsidP="00A620B1">
            <w:pPr>
              <w:snapToGrid w:val="0"/>
              <w:ind w:leftChars="10" w:left="24" w:rightChars="27" w:right="65" w:firstLineChars="13" w:firstLine="26"/>
              <w:jc w:val="distribute"/>
              <w:rPr>
                <w:rFonts w:eastAsia="標楷體"/>
                <w:sz w:val="20"/>
                <w:szCs w:val="20"/>
              </w:rPr>
            </w:pPr>
          </w:p>
        </w:tc>
        <w:tc>
          <w:tcPr>
            <w:tcW w:w="1830" w:type="dxa"/>
            <w:gridSpan w:val="2"/>
            <w:vMerge/>
            <w:tcBorders>
              <w:top w:val="single" w:sz="6" w:space="0" w:color="auto"/>
              <w:left w:val="single" w:sz="4" w:space="0" w:color="auto"/>
              <w:bottom w:val="single" w:sz="6" w:space="0" w:color="auto"/>
            </w:tcBorders>
            <w:vAlign w:val="center"/>
          </w:tcPr>
          <w:p w14:paraId="28B9883F" w14:textId="77777777" w:rsidR="00A620B1" w:rsidRPr="00915207" w:rsidRDefault="00A620B1" w:rsidP="00A620B1">
            <w:pPr>
              <w:snapToGrid w:val="0"/>
              <w:ind w:leftChars="10" w:left="24" w:rightChars="10" w:right="24"/>
              <w:jc w:val="distribute"/>
              <w:rPr>
                <w:rFonts w:eastAsia="標楷體"/>
                <w:color w:val="FF0000"/>
              </w:rPr>
            </w:pPr>
          </w:p>
        </w:tc>
      </w:tr>
      <w:tr w:rsidR="00135CC2" w:rsidRPr="00272B30" w14:paraId="73FB18BF" w14:textId="77777777" w:rsidTr="00351486">
        <w:trPr>
          <w:trHeight w:val="652"/>
          <w:jc w:val="center"/>
        </w:trPr>
        <w:tc>
          <w:tcPr>
            <w:tcW w:w="1843" w:type="dxa"/>
            <w:tcBorders>
              <w:top w:val="single" w:sz="6" w:space="0" w:color="auto"/>
              <w:bottom w:val="nil"/>
              <w:right w:val="single" w:sz="4" w:space="0" w:color="auto"/>
            </w:tcBorders>
            <w:noWrap/>
            <w:vAlign w:val="center"/>
          </w:tcPr>
          <w:p w14:paraId="2A5A51E0" w14:textId="25329D48" w:rsidR="00135CC2" w:rsidRPr="0085483F" w:rsidRDefault="00135CC2" w:rsidP="00135CC2">
            <w:pPr>
              <w:snapToGrid w:val="0"/>
              <w:ind w:rightChars="15" w:right="36"/>
              <w:jc w:val="right"/>
              <w:rPr>
                <w:rFonts w:asciiTheme="minorEastAsia" w:eastAsiaTheme="minorEastAsia" w:hAnsiTheme="minorEastAsia"/>
                <w:b/>
                <w:bCs/>
                <w:spacing w:val="8"/>
                <w:kern w:val="0"/>
                <w:sz w:val="18"/>
                <w:szCs w:val="18"/>
              </w:rPr>
            </w:pPr>
            <w:r w:rsidRPr="0085483F">
              <w:rPr>
                <w:rFonts w:asciiTheme="minorEastAsia" w:eastAsiaTheme="minorEastAsia" w:hAnsiTheme="minorEastAsia" w:hint="eastAsia"/>
                <w:b/>
                <w:bCs/>
                <w:spacing w:val="8"/>
                <w:sz w:val="18"/>
                <w:szCs w:val="18"/>
              </w:rPr>
              <w:t>－</w:t>
            </w:r>
          </w:p>
        </w:tc>
        <w:tc>
          <w:tcPr>
            <w:tcW w:w="2126" w:type="dxa"/>
            <w:tcBorders>
              <w:top w:val="single" w:sz="6" w:space="0" w:color="auto"/>
              <w:left w:val="single" w:sz="4" w:space="0" w:color="auto"/>
              <w:right w:val="single" w:sz="4" w:space="0" w:color="auto"/>
            </w:tcBorders>
            <w:noWrap/>
            <w:vAlign w:val="center"/>
          </w:tcPr>
          <w:p w14:paraId="6603D01F" w14:textId="3CE1BA83" w:rsidR="00135CC2" w:rsidRPr="0085483F" w:rsidRDefault="00135CC2" w:rsidP="00135CC2">
            <w:pPr>
              <w:snapToGrid w:val="0"/>
              <w:ind w:rightChars="15" w:right="36"/>
              <w:jc w:val="right"/>
              <w:rPr>
                <w:rFonts w:asciiTheme="minorEastAsia" w:eastAsiaTheme="minorEastAsia" w:hAnsiTheme="minorEastAsia"/>
                <w:b/>
                <w:bCs/>
                <w:spacing w:val="8"/>
                <w:sz w:val="18"/>
                <w:szCs w:val="18"/>
              </w:rPr>
            </w:pPr>
            <w:r w:rsidRPr="0085483F">
              <w:rPr>
                <w:rFonts w:asciiTheme="minorEastAsia" w:eastAsiaTheme="minorEastAsia" w:hAnsiTheme="minorEastAsia" w:hint="eastAsia"/>
                <w:b/>
                <w:bCs/>
                <w:spacing w:val="8"/>
                <w:sz w:val="18"/>
                <w:szCs w:val="18"/>
              </w:rPr>
              <w:t>－</w:t>
            </w:r>
          </w:p>
        </w:tc>
        <w:tc>
          <w:tcPr>
            <w:tcW w:w="2127" w:type="dxa"/>
            <w:tcBorders>
              <w:top w:val="single" w:sz="6" w:space="0" w:color="auto"/>
              <w:left w:val="single" w:sz="4" w:space="0" w:color="auto"/>
              <w:right w:val="single" w:sz="4" w:space="0" w:color="auto"/>
            </w:tcBorders>
            <w:shd w:val="clear" w:color="auto" w:fill="auto"/>
            <w:vAlign w:val="center"/>
          </w:tcPr>
          <w:p w14:paraId="3B54159F" w14:textId="31BC05C4" w:rsidR="00135CC2" w:rsidRPr="0085483F" w:rsidRDefault="00135CC2" w:rsidP="00135CC2">
            <w:pPr>
              <w:snapToGrid w:val="0"/>
              <w:ind w:rightChars="15" w:right="36"/>
              <w:jc w:val="right"/>
              <w:rPr>
                <w:rFonts w:asciiTheme="minorEastAsia" w:eastAsiaTheme="minorEastAsia" w:hAnsiTheme="minorEastAsia"/>
                <w:b/>
                <w:bCs/>
                <w:spacing w:val="8"/>
                <w:sz w:val="18"/>
                <w:szCs w:val="18"/>
              </w:rPr>
            </w:pPr>
            <w:r>
              <w:rPr>
                <w:rFonts w:asciiTheme="minorEastAsia" w:eastAsiaTheme="minorEastAsia" w:hAnsiTheme="minorEastAsia" w:hint="eastAsia"/>
                <w:b/>
                <w:noProof/>
                <w:spacing w:val="8"/>
                <w:sz w:val="18"/>
                <w:szCs w:val="18"/>
              </w:rPr>
              <w:t>402</w:t>
            </w:r>
            <w:r w:rsidRPr="0085483F">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933</w:t>
            </w:r>
          </w:p>
        </w:tc>
        <w:tc>
          <w:tcPr>
            <w:tcW w:w="1995" w:type="dxa"/>
            <w:gridSpan w:val="2"/>
            <w:tcBorders>
              <w:top w:val="single" w:sz="6" w:space="0" w:color="auto"/>
              <w:left w:val="single" w:sz="4" w:space="0" w:color="auto"/>
              <w:right w:val="single" w:sz="4" w:space="0" w:color="auto"/>
            </w:tcBorders>
            <w:shd w:val="clear" w:color="auto" w:fill="auto"/>
            <w:noWrap/>
            <w:vAlign w:val="center"/>
          </w:tcPr>
          <w:p w14:paraId="23CE3EDE" w14:textId="7BB4315A" w:rsidR="00135CC2" w:rsidRPr="0085483F" w:rsidRDefault="00135CC2" w:rsidP="00135CC2">
            <w:pPr>
              <w:widowControl/>
              <w:snapToGrid w:val="0"/>
              <w:ind w:rightChars="15" w:right="36"/>
              <w:jc w:val="right"/>
              <w:rPr>
                <w:rFonts w:asciiTheme="minorEastAsia" w:eastAsiaTheme="minorEastAsia" w:hAnsiTheme="minorEastAsia"/>
                <w:b/>
                <w:bCs/>
                <w:spacing w:val="8"/>
                <w:kern w:val="0"/>
                <w:sz w:val="18"/>
                <w:szCs w:val="18"/>
              </w:rPr>
            </w:pPr>
            <w:r>
              <w:rPr>
                <w:rFonts w:asciiTheme="minorEastAsia" w:eastAsiaTheme="minorEastAsia" w:hAnsiTheme="minorEastAsia" w:hint="eastAsia"/>
                <w:b/>
                <w:noProof/>
                <w:spacing w:val="8"/>
                <w:sz w:val="18"/>
                <w:szCs w:val="18"/>
              </w:rPr>
              <w:t>402</w:t>
            </w:r>
            <w:r w:rsidRPr="0085483F">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933</w:t>
            </w:r>
          </w:p>
        </w:tc>
        <w:tc>
          <w:tcPr>
            <w:tcW w:w="1820" w:type="dxa"/>
            <w:tcBorders>
              <w:top w:val="single" w:sz="6" w:space="0" w:color="auto"/>
              <w:left w:val="single" w:sz="4" w:space="0" w:color="auto"/>
            </w:tcBorders>
            <w:shd w:val="clear" w:color="auto" w:fill="auto"/>
            <w:noWrap/>
            <w:vAlign w:val="center"/>
          </w:tcPr>
          <w:p w14:paraId="3A4E96C7" w14:textId="2F9CA7FE" w:rsidR="00135CC2" w:rsidRPr="00135CC2" w:rsidRDefault="00135CC2" w:rsidP="00135CC2">
            <w:pPr>
              <w:widowControl/>
              <w:snapToGrid w:val="0"/>
              <w:ind w:rightChars="15" w:right="36"/>
              <w:jc w:val="right"/>
              <w:rPr>
                <w:rFonts w:asciiTheme="minorEastAsia" w:eastAsiaTheme="minorEastAsia" w:hAnsiTheme="minorEastAsia"/>
                <w:b/>
                <w:noProof/>
                <w:spacing w:val="8"/>
                <w:sz w:val="18"/>
                <w:szCs w:val="18"/>
              </w:rPr>
            </w:pPr>
            <w:r w:rsidRPr="00135CC2">
              <w:rPr>
                <w:rFonts w:asciiTheme="minorEastAsia" w:eastAsiaTheme="minorEastAsia" w:hAnsiTheme="minorEastAsia" w:hint="eastAsia"/>
                <w:b/>
                <w:noProof/>
                <w:spacing w:val="8"/>
                <w:sz w:val="18"/>
                <w:szCs w:val="18"/>
              </w:rPr>
              <w:t>5,</w:t>
            </w:r>
            <w:r w:rsidR="00351486">
              <w:rPr>
                <w:rFonts w:asciiTheme="minorEastAsia" w:eastAsiaTheme="minorEastAsia" w:hAnsiTheme="minorEastAsia"/>
                <w:b/>
                <w:noProof/>
                <w:spacing w:val="8"/>
                <w:sz w:val="18"/>
                <w:szCs w:val="18"/>
              </w:rPr>
              <w:t>828</w:t>
            </w:r>
            <w:r w:rsidRPr="00135CC2">
              <w:rPr>
                <w:rFonts w:asciiTheme="minorEastAsia" w:eastAsiaTheme="minorEastAsia" w:hAnsiTheme="minorEastAsia" w:hint="eastAsia"/>
                <w:b/>
                <w:noProof/>
                <w:spacing w:val="8"/>
                <w:sz w:val="18"/>
                <w:szCs w:val="18"/>
              </w:rPr>
              <w:t>,</w:t>
            </w:r>
            <w:r w:rsidR="00351486">
              <w:rPr>
                <w:rFonts w:asciiTheme="minorEastAsia" w:eastAsiaTheme="minorEastAsia" w:hAnsiTheme="minorEastAsia"/>
                <w:b/>
                <w:noProof/>
                <w:spacing w:val="8"/>
                <w:sz w:val="18"/>
                <w:szCs w:val="18"/>
              </w:rPr>
              <w:t>789</w:t>
            </w:r>
            <w:r w:rsidRPr="00135CC2">
              <w:rPr>
                <w:rFonts w:asciiTheme="minorEastAsia" w:eastAsiaTheme="minorEastAsia" w:hAnsiTheme="minorEastAsia" w:hint="eastAsia"/>
                <w:b/>
                <w:noProof/>
                <w:spacing w:val="8"/>
                <w:sz w:val="18"/>
                <w:szCs w:val="18"/>
              </w:rPr>
              <w:t>,118</w:t>
            </w:r>
          </w:p>
        </w:tc>
      </w:tr>
      <w:tr w:rsidR="00135CC2" w:rsidRPr="00272B30" w14:paraId="3C6AB6CB" w14:textId="77777777" w:rsidTr="00351486">
        <w:trPr>
          <w:trHeight w:val="652"/>
          <w:jc w:val="center"/>
        </w:trPr>
        <w:tc>
          <w:tcPr>
            <w:tcW w:w="1843" w:type="dxa"/>
            <w:tcBorders>
              <w:top w:val="nil"/>
              <w:bottom w:val="nil"/>
              <w:right w:val="single" w:sz="4" w:space="0" w:color="auto"/>
            </w:tcBorders>
            <w:noWrap/>
            <w:vAlign w:val="center"/>
          </w:tcPr>
          <w:p w14:paraId="02F14A08" w14:textId="60990187" w:rsidR="00135CC2" w:rsidRPr="00B535B2" w:rsidRDefault="00135CC2" w:rsidP="00135CC2">
            <w:pPr>
              <w:snapToGrid w:val="0"/>
              <w:ind w:rightChars="15" w:right="36"/>
              <w:jc w:val="right"/>
              <w:rPr>
                <w:rFonts w:asciiTheme="minorEastAsia" w:eastAsiaTheme="minorEastAsia" w:hAnsiTheme="minorEastAsia"/>
                <w:b/>
                <w:bCs/>
                <w:spacing w:val="8"/>
                <w:kern w:val="0"/>
                <w:sz w:val="18"/>
                <w:szCs w:val="18"/>
              </w:rPr>
            </w:pPr>
            <w:r w:rsidRPr="00B535B2">
              <w:rPr>
                <w:rFonts w:asciiTheme="minorEastAsia" w:eastAsiaTheme="minorEastAsia" w:hAnsiTheme="minorEastAsia" w:hint="eastAsia"/>
                <w:b/>
                <w:bCs/>
                <w:spacing w:val="8"/>
                <w:sz w:val="18"/>
                <w:szCs w:val="18"/>
              </w:rPr>
              <w:t>－</w:t>
            </w:r>
          </w:p>
        </w:tc>
        <w:tc>
          <w:tcPr>
            <w:tcW w:w="2126" w:type="dxa"/>
            <w:tcBorders>
              <w:left w:val="single" w:sz="4" w:space="0" w:color="auto"/>
              <w:right w:val="single" w:sz="4" w:space="0" w:color="auto"/>
            </w:tcBorders>
            <w:noWrap/>
            <w:vAlign w:val="center"/>
          </w:tcPr>
          <w:p w14:paraId="7DB1C515" w14:textId="6C461A0E" w:rsidR="00135CC2" w:rsidRPr="00B535B2" w:rsidRDefault="00135CC2" w:rsidP="00135CC2">
            <w:pPr>
              <w:snapToGrid w:val="0"/>
              <w:ind w:rightChars="15" w:right="36"/>
              <w:jc w:val="right"/>
              <w:rPr>
                <w:rFonts w:asciiTheme="minorEastAsia" w:eastAsiaTheme="minorEastAsia" w:hAnsiTheme="minorEastAsia"/>
                <w:b/>
                <w:bCs/>
                <w:spacing w:val="8"/>
                <w:kern w:val="0"/>
                <w:sz w:val="18"/>
                <w:szCs w:val="18"/>
              </w:rPr>
            </w:pPr>
            <w:r w:rsidRPr="00B535B2">
              <w:rPr>
                <w:rFonts w:asciiTheme="minorEastAsia" w:eastAsiaTheme="minorEastAsia" w:hAnsiTheme="minorEastAsia" w:hint="eastAsia"/>
                <w:b/>
                <w:bCs/>
                <w:spacing w:val="8"/>
                <w:sz w:val="18"/>
                <w:szCs w:val="18"/>
              </w:rPr>
              <w:t>－</w:t>
            </w:r>
          </w:p>
        </w:tc>
        <w:tc>
          <w:tcPr>
            <w:tcW w:w="2127" w:type="dxa"/>
            <w:tcBorders>
              <w:left w:val="single" w:sz="4" w:space="0" w:color="auto"/>
              <w:right w:val="single" w:sz="4" w:space="0" w:color="auto"/>
            </w:tcBorders>
            <w:shd w:val="clear" w:color="auto" w:fill="auto"/>
            <w:vAlign w:val="center"/>
          </w:tcPr>
          <w:p w14:paraId="27E2AEF8" w14:textId="0D67A1F8" w:rsidR="00135CC2" w:rsidRPr="00B535B2" w:rsidRDefault="00135CC2" w:rsidP="00135CC2">
            <w:pPr>
              <w:snapToGrid w:val="0"/>
              <w:ind w:rightChars="15" w:right="36"/>
              <w:jc w:val="right"/>
              <w:rPr>
                <w:rFonts w:asciiTheme="minorEastAsia" w:eastAsiaTheme="minorEastAsia" w:hAnsiTheme="minorEastAsia"/>
                <w:b/>
                <w:bCs/>
                <w:spacing w:val="8"/>
                <w:kern w:val="0"/>
                <w:sz w:val="18"/>
                <w:szCs w:val="18"/>
              </w:rPr>
            </w:pPr>
            <w:r w:rsidRPr="00B535B2">
              <w:rPr>
                <w:rFonts w:asciiTheme="minorEastAsia" w:eastAsiaTheme="minorEastAsia" w:hAnsiTheme="minorEastAsia" w:hint="eastAsia"/>
                <w:b/>
                <w:bCs/>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3E5F1FB5" w14:textId="09A76BF5" w:rsidR="00135CC2" w:rsidRPr="00B535B2" w:rsidRDefault="00135CC2" w:rsidP="00135CC2">
            <w:pPr>
              <w:snapToGrid w:val="0"/>
              <w:ind w:rightChars="15" w:right="36"/>
              <w:jc w:val="right"/>
              <w:rPr>
                <w:rFonts w:asciiTheme="minorEastAsia" w:eastAsiaTheme="minorEastAsia" w:hAnsiTheme="minorEastAsia"/>
                <w:b/>
                <w:bCs/>
                <w:spacing w:val="8"/>
                <w:sz w:val="18"/>
                <w:szCs w:val="18"/>
              </w:rPr>
            </w:pPr>
            <w:r w:rsidRPr="00B535B2">
              <w:rPr>
                <w:rFonts w:asciiTheme="minorEastAsia" w:eastAsiaTheme="minorEastAsia" w:hAnsiTheme="minorEastAsia" w:hint="eastAsia"/>
                <w:b/>
                <w:bCs/>
                <w:spacing w:val="8"/>
                <w:sz w:val="18"/>
                <w:szCs w:val="18"/>
              </w:rPr>
              <w:t>－</w:t>
            </w:r>
          </w:p>
        </w:tc>
        <w:tc>
          <w:tcPr>
            <w:tcW w:w="1820" w:type="dxa"/>
            <w:tcBorders>
              <w:left w:val="single" w:sz="4" w:space="0" w:color="auto"/>
            </w:tcBorders>
            <w:shd w:val="clear" w:color="auto" w:fill="auto"/>
            <w:noWrap/>
            <w:vAlign w:val="center"/>
          </w:tcPr>
          <w:p w14:paraId="625044C2" w14:textId="3025FB86" w:rsidR="00135CC2" w:rsidRPr="00B535B2" w:rsidRDefault="00135CC2" w:rsidP="00135CC2">
            <w:pPr>
              <w:snapToGrid w:val="0"/>
              <w:ind w:rightChars="15" w:right="36"/>
              <w:jc w:val="right"/>
              <w:rPr>
                <w:rFonts w:asciiTheme="minorEastAsia" w:eastAsiaTheme="minorEastAsia" w:hAnsiTheme="minorEastAsia"/>
                <w:b/>
                <w:bCs/>
                <w:spacing w:val="8"/>
                <w:sz w:val="18"/>
                <w:szCs w:val="18"/>
              </w:rPr>
            </w:pPr>
            <w:r w:rsidRPr="00B535B2">
              <w:rPr>
                <w:rFonts w:asciiTheme="minorEastAsia" w:eastAsiaTheme="minorEastAsia" w:hAnsiTheme="minorEastAsia" w:hint="eastAsia"/>
                <w:b/>
                <w:bCs/>
                <w:spacing w:val="8"/>
                <w:sz w:val="18"/>
                <w:szCs w:val="18"/>
              </w:rPr>
              <w:t>5,036,743,018</w:t>
            </w:r>
          </w:p>
        </w:tc>
      </w:tr>
      <w:tr w:rsidR="00135CC2" w:rsidRPr="00272B30" w14:paraId="46E4AE7E" w14:textId="77777777" w:rsidTr="00351486">
        <w:trPr>
          <w:trHeight w:val="652"/>
          <w:jc w:val="center"/>
        </w:trPr>
        <w:tc>
          <w:tcPr>
            <w:tcW w:w="1843" w:type="dxa"/>
            <w:tcBorders>
              <w:top w:val="nil"/>
              <w:bottom w:val="nil"/>
              <w:right w:val="single" w:sz="4" w:space="0" w:color="auto"/>
            </w:tcBorders>
            <w:noWrap/>
            <w:vAlign w:val="center"/>
          </w:tcPr>
          <w:p w14:paraId="64F36E4C" w14:textId="4CC76652"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69DB50AB" w14:textId="46B7A646"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1DB2A204" w14:textId="02E77A8A"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68FE2A86" w14:textId="4BDF88AE"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79B243EC" w14:textId="75A37376"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918,997,101</w:t>
            </w:r>
          </w:p>
        </w:tc>
      </w:tr>
      <w:tr w:rsidR="00135CC2" w:rsidRPr="00272B30" w14:paraId="098FD333" w14:textId="77777777" w:rsidTr="00351486">
        <w:trPr>
          <w:trHeight w:val="652"/>
          <w:jc w:val="center"/>
        </w:trPr>
        <w:tc>
          <w:tcPr>
            <w:tcW w:w="1843" w:type="dxa"/>
            <w:tcBorders>
              <w:top w:val="nil"/>
              <w:bottom w:val="nil"/>
              <w:right w:val="single" w:sz="4" w:space="0" w:color="auto"/>
            </w:tcBorders>
            <w:noWrap/>
            <w:vAlign w:val="center"/>
          </w:tcPr>
          <w:p w14:paraId="4E06F80E" w14:textId="6C28EDCB"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7C671A95" w14:textId="5CFDA92F"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1A73BCBE" w14:textId="1C19A941"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651C8D2D" w14:textId="50CF0AF4"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1360F47B" w14:textId="57A256C6"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9,752,951</w:t>
            </w:r>
          </w:p>
        </w:tc>
      </w:tr>
      <w:tr w:rsidR="00135CC2" w:rsidRPr="00272B30" w14:paraId="36929D67" w14:textId="77777777" w:rsidTr="00351486">
        <w:trPr>
          <w:trHeight w:val="652"/>
          <w:jc w:val="center"/>
        </w:trPr>
        <w:tc>
          <w:tcPr>
            <w:tcW w:w="1843" w:type="dxa"/>
            <w:tcBorders>
              <w:top w:val="nil"/>
              <w:bottom w:val="nil"/>
              <w:right w:val="single" w:sz="4" w:space="0" w:color="auto"/>
            </w:tcBorders>
            <w:noWrap/>
            <w:vAlign w:val="center"/>
          </w:tcPr>
          <w:p w14:paraId="6DA60E10" w14:textId="450F79CF"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1676610B" w14:textId="6928FA16"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5675A5C2" w14:textId="64823107"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7A64D73E" w14:textId="183D9423"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09A26894" w14:textId="1BB2C9B7"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48,432,548</w:t>
            </w:r>
          </w:p>
        </w:tc>
      </w:tr>
      <w:tr w:rsidR="00135CC2" w:rsidRPr="00272B30" w14:paraId="080F56E6" w14:textId="77777777" w:rsidTr="00351486">
        <w:trPr>
          <w:trHeight w:val="652"/>
          <w:jc w:val="center"/>
        </w:trPr>
        <w:tc>
          <w:tcPr>
            <w:tcW w:w="1843" w:type="dxa"/>
            <w:tcBorders>
              <w:top w:val="nil"/>
              <w:bottom w:val="nil"/>
              <w:right w:val="single" w:sz="4" w:space="0" w:color="auto"/>
            </w:tcBorders>
            <w:noWrap/>
            <w:vAlign w:val="center"/>
          </w:tcPr>
          <w:p w14:paraId="31AD55A1" w14:textId="0D64ECE5"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61BAD9D4" w14:textId="119F6289"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584379C6" w14:textId="1976185C"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2FA38004" w14:textId="08780111" w:rsidR="00135CC2" w:rsidRPr="0085483F" w:rsidRDefault="00135CC2" w:rsidP="00135CC2">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2E72E030" w14:textId="2373ED8C"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23,708,041</w:t>
            </w:r>
          </w:p>
        </w:tc>
      </w:tr>
      <w:tr w:rsidR="00135CC2" w:rsidRPr="00272B30" w14:paraId="0655082C" w14:textId="77777777" w:rsidTr="00351486">
        <w:trPr>
          <w:trHeight w:val="652"/>
          <w:jc w:val="center"/>
        </w:trPr>
        <w:tc>
          <w:tcPr>
            <w:tcW w:w="1843" w:type="dxa"/>
            <w:tcBorders>
              <w:top w:val="nil"/>
              <w:bottom w:val="nil"/>
              <w:right w:val="single" w:sz="4" w:space="0" w:color="auto"/>
            </w:tcBorders>
            <w:noWrap/>
            <w:vAlign w:val="center"/>
          </w:tcPr>
          <w:p w14:paraId="4F8577A4" w14:textId="05719A2A"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4E4BB05C" w14:textId="4EE07FDF"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48B994D6" w14:textId="7A14114A"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128FA04D" w14:textId="317B1EC8"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2B05532F" w14:textId="3792041C"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7,000,000</w:t>
            </w:r>
          </w:p>
        </w:tc>
      </w:tr>
      <w:tr w:rsidR="00135CC2" w:rsidRPr="00272B30" w14:paraId="0253CA61" w14:textId="77777777" w:rsidTr="00351486">
        <w:trPr>
          <w:trHeight w:val="652"/>
          <w:jc w:val="center"/>
        </w:trPr>
        <w:tc>
          <w:tcPr>
            <w:tcW w:w="1843" w:type="dxa"/>
            <w:tcBorders>
              <w:top w:val="nil"/>
              <w:bottom w:val="nil"/>
              <w:right w:val="single" w:sz="4" w:space="0" w:color="auto"/>
            </w:tcBorders>
            <w:noWrap/>
            <w:vAlign w:val="center"/>
          </w:tcPr>
          <w:p w14:paraId="07272826" w14:textId="076AA743"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043BFB12" w14:textId="78E729BA"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0C1B9D09" w14:textId="5E4C9FF7"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1A641E4A" w14:textId="720D1B73"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0DEAC352" w14:textId="6201ABDF"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4,016,898,665</w:t>
            </w:r>
          </w:p>
        </w:tc>
      </w:tr>
      <w:tr w:rsidR="00135CC2" w:rsidRPr="00272B30" w14:paraId="779F1CBE" w14:textId="77777777" w:rsidTr="00351486">
        <w:trPr>
          <w:trHeight w:val="652"/>
          <w:jc w:val="center"/>
        </w:trPr>
        <w:tc>
          <w:tcPr>
            <w:tcW w:w="1843" w:type="dxa"/>
            <w:tcBorders>
              <w:top w:val="nil"/>
              <w:bottom w:val="nil"/>
              <w:right w:val="single" w:sz="4" w:space="0" w:color="auto"/>
            </w:tcBorders>
            <w:noWrap/>
            <w:vAlign w:val="center"/>
          </w:tcPr>
          <w:p w14:paraId="63879772" w14:textId="42E15FD4"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63C9D0B3" w14:textId="5EB479D6"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50583D2A" w14:textId="1F88937D"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642F61CD" w14:textId="4DBC2CDD"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08C7E4BF" w14:textId="21CCB861"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1,009,143</w:t>
            </w:r>
          </w:p>
        </w:tc>
      </w:tr>
      <w:tr w:rsidR="00135CC2" w:rsidRPr="00272B30" w14:paraId="1571E659" w14:textId="77777777" w:rsidTr="00351486">
        <w:trPr>
          <w:trHeight w:val="652"/>
          <w:jc w:val="center"/>
        </w:trPr>
        <w:tc>
          <w:tcPr>
            <w:tcW w:w="1843" w:type="dxa"/>
            <w:tcBorders>
              <w:top w:val="nil"/>
              <w:bottom w:val="nil"/>
              <w:right w:val="single" w:sz="4" w:space="0" w:color="auto"/>
            </w:tcBorders>
            <w:noWrap/>
            <w:vAlign w:val="center"/>
          </w:tcPr>
          <w:p w14:paraId="2E1EAF6B" w14:textId="33857E38"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6A3C623A" w14:textId="1DE38498"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29913A6A" w14:textId="3813CF2F"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437ACB33" w14:textId="7CF005B2"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58D2436F" w14:textId="77DC5BDE" w:rsidR="00135CC2" w:rsidRPr="00135CC2"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10,944,569</w:t>
            </w:r>
          </w:p>
        </w:tc>
      </w:tr>
      <w:tr w:rsidR="00135CC2" w:rsidRPr="00272B30" w14:paraId="0117CED7" w14:textId="77777777" w:rsidTr="00351486">
        <w:trPr>
          <w:trHeight w:val="652"/>
          <w:jc w:val="center"/>
        </w:trPr>
        <w:tc>
          <w:tcPr>
            <w:tcW w:w="1843" w:type="dxa"/>
            <w:tcBorders>
              <w:top w:val="nil"/>
              <w:bottom w:val="nil"/>
              <w:right w:val="single" w:sz="4" w:space="0" w:color="auto"/>
            </w:tcBorders>
            <w:noWrap/>
            <w:vAlign w:val="center"/>
          </w:tcPr>
          <w:p w14:paraId="4D9EA2D2" w14:textId="3678055B" w:rsidR="00135CC2" w:rsidRPr="0085483F" w:rsidRDefault="00135CC2" w:rsidP="00135CC2">
            <w:pPr>
              <w:snapToGrid w:val="0"/>
              <w:ind w:rightChars="15" w:right="36"/>
              <w:jc w:val="right"/>
              <w:rPr>
                <w:rFonts w:asciiTheme="minorEastAsia" w:eastAsiaTheme="minorEastAsia" w:hAnsiTheme="minorEastAsia"/>
                <w:b/>
                <w:bCs/>
                <w:spacing w:val="8"/>
                <w:kern w:val="0"/>
                <w:sz w:val="18"/>
                <w:szCs w:val="18"/>
              </w:rPr>
            </w:pPr>
            <w:r w:rsidRPr="0085483F">
              <w:rPr>
                <w:rFonts w:asciiTheme="minorEastAsia" w:eastAsiaTheme="minorEastAsia" w:hAnsiTheme="minorEastAsia" w:hint="eastAsia"/>
                <w:b/>
                <w:bCs/>
                <w:spacing w:val="8"/>
                <w:sz w:val="18"/>
                <w:szCs w:val="18"/>
              </w:rPr>
              <w:t>－</w:t>
            </w:r>
          </w:p>
        </w:tc>
        <w:tc>
          <w:tcPr>
            <w:tcW w:w="2126" w:type="dxa"/>
            <w:tcBorders>
              <w:left w:val="single" w:sz="4" w:space="0" w:color="auto"/>
              <w:right w:val="single" w:sz="4" w:space="0" w:color="auto"/>
            </w:tcBorders>
            <w:noWrap/>
            <w:vAlign w:val="center"/>
          </w:tcPr>
          <w:p w14:paraId="59D93EDC" w14:textId="3397B71D" w:rsidR="00135CC2" w:rsidRPr="0085483F" w:rsidRDefault="00135CC2" w:rsidP="00135CC2">
            <w:pPr>
              <w:snapToGrid w:val="0"/>
              <w:ind w:rightChars="15" w:right="36"/>
              <w:jc w:val="right"/>
              <w:rPr>
                <w:rFonts w:asciiTheme="minorEastAsia" w:eastAsiaTheme="minorEastAsia" w:hAnsiTheme="minorEastAsia"/>
                <w:b/>
                <w:bCs/>
                <w:spacing w:val="8"/>
                <w:sz w:val="18"/>
                <w:szCs w:val="18"/>
              </w:rPr>
            </w:pPr>
            <w:r w:rsidRPr="0085483F">
              <w:rPr>
                <w:rFonts w:asciiTheme="minorEastAsia" w:eastAsiaTheme="minorEastAsia" w:hAnsiTheme="minorEastAsia" w:hint="eastAsia"/>
                <w:b/>
                <w:bCs/>
                <w:spacing w:val="8"/>
                <w:sz w:val="18"/>
                <w:szCs w:val="18"/>
              </w:rPr>
              <w:t>－</w:t>
            </w:r>
          </w:p>
        </w:tc>
        <w:tc>
          <w:tcPr>
            <w:tcW w:w="2127" w:type="dxa"/>
            <w:tcBorders>
              <w:left w:val="single" w:sz="4" w:space="0" w:color="auto"/>
              <w:right w:val="single" w:sz="4" w:space="0" w:color="auto"/>
            </w:tcBorders>
            <w:shd w:val="clear" w:color="auto" w:fill="auto"/>
            <w:vAlign w:val="center"/>
          </w:tcPr>
          <w:p w14:paraId="7E4D5F53" w14:textId="4E2A3395" w:rsidR="00135CC2" w:rsidRPr="0085483F" w:rsidRDefault="00135CC2" w:rsidP="00135CC2">
            <w:pPr>
              <w:snapToGrid w:val="0"/>
              <w:ind w:rightChars="15" w:right="36"/>
              <w:jc w:val="right"/>
              <w:rPr>
                <w:rFonts w:asciiTheme="minorEastAsia" w:eastAsiaTheme="minorEastAsia" w:hAnsiTheme="minorEastAsia"/>
                <w:b/>
                <w:bCs/>
                <w:spacing w:val="8"/>
                <w:sz w:val="18"/>
                <w:szCs w:val="18"/>
              </w:rPr>
            </w:pPr>
            <w:r>
              <w:rPr>
                <w:rFonts w:asciiTheme="minorEastAsia" w:eastAsiaTheme="minorEastAsia" w:hAnsiTheme="minorEastAsia" w:hint="eastAsia"/>
                <w:b/>
                <w:noProof/>
                <w:spacing w:val="8"/>
                <w:sz w:val="18"/>
                <w:szCs w:val="18"/>
              </w:rPr>
              <w:t>402</w:t>
            </w:r>
            <w:r w:rsidRPr="0085483F">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933</w:t>
            </w:r>
          </w:p>
        </w:tc>
        <w:tc>
          <w:tcPr>
            <w:tcW w:w="1995" w:type="dxa"/>
            <w:gridSpan w:val="2"/>
            <w:tcBorders>
              <w:left w:val="single" w:sz="4" w:space="0" w:color="auto"/>
              <w:right w:val="single" w:sz="4" w:space="0" w:color="auto"/>
            </w:tcBorders>
            <w:shd w:val="clear" w:color="auto" w:fill="auto"/>
            <w:noWrap/>
            <w:vAlign w:val="center"/>
          </w:tcPr>
          <w:p w14:paraId="794EF872" w14:textId="438FFE58" w:rsidR="00135CC2" w:rsidRPr="0085483F" w:rsidRDefault="00135CC2" w:rsidP="00135CC2">
            <w:pPr>
              <w:snapToGrid w:val="0"/>
              <w:ind w:rightChars="15" w:right="36"/>
              <w:jc w:val="right"/>
              <w:rPr>
                <w:rFonts w:asciiTheme="minorEastAsia" w:eastAsiaTheme="minorEastAsia" w:hAnsiTheme="minorEastAsia"/>
                <w:b/>
                <w:bCs/>
                <w:spacing w:val="8"/>
                <w:sz w:val="18"/>
                <w:szCs w:val="18"/>
              </w:rPr>
            </w:pPr>
            <w:r>
              <w:rPr>
                <w:rFonts w:asciiTheme="minorEastAsia" w:eastAsiaTheme="minorEastAsia" w:hAnsiTheme="minorEastAsia" w:hint="eastAsia"/>
                <w:b/>
                <w:noProof/>
                <w:spacing w:val="8"/>
                <w:sz w:val="18"/>
                <w:szCs w:val="18"/>
              </w:rPr>
              <w:t>402</w:t>
            </w:r>
            <w:r w:rsidRPr="0085483F">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933</w:t>
            </w:r>
          </w:p>
        </w:tc>
        <w:tc>
          <w:tcPr>
            <w:tcW w:w="1820" w:type="dxa"/>
            <w:tcBorders>
              <w:left w:val="single" w:sz="4" w:space="0" w:color="auto"/>
            </w:tcBorders>
            <w:shd w:val="clear" w:color="auto" w:fill="auto"/>
            <w:noWrap/>
            <w:vAlign w:val="center"/>
          </w:tcPr>
          <w:p w14:paraId="659E3302" w14:textId="0A605746" w:rsidR="00135CC2" w:rsidRPr="00135CC2" w:rsidRDefault="00135CC2" w:rsidP="00135CC2">
            <w:pPr>
              <w:widowControl/>
              <w:snapToGrid w:val="0"/>
              <w:ind w:rightChars="15" w:right="36"/>
              <w:jc w:val="right"/>
              <w:rPr>
                <w:rFonts w:asciiTheme="minorEastAsia" w:eastAsiaTheme="minorEastAsia" w:hAnsiTheme="minorEastAsia"/>
                <w:b/>
                <w:noProof/>
                <w:spacing w:val="8"/>
                <w:sz w:val="18"/>
                <w:szCs w:val="18"/>
              </w:rPr>
            </w:pPr>
            <w:r w:rsidRPr="00135CC2">
              <w:rPr>
                <w:rFonts w:asciiTheme="minorEastAsia" w:eastAsiaTheme="minorEastAsia" w:hAnsiTheme="minorEastAsia" w:hint="eastAsia"/>
                <w:b/>
                <w:noProof/>
                <w:spacing w:val="8"/>
                <w:sz w:val="18"/>
                <w:szCs w:val="18"/>
              </w:rPr>
              <w:t>678,936,100</w:t>
            </w:r>
          </w:p>
        </w:tc>
      </w:tr>
      <w:tr w:rsidR="00135CC2" w:rsidRPr="00272B30" w14:paraId="379FB1E8" w14:textId="77777777" w:rsidTr="00351486">
        <w:trPr>
          <w:trHeight w:val="652"/>
          <w:jc w:val="center"/>
        </w:trPr>
        <w:tc>
          <w:tcPr>
            <w:tcW w:w="1843" w:type="dxa"/>
            <w:tcBorders>
              <w:top w:val="nil"/>
              <w:right w:val="single" w:sz="4" w:space="0" w:color="auto"/>
            </w:tcBorders>
            <w:noWrap/>
            <w:vAlign w:val="center"/>
          </w:tcPr>
          <w:p w14:paraId="0966ABEE" w14:textId="3282E784"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42DE882D" w14:textId="70B78206"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6E1B0CF6" w14:textId="1C6159D9"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1ECD1D06" w14:textId="32B4A4BE" w:rsidR="00135CC2" w:rsidRPr="0085483F" w:rsidRDefault="00135CC2" w:rsidP="00135CC2">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3DDF3922" w14:textId="227A906C" w:rsidR="00135CC2" w:rsidRPr="0085483F" w:rsidRDefault="00135CC2" w:rsidP="00135CC2">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noProof/>
                <w:spacing w:val="8"/>
                <w:sz w:val="18"/>
                <w:szCs w:val="18"/>
              </w:rPr>
              <w:t>－</w:t>
            </w:r>
          </w:p>
        </w:tc>
      </w:tr>
      <w:tr w:rsidR="00135CC2" w:rsidRPr="00272B30" w14:paraId="7B4E821D" w14:textId="77777777" w:rsidTr="00351486">
        <w:trPr>
          <w:trHeight w:val="652"/>
          <w:jc w:val="center"/>
        </w:trPr>
        <w:tc>
          <w:tcPr>
            <w:tcW w:w="1843" w:type="dxa"/>
            <w:tcBorders>
              <w:top w:val="nil"/>
              <w:right w:val="single" w:sz="4" w:space="0" w:color="auto"/>
            </w:tcBorders>
            <w:noWrap/>
            <w:vAlign w:val="center"/>
          </w:tcPr>
          <w:p w14:paraId="0478E1FC" w14:textId="21EAA9AF" w:rsidR="00135CC2" w:rsidRPr="0085483F" w:rsidRDefault="00135CC2" w:rsidP="00135CC2">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2C8225B6" w14:textId="24F5B654"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17ED948E" w14:textId="3EFFA11D"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1068D279" w14:textId="22CA0F08" w:rsidR="00135CC2" w:rsidRPr="0085483F" w:rsidRDefault="00135CC2" w:rsidP="00135CC2">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205F18FE" w14:textId="40F1C15B" w:rsidR="00135CC2" w:rsidRPr="0085483F" w:rsidRDefault="00135CC2" w:rsidP="00135CC2">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noProof/>
                <w:spacing w:val="8"/>
                <w:sz w:val="18"/>
                <w:szCs w:val="18"/>
              </w:rPr>
              <w:t>－</w:t>
            </w:r>
          </w:p>
        </w:tc>
      </w:tr>
      <w:tr w:rsidR="00135CC2" w:rsidRPr="00272B30" w14:paraId="2A4DC27F" w14:textId="77777777" w:rsidTr="00351486">
        <w:trPr>
          <w:trHeight w:val="652"/>
          <w:jc w:val="center"/>
        </w:trPr>
        <w:tc>
          <w:tcPr>
            <w:tcW w:w="1843" w:type="dxa"/>
            <w:tcBorders>
              <w:top w:val="nil"/>
              <w:bottom w:val="nil"/>
              <w:right w:val="single" w:sz="4" w:space="0" w:color="auto"/>
            </w:tcBorders>
            <w:noWrap/>
            <w:vAlign w:val="center"/>
          </w:tcPr>
          <w:p w14:paraId="0DE29B6F" w14:textId="36C6C239" w:rsidR="00135CC2" w:rsidRPr="0085483F" w:rsidRDefault="00135CC2" w:rsidP="00135CC2">
            <w:pPr>
              <w:snapToGrid w:val="0"/>
              <w:ind w:rightChars="15" w:right="36"/>
              <w:jc w:val="right"/>
              <w:rPr>
                <w:rFonts w:asciiTheme="minorEastAsia" w:eastAsiaTheme="minorEastAsia" w:hAnsiTheme="minorEastAsia"/>
                <w:spacing w:val="8"/>
                <w:kern w:val="0"/>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49719F68" w14:textId="1D7761FB" w:rsidR="00135CC2" w:rsidRPr="0085483F" w:rsidRDefault="00135CC2" w:rsidP="00135CC2">
            <w:pPr>
              <w:snapToGrid w:val="0"/>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26FD2775" w14:textId="5B40FBE7" w:rsidR="00135CC2" w:rsidRPr="00135CC2" w:rsidRDefault="00135CC2" w:rsidP="00135CC2">
            <w:pPr>
              <w:snapToGrid w:val="0"/>
              <w:ind w:rightChars="15" w:right="36"/>
              <w:jc w:val="right"/>
              <w:rPr>
                <w:rFonts w:asciiTheme="minorEastAsia" w:eastAsiaTheme="minorEastAsia" w:hAnsiTheme="minorEastAsia"/>
                <w:bCs/>
                <w:spacing w:val="8"/>
                <w:sz w:val="18"/>
                <w:szCs w:val="18"/>
              </w:rPr>
            </w:pPr>
            <w:r w:rsidRPr="00135CC2">
              <w:rPr>
                <w:rFonts w:asciiTheme="minorEastAsia" w:eastAsiaTheme="minorEastAsia" w:hAnsiTheme="minorEastAsia" w:hint="eastAsia"/>
                <w:bCs/>
                <w:noProof/>
                <w:spacing w:val="8"/>
                <w:sz w:val="18"/>
                <w:szCs w:val="18"/>
              </w:rPr>
              <w:t>402</w:t>
            </w:r>
            <w:r w:rsidRPr="00135CC2">
              <w:rPr>
                <w:rFonts w:asciiTheme="minorEastAsia" w:eastAsiaTheme="minorEastAsia" w:hAnsiTheme="minorEastAsia"/>
                <w:bCs/>
                <w:noProof/>
                <w:spacing w:val="8"/>
                <w:sz w:val="18"/>
                <w:szCs w:val="18"/>
              </w:rPr>
              <w:t>,</w:t>
            </w:r>
            <w:r w:rsidRPr="00135CC2">
              <w:rPr>
                <w:rFonts w:asciiTheme="minorEastAsia" w:eastAsiaTheme="minorEastAsia" w:hAnsiTheme="minorEastAsia" w:hint="eastAsia"/>
                <w:bCs/>
                <w:noProof/>
                <w:spacing w:val="8"/>
                <w:sz w:val="18"/>
                <w:szCs w:val="18"/>
              </w:rPr>
              <w:t>933</w:t>
            </w:r>
          </w:p>
        </w:tc>
        <w:tc>
          <w:tcPr>
            <w:tcW w:w="1995" w:type="dxa"/>
            <w:gridSpan w:val="2"/>
            <w:tcBorders>
              <w:left w:val="single" w:sz="4" w:space="0" w:color="auto"/>
              <w:right w:val="single" w:sz="4" w:space="0" w:color="auto"/>
            </w:tcBorders>
            <w:shd w:val="clear" w:color="auto" w:fill="auto"/>
            <w:noWrap/>
            <w:vAlign w:val="center"/>
          </w:tcPr>
          <w:p w14:paraId="58DF82B4" w14:textId="6D68BAFF" w:rsidR="00135CC2" w:rsidRPr="00135CC2" w:rsidRDefault="00135CC2" w:rsidP="00135CC2">
            <w:pPr>
              <w:snapToGrid w:val="0"/>
              <w:ind w:rightChars="15" w:right="36"/>
              <w:jc w:val="right"/>
              <w:rPr>
                <w:rFonts w:asciiTheme="minorEastAsia" w:eastAsiaTheme="minorEastAsia" w:hAnsiTheme="minorEastAsia"/>
                <w:bCs/>
                <w:spacing w:val="8"/>
                <w:sz w:val="18"/>
                <w:szCs w:val="18"/>
              </w:rPr>
            </w:pPr>
            <w:r w:rsidRPr="00135CC2">
              <w:rPr>
                <w:rFonts w:asciiTheme="minorEastAsia" w:eastAsiaTheme="minorEastAsia" w:hAnsiTheme="minorEastAsia" w:hint="eastAsia"/>
                <w:bCs/>
                <w:noProof/>
                <w:spacing w:val="8"/>
                <w:sz w:val="18"/>
                <w:szCs w:val="18"/>
              </w:rPr>
              <w:t>402</w:t>
            </w:r>
            <w:r w:rsidRPr="00135CC2">
              <w:rPr>
                <w:rFonts w:asciiTheme="minorEastAsia" w:eastAsiaTheme="minorEastAsia" w:hAnsiTheme="minorEastAsia"/>
                <w:bCs/>
                <w:noProof/>
                <w:spacing w:val="8"/>
                <w:sz w:val="18"/>
                <w:szCs w:val="18"/>
              </w:rPr>
              <w:t>,</w:t>
            </w:r>
            <w:r w:rsidRPr="00135CC2">
              <w:rPr>
                <w:rFonts w:asciiTheme="minorEastAsia" w:eastAsiaTheme="minorEastAsia" w:hAnsiTheme="minorEastAsia" w:hint="eastAsia"/>
                <w:bCs/>
                <w:noProof/>
                <w:spacing w:val="8"/>
                <w:sz w:val="18"/>
                <w:szCs w:val="18"/>
              </w:rPr>
              <w:t>933</w:t>
            </w:r>
          </w:p>
        </w:tc>
        <w:tc>
          <w:tcPr>
            <w:tcW w:w="1820" w:type="dxa"/>
            <w:tcBorders>
              <w:left w:val="single" w:sz="4" w:space="0" w:color="auto"/>
            </w:tcBorders>
            <w:shd w:val="clear" w:color="auto" w:fill="auto"/>
            <w:noWrap/>
            <w:vAlign w:val="center"/>
          </w:tcPr>
          <w:p w14:paraId="11A60D02" w14:textId="5C022D06" w:rsidR="00135CC2" w:rsidRPr="0085483F" w:rsidRDefault="00135CC2" w:rsidP="00135CC2">
            <w:pPr>
              <w:snapToGrid w:val="0"/>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bCs/>
                <w:noProof/>
                <w:spacing w:val="8"/>
                <w:sz w:val="18"/>
                <w:szCs w:val="18"/>
              </w:rPr>
              <w:t>402</w:t>
            </w:r>
            <w:r w:rsidRPr="00135CC2">
              <w:rPr>
                <w:rFonts w:asciiTheme="minorEastAsia" w:eastAsiaTheme="minorEastAsia" w:hAnsiTheme="minorEastAsia"/>
                <w:bCs/>
                <w:noProof/>
                <w:spacing w:val="8"/>
                <w:sz w:val="18"/>
                <w:szCs w:val="18"/>
              </w:rPr>
              <w:t>,</w:t>
            </w:r>
            <w:r w:rsidRPr="00135CC2">
              <w:rPr>
                <w:rFonts w:asciiTheme="minorEastAsia" w:eastAsiaTheme="minorEastAsia" w:hAnsiTheme="minorEastAsia" w:hint="eastAsia"/>
                <w:bCs/>
                <w:noProof/>
                <w:spacing w:val="8"/>
                <w:sz w:val="18"/>
                <w:szCs w:val="18"/>
              </w:rPr>
              <w:t>933</w:t>
            </w:r>
          </w:p>
        </w:tc>
      </w:tr>
      <w:tr w:rsidR="00351486" w:rsidRPr="00272B30" w14:paraId="732857F6" w14:textId="77777777" w:rsidTr="00351486">
        <w:trPr>
          <w:trHeight w:val="652"/>
          <w:jc w:val="center"/>
        </w:trPr>
        <w:tc>
          <w:tcPr>
            <w:tcW w:w="1843" w:type="dxa"/>
            <w:tcBorders>
              <w:top w:val="nil"/>
              <w:bottom w:val="nil"/>
              <w:right w:val="single" w:sz="4" w:space="0" w:color="auto"/>
            </w:tcBorders>
            <w:noWrap/>
            <w:vAlign w:val="center"/>
          </w:tcPr>
          <w:p w14:paraId="70407A6B" w14:textId="2ECEF5E3" w:rsidR="00351486" w:rsidRPr="00351486" w:rsidRDefault="00351486" w:rsidP="00351486">
            <w:pPr>
              <w:snapToGrid w:val="0"/>
              <w:ind w:rightChars="15" w:right="36"/>
              <w:jc w:val="right"/>
              <w:rPr>
                <w:rFonts w:asciiTheme="minorEastAsia" w:eastAsiaTheme="minorEastAsia" w:hAnsiTheme="minorEastAsia"/>
                <w:b/>
                <w:bCs/>
                <w:spacing w:val="8"/>
                <w:sz w:val="18"/>
                <w:szCs w:val="18"/>
              </w:rPr>
            </w:pPr>
            <w:r w:rsidRPr="00351486">
              <w:rPr>
                <w:rFonts w:asciiTheme="minorEastAsia" w:eastAsiaTheme="minorEastAsia" w:hAnsiTheme="minorEastAsia" w:hint="eastAsia"/>
                <w:b/>
                <w:bCs/>
                <w:spacing w:val="8"/>
                <w:sz w:val="18"/>
                <w:szCs w:val="18"/>
              </w:rPr>
              <w:t>－</w:t>
            </w:r>
          </w:p>
        </w:tc>
        <w:tc>
          <w:tcPr>
            <w:tcW w:w="2126" w:type="dxa"/>
            <w:tcBorders>
              <w:left w:val="single" w:sz="4" w:space="0" w:color="auto"/>
              <w:right w:val="single" w:sz="4" w:space="0" w:color="auto"/>
            </w:tcBorders>
            <w:noWrap/>
            <w:vAlign w:val="center"/>
          </w:tcPr>
          <w:p w14:paraId="74A54245" w14:textId="54BBC321" w:rsidR="00351486" w:rsidRPr="00351486" w:rsidRDefault="00351486" w:rsidP="00351486">
            <w:pPr>
              <w:snapToGrid w:val="0"/>
              <w:ind w:rightChars="15" w:right="36"/>
              <w:jc w:val="right"/>
              <w:rPr>
                <w:rFonts w:asciiTheme="minorEastAsia" w:eastAsiaTheme="minorEastAsia" w:hAnsiTheme="minorEastAsia"/>
                <w:b/>
                <w:bCs/>
                <w:spacing w:val="8"/>
                <w:sz w:val="18"/>
                <w:szCs w:val="18"/>
              </w:rPr>
            </w:pPr>
            <w:r w:rsidRPr="00351486">
              <w:rPr>
                <w:rFonts w:asciiTheme="minorEastAsia" w:eastAsiaTheme="minorEastAsia" w:hAnsiTheme="minorEastAsia" w:hint="eastAsia"/>
                <w:b/>
                <w:bCs/>
                <w:spacing w:val="8"/>
                <w:sz w:val="18"/>
                <w:szCs w:val="18"/>
              </w:rPr>
              <w:t>－</w:t>
            </w:r>
          </w:p>
        </w:tc>
        <w:tc>
          <w:tcPr>
            <w:tcW w:w="2127" w:type="dxa"/>
            <w:tcBorders>
              <w:left w:val="single" w:sz="4" w:space="0" w:color="auto"/>
              <w:right w:val="single" w:sz="4" w:space="0" w:color="auto"/>
            </w:tcBorders>
            <w:shd w:val="clear" w:color="auto" w:fill="auto"/>
            <w:vAlign w:val="center"/>
          </w:tcPr>
          <w:p w14:paraId="02EC4463" w14:textId="4239B5A2" w:rsidR="00351486" w:rsidRPr="00351486" w:rsidRDefault="00351486" w:rsidP="00351486">
            <w:pPr>
              <w:snapToGrid w:val="0"/>
              <w:ind w:rightChars="15" w:right="36"/>
              <w:jc w:val="right"/>
              <w:rPr>
                <w:rFonts w:asciiTheme="minorEastAsia" w:eastAsiaTheme="minorEastAsia" w:hAnsiTheme="minorEastAsia"/>
                <w:b/>
                <w:bCs/>
                <w:noProof/>
                <w:spacing w:val="8"/>
                <w:sz w:val="18"/>
                <w:szCs w:val="18"/>
              </w:rPr>
            </w:pPr>
            <w:r w:rsidRPr="00351486">
              <w:rPr>
                <w:rFonts w:asciiTheme="minorEastAsia" w:eastAsiaTheme="minorEastAsia" w:hAnsiTheme="minorEastAsia" w:hint="eastAsia"/>
                <w:b/>
                <w:bCs/>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3D082C0F" w14:textId="3AF9F03A" w:rsidR="00351486" w:rsidRPr="00351486" w:rsidRDefault="00351486" w:rsidP="00351486">
            <w:pPr>
              <w:snapToGrid w:val="0"/>
              <w:ind w:rightChars="15" w:right="36"/>
              <w:jc w:val="right"/>
              <w:rPr>
                <w:rFonts w:asciiTheme="minorEastAsia" w:eastAsiaTheme="minorEastAsia" w:hAnsiTheme="minorEastAsia"/>
                <w:b/>
                <w:bCs/>
                <w:noProof/>
                <w:spacing w:val="8"/>
                <w:sz w:val="18"/>
                <w:szCs w:val="18"/>
              </w:rPr>
            </w:pPr>
            <w:r w:rsidRPr="00351486">
              <w:rPr>
                <w:rFonts w:asciiTheme="minorEastAsia" w:eastAsiaTheme="minorEastAsia" w:hAnsiTheme="minorEastAsia" w:hint="eastAsia"/>
                <w:b/>
                <w:bCs/>
                <w:noProof/>
                <w:spacing w:val="8"/>
                <w:sz w:val="18"/>
                <w:szCs w:val="18"/>
              </w:rPr>
              <w:t>－</w:t>
            </w:r>
          </w:p>
        </w:tc>
        <w:tc>
          <w:tcPr>
            <w:tcW w:w="1820" w:type="dxa"/>
            <w:tcBorders>
              <w:left w:val="single" w:sz="4" w:space="0" w:color="auto"/>
            </w:tcBorders>
            <w:shd w:val="clear" w:color="auto" w:fill="auto"/>
            <w:noWrap/>
            <w:vAlign w:val="center"/>
          </w:tcPr>
          <w:p w14:paraId="7D8F07BA" w14:textId="1D3F8686" w:rsidR="00351486" w:rsidRPr="00351486" w:rsidRDefault="00351486" w:rsidP="00351486">
            <w:pPr>
              <w:snapToGrid w:val="0"/>
              <w:ind w:rightChars="15" w:right="36"/>
              <w:jc w:val="right"/>
              <w:rPr>
                <w:rFonts w:asciiTheme="minorEastAsia" w:eastAsiaTheme="minorEastAsia" w:hAnsiTheme="minorEastAsia"/>
                <w:b/>
                <w:bCs/>
                <w:noProof/>
                <w:spacing w:val="8"/>
                <w:sz w:val="18"/>
                <w:szCs w:val="18"/>
              </w:rPr>
            </w:pPr>
            <w:r w:rsidRPr="00351486">
              <w:rPr>
                <w:rFonts w:asciiTheme="minorEastAsia" w:eastAsiaTheme="minorEastAsia" w:hAnsiTheme="minorEastAsia" w:hint="eastAsia"/>
                <w:b/>
                <w:bCs/>
                <w:noProof/>
                <w:spacing w:val="8"/>
                <w:sz w:val="18"/>
                <w:szCs w:val="18"/>
              </w:rPr>
              <w:t>113,110,000</w:t>
            </w:r>
          </w:p>
        </w:tc>
      </w:tr>
      <w:tr w:rsidR="00351486" w:rsidRPr="00272B30" w14:paraId="0D29DD92" w14:textId="77777777" w:rsidTr="00351486">
        <w:trPr>
          <w:trHeight w:val="652"/>
          <w:jc w:val="center"/>
        </w:trPr>
        <w:tc>
          <w:tcPr>
            <w:tcW w:w="1843" w:type="dxa"/>
            <w:tcBorders>
              <w:top w:val="nil"/>
              <w:bottom w:val="nil"/>
              <w:right w:val="single" w:sz="4" w:space="0" w:color="auto"/>
            </w:tcBorders>
            <w:noWrap/>
            <w:vAlign w:val="center"/>
          </w:tcPr>
          <w:p w14:paraId="1F2161C7" w14:textId="2181BBE3" w:rsidR="00351486" w:rsidRPr="0085483F" w:rsidRDefault="00351486" w:rsidP="00351486">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right w:val="single" w:sz="4" w:space="0" w:color="auto"/>
            </w:tcBorders>
            <w:noWrap/>
            <w:vAlign w:val="center"/>
          </w:tcPr>
          <w:p w14:paraId="5EB0C0BE" w14:textId="0911ACA4" w:rsidR="00351486" w:rsidRPr="0085483F" w:rsidRDefault="00351486" w:rsidP="00351486">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right w:val="single" w:sz="4" w:space="0" w:color="auto"/>
            </w:tcBorders>
            <w:shd w:val="clear" w:color="auto" w:fill="auto"/>
            <w:vAlign w:val="center"/>
          </w:tcPr>
          <w:p w14:paraId="3DDF34BB" w14:textId="0618B366" w:rsidR="00351486" w:rsidRPr="00135CC2" w:rsidRDefault="00351486" w:rsidP="00351486">
            <w:pPr>
              <w:snapToGrid w:val="0"/>
              <w:ind w:rightChars="15" w:right="36"/>
              <w:jc w:val="right"/>
              <w:rPr>
                <w:rFonts w:asciiTheme="minorEastAsia" w:eastAsiaTheme="minorEastAsia" w:hAnsiTheme="minorEastAsia"/>
                <w:bCs/>
                <w:noProof/>
                <w:spacing w:val="8"/>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right w:val="single" w:sz="4" w:space="0" w:color="auto"/>
            </w:tcBorders>
            <w:shd w:val="clear" w:color="auto" w:fill="auto"/>
            <w:noWrap/>
            <w:vAlign w:val="center"/>
          </w:tcPr>
          <w:p w14:paraId="36F6BF81" w14:textId="7CA6FCC9" w:rsidR="00351486" w:rsidRPr="00135CC2" w:rsidRDefault="00351486" w:rsidP="00351486">
            <w:pPr>
              <w:snapToGrid w:val="0"/>
              <w:ind w:rightChars="15" w:right="36"/>
              <w:jc w:val="right"/>
              <w:rPr>
                <w:rFonts w:asciiTheme="minorEastAsia" w:eastAsiaTheme="minorEastAsia" w:hAnsiTheme="minorEastAsia"/>
                <w:bCs/>
                <w:noProof/>
                <w:spacing w:val="8"/>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tcBorders>
            <w:shd w:val="clear" w:color="auto" w:fill="auto"/>
            <w:noWrap/>
            <w:vAlign w:val="center"/>
          </w:tcPr>
          <w:p w14:paraId="331D7BF9" w14:textId="291886F1" w:rsidR="00351486" w:rsidRPr="00135CC2" w:rsidRDefault="00351486" w:rsidP="00351486">
            <w:pPr>
              <w:snapToGrid w:val="0"/>
              <w:ind w:rightChars="15" w:right="36"/>
              <w:jc w:val="right"/>
              <w:rPr>
                <w:rFonts w:asciiTheme="minorEastAsia" w:eastAsiaTheme="minorEastAsia" w:hAnsiTheme="minorEastAsia"/>
                <w:bCs/>
                <w:noProof/>
                <w:spacing w:val="8"/>
                <w:sz w:val="18"/>
                <w:szCs w:val="18"/>
              </w:rPr>
            </w:pPr>
            <w:r>
              <w:rPr>
                <w:rFonts w:asciiTheme="minorEastAsia" w:eastAsiaTheme="minorEastAsia" w:hAnsiTheme="minorEastAsia" w:hint="eastAsia"/>
                <w:noProof/>
                <w:spacing w:val="8"/>
                <w:sz w:val="18"/>
                <w:szCs w:val="18"/>
              </w:rPr>
              <w:t>100</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110</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000</w:t>
            </w:r>
          </w:p>
        </w:tc>
      </w:tr>
      <w:tr w:rsidR="00351486" w:rsidRPr="00272B30" w14:paraId="6FFDB7E8" w14:textId="77777777" w:rsidTr="00351486">
        <w:trPr>
          <w:trHeight w:val="652"/>
          <w:jc w:val="center"/>
        </w:trPr>
        <w:tc>
          <w:tcPr>
            <w:tcW w:w="1843" w:type="dxa"/>
            <w:tcBorders>
              <w:top w:val="nil"/>
              <w:bottom w:val="single" w:sz="6" w:space="0" w:color="auto"/>
              <w:right w:val="single" w:sz="4" w:space="0" w:color="auto"/>
            </w:tcBorders>
            <w:noWrap/>
            <w:vAlign w:val="center"/>
          </w:tcPr>
          <w:p w14:paraId="1E7AADA4" w14:textId="2D3C95B8" w:rsidR="00351486" w:rsidRPr="0085483F" w:rsidRDefault="00351486" w:rsidP="00351486">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spacing w:val="8"/>
                <w:sz w:val="18"/>
                <w:szCs w:val="18"/>
              </w:rPr>
              <w:t>－</w:t>
            </w:r>
          </w:p>
        </w:tc>
        <w:tc>
          <w:tcPr>
            <w:tcW w:w="2126" w:type="dxa"/>
            <w:tcBorders>
              <w:left w:val="single" w:sz="4" w:space="0" w:color="auto"/>
              <w:bottom w:val="single" w:sz="6" w:space="0" w:color="auto"/>
              <w:right w:val="single" w:sz="4" w:space="0" w:color="auto"/>
            </w:tcBorders>
            <w:noWrap/>
            <w:vAlign w:val="center"/>
          </w:tcPr>
          <w:p w14:paraId="63643A34" w14:textId="08488080" w:rsidR="00351486" w:rsidRPr="0085483F" w:rsidRDefault="00351486" w:rsidP="00351486">
            <w:pPr>
              <w:snapToGrid w:val="0"/>
              <w:ind w:rightChars="15" w:right="36"/>
              <w:jc w:val="right"/>
              <w:rPr>
                <w:rFonts w:asciiTheme="minorEastAsia" w:eastAsiaTheme="minorEastAsia" w:hAnsiTheme="minorEastAsia"/>
                <w:spacing w:val="8"/>
                <w:sz w:val="18"/>
                <w:szCs w:val="18"/>
              </w:rPr>
            </w:pPr>
            <w:r w:rsidRPr="0085483F">
              <w:rPr>
                <w:rFonts w:asciiTheme="minorEastAsia" w:eastAsiaTheme="minorEastAsia" w:hAnsiTheme="minorEastAsia" w:hint="eastAsia"/>
                <w:spacing w:val="8"/>
                <w:sz w:val="18"/>
                <w:szCs w:val="18"/>
              </w:rPr>
              <w:t>－</w:t>
            </w:r>
          </w:p>
        </w:tc>
        <w:tc>
          <w:tcPr>
            <w:tcW w:w="2127" w:type="dxa"/>
            <w:tcBorders>
              <w:left w:val="single" w:sz="4" w:space="0" w:color="auto"/>
              <w:bottom w:val="single" w:sz="6" w:space="0" w:color="auto"/>
              <w:right w:val="single" w:sz="4" w:space="0" w:color="auto"/>
            </w:tcBorders>
            <w:shd w:val="clear" w:color="auto" w:fill="auto"/>
            <w:vAlign w:val="center"/>
          </w:tcPr>
          <w:p w14:paraId="1719BDA0" w14:textId="60765B01" w:rsidR="00351486" w:rsidRPr="00135CC2" w:rsidRDefault="00351486" w:rsidP="00351486">
            <w:pPr>
              <w:snapToGrid w:val="0"/>
              <w:ind w:rightChars="15" w:right="36"/>
              <w:jc w:val="right"/>
              <w:rPr>
                <w:rFonts w:asciiTheme="minorEastAsia" w:eastAsiaTheme="minorEastAsia" w:hAnsiTheme="minorEastAsia"/>
                <w:bCs/>
                <w:noProof/>
                <w:spacing w:val="8"/>
                <w:sz w:val="18"/>
                <w:szCs w:val="18"/>
              </w:rPr>
            </w:pPr>
            <w:r w:rsidRPr="0085483F">
              <w:rPr>
                <w:rFonts w:asciiTheme="minorEastAsia" w:eastAsiaTheme="minorEastAsia" w:hAnsiTheme="minorEastAsia" w:hint="eastAsia"/>
                <w:noProof/>
                <w:spacing w:val="8"/>
                <w:sz w:val="18"/>
                <w:szCs w:val="18"/>
              </w:rPr>
              <w:t>－</w:t>
            </w:r>
          </w:p>
        </w:tc>
        <w:tc>
          <w:tcPr>
            <w:tcW w:w="1995" w:type="dxa"/>
            <w:gridSpan w:val="2"/>
            <w:tcBorders>
              <w:left w:val="single" w:sz="4" w:space="0" w:color="auto"/>
              <w:bottom w:val="single" w:sz="6" w:space="0" w:color="auto"/>
              <w:right w:val="single" w:sz="4" w:space="0" w:color="auto"/>
            </w:tcBorders>
            <w:shd w:val="clear" w:color="auto" w:fill="auto"/>
            <w:noWrap/>
            <w:vAlign w:val="center"/>
          </w:tcPr>
          <w:p w14:paraId="518C69B5" w14:textId="378E3185" w:rsidR="00351486" w:rsidRPr="00135CC2" w:rsidRDefault="00351486" w:rsidP="00351486">
            <w:pPr>
              <w:snapToGrid w:val="0"/>
              <w:ind w:rightChars="15" w:right="36"/>
              <w:jc w:val="right"/>
              <w:rPr>
                <w:rFonts w:asciiTheme="minorEastAsia" w:eastAsiaTheme="minorEastAsia" w:hAnsiTheme="minorEastAsia"/>
                <w:bCs/>
                <w:noProof/>
                <w:spacing w:val="8"/>
                <w:sz w:val="18"/>
                <w:szCs w:val="18"/>
              </w:rPr>
            </w:pPr>
            <w:r w:rsidRPr="0085483F">
              <w:rPr>
                <w:rFonts w:asciiTheme="minorEastAsia" w:eastAsiaTheme="minorEastAsia" w:hAnsiTheme="minorEastAsia" w:hint="eastAsia"/>
                <w:noProof/>
                <w:spacing w:val="8"/>
                <w:sz w:val="18"/>
                <w:szCs w:val="18"/>
              </w:rPr>
              <w:t>－</w:t>
            </w:r>
          </w:p>
        </w:tc>
        <w:tc>
          <w:tcPr>
            <w:tcW w:w="1820" w:type="dxa"/>
            <w:tcBorders>
              <w:left w:val="single" w:sz="4" w:space="0" w:color="auto"/>
              <w:bottom w:val="single" w:sz="6" w:space="0" w:color="auto"/>
            </w:tcBorders>
            <w:shd w:val="clear" w:color="auto" w:fill="auto"/>
            <w:noWrap/>
            <w:vAlign w:val="center"/>
          </w:tcPr>
          <w:p w14:paraId="12C022A4" w14:textId="2CFD913C" w:rsidR="00351486" w:rsidRPr="00135CC2" w:rsidRDefault="00351486" w:rsidP="00351486">
            <w:pPr>
              <w:snapToGrid w:val="0"/>
              <w:ind w:rightChars="15" w:right="36"/>
              <w:jc w:val="right"/>
              <w:rPr>
                <w:rFonts w:asciiTheme="minorEastAsia" w:eastAsiaTheme="minorEastAsia" w:hAnsiTheme="minorEastAsia"/>
                <w:bCs/>
                <w:noProof/>
                <w:spacing w:val="8"/>
                <w:sz w:val="18"/>
                <w:szCs w:val="18"/>
              </w:rPr>
            </w:pPr>
            <w:r>
              <w:rPr>
                <w:rFonts w:asciiTheme="minorEastAsia" w:eastAsiaTheme="minorEastAsia" w:hAnsiTheme="minorEastAsia" w:hint="eastAsia"/>
                <w:noProof/>
                <w:spacing w:val="8"/>
                <w:sz w:val="18"/>
                <w:szCs w:val="18"/>
              </w:rPr>
              <w:t>13</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000</w:t>
            </w:r>
            <w:r w:rsidRPr="00135CC2">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000</w:t>
            </w:r>
          </w:p>
        </w:tc>
      </w:tr>
    </w:tbl>
    <w:p w14:paraId="042B4188" w14:textId="77777777" w:rsidR="00A620B1" w:rsidRPr="00915207" w:rsidRDefault="00A620B1" w:rsidP="00A620B1">
      <w:pPr>
        <w:widowControl/>
        <w:spacing w:line="460" w:lineRule="exact"/>
        <w:jc w:val="right"/>
        <w:rPr>
          <w:rFonts w:eastAsia="標楷體"/>
          <w:b/>
          <w:color w:val="FF0000"/>
          <w:sz w:val="36"/>
          <w:szCs w:val="36"/>
          <w:u w:val="single"/>
        </w:rPr>
        <w:sectPr w:rsidR="00A620B1" w:rsidRPr="00915207" w:rsidSect="00CA5839">
          <w:pgSz w:w="11906" w:h="16838" w:code="9"/>
          <w:pgMar w:top="1418" w:right="1134" w:bottom="1418" w:left="851" w:header="1021" w:footer="737" w:gutter="0"/>
          <w:cols w:space="425"/>
          <w:docGrid w:linePitch="360"/>
        </w:sectPr>
      </w:pPr>
    </w:p>
    <w:tbl>
      <w:tblPr>
        <w:tblW w:w="9933" w:type="dxa"/>
        <w:jc w:val="center"/>
        <w:tblLayout w:type="fixed"/>
        <w:tblCellMar>
          <w:left w:w="28" w:type="dxa"/>
          <w:right w:w="28" w:type="dxa"/>
        </w:tblCellMar>
        <w:tblLook w:val="0000" w:firstRow="0" w:lastRow="0" w:firstColumn="0" w:lastColumn="0" w:noHBand="0" w:noVBand="0"/>
      </w:tblPr>
      <w:tblGrid>
        <w:gridCol w:w="1394"/>
        <w:gridCol w:w="435"/>
        <w:gridCol w:w="76"/>
        <w:gridCol w:w="883"/>
        <w:gridCol w:w="144"/>
        <w:gridCol w:w="1250"/>
        <w:gridCol w:w="627"/>
        <w:gridCol w:w="518"/>
        <w:gridCol w:w="249"/>
        <w:gridCol w:w="940"/>
        <w:gridCol w:w="337"/>
        <w:gridCol w:w="117"/>
        <w:gridCol w:w="1254"/>
        <w:gridCol w:w="140"/>
        <w:gridCol w:w="1569"/>
      </w:tblGrid>
      <w:tr w:rsidR="00A620B1" w:rsidRPr="00905250" w14:paraId="113552C3" w14:textId="77777777" w:rsidTr="003B54BC">
        <w:trPr>
          <w:trHeight w:val="329"/>
          <w:jc w:val="center"/>
        </w:trPr>
        <w:tc>
          <w:tcPr>
            <w:tcW w:w="9933" w:type="dxa"/>
            <w:gridSpan w:val="15"/>
            <w:tcBorders>
              <w:top w:val="nil"/>
              <w:left w:val="nil"/>
              <w:right w:val="nil"/>
            </w:tcBorders>
            <w:noWrap/>
            <w:vAlign w:val="center"/>
          </w:tcPr>
          <w:p w14:paraId="0A7DA526" w14:textId="77777777" w:rsidR="00A620B1" w:rsidRPr="00DD123C" w:rsidRDefault="00A620B1" w:rsidP="00A620B1">
            <w:pPr>
              <w:widowControl/>
              <w:spacing w:line="460" w:lineRule="exact"/>
              <w:jc w:val="right"/>
              <w:rPr>
                <w:rFonts w:eastAsia="標楷體"/>
                <w:b/>
                <w:sz w:val="36"/>
                <w:szCs w:val="36"/>
                <w:u w:val="single"/>
              </w:rPr>
            </w:pPr>
            <w:r w:rsidRPr="00DD123C">
              <w:rPr>
                <w:rFonts w:eastAsia="標楷體" w:hint="eastAsia"/>
                <w:b/>
                <w:sz w:val="36"/>
                <w:szCs w:val="36"/>
                <w:u w:val="single"/>
              </w:rPr>
              <w:lastRenderedPageBreak/>
              <w:t>支出實現審定數與</w:t>
            </w:r>
          </w:p>
        </w:tc>
      </w:tr>
      <w:tr w:rsidR="00A620B1" w:rsidRPr="00905250" w14:paraId="4233028B" w14:textId="77777777" w:rsidTr="003B54BC">
        <w:trPr>
          <w:trHeight w:val="567"/>
          <w:jc w:val="center"/>
        </w:trPr>
        <w:tc>
          <w:tcPr>
            <w:tcW w:w="9933" w:type="dxa"/>
            <w:gridSpan w:val="15"/>
            <w:tcBorders>
              <w:top w:val="nil"/>
              <w:left w:val="nil"/>
              <w:bottom w:val="single" w:sz="6" w:space="0" w:color="auto"/>
              <w:right w:val="nil"/>
            </w:tcBorders>
            <w:noWrap/>
            <w:vAlign w:val="center"/>
          </w:tcPr>
          <w:p w14:paraId="45B4BFE8" w14:textId="77777777" w:rsidR="00A620B1" w:rsidRPr="001C5BAE" w:rsidRDefault="00A620B1" w:rsidP="00A620B1">
            <w:pPr>
              <w:widowControl/>
              <w:spacing w:line="320" w:lineRule="exact"/>
              <w:jc w:val="right"/>
              <w:rPr>
                <w:rFonts w:eastAsia="標楷體"/>
              </w:rPr>
            </w:pPr>
            <w:r w:rsidRPr="001C5BAE">
              <w:rPr>
                <w:rFonts w:eastAsia="標楷體" w:hint="eastAsia"/>
              </w:rPr>
              <w:t>中華民國</w:t>
            </w:r>
          </w:p>
        </w:tc>
      </w:tr>
      <w:tr w:rsidR="00A620B1" w:rsidRPr="00905250" w14:paraId="4ABBAE04" w14:textId="77777777" w:rsidTr="0001515D">
        <w:trPr>
          <w:trHeight w:hRule="exact" w:val="454"/>
          <w:jc w:val="center"/>
        </w:trPr>
        <w:tc>
          <w:tcPr>
            <w:tcW w:w="2932" w:type="dxa"/>
            <w:gridSpan w:val="5"/>
            <w:vMerge w:val="restart"/>
            <w:tcBorders>
              <w:top w:val="single" w:sz="6" w:space="0" w:color="auto"/>
              <w:left w:val="nil"/>
              <w:bottom w:val="single" w:sz="4" w:space="0" w:color="auto"/>
              <w:right w:val="single" w:sz="4" w:space="0" w:color="auto"/>
            </w:tcBorders>
            <w:vAlign w:val="center"/>
          </w:tcPr>
          <w:p w14:paraId="39F5717A" w14:textId="77777777" w:rsidR="00A620B1" w:rsidRPr="00DD123C" w:rsidRDefault="00A620B1" w:rsidP="00886F1D">
            <w:pPr>
              <w:widowControl/>
              <w:ind w:rightChars="40" w:right="96" w:firstLineChars="62" w:firstLine="124"/>
              <w:jc w:val="distribute"/>
              <w:rPr>
                <w:rFonts w:eastAsia="標楷體"/>
                <w:sz w:val="20"/>
                <w:szCs w:val="20"/>
              </w:rPr>
            </w:pPr>
            <w:r w:rsidRPr="00DD123C">
              <w:rPr>
                <w:rFonts w:eastAsia="標楷體" w:hint="eastAsia"/>
                <w:sz w:val="20"/>
                <w:szCs w:val="20"/>
              </w:rPr>
              <w:t>項目</w:t>
            </w:r>
          </w:p>
        </w:tc>
        <w:tc>
          <w:tcPr>
            <w:tcW w:w="1877" w:type="dxa"/>
            <w:gridSpan w:val="2"/>
            <w:vMerge w:val="restart"/>
            <w:tcBorders>
              <w:top w:val="single" w:sz="6" w:space="0" w:color="auto"/>
              <w:left w:val="single" w:sz="4" w:space="0" w:color="auto"/>
              <w:bottom w:val="single" w:sz="4" w:space="0" w:color="auto"/>
              <w:right w:val="single" w:sz="4" w:space="0" w:color="auto"/>
            </w:tcBorders>
            <w:vAlign w:val="center"/>
          </w:tcPr>
          <w:p w14:paraId="180F2D24" w14:textId="77777777" w:rsidR="00A620B1" w:rsidRPr="00DD123C" w:rsidRDefault="00A620B1" w:rsidP="00886F1D">
            <w:pPr>
              <w:widowControl/>
              <w:ind w:rightChars="27" w:right="65" w:firstLineChars="25" w:firstLine="50"/>
              <w:jc w:val="distribute"/>
              <w:rPr>
                <w:rFonts w:eastAsia="標楷體"/>
                <w:sz w:val="20"/>
                <w:szCs w:val="20"/>
              </w:rPr>
            </w:pPr>
            <w:r w:rsidRPr="00DD123C">
              <w:rPr>
                <w:rFonts w:eastAsia="標楷體" w:hint="eastAsia"/>
                <w:sz w:val="20"/>
                <w:szCs w:val="20"/>
              </w:rPr>
              <w:t>支出實現審定數</w:t>
            </w:r>
          </w:p>
        </w:tc>
        <w:tc>
          <w:tcPr>
            <w:tcW w:w="5124" w:type="dxa"/>
            <w:gridSpan w:val="8"/>
            <w:tcBorders>
              <w:top w:val="single" w:sz="6" w:space="0" w:color="auto"/>
              <w:left w:val="single" w:sz="4" w:space="0" w:color="auto"/>
              <w:bottom w:val="single" w:sz="4" w:space="0" w:color="auto"/>
            </w:tcBorders>
            <w:noWrap/>
            <w:vAlign w:val="center"/>
          </w:tcPr>
          <w:p w14:paraId="19436D10" w14:textId="77777777" w:rsidR="00A620B1" w:rsidRPr="00DD123C" w:rsidRDefault="00A620B1" w:rsidP="003B54BC">
            <w:pPr>
              <w:widowControl/>
              <w:ind w:firstLineChars="700" w:firstLine="1400"/>
              <w:rPr>
                <w:rFonts w:eastAsia="標楷體"/>
                <w:sz w:val="20"/>
                <w:szCs w:val="20"/>
              </w:rPr>
            </w:pPr>
            <w:r w:rsidRPr="00DD123C">
              <w:rPr>
                <w:rFonts w:eastAsia="標楷體" w:hint="eastAsia"/>
                <w:sz w:val="20"/>
                <w:szCs w:val="20"/>
              </w:rPr>
              <w:t>加</w:t>
            </w:r>
          </w:p>
        </w:tc>
      </w:tr>
      <w:tr w:rsidR="008372D9" w:rsidRPr="00905250" w14:paraId="3D9855B7" w14:textId="35AE9CC1" w:rsidTr="0001515D">
        <w:trPr>
          <w:trHeight w:hRule="exact" w:val="709"/>
          <w:jc w:val="center"/>
        </w:trPr>
        <w:tc>
          <w:tcPr>
            <w:tcW w:w="2932" w:type="dxa"/>
            <w:gridSpan w:val="5"/>
            <w:vMerge/>
            <w:tcBorders>
              <w:top w:val="single" w:sz="4" w:space="0" w:color="auto"/>
              <w:left w:val="nil"/>
              <w:bottom w:val="single" w:sz="6" w:space="0" w:color="auto"/>
              <w:right w:val="single" w:sz="4" w:space="0" w:color="auto"/>
            </w:tcBorders>
            <w:vAlign w:val="center"/>
          </w:tcPr>
          <w:p w14:paraId="1D0FB9EE" w14:textId="77777777" w:rsidR="008372D9" w:rsidRPr="00DD123C" w:rsidRDefault="008372D9" w:rsidP="00A620B1">
            <w:pPr>
              <w:widowControl/>
              <w:rPr>
                <w:rFonts w:eastAsia="標楷體"/>
                <w:sz w:val="20"/>
                <w:szCs w:val="20"/>
              </w:rPr>
            </w:pPr>
          </w:p>
        </w:tc>
        <w:tc>
          <w:tcPr>
            <w:tcW w:w="1877" w:type="dxa"/>
            <w:gridSpan w:val="2"/>
            <w:vMerge/>
            <w:tcBorders>
              <w:top w:val="single" w:sz="4" w:space="0" w:color="auto"/>
              <w:left w:val="single" w:sz="4" w:space="0" w:color="auto"/>
              <w:bottom w:val="single" w:sz="6" w:space="0" w:color="auto"/>
              <w:right w:val="single" w:sz="4" w:space="0" w:color="auto"/>
            </w:tcBorders>
            <w:vAlign w:val="center"/>
          </w:tcPr>
          <w:p w14:paraId="7F5C9734" w14:textId="77777777" w:rsidR="008372D9" w:rsidRPr="00DD123C" w:rsidRDefault="008372D9" w:rsidP="00A620B1">
            <w:pPr>
              <w:widowControl/>
              <w:rPr>
                <w:rFonts w:eastAsia="標楷體"/>
                <w:sz w:val="20"/>
                <w:szCs w:val="20"/>
              </w:rPr>
            </w:pPr>
          </w:p>
        </w:tc>
        <w:tc>
          <w:tcPr>
            <w:tcW w:w="1707" w:type="dxa"/>
            <w:gridSpan w:val="3"/>
            <w:tcBorders>
              <w:top w:val="single" w:sz="4" w:space="0" w:color="auto"/>
              <w:left w:val="nil"/>
              <w:bottom w:val="single" w:sz="6" w:space="0" w:color="auto"/>
              <w:right w:val="single" w:sz="4" w:space="0" w:color="auto"/>
            </w:tcBorders>
            <w:vAlign w:val="center"/>
          </w:tcPr>
          <w:p w14:paraId="1E21AB7D" w14:textId="05B85112" w:rsidR="008372D9" w:rsidRPr="00DD123C" w:rsidRDefault="008372D9" w:rsidP="00A620B1">
            <w:pPr>
              <w:widowControl/>
              <w:ind w:leftChars="20" w:left="48" w:rightChars="30" w:right="72"/>
              <w:jc w:val="distribute"/>
              <w:rPr>
                <w:rFonts w:eastAsia="標楷體"/>
                <w:sz w:val="20"/>
                <w:szCs w:val="20"/>
              </w:rPr>
            </w:pPr>
            <w:r w:rsidRPr="00DD123C">
              <w:rPr>
                <w:rFonts w:eastAsia="標楷體" w:hint="eastAsia"/>
                <w:sz w:val="20"/>
                <w:szCs w:val="20"/>
              </w:rPr>
              <w:t>預付款</w:t>
            </w:r>
          </w:p>
        </w:tc>
        <w:tc>
          <w:tcPr>
            <w:tcW w:w="1708" w:type="dxa"/>
            <w:gridSpan w:val="3"/>
            <w:tcBorders>
              <w:top w:val="single" w:sz="4" w:space="0" w:color="auto"/>
              <w:left w:val="nil"/>
              <w:bottom w:val="single" w:sz="6" w:space="0" w:color="auto"/>
              <w:right w:val="single" w:sz="4" w:space="0" w:color="auto"/>
            </w:tcBorders>
            <w:vAlign w:val="center"/>
          </w:tcPr>
          <w:p w14:paraId="0CBCAF28" w14:textId="0CB0A3F3" w:rsidR="008372D9" w:rsidRPr="00DD123C" w:rsidRDefault="00067B42" w:rsidP="00A620B1">
            <w:pPr>
              <w:widowControl/>
              <w:ind w:leftChars="20" w:left="48" w:rightChars="30" w:right="72"/>
              <w:jc w:val="distribute"/>
              <w:rPr>
                <w:rFonts w:eastAsia="標楷體"/>
                <w:sz w:val="20"/>
                <w:szCs w:val="20"/>
              </w:rPr>
            </w:pPr>
            <w:r>
              <w:rPr>
                <w:rFonts w:eastAsia="標楷體" w:hint="eastAsia"/>
                <w:sz w:val="20"/>
                <w:szCs w:val="20"/>
              </w:rPr>
              <w:t>存</w:t>
            </w:r>
            <w:r w:rsidR="009D49E2">
              <w:rPr>
                <w:rFonts w:eastAsia="標楷體" w:hint="eastAsia"/>
                <w:sz w:val="20"/>
                <w:szCs w:val="20"/>
              </w:rPr>
              <w:t>出</w:t>
            </w:r>
            <w:r>
              <w:rPr>
                <w:rFonts w:eastAsia="標楷體" w:hint="eastAsia"/>
                <w:sz w:val="20"/>
                <w:szCs w:val="20"/>
              </w:rPr>
              <w:t>保證金</w:t>
            </w:r>
          </w:p>
        </w:tc>
        <w:tc>
          <w:tcPr>
            <w:tcW w:w="1709" w:type="dxa"/>
            <w:gridSpan w:val="2"/>
            <w:tcBorders>
              <w:top w:val="single" w:sz="4" w:space="0" w:color="auto"/>
              <w:left w:val="nil"/>
              <w:bottom w:val="single" w:sz="6" w:space="0" w:color="auto"/>
              <w:right w:val="single" w:sz="4" w:space="0" w:color="auto"/>
            </w:tcBorders>
            <w:vAlign w:val="center"/>
          </w:tcPr>
          <w:p w14:paraId="13032CF9" w14:textId="77777777" w:rsidR="00067B42" w:rsidRPr="00067B42" w:rsidRDefault="00067B42" w:rsidP="00067B42">
            <w:pPr>
              <w:widowControl/>
              <w:ind w:leftChars="20" w:left="48" w:rightChars="30" w:right="72"/>
              <w:jc w:val="distribute"/>
              <w:rPr>
                <w:rFonts w:eastAsia="標楷體"/>
                <w:sz w:val="20"/>
                <w:szCs w:val="20"/>
              </w:rPr>
            </w:pPr>
            <w:r w:rsidRPr="00067B42">
              <w:rPr>
                <w:rFonts w:eastAsia="標楷體" w:hint="eastAsia"/>
                <w:sz w:val="20"/>
                <w:szCs w:val="20"/>
              </w:rPr>
              <w:t>退還收入</w:t>
            </w:r>
          </w:p>
          <w:p w14:paraId="06C0733B" w14:textId="48A5D772" w:rsidR="008372D9" w:rsidRPr="00DD123C" w:rsidRDefault="00067B42" w:rsidP="00067B42">
            <w:pPr>
              <w:widowControl/>
              <w:ind w:leftChars="20" w:left="48" w:rightChars="30" w:right="72"/>
              <w:jc w:val="distribute"/>
              <w:rPr>
                <w:rFonts w:eastAsia="標楷體"/>
                <w:sz w:val="20"/>
                <w:szCs w:val="20"/>
              </w:rPr>
            </w:pPr>
            <w:r w:rsidRPr="00067B42">
              <w:rPr>
                <w:rFonts w:eastAsia="標楷體" w:hint="eastAsia"/>
                <w:sz w:val="20"/>
                <w:szCs w:val="20"/>
              </w:rPr>
              <w:t>（預收）款</w:t>
            </w:r>
          </w:p>
        </w:tc>
      </w:tr>
      <w:tr w:rsidR="00135CC2" w:rsidRPr="00905250" w14:paraId="307197FE" w14:textId="27D7154E" w:rsidTr="0001515D">
        <w:trPr>
          <w:trHeight w:val="556"/>
          <w:jc w:val="center"/>
        </w:trPr>
        <w:tc>
          <w:tcPr>
            <w:tcW w:w="2932" w:type="dxa"/>
            <w:gridSpan w:val="5"/>
            <w:tcBorders>
              <w:top w:val="single" w:sz="6" w:space="0" w:color="auto"/>
              <w:left w:val="nil"/>
              <w:bottom w:val="nil"/>
              <w:right w:val="nil"/>
            </w:tcBorders>
            <w:noWrap/>
            <w:vAlign w:val="center"/>
          </w:tcPr>
          <w:p w14:paraId="181D3290" w14:textId="77777777" w:rsidR="00135CC2" w:rsidRPr="00DD123C" w:rsidRDefault="00135CC2" w:rsidP="00135CC2">
            <w:pPr>
              <w:widowControl/>
              <w:spacing w:line="320" w:lineRule="exact"/>
              <w:ind w:rightChars="28" w:right="67"/>
              <w:jc w:val="distribute"/>
              <w:rPr>
                <w:rFonts w:eastAsia="標楷體"/>
                <w:b/>
                <w:sz w:val="20"/>
                <w:szCs w:val="20"/>
              </w:rPr>
            </w:pPr>
            <w:r w:rsidRPr="00DD123C">
              <w:rPr>
                <w:rFonts w:eastAsia="標楷體" w:hint="eastAsia"/>
                <w:b/>
                <w:sz w:val="20"/>
                <w:szCs w:val="20"/>
              </w:rPr>
              <w:t>支出合計數</w:t>
            </w:r>
          </w:p>
        </w:tc>
        <w:tc>
          <w:tcPr>
            <w:tcW w:w="1877" w:type="dxa"/>
            <w:gridSpan w:val="2"/>
            <w:tcBorders>
              <w:top w:val="nil"/>
              <w:left w:val="single" w:sz="4" w:space="0" w:color="auto"/>
              <w:bottom w:val="nil"/>
              <w:right w:val="single" w:sz="4" w:space="0" w:color="auto"/>
            </w:tcBorders>
            <w:shd w:val="clear" w:color="auto" w:fill="auto"/>
            <w:noWrap/>
            <w:vAlign w:val="center"/>
          </w:tcPr>
          <w:p w14:paraId="33297310" w14:textId="2550B853" w:rsidR="00135CC2" w:rsidRPr="0085483F" w:rsidRDefault="00B950F6" w:rsidP="00135CC2">
            <w:pPr>
              <w:spacing w:line="320" w:lineRule="exact"/>
              <w:ind w:rightChars="15" w:right="36"/>
              <w:jc w:val="right"/>
              <w:rPr>
                <w:rFonts w:asciiTheme="minorEastAsia" w:eastAsiaTheme="minorEastAsia" w:hAnsiTheme="minorEastAsia"/>
                <w:b/>
                <w:spacing w:val="8"/>
                <w:sz w:val="18"/>
                <w:szCs w:val="18"/>
              </w:rPr>
            </w:pPr>
            <w:r>
              <w:rPr>
                <w:rFonts w:asciiTheme="minorEastAsia" w:eastAsiaTheme="minorEastAsia" w:hAnsiTheme="minorEastAsia"/>
                <w:b/>
                <w:spacing w:val="8"/>
                <w:sz w:val="18"/>
                <w:szCs w:val="18"/>
              </w:rPr>
              <w:t>5</w:t>
            </w:r>
            <w:r w:rsidR="00135CC2" w:rsidRPr="00135CC2">
              <w:rPr>
                <w:rFonts w:asciiTheme="minorEastAsia" w:eastAsiaTheme="minorEastAsia" w:hAnsiTheme="minorEastAsia" w:hint="eastAsia"/>
                <w:b/>
                <w:spacing w:val="8"/>
                <w:sz w:val="18"/>
                <w:szCs w:val="18"/>
              </w:rPr>
              <w:t>,</w:t>
            </w:r>
            <w:r>
              <w:rPr>
                <w:rFonts w:asciiTheme="minorEastAsia" w:eastAsiaTheme="minorEastAsia" w:hAnsiTheme="minorEastAsia"/>
                <w:b/>
                <w:spacing w:val="8"/>
                <w:sz w:val="18"/>
                <w:szCs w:val="18"/>
              </w:rPr>
              <w:t>540</w:t>
            </w:r>
            <w:r w:rsidR="00135CC2" w:rsidRPr="00135CC2">
              <w:rPr>
                <w:rFonts w:asciiTheme="minorEastAsia" w:eastAsiaTheme="minorEastAsia" w:hAnsiTheme="minorEastAsia" w:hint="eastAsia"/>
                <w:b/>
                <w:spacing w:val="8"/>
                <w:sz w:val="18"/>
                <w:szCs w:val="18"/>
              </w:rPr>
              <w:t>,</w:t>
            </w:r>
            <w:r>
              <w:rPr>
                <w:rFonts w:asciiTheme="minorEastAsia" w:eastAsiaTheme="minorEastAsia" w:hAnsiTheme="minorEastAsia"/>
                <w:b/>
                <w:spacing w:val="8"/>
                <w:sz w:val="18"/>
                <w:szCs w:val="18"/>
              </w:rPr>
              <w:t>881</w:t>
            </w:r>
            <w:r w:rsidR="00135CC2" w:rsidRPr="00135CC2">
              <w:rPr>
                <w:rFonts w:asciiTheme="minorEastAsia" w:eastAsiaTheme="minorEastAsia" w:hAnsiTheme="minorEastAsia" w:hint="eastAsia"/>
                <w:b/>
                <w:spacing w:val="8"/>
                <w:sz w:val="18"/>
                <w:szCs w:val="18"/>
              </w:rPr>
              <w:t>,</w:t>
            </w:r>
            <w:r>
              <w:rPr>
                <w:rFonts w:asciiTheme="minorEastAsia" w:eastAsiaTheme="minorEastAsia" w:hAnsiTheme="minorEastAsia"/>
                <w:b/>
                <w:spacing w:val="8"/>
                <w:sz w:val="18"/>
                <w:szCs w:val="18"/>
              </w:rPr>
              <w:t>048</w:t>
            </w:r>
          </w:p>
        </w:tc>
        <w:tc>
          <w:tcPr>
            <w:tcW w:w="1707" w:type="dxa"/>
            <w:gridSpan w:val="3"/>
            <w:tcBorders>
              <w:top w:val="nil"/>
              <w:left w:val="nil"/>
              <w:bottom w:val="nil"/>
              <w:right w:val="single" w:sz="4" w:space="0" w:color="auto"/>
            </w:tcBorders>
            <w:shd w:val="clear" w:color="auto" w:fill="auto"/>
            <w:noWrap/>
            <w:vAlign w:val="center"/>
          </w:tcPr>
          <w:p w14:paraId="583001DB" w14:textId="2030E9EA" w:rsidR="00135CC2" w:rsidRPr="0085483F" w:rsidRDefault="00B358AF" w:rsidP="00135CC2">
            <w:pPr>
              <w:spacing w:line="320" w:lineRule="exact"/>
              <w:ind w:rightChars="15" w:right="36"/>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319</w:t>
            </w:r>
            <w:r w:rsidR="00135CC2"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982</w:t>
            </w:r>
            <w:r w:rsidR="00135CC2"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669</w:t>
            </w:r>
          </w:p>
        </w:tc>
        <w:tc>
          <w:tcPr>
            <w:tcW w:w="1708" w:type="dxa"/>
            <w:gridSpan w:val="3"/>
            <w:tcBorders>
              <w:top w:val="nil"/>
              <w:left w:val="nil"/>
              <w:bottom w:val="nil"/>
              <w:right w:val="single" w:sz="4" w:space="0" w:color="auto"/>
            </w:tcBorders>
            <w:shd w:val="clear" w:color="auto" w:fill="auto"/>
            <w:noWrap/>
            <w:vAlign w:val="center"/>
          </w:tcPr>
          <w:p w14:paraId="44C40E9E" w14:textId="4D2320B0" w:rsidR="00135CC2" w:rsidRPr="0085483F" w:rsidRDefault="00135CC2" w:rsidP="00135CC2">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01592BB4" w14:textId="7B2DF96D" w:rsidR="00135CC2" w:rsidRPr="0085483F" w:rsidRDefault="00B358AF" w:rsidP="00B358AF">
            <w:pPr>
              <w:spacing w:line="320" w:lineRule="exact"/>
              <w:ind w:rightChars="15" w:right="36"/>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6</w:t>
            </w:r>
            <w:r w:rsidRPr="00B358AF">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851</w:t>
            </w:r>
            <w:r w:rsidRPr="00B358AF">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446</w:t>
            </w:r>
          </w:p>
        </w:tc>
      </w:tr>
      <w:tr w:rsidR="00135CC2" w:rsidRPr="00905250" w14:paraId="36830707" w14:textId="49A7CCC2" w:rsidTr="0001515D">
        <w:trPr>
          <w:trHeight w:val="556"/>
          <w:jc w:val="center"/>
        </w:trPr>
        <w:tc>
          <w:tcPr>
            <w:tcW w:w="2932" w:type="dxa"/>
            <w:gridSpan w:val="5"/>
            <w:tcBorders>
              <w:top w:val="nil"/>
              <w:left w:val="nil"/>
              <w:bottom w:val="nil"/>
              <w:right w:val="nil"/>
            </w:tcBorders>
            <w:noWrap/>
            <w:vAlign w:val="center"/>
          </w:tcPr>
          <w:p w14:paraId="10E0C7E3" w14:textId="125AD8BC" w:rsidR="00135CC2" w:rsidRPr="00DD123C" w:rsidRDefault="00135CC2" w:rsidP="00135CC2">
            <w:pPr>
              <w:widowControl/>
              <w:spacing w:line="320" w:lineRule="exact"/>
              <w:ind w:leftChars="50" w:left="120" w:rightChars="28" w:right="67"/>
              <w:jc w:val="distribute"/>
              <w:rPr>
                <w:rFonts w:eastAsia="標楷體"/>
                <w:b/>
                <w:sz w:val="20"/>
                <w:szCs w:val="20"/>
              </w:rPr>
            </w:pPr>
            <w:r>
              <w:rPr>
                <w:rFonts w:ascii="標楷體" w:eastAsia="標楷體" w:hAnsi="標楷體" w:hint="eastAsia"/>
                <w:b/>
                <w:sz w:val="20"/>
                <w:szCs w:val="20"/>
              </w:rPr>
              <w:t>114年度</w:t>
            </w:r>
            <w:r w:rsidRPr="00DD123C">
              <w:rPr>
                <w:rFonts w:eastAsia="標楷體" w:hint="eastAsia"/>
                <w:b/>
                <w:sz w:val="20"/>
                <w:szCs w:val="20"/>
              </w:rPr>
              <w:t>支出</w:t>
            </w:r>
          </w:p>
        </w:tc>
        <w:tc>
          <w:tcPr>
            <w:tcW w:w="1877" w:type="dxa"/>
            <w:gridSpan w:val="2"/>
            <w:tcBorders>
              <w:top w:val="nil"/>
              <w:left w:val="single" w:sz="4" w:space="0" w:color="auto"/>
              <w:bottom w:val="nil"/>
              <w:right w:val="single" w:sz="4" w:space="0" w:color="auto"/>
            </w:tcBorders>
            <w:shd w:val="clear" w:color="auto" w:fill="auto"/>
            <w:noWrap/>
            <w:vAlign w:val="center"/>
          </w:tcPr>
          <w:p w14:paraId="1A61166D" w14:textId="59C6D8EA" w:rsidR="00135CC2" w:rsidRPr="0085483F" w:rsidRDefault="00135CC2" w:rsidP="00135CC2">
            <w:pPr>
              <w:spacing w:line="320" w:lineRule="exact"/>
              <w:ind w:rightChars="15" w:right="36"/>
              <w:jc w:val="right"/>
              <w:rPr>
                <w:rFonts w:asciiTheme="minorEastAsia" w:eastAsiaTheme="minorEastAsia" w:hAnsiTheme="minorEastAsia"/>
                <w:b/>
                <w:spacing w:val="8"/>
                <w:sz w:val="18"/>
                <w:szCs w:val="18"/>
              </w:rPr>
            </w:pPr>
            <w:r w:rsidRPr="00135CC2">
              <w:rPr>
                <w:rFonts w:asciiTheme="minorEastAsia" w:eastAsiaTheme="minorEastAsia" w:hAnsiTheme="minorEastAsia" w:hint="eastAsia"/>
                <w:b/>
                <w:spacing w:val="8"/>
                <w:sz w:val="18"/>
                <w:szCs w:val="18"/>
              </w:rPr>
              <w:t>4,855,737,194</w:t>
            </w:r>
          </w:p>
        </w:tc>
        <w:tc>
          <w:tcPr>
            <w:tcW w:w="1707" w:type="dxa"/>
            <w:gridSpan w:val="3"/>
            <w:tcBorders>
              <w:top w:val="nil"/>
              <w:left w:val="nil"/>
              <w:bottom w:val="nil"/>
              <w:right w:val="single" w:sz="4" w:space="0" w:color="auto"/>
            </w:tcBorders>
            <w:shd w:val="clear" w:color="auto" w:fill="auto"/>
            <w:noWrap/>
            <w:vAlign w:val="center"/>
          </w:tcPr>
          <w:p w14:paraId="19A6079A" w14:textId="0C6FDEEB" w:rsidR="00135CC2" w:rsidRPr="0085483F" w:rsidRDefault="00135CC2" w:rsidP="00135CC2">
            <w:pPr>
              <w:spacing w:line="320" w:lineRule="exact"/>
              <w:ind w:rightChars="15" w:right="36"/>
              <w:jc w:val="right"/>
              <w:rPr>
                <w:rFonts w:asciiTheme="minorEastAsia" w:eastAsiaTheme="minorEastAsia" w:hAnsiTheme="minorEastAsia"/>
                <w:b/>
                <w:spacing w:val="8"/>
                <w:sz w:val="18"/>
                <w:szCs w:val="18"/>
              </w:rPr>
            </w:pPr>
            <w:r w:rsidRPr="00135CC2">
              <w:rPr>
                <w:rFonts w:asciiTheme="minorEastAsia" w:eastAsiaTheme="minorEastAsia" w:hAnsiTheme="minorEastAsia" w:hint="eastAsia"/>
                <w:b/>
                <w:spacing w:val="8"/>
                <w:sz w:val="18"/>
                <w:szCs w:val="18"/>
              </w:rPr>
              <w:t>348,301,081</w:t>
            </w:r>
          </w:p>
        </w:tc>
        <w:tc>
          <w:tcPr>
            <w:tcW w:w="1708" w:type="dxa"/>
            <w:gridSpan w:val="3"/>
            <w:tcBorders>
              <w:top w:val="nil"/>
              <w:left w:val="nil"/>
              <w:bottom w:val="nil"/>
              <w:right w:val="single" w:sz="4" w:space="0" w:color="auto"/>
            </w:tcBorders>
            <w:shd w:val="clear" w:color="auto" w:fill="auto"/>
            <w:noWrap/>
            <w:vAlign w:val="center"/>
          </w:tcPr>
          <w:p w14:paraId="117E54AC" w14:textId="23E629D1" w:rsidR="00135CC2" w:rsidRPr="0085483F" w:rsidRDefault="00135CC2" w:rsidP="00135CC2">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4566FCC7" w14:textId="2D78D3E3" w:rsidR="00135CC2" w:rsidRPr="0085483F" w:rsidRDefault="00135CC2" w:rsidP="00135CC2">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r>
      <w:tr w:rsidR="00135CC2" w:rsidRPr="00905250" w14:paraId="52AB596D" w14:textId="5106D4F7" w:rsidTr="0001515D">
        <w:trPr>
          <w:trHeight w:val="556"/>
          <w:jc w:val="center"/>
        </w:trPr>
        <w:tc>
          <w:tcPr>
            <w:tcW w:w="2932" w:type="dxa"/>
            <w:gridSpan w:val="5"/>
            <w:tcBorders>
              <w:top w:val="nil"/>
              <w:left w:val="nil"/>
              <w:bottom w:val="nil"/>
              <w:right w:val="nil"/>
            </w:tcBorders>
            <w:noWrap/>
            <w:vAlign w:val="center"/>
          </w:tcPr>
          <w:p w14:paraId="5BB16864"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縣議會主管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3FFE9DCB" w14:textId="173A4D6B"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77,181,797</w:t>
            </w:r>
          </w:p>
        </w:tc>
        <w:tc>
          <w:tcPr>
            <w:tcW w:w="1707" w:type="dxa"/>
            <w:gridSpan w:val="3"/>
            <w:tcBorders>
              <w:top w:val="nil"/>
              <w:left w:val="nil"/>
              <w:bottom w:val="nil"/>
              <w:right w:val="single" w:sz="4" w:space="0" w:color="auto"/>
            </w:tcBorders>
            <w:shd w:val="clear" w:color="auto" w:fill="auto"/>
            <w:noWrap/>
            <w:vAlign w:val="center"/>
          </w:tcPr>
          <w:p w14:paraId="25F849F1" w14:textId="73EC5F2C"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41396A2F" w14:textId="3615601E"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0E24FA73" w14:textId="44113183"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3AC3087B" w14:textId="562D68BE" w:rsidTr="0001515D">
        <w:trPr>
          <w:trHeight w:val="556"/>
          <w:jc w:val="center"/>
        </w:trPr>
        <w:tc>
          <w:tcPr>
            <w:tcW w:w="2932" w:type="dxa"/>
            <w:gridSpan w:val="5"/>
            <w:tcBorders>
              <w:top w:val="nil"/>
              <w:left w:val="nil"/>
              <w:bottom w:val="nil"/>
              <w:right w:val="nil"/>
            </w:tcBorders>
            <w:noWrap/>
            <w:vAlign w:val="center"/>
          </w:tcPr>
          <w:p w14:paraId="129287F6"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縣政府主管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1A76A849" w14:textId="40791DD3"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2,621,650,501</w:t>
            </w:r>
          </w:p>
        </w:tc>
        <w:tc>
          <w:tcPr>
            <w:tcW w:w="1707" w:type="dxa"/>
            <w:gridSpan w:val="3"/>
            <w:tcBorders>
              <w:top w:val="nil"/>
              <w:left w:val="nil"/>
              <w:bottom w:val="nil"/>
              <w:right w:val="single" w:sz="4" w:space="0" w:color="auto"/>
            </w:tcBorders>
            <w:shd w:val="clear" w:color="auto" w:fill="auto"/>
            <w:noWrap/>
            <w:vAlign w:val="center"/>
          </w:tcPr>
          <w:p w14:paraId="5522A9AC" w14:textId="3FA97B2E"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322,883,286</w:t>
            </w:r>
          </w:p>
        </w:tc>
        <w:tc>
          <w:tcPr>
            <w:tcW w:w="1708" w:type="dxa"/>
            <w:gridSpan w:val="3"/>
            <w:tcBorders>
              <w:top w:val="nil"/>
              <w:left w:val="nil"/>
              <w:bottom w:val="nil"/>
              <w:right w:val="single" w:sz="4" w:space="0" w:color="auto"/>
            </w:tcBorders>
            <w:shd w:val="clear" w:color="auto" w:fill="auto"/>
            <w:noWrap/>
            <w:vAlign w:val="center"/>
          </w:tcPr>
          <w:p w14:paraId="2DD40B52" w14:textId="5F687C46"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27182654" w14:textId="79BE96CB"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487609B5" w14:textId="2F12EDC5" w:rsidTr="0001515D">
        <w:trPr>
          <w:trHeight w:val="556"/>
          <w:jc w:val="center"/>
        </w:trPr>
        <w:tc>
          <w:tcPr>
            <w:tcW w:w="2932" w:type="dxa"/>
            <w:gridSpan w:val="5"/>
            <w:tcBorders>
              <w:top w:val="nil"/>
              <w:left w:val="nil"/>
              <w:bottom w:val="nil"/>
              <w:right w:val="nil"/>
            </w:tcBorders>
            <w:noWrap/>
            <w:vAlign w:val="center"/>
          </w:tcPr>
          <w:p w14:paraId="6729194B" w14:textId="0E56DFDD"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民政</w:t>
            </w:r>
            <w:r>
              <w:rPr>
                <w:rFonts w:eastAsia="標楷體" w:hint="eastAsia"/>
                <w:sz w:val="20"/>
                <w:szCs w:val="20"/>
              </w:rPr>
              <w:t>社會</w:t>
            </w:r>
            <w:r w:rsidRPr="00DD123C">
              <w:rPr>
                <w:rFonts w:eastAsia="標楷體" w:hint="eastAsia"/>
                <w:sz w:val="20"/>
                <w:szCs w:val="20"/>
              </w:rPr>
              <w:t>處主管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2EBC3E72" w14:textId="3FD5BDB2"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32,471,278</w:t>
            </w:r>
          </w:p>
        </w:tc>
        <w:tc>
          <w:tcPr>
            <w:tcW w:w="1707" w:type="dxa"/>
            <w:gridSpan w:val="3"/>
            <w:tcBorders>
              <w:top w:val="nil"/>
              <w:left w:val="nil"/>
              <w:bottom w:val="nil"/>
              <w:right w:val="single" w:sz="4" w:space="0" w:color="auto"/>
            </w:tcBorders>
            <w:shd w:val="clear" w:color="auto" w:fill="auto"/>
            <w:noWrap/>
            <w:vAlign w:val="center"/>
          </w:tcPr>
          <w:p w14:paraId="06B459FC" w14:textId="44F976B1"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4FECBF5C" w14:textId="7D137D13"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0438787C" w14:textId="20F8C3ED"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5469649E" w14:textId="46C9D2DC" w:rsidTr="0001515D">
        <w:trPr>
          <w:trHeight w:val="556"/>
          <w:jc w:val="center"/>
        </w:trPr>
        <w:tc>
          <w:tcPr>
            <w:tcW w:w="2932" w:type="dxa"/>
            <w:gridSpan w:val="5"/>
            <w:tcBorders>
              <w:top w:val="nil"/>
              <w:left w:val="nil"/>
              <w:bottom w:val="nil"/>
              <w:right w:val="nil"/>
            </w:tcBorders>
            <w:noWrap/>
            <w:vAlign w:val="center"/>
          </w:tcPr>
          <w:p w14:paraId="735F440F" w14:textId="3412E6C8"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衛生局主管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28C2F574" w14:textId="2C73D595"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285,378,224</w:t>
            </w:r>
          </w:p>
        </w:tc>
        <w:tc>
          <w:tcPr>
            <w:tcW w:w="1707" w:type="dxa"/>
            <w:gridSpan w:val="3"/>
            <w:tcBorders>
              <w:top w:val="nil"/>
              <w:left w:val="nil"/>
              <w:bottom w:val="nil"/>
              <w:right w:val="single" w:sz="4" w:space="0" w:color="auto"/>
            </w:tcBorders>
            <w:shd w:val="clear" w:color="auto" w:fill="auto"/>
            <w:noWrap/>
            <w:vAlign w:val="center"/>
          </w:tcPr>
          <w:p w14:paraId="5A4F1C4F" w14:textId="03A16B60"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27FDF33E" w14:textId="25C40A5E"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47AB23A1" w14:textId="2EBC70AF"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100F2087" w14:textId="6E788E7A" w:rsidTr="0001515D">
        <w:trPr>
          <w:trHeight w:val="556"/>
          <w:jc w:val="center"/>
        </w:trPr>
        <w:tc>
          <w:tcPr>
            <w:tcW w:w="2932" w:type="dxa"/>
            <w:gridSpan w:val="5"/>
            <w:tcBorders>
              <w:top w:val="nil"/>
              <w:left w:val="nil"/>
              <w:bottom w:val="nil"/>
              <w:right w:val="nil"/>
            </w:tcBorders>
            <w:noWrap/>
            <w:vAlign w:val="center"/>
          </w:tcPr>
          <w:p w14:paraId="6A45EC18"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警察局主管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177F47BD" w14:textId="556CBE4C"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183,390,062</w:t>
            </w:r>
          </w:p>
        </w:tc>
        <w:tc>
          <w:tcPr>
            <w:tcW w:w="1707" w:type="dxa"/>
            <w:gridSpan w:val="3"/>
            <w:tcBorders>
              <w:top w:val="nil"/>
              <w:left w:val="nil"/>
              <w:bottom w:val="nil"/>
              <w:right w:val="single" w:sz="4" w:space="0" w:color="auto"/>
            </w:tcBorders>
            <w:shd w:val="clear" w:color="auto" w:fill="auto"/>
            <w:noWrap/>
            <w:vAlign w:val="center"/>
          </w:tcPr>
          <w:p w14:paraId="08EFCA2C" w14:textId="2787B120"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722BA969" w14:textId="473FDC92"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21FEC2A7" w14:textId="244C1320"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7EF7305F" w14:textId="6BD42107" w:rsidTr="0001515D">
        <w:trPr>
          <w:trHeight w:val="556"/>
          <w:jc w:val="center"/>
        </w:trPr>
        <w:tc>
          <w:tcPr>
            <w:tcW w:w="2932" w:type="dxa"/>
            <w:gridSpan w:val="5"/>
            <w:tcBorders>
              <w:top w:val="nil"/>
              <w:left w:val="nil"/>
              <w:bottom w:val="nil"/>
              <w:right w:val="nil"/>
            </w:tcBorders>
            <w:noWrap/>
            <w:vAlign w:val="center"/>
          </w:tcPr>
          <w:p w14:paraId="2F5F866E"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消防局主管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7EB4E3F4" w14:textId="5273B0F9"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182,583,492</w:t>
            </w:r>
          </w:p>
        </w:tc>
        <w:tc>
          <w:tcPr>
            <w:tcW w:w="1707" w:type="dxa"/>
            <w:gridSpan w:val="3"/>
            <w:tcBorders>
              <w:top w:val="nil"/>
              <w:left w:val="nil"/>
              <w:bottom w:val="nil"/>
              <w:right w:val="single" w:sz="4" w:space="0" w:color="auto"/>
            </w:tcBorders>
            <w:shd w:val="clear" w:color="auto" w:fill="auto"/>
            <w:noWrap/>
            <w:vAlign w:val="center"/>
          </w:tcPr>
          <w:p w14:paraId="7C99F81B" w14:textId="67F03DA3"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39D01660" w14:textId="59F4CC07"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4403F0B8" w14:textId="64C4CE8A"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3DE6ED18" w14:textId="0CF4E2D9" w:rsidTr="0001515D">
        <w:trPr>
          <w:trHeight w:val="556"/>
          <w:jc w:val="center"/>
        </w:trPr>
        <w:tc>
          <w:tcPr>
            <w:tcW w:w="2932" w:type="dxa"/>
            <w:gridSpan w:val="5"/>
            <w:tcBorders>
              <w:top w:val="nil"/>
              <w:left w:val="nil"/>
              <w:bottom w:val="nil"/>
              <w:right w:val="nil"/>
            </w:tcBorders>
            <w:noWrap/>
            <w:vAlign w:val="center"/>
          </w:tcPr>
          <w:p w14:paraId="6C07A1FF"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地政局主管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7BDEACA5" w14:textId="7E17005F"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35,492,687</w:t>
            </w:r>
          </w:p>
        </w:tc>
        <w:tc>
          <w:tcPr>
            <w:tcW w:w="1707" w:type="dxa"/>
            <w:gridSpan w:val="3"/>
            <w:tcBorders>
              <w:top w:val="nil"/>
              <w:left w:val="nil"/>
              <w:bottom w:val="nil"/>
              <w:right w:val="single" w:sz="4" w:space="0" w:color="auto"/>
            </w:tcBorders>
            <w:shd w:val="clear" w:color="auto" w:fill="auto"/>
            <w:noWrap/>
            <w:vAlign w:val="center"/>
          </w:tcPr>
          <w:p w14:paraId="28921D45" w14:textId="7A71454F"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0879A621" w14:textId="12359795"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29AF4A24" w14:textId="10CBBFAE"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6EE4871F" w14:textId="6D5B1946" w:rsidTr="0001515D">
        <w:trPr>
          <w:trHeight w:val="556"/>
          <w:jc w:val="center"/>
        </w:trPr>
        <w:tc>
          <w:tcPr>
            <w:tcW w:w="2932" w:type="dxa"/>
            <w:gridSpan w:val="5"/>
            <w:tcBorders>
              <w:top w:val="nil"/>
              <w:left w:val="nil"/>
              <w:bottom w:val="nil"/>
              <w:right w:val="nil"/>
            </w:tcBorders>
            <w:noWrap/>
            <w:vAlign w:val="center"/>
          </w:tcPr>
          <w:p w14:paraId="5F2298E5"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財政稅務局主管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4D50679A" w14:textId="615AB4C5"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27,486,226</w:t>
            </w:r>
          </w:p>
        </w:tc>
        <w:tc>
          <w:tcPr>
            <w:tcW w:w="1707" w:type="dxa"/>
            <w:gridSpan w:val="3"/>
            <w:tcBorders>
              <w:top w:val="nil"/>
              <w:left w:val="nil"/>
              <w:bottom w:val="nil"/>
              <w:right w:val="single" w:sz="4" w:space="0" w:color="auto"/>
            </w:tcBorders>
            <w:shd w:val="clear" w:color="auto" w:fill="auto"/>
            <w:noWrap/>
            <w:vAlign w:val="center"/>
          </w:tcPr>
          <w:p w14:paraId="20A353B1" w14:textId="7799543C"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34CE717D" w14:textId="316A4F7B"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5AE57F14" w14:textId="56079D55"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15128E20" w14:textId="78011556" w:rsidTr="0001515D">
        <w:trPr>
          <w:trHeight w:val="556"/>
          <w:jc w:val="center"/>
        </w:trPr>
        <w:tc>
          <w:tcPr>
            <w:tcW w:w="2932" w:type="dxa"/>
            <w:gridSpan w:val="5"/>
            <w:tcBorders>
              <w:top w:val="nil"/>
              <w:left w:val="nil"/>
              <w:bottom w:val="nil"/>
              <w:right w:val="nil"/>
            </w:tcBorders>
            <w:noWrap/>
            <w:vAlign w:val="center"/>
          </w:tcPr>
          <w:p w14:paraId="5020B1BD"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交通旅遊局主管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114F74B5" w14:textId="794AEC98"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881,374,444</w:t>
            </w:r>
          </w:p>
        </w:tc>
        <w:tc>
          <w:tcPr>
            <w:tcW w:w="1707" w:type="dxa"/>
            <w:gridSpan w:val="3"/>
            <w:tcBorders>
              <w:top w:val="nil"/>
              <w:left w:val="nil"/>
              <w:bottom w:val="nil"/>
              <w:right w:val="single" w:sz="4" w:space="0" w:color="auto"/>
            </w:tcBorders>
            <w:shd w:val="clear" w:color="auto" w:fill="auto"/>
            <w:noWrap/>
            <w:vAlign w:val="center"/>
          </w:tcPr>
          <w:p w14:paraId="303CFD73" w14:textId="63939BFC"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2ED3F95F" w14:textId="4FEE43E8"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5C9C6F77" w14:textId="10EE013D" w:rsidR="00135CC2" w:rsidRPr="0085483F" w:rsidRDefault="00135CC2" w:rsidP="00886F1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05D0BADE" w14:textId="29DA650E" w:rsidTr="0001515D">
        <w:trPr>
          <w:trHeight w:val="556"/>
          <w:jc w:val="center"/>
        </w:trPr>
        <w:tc>
          <w:tcPr>
            <w:tcW w:w="2932" w:type="dxa"/>
            <w:gridSpan w:val="5"/>
            <w:tcBorders>
              <w:top w:val="nil"/>
              <w:left w:val="nil"/>
              <w:bottom w:val="nil"/>
              <w:right w:val="nil"/>
            </w:tcBorders>
            <w:noWrap/>
            <w:vAlign w:val="center"/>
          </w:tcPr>
          <w:p w14:paraId="03E32896"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環境資源局主管</w:t>
            </w:r>
          </w:p>
        </w:tc>
        <w:tc>
          <w:tcPr>
            <w:tcW w:w="1877" w:type="dxa"/>
            <w:gridSpan w:val="2"/>
            <w:tcBorders>
              <w:top w:val="nil"/>
              <w:left w:val="single" w:sz="4" w:space="0" w:color="auto"/>
              <w:bottom w:val="nil"/>
              <w:right w:val="single" w:sz="4" w:space="0" w:color="auto"/>
            </w:tcBorders>
            <w:shd w:val="clear" w:color="auto" w:fill="auto"/>
            <w:noWrap/>
            <w:vAlign w:val="center"/>
          </w:tcPr>
          <w:p w14:paraId="3C98B67E" w14:textId="52A3C423"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464,113,538</w:t>
            </w:r>
          </w:p>
        </w:tc>
        <w:tc>
          <w:tcPr>
            <w:tcW w:w="1707" w:type="dxa"/>
            <w:gridSpan w:val="3"/>
            <w:tcBorders>
              <w:top w:val="nil"/>
              <w:left w:val="nil"/>
              <w:bottom w:val="nil"/>
              <w:right w:val="single" w:sz="4" w:space="0" w:color="auto"/>
            </w:tcBorders>
            <w:shd w:val="clear" w:color="auto" w:fill="auto"/>
            <w:noWrap/>
            <w:vAlign w:val="center"/>
          </w:tcPr>
          <w:p w14:paraId="499DDBDC" w14:textId="27F50518" w:rsidR="00135CC2" w:rsidRPr="00135CC2" w:rsidRDefault="00135CC2"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18,797,320</w:t>
            </w:r>
          </w:p>
        </w:tc>
        <w:tc>
          <w:tcPr>
            <w:tcW w:w="1708" w:type="dxa"/>
            <w:gridSpan w:val="3"/>
            <w:tcBorders>
              <w:top w:val="nil"/>
              <w:left w:val="nil"/>
              <w:bottom w:val="nil"/>
              <w:right w:val="single" w:sz="4" w:space="0" w:color="auto"/>
            </w:tcBorders>
            <w:shd w:val="clear" w:color="auto" w:fill="auto"/>
            <w:noWrap/>
            <w:vAlign w:val="center"/>
          </w:tcPr>
          <w:p w14:paraId="480869D4" w14:textId="7FF62F40" w:rsidR="00135CC2" w:rsidRPr="00135CC2" w:rsidRDefault="00135CC2"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3A63855B" w14:textId="71B995F4" w:rsidR="00135CC2" w:rsidRPr="0085483F" w:rsidRDefault="00135CC2" w:rsidP="00135CC2">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135CC2" w:rsidRPr="00905250" w14:paraId="5960BDFA" w14:textId="2E3CE9F7" w:rsidTr="0001515D">
        <w:trPr>
          <w:trHeight w:val="556"/>
          <w:jc w:val="center"/>
        </w:trPr>
        <w:tc>
          <w:tcPr>
            <w:tcW w:w="2932" w:type="dxa"/>
            <w:gridSpan w:val="5"/>
            <w:tcBorders>
              <w:top w:val="nil"/>
              <w:left w:val="nil"/>
              <w:bottom w:val="nil"/>
              <w:right w:val="nil"/>
            </w:tcBorders>
            <w:noWrap/>
            <w:vAlign w:val="center"/>
          </w:tcPr>
          <w:p w14:paraId="339D89C0" w14:textId="77777777" w:rsidR="00135CC2" w:rsidRPr="00DD123C" w:rsidRDefault="00135CC2" w:rsidP="00135CC2">
            <w:pPr>
              <w:widowControl/>
              <w:spacing w:line="320" w:lineRule="exact"/>
              <w:ind w:leftChars="100" w:left="240" w:rightChars="28" w:right="67"/>
              <w:jc w:val="distribute"/>
              <w:rPr>
                <w:rFonts w:eastAsia="標楷體"/>
                <w:sz w:val="20"/>
                <w:szCs w:val="20"/>
              </w:rPr>
            </w:pPr>
            <w:r w:rsidRPr="00DD123C">
              <w:rPr>
                <w:rFonts w:eastAsia="標楷體" w:hint="eastAsia"/>
                <w:sz w:val="20"/>
                <w:szCs w:val="20"/>
              </w:rPr>
              <w:t>統籌支撥科目</w:t>
            </w:r>
          </w:p>
        </w:tc>
        <w:tc>
          <w:tcPr>
            <w:tcW w:w="1877" w:type="dxa"/>
            <w:gridSpan w:val="2"/>
            <w:tcBorders>
              <w:top w:val="nil"/>
              <w:left w:val="single" w:sz="4" w:space="0" w:color="auto"/>
              <w:bottom w:val="nil"/>
              <w:right w:val="single" w:sz="4" w:space="0" w:color="auto"/>
            </w:tcBorders>
            <w:shd w:val="clear" w:color="auto" w:fill="auto"/>
            <w:noWrap/>
            <w:vAlign w:val="center"/>
          </w:tcPr>
          <w:p w14:paraId="3DBA5FF2" w14:textId="5D95B397" w:rsidR="00135CC2" w:rsidRPr="00135CC2" w:rsidRDefault="00135CC2" w:rsidP="00886F1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64,614,945</w:t>
            </w:r>
          </w:p>
        </w:tc>
        <w:tc>
          <w:tcPr>
            <w:tcW w:w="1707" w:type="dxa"/>
            <w:gridSpan w:val="3"/>
            <w:tcBorders>
              <w:top w:val="nil"/>
              <w:left w:val="nil"/>
              <w:bottom w:val="nil"/>
              <w:right w:val="single" w:sz="4" w:space="0" w:color="auto"/>
            </w:tcBorders>
            <w:shd w:val="clear" w:color="auto" w:fill="auto"/>
            <w:noWrap/>
            <w:vAlign w:val="center"/>
          </w:tcPr>
          <w:p w14:paraId="31FF8E8C" w14:textId="4827D7B7" w:rsidR="00135CC2" w:rsidRPr="00135CC2" w:rsidRDefault="00135CC2"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6,620,475</w:t>
            </w:r>
          </w:p>
        </w:tc>
        <w:tc>
          <w:tcPr>
            <w:tcW w:w="1708" w:type="dxa"/>
            <w:gridSpan w:val="3"/>
            <w:tcBorders>
              <w:top w:val="nil"/>
              <w:left w:val="nil"/>
              <w:bottom w:val="nil"/>
              <w:right w:val="single" w:sz="4" w:space="0" w:color="auto"/>
            </w:tcBorders>
            <w:shd w:val="clear" w:color="auto" w:fill="auto"/>
            <w:noWrap/>
            <w:vAlign w:val="center"/>
          </w:tcPr>
          <w:p w14:paraId="340C5D36" w14:textId="17534EF6" w:rsidR="00135CC2" w:rsidRPr="00135CC2" w:rsidRDefault="00135CC2"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71E86ABD" w14:textId="4BEFEF23" w:rsidR="00135CC2" w:rsidRPr="0085483F" w:rsidRDefault="00135CC2" w:rsidP="00135CC2">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B358AF" w:rsidRPr="00905250" w14:paraId="6022C812" w14:textId="6675FB34" w:rsidTr="0001515D">
        <w:trPr>
          <w:trHeight w:val="556"/>
          <w:jc w:val="center"/>
        </w:trPr>
        <w:tc>
          <w:tcPr>
            <w:tcW w:w="2932" w:type="dxa"/>
            <w:gridSpan w:val="5"/>
            <w:tcBorders>
              <w:top w:val="nil"/>
              <w:left w:val="nil"/>
              <w:bottom w:val="nil"/>
              <w:right w:val="nil"/>
            </w:tcBorders>
            <w:noWrap/>
            <w:vAlign w:val="center"/>
          </w:tcPr>
          <w:p w14:paraId="6F650618" w14:textId="77777777" w:rsidR="00B358AF" w:rsidRPr="00DD123C" w:rsidRDefault="00B358AF" w:rsidP="00B358AF">
            <w:pPr>
              <w:widowControl/>
              <w:spacing w:line="320" w:lineRule="exact"/>
              <w:ind w:leftChars="50" w:left="120" w:rightChars="28" w:right="67"/>
              <w:jc w:val="distribute"/>
              <w:rPr>
                <w:rFonts w:eastAsia="標楷體"/>
                <w:b/>
                <w:bCs/>
                <w:sz w:val="20"/>
                <w:szCs w:val="20"/>
              </w:rPr>
            </w:pPr>
            <w:r w:rsidRPr="00DD123C">
              <w:rPr>
                <w:rFonts w:eastAsia="標楷體" w:hint="eastAsia"/>
                <w:b/>
                <w:bCs/>
                <w:sz w:val="20"/>
                <w:szCs w:val="20"/>
              </w:rPr>
              <w:t>以前</w:t>
            </w:r>
            <w:r w:rsidRPr="00DD123C">
              <w:rPr>
                <w:rFonts w:eastAsia="標楷體" w:hint="eastAsia"/>
                <w:b/>
                <w:sz w:val="20"/>
                <w:szCs w:val="20"/>
              </w:rPr>
              <w:t>年度</w:t>
            </w:r>
            <w:r w:rsidRPr="00DD123C">
              <w:rPr>
                <w:rFonts w:eastAsia="標楷體" w:hint="eastAsia"/>
                <w:b/>
                <w:bCs/>
                <w:sz w:val="20"/>
                <w:szCs w:val="20"/>
              </w:rPr>
              <w:t>支出</w:t>
            </w:r>
          </w:p>
        </w:tc>
        <w:tc>
          <w:tcPr>
            <w:tcW w:w="1877" w:type="dxa"/>
            <w:gridSpan w:val="2"/>
            <w:tcBorders>
              <w:top w:val="nil"/>
              <w:left w:val="single" w:sz="4" w:space="0" w:color="auto"/>
              <w:bottom w:val="nil"/>
              <w:right w:val="single" w:sz="4" w:space="0" w:color="auto"/>
            </w:tcBorders>
            <w:shd w:val="clear" w:color="auto" w:fill="auto"/>
            <w:noWrap/>
            <w:vAlign w:val="center"/>
          </w:tcPr>
          <w:p w14:paraId="11A7C49A" w14:textId="25731A03" w:rsidR="00B358AF" w:rsidRPr="0085483F" w:rsidRDefault="00B950F6" w:rsidP="0001515D">
            <w:pPr>
              <w:spacing w:line="320" w:lineRule="exact"/>
              <w:ind w:rightChars="15" w:right="36"/>
              <w:jc w:val="right"/>
              <w:rPr>
                <w:rFonts w:asciiTheme="minorEastAsia" w:eastAsiaTheme="minorEastAsia" w:hAnsiTheme="minorEastAsia"/>
                <w:b/>
                <w:spacing w:val="8"/>
                <w:sz w:val="18"/>
                <w:szCs w:val="18"/>
              </w:rPr>
            </w:pPr>
            <w:r>
              <w:rPr>
                <w:rFonts w:asciiTheme="minorEastAsia" w:eastAsiaTheme="minorEastAsia" w:hAnsiTheme="minorEastAsia"/>
                <w:b/>
                <w:spacing w:val="8"/>
                <w:sz w:val="18"/>
                <w:szCs w:val="18"/>
              </w:rPr>
              <w:t>685</w:t>
            </w:r>
            <w:r w:rsidR="00B358AF" w:rsidRPr="00135CC2">
              <w:rPr>
                <w:rFonts w:asciiTheme="minorEastAsia" w:eastAsiaTheme="minorEastAsia" w:hAnsiTheme="minorEastAsia" w:hint="eastAsia"/>
                <w:b/>
                <w:spacing w:val="8"/>
                <w:sz w:val="18"/>
                <w:szCs w:val="18"/>
              </w:rPr>
              <w:t>,</w:t>
            </w:r>
            <w:r>
              <w:rPr>
                <w:rFonts w:asciiTheme="minorEastAsia" w:eastAsiaTheme="minorEastAsia" w:hAnsiTheme="minorEastAsia"/>
                <w:b/>
                <w:spacing w:val="8"/>
                <w:sz w:val="18"/>
                <w:szCs w:val="18"/>
              </w:rPr>
              <w:t>143</w:t>
            </w:r>
            <w:r w:rsidR="00B358AF" w:rsidRPr="00135CC2">
              <w:rPr>
                <w:rFonts w:asciiTheme="minorEastAsia" w:eastAsiaTheme="minorEastAsia" w:hAnsiTheme="minorEastAsia" w:hint="eastAsia"/>
                <w:b/>
                <w:spacing w:val="8"/>
                <w:sz w:val="18"/>
                <w:szCs w:val="18"/>
              </w:rPr>
              <w:t>,</w:t>
            </w:r>
            <w:r>
              <w:rPr>
                <w:rFonts w:asciiTheme="minorEastAsia" w:eastAsiaTheme="minorEastAsia" w:hAnsiTheme="minorEastAsia"/>
                <w:b/>
                <w:spacing w:val="8"/>
                <w:sz w:val="18"/>
                <w:szCs w:val="18"/>
              </w:rPr>
              <w:t>854</w:t>
            </w:r>
          </w:p>
        </w:tc>
        <w:tc>
          <w:tcPr>
            <w:tcW w:w="1707" w:type="dxa"/>
            <w:gridSpan w:val="3"/>
            <w:tcBorders>
              <w:top w:val="nil"/>
              <w:left w:val="nil"/>
              <w:bottom w:val="nil"/>
              <w:right w:val="single" w:sz="4" w:space="0" w:color="auto"/>
            </w:tcBorders>
            <w:shd w:val="clear" w:color="auto" w:fill="auto"/>
            <w:noWrap/>
            <w:vAlign w:val="center"/>
          </w:tcPr>
          <w:p w14:paraId="6C2E016A" w14:textId="06DC7FAA"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 xml:space="preserve"> 28</w:t>
            </w:r>
            <w:r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318</w:t>
            </w:r>
            <w:r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412</w:t>
            </w:r>
          </w:p>
        </w:tc>
        <w:tc>
          <w:tcPr>
            <w:tcW w:w="1708" w:type="dxa"/>
            <w:gridSpan w:val="3"/>
            <w:tcBorders>
              <w:top w:val="nil"/>
              <w:left w:val="nil"/>
              <w:bottom w:val="nil"/>
              <w:right w:val="single" w:sz="4" w:space="0" w:color="auto"/>
            </w:tcBorders>
            <w:shd w:val="clear" w:color="auto" w:fill="auto"/>
            <w:noWrap/>
            <w:vAlign w:val="center"/>
          </w:tcPr>
          <w:p w14:paraId="3BF92590" w14:textId="5C3ECA9C"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5732E171" w14:textId="0D3BD7A1"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6</w:t>
            </w:r>
            <w:r w:rsidRPr="00B358AF">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851</w:t>
            </w:r>
            <w:r w:rsidRPr="00B358AF">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446</w:t>
            </w:r>
          </w:p>
        </w:tc>
      </w:tr>
      <w:tr w:rsidR="00B358AF" w:rsidRPr="00905250" w14:paraId="71FEB0EC" w14:textId="43094D18" w:rsidTr="0001515D">
        <w:trPr>
          <w:trHeight w:val="556"/>
          <w:jc w:val="center"/>
        </w:trPr>
        <w:tc>
          <w:tcPr>
            <w:tcW w:w="2932" w:type="dxa"/>
            <w:gridSpan w:val="5"/>
            <w:tcBorders>
              <w:top w:val="nil"/>
              <w:left w:val="nil"/>
              <w:bottom w:val="nil"/>
              <w:right w:val="nil"/>
            </w:tcBorders>
            <w:noWrap/>
            <w:vAlign w:val="center"/>
          </w:tcPr>
          <w:p w14:paraId="316254AC" w14:textId="77777777" w:rsidR="00B358AF" w:rsidRPr="00DD123C" w:rsidRDefault="00B358AF" w:rsidP="00B358AF">
            <w:pPr>
              <w:widowControl/>
              <w:spacing w:line="320" w:lineRule="exact"/>
              <w:ind w:leftChars="100" w:left="240" w:rightChars="28" w:right="67"/>
              <w:jc w:val="distribute"/>
              <w:rPr>
                <w:rFonts w:eastAsia="標楷體"/>
                <w:spacing w:val="-20"/>
                <w:sz w:val="20"/>
                <w:szCs w:val="20"/>
              </w:rPr>
            </w:pPr>
            <w:r w:rsidRPr="00DD123C">
              <w:rPr>
                <w:rFonts w:eastAsia="標楷體" w:hint="eastAsia"/>
                <w:spacing w:val="-20"/>
                <w:sz w:val="20"/>
                <w:szCs w:val="20"/>
              </w:rPr>
              <w:t>以前年度應付</w:t>
            </w:r>
            <w:r>
              <w:rPr>
                <w:rFonts w:eastAsia="標楷體" w:hint="eastAsia"/>
                <w:spacing w:val="-20"/>
                <w:sz w:val="20"/>
                <w:szCs w:val="20"/>
              </w:rPr>
              <w:t>（</w:t>
            </w:r>
            <w:r w:rsidRPr="00DD123C">
              <w:rPr>
                <w:rFonts w:eastAsia="標楷體" w:hint="eastAsia"/>
                <w:spacing w:val="-20"/>
                <w:sz w:val="20"/>
                <w:szCs w:val="20"/>
              </w:rPr>
              <w:t>保留</w:t>
            </w:r>
            <w:r>
              <w:rPr>
                <w:rFonts w:eastAsia="標楷體" w:hint="eastAsia"/>
                <w:spacing w:val="-20"/>
                <w:sz w:val="20"/>
                <w:szCs w:val="20"/>
              </w:rPr>
              <w:t>）</w:t>
            </w:r>
            <w:r w:rsidRPr="00DD123C">
              <w:rPr>
                <w:rFonts w:eastAsia="標楷體" w:hint="eastAsia"/>
                <w:spacing w:val="-20"/>
                <w:sz w:val="20"/>
                <w:szCs w:val="20"/>
              </w:rPr>
              <w:t>數</w:t>
            </w:r>
          </w:p>
        </w:tc>
        <w:tc>
          <w:tcPr>
            <w:tcW w:w="1877" w:type="dxa"/>
            <w:gridSpan w:val="2"/>
            <w:tcBorders>
              <w:top w:val="nil"/>
              <w:left w:val="single" w:sz="4" w:space="0" w:color="auto"/>
              <w:bottom w:val="nil"/>
              <w:right w:val="single" w:sz="4" w:space="0" w:color="auto"/>
            </w:tcBorders>
            <w:shd w:val="clear" w:color="auto" w:fill="auto"/>
            <w:noWrap/>
            <w:vAlign w:val="center"/>
          </w:tcPr>
          <w:p w14:paraId="2457272C" w14:textId="49392713" w:rsidR="00B358AF" w:rsidRPr="00135CC2" w:rsidRDefault="00B358AF"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6</w:t>
            </w:r>
            <w:r w:rsidR="00B950F6">
              <w:rPr>
                <w:rFonts w:asciiTheme="minorEastAsia" w:eastAsiaTheme="minorEastAsia" w:hAnsiTheme="minorEastAsia"/>
                <w:spacing w:val="8"/>
                <w:sz w:val="18"/>
                <w:szCs w:val="18"/>
              </w:rPr>
              <w:t>85</w:t>
            </w:r>
            <w:r w:rsidRPr="00135CC2">
              <w:rPr>
                <w:rFonts w:asciiTheme="minorEastAsia" w:eastAsiaTheme="minorEastAsia" w:hAnsiTheme="minorEastAsia" w:hint="eastAsia"/>
                <w:spacing w:val="8"/>
                <w:sz w:val="18"/>
                <w:szCs w:val="18"/>
              </w:rPr>
              <w:t>,</w:t>
            </w:r>
            <w:r w:rsidR="00B950F6">
              <w:rPr>
                <w:rFonts w:asciiTheme="minorEastAsia" w:eastAsiaTheme="minorEastAsia" w:hAnsiTheme="minorEastAsia"/>
                <w:spacing w:val="8"/>
                <w:sz w:val="18"/>
                <w:szCs w:val="18"/>
              </w:rPr>
              <w:t>143</w:t>
            </w:r>
            <w:r w:rsidRPr="00135CC2">
              <w:rPr>
                <w:rFonts w:asciiTheme="minorEastAsia" w:eastAsiaTheme="minorEastAsia" w:hAnsiTheme="minorEastAsia" w:hint="eastAsia"/>
                <w:spacing w:val="8"/>
                <w:sz w:val="18"/>
                <w:szCs w:val="18"/>
              </w:rPr>
              <w:t>,</w:t>
            </w:r>
            <w:r w:rsidR="00B950F6">
              <w:rPr>
                <w:rFonts w:asciiTheme="minorEastAsia" w:eastAsiaTheme="minorEastAsia" w:hAnsiTheme="minorEastAsia"/>
                <w:spacing w:val="8"/>
                <w:sz w:val="18"/>
                <w:szCs w:val="18"/>
              </w:rPr>
              <w:t>854</w:t>
            </w:r>
          </w:p>
        </w:tc>
        <w:tc>
          <w:tcPr>
            <w:tcW w:w="1707" w:type="dxa"/>
            <w:gridSpan w:val="3"/>
            <w:tcBorders>
              <w:top w:val="nil"/>
              <w:left w:val="nil"/>
              <w:bottom w:val="nil"/>
              <w:right w:val="single" w:sz="4" w:space="0" w:color="auto"/>
            </w:tcBorders>
            <w:shd w:val="clear" w:color="auto" w:fill="auto"/>
            <w:noWrap/>
            <w:vAlign w:val="center"/>
          </w:tcPr>
          <w:p w14:paraId="3E8690E9" w14:textId="22920897" w:rsidR="00B358AF" w:rsidRPr="00135CC2" w:rsidRDefault="00B358AF"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 xml:space="preserve"> </w:t>
            </w:r>
            <w:r w:rsidRPr="00135CC2">
              <w:rPr>
                <w:rFonts w:asciiTheme="minorEastAsia" w:eastAsiaTheme="minorEastAsia" w:hAnsiTheme="minorEastAsia" w:hint="eastAsia"/>
                <w:spacing w:val="8"/>
                <w:sz w:val="18"/>
                <w:szCs w:val="18"/>
              </w:rPr>
              <w:t>28,318,412</w:t>
            </w:r>
          </w:p>
        </w:tc>
        <w:tc>
          <w:tcPr>
            <w:tcW w:w="1708" w:type="dxa"/>
            <w:gridSpan w:val="3"/>
            <w:tcBorders>
              <w:top w:val="nil"/>
              <w:left w:val="nil"/>
              <w:bottom w:val="nil"/>
              <w:right w:val="single" w:sz="4" w:space="0" w:color="auto"/>
            </w:tcBorders>
            <w:shd w:val="clear" w:color="auto" w:fill="auto"/>
            <w:noWrap/>
            <w:vAlign w:val="center"/>
          </w:tcPr>
          <w:p w14:paraId="4B7210E3" w14:textId="5AC0AC4E" w:rsidR="00B358AF" w:rsidRPr="0085483F" w:rsidRDefault="00B358AF" w:rsidP="0001515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56DF706D" w14:textId="31E7DECB" w:rsidR="00B358AF" w:rsidRPr="0085483F" w:rsidRDefault="00B358AF" w:rsidP="0001515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r>
      <w:tr w:rsidR="00B358AF" w:rsidRPr="00905250" w14:paraId="1E702826" w14:textId="29F00924" w:rsidTr="0001515D">
        <w:trPr>
          <w:trHeight w:val="556"/>
          <w:jc w:val="center"/>
        </w:trPr>
        <w:tc>
          <w:tcPr>
            <w:tcW w:w="2932" w:type="dxa"/>
            <w:gridSpan w:val="5"/>
            <w:tcBorders>
              <w:top w:val="nil"/>
              <w:left w:val="nil"/>
              <w:bottom w:val="nil"/>
              <w:right w:val="nil"/>
            </w:tcBorders>
            <w:noWrap/>
            <w:vAlign w:val="center"/>
          </w:tcPr>
          <w:p w14:paraId="52D6537B" w14:textId="77777777" w:rsidR="00B358AF" w:rsidRPr="00DD123C" w:rsidRDefault="00B358AF" w:rsidP="00B358AF">
            <w:pPr>
              <w:widowControl/>
              <w:spacing w:line="320" w:lineRule="exact"/>
              <w:ind w:leftChars="100" w:left="240" w:rightChars="28" w:right="67"/>
              <w:jc w:val="distribute"/>
              <w:rPr>
                <w:rFonts w:eastAsia="標楷體"/>
                <w:spacing w:val="-10"/>
                <w:sz w:val="20"/>
                <w:szCs w:val="20"/>
              </w:rPr>
            </w:pPr>
            <w:r w:rsidRPr="00DD123C">
              <w:rPr>
                <w:rFonts w:eastAsia="標楷體" w:hint="eastAsia"/>
                <w:spacing w:val="-10"/>
                <w:sz w:val="20"/>
                <w:szCs w:val="20"/>
              </w:rPr>
              <w:t>退還以前年度收入數</w:t>
            </w:r>
          </w:p>
        </w:tc>
        <w:tc>
          <w:tcPr>
            <w:tcW w:w="1877" w:type="dxa"/>
            <w:gridSpan w:val="2"/>
            <w:tcBorders>
              <w:top w:val="nil"/>
              <w:left w:val="single" w:sz="4" w:space="0" w:color="auto"/>
              <w:bottom w:val="nil"/>
              <w:right w:val="single" w:sz="4" w:space="0" w:color="auto"/>
            </w:tcBorders>
            <w:shd w:val="clear" w:color="auto" w:fill="auto"/>
            <w:noWrap/>
            <w:vAlign w:val="center"/>
          </w:tcPr>
          <w:p w14:paraId="034D785E" w14:textId="10656574" w:rsidR="00B358AF" w:rsidRPr="0085483F" w:rsidRDefault="00B358AF" w:rsidP="0001515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c>
          <w:tcPr>
            <w:tcW w:w="1707" w:type="dxa"/>
            <w:gridSpan w:val="3"/>
            <w:tcBorders>
              <w:top w:val="nil"/>
              <w:left w:val="nil"/>
              <w:bottom w:val="nil"/>
              <w:right w:val="single" w:sz="4" w:space="0" w:color="auto"/>
            </w:tcBorders>
            <w:shd w:val="clear" w:color="auto" w:fill="auto"/>
            <w:noWrap/>
            <w:vAlign w:val="center"/>
          </w:tcPr>
          <w:p w14:paraId="4E0F6A17" w14:textId="76426035" w:rsidR="00B358AF" w:rsidRPr="0085483F" w:rsidRDefault="00B358AF" w:rsidP="0001515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4065DA30" w14:textId="4D8BD038" w:rsidR="00B358AF" w:rsidRPr="0085483F" w:rsidRDefault="00B358AF" w:rsidP="0001515D">
            <w:pPr>
              <w:spacing w:line="320" w:lineRule="exact"/>
              <w:ind w:rightChars="15" w:right="36"/>
              <w:jc w:val="right"/>
              <w:rPr>
                <w:rFonts w:asciiTheme="minorEastAsia" w:eastAsiaTheme="minorEastAsia" w:hAnsiTheme="minorEastAsia"/>
                <w:bCs/>
                <w:spacing w:val="8"/>
                <w:sz w:val="18"/>
                <w:szCs w:val="18"/>
              </w:rPr>
            </w:pPr>
            <w:r w:rsidRPr="0085483F">
              <w:rPr>
                <w:rFonts w:asciiTheme="minorEastAsia" w:eastAsiaTheme="minorEastAsia" w:hAnsiTheme="minorEastAsia" w:hint="eastAsia"/>
                <w:bCs/>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789B6A37" w14:textId="2B41B40C" w:rsidR="00B358AF" w:rsidRPr="00B358AF" w:rsidRDefault="00B358AF" w:rsidP="0001515D">
            <w:pPr>
              <w:spacing w:line="320" w:lineRule="exact"/>
              <w:ind w:rightChars="15" w:right="36"/>
              <w:jc w:val="right"/>
              <w:rPr>
                <w:rFonts w:asciiTheme="minorEastAsia" w:eastAsiaTheme="minorEastAsia" w:hAnsiTheme="minorEastAsia"/>
                <w:bCs/>
                <w:spacing w:val="8"/>
                <w:sz w:val="18"/>
                <w:szCs w:val="18"/>
              </w:rPr>
            </w:pPr>
            <w:r>
              <w:rPr>
                <w:rFonts w:asciiTheme="minorEastAsia" w:eastAsiaTheme="minorEastAsia" w:hAnsiTheme="minorEastAsia" w:hint="eastAsia"/>
                <w:bCs/>
                <w:spacing w:val="8"/>
                <w:sz w:val="18"/>
                <w:szCs w:val="18"/>
              </w:rPr>
              <w:t>6</w:t>
            </w:r>
            <w:r w:rsidRPr="00B358AF">
              <w:rPr>
                <w:rFonts w:asciiTheme="minorEastAsia" w:eastAsiaTheme="minorEastAsia" w:hAnsiTheme="minorEastAsia" w:hint="eastAsia"/>
                <w:bCs/>
                <w:spacing w:val="8"/>
                <w:sz w:val="18"/>
                <w:szCs w:val="18"/>
              </w:rPr>
              <w:t>,</w:t>
            </w:r>
            <w:r>
              <w:rPr>
                <w:rFonts w:asciiTheme="minorEastAsia" w:eastAsiaTheme="minorEastAsia" w:hAnsiTheme="minorEastAsia" w:hint="eastAsia"/>
                <w:bCs/>
                <w:spacing w:val="8"/>
                <w:sz w:val="18"/>
                <w:szCs w:val="18"/>
              </w:rPr>
              <w:t>851</w:t>
            </w:r>
            <w:r w:rsidRPr="00B358AF">
              <w:rPr>
                <w:rFonts w:asciiTheme="minorEastAsia" w:eastAsiaTheme="minorEastAsia" w:hAnsiTheme="minorEastAsia" w:hint="eastAsia"/>
                <w:bCs/>
                <w:spacing w:val="8"/>
                <w:sz w:val="18"/>
                <w:szCs w:val="18"/>
              </w:rPr>
              <w:t>,</w:t>
            </w:r>
            <w:r>
              <w:rPr>
                <w:rFonts w:asciiTheme="minorEastAsia" w:eastAsiaTheme="minorEastAsia" w:hAnsiTheme="minorEastAsia" w:hint="eastAsia"/>
                <w:bCs/>
                <w:spacing w:val="8"/>
                <w:sz w:val="18"/>
                <w:szCs w:val="18"/>
              </w:rPr>
              <w:t>446</w:t>
            </w:r>
          </w:p>
        </w:tc>
      </w:tr>
      <w:tr w:rsidR="00B358AF" w:rsidRPr="00905250" w14:paraId="64E1201E" w14:textId="11EDEE56" w:rsidTr="0001515D">
        <w:trPr>
          <w:trHeight w:val="556"/>
          <w:jc w:val="center"/>
        </w:trPr>
        <w:tc>
          <w:tcPr>
            <w:tcW w:w="2932" w:type="dxa"/>
            <w:gridSpan w:val="5"/>
            <w:tcBorders>
              <w:top w:val="nil"/>
              <w:left w:val="nil"/>
              <w:bottom w:val="nil"/>
              <w:right w:val="nil"/>
            </w:tcBorders>
            <w:noWrap/>
            <w:vAlign w:val="center"/>
          </w:tcPr>
          <w:p w14:paraId="4FC102EF" w14:textId="3F3EAC1A" w:rsidR="00B358AF" w:rsidRPr="00DD123C" w:rsidRDefault="00B358AF" w:rsidP="00B358AF">
            <w:pPr>
              <w:widowControl/>
              <w:spacing w:line="320" w:lineRule="exact"/>
              <w:ind w:leftChars="50" w:left="120" w:rightChars="28" w:right="67"/>
              <w:jc w:val="distribute"/>
              <w:rPr>
                <w:rFonts w:ascii="標楷體" w:eastAsia="標楷體" w:hAnsi="標楷體"/>
                <w:b/>
                <w:bCs/>
                <w:sz w:val="18"/>
                <w:szCs w:val="18"/>
              </w:rPr>
            </w:pPr>
            <w:r w:rsidRPr="00DD123C">
              <w:rPr>
                <w:rFonts w:ascii="標楷體" w:eastAsia="標楷體" w:hAnsi="標楷體" w:hint="eastAsia"/>
                <w:b/>
                <w:bCs/>
                <w:sz w:val="18"/>
                <w:szCs w:val="18"/>
              </w:rPr>
              <w:t>墊付</w:t>
            </w:r>
            <w:r>
              <w:rPr>
                <w:rFonts w:ascii="標楷體" w:eastAsia="標楷體" w:hAnsi="標楷體" w:hint="eastAsia"/>
                <w:b/>
                <w:bCs/>
                <w:sz w:val="18"/>
                <w:szCs w:val="18"/>
              </w:rPr>
              <w:t>款</w:t>
            </w:r>
          </w:p>
        </w:tc>
        <w:tc>
          <w:tcPr>
            <w:tcW w:w="1877" w:type="dxa"/>
            <w:gridSpan w:val="2"/>
            <w:tcBorders>
              <w:top w:val="nil"/>
              <w:left w:val="single" w:sz="4" w:space="0" w:color="auto"/>
              <w:bottom w:val="nil"/>
              <w:right w:val="single" w:sz="4" w:space="0" w:color="auto"/>
            </w:tcBorders>
            <w:shd w:val="clear" w:color="auto" w:fill="auto"/>
            <w:noWrap/>
            <w:vAlign w:val="center"/>
          </w:tcPr>
          <w:p w14:paraId="3A9A6F74" w14:textId="01C513EE"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7" w:type="dxa"/>
            <w:gridSpan w:val="3"/>
            <w:tcBorders>
              <w:top w:val="nil"/>
              <w:left w:val="nil"/>
              <w:bottom w:val="nil"/>
              <w:right w:val="single" w:sz="4" w:space="0" w:color="auto"/>
            </w:tcBorders>
            <w:shd w:val="clear" w:color="auto" w:fill="auto"/>
            <w:noWrap/>
            <w:vAlign w:val="center"/>
          </w:tcPr>
          <w:p w14:paraId="51B28CCE" w14:textId="0957BD6D"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49D0A89B" w14:textId="668359A8"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6FDD219F" w14:textId="32020813"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r>
      <w:tr w:rsidR="00B358AF" w:rsidRPr="00905250" w14:paraId="576EC639" w14:textId="16C122D8" w:rsidTr="0001515D">
        <w:trPr>
          <w:trHeight w:val="556"/>
          <w:jc w:val="center"/>
        </w:trPr>
        <w:tc>
          <w:tcPr>
            <w:tcW w:w="2932" w:type="dxa"/>
            <w:gridSpan w:val="5"/>
            <w:tcBorders>
              <w:top w:val="nil"/>
              <w:left w:val="nil"/>
              <w:right w:val="nil"/>
            </w:tcBorders>
            <w:noWrap/>
            <w:vAlign w:val="center"/>
          </w:tcPr>
          <w:p w14:paraId="2B9A08A0" w14:textId="34BAB1AB" w:rsidR="00B358AF" w:rsidRPr="00DD123C" w:rsidRDefault="00B358AF" w:rsidP="00B358AF">
            <w:pPr>
              <w:widowControl/>
              <w:spacing w:line="320" w:lineRule="exact"/>
              <w:ind w:leftChars="100" w:left="240" w:rightChars="28" w:right="67"/>
              <w:jc w:val="distribute"/>
              <w:rPr>
                <w:rFonts w:ascii="標楷體" w:eastAsia="標楷體" w:hAnsi="標楷體"/>
                <w:sz w:val="18"/>
                <w:szCs w:val="18"/>
              </w:rPr>
            </w:pPr>
            <w:r w:rsidRPr="00DD123C">
              <w:rPr>
                <w:rFonts w:ascii="標楷體" w:eastAsia="標楷體" w:hAnsi="標楷體" w:hint="eastAsia"/>
                <w:sz w:val="18"/>
                <w:szCs w:val="18"/>
              </w:rPr>
              <w:t>墊付</w:t>
            </w:r>
            <w:r>
              <w:rPr>
                <w:rFonts w:ascii="標楷體" w:eastAsia="標楷體" w:hAnsi="標楷體" w:hint="eastAsia"/>
                <w:sz w:val="18"/>
                <w:szCs w:val="18"/>
              </w:rPr>
              <w:t>款</w:t>
            </w:r>
          </w:p>
        </w:tc>
        <w:tc>
          <w:tcPr>
            <w:tcW w:w="1877" w:type="dxa"/>
            <w:gridSpan w:val="2"/>
            <w:tcBorders>
              <w:top w:val="nil"/>
              <w:left w:val="single" w:sz="4" w:space="0" w:color="auto"/>
              <w:bottom w:val="nil"/>
              <w:right w:val="single" w:sz="4" w:space="0" w:color="auto"/>
            </w:tcBorders>
            <w:shd w:val="clear" w:color="auto" w:fill="auto"/>
            <w:noWrap/>
            <w:vAlign w:val="center"/>
          </w:tcPr>
          <w:p w14:paraId="4F49A0EA" w14:textId="377EF1F1" w:rsidR="00B358AF" w:rsidRPr="0001515D" w:rsidRDefault="00B358AF" w:rsidP="0001515D">
            <w:pPr>
              <w:spacing w:line="320" w:lineRule="exact"/>
              <w:ind w:rightChars="15" w:right="36"/>
              <w:jc w:val="right"/>
              <w:rPr>
                <w:rFonts w:asciiTheme="minorEastAsia" w:eastAsiaTheme="minorEastAsia" w:hAnsiTheme="minorEastAsia"/>
                <w:bCs/>
                <w:spacing w:val="8"/>
                <w:sz w:val="18"/>
                <w:szCs w:val="18"/>
              </w:rPr>
            </w:pPr>
            <w:r w:rsidRPr="0001515D">
              <w:rPr>
                <w:rFonts w:asciiTheme="minorEastAsia" w:eastAsiaTheme="minorEastAsia" w:hAnsiTheme="minorEastAsia" w:hint="eastAsia"/>
                <w:bCs/>
                <w:spacing w:val="8"/>
                <w:sz w:val="18"/>
                <w:szCs w:val="18"/>
              </w:rPr>
              <w:t>－</w:t>
            </w:r>
          </w:p>
        </w:tc>
        <w:tc>
          <w:tcPr>
            <w:tcW w:w="1707" w:type="dxa"/>
            <w:gridSpan w:val="3"/>
            <w:tcBorders>
              <w:top w:val="nil"/>
              <w:left w:val="nil"/>
              <w:bottom w:val="nil"/>
              <w:right w:val="single" w:sz="4" w:space="0" w:color="auto"/>
            </w:tcBorders>
            <w:shd w:val="clear" w:color="auto" w:fill="auto"/>
            <w:noWrap/>
            <w:vAlign w:val="center"/>
          </w:tcPr>
          <w:p w14:paraId="56AF1316" w14:textId="6369D40E" w:rsidR="00B358AF" w:rsidRPr="0001515D" w:rsidRDefault="00B358AF" w:rsidP="0001515D">
            <w:pPr>
              <w:spacing w:line="320" w:lineRule="exact"/>
              <w:ind w:rightChars="15" w:right="36"/>
              <w:jc w:val="right"/>
              <w:rPr>
                <w:rFonts w:asciiTheme="minorEastAsia" w:eastAsiaTheme="minorEastAsia" w:hAnsiTheme="minorEastAsia"/>
                <w:bCs/>
                <w:spacing w:val="8"/>
                <w:sz w:val="18"/>
                <w:szCs w:val="18"/>
              </w:rPr>
            </w:pPr>
            <w:r w:rsidRPr="0001515D">
              <w:rPr>
                <w:rFonts w:asciiTheme="minorEastAsia" w:eastAsiaTheme="minorEastAsia" w:hAnsiTheme="minorEastAsia" w:hint="eastAsia"/>
                <w:bCs/>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157C2A48" w14:textId="7A92C1DA" w:rsidR="00B358AF" w:rsidRPr="0001515D" w:rsidRDefault="00B358AF" w:rsidP="0001515D">
            <w:pPr>
              <w:spacing w:line="320" w:lineRule="exact"/>
              <w:ind w:rightChars="15" w:right="36"/>
              <w:jc w:val="right"/>
              <w:rPr>
                <w:rFonts w:asciiTheme="minorEastAsia" w:eastAsiaTheme="minorEastAsia" w:hAnsiTheme="minorEastAsia"/>
                <w:bCs/>
                <w:spacing w:val="8"/>
                <w:sz w:val="18"/>
                <w:szCs w:val="18"/>
              </w:rPr>
            </w:pPr>
            <w:r w:rsidRPr="0001515D">
              <w:rPr>
                <w:rFonts w:asciiTheme="minorEastAsia" w:eastAsiaTheme="minorEastAsia" w:hAnsiTheme="minorEastAsia" w:hint="eastAsia"/>
                <w:bCs/>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0A628619" w14:textId="7E1CEFF6" w:rsidR="00B358AF" w:rsidRPr="0001515D" w:rsidRDefault="00B358AF" w:rsidP="0001515D">
            <w:pPr>
              <w:spacing w:line="320" w:lineRule="exact"/>
              <w:ind w:rightChars="15" w:right="36"/>
              <w:jc w:val="right"/>
              <w:rPr>
                <w:rFonts w:asciiTheme="minorEastAsia" w:eastAsiaTheme="minorEastAsia" w:hAnsiTheme="minorEastAsia"/>
                <w:bCs/>
                <w:spacing w:val="8"/>
                <w:sz w:val="18"/>
                <w:szCs w:val="18"/>
              </w:rPr>
            </w:pPr>
            <w:r w:rsidRPr="0001515D">
              <w:rPr>
                <w:rFonts w:asciiTheme="minorEastAsia" w:eastAsiaTheme="minorEastAsia" w:hAnsiTheme="minorEastAsia" w:hint="eastAsia"/>
                <w:bCs/>
                <w:spacing w:val="8"/>
                <w:sz w:val="18"/>
                <w:szCs w:val="18"/>
              </w:rPr>
              <w:t>－</w:t>
            </w:r>
          </w:p>
        </w:tc>
      </w:tr>
      <w:tr w:rsidR="00B358AF" w:rsidRPr="00905250" w14:paraId="68E155BF" w14:textId="1B4D6372" w:rsidTr="0001515D">
        <w:trPr>
          <w:trHeight w:val="556"/>
          <w:jc w:val="center"/>
        </w:trPr>
        <w:tc>
          <w:tcPr>
            <w:tcW w:w="2932" w:type="dxa"/>
            <w:gridSpan w:val="5"/>
            <w:tcBorders>
              <w:top w:val="nil"/>
              <w:left w:val="nil"/>
              <w:right w:val="nil"/>
            </w:tcBorders>
            <w:noWrap/>
            <w:vAlign w:val="center"/>
          </w:tcPr>
          <w:p w14:paraId="4FB77024" w14:textId="77777777" w:rsidR="00B358AF" w:rsidRPr="00DD123C" w:rsidRDefault="00B358AF" w:rsidP="00B358AF">
            <w:pPr>
              <w:widowControl/>
              <w:spacing w:line="320" w:lineRule="exact"/>
              <w:ind w:rightChars="28" w:right="67"/>
              <w:jc w:val="distribute"/>
              <w:rPr>
                <w:rFonts w:eastAsia="標楷體"/>
                <w:b/>
                <w:bCs/>
                <w:sz w:val="20"/>
                <w:szCs w:val="20"/>
              </w:rPr>
            </w:pPr>
            <w:r w:rsidRPr="00DD123C">
              <w:rPr>
                <w:rFonts w:eastAsia="標楷體" w:hint="eastAsia"/>
                <w:b/>
                <w:bCs/>
                <w:sz w:val="20"/>
                <w:szCs w:val="20"/>
              </w:rPr>
              <w:t>收支餘絀</w:t>
            </w:r>
          </w:p>
        </w:tc>
        <w:tc>
          <w:tcPr>
            <w:tcW w:w="1877" w:type="dxa"/>
            <w:gridSpan w:val="2"/>
            <w:tcBorders>
              <w:top w:val="nil"/>
              <w:left w:val="single" w:sz="4" w:space="0" w:color="auto"/>
              <w:bottom w:val="nil"/>
              <w:right w:val="single" w:sz="4" w:space="0" w:color="auto"/>
            </w:tcBorders>
            <w:shd w:val="clear" w:color="auto" w:fill="auto"/>
            <w:noWrap/>
            <w:vAlign w:val="center"/>
          </w:tcPr>
          <w:p w14:paraId="4B560372" w14:textId="5AB74210"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7" w:type="dxa"/>
            <w:gridSpan w:val="3"/>
            <w:tcBorders>
              <w:top w:val="nil"/>
              <w:left w:val="nil"/>
              <w:bottom w:val="nil"/>
              <w:right w:val="single" w:sz="4" w:space="0" w:color="auto"/>
            </w:tcBorders>
            <w:shd w:val="clear" w:color="auto" w:fill="auto"/>
            <w:noWrap/>
            <w:vAlign w:val="center"/>
          </w:tcPr>
          <w:p w14:paraId="3DCF1B9C" w14:textId="065BCEC9"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8" w:type="dxa"/>
            <w:gridSpan w:val="3"/>
            <w:tcBorders>
              <w:top w:val="nil"/>
              <w:left w:val="nil"/>
              <w:bottom w:val="nil"/>
              <w:right w:val="single" w:sz="4" w:space="0" w:color="auto"/>
            </w:tcBorders>
            <w:shd w:val="clear" w:color="auto" w:fill="auto"/>
            <w:noWrap/>
            <w:vAlign w:val="center"/>
          </w:tcPr>
          <w:p w14:paraId="4D62F86D" w14:textId="55C90E71"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c>
          <w:tcPr>
            <w:tcW w:w="1709" w:type="dxa"/>
            <w:gridSpan w:val="2"/>
            <w:tcBorders>
              <w:top w:val="nil"/>
              <w:left w:val="nil"/>
              <w:bottom w:val="nil"/>
              <w:right w:val="single" w:sz="4" w:space="0" w:color="auto"/>
            </w:tcBorders>
            <w:shd w:val="clear" w:color="auto" w:fill="auto"/>
            <w:vAlign w:val="center"/>
          </w:tcPr>
          <w:p w14:paraId="02ECD686" w14:textId="1530031A" w:rsidR="00B358AF" w:rsidRPr="0085483F" w:rsidRDefault="00B358AF" w:rsidP="0001515D">
            <w:pPr>
              <w:spacing w:line="320" w:lineRule="exact"/>
              <w:ind w:rightChars="15" w:right="36"/>
              <w:jc w:val="right"/>
              <w:rPr>
                <w:rFonts w:asciiTheme="minorEastAsia" w:eastAsiaTheme="minorEastAsia" w:hAnsiTheme="minorEastAsia"/>
                <w:b/>
                <w:spacing w:val="8"/>
                <w:sz w:val="18"/>
                <w:szCs w:val="18"/>
              </w:rPr>
            </w:pPr>
            <w:r w:rsidRPr="0085483F">
              <w:rPr>
                <w:rFonts w:asciiTheme="minorEastAsia" w:eastAsiaTheme="minorEastAsia" w:hAnsiTheme="minorEastAsia" w:hint="eastAsia"/>
                <w:b/>
                <w:spacing w:val="8"/>
                <w:sz w:val="18"/>
                <w:szCs w:val="18"/>
              </w:rPr>
              <w:t>－</w:t>
            </w:r>
          </w:p>
        </w:tc>
      </w:tr>
      <w:tr w:rsidR="00B358AF" w:rsidRPr="00905250" w14:paraId="68CD42F8" w14:textId="1BF38C2C" w:rsidTr="0001515D">
        <w:trPr>
          <w:trHeight w:val="556"/>
          <w:jc w:val="center"/>
        </w:trPr>
        <w:tc>
          <w:tcPr>
            <w:tcW w:w="2932" w:type="dxa"/>
            <w:gridSpan w:val="5"/>
            <w:tcBorders>
              <w:top w:val="nil"/>
              <w:left w:val="nil"/>
              <w:right w:val="nil"/>
            </w:tcBorders>
            <w:noWrap/>
            <w:vAlign w:val="center"/>
          </w:tcPr>
          <w:p w14:paraId="27A36CA9" w14:textId="4771921A" w:rsidR="00B358AF" w:rsidRPr="00F6033A" w:rsidRDefault="00B358AF" w:rsidP="00B358AF">
            <w:pPr>
              <w:widowControl/>
              <w:spacing w:line="320" w:lineRule="exact"/>
              <w:ind w:rightChars="28" w:right="67"/>
              <w:jc w:val="distribute"/>
              <w:rPr>
                <w:rFonts w:ascii="標楷體" w:eastAsia="標楷體" w:hAnsi="標楷體"/>
                <w:b/>
                <w:bCs/>
                <w:sz w:val="20"/>
                <w:szCs w:val="20"/>
              </w:rPr>
            </w:pPr>
            <w:r w:rsidRPr="00F6033A">
              <w:rPr>
                <w:rFonts w:ascii="標楷體" w:eastAsia="標楷體" w:hAnsi="標楷體" w:hint="eastAsia"/>
                <w:b/>
                <w:bCs/>
                <w:sz w:val="20"/>
                <w:szCs w:val="20"/>
              </w:rPr>
              <w:t>1</w:t>
            </w:r>
            <w:r w:rsidRPr="00F6033A">
              <w:rPr>
                <w:rFonts w:ascii="標楷體" w:eastAsia="標楷體" w:hAnsi="標楷體"/>
                <w:b/>
                <w:bCs/>
                <w:sz w:val="20"/>
                <w:szCs w:val="20"/>
              </w:rPr>
              <w:t>1</w:t>
            </w:r>
            <w:r w:rsidR="00B950F6">
              <w:rPr>
                <w:rFonts w:ascii="標楷體" w:eastAsia="標楷體" w:hAnsi="標楷體"/>
                <w:b/>
                <w:bCs/>
                <w:sz w:val="20"/>
                <w:szCs w:val="20"/>
              </w:rPr>
              <w:t>3</w:t>
            </w:r>
            <w:r w:rsidRPr="00F6033A">
              <w:rPr>
                <w:rFonts w:ascii="標楷體" w:eastAsia="標楷體" w:hAnsi="標楷體" w:hint="eastAsia"/>
                <w:b/>
                <w:bCs/>
                <w:sz w:val="20"/>
                <w:szCs w:val="20"/>
              </w:rPr>
              <w:t>年度縣庫結存數</w:t>
            </w:r>
          </w:p>
        </w:tc>
        <w:tc>
          <w:tcPr>
            <w:tcW w:w="1877" w:type="dxa"/>
            <w:gridSpan w:val="2"/>
            <w:tcBorders>
              <w:top w:val="nil"/>
              <w:left w:val="single" w:sz="4" w:space="0" w:color="auto"/>
              <w:right w:val="single" w:sz="4" w:space="0" w:color="auto"/>
            </w:tcBorders>
            <w:noWrap/>
            <w:vAlign w:val="center"/>
          </w:tcPr>
          <w:p w14:paraId="438C54EE" w14:textId="77777777"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707" w:type="dxa"/>
            <w:gridSpan w:val="3"/>
            <w:tcBorders>
              <w:top w:val="nil"/>
              <w:left w:val="nil"/>
              <w:right w:val="single" w:sz="4" w:space="0" w:color="auto"/>
            </w:tcBorders>
            <w:noWrap/>
            <w:vAlign w:val="center"/>
          </w:tcPr>
          <w:p w14:paraId="79A2F783" w14:textId="45F53659"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708" w:type="dxa"/>
            <w:gridSpan w:val="3"/>
            <w:tcBorders>
              <w:top w:val="nil"/>
              <w:left w:val="nil"/>
              <w:right w:val="single" w:sz="4" w:space="0" w:color="auto"/>
            </w:tcBorders>
            <w:noWrap/>
            <w:vAlign w:val="center"/>
          </w:tcPr>
          <w:p w14:paraId="7BFE609C" w14:textId="0F62E357"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709" w:type="dxa"/>
            <w:gridSpan w:val="2"/>
            <w:tcBorders>
              <w:top w:val="nil"/>
              <w:left w:val="nil"/>
              <w:right w:val="single" w:sz="4" w:space="0" w:color="auto"/>
            </w:tcBorders>
            <w:vAlign w:val="center"/>
          </w:tcPr>
          <w:p w14:paraId="69552609" w14:textId="77777777"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r>
      <w:tr w:rsidR="00B358AF" w:rsidRPr="00905250" w14:paraId="09188D01" w14:textId="48742CCC" w:rsidTr="0001515D">
        <w:trPr>
          <w:trHeight w:val="556"/>
          <w:jc w:val="center"/>
        </w:trPr>
        <w:tc>
          <w:tcPr>
            <w:tcW w:w="2932" w:type="dxa"/>
            <w:gridSpan w:val="5"/>
            <w:tcBorders>
              <w:top w:val="nil"/>
              <w:left w:val="nil"/>
              <w:bottom w:val="single" w:sz="6" w:space="0" w:color="auto"/>
              <w:right w:val="nil"/>
            </w:tcBorders>
            <w:noWrap/>
            <w:vAlign w:val="center"/>
          </w:tcPr>
          <w:p w14:paraId="258F1F81" w14:textId="2E420915" w:rsidR="00B358AF" w:rsidRPr="00DD123C" w:rsidRDefault="00B358AF" w:rsidP="00B358AF">
            <w:pPr>
              <w:widowControl/>
              <w:spacing w:line="320" w:lineRule="exact"/>
              <w:ind w:rightChars="28" w:right="67"/>
              <w:jc w:val="distribute"/>
              <w:rPr>
                <w:rFonts w:eastAsia="標楷體"/>
                <w:b/>
                <w:spacing w:val="-10"/>
                <w:sz w:val="20"/>
                <w:szCs w:val="20"/>
              </w:rPr>
            </w:pPr>
            <w:r>
              <w:rPr>
                <w:rFonts w:ascii="標楷體" w:eastAsia="標楷體" w:hAnsi="標楷體" w:hint="eastAsia"/>
                <w:b/>
                <w:spacing w:val="-10"/>
                <w:sz w:val="20"/>
                <w:szCs w:val="20"/>
              </w:rPr>
              <w:t>114年度縣庫</w:t>
            </w:r>
            <w:r w:rsidRPr="00DD123C">
              <w:rPr>
                <w:rFonts w:eastAsia="標楷體" w:hint="eastAsia"/>
                <w:b/>
                <w:spacing w:val="-10"/>
                <w:sz w:val="20"/>
                <w:szCs w:val="20"/>
              </w:rPr>
              <w:t>結存</w:t>
            </w:r>
            <w:r>
              <w:rPr>
                <w:rFonts w:eastAsia="標楷體" w:hint="eastAsia"/>
                <w:b/>
                <w:spacing w:val="-10"/>
                <w:sz w:val="20"/>
                <w:szCs w:val="20"/>
              </w:rPr>
              <w:t>數</w:t>
            </w:r>
          </w:p>
        </w:tc>
        <w:tc>
          <w:tcPr>
            <w:tcW w:w="1877" w:type="dxa"/>
            <w:gridSpan w:val="2"/>
            <w:tcBorders>
              <w:top w:val="nil"/>
              <w:left w:val="single" w:sz="4" w:space="0" w:color="auto"/>
              <w:bottom w:val="single" w:sz="6" w:space="0" w:color="auto"/>
              <w:right w:val="single" w:sz="4" w:space="0" w:color="auto"/>
            </w:tcBorders>
            <w:noWrap/>
            <w:vAlign w:val="center"/>
          </w:tcPr>
          <w:p w14:paraId="7EB8518E" w14:textId="77777777"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707" w:type="dxa"/>
            <w:gridSpan w:val="3"/>
            <w:tcBorders>
              <w:top w:val="nil"/>
              <w:left w:val="nil"/>
              <w:bottom w:val="single" w:sz="6" w:space="0" w:color="auto"/>
              <w:right w:val="single" w:sz="4" w:space="0" w:color="auto"/>
            </w:tcBorders>
            <w:noWrap/>
            <w:vAlign w:val="center"/>
          </w:tcPr>
          <w:p w14:paraId="001DAF8C" w14:textId="1760E12C"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708" w:type="dxa"/>
            <w:gridSpan w:val="3"/>
            <w:tcBorders>
              <w:top w:val="nil"/>
              <w:left w:val="nil"/>
              <w:bottom w:val="single" w:sz="6" w:space="0" w:color="auto"/>
              <w:right w:val="single" w:sz="4" w:space="0" w:color="auto"/>
            </w:tcBorders>
            <w:noWrap/>
            <w:vAlign w:val="center"/>
          </w:tcPr>
          <w:p w14:paraId="0DE44430" w14:textId="5FB8417E"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709" w:type="dxa"/>
            <w:gridSpan w:val="2"/>
            <w:tcBorders>
              <w:top w:val="nil"/>
              <w:left w:val="nil"/>
              <w:bottom w:val="single" w:sz="6" w:space="0" w:color="auto"/>
              <w:right w:val="single" w:sz="4" w:space="0" w:color="auto"/>
            </w:tcBorders>
            <w:vAlign w:val="center"/>
          </w:tcPr>
          <w:p w14:paraId="2BE75DC2" w14:textId="77777777" w:rsidR="00B358AF" w:rsidRPr="0001515D" w:rsidRDefault="00B358AF" w:rsidP="0001515D">
            <w:pPr>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r>
      <w:tr w:rsidR="00B358AF" w:rsidRPr="00DD123C" w14:paraId="500AC930" w14:textId="77777777" w:rsidTr="003B54BC">
        <w:trPr>
          <w:trHeight w:val="330"/>
          <w:jc w:val="center"/>
        </w:trPr>
        <w:tc>
          <w:tcPr>
            <w:tcW w:w="9933" w:type="dxa"/>
            <w:gridSpan w:val="15"/>
            <w:tcBorders>
              <w:top w:val="nil"/>
              <w:left w:val="nil"/>
              <w:bottom w:val="nil"/>
            </w:tcBorders>
            <w:noWrap/>
            <w:vAlign w:val="center"/>
          </w:tcPr>
          <w:p w14:paraId="0DE61D9D" w14:textId="7200586C" w:rsidR="00B358AF" w:rsidRPr="00DD123C" w:rsidRDefault="00B358AF" w:rsidP="00B358AF">
            <w:pPr>
              <w:widowControl/>
              <w:spacing w:line="460" w:lineRule="exact"/>
              <w:jc w:val="both"/>
              <w:rPr>
                <w:rFonts w:eastAsia="標楷體"/>
                <w:b/>
                <w:sz w:val="28"/>
                <w:szCs w:val="28"/>
                <w:u w:val="single"/>
              </w:rPr>
            </w:pPr>
            <w:r w:rsidRPr="00DD123C">
              <w:rPr>
                <w:rFonts w:eastAsia="標楷體" w:hint="eastAsia"/>
                <w:b/>
                <w:sz w:val="36"/>
                <w:szCs w:val="36"/>
                <w:u w:val="single"/>
              </w:rPr>
              <w:lastRenderedPageBreak/>
              <w:t>公庫撥入數分析表</w:t>
            </w:r>
          </w:p>
        </w:tc>
      </w:tr>
      <w:tr w:rsidR="00B358AF" w:rsidRPr="00DD123C" w14:paraId="0FEB09B3" w14:textId="77777777" w:rsidTr="0001515D">
        <w:trPr>
          <w:trHeight w:val="567"/>
          <w:jc w:val="center"/>
        </w:trPr>
        <w:tc>
          <w:tcPr>
            <w:tcW w:w="1829" w:type="dxa"/>
            <w:gridSpan w:val="2"/>
            <w:tcBorders>
              <w:top w:val="nil"/>
              <w:left w:val="nil"/>
              <w:bottom w:val="single" w:sz="6" w:space="0" w:color="auto"/>
              <w:right w:val="nil"/>
            </w:tcBorders>
            <w:noWrap/>
            <w:vAlign w:val="center"/>
          </w:tcPr>
          <w:p w14:paraId="48D50877" w14:textId="19D63ACD" w:rsidR="00B358AF" w:rsidRPr="001C5BAE" w:rsidRDefault="00B358AF" w:rsidP="00B358AF">
            <w:pPr>
              <w:widowControl/>
              <w:spacing w:line="320" w:lineRule="exact"/>
              <w:jc w:val="both"/>
              <w:rPr>
                <w:rFonts w:ascii="標楷體" w:eastAsia="標楷體" w:hAnsi="標楷體"/>
              </w:rPr>
            </w:pPr>
            <w:r>
              <w:rPr>
                <w:rFonts w:ascii="標楷體" w:eastAsia="標楷體" w:hAnsi="標楷體" w:hint="eastAsia"/>
              </w:rPr>
              <w:t>114年度</w:t>
            </w:r>
          </w:p>
        </w:tc>
        <w:tc>
          <w:tcPr>
            <w:tcW w:w="76" w:type="dxa"/>
            <w:tcBorders>
              <w:top w:val="nil"/>
              <w:left w:val="nil"/>
              <w:bottom w:val="single" w:sz="6" w:space="0" w:color="auto"/>
              <w:right w:val="nil"/>
            </w:tcBorders>
            <w:noWrap/>
            <w:vAlign w:val="bottom"/>
          </w:tcPr>
          <w:p w14:paraId="2FB29AF8" w14:textId="77777777" w:rsidR="00B358AF" w:rsidRPr="00DD123C" w:rsidRDefault="00B358AF" w:rsidP="00B358AF">
            <w:pPr>
              <w:widowControl/>
              <w:spacing w:line="320" w:lineRule="exact"/>
              <w:rPr>
                <w:rFonts w:ascii="標楷體" w:eastAsia="標楷體" w:hAnsi="標楷體"/>
              </w:rPr>
            </w:pPr>
          </w:p>
        </w:tc>
        <w:tc>
          <w:tcPr>
            <w:tcW w:w="3422" w:type="dxa"/>
            <w:gridSpan w:val="5"/>
            <w:tcBorders>
              <w:top w:val="nil"/>
              <w:left w:val="nil"/>
              <w:bottom w:val="single" w:sz="6" w:space="0" w:color="auto"/>
              <w:right w:val="nil"/>
            </w:tcBorders>
            <w:noWrap/>
            <w:vAlign w:val="bottom"/>
          </w:tcPr>
          <w:p w14:paraId="71EFD87C" w14:textId="77777777" w:rsidR="00B358AF" w:rsidRPr="00DD123C" w:rsidRDefault="00B358AF" w:rsidP="00B358AF">
            <w:pPr>
              <w:widowControl/>
              <w:spacing w:line="320" w:lineRule="exact"/>
              <w:rPr>
                <w:rFonts w:ascii="標楷體" w:eastAsia="標楷體" w:hAnsi="標楷體"/>
              </w:rPr>
            </w:pPr>
          </w:p>
        </w:tc>
        <w:tc>
          <w:tcPr>
            <w:tcW w:w="1526" w:type="dxa"/>
            <w:gridSpan w:val="3"/>
            <w:tcBorders>
              <w:top w:val="nil"/>
              <w:left w:val="nil"/>
              <w:bottom w:val="single" w:sz="6" w:space="0" w:color="auto"/>
              <w:right w:val="nil"/>
            </w:tcBorders>
            <w:noWrap/>
            <w:vAlign w:val="bottom"/>
          </w:tcPr>
          <w:p w14:paraId="1950F653" w14:textId="77777777" w:rsidR="00B358AF" w:rsidRPr="00DD123C" w:rsidRDefault="00B358AF" w:rsidP="00B358AF">
            <w:pPr>
              <w:widowControl/>
              <w:spacing w:line="320" w:lineRule="exact"/>
              <w:rPr>
                <w:rFonts w:ascii="標楷體" w:eastAsia="標楷體" w:hAnsi="標楷體"/>
              </w:rPr>
            </w:pPr>
          </w:p>
        </w:tc>
        <w:tc>
          <w:tcPr>
            <w:tcW w:w="1511" w:type="dxa"/>
            <w:gridSpan w:val="3"/>
            <w:tcBorders>
              <w:top w:val="nil"/>
              <w:left w:val="nil"/>
              <w:bottom w:val="single" w:sz="6" w:space="0" w:color="auto"/>
              <w:right w:val="nil"/>
            </w:tcBorders>
            <w:noWrap/>
            <w:vAlign w:val="bottom"/>
          </w:tcPr>
          <w:p w14:paraId="52068992" w14:textId="77777777" w:rsidR="00B358AF" w:rsidRPr="00DD123C" w:rsidRDefault="00B358AF" w:rsidP="00B358AF">
            <w:pPr>
              <w:widowControl/>
              <w:spacing w:line="320" w:lineRule="exact"/>
              <w:rPr>
                <w:rFonts w:ascii="標楷體" w:eastAsia="標楷體" w:hAnsi="標楷體"/>
              </w:rPr>
            </w:pPr>
          </w:p>
        </w:tc>
        <w:tc>
          <w:tcPr>
            <w:tcW w:w="1569" w:type="dxa"/>
            <w:tcBorders>
              <w:top w:val="nil"/>
              <w:left w:val="nil"/>
              <w:bottom w:val="single" w:sz="6" w:space="0" w:color="auto"/>
            </w:tcBorders>
            <w:noWrap/>
            <w:vAlign w:val="bottom"/>
          </w:tcPr>
          <w:p w14:paraId="5FD88173" w14:textId="77777777" w:rsidR="00B358AF" w:rsidRPr="00DD123C" w:rsidRDefault="00B358AF" w:rsidP="00B358AF">
            <w:pPr>
              <w:widowControl/>
              <w:spacing w:line="320" w:lineRule="exact"/>
              <w:jc w:val="right"/>
              <w:rPr>
                <w:rFonts w:ascii="標楷體" w:eastAsia="標楷體" w:hAnsi="標楷體"/>
                <w:sz w:val="20"/>
                <w:szCs w:val="20"/>
              </w:rPr>
            </w:pPr>
            <w:r w:rsidRPr="00DD123C">
              <w:rPr>
                <w:rFonts w:ascii="標楷體" w:eastAsia="標楷體" w:hAnsi="標楷體" w:hint="eastAsia"/>
                <w:sz w:val="20"/>
                <w:szCs w:val="20"/>
              </w:rPr>
              <w:t xml:space="preserve">單位：新臺幣元　</w:t>
            </w:r>
          </w:p>
        </w:tc>
      </w:tr>
      <w:tr w:rsidR="003B54BC" w:rsidRPr="00905250" w14:paraId="44771876" w14:textId="77777777" w:rsidTr="00173386">
        <w:trPr>
          <w:trHeight w:hRule="exact" w:val="454"/>
          <w:jc w:val="center"/>
        </w:trPr>
        <w:tc>
          <w:tcPr>
            <w:tcW w:w="4182" w:type="dxa"/>
            <w:gridSpan w:val="6"/>
            <w:tcBorders>
              <w:top w:val="single" w:sz="6" w:space="0" w:color="auto"/>
              <w:left w:val="nil"/>
              <w:bottom w:val="single" w:sz="4" w:space="0" w:color="auto"/>
              <w:right w:val="single" w:sz="4" w:space="0" w:color="auto"/>
            </w:tcBorders>
            <w:noWrap/>
            <w:vAlign w:val="center"/>
          </w:tcPr>
          <w:p w14:paraId="11051742" w14:textId="77777777" w:rsidR="003B54BC" w:rsidRPr="00DD123C" w:rsidRDefault="003B54BC" w:rsidP="003B54BC">
            <w:pPr>
              <w:widowControl/>
              <w:ind w:leftChars="10" w:left="24" w:rightChars="-450" w:right="-1080"/>
              <w:jc w:val="center"/>
              <w:rPr>
                <w:rFonts w:eastAsia="標楷體"/>
                <w:sz w:val="20"/>
                <w:szCs w:val="20"/>
              </w:rPr>
            </w:pPr>
            <w:r w:rsidRPr="00DD123C">
              <w:rPr>
                <w:rFonts w:eastAsia="標楷體" w:hint="eastAsia"/>
                <w:sz w:val="20"/>
                <w:szCs w:val="20"/>
              </w:rPr>
              <w:t>項</w:t>
            </w:r>
          </w:p>
        </w:tc>
        <w:tc>
          <w:tcPr>
            <w:tcW w:w="4182" w:type="dxa"/>
            <w:gridSpan w:val="8"/>
            <w:tcBorders>
              <w:top w:val="single" w:sz="6" w:space="0" w:color="auto"/>
              <w:left w:val="single" w:sz="4" w:space="0" w:color="auto"/>
              <w:bottom w:val="single" w:sz="4" w:space="0" w:color="auto"/>
              <w:right w:val="single" w:sz="4" w:space="0" w:color="auto"/>
            </w:tcBorders>
            <w:noWrap/>
            <w:vAlign w:val="center"/>
          </w:tcPr>
          <w:p w14:paraId="0B59E724" w14:textId="77777777" w:rsidR="003B54BC" w:rsidRPr="00DD123C" w:rsidRDefault="003B54BC" w:rsidP="00B358AF">
            <w:pPr>
              <w:widowControl/>
              <w:ind w:leftChars="10" w:left="24" w:rightChars="262" w:right="629" w:firstLineChars="215" w:firstLine="430"/>
              <w:jc w:val="distribute"/>
              <w:rPr>
                <w:rFonts w:eastAsia="標楷體"/>
                <w:sz w:val="20"/>
                <w:szCs w:val="20"/>
              </w:rPr>
            </w:pPr>
            <w:r w:rsidRPr="00DD123C">
              <w:rPr>
                <w:rFonts w:eastAsia="標楷體" w:hint="eastAsia"/>
                <w:sz w:val="20"/>
                <w:szCs w:val="20"/>
              </w:rPr>
              <w:t>減項</w:t>
            </w:r>
          </w:p>
        </w:tc>
        <w:tc>
          <w:tcPr>
            <w:tcW w:w="1569" w:type="dxa"/>
            <w:vMerge w:val="restart"/>
            <w:tcBorders>
              <w:top w:val="single" w:sz="6" w:space="0" w:color="auto"/>
              <w:left w:val="single" w:sz="4" w:space="0" w:color="auto"/>
            </w:tcBorders>
            <w:vAlign w:val="center"/>
          </w:tcPr>
          <w:p w14:paraId="13051158" w14:textId="77777777" w:rsidR="003B54BC" w:rsidRPr="00DD123C" w:rsidRDefault="003B54BC" w:rsidP="00B358AF">
            <w:pPr>
              <w:widowControl/>
              <w:ind w:leftChars="34" w:left="82" w:rightChars="27" w:right="65"/>
              <w:jc w:val="distribute"/>
              <w:rPr>
                <w:rFonts w:eastAsia="標楷體"/>
                <w:sz w:val="20"/>
                <w:szCs w:val="20"/>
              </w:rPr>
            </w:pPr>
            <w:r w:rsidRPr="00DD123C">
              <w:rPr>
                <w:rFonts w:eastAsia="標楷體" w:hint="eastAsia"/>
                <w:sz w:val="20"/>
                <w:szCs w:val="20"/>
              </w:rPr>
              <w:t>公庫撥入數</w:t>
            </w:r>
          </w:p>
        </w:tc>
      </w:tr>
      <w:tr w:rsidR="00B358AF" w:rsidRPr="00905250" w14:paraId="2DDAF8F8" w14:textId="77777777" w:rsidTr="00173386">
        <w:trPr>
          <w:trHeight w:hRule="exact" w:val="709"/>
          <w:jc w:val="center"/>
        </w:trPr>
        <w:tc>
          <w:tcPr>
            <w:tcW w:w="1394" w:type="dxa"/>
            <w:tcBorders>
              <w:top w:val="single" w:sz="4" w:space="0" w:color="auto"/>
              <w:bottom w:val="single" w:sz="6" w:space="0" w:color="auto"/>
              <w:right w:val="single" w:sz="4" w:space="0" w:color="auto"/>
            </w:tcBorders>
            <w:vAlign w:val="center"/>
          </w:tcPr>
          <w:p w14:paraId="14F0E2B0" w14:textId="43FB5FC5" w:rsidR="00B358AF" w:rsidRPr="00DD123C" w:rsidRDefault="00B358AF" w:rsidP="00B358AF">
            <w:pPr>
              <w:widowControl/>
              <w:ind w:leftChars="35" w:left="84" w:rightChars="23" w:right="55"/>
              <w:jc w:val="distribute"/>
              <w:rPr>
                <w:rFonts w:eastAsia="標楷體"/>
                <w:sz w:val="20"/>
                <w:szCs w:val="20"/>
              </w:rPr>
            </w:pPr>
            <w:r>
              <w:rPr>
                <w:rFonts w:eastAsia="標楷體" w:hint="eastAsia"/>
                <w:sz w:val="20"/>
                <w:szCs w:val="20"/>
              </w:rPr>
              <w:t>墊付款</w:t>
            </w:r>
          </w:p>
        </w:tc>
        <w:tc>
          <w:tcPr>
            <w:tcW w:w="1394" w:type="dxa"/>
            <w:gridSpan w:val="3"/>
            <w:tcBorders>
              <w:top w:val="single" w:sz="4" w:space="0" w:color="auto"/>
              <w:left w:val="nil"/>
              <w:bottom w:val="single" w:sz="6" w:space="0" w:color="auto"/>
              <w:right w:val="single" w:sz="4" w:space="0" w:color="auto"/>
            </w:tcBorders>
            <w:vAlign w:val="center"/>
          </w:tcPr>
          <w:p w14:paraId="78352385" w14:textId="27D19079" w:rsidR="00B358AF" w:rsidRPr="00DD123C" w:rsidRDefault="00B358AF" w:rsidP="00B358AF">
            <w:pPr>
              <w:widowControl/>
              <w:ind w:leftChars="35" w:left="84" w:rightChars="23" w:right="55"/>
              <w:jc w:val="distribute"/>
              <w:rPr>
                <w:rFonts w:eastAsia="標楷體"/>
                <w:sz w:val="20"/>
                <w:szCs w:val="20"/>
              </w:rPr>
            </w:pPr>
            <w:r>
              <w:rPr>
                <w:rFonts w:eastAsia="標楷體" w:hint="eastAsia"/>
                <w:sz w:val="20"/>
                <w:szCs w:val="20"/>
              </w:rPr>
              <w:t>修正數</w:t>
            </w:r>
          </w:p>
        </w:tc>
        <w:tc>
          <w:tcPr>
            <w:tcW w:w="1394" w:type="dxa"/>
            <w:gridSpan w:val="2"/>
            <w:tcBorders>
              <w:top w:val="single" w:sz="4" w:space="0" w:color="auto"/>
              <w:left w:val="nil"/>
              <w:bottom w:val="single" w:sz="6" w:space="0" w:color="auto"/>
              <w:right w:val="single" w:sz="4" w:space="0" w:color="auto"/>
            </w:tcBorders>
            <w:vAlign w:val="center"/>
          </w:tcPr>
          <w:p w14:paraId="061B9337" w14:textId="516CF322" w:rsidR="00B358AF" w:rsidRPr="00DD123C" w:rsidRDefault="00B358AF" w:rsidP="00B358AF">
            <w:pPr>
              <w:ind w:leftChars="35" w:left="84" w:rightChars="23" w:right="55"/>
              <w:jc w:val="distribute"/>
              <w:rPr>
                <w:rFonts w:eastAsia="標楷體"/>
                <w:sz w:val="20"/>
                <w:szCs w:val="20"/>
              </w:rPr>
            </w:pPr>
            <w:r>
              <w:rPr>
                <w:rFonts w:eastAsia="標楷體" w:hint="eastAsia"/>
                <w:sz w:val="20"/>
                <w:szCs w:val="20"/>
              </w:rPr>
              <w:t>合</w:t>
            </w:r>
            <w:r w:rsidRPr="00DD123C">
              <w:rPr>
                <w:rFonts w:eastAsia="標楷體" w:hint="eastAsia"/>
                <w:sz w:val="20"/>
                <w:szCs w:val="20"/>
              </w:rPr>
              <w:t>計</w:t>
            </w:r>
          </w:p>
        </w:tc>
        <w:tc>
          <w:tcPr>
            <w:tcW w:w="1394" w:type="dxa"/>
            <w:gridSpan w:val="3"/>
            <w:tcBorders>
              <w:top w:val="single" w:sz="4" w:space="0" w:color="auto"/>
              <w:left w:val="nil"/>
              <w:bottom w:val="single" w:sz="6" w:space="0" w:color="auto"/>
              <w:right w:val="single" w:sz="4" w:space="0" w:color="auto"/>
            </w:tcBorders>
            <w:vAlign w:val="center"/>
          </w:tcPr>
          <w:p w14:paraId="29A09E41" w14:textId="03704BE0" w:rsidR="00B358AF" w:rsidRPr="00DD123C" w:rsidRDefault="00B358AF" w:rsidP="00B358AF">
            <w:pPr>
              <w:widowControl/>
              <w:ind w:leftChars="10" w:left="24" w:rightChars="40" w:right="96"/>
              <w:jc w:val="distribute"/>
              <w:rPr>
                <w:rFonts w:eastAsia="標楷體"/>
                <w:spacing w:val="-16"/>
                <w:sz w:val="20"/>
                <w:szCs w:val="20"/>
              </w:rPr>
            </w:pPr>
            <w:r w:rsidRPr="00DD123C">
              <w:rPr>
                <w:rFonts w:eastAsia="標楷體" w:hint="eastAsia"/>
                <w:spacing w:val="-16"/>
                <w:sz w:val="20"/>
                <w:szCs w:val="20"/>
              </w:rPr>
              <w:t>以前年度撥款於</w:t>
            </w:r>
          </w:p>
          <w:p w14:paraId="11E3DDB0" w14:textId="276AFC16" w:rsidR="00B358AF" w:rsidRPr="00DD123C" w:rsidRDefault="00B358AF" w:rsidP="00B358AF">
            <w:pPr>
              <w:widowControl/>
              <w:ind w:leftChars="10" w:left="24" w:rightChars="40" w:right="96"/>
              <w:jc w:val="distribute"/>
              <w:rPr>
                <w:rFonts w:eastAsia="標楷體"/>
                <w:spacing w:val="-16"/>
                <w:sz w:val="20"/>
                <w:szCs w:val="20"/>
              </w:rPr>
            </w:pPr>
            <w:r>
              <w:rPr>
                <w:rFonts w:ascii="標楷體" w:eastAsia="標楷體" w:hAnsi="標楷體" w:hint="eastAsia"/>
                <w:spacing w:val="-16"/>
                <w:sz w:val="20"/>
                <w:szCs w:val="20"/>
              </w:rPr>
              <w:t>114年度</w:t>
            </w:r>
            <w:r w:rsidRPr="00DD123C">
              <w:rPr>
                <w:rFonts w:eastAsia="標楷體" w:hint="eastAsia"/>
                <w:spacing w:val="-16"/>
                <w:sz w:val="20"/>
                <w:szCs w:val="20"/>
              </w:rPr>
              <w:t>實現數</w:t>
            </w:r>
          </w:p>
        </w:tc>
        <w:tc>
          <w:tcPr>
            <w:tcW w:w="1394" w:type="dxa"/>
            <w:gridSpan w:val="3"/>
            <w:tcBorders>
              <w:top w:val="single" w:sz="4" w:space="0" w:color="auto"/>
              <w:left w:val="nil"/>
              <w:bottom w:val="single" w:sz="6" w:space="0" w:color="auto"/>
              <w:right w:val="single" w:sz="4" w:space="0" w:color="auto"/>
            </w:tcBorders>
            <w:vAlign w:val="center"/>
          </w:tcPr>
          <w:p w14:paraId="6DBC53A5" w14:textId="6733C175" w:rsidR="00B358AF" w:rsidRPr="00173386" w:rsidRDefault="00B358AF" w:rsidP="00B358AF">
            <w:pPr>
              <w:widowControl/>
              <w:ind w:leftChars="35" w:left="84" w:rightChars="23" w:right="55"/>
              <w:jc w:val="distribute"/>
              <w:rPr>
                <w:rFonts w:eastAsia="標楷體"/>
                <w:spacing w:val="-20"/>
                <w:sz w:val="20"/>
                <w:szCs w:val="20"/>
              </w:rPr>
            </w:pPr>
            <w:r w:rsidRPr="00173386">
              <w:rPr>
                <w:rFonts w:eastAsia="標楷體" w:hint="eastAsia"/>
                <w:spacing w:val="-20"/>
                <w:sz w:val="20"/>
                <w:szCs w:val="20"/>
              </w:rPr>
              <w:t>墊付款轉正數</w:t>
            </w:r>
          </w:p>
        </w:tc>
        <w:tc>
          <w:tcPr>
            <w:tcW w:w="1394" w:type="dxa"/>
            <w:gridSpan w:val="2"/>
            <w:tcBorders>
              <w:top w:val="single" w:sz="4" w:space="0" w:color="auto"/>
              <w:left w:val="nil"/>
              <w:bottom w:val="single" w:sz="6" w:space="0" w:color="auto"/>
              <w:right w:val="single" w:sz="4" w:space="0" w:color="auto"/>
            </w:tcBorders>
            <w:vAlign w:val="center"/>
          </w:tcPr>
          <w:p w14:paraId="1043B5BE" w14:textId="4DFF3AB4" w:rsidR="00B358AF" w:rsidRPr="00DD123C" w:rsidRDefault="00B358AF" w:rsidP="00B358AF">
            <w:pPr>
              <w:ind w:leftChars="35" w:left="84" w:rightChars="23" w:right="55"/>
              <w:jc w:val="distribute"/>
              <w:rPr>
                <w:rFonts w:eastAsia="標楷體"/>
                <w:sz w:val="20"/>
                <w:szCs w:val="20"/>
              </w:rPr>
            </w:pPr>
            <w:r>
              <w:rPr>
                <w:rFonts w:eastAsia="標楷體" w:hint="eastAsia"/>
                <w:sz w:val="20"/>
                <w:szCs w:val="20"/>
              </w:rPr>
              <w:t>合</w:t>
            </w:r>
            <w:r w:rsidRPr="00DD123C">
              <w:rPr>
                <w:rFonts w:eastAsia="標楷體" w:hint="eastAsia"/>
                <w:sz w:val="20"/>
                <w:szCs w:val="20"/>
              </w:rPr>
              <w:t>計</w:t>
            </w:r>
          </w:p>
        </w:tc>
        <w:tc>
          <w:tcPr>
            <w:tcW w:w="1569" w:type="dxa"/>
            <w:vMerge/>
            <w:tcBorders>
              <w:left w:val="single" w:sz="4" w:space="0" w:color="auto"/>
              <w:bottom w:val="single" w:sz="6" w:space="0" w:color="auto"/>
            </w:tcBorders>
            <w:vAlign w:val="center"/>
          </w:tcPr>
          <w:p w14:paraId="6CE1CF4F" w14:textId="104DB5CA" w:rsidR="00B358AF" w:rsidRPr="00DD123C" w:rsidRDefault="00B358AF" w:rsidP="00B358AF">
            <w:pPr>
              <w:widowControl/>
              <w:ind w:rightChars="10" w:right="24"/>
              <w:rPr>
                <w:rFonts w:eastAsia="標楷體"/>
                <w:color w:val="FF0000"/>
              </w:rPr>
            </w:pPr>
          </w:p>
        </w:tc>
      </w:tr>
      <w:tr w:rsidR="00A155B0" w:rsidRPr="0001515D" w14:paraId="775A4FCD"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448E11E4" w14:textId="5A743B14"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70,337,143</w:t>
            </w:r>
          </w:p>
        </w:tc>
        <w:tc>
          <w:tcPr>
            <w:tcW w:w="1394" w:type="dxa"/>
            <w:gridSpan w:val="3"/>
            <w:tcBorders>
              <w:top w:val="nil"/>
              <w:left w:val="nil"/>
              <w:bottom w:val="nil"/>
              <w:right w:val="single" w:sz="4" w:space="0" w:color="auto"/>
            </w:tcBorders>
            <w:shd w:val="clear" w:color="auto" w:fill="auto"/>
            <w:vAlign w:val="center"/>
          </w:tcPr>
          <w:p w14:paraId="195142D4" w14:textId="25A88931" w:rsidR="00A155B0" w:rsidRPr="0001515D" w:rsidRDefault="0001515D" w:rsidP="0001515D">
            <w:pPr>
              <w:widowControl/>
              <w:snapToGrid w:val="0"/>
              <w:spacing w:line="320" w:lineRule="exact"/>
              <w:ind w:rightChars="15" w:right="36"/>
              <w:jc w:val="right"/>
              <w:rPr>
                <w:rFonts w:asciiTheme="minorEastAsia" w:eastAsiaTheme="minorEastAsia" w:hAnsiTheme="minorEastAsia"/>
                <w:b/>
                <w:spacing w:val="8"/>
                <w:kern w:val="0"/>
                <w:sz w:val="18"/>
                <w:szCs w:val="18"/>
              </w:rPr>
            </w:pPr>
            <w:r w:rsidRPr="0001515D">
              <w:rPr>
                <w:rFonts w:asciiTheme="minorEastAsia" w:eastAsiaTheme="minorEastAsia" w:hAnsiTheme="minorEastAsia" w:hint="eastAsia"/>
                <w:b/>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532BCB60" w14:textId="46CB51B2" w:rsidR="00A155B0" w:rsidRPr="0001515D" w:rsidRDefault="00A155B0" w:rsidP="0001515D">
            <w:pPr>
              <w:snapToGrid w:val="0"/>
              <w:spacing w:line="320" w:lineRule="exact"/>
              <w:ind w:rightChars="15" w:right="36"/>
              <w:jc w:val="right"/>
              <w:rPr>
                <w:rFonts w:asciiTheme="minorEastAsia" w:eastAsiaTheme="minorEastAsia" w:hAnsiTheme="minorEastAsia"/>
                <w:b/>
                <w:spacing w:val="8"/>
                <w:kern w:val="0"/>
                <w:sz w:val="18"/>
                <w:szCs w:val="18"/>
              </w:rPr>
            </w:pPr>
            <w:r w:rsidRPr="0001515D">
              <w:rPr>
                <w:rFonts w:asciiTheme="minorEastAsia" w:eastAsiaTheme="minorEastAsia" w:hAnsiTheme="minorEastAsia" w:hint="eastAsia"/>
                <w:b/>
                <w:spacing w:val="8"/>
                <w:sz w:val="18"/>
                <w:szCs w:val="18"/>
              </w:rPr>
              <w:t>397,171,258</w:t>
            </w:r>
          </w:p>
        </w:tc>
        <w:tc>
          <w:tcPr>
            <w:tcW w:w="1394" w:type="dxa"/>
            <w:gridSpan w:val="3"/>
            <w:tcBorders>
              <w:top w:val="nil"/>
              <w:left w:val="nil"/>
              <w:bottom w:val="nil"/>
              <w:right w:val="single" w:sz="4" w:space="0" w:color="auto"/>
            </w:tcBorders>
            <w:shd w:val="clear" w:color="auto" w:fill="auto"/>
            <w:noWrap/>
            <w:vAlign w:val="center"/>
          </w:tcPr>
          <w:p w14:paraId="5D7D812D" w14:textId="52BB01E9"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color w:val="000000"/>
                <w:spacing w:val="8"/>
                <w:sz w:val="18"/>
                <w:szCs w:val="18"/>
              </w:rPr>
              <w:t>48,431,208</w:t>
            </w:r>
          </w:p>
        </w:tc>
        <w:tc>
          <w:tcPr>
            <w:tcW w:w="1394" w:type="dxa"/>
            <w:gridSpan w:val="3"/>
            <w:tcBorders>
              <w:top w:val="nil"/>
              <w:left w:val="nil"/>
              <w:bottom w:val="nil"/>
              <w:right w:val="single" w:sz="4" w:space="0" w:color="auto"/>
            </w:tcBorders>
            <w:shd w:val="clear" w:color="auto" w:fill="auto"/>
            <w:noWrap/>
            <w:vAlign w:val="center"/>
          </w:tcPr>
          <w:p w14:paraId="32D18419" w14:textId="59B022FE"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78</w:t>
            </w:r>
            <w:r w:rsidRPr="0001515D">
              <w:rPr>
                <w:rFonts w:asciiTheme="minorEastAsia" w:eastAsiaTheme="minorEastAsia" w:hAnsiTheme="minorEastAsia"/>
                <w:b/>
                <w:spacing w:val="8"/>
                <w:sz w:val="18"/>
                <w:szCs w:val="18"/>
              </w:rPr>
              <w:t>,258,418</w:t>
            </w:r>
          </w:p>
        </w:tc>
        <w:tc>
          <w:tcPr>
            <w:tcW w:w="1394" w:type="dxa"/>
            <w:gridSpan w:val="2"/>
            <w:tcBorders>
              <w:top w:val="nil"/>
              <w:left w:val="nil"/>
              <w:bottom w:val="nil"/>
              <w:right w:val="single" w:sz="4" w:space="0" w:color="auto"/>
            </w:tcBorders>
            <w:shd w:val="clear" w:color="auto" w:fill="auto"/>
            <w:vAlign w:val="center"/>
          </w:tcPr>
          <w:p w14:paraId="52FAE8E7" w14:textId="51158466"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b/>
                <w:color w:val="000000"/>
                <w:spacing w:val="8"/>
                <w:sz w:val="18"/>
                <w:szCs w:val="18"/>
              </w:rPr>
              <w:t>126</w:t>
            </w:r>
            <w:r w:rsidRPr="0001515D">
              <w:rPr>
                <w:rFonts w:asciiTheme="minorEastAsia" w:eastAsiaTheme="minorEastAsia" w:hAnsiTheme="minorEastAsia" w:hint="eastAsia"/>
                <w:b/>
                <w:color w:val="000000"/>
                <w:spacing w:val="8"/>
                <w:sz w:val="18"/>
                <w:szCs w:val="18"/>
              </w:rPr>
              <w:t>,</w:t>
            </w:r>
            <w:r w:rsidRPr="0001515D">
              <w:rPr>
                <w:rFonts w:asciiTheme="minorEastAsia" w:eastAsiaTheme="minorEastAsia" w:hAnsiTheme="minorEastAsia"/>
                <w:b/>
                <w:color w:val="000000"/>
                <w:spacing w:val="8"/>
                <w:sz w:val="18"/>
                <w:szCs w:val="18"/>
              </w:rPr>
              <w:t>689</w:t>
            </w:r>
            <w:r w:rsidRPr="0001515D">
              <w:rPr>
                <w:rFonts w:asciiTheme="minorEastAsia" w:eastAsiaTheme="minorEastAsia" w:hAnsiTheme="minorEastAsia" w:hint="eastAsia"/>
                <w:b/>
                <w:color w:val="000000"/>
                <w:spacing w:val="8"/>
                <w:sz w:val="18"/>
                <w:szCs w:val="18"/>
              </w:rPr>
              <w:t>,</w:t>
            </w:r>
            <w:r w:rsidRPr="0001515D">
              <w:rPr>
                <w:rFonts w:asciiTheme="minorEastAsia" w:eastAsiaTheme="minorEastAsia" w:hAnsiTheme="minorEastAsia"/>
                <w:b/>
                <w:color w:val="000000"/>
                <w:spacing w:val="8"/>
                <w:sz w:val="18"/>
                <w:szCs w:val="18"/>
              </w:rPr>
              <w:t>626</w:t>
            </w:r>
          </w:p>
        </w:tc>
        <w:tc>
          <w:tcPr>
            <w:tcW w:w="1569" w:type="dxa"/>
            <w:tcBorders>
              <w:top w:val="single" w:sz="6" w:space="0" w:color="auto"/>
              <w:left w:val="nil"/>
              <w:bottom w:val="nil"/>
            </w:tcBorders>
            <w:shd w:val="clear" w:color="auto" w:fill="auto"/>
            <w:noWrap/>
            <w:vAlign w:val="center"/>
          </w:tcPr>
          <w:p w14:paraId="2AC58A60" w14:textId="0C0708D1"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b/>
                <w:spacing w:val="8"/>
                <w:sz w:val="18"/>
                <w:szCs w:val="18"/>
              </w:rPr>
              <w:t>5</w:t>
            </w:r>
            <w:r w:rsidRPr="0001515D">
              <w:rPr>
                <w:rFonts w:asciiTheme="minorEastAsia" w:eastAsiaTheme="minorEastAsia" w:hAnsiTheme="minorEastAsia" w:hint="eastAsia"/>
                <w:b/>
                <w:spacing w:val="8"/>
                <w:sz w:val="18"/>
                <w:szCs w:val="18"/>
              </w:rPr>
              <w:t>,</w:t>
            </w:r>
            <w:r w:rsidRPr="0001515D">
              <w:rPr>
                <w:rFonts w:asciiTheme="minorEastAsia" w:eastAsiaTheme="minorEastAsia" w:hAnsiTheme="minorEastAsia"/>
                <w:b/>
                <w:spacing w:val="8"/>
                <w:sz w:val="18"/>
                <w:szCs w:val="18"/>
              </w:rPr>
              <w:t>811</w:t>
            </w:r>
            <w:r w:rsidRPr="0001515D">
              <w:rPr>
                <w:rFonts w:asciiTheme="minorEastAsia" w:eastAsiaTheme="minorEastAsia" w:hAnsiTheme="minorEastAsia" w:hint="eastAsia"/>
                <w:b/>
                <w:spacing w:val="8"/>
                <w:sz w:val="18"/>
                <w:szCs w:val="18"/>
              </w:rPr>
              <w:t>,</w:t>
            </w:r>
            <w:r w:rsidRPr="0001515D">
              <w:rPr>
                <w:rFonts w:asciiTheme="minorEastAsia" w:eastAsiaTheme="minorEastAsia" w:hAnsiTheme="minorEastAsia"/>
                <w:b/>
                <w:spacing w:val="8"/>
                <w:sz w:val="18"/>
                <w:szCs w:val="18"/>
              </w:rPr>
              <w:t>362</w:t>
            </w:r>
            <w:r w:rsidRPr="0001515D">
              <w:rPr>
                <w:rFonts w:asciiTheme="minorEastAsia" w:eastAsiaTheme="minorEastAsia" w:hAnsiTheme="minorEastAsia" w:hint="eastAsia"/>
                <w:b/>
                <w:spacing w:val="8"/>
                <w:sz w:val="18"/>
                <w:szCs w:val="18"/>
              </w:rPr>
              <w:t>,</w:t>
            </w:r>
            <w:r w:rsidRPr="0001515D">
              <w:rPr>
                <w:rFonts w:asciiTheme="minorEastAsia" w:eastAsiaTheme="minorEastAsia" w:hAnsiTheme="minorEastAsia"/>
                <w:b/>
                <w:spacing w:val="8"/>
                <w:sz w:val="18"/>
                <w:szCs w:val="18"/>
              </w:rPr>
              <w:t>680</w:t>
            </w:r>
          </w:p>
        </w:tc>
      </w:tr>
      <w:tr w:rsidR="00A155B0" w:rsidRPr="0001515D" w14:paraId="232D70C0"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5EB45DE3" w14:textId="234E64E0" w:rsidR="00A155B0" w:rsidRPr="0001515D" w:rsidRDefault="0001515D"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4882B564" w14:textId="12BBB816" w:rsidR="00A155B0" w:rsidRPr="0001515D" w:rsidRDefault="0001515D"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69B336E0" w14:textId="1FF6DAA8"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348,301,081</w:t>
            </w:r>
          </w:p>
        </w:tc>
        <w:tc>
          <w:tcPr>
            <w:tcW w:w="1394" w:type="dxa"/>
            <w:gridSpan w:val="3"/>
            <w:tcBorders>
              <w:top w:val="nil"/>
              <w:left w:val="nil"/>
              <w:bottom w:val="nil"/>
              <w:right w:val="single" w:sz="4" w:space="0" w:color="auto"/>
            </w:tcBorders>
            <w:shd w:val="clear" w:color="auto" w:fill="auto"/>
            <w:noWrap/>
            <w:vAlign w:val="center"/>
          </w:tcPr>
          <w:p w14:paraId="597594B1" w14:textId="6F826859"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0ED64290" w14:textId="66E3C728" w:rsidR="00A155B0" w:rsidRPr="0001515D" w:rsidRDefault="0001515D"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700324C0" w14:textId="79A70C14"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569" w:type="dxa"/>
            <w:tcBorders>
              <w:top w:val="nil"/>
              <w:left w:val="nil"/>
              <w:bottom w:val="nil"/>
            </w:tcBorders>
            <w:shd w:val="clear" w:color="auto" w:fill="auto"/>
            <w:noWrap/>
            <w:vAlign w:val="center"/>
          </w:tcPr>
          <w:p w14:paraId="4CC4563E" w14:textId="13B8AEB0"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5,204,038,275</w:t>
            </w:r>
          </w:p>
        </w:tc>
      </w:tr>
      <w:tr w:rsidR="00A155B0" w:rsidRPr="00B950F6" w14:paraId="010E50FD"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214B42A1" w14:textId="2DD56D5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color w:val="000000"/>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5F47DBE6" w14:textId="66AB3A53"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color w:val="000000"/>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4A883746" w14:textId="182A5144"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62CBF659" w14:textId="78722503"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45B68E79" w14:textId="2BE78DE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color w:val="000000"/>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65575D3A" w14:textId="7F206BEB"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07847F25" w14:textId="6C0FF3BF"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77,181,797</w:t>
            </w:r>
          </w:p>
        </w:tc>
      </w:tr>
      <w:tr w:rsidR="00A155B0" w:rsidRPr="00B950F6" w14:paraId="2AD26C59"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1D45A346" w14:textId="77E336BA" w:rsidR="00A155B0" w:rsidRPr="003D6EAB" w:rsidRDefault="0001515D" w:rsidP="0001515D">
            <w:pPr>
              <w:snapToGrid w:val="0"/>
              <w:spacing w:line="320" w:lineRule="exact"/>
              <w:ind w:rightChars="15" w:right="36"/>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1395721A" w14:textId="30C35052" w:rsidR="00A155B0" w:rsidRPr="003D6EAB" w:rsidRDefault="0001515D" w:rsidP="0001515D">
            <w:pPr>
              <w:snapToGrid w:val="0"/>
              <w:spacing w:line="320" w:lineRule="exact"/>
              <w:ind w:rightChars="15" w:right="36"/>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764BA45F" w14:textId="0273532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322,883,286</w:t>
            </w:r>
          </w:p>
        </w:tc>
        <w:tc>
          <w:tcPr>
            <w:tcW w:w="1394" w:type="dxa"/>
            <w:gridSpan w:val="3"/>
            <w:tcBorders>
              <w:top w:val="nil"/>
              <w:left w:val="nil"/>
              <w:bottom w:val="nil"/>
              <w:right w:val="single" w:sz="4" w:space="0" w:color="auto"/>
            </w:tcBorders>
            <w:shd w:val="clear" w:color="auto" w:fill="auto"/>
            <w:noWrap/>
            <w:vAlign w:val="center"/>
          </w:tcPr>
          <w:p w14:paraId="6746FADD" w14:textId="27FA9F8B"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2912E74F" w14:textId="1E6F7726" w:rsidR="00A155B0" w:rsidRPr="003D6EAB" w:rsidRDefault="0001515D" w:rsidP="0001515D">
            <w:pPr>
              <w:snapToGrid w:val="0"/>
              <w:spacing w:line="320" w:lineRule="exact"/>
              <w:ind w:rightChars="15" w:right="36"/>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7191854B" w14:textId="204FF0D4"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55409CF6" w14:textId="0FC6A344"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2,944,533,787</w:t>
            </w:r>
          </w:p>
        </w:tc>
      </w:tr>
      <w:tr w:rsidR="00A155B0" w:rsidRPr="00B950F6" w14:paraId="39665B44"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65936A25" w14:textId="78991D4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635C0925" w14:textId="55569401"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03F21E31" w14:textId="29219D22"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5CD7CC5F" w14:textId="57E8AB09"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5DC842FC" w14:textId="0E104D37"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18962BAC" w14:textId="5C151D25"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66BE9BA8" w14:textId="7E4D2818"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32,471,278</w:t>
            </w:r>
          </w:p>
        </w:tc>
      </w:tr>
      <w:tr w:rsidR="00A155B0" w:rsidRPr="00B950F6" w14:paraId="5B47A624"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26C81460" w14:textId="7833D36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64C26417" w14:textId="35340EC1"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122F8256" w14:textId="59C6D8FD"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1086AF8F" w14:textId="6B73D0F2"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1A09B554" w14:textId="164D4359"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4E6C4503" w14:textId="30EF3B45"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017E09B9" w14:textId="614B1F3D"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285,378,224</w:t>
            </w:r>
          </w:p>
        </w:tc>
      </w:tr>
      <w:tr w:rsidR="00A155B0" w:rsidRPr="00B950F6" w14:paraId="05C1B202"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66BDAC29" w14:textId="34EAA57C"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15829A95" w14:textId="4FDA1374"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0595AF96" w14:textId="7A8B2AB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4E70F901" w14:textId="580F315B"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5F0D8203" w14:textId="5D2E5ED1"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240EBDD9" w14:textId="72264434"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2441A773" w14:textId="33D8496D"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183,390,062</w:t>
            </w:r>
          </w:p>
        </w:tc>
      </w:tr>
      <w:tr w:rsidR="00A155B0" w:rsidRPr="00B950F6" w14:paraId="682539C7"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72D6B849" w14:textId="01176ED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3268C640" w14:textId="532F71D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454844DF" w14:textId="6C6271D1"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788A574B" w14:textId="4C6AAD10"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6E43D47A" w14:textId="0F711D5C"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56513B8F" w14:textId="202B59A5"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3B3B2C74" w14:textId="23B2BB00"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182,583,492</w:t>
            </w:r>
          </w:p>
        </w:tc>
      </w:tr>
      <w:tr w:rsidR="00A155B0" w:rsidRPr="00B950F6" w14:paraId="3B96C3AB"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772666C0" w14:textId="0763D0F9"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1740BD54" w14:textId="4A3FC69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01728977" w14:textId="1F499DC7"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29ABF072" w14:textId="07A42EEC"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44341058" w14:textId="2AA5353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25E86192" w14:textId="2F8775B5"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1C63CC06" w14:textId="52D1670F"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35,492,687</w:t>
            </w:r>
          </w:p>
        </w:tc>
      </w:tr>
      <w:tr w:rsidR="00A155B0" w:rsidRPr="00B950F6" w14:paraId="1993A28A"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21DD4785" w14:textId="18C731F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410D8F56" w14:textId="5DD630B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535E4F5B" w14:textId="56188CD9"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40409DCD" w14:textId="24D2A11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09F286DC" w14:textId="361CAE9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63EC2950" w14:textId="0518CDD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382C610B" w14:textId="27290C43"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27,486,226</w:t>
            </w:r>
          </w:p>
        </w:tc>
      </w:tr>
      <w:tr w:rsidR="00A155B0" w:rsidRPr="00B950F6" w14:paraId="1668E302"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4FCF3CCF" w14:textId="6CA4DC2B"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5C5C9F46" w14:textId="1C81BD50"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65F20A2F" w14:textId="670BDE0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6857249B" w14:textId="681A4B94"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722448E3" w14:textId="2F01906F"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0CD26C81" w14:textId="130D0BC7"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750D32F5" w14:textId="562E1A98"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881,374,444</w:t>
            </w:r>
          </w:p>
        </w:tc>
      </w:tr>
      <w:tr w:rsidR="00A155B0" w:rsidRPr="00B950F6" w14:paraId="21ED5D1D"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50D97CE5" w14:textId="7B71FE4F"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42994DBC" w14:textId="49DC5D99"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65A5D560" w14:textId="76CF961A"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18,797,320</w:t>
            </w:r>
          </w:p>
        </w:tc>
        <w:tc>
          <w:tcPr>
            <w:tcW w:w="1394" w:type="dxa"/>
            <w:gridSpan w:val="3"/>
            <w:tcBorders>
              <w:top w:val="nil"/>
              <w:left w:val="nil"/>
              <w:bottom w:val="nil"/>
              <w:right w:val="single" w:sz="4" w:space="0" w:color="auto"/>
            </w:tcBorders>
            <w:shd w:val="clear" w:color="auto" w:fill="auto"/>
            <w:noWrap/>
            <w:vAlign w:val="center"/>
          </w:tcPr>
          <w:p w14:paraId="0E47F865" w14:textId="484BD68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7A10FF06" w14:textId="505A2B5E"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01B76C49" w14:textId="1EB43A29"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79147C31" w14:textId="5AB27377"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482,910,858</w:t>
            </w:r>
          </w:p>
        </w:tc>
      </w:tr>
      <w:tr w:rsidR="00A155B0" w:rsidRPr="00B950F6" w14:paraId="2AB8D10B"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2A19D802" w14:textId="3B726AE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3C80A097" w14:textId="5A037D82"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6C745837" w14:textId="6327B555"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6,620,475</w:t>
            </w:r>
          </w:p>
        </w:tc>
        <w:tc>
          <w:tcPr>
            <w:tcW w:w="1394" w:type="dxa"/>
            <w:gridSpan w:val="3"/>
            <w:tcBorders>
              <w:top w:val="nil"/>
              <w:left w:val="nil"/>
              <w:bottom w:val="nil"/>
              <w:right w:val="single" w:sz="4" w:space="0" w:color="auto"/>
            </w:tcBorders>
            <w:shd w:val="clear" w:color="auto" w:fill="auto"/>
            <w:noWrap/>
            <w:vAlign w:val="center"/>
          </w:tcPr>
          <w:p w14:paraId="2D9D8EDB" w14:textId="4D6E4ED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107E44C6" w14:textId="3053D95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18395ECA" w14:textId="2DC44B45"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569" w:type="dxa"/>
            <w:tcBorders>
              <w:top w:val="nil"/>
              <w:left w:val="nil"/>
              <w:bottom w:val="nil"/>
            </w:tcBorders>
            <w:shd w:val="clear" w:color="auto" w:fill="auto"/>
            <w:noWrap/>
            <w:vAlign w:val="center"/>
          </w:tcPr>
          <w:p w14:paraId="572111E8" w14:textId="45E49A31"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71,235,420</w:t>
            </w:r>
          </w:p>
        </w:tc>
      </w:tr>
      <w:tr w:rsidR="00A155B0" w:rsidRPr="00905250" w14:paraId="21B3A43D"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0F384BB8" w14:textId="48A9AE45" w:rsidR="00A155B0" w:rsidRPr="00D6771C"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D6771C">
              <w:rPr>
                <w:rFonts w:asciiTheme="minorEastAsia" w:eastAsiaTheme="minorEastAsia" w:hAnsiTheme="minorEastAsia" w:hint="eastAsia"/>
                <w:b/>
                <w:bCs/>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7DBD9893" w14:textId="44BA6C20" w:rsidR="00A155B0" w:rsidRPr="00D6771C"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D6771C">
              <w:rPr>
                <w:rFonts w:asciiTheme="minorEastAsia" w:eastAsiaTheme="minorEastAsia" w:hAnsiTheme="minorEastAsia" w:hint="eastAsia"/>
                <w:b/>
                <w:bCs/>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573FB95C" w14:textId="6EA59397" w:rsidR="00A155B0" w:rsidRPr="00D6771C"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 xml:space="preserve"> 21</w:t>
            </w:r>
            <w:r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446</w:t>
            </w:r>
            <w:r w:rsidRPr="00135CC2">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966</w:t>
            </w:r>
          </w:p>
        </w:tc>
        <w:tc>
          <w:tcPr>
            <w:tcW w:w="1394" w:type="dxa"/>
            <w:gridSpan w:val="3"/>
            <w:tcBorders>
              <w:top w:val="nil"/>
              <w:left w:val="nil"/>
              <w:bottom w:val="nil"/>
              <w:right w:val="single" w:sz="4" w:space="0" w:color="auto"/>
            </w:tcBorders>
            <w:shd w:val="clear" w:color="auto" w:fill="auto"/>
            <w:noWrap/>
            <w:vAlign w:val="center"/>
          </w:tcPr>
          <w:p w14:paraId="6D932B39" w14:textId="5CC11710" w:rsidR="00A155B0" w:rsidRPr="00D6771C"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Pr>
                <w:rFonts w:asciiTheme="minorEastAsia" w:eastAsiaTheme="minorEastAsia" w:hAnsiTheme="minorEastAsia" w:hint="eastAsia"/>
                <w:b/>
                <w:bCs/>
                <w:color w:val="000000"/>
                <w:spacing w:val="8"/>
                <w:sz w:val="18"/>
                <w:szCs w:val="18"/>
              </w:rPr>
              <w:t>48</w:t>
            </w:r>
            <w:r w:rsidRPr="003D6EAB">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431</w:t>
            </w:r>
            <w:r w:rsidRPr="003D6EAB">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208</w:t>
            </w:r>
          </w:p>
        </w:tc>
        <w:tc>
          <w:tcPr>
            <w:tcW w:w="1394" w:type="dxa"/>
            <w:gridSpan w:val="3"/>
            <w:tcBorders>
              <w:top w:val="nil"/>
              <w:left w:val="nil"/>
              <w:bottom w:val="nil"/>
              <w:right w:val="single" w:sz="4" w:space="0" w:color="auto"/>
            </w:tcBorders>
            <w:shd w:val="clear" w:color="auto" w:fill="auto"/>
            <w:noWrap/>
            <w:vAlign w:val="center"/>
          </w:tcPr>
          <w:p w14:paraId="41EE123B" w14:textId="19E4FF25" w:rsidR="00A155B0" w:rsidRPr="00D6771C"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D6771C">
              <w:rPr>
                <w:rFonts w:asciiTheme="minorEastAsia" w:eastAsiaTheme="minorEastAsia" w:hAnsiTheme="minorEastAsia" w:hint="eastAsia"/>
                <w:b/>
                <w:bCs/>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51FB4E0A" w14:textId="74E03D2A" w:rsidR="00A155B0" w:rsidRPr="00D6771C"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Pr>
                <w:rFonts w:asciiTheme="minorEastAsia" w:eastAsiaTheme="minorEastAsia" w:hAnsiTheme="minorEastAsia" w:hint="eastAsia"/>
                <w:b/>
                <w:bCs/>
                <w:color w:val="000000"/>
                <w:spacing w:val="8"/>
                <w:sz w:val="18"/>
                <w:szCs w:val="18"/>
              </w:rPr>
              <w:t>48</w:t>
            </w:r>
            <w:r w:rsidRPr="003D6EAB">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431</w:t>
            </w:r>
            <w:r w:rsidRPr="003D6EAB">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208</w:t>
            </w:r>
          </w:p>
        </w:tc>
        <w:tc>
          <w:tcPr>
            <w:tcW w:w="1569" w:type="dxa"/>
            <w:tcBorders>
              <w:top w:val="nil"/>
              <w:left w:val="nil"/>
              <w:bottom w:val="nil"/>
            </w:tcBorders>
            <w:shd w:val="clear" w:color="auto" w:fill="auto"/>
            <w:noWrap/>
            <w:vAlign w:val="center"/>
          </w:tcPr>
          <w:p w14:paraId="653E4A42" w14:textId="626F370B" w:rsidR="00A155B0" w:rsidRPr="00B950F6"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B950F6">
              <w:rPr>
                <w:rFonts w:asciiTheme="minorEastAsia" w:eastAsiaTheme="minorEastAsia" w:hAnsiTheme="minorEastAsia"/>
                <w:b/>
                <w:spacing w:val="8"/>
                <w:sz w:val="18"/>
                <w:szCs w:val="18"/>
              </w:rPr>
              <w:t>615</w:t>
            </w:r>
            <w:r w:rsidRPr="00B950F6">
              <w:rPr>
                <w:rFonts w:asciiTheme="minorEastAsia" w:eastAsiaTheme="minorEastAsia" w:hAnsiTheme="minorEastAsia" w:hint="eastAsia"/>
                <w:b/>
                <w:spacing w:val="8"/>
                <w:sz w:val="18"/>
                <w:szCs w:val="18"/>
              </w:rPr>
              <w:t>,</w:t>
            </w:r>
            <w:r w:rsidRPr="00B950F6">
              <w:rPr>
                <w:rFonts w:asciiTheme="minorEastAsia" w:eastAsiaTheme="minorEastAsia" w:hAnsiTheme="minorEastAsia"/>
                <w:b/>
                <w:spacing w:val="8"/>
                <w:sz w:val="18"/>
                <w:szCs w:val="18"/>
              </w:rPr>
              <w:t>245</w:t>
            </w:r>
            <w:r w:rsidRPr="00B950F6">
              <w:rPr>
                <w:rFonts w:asciiTheme="minorEastAsia" w:eastAsiaTheme="minorEastAsia" w:hAnsiTheme="minorEastAsia" w:hint="eastAsia"/>
                <w:b/>
                <w:spacing w:val="8"/>
                <w:sz w:val="18"/>
                <w:szCs w:val="18"/>
              </w:rPr>
              <w:t>,</w:t>
            </w:r>
            <w:r w:rsidRPr="00B950F6">
              <w:rPr>
                <w:rFonts w:asciiTheme="minorEastAsia" w:eastAsiaTheme="minorEastAsia" w:hAnsiTheme="minorEastAsia"/>
                <w:b/>
                <w:spacing w:val="8"/>
                <w:sz w:val="18"/>
                <w:szCs w:val="18"/>
              </w:rPr>
              <w:t>680</w:t>
            </w:r>
          </w:p>
        </w:tc>
      </w:tr>
      <w:tr w:rsidR="00A155B0" w:rsidRPr="00905250" w14:paraId="5994BCD8"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03B07EF9" w14:textId="073811CB"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2503BC86" w14:textId="3A572CF5"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2916B7E4" w14:textId="429C78C6"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135CC2">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 xml:space="preserve"> </w:t>
            </w:r>
            <w:r w:rsidRPr="00135CC2">
              <w:rPr>
                <w:rFonts w:asciiTheme="minorEastAsia" w:eastAsiaTheme="minorEastAsia" w:hAnsiTheme="minorEastAsia" w:hint="eastAsia"/>
                <w:spacing w:val="8"/>
                <w:sz w:val="18"/>
                <w:szCs w:val="18"/>
              </w:rPr>
              <w:t>28,318,412</w:t>
            </w:r>
          </w:p>
        </w:tc>
        <w:tc>
          <w:tcPr>
            <w:tcW w:w="1394" w:type="dxa"/>
            <w:gridSpan w:val="3"/>
            <w:tcBorders>
              <w:top w:val="nil"/>
              <w:left w:val="nil"/>
              <w:bottom w:val="nil"/>
              <w:right w:val="single" w:sz="4" w:space="0" w:color="auto"/>
            </w:tcBorders>
            <w:shd w:val="clear" w:color="auto" w:fill="auto"/>
            <w:noWrap/>
            <w:vAlign w:val="center"/>
          </w:tcPr>
          <w:p w14:paraId="1B641EA6" w14:textId="7D0083B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Pr>
                <w:rFonts w:asciiTheme="minorEastAsia" w:eastAsiaTheme="minorEastAsia" w:hAnsiTheme="minorEastAsia"/>
                <w:color w:val="000000"/>
                <w:spacing w:val="8"/>
                <w:sz w:val="18"/>
                <w:szCs w:val="18"/>
              </w:rPr>
              <w:t>48</w:t>
            </w:r>
            <w:r w:rsidRPr="003D6EAB">
              <w:rPr>
                <w:rFonts w:asciiTheme="minorEastAsia" w:eastAsiaTheme="minorEastAsia" w:hAnsiTheme="minorEastAsia" w:hint="eastAsia"/>
                <w:color w:val="000000"/>
                <w:spacing w:val="8"/>
                <w:sz w:val="18"/>
                <w:szCs w:val="18"/>
              </w:rPr>
              <w:t>,</w:t>
            </w:r>
            <w:r>
              <w:rPr>
                <w:rFonts w:asciiTheme="minorEastAsia" w:eastAsiaTheme="minorEastAsia" w:hAnsiTheme="minorEastAsia"/>
                <w:color w:val="000000"/>
                <w:spacing w:val="8"/>
                <w:sz w:val="18"/>
                <w:szCs w:val="18"/>
              </w:rPr>
              <w:t>431</w:t>
            </w:r>
            <w:r w:rsidRPr="003D6EAB">
              <w:rPr>
                <w:rFonts w:asciiTheme="minorEastAsia" w:eastAsiaTheme="minorEastAsia" w:hAnsiTheme="minorEastAsia" w:hint="eastAsia"/>
                <w:color w:val="000000"/>
                <w:spacing w:val="8"/>
                <w:sz w:val="18"/>
                <w:szCs w:val="18"/>
              </w:rPr>
              <w:t>,</w:t>
            </w:r>
            <w:r>
              <w:rPr>
                <w:rFonts w:asciiTheme="minorEastAsia" w:eastAsiaTheme="minorEastAsia" w:hAnsiTheme="minorEastAsia"/>
                <w:color w:val="000000"/>
                <w:spacing w:val="8"/>
                <w:sz w:val="18"/>
                <w:szCs w:val="18"/>
              </w:rPr>
              <w:t>208</w:t>
            </w:r>
          </w:p>
        </w:tc>
        <w:tc>
          <w:tcPr>
            <w:tcW w:w="1394" w:type="dxa"/>
            <w:gridSpan w:val="3"/>
            <w:tcBorders>
              <w:top w:val="nil"/>
              <w:left w:val="nil"/>
              <w:bottom w:val="nil"/>
              <w:right w:val="single" w:sz="4" w:space="0" w:color="auto"/>
            </w:tcBorders>
            <w:shd w:val="clear" w:color="auto" w:fill="auto"/>
            <w:noWrap/>
            <w:vAlign w:val="center"/>
          </w:tcPr>
          <w:p w14:paraId="6AF88218" w14:textId="134672D8"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3D6EAB">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7869947B" w14:textId="2397D664"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Pr>
                <w:rFonts w:asciiTheme="minorEastAsia" w:eastAsiaTheme="minorEastAsia" w:hAnsiTheme="minorEastAsia"/>
                <w:color w:val="000000"/>
                <w:spacing w:val="8"/>
                <w:sz w:val="18"/>
                <w:szCs w:val="18"/>
              </w:rPr>
              <w:t>48</w:t>
            </w:r>
            <w:r w:rsidRPr="003D6EAB">
              <w:rPr>
                <w:rFonts w:asciiTheme="minorEastAsia" w:eastAsiaTheme="minorEastAsia" w:hAnsiTheme="minorEastAsia" w:hint="eastAsia"/>
                <w:color w:val="000000"/>
                <w:spacing w:val="8"/>
                <w:sz w:val="18"/>
                <w:szCs w:val="18"/>
              </w:rPr>
              <w:t>,</w:t>
            </w:r>
            <w:r>
              <w:rPr>
                <w:rFonts w:asciiTheme="minorEastAsia" w:eastAsiaTheme="minorEastAsia" w:hAnsiTheme="minorEastAsia"/>
                <w:color w:val="000000"/>
                <w:spacing w:val="8"/>
                <w:sz w:val="18"/>
                <w:szCs w:val="18"/>
              </w:rPr>
              <w:t>431</w:t>
            </w:r>
            <w:r w:rsidRPr="003D6EAB">
              <w:rPr>
                <w:rFonts w:asciiTheme="minorEastAsia" w:eastAsiaTheme="minorEastAsia" w:hAnsiTheme="minorEastAsia" w:hint="eastAsia"/>
                <w:color w:val="000000"/>
                <w:spacing w:val="8"/>
                <w:sz w:val="18"/>
                <w:szCs w:val="18"/>
              </w:rPr>
              <w:t>,</w:t>
            </w:r>
            <w:r>
              <w:rPr>
                <w:rFonts w:asciiTheme="minorEastAsia" w:eastAsiaTheme="minorEastAsia" w:hAnsiTheme="minorEastAsia"/>
                <w:color w:val="000000"/>
                <w:spacing w:val="8"/>
                <w:sz w:val="18"/>
                <w:szCs w:val="18"/>
              </w:rPr>
              <w:t>208</w:t>
            </w:r>
          </w:p>
        </w:tc>
        <w:tc>
          <w:tcPr>
            <w:tcW w:w="1569" w:type="dxa"/>
            <w:tcBorders>
              <w:top w:val="nil"/>
              <w:left w:val="nil"/>
              <w:bottom w:val="nil"/>
            </w:tcBorders>
            <w:shd w:val="clear" w:color="auto" w:fill="auto"/>
            <w:noWrap/>
            <w:vAlign w:val="center"/>
          </w:tcPr>
          <w:p w14:paraId="5AA3D0F9" w14:textId="32386FAF" w:rsidR="00A155B0" w:rsidRPr="003D6EAB"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608,394,234</w:t>
            </w:r>
          </w:p>
        </w:tc>
      </w:tr>
      <w:tr w:rsidR="00A155B0" w:rsidRPr="00905250" w14:paraId="74F47EEB"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3A1D82E3" w14:textId="21B1F870"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D6771C">
              <w:rPr>
                <w:rFonts w:asciiTheme="minorEastAsia" w:eastAsiaTheme="minorEastAsia" w:hAnsiTheme="minorEastAsia" w:hint="eastAsia"/>
                <w:spacing w:val="8"/>
                <w:sz w:val="18"/>
                <w:szCs w:val="18"/>
              </w:rPr>
              <w:t>－</w:t>
            </w:r>
          </w:p>
        </w:tc>
        <w:tc>
          <w:tcPr>
            <w:tcW w:w="1394" w:type="dxa"/>
            <w:gridSpan w:val="3"/>
            <w:tcBorders>
              <w:top w:val="nil"/>
              <w:left w:val="nil"/>
              <w:bottom w:val="nil"/>
              <w:right w:val="single" w:sz="4" w:space="0" w:color="auto"/>
            </w:tcBorders>
            <w:shd w:val="clear" w:color="auto" w:fill="auto"/>
            <w:vAlign w:val="center"/>
          </w:tcPr>
          <w:p w14:paraId="1932FED5" w14:textId="52A7ACBB"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D6771C">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1A0B11AD" w14:textId="0FB6E23D"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Pr>
                <w:rFonts w:asciiTheme="minorEastAsia" w:eastAsiaTheme="minorEastAsia" w:hAnsiTheme="minorEastAsia" w:hint="eastAsia"/>
                <w:bCs/>
                <w:spacing w:val="8"/>
                <w:sz w:val="18"/>
                <w:szCs w:val="18"/>
              </w:rPr>
              <w:t>6</w:t>
            </w:r>
            <w:r w:rsidRPr="00B358AF">
              <w:rPr>
                <w:rFonts w:asciiTheme="minorEastAsia" w:eastAsiaTheme="minorEastAsia" w:hAnsiTheme="minorEastAsia" w:hint="eastAsia"/>
                <w:bCs/>
                <w:spacing w:val="8"/>
                <w:sz w:val="18"/>
                <w:szCs w:val="18"/>
              </w:rPr>
              <w:t>,</w:t>
            </w:r>
            <w:r>
              <w:rPr>
                <w:rFonts w:asciiTheme="minorEastAsia" w:eastAsiaTheme="minorEastAsia" w:hAnsiTheme="minorEastAsia" w:hint="eastAsia"/>
                <w:bCs/>
                <w:spacing w:val="8"/>
                <w:sz w:val="18"/>
                <w:szCs w:val="18"/>
              </w:rPr>
              <w:t>851</w:t>
            </w:r>
            <w:r w:rsidRPr="00B358AF">
              <w:rPr>
                <w:rFonts w:asciiTheme="minorEastAsia" w:eastAsiaTheme="minorEastAsia" w:hAnsiTheme="minorEastAsia" w:hint="eastAsia"/>
                <w:bCs/>
                <w:spacing w:val="8"/>
                <w:sz w:val="18"/>
                <w:szCs w:val="18"/>
              </w:rPr>
              <w:t>,</w:t>
            </w:r>
            <w:r>
              <w:rPr>
                <w:rFonts w:asciiTheme="minorEastAsia" w:eastAsiaTheme="minorEastAsia" w:hAnsiTheme="minorEastAsia" w:hint="eastAsia"/>
                <w:bCs/>
                <w:spacing w:val="8"/>
                <w:sz w:val="18"/>
                <w:szCs w:val="18"/>
              </w:rPr>
              <w:t>446</w:t>
            </w:r>
          </w:p>
        </w:tc>
        <w:tc>
          <w:tcPr>
            <w:tcW w:w="1394" w:type="dxa"/>
            <w:gridSpan w:val="3"/>
            <w:tcBorders>
              <w:top w:val="nil"/>
              <w:left w:val="nil"/>
              <w:bottom w:val="nil"/>
              <w:right w:val="single" w:sz="4" w:space="0" w:color="auto"/>
            </w:tcBorders>
            <w:shd w:val="clear" w:color="auto" w:fill="auto"/>
            <w:noWrap/>
            <w:vAlign w:val="center"/>
          </w:tcPr>
          <w:p w14:paraId="5466E5FA" w14:textId="3A46BC83"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D6771C">
              <w:rPr>
                <w:rFonts w:asciiTheme="minorEastAsia" w:eastAsiaTheme="minorEastAsia" w:hAnsiTheme="minorEastAsia" w:hint="eastAsia"/>
                <w:color w:val="000000"/>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0A91954B" w14:textId="5F0573C6"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D6771C">
              <w:rPr>
                <w:rFonts w:asciiTheme="minorEastAsia" w:eastAsiaTheme="minorEastAsia" w:hAnsiTheme="minorEastAsia" w:hint="eastAsia"/>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599F9276" w14:textId="79676C06"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D6771C">
              <w:rPr>
                <w:rFonts w:asciiTheme="minorEastAsia" w:eastAsiaTheme="minorEastAsia" w:hAnsiTheme="minorEastAsia" w:hint="eastAsia"/>
                <w:color w:val="000000"/>
                <w:spacing w:val="8"/>
                <w:sz w:val="18"/>
                <w:szCs w:val="18"/>
              </w:rPr>
              <w:t>－</w:t>
            </w:r>
          </w:p>
        </w:tc>
        <w:tc>
          <w:tcPr>
            <w:tcW w:w="1569" w:type="dxa"/>
            <w:tcBorders>
              <w:top w:val="nil"/>
              <w:left w:val="nil"/>
              <w:bottom w:val="nil"/>
            </w:tcBorders>
            <w:shd w:val="clear" w:color="auto" w:fill="auto"/>
            <w:noWrap/>
            <w:vAlign w:val="center"/>
          </w:tcPr>
          <w:p w14:paraId="0E192030" w14:textId="4B81D7CC" w:rsidR="00A155B0" w:rsidRPr="00D6771C"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Pr>
                <w:rFonts w:asciiTheme="minorEastAsia" w:eastAsiaTheme="minorEastAsia" w:hAnsiTheme="minorEastAsia" w:hint="eastAsia"/>
                <w:bCs/>
                <w:spacing w:val="8"/>
                <w:sz w:val="18"/>
                <w:szCs w:val="18"/>
              </w:rPr>
              <w:t>6</w:t>
            </w:r>
            <w:r w:rsidRPr="00B358AF">
              <w:rPr>
                <w:rFonts w:asciiTheme="minorEastAsia" w:eastAsiaTheme="minorEastAsia" w:hAnsiTheme="minorEastAsia" w:hint="eastAsia"/>
                <w:bCs/>
                <w:spacing w:val="8"/>
                <w:sz w:val="18"/>
                <w:szCs w:val="18"/>
              </w:rPr>
              <w:t>,</w:t>
            </w:r>
            <w:r>
              <w:rPr>
                <w:rFonts w:asciiTheme="minorEastAsia" w:eastAsiaTheme="minorEastAsia" w:hAnsiTheme="minorEastAsia" w:hint="eastAsia"/>
                <w:bCs/>
                <w:spacing w:val="8"/>
                <w:sz w:val="18"/>
                <w:szCs w:val="18"/>
              </w:rPr>
              <w:t>851</w:t>
            </w:r>
            <w:r w:rsidRPr="00B358AF">
              <w:rPr>
                <w:rFonts w:asciiTheme="minorEastAsia" w:eastAsiaTheme="minorEastAsia" w:hAnsiTheme="minorEastAsia" w:hint="eastAsia"/>
                <w:bCs/>
                <w:spacing w:val="8"/>
                <w:sz w:val="18"/>
                <w:szCs w:val="18"/>
              </w:rPr>
              <w:t>,</w:t>
            </w:r>
            <w:r>
              <w:rPr>
                <w:rFonts w:asciiTheme="minorEastAsia" w:eastAsiaTheme="minorEastAsia" w:hAnsiTheme="minorEastAsia" w:hint="eastAsia"/>
                <w:bCs/>
                <w:spacing w:val="8"/>
                <w:sz w:val="18"/>
                <w:szCs w:val="18"/>
              </w:rPr>
              <w:t>446</w:t>
            </w:r>
          </w:p>
        </w:tc>
      </w:tr>
      <w:tr w:rsidR="00A155B0" w:rsidRPr="00905250" w14:paraId="3C969943" w14:textId="77777777" w:rsidTr="00173386">
        <w:trPr>
          <w:trHeight w:val="556"/>
          <w:jc w:val="center"/>
        </w:trPr>
        <w:tc>
          <w:tcPr>
            <w:tcW w:w="1394" w:type="dxa"/>
            <w:tcBorders>
              <w:top w:val="nil"/>
              <w:right w:val="single" w:sz="4" w:space="0" w:color="auto"/>
            </w:tcBorders>
            <w:shd w:val="clear" w:color="auto" w:fill="auto"/>
            <w:noWrap/>
            <w:vAlign w:val="center"/>
          </w:tcPr>
          <w:p w14:paraId="62B5E106" w14:textId="0B1C562E"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70,337,143</w:t>
            </w:r>
          </w:p>
        </w:tc>
        <w:tc>
          <w:tcPr>
            <w:tcW w:w="1394" w:type="dxa"/>
            <w:gridSpan w:val="3"/>
            <w:tcBorders>
              <w:top w:val="nil"/>
              <w:left w:val="nil"/>
              <w:bottom w:val="nil"/>
              <w:right w:val="single" w:sz="4" w:space="0" w:color="auto"/>
            </w:tcBorders>
            <w:shd w:val="clear" w:color="auto" w:fill="auto"/>
            <w:vAlign w:val="center"/>
          </w:tcPr>
          <w:p w14:paraId="7686937F" w14:textId="29178E4F" w:rsidR="00A155B0" w:rsidRPr="0001515D" w:rsidRDefault="0001515D"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6D063C78" w14:textId="2551FE1C"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70,337,143</w:t>
            </w:r>
          </w:p>
        </w:tc>
        <w:tc>
          <w:tcPr>
            <w:tcW w:w="1394" w:type="dxa"/>
            <w:gridSpan w:val="3"/>
            <w:tcBorders>
              <w:top w:val="nil"/>
              <w:left w:val="nil"/>
              <w:bottom w:val="nil"/>
              <w:right w:val="single" w:sz="4" w:space="0" w:color="auto"/>
            </w:tcBorders>
            <w:shd w:val="clear" w:color="auto" w:fill="auto"/>
            <w:noWrap/>
            <w:vAlign w:val="center"/>
          </w:tcPr>
          <w:p w14:paraId="23D553B1" w14:textId="6D4CDB01"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color w:val="000000"/>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49F87E26" w14:textId="565FD019"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78</w:t>
            </w:r>
            <w:r w:rsidRPr="0001515D">
              <w:rPr>
                <w:rFonts w:asciiTheme="minorEastAsia" w:eastAsiaTheme="minorEastAsia" w:hAnsiTheme="minorEastAsia"/>
                <w:b/>
                <w:spacing w:val="8"/>
                <w:sz w:val="18"/>
                <w:szCs w:val="18"/>
              </w:rPr>
              <w:t>,258,418</w:t>
            </w:r>
          </w:p>
        </w:tc>
        <w:tc>
          <w:tcPr>
            <w:tcW w:w="1394" w:type="dxa"/>
            <w:gridSpan w:val="2"/>
            <w:tcBorders>
              <w:top w:val="nil"/>
              <w:left w:val="nil"/>
              <w:bottom w:val="nil"/>
              <w:right w:val="single" w:sz="4" w:space="0" w:color="auto"/>
            </w:tcBorders>
            <w:shd w:val="clear" w:color="auto" w:fill="auto"/>
            <w:vAlign w:val="center"/>
          </w:tcPr>
          <w:p w14:paraId="21D1DF47" w14:textId="44CD0878"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78</w:t>
            </w:r>
            <w:r w:rsidRPr="0001515D">
              <w:rPr>
                <w:rFonts w:asciiTheme="minorEastAsia" w:eastAsiaTheme="minorEastAsia" w:hAnsiTheme="minorEastAsia"/>
                <w:b/>
                <w:spacing w:val="8"/>
                <w:sz w:val="18"/>
                <w:szCs w:val="18"/>
              </w:rPr>
              <w:t>,258,418</w:t>
            </w:r>
          </w:p>
        </w:tc>
        <w:tc>
          <w:tcPr>
            <w:tcW w:w="1569" w:type="dxa"/>
            <w:tcBorders>
              <w:top w:val="nil"/>
              <w:left w:val="nil"/>
              <w:bottom w:val="nil"/>
            </w:tcBorders>
            <w:shd w:val="clear" w:color="auto" w:fill="auto"/>
            <w:noWrap/>
            <w:vAlign w:val="center"/>
          </w:tcPr>
          <w:p w14:paraId="5D0C5145" w14:textId="2DA253C2" w:rsidR="00A155B0" w:rsidRPr="0001515D"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sidRPr="0001515D">
              <w:rPr>
                <w:rFonts w:asciiTheme="minorEastAsia" w:eastAsiaTheme="minorEastAsia" w:hAnsiTheme="minorEastAsia" w:hint="eastAsia"/>
                <w:b/>
                <w:spacing w:val="8"/>
                <w:sz w:val="18"/>
                <w:szCs w:val="18"/>
              </w:rPr>
              <w:t>- 7</w:t>
            </w:r>
            <w:r w:rsidRPr="0001515D">
              <w:rPr>
                <w:rFonts w:asciiTheme="minorEastAsia" w:eastAsiaTheme="minorEastAsia" w:hAnsiTheme="minorEastAsia"/>
                <w:b/>
                <w:spacing w:val="8"/>
                <w:sz w:val="18"/>
                <w:szCs w:val="18"/>
              </w:rPr>
              <w:t>,</w:t>
            </w:r>
            <w:r w:rsidRPr="0001515D">
              <w:rPr>
                <w:rFonts w:asciiTheme="minorEastAsia" w:eastAsiaTheme="minorEastAsia" w:hAnsiTheme="minorEastAsia" w:hint="eastAsia"/>
                <w:b/>
                <w:spacing w:val="8"/>
                <w:sz w:val="18"/>
                <w:szCs w:val="18"/>
              </w:rPr>
              <w:t>921</w:t>
            </w:r>
            <w:r w:rsidRPr="0001515D">
              <w:rPr>
                <w:rFonts w:asciiTheme="minorEastAsia" w:eastAsiaTheme="minorEastAsia" w:hAnsiTheme="minorEastAsia"/>
                <w:b/>
                <w:spacing w:val="8"/>
                <w:sz w:val="18"/>
                <w:szCs w:val="18"/>
              </w:rPr>
              <w:t>,</w:t>
            </w:r>
            <w:r w:rsidRPr="0001515D">
              <w:rPr>
                <w:rFonts w:asciiTheme="minorEastAsia" w:eastAsiaTheme="minorEastAsia" w:hAnsiTheme="minorEastAsia" w:hint="eastAsia"/>
                <w:b/>
                <w:spacing w:val="8"/>
                <w:sz w:val="18"/>
                <w:szCs w:val="18"/>
              </w:rPr>
              <w:t>275</w:t>
            </w:r>
          </w:p>
        </w:tc>
      </w:tr>
      <w:tr w:rsidR="00A155B0" w:rsidRPr="00905250" w14:paraId="14A2BA88" w14:textId="77777777" w:rsidTr="00173386">
        <w:trPr>
          <w:trHeight w:val="556"/>
          <w:jc w:val="center"/>
        </w:trPr>
        <w:tc>
          <w:tcPr>
            <w:tcW w:w="1394" w:type="dxa"/>
            <w:tcBorders>
              <w:top w:val="nil"/>
              <w:bottom w:val="nil"/>
              <w:right w:val="single" w:sz="4" w:space="0" w:color="auto"/>
            </w:tcBorders>
            <w:shd w:val="clear" w:color="auto" w:fill="auto"/>
            <w:noWrap/>
            <w:vAlign w:val="center"/>
          </w:tcPr>
          <w:p w14:paraId="788266F8" w14:textId="26ED5338" w:rsidR="00A155B0" w:rsidRPr="00A155B0" w:rsidRDefault="00A155B0" w:rsidP="0001515D">
            <w:pPr>
              <w:snapToGrid w:val="0"/>
              <w:spacing w:line="320" w:lineRule="exact"/>
              <w:ind w:rightChars="15" w:right="36"/>
              <w:jc w:val="right"/>
              <w:rPr>
                <w:rFonts w:asciiTheme="minorEastAsia" w:eastAsiaTheme="minorEastAsia" w:hAnsiTheme="minorEastAsia"/>
                <w:bCs/>
                <w:spacing w:val="8"/>
                <w:sz w:val="18"/>
                <w:szCs w:val="18"/>
              </w:rPr>
            </w:pPr>
            <w:r w:rsidRPr="00A155B0">
              <w:rPr>
                <w:rFonts w:asciiTheme="minorEastAsia" w:eastAsiaTheme="minorEastAsia" w:hAnsiTheme="minorEastAsia" w:hint="eastAsia"/>
                <w:bCs/>
                <w:spacing w:val="8"/>
                <w:sz w:val="18"/>
                <w:szCs w:val="18"/>
              </w:rPr>
              <w:t>70,337,143</w:t>
            </w:r>
          </w:p>
        </w:tc>
        <w:tc>
          <w:tcPr>
            <w:tcW w:w="1394" w:type="dxa"/>
            <w:gridSpan w:val="3"/>
            <w:tcBorders>
              <w:top w:val="nil"/>
              <w:left w:val="nil"/>
              <w:bottom w:val="nil"/>
              <w:right w:val="single" w:sz="4" w:space="0" w:color="auto"/>
            </w:tcBorders>
            <w:shd w:val="clear" w:color="auto" w:fill="auto"/>
            <w:vAlign w:val="center"/>
          </w:tcPr>
          <w:p w14:paraId="3DB52ACF" w14:textId="31D0E462" w:rsidR="00A155B0" w:rsidRPr="00A155B0" w:rsidRDefault="0001515D" w:rsidP="0001515D">
            <w:pPr>
              <w:snapToGrid w:val="0"/>
              <w:spacing w:line="320" w:lineRule="exact"/>
              <w:ind w:rightChars="15" w:right="36"/>
              <w:jc w:val="right"/>
              <w:rPr>
                <w:rFonts w:asciiTheme="minorEastAsia" w:eastAsiaTheme="minorEastAsia" w:hAnsiTheme="minorEastAsia"/>
                <w:bCs/>
                <w:spacing w:val="8"/>
                <w:sz w:val="18"/>
                <w:szCs w:val="18"/>
              </w:rPr>
            </w:pPr>
            <w:r>
              <w:rPr>
                <w:rFonts w:asciiTheme="minorEastAsia" w:eastAsiaTheme="minorEastAsia" w:hAnsiTheme="minorEastAsia" w:hint="eastAsia"/>
                <w:bCs/>
                <w:spacing w:val="8"/>
                <w:sz w:val="18"/>
                <w:szCs w:val="18"/>
              </w:rPr>
              <w:t>－</w:t>
            </w:r>
          </w:p>
        </w:tc>
        <w:tc>
          <w:tcPr>
            <w:tcW w:w="1394" w:type="dxa"/>
            <w:gridSpan w:val="2"/>
            <w:tcBorders>
              <w:top w:val="nil"/>
              <w:left w:val="nil"/>
              <w:bottom w:val="nil"/>
              <w:right w:val="single" w:sz="4" w:space="0" w:color="auto"/>
            </w:tcBorders>
            <w:shd w:val="clear" w:color="auto" w:fill="auto"/>
            <w:vAlign w:val="center"/>
          </w:tcPr>
          <w:p w14:paraId="760C01CE" w14:textId="4F29978E" w:rsidR="00A155B0" w:rsidRPr="00A155B0" w:rsidRDefault="00A155B0" w:rsidP="0001515D">
            <w:pPr>
              <w:snapToGrid w:val="0"/>
              <w:spacing w:line="320" w:lineRule="exact"/>
              <w:ind w:rightChars="15" w:right="36"/>
              <w:jc w:val="right"/>
              <w:rPr>
                <w:rFonts w:asciiTheme="minorEastAsia" w:eastAsiaTheme="minorEastAsia" w:hAnsiTheme="minorEastAsia"/>
                <w:bCs/>
                <w:spacing w:val="8"/>
                <w:sz w:val="18"/>
                <w:szCs w:val="18"/>
              </w:rPr>
            </w:pPr>
            <w:r w:rsidRPr="00A155B0">
              <w:rPr>
                <w:rFonts w:asciiTheme="minorEastAsia" w:eastAsiaTheme="minorEastAsia" w:hAnsiTheme="minorEastAsia" w:hint="eastAsia"/>
                <w:bCs/>
                <w:spacing w:val="8"/>
                <w:sz w:val="18"/>
                <w:szCs w:val="18"/>
              </w:rPr>
              <w:t>70,337,143</w:t>
            </w:r>
          </w:p>
        </w:tc>
        <w:tc>
          <w:tcPr>
            <w:tcW w:w="1394" w:type="dxa"/>
            <w:gridSpan w:val="3"/>
            <w:tcBorders>
              <w:top w:val="nil"/>
              <w:left w:val="nil"/>
              <w:bottom w:val="nil"/>
              <w:right w:val="single" w:sz="4" w:space="0" w:color="auto"/>
            </w:tcBorders>
            <w:shd w:val="clear" w:color="auto" w:fill="auto"/>
            <w:noWrap/>
            <w:vAlign w:val="center"/>
          </w:tcPr>
          <w:p w14:paraId="6A3824A2" w14:textId="13F31AE2" w:rsidR="00A155B0" w:rsidRPr="00C176A2"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C176A2">
              <w:rPr>
                <w:rFonts w:asciiTheme="minorEastAsia" w:eastAsiaTheme="minorEastAsia" w:hAnsiTheme="minorEastAsia" w:hint="eastAsia"/>
                <w:color w:val="000000"/>
                <w:spacing w:val="8"/>
                <w:sz w:val="18"/>
                <w:szCs w:val="18"/>
              </w:rPr>
              <w:t>－</w:t>
            </w:r>
          </w:p>
        </w:tc>
        <w:tc>
          <w:tcPr>
            <w:tcW w:w="1394" w:type="dxa"/>
            <w:gridSpan w:val="3"/>
            <w:tcBorders>
              <w:top w:val="nil"/>
              <w:left w:val="nil"/>
              <w:bottom w:val="nil"/>
              <w:right w:val="single" w:sz="4" w:space="0" w:color="auto"/>
            </w:tcBorders>
            <w:shd w:val="clear" w:color="auto" w:fill="auto"/>
            <w:noWrap/>
            <w:vAlign w:val="center"/>
          </w:tcPr>
          <w:p w14:paraId="06E2481A" w14:textId="27F8B039" w:rsidR="00A155B0" w:rsidRPr="00B950F6"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78</w:t>
            </w:r>
            <w:r w:rsidRPr="00B950F6">
              <w:rPr>
                <w:rFonts w:asciiTheme="minorEastAsia" w:eastAsiaTheme="minorEastAsia" w:hAnsiTheme="minorEastAsia"/>
                <w:spacing w:val="8"/>
                <w:sz w:val="18"/>
                <w:szCs w:val="18"/>
              </w:rPr>
              <w:t>,258,418</w:t>
            </w:r>
          </w:p>
        </w:tc>
        <w:tc>
          <w:tcPr>
            <w:tcW w:w="1394" w:type="dxa"/>
            <w:gridSpan w:val="2"/>
            <w:tcBorders>
              <w:top w:val="nil"/>
              <w:left w:val="nil"/>
              <w:bottom w:val="nil"/>
              <w:right w:val="single" w:sz="4" w:space="0" w:color="auto"/>
            </w:tcBorders>
            <w:shd w:val="clear" w:color="auto" w:fill="auto"/>
            <w:vAlign w:val="center"/>
          </w:tcPr>
          <w:p w14:paraId="6568C837" w14:textId="637EEC41" w:rsidR="00A155B0" w:rsidRPr="00B950F6"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B950F6">
              <w:rPr>
                <w:rFonts w:asciiTheme="minorEastAsia" w:eastAsiaTheme="minorEastAsia" w:hAnsiTheme="minorEastAsia" w:hint="eastAsia"/>
                <w:spacing w:val="8"/>
                <w:sz w:val="18"/>
                <w:szCs w:val="18"/>
              </w:rPr>
              <w:t>78</w:t>
            </w:r>
            <w:r w:rsidRPr="00B950F6">
              <w:rPr>
                <w:rFonts w:asciiTheme="minorEastAsia" w:eastAsiaTheme="minorEastAsia" w:hAnsiTheme="minorEastAsia"/>
                <w:spacing w:val="8"/>
                <w:sz w:val="18"/>
                <w:szCs w:val="18"/>
              </w:rPr>
              <w:t>,258,418</w:t>
            </w:r>
          </w:p>
        </w:tc>
        <w:tc>
          <w:tcPr>
            <w:tcW w:w="1569" w:type="dxa"/>
            <w:tcBorders>
              <w:top w:val="nil"/>
              <w:left w:val="nil"/>
              <w:bottom w:val="nil"/>
            </w:tcBorders>
            <w:shd w:val="clear" w:color="auto" w:fill="auto"/>
            <w:noWrap/>
            <w:vAlign w:val="center"/>
          </w:tcPr>
          <w:p w14:paraId="31F4BA7A" w14:textId="7864E2B2" w:rsidR="00A155B0" w:rsidRPr="00A155B0" w:rsidRDefault="00A155B0" w:rsidP="0001515D">
            <w:pPr>
              <w:snapToGrid w:val="0"/>
              <w:spacing w:line="320" w:lineRule="exact"/>
              <w:ind w:rightChars="15" w:right="36"/>
              <w:jc w:val="right"/>
              <w:rPr>
                <w:rFonts w:asciiTheme="minorEastAsia" w:eastAsiaTheme="minorEastAsia" w:hAnsiTheme="minorEastAsia"/>
                <w:spacing w:val="8"/>
                <w:sz w:val="18"/>
                <w:szCs w:val="18"/>
              </w:rPr>
            </w:pPr>
            <w:r w:rsidRPr="00A155B0">
              <w:rPr>
                <w:rFonts w:asciiTheme="minorEastAsia" w:eastAsiaTheme="minorEastAsia" w:hAnsiTheme="minorEastAsia" w:hint="eastAsia"/>
                <w:spacing w:val="8"/>
                <w:sz w:val="18"/>
                <w:szCs w:val="18"/>
              </w:rPr>
              <w:t>- 7</w:t>
            </w:r>
            <w:r w:rsidRPr="00A155B0">
              <w:rPr>
                <w:rFonts w:asciiTheme="minorEastAsia" w:eastAsiaTheme="minorEastAsia" w:hAnsiTheme="minorEastAsia"/>
                <w:spacing w:val="8"/>
                <w:sz w:val="18"/>
                <w:szCs w:val="18"/>
              </w:rPr>
              <w:t>,</w:t>
            </w:r>
            <w:r w:rsidRPr="00A155B0">
              <w:rPr>
                <w:rFonts w:asciiTheme="minorEastAsia" w:eastAsiaTheme="minorEastAsia" w:hAnsiTheme="minorEastAsia" w:hint="eastAsia"/>
                <w:spacing w:val="8"/>
                <w:sz w:val="18"/>
                <w:szCs w:val="18"/>
              </w:rPr>
              <w:t>921</w:t>
            </w:r>
            <w:r w:rsidRPr="00A155B0">
              <w:rPr>
                <w:rFonts w:asciiTheme="minorEastAsia" w:eastAsiaTheme="minorEastAsia" w:hAnsiTheme="minorEastAsia"/>
                <w:spacing w:val="8"/>
                <w:sz w:val="18"/>
                <w:szCs w:val="18"/>
              </w:rPr>
              <w:t>,</w:t>
            </w:r>
            <w:r w:rsidRPr="00A155B0">
              <w:rPr>
                <w:rFonts w:asciiTheme="minorEastAsia" w:eastAsiaTheme="minorEastAsia" w:hAnsiTheme="minorEastAsia" w:hint="eastAsia"/>
                <w:spacing w:val="8"/>
                <w:sz w:val="18"/>
                <w:szCs w:val="18"/>
              </w:rPr>
              <w:t>275</w:t>
            </w:r>
          </w:p>
        </w:tc>
      </w:tr>
      <w:tr w:rsidR="00A155B0" w:rsidRPr="00905250" w14:paraId="738F2744" w14:textId="77777777" w:rsidTr="00173386">
        <w:trPr>
          <w:trHeight w:val="556"/>
          <w:jc w:val="center"/>
        </w:trPr>
        <w:tc>
          <w:tcPr>
            <w:tcW w:w="1394" w:type="dxa"/>
            <w:tcBorders>
              <w:top w:val="nil"/>
              <w:right w:val="single" w:sz="4" w:space="0" w:color="auto"/>
            </w:tcBorders>
            <w:noWrap/>
            <w:vAlign w:val="center"/>
          </w:tcPr>
          <w:p w14:paraId="41DAAF93" w14:textId="4E56DD16"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right w:val="single" w:sz="4" w:space="0" w:color="auto"/>
            </w:tcBorders>
            <w:vAlign w:val="center"/>
          </w:tcPr>
          <w:p w14:paraId="7D8E6EC5" w14:textId="377F9AC0"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2"/>
            <w:tcBorders>
              <w:top w:val="nil"/>
              <w:left w:val="nil"/>
              <w:right w:val="single" w:sz="4" w:space="0" w:color="auto"/>
            </w:tcBorders>
            <w:vAlign w:val="center"/>
          </w:tcPr>
          <w:p w14:paraId="44A1E076" w14:textId="77777777"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right w:val="single" w:sz="4" w:space="0" w:color="auto"/>
            </w:tcBorders>
            <w:noWrap/>
            <w:vAlign w:val="center"/>
          </w:tcPr>
          <w:p w14:paraId="5C3C69A2" w14:textId="0EBB5B15"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right w:val="single" w:sz="4" w:space="0" w:color="auto"/>
            </w:tcBorders>
            <w:noWrap/>
            <w:vAlign w:val="center"/>
          </w:tcPr>
          <w:p w14:paraId="14AD659D" w14:textId="0E3876AB"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2"/>
            <w:tcBorders>
              <w:top w:val="nil"/>
              <w:left w:val="nil"/>
              <w:right w:val="single" w:sz="4" w:space="0" w:color="auto"/>
            </w:tcBorders>
            <w:vAlign w:val="center"/>
          </w:tcPr>
          <w:p w14:paraId="36CDC63E" w14:textId="77777777"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569" w:type="dxa"/>
            <w:tcBorders>
              <w:top w:val="nil"/>
              <w:left w:val="nil"/>
            </w:tcBorders>
            <w:noWrap/>
            <w:vAlign w:val="center"/>
          </w:tcPr>
          <w:p w14:paraId="5B1FF1E1" w14:textId="3518BE1B" w:rsidR="00A155B0" w:rsidRPr="00B950F6" w:rsidRDefault="00A155B0" w:rsidP="0001515D">
            <w:pPr>
              <w:snapToGrid w:val="0"/>
              <w:spacing w:line="320" w:lineRule="exact"/>
              <w:ind w:left="262" w:rightChars="15" w:right="36"/>
              <w:jc w:val="right"/>
              <w:rPr>
                <w:rFonts w:asciiTheme="minorEastAsia" w:eastAsiaTheme="minorEastAsia" w:hAnsiTheme="minorEastAsia"/>
                <w:b/>
                <w:spacing w:val="8"/>
                <w:sz w:val="18"/>
                <w:szCs w:val="18"/>
              </w:rPr>
            </w:pPr>
            <w:r>
              <w:rPr>
                <w:rFonts w:asciiTheme="minorEastAsia" w:eastAsiaTheme="minorEastAsia" w:hAnsiTheme="minorEastAsia"/>
                <w:b/>
                <w:spacing w:val="8"/>
                <w:sz w:val="18"/>
                <w:szCs w:val="18"/>
              </w:rPr>
              <w:t>17</w:t>
            </w:r>
            <w:r w:rsidRPr="00B950F6">
              <w:rPr>
                <w:rFonts w:asciiTheme="minorEastAsia" w:eastAsiaTheme="minorEastAsia" w:hAnsiTheme="minorEastAsia"/>
                <w:b/>
                <w:spacing w:val="8"/>
                <w:sz w:val="18"/>
                <w:szCs w:val="18"/>
              </w:rPr>
              <w:t>,</w:t>
            </w:r>
            <w:r>
              <w:rPr>
                <w:rFonts w:asciiTheme="minorEastAsia" w:eastAsiaTheme="minorEastAsia" w:hAnsiTheme="minorEastAsia"/>
                <w:b/>
                <w:spacing w:val="8"/>
                <w:sz w:val="18"/>
                <w:szCs w:val="18"/>
              </w:rPr>
              <w:t>426</w:t>
            </w:r>
            <w:r w:rsidRPr="00B950F6">
              <w:rPr>
                <w:rFonts w:asciiTheme="minorEastAsia" w:eastAsiaTheme="minorEastAsia" w:hAnsiTheme="minorEastAsia"/>
                <w:b/>
                <w:spacing w:val="8"/>
                <w:sz w:val="18"/>
                <w:szCs w:val="18"/>
              </w:rPr>
              <w:t>,</w:t>
            </w:r>
            <w:r>
              <w:rPr>
                <w:rFonts w:asciiTheme="minorEastAsia" w:eastAsiaTheme="minorEastAsia" w:hAnsiTheme="minorEastAsia"/>
                <w:b/>
                <w:spacing w:val="8"/>
                <w:sz w:val="18"/>
                <w:szCs w:val="18"/>
              </w:rPr>
              <w:t>438</w:t>
            </w:r>
          </w:p>
        </w:tc>
      </w:tr>
      <w:tr w:rsidR="00A155B0" w:rsidRPr="00905250" w14:paraId="6332055A" w14:textId="77777777" w:rsidTr="00173386">
        <w:trPr>
          <w:trHeight w:val="556"/>
          <w:jc w:val="center"/>
        </w:trPr>
        <w:tc>
          <w:tcPr>
            <w:tcW w:w="1394" w:type="dxa"/>
            <w:tcBorders>
              <w:top w:val="nil"/>
              <w:right w:val="single" w:sz="4" w:space="0" w:color="auto"/>
            </w:tcBorders>
            <w:noWrap/>
            <w:vAlign w:val="center"/>
          </w:tcPr>
          <w:p w14:paraId="55E2566F" w14:textId="5F1DADEF"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right w:val="single" w:sz="4" w:space="0" w:color="auto"/>
            </w:tcBorders>
            <w:vAlign w:val="center"/>
          </w:tcPr>
          <w:p w14:paraId="671ACE8B" w14:textId="35608620"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2"/>
            <w:tcBorders>
              <w:top w:val="nil"/>
              <w:left w:val="nil"/>
              <w:right w:val="single" w:sz="4" w:space="0" w:color="auto"/>
            </w:tcBorders>
            <w:vAlign w:val="center"/>
          </w:tcPr>
          <w:p w14:paraId="7860464D" w14:textId="77777777"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right w:val="single" w:sz="4" w:space="0" w:color="auto"/>
            </w:tcBorders>
            <w:noWrap/>
            <w:vAlign w:val="center"/>
          </w:tcPr>
          <w:p w14:paraId="0A728BC2" w14:textId="5860105B"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right w:val="single" w:sz="4" w:space="0" w:color="auto"/>
            </w:tcBorders>
            <w:noWrap/>
            <w:vAlign w:val="center"/>
          </w:tcPr>
          <w:p w14:paraId="67683C1C" w14:textId="42AC9E5E"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2"/>
            <w:tcBorders>
              <w:top w:val="nil"/>
              <w:left w:val="nil"/>
              <w:right w:val="single" w:sz="4" w:space="0" w:color="auto"/>
            </w:tcBorders>
            <w:vAlign w:val="center"/>
          </w:tcPr>
          <w:p w14:paraId="54C130D7" w14:textId="77777777"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569" w:type="dxa"/>
            <w:tcBorders>
              <w:top w:val="nil"/>
              <w:left w:val="nil"/>
            </w:tcBorders>
            <w:noWrap/>
            <w:vAlign w:val="center"/>
          </w:tcPr>
          <w:p w14:paraId="24D6E593" w14:textId="45A1E2C9" w:rsidR="00A155B0" w:rsidRPr="00CD606F" w:rsidRDefault="00A155B0" w:rsidP="0001515D">
            <w:pPr>
              <w:pStyle w:val="af8"/>
              <w:snapToGrid w:val="0"/>
              <w:spacing w:line="320" w:lineRule="exact"/>
              <w:ind w:leftChars="0" w:left="360" w:rightChars="15" w:right="36"/>
              <w:jc w:val="right"/>
              <w:rPr>
                <w:rFonts w:asciiTheme="minorEastAsia" w:eastAsiaTheme="minorEastAsia" w:hAnsiTheme="minorEastAsia"/>
                <w:b/>
                <w:spacing w:val="8"/>
                <w:sz w:val="18"/>
                <w:szCs w:val="18"/>
              </w:rPr>
            </w:pPr>
            <w:r>
              <w:rPr>
                <w:rFonts w:asciiTheme="minorEastAsia" w:eastAsiaTheme="minorEastAsia" w:hAnsiTheme="minorEastAsia"/>
                <w:b/>
                <w:bCs/>
                <w:spacing w:val="8"/>
                <w:sz w:val="18"/>
                <w:szCs w:val="18"/>
              </w:rPr>
              <w:t>2</w:t>
            </w:r>
            <w:r w:rsidRPr="00CD606F">
              <w:rPr>
                <w:rFonts w:asciiTheme="minorEastAsia" w:eastAsiaTheme="minorEastAsia" w:hAnsiTheme="minorEastAsia" w:hint="eastAsia"/>
                <w:b/>
                <w:bCs/>
                <w:spacing w:val="8"/>
                <w:sz w:val="18"/>
                <w:szCs w:val="18"/>
              </w:rPr>
              <w:t>5</w:t>
            </w:r>
            <w:r>
              <w:rPr>
                <w:rFonts w:asciiTheme="minorEastAsia" w:eastAsiaTheme="minorEastAsia" w:hAnsiTheme="minorEastAsia"/>
                <w:b/>
                <w:bCs/>
                <w:spacing w:val="8"/>
                <w:sz w:val="18"/>
                <w:szCs w:val="18"/>
              </w:rPr>
              <w:t>3</w:t>
            </w:r>
            <w:r w:rsidRPr="00CD606F">
              <w:rPr>
                <w:rFonts w:asciiTheme="minorEastAsia" w:eastAsiaTheme="minorEastAsia" w:hAnsiTheme="minorEastAsia"/>
                <w:b/>
                <w:bCs/>
                <w:spacing w:val="8"/>
                <w:sz w:val="18"/>
                <w:szCs w:val="18"/>
              </w:rPr>
              <w:t>,</w:t>
            </w:r>
            <w:r>
              <w:rPr>
                <w:rFonts w:asciiTheme="minorEastAsia" w:eastAsiaTheme="minorEastAsia" w:hAnsiTheme="minorEastAsia"/>
                <w:b/>
                <w:bCs/>
                <w:spacing w:val="8"/>
                <w:sz w:val="18"/>
                <w:szCs w:val="18"/>
              </w:rPr>
              <w:t>492</w:t>
            </w:r>
            <w:r w:rsidRPr="00CD606F">
              <w:rPr>
                <w:rFonts w:asciiTheme="minorEastAsia" w:eastAsiaTheme="minorEastAsia" w:hAnsiTheme="minorEastAsia"/>
                <w:b/>
                <w:bCs/>
                <w:spacing w:val="8"/>
                <w:sz w:val="18"/>
                <w:szCs w:val="18"/>
              </w:rPr>
              <w:t>,</w:t>
            </w:r>
            <w:r>
              <w:rPr>
                <w:rFonts w:asciiTheme="minorEastAsia" w:eastAsiaTheme="minorEastAsia" w:hAnsiTheme="minorEastAsia"/>
                <w:b/>
                <w:bCs/>
                <w:spacing w:val="8"/>
                <w:sz w:val="18"/>
                <w:szCs w:val="18"/>
              </w:rPr>
              <w:t>075</w:t>
            </w:r>
          </w:p>
        </w:tc>
      </w:tr>
      <w:tr w:rsidR="00A155B0" w:rsidRPr="00905250" w14:paraId="41CA4568" w14:textId="77777777" w:rsidTr="00173386">
        <w:trPr>
          <w:trHeight w:val="556"/>
          <w:jc w:val="center"/>
        </w:trPr>
        <w:tc>
          <w:tcPr>
            <w:tcW w:w="1394" w:type="dxa"/>
            <w:tcBorders>
              <w:top w:val="nil"/>
              <w:bottom w:val="single" w:sz="6" w:space="0" w:color="auto"/>
              <w:right w:val="single" w:sz="4" w:space="0" w:color="auto"/>
            </w:tcBorders>
            <w:noWrap/>
            <w:vAlign w:val="center"/>
          </w:tcPr>
          <w:p w14:paraId="20625E93" w14:textId="4BDA4E8C"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bottom w:val="single" w:sz="6" w:space="0" w:color="auto"/>
              <w:right w:val="single" w:sz="4" w:space="0" w:color="auto"/>
            </w:tcBorders>
            <w:vAlign w:val="center"/>
          </w:tcPr>
          <w:p w14:paraId="78D2E42C" w14:textId="34B70E29"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2"/>
            <w:tcBorders>
              <w:top w:val="nil"/>
              <w:left w:val="nil"/>
              <w:bottom w:val="single" w:sz="6" w:space="0" w:color="auto"/>
              <w:right w:val="single" w:sz="4" w:space="0" w:color="auto"/>
            </w:tcBorders>
            <w:vAlign w:val="center"/>
          </w:tcPr>
          <w:p w14:paraId="5617BF7F" w14:textId="77777777"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bottom w:val="single" w:sz="6" w:space="0" w:color="auto"/>
              <w:right w:val="single" w:sz="4" w:space="0" w:color="auto"/>
            </w:tcBorders>
            <w:noWrap/>
            <w:vAlign w:val="center"/>
          </w:tcPr>
          <w:p w14:paraId="4D8863B8" w14:textId="4C82EF00"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3"/>
            <w:tcBorders>
              <w:top w:val="nil"/>
              <w:left w:val="nil"/>
              <w:bottom w:val="single" w:sz="6" w:space="0" w:color="auto"/>
              <w:right w:val="single" w:sz="4" w:space="0" w:color="auto"/>
            </w:tcBorders>
            <w:noWrap/>
            <w:vAlign w:val="center"/>
          </w:tcPr>
          <w:p w14:paraId="04666DE1" w14:textId="2127AB20"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394" w:type="dxa"/>
            <w:gridSpan w:val="2"/>
            <w:tcBorders>
              <w:top w:val="nil"/>
              <w:left w:val="nil"/>
              <w:bottom w:val="single" w:sz="6" w:space="0" w:color="auto"/>
              <w:right w:val="single" w:sz="4" w:space="0" w:color="auto"/>
            </w:tcBorders>
            <w:vAlign w:val="center"/>
          </w:tcPr>
          <w:p w14:paraId="35238F2D" w14:textId="77777777" w:rsidR="00A155B0" w:rsidRPr="0001515D" w:rsidRDefault="00A155B0" w:rsidP="0001515D">
            <w:pPr>
              <w:snapToGrid w:val="0"/>
              <w:spacing w:line="320" w:lineRule="exact"/>
              <w:ind w:rightChars="15" w:right="36"/>
              <w:jc w:val="right"/>
              <w:rPr>
                <w:rFonts w:asciiTheme="minorEastAsia" w:eastAsiaTheme="minorEastAsia" w:hAnsiTheme="minorEastAsia"/>
                <w:b/>
                <w:bCs/>
                <w:spacing w:val="8"/>
                <w:sz w:val="18"/>
                <w:szCs w:val="18"/>
              </w:rPr>
            </w:pPr>
            <w:r w:rsidRPr="0001515D">
              <w:rPr>
                <w:rFonts w:asciiTheme="minorEastAsia" w:eastAsiaTheme="minorEastAsia" w:hAnsiTheme="minorEastAsia" w:hint="eastAsia"/>
                <w:b/>
                <w:bCs/>
                <w:spacing w:val="8"/>
                <w:sz w:val="18"/>
                <w:szCs w:val="18"/>
              </w:rPr>
              <w:t>－</w:t>
            </w:r>
          </w:p>
        </w:tc>
        <w:tc>
          <w:tcPr>
            <w:tcW w:w="1569" w:type="dxa"/>
            <w:tcBorders>
              <w:top w:val="nil"/>
              <w:left w:val="nil"/>
              <w:bottom w:val="single" w:sz="6" w:space="0" w:color="auto"/>
            </w:tcBorders>
            <w:noWrap/>
            <w:vAlign w:val="center"/>
          </w:tcPr>
          <w:p w14:paraId="6891F0A8" w14:textId="4C8814F6" w:rsidR="00A155B0" w:rsidRPr="003D6EAB" w:rsidRDefault="00A155B0" w:rsidP="0001515D">
            <w:pPr>
              <w:snapToGrid w:val="0"/>
              <w:spacing w:line="320" w:lineRule="exact"/>
              <w:ind w:rightChars="15" w:right="36"/>
              <w:jc w:val="right"/>
              <w:rPr>
                <w:rFonts w:asciiTheme="minorEastAsia" w:eastAsiaTheme="minorEastAsia" w:hAnsiTheme="minorEastAsia"/>
                <w:b/>
                <w:spacing w:val="8"/>
                <w:sz w:val="18"/>
                <w:szCs w:val="18"/>
              </w:rPr>
            </w:pPr>
            <w:r>
              <w:rPr>
                <w:rFonts w:asciiTheme="minorEastAsia" w:eastAsiaTheme="minorEastAsia" w:hAnsiTheme="minorEastAsia"/>
                <w:b/>
                <w:bCs/>
                <w:spacing w:val="8"/>
                <w:sz w:val="18"/>
                <w:szCs w:val="18"/>
              </w:rPr>
              <w:t>270</w:t>
            </w:r>
            <w:r w:rsidRPr="003D6EAB">
              <w:rPr>
                <w:rFonts w:asciiTheme="minorEastAsia" w:eastAsiaTheme="minorEastAsia" w:hAnsiTheme="minorEastAsia"/>
                <w:b/>
                <w:bCs/>
                <w:spacing w:val="8"/>
                <w:sz w:val="18"/>
                <w:szCs w:val="18"/>
              </w:rPr>
              <w:t>,</w:t>
            </w:r>
            <w:r>
              <w:rPr>
                <w:rFonts w:asciiTheme="minorEastAsia" w:eastAsiaTheme="minorEastAsia" w:hAnsiTheme="minorEastAsia"/>
                <w:b/>
                <w:bCs/>
                <w:spacing w:val="8"/>
                <w:sz w:val="18"/>
                <w:szCs w:val="18"/>
              </w:rPr>
              <w:t>918</w:t>
            </w:r>
            <w:r w:rsidRPr="003D6EAB">
              <w:rPr>
                <w:rFonts w:asciiTheme="minorEastAsia" w:eastAsiaTheme="minorEastAsia" w:hAnsiTheme="minorEastAsia"/>
                <w:b/>
                <w:bCs/>
                <w:spacing w:val="8"/>
                <w:sz w:val="18"/>
                <w:szCs w:val="18"/>
              </w:rPr>
              <w:t>,</w:t>
            </w:r>
            <w:r>
              <w:rPr>
                <w:rFonts w:asciiTheme="minorEastAsia" w:eastAsiaTheme="minorEastAsia" w:hAnsiTheme="minorEastAsia"/>
                <w:b/>
                <w:bCs/>
                <w:spacing w:val="8"/>
                <w:sz w:val="18"/>
                <w:szCs w:val="18"/>
              </w:rPr>
              <w:t>513</w:t>
            </w:r>
          </w:p>
        </w:tc>
      </w:tr>
    </w:tbl>
    <w:p w14:paraId="0F249FCC" w14:textId="77777777" w:rsidR="00A620B1" w:rsidRPr="00905250" w:rsidRDefault="00A620B1" w:rsidP="00A620B1">
      <w:pPr>
        <w:widowControl/>
        <w:spacing w:line="460" w:lineRule="exact"/>
        <w:jc w:val="center"/>
        <w:rPr>
          <w:rFonts w:eastAsia="標楷體"/>
          <w:b/>
          <w:color w:val="FF0000"/>
          <w:sz w:val="36"/>
          <w:szCs w:val="36"/>
          <w:highlight w:val="yellow"/>
          <w:u w:val="single"/>
        </w:rPr>
        <w:sectPr w:rsidR="00A620B1" w:rsidRPr="00905250" w:rsidSect="00CA5839">
          <w:pgSz w:w="11906" w:h="16838" w:code="9"/>
          <w:pgMar w:top="1418" w:right="1134" w:bottom="1418" w:left="851" w:header="1021" w:footer="737" w:gutter="0"/>
          <w:cols w:space="425"/>
          <w:docGrid w:linePitch="360"/>
        </w:sectPr>
      </w:pPr>
    </w:p>
    <w:tbl>
      <w:tblPr>
        <w:tblW w:w="9925" w:type="dxa"/>
        <w:jc w:val="center"/>
        <w:tblCellMar>
          <w:left w:w="30" w:type="dxa"/>
          <w:right w:w="30" w:type="dxa"/>
        </w:tblCellMar>
        <w:tblLook w:val="0000" w:firstRow="0" w:lastRow="0" w:firstColumn="0" w:lastColumn="0" w:noHBand="0" w:noVBand="0"/>
      </w:tblPr>
      <w:tblGrid>
        <w:gridCol w:w="4806"/>
        <w:gridCol w:w="1706"/>
        <w:gridCol w:w="1684"/>
        <w:gridCol w:w="22"/>
        <w:gridCol w:w="1707"/>
      </w:tblGrid>
      <w:tr w:rsidR="00A620B1" w:rsidRPr="00905250" w14:paraId="74291511" w14:textId="77777777" w:rsidTr="00A620B1">
        <w:trPr>
          <w:trHeight w:val="567"/>
          <w:jc w:val="center"/>
        </w:trPr>
        <w:tc>
          <w:tcPr>
            <w:tcW w:w="9925" w:type="dxa"/>
            <w:gridSpan w:val="5"/>
            <w:vAlign w:val="center"/>
          </w:tcPr>
          <w:p w14:paraId="0B130810" w14:textId="212FC207" w:rsidR="00A620B1" w:rsidRPr="00B77E23" w:rsidRDefault="00A620B1" w:rsidP="00A620B1">
            <w:pPr>
              <w:widowControl/>
              <w:spacing w:line="460" w:lineRule="exact"/>
              <w:jc w:val="center"/>
              <w:rPr>
                <w:rFonts w:eastAsia="標楷體"/>
                <w:b/>
                <w:sz w:val="36"/>
                <w:szCs w:val="36"/>
                <w:u w:val="single"/>
              </w:rPr>
            </w:pPr>
            <w:r w:rsidRPr="00B77E23">
              <w:rPr>
                <w:rFonts w:eastAsia="標楷體"/>
                <w:b/>
                <w:sz w:val="36"/>
                <w:szCs w:val="36"/>
                <w:u w:val="single"/>
              </w:rPr>
              <w:lastRenderedPageBreak/>
              <w:br w:type="page"/>
            </w:r>
            <w:r w:rsidR="00903EC5">
              <w:rPr>
                <w:rFonts w:eastAsia="標楷體" w:hint="eastAsia"/>
                <w:b/>
                <w:sz w:val="36"/>
                <w:szCs w:val="36"/>
                <w:u w:val="single"/>
              </w:rPr>
              <w:t>縣</w:t>
            </w:r>
            <w:r w:rsidRPr="00B77E23">
              <w:rPr>
                <w:rFonts w:eastAsia="標楷體" w:hint="eastAsia"/>
                <w:b/>
                <w:sz w:val="36"/>
                <w:szCs w:val="36"/>
                <w:u w:val="single"/>
              </w:rPr>
              <w:t>庫餘絀與總決算餘絀審定數</w:t>
            </w:r>
            <w:r w:rsidR="007B39B4">
              <w:rPr>
                <w:rFonts w:eastAsia="標楷體" w:hint="eastAsia"/>
                <w:b/>
                <w:sz w:val="36"/>
                <w:szCs w:val="36"/>
                <w:u w:val="single"/>
              </w:rPr>
              <w:t>分析表</w:t>
            </w:r>
          </w:p>
        </w:tc>
      </w:tr>
      <w:tr w:rsidR="00A620B1" w:rsidRPr="00905250" w14:paraId="12B28752" w14:textId="77777777" w:rsidTr="00D83E5E">
        <w:trPr>
          <w:trHeight w:val="850"/>
          <w:jc w:val="center"/>
        </w:trPr>
        <w:tc>
          <w:tcPr>
            <w:tcW w:w="8196" w:type="dxa"/>
            <w:gridSpan w:val="3"/>
            <w:tcBorders>
              <w:bottom w:val="single" w:sz="6" w:space="0" w:color="auto"/>
            </w:tcBorders>
            <w:shd w:val="clear" w:color="auto" w:fill="auto"/>
            <w:vAlign w:val="center"/>
          </w:tcPr>
          <w:p w14:paraId="671A2369" w14:textId="4313896C" w:rsidR="00A620B1" w:rsidRPr="001C5BAE" w:rsidRDefault="00A620B1" w:rsidP="00A620B1">
            <w:pPr>
              <w:autoSpaceDE w:val="0"/>
              <w:autoSpaceDN w:val="0"/>
              <w:ind w:rightChars="52" w:right="125" w:firstLineChars="20" w:firstLine="40"/>
              <w:jc w:val="center"/>
              <w:rPr>
                <w:rFonts w:ascii="標楷體" w:eastAsia="標楷體"/>
              </w:rPr>
            </w:pPr>
            <w:r w:rsidRPr="00B77E23">
              <w:rPr>
                <w:rFonts w:ascii="標楷體" w:eastAsia="標楷體" w:hint="eastAsia"/>
                <w:sz w:val="20"/>
                <w:szCs w:val="20"/>
              </w:rPr>
              <w:t xml:space="preserve">                </w:t>
            </w:r>
            <w:r w:rsidRPr="00B77E23">
              <w:rPr>
                <w:rFonts w:ascii="標楷體" w:eastAsia="標楷體"/>
                <w:sz w:val="20"/>
                <w:szCs w:val="20"/>
              </w:rPr>
              <w:t xml:space="preserve">  </w:t>
            </w:r>
            <w:r w:rsidRPr="001C5BAE">
              <w:rPr>
                <w:rFonts w:ascii="標楷體" w:eastAsia="標楷體" w:hint="eastAsia"/>
              </w:rPr>
              <w:t>中華民國</w:t>
            </w:r>
            <w:r w:rsidR="00135CC2">
              <w:rPr>
                <w:rFonts w:ascii="標楷體" w:eastAsia="標楷體" w:hint="eastAsia"/>
              </w:rPr>
              <w:t>114年度</w:t>
            </w:r>
          </w:p>
        </w:tc>
        <w:tc>
          <w:tcPr>
            <w:tcW w:w="1729" w:type="dxa"/>
            <w:gridSpan w:val="2"/>
            <w:tcBorders>
              <w:bottom w:val="single" w:sz="6" w:space="0" w:color="auto"/>
            </w:tcBorders>
            <w:vAlign w:val="bottom"/>
          </w:tcPr>
          <w:p w14:paraId="70CD6542" w14:textId="77777777" w:rsidR="00A620B1" w:rsidRPr="00B77E23" w:rsidRDefault="00A620B1" w:rsidP="00A620B1">
            <w:pPr>
              <w:autoSpaceDE w:val="0"/>
              <w:autoSpaceDN w:val="0"/>
              <w:jc w:val="right"/>
              <w:rPr>
                <w:rFonts w:ascii="標楷體" w:eastAsia="標楷體"/>
                <w:sz w:val="22"/>
                <w:szCs w:val="22"/>
              </w:rPr>
            </w:pPr>
            <w:r w:rsidRPr="00B77E23">
              <w:rPr>
                <w:rFonts w:ascii="標楷體" w:eastAsia="標楷體" w:hAnsi="標楷體" w:hint="eastAsia"/>
                <w:sz w:val="20"/>
                <w:szCs w:val="20"/>
              </w:rPr>
              <w:t>單位：新臺幣元</w:t>
            </w:r>
          </w:p>
        </w:tc>
      </w:tr>
      <w:tr w:rsidR="00A620B1" w:rsidRPr="00905250" w14:paraId="4F86F3C4" w14:textId="77777777" w:rsidTr="00A620B1">
        <w:trPr>
          <w:trHeight w:val="343"/>
          <w:jc w:val="center"/>
        </w:trPr>
        <w:tc>
          <w:tcPr>
            <w:tcW w:w="4806" w:type="dxa"/>
            <w:vMerge w:val="restart"/>
            <w:tcBorders>
              <w:top w:val="single" w:sz="6" w:space="0" w:color="auto"/>
              <w:bottom w:val="single" w:sz="4" w:space="0" w:color="auto"/>
              <w:right w:val="single" w:sz="4" w:space="0" w:color="auto"/>
            </w:tcBorders>
            <w:shd w:val="clear" w:color="auto" w:fill="auto"/>
            <w:vAlign w:val="center"/>
          </w:tcPr>
          <w:p w14:paraId="65FE0F75" w14:textId="77777777" w:rsidR="00A620B1" w:rsidRPr="00B77E23" w:rsidRDefault="00A620B1" w:rsidP="00A620B1">
            <w:pPr>
              <w:autoSpaceDE w:val="0"/>
              <w:autoSpaceDN w:val="0"/>
              <w:jc w:val="distribute"/>
              <w:rPr>
                <w:rFonts w:ascii="標楷體" w:eastAsia="標楷體" w:hAnsi="標楷體"/>
                <w:sz w:val="20"/>
                <w:szCs w:val="20"/>
              </w:rPr>
            </w:pPr>
            <w:r w:rsidRPr="00B77E23">
              <w:rPr>
                <w:rFonts w:ascii="標楷體" w:eastAsia="標楷體" w:hAnsi="標楷體" w:hint="eastAsia"/>
                <w:sz w:val="20"/>
                <w:szCs w:val="20"/>
              </w:rPr>
              <w:t>項目</w:t>
            </w:r>
          </w:p>
        </w:tc>
        <w:tc>
          <w:tcPr>
            <w:tcW w:w="5119" w:type="dxa"/>
            <w:gridSpan w:val="4"/>
            <w:tcBorders>
              <w:top w:val="single" w:sz="6" w:space="0" w:color="auto"/>
              <w:left w:val="single" w:sz="4" w:space="0" w:color="auto"/>
              <w:bottom w:val="single" w:sz="4" w:space="0" w:color="auto"/>
            </w:tcBorders>
            <w:vAlign w:val="center"/>
          </w:tcPr>
          <w:p w14:paraId="5EA3DDF5" w14:textId="77777777" w:rsidR="00A620B1" w:rsidRPr="00B77E23" w:rsidRDefault="00A620B1" w:rsidP="00FD2A3D">
            <w:pPr>
              <w:autoSpaceDE w:val="0"/>
              <w:autoSpaceDN w:val="0"/>
              <w:ind w:leftChars="30" w:left="72" w:rightChars="30" w:right="72"/>
              <w:jc w:val="distribute"/>
              <w:rPr>
                <w:rFonts w:ascii="標楷體" w:eastAsia="標楷體"/>
                <w:sz w:val="20"/>
                <w:szCs w:val="20"/>
              </w:rPr>
            </w:pPr>
            <w:r w:rsidRPr="00B77E23">
              <w:rPr>
                <w:rFonts w:ascii="標楷體" w:eastAsia="標楷體" w:hint="eastAsia"/>
                <w:sz w:val="20"/>
                <w:szCs w:val="20"/>
              </w:rPr>
              <w:t>金額</w:t>
            </w:r>
          </w:p>
        </w:tc>
      </w:tr>
      <w:tr w:rsidR="00A620B1" w:rsidRPr="00905250" w14:paraId="4834AF9A" w14:textId="77777777" w:rsidTr="00A620B1">
        <w:trPr>
          <w:trHeight w:val="375"/>
          <w:jc w:val="center"/>
        </w:trPr>
        <w:tc>
          <w:tcPr>
            <w:tcW w:w="4806" w:type="dxa"/>
            <w:vMerge/>
            <w:tcBorders>
              <w:top w:val="single" w:sz="4" w:space="0" w:color="auto"/>
              <w:bottom w:val="single" w:sz="6" w:space="0" w:color="auto"/>
              <w:right w:val="single" w:sz="4" w:space="0" w:color="auto"/>
            </w:tcBorders>
            <w:shd w:val="clear" w:color="auto" w:fill="auto"/>
            <w:vAlign w:val="center"/>
          </w:tcPr>
          <w:p w14:paraId="07429866" w14:textId="77777777" w:rsidR="00A620B1" w:rsidRPr="00B77E23" w:rsidRDefault="00A620B1" w:rsidP="00A620B1">
            <w:pPr>
              <w:autoSpaceDE w:val="0"/>
              <w:autoSpaceDN w:val="0"/>
              <w:jc w:val="both"/>
              <w:rPr>
                <w:rFonts w:ascii="標楷體" w:eastAsia="標楷體" w:hAnsi="標楷體"/>
                <w:sz w:val="20"/>
                <w:szCs w:val="20"/>
              </w:rPr>
            </w:pPr>
          </w:p>
        </w:tc>
        <w:tc>
          <w:tcPr>
            <w:tcW w:w="1706" w:type="dxa"/>
            <w:tcBorders>
              <w:top w:val="single" w:sz="4" w:space="0" w:color="auto"/>
              <w:left w:val="single" w:sz="4" w:space="0" w:color="auto"/>
              <w:bottom w:val="single" w:sz="6" w:space="0" w:color="auto"/>
              <w:right w:val="single" w:sz="4" w:space="0" w:color="auto"/>
            </w:tcBorders>
            <w:vAlign w:val="center"/>
          </w:tcPr>
          <w:p w14:paraId="20DD2DA4" w14:textId="77777777" w:rsidR="00A620B1" w:rsidRPr="00B77E23" w:rsidRDefault="00A620B1" w:rsidP="00FD2A3D">
            <w:pPr>
              <w:autoSpaceDE w:val="0"/>
              <w:autoSpaceDN w:val="0"/>
              <w:ind w:leftChars="30" w:left="72" w:rightChars="30" w:right="72"/>
              <w:jc w:val="distribute"/>
              <w:rPr>
                <w:rFonts w:ascii="標楷體" w:eastAsia="標楷體"/>
                <w:sz w:val="20"/>
                <w:szCs w:val="20"/>
              </w:rPr>
            </w:pPr>
            <w:r w:rsidRPr="00B77E23">
              <w:rPr>
                <w:rFonts w:ascii="標楷體" w:eastAsia="標楷體" w:hint="eastAsia"/>
                <w:sz w:val="20"/>
                <w:szCs w:val="20"/>
              </w:rPr>
              <w:t>小計</w:t>
            </w:r>
          </w:p>
        </w:tc>
        <w:tc>
          <w:tcPr>
            <w:tcW w:w="1706" w:type="dxa"/>
            <w:gridSpan w:val="2"/>
            <w:tcBorders>
              <w:top w:val="single" w:sz="4" w:space="0" w:color="auto"/>
              <w:left w:val="single" w:sz="4" w:space="0" w:color="auto"/>
              <w:bottom w:val="single" w:sz="6" w:space="0" w:color="auto"/>
              <w:right w:val="single" w:sz="4" w:space="0" w:color="auto"/>
            </w:tcBorders>
            <w:vAlign w:val="center"/>
          </w:tcPr>
          <w:p w14:paraId="602CA2F9" w14:textId="77777777" w:rsidR="00A620B1" w:rsidRPr="00B77E23" w:rsidRDefault="00A620B1" w:rsidP="00FD2A3D">
            <w:pPr>
              <w:autoSpaceDE w:val="0"/>
              <w:autoSpaceDN w:val="0"/>
              <w:ind w:leftChars="30" w:left="72" w:rightChars="30" w:right="72"/>
              <w:jc w:val="distribute"/>
              <w:rPr>
                <w:rFonts w:ascii="標楷體" w:eastAsia="標楷體"/>
                <w:sz w:val="20"/>
                <w:szCs w:val="20"/>
              </w:rPr>
            </w:pPr>
            <w:r w:rsidRPr="00B77E23">
              <w:rPr>
                <w:rFonts w:ascii="標楷體" w:eastAsia="標楷體" w:hint="eastAsia"/>
                <w:sz w:val="20"/>
                <w:szCs w:val="20"/>
              </w:rPr>
              <w:t>合計</w:t>
            </w:r>
          </w:p>
        </w:tc>
        <w:tc>
          <w:tcPr>
            <w:tcW w:w="1707" w:type="dxa"/>
            <w:tcBorders>
              <w:top w:val="single" w:sz="4" w:space="0" w:color="auto"/>
              <w:left w:val="single" w:sz="4" w:space="0" w:color="auto"/>
              <w:bottom w:val="single" w:sz="6" w:space="0" w:color="auto"/>
            </w:tcBorders>
            <w:vAlign w:val="center"/>
          </w:tcPr>
          <w:p w14:paraId="2B7525B7" w14:textId="77777777" w:rsidR="00A620B1" w:rsidRPr="00B77E23" w:rsidRDefault="00A620B1" w:rsidP="00FD2A3D">
            <w:pPr>
              <w:autoSpaceDE w:val="0"/>
              <w:autoSpaceDN w:val="0"/>
              <w:ind w:leftChars="30" w:left="72" w:rightChars="30" w:right="72"/>
              <w:jc w:val="distribute"/>
              <w:rPr>
                <w:rFonts w:ascii="標楷體" w:eastAsia="標楷體"/>
                <w:sz w:val="20"/>
                <w:szCs w:val="20"/>
              </w:rPr>
            </w:pPr>
            <w:r w:rsidRPr="00B77E23">
              <w:rPr>
                <w:rFonts w:ascii="標楷體" w:eastAsia="標楷體" w:hint="eastAsia"/>
                <w:sz w:val="20"/>
                <w:szCs w:val="20"/>
              </w:rPr>
              <w:t>總計</w:t>
            </w:r>
          </w:p>
        </w:tc>
      </w:tr>
      <w:tr w:rsidR="00A620B1" w:rsidRPr="00905250" w14:paraId="3763D86D" w14:textId="77777777" w:rsidTr="00B510DC">
        <w:trPr>
          <w:trHeight w:val="737"/>
          <w:jc w:val="center"/>
        </w:trPr>
        <w:tc>
          <w:tcPr>
            <w:tcW w:w="4806" w:type="dxa"/>
            <w:tcBorders>
              <w:top w:val="single" w:sz="6" w:space="0" w:color="auto"/>
              <w:right w:val="single" w:sz="4" w:space="0" w:color="auto"/>
            </w:tcBorders>
            <w:vAlign w:val="center"/>
          </w:tcPr>
          <w:p w14:paraId="284183C9" w14:textId="0F459968" w:rsidR="00A620B1" w:rsidRPr="00B77E23" w:rsidRDefault="00A620B1" w:rsidP="00D83E5E">
            <w:pPr>
              <w:spacing w:beforeLines="10" w:before="24" w:line="520" w:lineRule="atLeast"/>
              <w:jc w:val="both"/>
              <w:rPr>
                <w:rFonts w:ascii="標楷體" w:eastAsia="標楷體" w:hAnsi="標楷體"/>
                <w:b/>
                <w:bCs/>
                <w:sz w:val="20"/>
                <w:szCs w:val="20"/>
              </w:rPr>
            </w:pPr>
            <w:r w:rsidRPr="00B77E23">
              <w:rPr>
                <w:rFonts w:ascii="標楷體" w:eastAsia="標楷體" w:hAnsi="標楷體" w:hint="eastAsia"/>
                <w:b/>
                <w:bCs/>
                <w:sz w:val="20"/>
                <w:szCs w:val="20"/>
              </w:rPr>
              <w:t>甲、</w:t>
            </w:r>
            <w:r w:rsidR="00135CC2">
              <w:rPr>
                <w:rFonts w:ascii="標楷體" w:eastAsia="標楷體" w:hAnsi="標楷體" w:hint="eastAsia"/>
                <w:b/>
                <w:bCs/>
                <w:sz w:val="20"/>
                <w:szCs w:val="20"/>
              </w:rPr>
              <w:t>114年度</w:t>
            </w:r>
            <w:r w:rsidR="00903EC5">
              <w:rPr>
                <w:rFonts w:ascii="標楷體" w:eastAsia="標楷體" w:hAnsi="標楷體" w:hint="eastAsia"/>
                <w:b/>
                <w:bCs/>
                <w:sz w:val="20"/>
                <w:szCs w:val="20"/>
              </w:rPr>
              <w:t>縣</w:t>
            </w:r>
            <w:r w:rsidRPr="00B77E23">
              <w:rPr>
                <w:rFonts w:ascii="標楷體" w:eastAsia="標楷體" w:hAnsi="標楷體" w:hint="eastAsia"/>
                <w:b/>
                <w:bCs/>
                <w:sz w:val="20"/>
                <w:szCs w:val="20"/>
              </w:rPr>
              <w:t>庫收支餘絀</w:t>
            </w:r>
          </w:p>
        </w:tc>
        <w:tc>
          <w:tcPr>
            <w:tcW w:w="1706" w:type="dxa"/>
            <w:tcBorders>
              <w:top w:val="single" w:sz="6" w:space="0" w:color="auto"/>
              <w:left w:val="single" w:sz="4" w:space="0" w:color="auto"/>
              <w:right w:val="single" w:sz="4" w:space="0" w:color="auto"/>
            </w:tcBorders>
            <w:vAlign w:val="center"/>
          </w:tcPr>
          <w:p w14:paraId="74696B84" w14:textId="77777777" w:rsidR="00A620B1" w:rsidRPr="005C6383" w:rsidRDefault="00A620B1" w:rsidP="00D83E5E">
            <w:pPr>
              <w:spacing w:beforeLines="10" w:before="24" w:line="520" w:lineRule="atLeast"/>
              <w:jc w:val="right"/>
              <w:rPr>
                <w:rFonts w:asciiTheme="minorEastAsia" w:eastAsiaTheme="minorEastAsia" w:hAnsiTheme="minorEastAsia"/>
                <w:b/>
                <w:bCs/>
                <w:spacing w:val="8"/>
                <w:sz w:val="18"/>
                <w:szCs w:val="18"/>
              </w:rPr>
            </w:pPr>
          </w:p>
        </w:tc>
        <w:tc>
          <w:tcPr>
            <w:tcW w:w="1706" w:type="dxa"/>
            <w:gridSpan w:val="2"/>
            <w:tcBorders>
              <w:top w:val="single" w:sz="6" w:space="0" w:color="auto"/>
              <w:left w:val="single" w:sz="4" w:space="0" w:color="auto"/>
              <w:right w:val="single" w:sz="4" w:space="0" w:color="auto"/>
            </w:tcBorders>
            <w:vAlign w:val="center"/>
          </w:tcPr>
          <w:p w14:paraId="0B4E9B52" w14:textId="77777777" w:rsidR="00A620B1" w:rsidRPr="005C6383" w:rsidRDefault="00A620B1" w:rsidP="00D83E5E">
            <w:pPr>
              <w:spacing w:beforeLines="10" w:before="24" w:line="520" w:lineRule="atLeast"/>
              <w:jc w:val="right"/>
              <w:rPr>
                <w:rFonts w:asciiTheme="minorEastAsia" w:eastAsiaTheme="minorEastAsia" w:hAnsiTheme="minorEastAsia"/>
                <w:b/>
                <w:bCs/>
                <w:spacing w:val="8"/>
                <w:sz w:val="18"/>
                <w:szCs w:val="18"/>
              </w:rPr>
            </w:pPr>
          </w:p>
        </w:tc>
        <w:tc>
          <w:tcPr>
            <w:tcW w:w="1707" w:type="dxa"/>
            <w:tcBorders>
              <w:top w:val="single" w:sz="6" w:space="0" w:color="auto"/>
              <w:left w:val="single" w:sz="4" w:space="0" w:color="auto"/>
            </w:tcBorders>
            <w:vAlign w:val="center"/>
          </w:tcPr>
          <w:p w14:paraId="61A94FB6" w14:textId="0218760D" w:rsidR="00A620B1" w:rsidRPr="00B950F6" w:rsidRDefault="00B950F6" w:rsidP="00D83E5E">
            <w:pPr>
              <w:spacing w:beforeLines="10" w:before="24" w:line="520" w:lineRule="atLeast"/>
              <w:ind w:left="262" w:rightChars="10" w:right="24"/>
              <w:jc w:val="right"/>
              <w:rPr>
                <w:rFonts w:asciiTheme="minorEastAsia" w:eastAsiaTheme="minorEastAsia" w:hAnsiTheme="minorEastAsia"/>
                <w:b/>
                <w:spacing w:val="8"/>
                <w:sz w:val="18"/>
                <w:szCs w:val="18"/>
              </w:rPr>
            </w:pPr>
            <w:r>
              <w:rPr>
                <w:rFonts w:asciiTheme="minorEastAsia" w:eastAsiaTheme="minorEastAsia" w:hAnsiTheme="minorEastAsia"/>
                <w:b/>
                <w:spacing w:val="8"/>
                <w:sz w:val="18"/>
                <w:szCs w:val="18"/>
              </w:rPr>
              <w:t>17</w:t>
            </w:r>
            <w:r w:rsidR="00CD606F" w:rsidRPr="00B950F6">
              <w:rPr>
                <w:rFonts w:asciiTheme="minorEastAsia" w:eastAsiaTheme="minorEastAsia" w:hAnsiTheme="minorEastAsia"/>
                <w:b/>
                <w:spacing w:val="8"/>
                <w:sz w:val="18"/>
                <w:szCs w:val="18"/>
              </w:rPr>
              <w:t>,</w:t>
            </w:r>
            <w:r>
              <w:rPr>
                <w:rFonts w:asciiTheme="minorEastAsia" w:eastAsiaTheme="minorEastAsia" w:hAnsiTheme="minorEastAsia"/>
                <w:b/>
                <w:spacing w:val="8"/>
                <w:sz w:val="18"/>
                <w:szCs w:val="18"/>
              </w:rPr>
              <w:t>426</w:t>
            </w:r>
            <w:r w:rsidR="00CD606F" w:rsidRPr="00B950F6">
              <w:rPr>
                <w:rFonts w:asciiTheme="minorEastAsia" w:eastAsiaTheme="minorEastAsia" w:hAnsiTheme="minorEastAsia"/>
                <w:b/>
                <w:spacing w:val="8"/>
                <w:sz w:val="18"/>
                <w:szCs w:val="18"/>
              </w:rPr>
              <w:t>,</w:t>
            </w:r>
            <w:r>
              <w:rPr>
                <w:rFonts w:asciiTheme="minorEastAsia" w:eastAsiaTheme="minorEastAsia" w:hAnsiTheme="minorEastAsia"/>
                <w:b/>
                <w:spacing w:val="8"/>
                <w:sz w:val="18"/>
                <w:szCs w:val="18"/>
              </w:rPr>
              <w:t>438</w:t>
            </w:r>
          </w:p>
        </w:tc>
      </w:tr>
      <w:tr w:rsidR="00B510DC" w:rsidRPr="00905250" w14:paraId="306141FE" w14:textId="77777777" w:rsidTr="00B510DC">
        <w:trPr>
          <w:trHeight w:val="737"/>
          <w:jc w:val="center"/>
        </w:trPr>
        <w:tc>
          <w:tcPr>
            <w:tcW w:w="4806" w:type="dxa"/>
            <w:tcBorders>
              <w:right w:val="single" w:sz="4" w:space="0" w:color="auto"/>
            </w:tcBorders>
            <w:vAlign w:val="center"/>
          </w:tcPr>
          <w:p w14:paraId="0C72A93D" w14:textId="77777777" w:rsidR="00B510DC" w:rsidRPr="00B77E23" w:rsidRDefault="00B510DC" w:rsidP="00D83E5E">
            <w:pPr>
              <w:spacing w:beforeLines="10" w:before="24" w:line="520" w:lineRule="atLeast"/>
              <w:jc w:val="both"/>
              <w:rPr>
                <w:rFonts w:ascii="標楷體" w:eastAsia="標楷體" w:hAnsi="標楷體"/>
                <w:b/>
                <w:bCs/>
                <w:sz w:val="20"/>
                <w:szCs w:val="20"/>
              </w:rPr>
            </w:pPr>
            <w:r w:rsidRPr="00B77E23">
              <w:rPr>
                <w:rFonts w:ascii="標楷體" w:eastAsia="標楷體" w:hAnsi="標楷體" w:hint="eastAsia"/>
                <w:b/>
                <w:bCs/>
                <w:sz w:val="20"/>
                <w:szCs w:val="20"/>
              </w:rPr>
              <w:t>乙、加項</w:t>
            </w:r>
          </w:p>
        </w:tc>
        <w:tc>
          <w:tcPr>
            <w:tcW w:w="1706" w:type="dxa"/>
            <w:tcBorders>
              <w:left w:val="single" w:sz="4" w:space="0" w:color="auto"/>
              <w:right w:val="single" w:sz="4" w:space="0" w:color="auto"/>
            </w:tcBorders>
            <w:vAlign w:val="center"/>
          </w:tcPr>
          <w:p w14:paraId="25D34242" w14:textId="77777777" w:rsidR="00B510DC" w:rsidRPr="005C6383" w:rsidRDefault="00B510DC" w:rsidP="00D83E5E">
            <w:pPr>
              <w:spacing w:beforeLines="10" w:before="24" w:line="520" w:lineRule="atLeast"/>
              <w:rPr>
                <w:rFonts w:asciiTheme="minorEastAsia" w:eastAsiaTheme="minorEastAsia" w:hAnsiTheme="minorEastAsia"/>
                <w:b/>
                <w:bCs/>
                <w:spacing w:val="8"/>
                <w:sz w:val="18"/>
                <w:szCs w:val="18"/>
              </w:rPr>
            </w:pPr>
          </w:p>
        </w:tc>
        <w:tc>
          <w:tcPr>
            <w:tcW w:w="1706" w:type="dxa"/>
            <w:gridSpan w:val="2"/>
            <w:tcBorders>
              <w:left w:val="single" w:sz="4" w:space="0" w:color="auto"/>
              <w:right w:val="single" w:sz="4" w:space="0" w:color="auto"/>
            </w:tcBorders>
            <w:vAlign w:val="center"/>
          </w:tcPr>
          <w:p w14:paraId="34A1A130" w14:textId="5AA6B186"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37B185A8" w14:textId="2671E98F" w:rsidR="00B510DC" w:rsidRPr="005C6383" w:rsidRDefault="00B510DC" w:rsidP="00D83E5E">
            <w:pPr>
              <w:widowControl/>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1,710,710,486</w:t>
            </w:r>
          </w:p>
        </w:tc>
      </w:tr>
      <w:tr w:rsidR="00B510DC" w:rsidRPr="00905250" w14:paraId="67EFC1D9" w14:textId="77777777" w:rsidTr="00B510DC">
        <w:trPr>
          <w:trHeight w:val="737"/>
          <w:jc w:val="center"/>
        </w:trPr>
        <w:tc>
          <w:tcPr>
            <w:tcW w:w="4806" w:type="dxa"/>
            <w:tcBorders>
              <w:right w:val="single" w:sz="4" w:space="0" w:color="auto"/>
            </w:tcBorders>
            <w:vAlign w:val="center"/>
          </w:tcPr>
          <w:p w14:paraId="1E2D7D73" w14:textId="14578290" w:rsidR="00B510DC" w:rsidRPr="00B77E23" w:rsidRDefault="00B510DC" w:rsidP="00D83E5E">
            <w:pPr>
              <w:spacing w:beforeLines="10" w:before="24" w:line="520" w:lineRule="atLeast"/>
              <w:ind w:leftChars="100" w:left="640" w:hangingChars="200" w:hanging="400"/>
              <w:jc w:val="both"/>
              <w:rPr>
                <w:rFonts w:ascii="標楷體" w:eastAsia="標楷體" w:hAnsi="標楷體"/>
                <w:b/>
                <w:bCs/>
                <w:sz w:val="20"/>
                <w:szCs w:val="20"/>
              </w:rPr>
            </w:pPr>
            <w:r w:rsidRPr="00B77E23">
              <w:rPr>
                <w:rFonts w:ascii="標楷體" w:eastAsia="標楷體" w:hAnsi="標楷體" w:hint="eastAsia"/>
                <w:b/>
                <w:bCs/>
                <w:sz w:val="20"/>
                <w:szCs w:val="20"/>
              </w:rPr>
              <w:t>一、</w:t>
            </w:r>
            <w:r>
              <w:rPr>
                <w:rFonts w:ascii="標楷體" w:eastAsia="標楷體" w:hAnsi="標楷體" w:hint="eastAsia"/>
                <w:b/>
                <w:bCs/>
                <w:spacing w:val="-4"/>
                <w:sz w:val="20"/>
                <w:szCs w:val="20"/>
              </w:rPr>
              <w:t>114年度縣</w:t>
            </w:r>
            <w:r w:rsidRPr="0036120E">
              <w:rPr>
                <w:rFonts w:ascii="標楷體" w:eastAsia="標楷體" w:hAnsi="標楷體" w:hint="eastAsia"/>
                <w:b/>
                <w:bCs/>
                <w:spacing w:val="-4"/>
                <w:sz w:val="20"/>
                <w:szCs w:val="20"/>
              </w:rPr>
              <w:t>庫列支而不屬</w:t>
            </w:r>
            <w:r>
              <w:rPr>
                <w:rFonts w:ascii="標楷體" w:eastAsia="標楷體" w:hAnsi="標楷體" w:hint="eastAsia"/>
                <w:b/>
                <w:bCs/>
                <w:spacing w:val="-4"/>
                <w:sz w:val="20"/>
                <w:szCs w:val="20"/>
              </w:rPr>
              <w:t>114年度</w:t>
            </w:r>
            <w:r w:rsidRPr="0036120E">
              <w:rPr>
                <w:rFonts w:ascii="標楷體" w:eastAsia="標楷體" w:hAnsi="標楷體" w:hint="eastAsia"/>
                <w:b/>
                <w:bCs/>
                <w:spacing w:val="-4"/>
                <w:sz w:val="20"/>
                <w:szCs w:val="20"/>
              </w:rPr>
              <w:t>總決算歲出部分</w:t>
            </w:r>
          </w:p>
        </w:tc>
        <w:tc>
          <w:tcPr>
            <w:tcW w:w="1706" w:type="dxa"/>
            <w:tcBorders>
              <w:left w:val="single" w:sz="4" w:space="0" w:color="auto"/>
              <w:right w:val="single" w:sz="4" w:space="0" w:color="auto"/>
            </w:tcBorders>
            <w:vAlign w:val="center"/>
          </w:tcPr>
          <w:p w14:paraId="523265E4" w14:textId="77777777" w:rsidR="00B510DC" w:rsidRPr="005C6383" w:rsidRDefault="00B510DC" w:rsidP="00D83E5E">
            <w:pPr>
              <w:widowControl/>
              <w:spacing w:beforeLines="10" w:before="24" w:line="520" w:lineRule="atLeast"/>
              <w:rPr>
                <w:rFonts w:asciiTheme="minorEastAsia" w:eastAsiaTheme="minorEastAsia" w:hAnsiTheme="minorEastAsia"/>
                <w:b/>
                <w:bCs/>
                <w:spacing w:val="8"/>
                <w:kern w:val="0"/>
                <w:sz w:val="18"/>
                <w:szCs w:val="18"/>
              </w:rPr>
            </w:pPr>
          </w:p>
        </w:tc>
        <w:tc>
          <w:tcPr>
            <w:tcW w:w="1706" w:type="dxa"/>
            <w:gridSpan w:val="2"/>
            <w:tcBorders>
              <w:left w:val="single" w:sz="4" w:space="0" w:color="auto"/>
              <w:right w:val="single" w:sz="4" w:space="0" w:color="auto"/>
            </w:tcBorders>
            <w:vAlign w:val="center"/>
          </w:tcPr>
          <w:p w14:paraId="727BAFBF" w14:textId="299B75B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607,324,405</w:t>
            </w:r>
          </w:p>
        </w:tc>
        <w:tc>
          <w:tcPr>
            <w:tcW w:w="1707" w:type="dxa"/>
            <w:tcBorders>
              <w:left w:val="single" w:sz="4" w:space="0" w:color="auto"/>
            </w:tcBorders>
            <w:vAlign w:val="center"/>
          </w:tcPr>
          <w:p w14:paraId="0E121D03"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307C294E" w14:textId="77777777" w:rsidTr="00B510DC">
        <w:trPr>
          <w:trHeight w:val="737"/>
          <w:jc w:val="center"/>
        </w:trPr>
        <w:tc>
          <w:tcPr>
            <w:tcW w:w="4806" w:type="dxa"/>
            <w:tcBorders>
              <w:right w:val="single" w:sz="4" w:space="0" w:color="auto"/>
            </w:tcBorders>
            <w:vAlign w:val="center"/>
          </w:tcPr>
          <w:p w14:paraId="73EC7FCA" w14:textId="77777777" w:rsidR="00B510DC" w:rsidRPr="00B77E23" w:rsidRDefault="00B510DC" w:rsidP="00D83E5E">
            <w:pPr>
              <w:spacing w:beforeLines="10" w:before="24" w:line="520" w:lineRule="atLeast"/>
              <w:ind w:leftChars="200" w:left="480"/>
              <w:jc w:val="both"/>
              <w:rPr>
                <w:rFonts w:ascii="標楷體" w:eastAsia="標楷體" w:hAnsi="標楷體"/>
                <w:sz w:val="20"/>
                <w:szCs w:val="20"/>
              </w:rPr>
            </w:pPr>
            <w:r>
              <w:rPr>
                <w:rFonts w:ascii="標楷體" w:eastAsia="標楷體" w:hAnsi="標楷體" w:hint="eastAsia"/>
                <w:sz w:val="20"/>
                <w:szCs w:val="20"/>
              </w:rPr>
              <w:t>（</w:t>
            </w:r>
            <w:r w:rsidRPr="00B77E23">
              <w:rPr>
                <w:rFonts w:ascii="標楷體" w:eastAsia="標楷體" w:hAnsi="標楷體" w:hint="eastAsia"/>
                <w:sz w:val="20"/>
                <w:szCs w:val="20"/>
              </w:rPr>
              <w:t>一</w:t>
            </w:r>
            <w:r>
              <w:rPr>
                <w:rFonts w:ascii="標楷體" w:eastAsia="標楷體" w:hAnsi="標楷體" w:hint="eastAsia"/>
                <w:sz w:val="20"/>
                <w:szCs w:val="20"/>
              </w:rPr>
              <w:t>）</w:t>
            </w:r>
            <w:r w:rsidRPr="00B77E23">
              <w:rPr>
                <w:rFonts w:ascii="標楷體" w:eastAsia="標楷體" w:hAnsi="標楷體" w:hint="eastAsia"/>
                <w:sz w:val="20"/>
                <w:szCs w:val="20"/>
              </w:rPr>
              <w:t>支付各機關以前年度支出</w:t>
            </w:r>
          </w:p>
        </w:tc>
        <w:tc>
          <w:tcPr>
            <w:tcW w:w="1706" w:type="dxa"/>
            <w:tcBorders>
              <w:left w:val="single" w:sz="4" w:space="0" w:color="auto"/>
              <w:right w:val="single" w:sz="4" w:space="0" w:color="auto"/>
            </w:tcBorders>
            <w:vAlign w:val="center"/>
          </w:tcPr>
          <w:p w14:paraId="52EF600B" w14:textId="23B30680" w:rsidR="00B510DC" w:rsidRPr="00B510DC" w:rsidRDefault="00B510DC" w:rsidP="00D83E5E">
            <w:pPr>
              <w:spacing w:beforeLines="10" w:before="24" w:line="520" w:lineRule="atLeast"/>
              <w:jc w:val="right"/>
              <w:rPr>
                <w:rFonts w:asciiTheme="minorEastAsia" w:eastAsiaTheme="minorEastAsia" w:hAnsiTheme="minorEastAsia"/>
                <w:spacing w:val="8"/>
                <w:sz w:val="18"/>
                <w:szCs w:val="18"/>
              </w:rPr>
            </w:pPr>
            <w:r w:rsidRPr="00B510DC">
              <w:rPr>
                <w:rFonts w:asciiTheme="minorEastAsia" w:eastAsiaTheme="minorEastAsia" w:hAnsiTheme="minorEastAsia" w:hint="eastAsia"/>
                <w:spacing w:val="8"/>
                <w:sz w:val="18"/>
                <w:szCs w:val="18"/>
              </w:rPr>
              <w:t>608,394,234</w:t>
            </w:r>
          </w:p>
        </w:tc>
        <w:tc>
          <w:tcPr>
            <w:tcW w:w="1706" w:type="dxa"/>
            <w:gridSpan w:val="2"/>
            <w:tcBorders>
              <w:left w:val="single" w:sz="4" w:space="0" w:color="auto"/>
              <w:right w:val="single" w:sz="4" w:space="0" w:color="auto"/>
            </w:tcBorders>
            <w:vAlign w:val="center"/>
          </w:tcPr>
          <w:p w14:paraId="444462FB" w14:textId="4BFFBEED"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0E9620FC"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0EB172BC" w14:textId="77777777" w:rsidTr="00B510DC">
        <w:trPr>
          <w:trHeight w:val="737"/>
          <w:jc w:val="center"/>
        </w:trPr>
        <w:tc>
          <w:tcPr>
            <w:tcW w:w="4806" w:type="dxa"/>
            <w:tcBorders>
              <w:right w:val="single" w:sz="4" w:space="0" w:color="auto"/>
            </w:tcBorders>
            <w:vAlign w:val="center"/>
          </w:tcPr>
          <w:p w14:paraId="2649734C" w14:textId="77777777" w:rsidR="00B510DC" w:rsidRPr="00B77E23" w:rsidRDefault="00B510DC" w:rsidP="00D83E5E">
            <w:pPr>
              <w:spacing w:beforeLines="10" w:before="24" w:line="520" w:lineRule="atLeast"/>
              <w:ind w:leftChars="200" w:left="480"/>
              <w:jc w:val="both"/>
              <w:rPr>
                <w:rFonts w:ascii="標楷體" w:eastAsia="標楷體" w:hAnsi="標楷體"/>
                <w:sz w:val="20"/>
                <w:szCs w:val="20"/>
              </w:rPr>
            </w:pPr>
            <w:r>
              <w:rPr>
                <w:rFonts w:ascii="標楷體" w:eastAsia="標楷體" w:hAnsi="標楷體" w:hint="eastAsia"/>
                <w:sz w:val="20"/>
                <w:szCs w:val="20"/>
              </w:rPr>
              <w:t>（</w:t>
            </w:r>
            <w:r w:rsidRPr="00B77E23">
              <w:rPr>
                <w:rFonts w:ascii="標楷體" w:eastAsia="標楷體" w:hAnsi="標楷體" w:hint="eastAsia"/>
                <w:sz w:val="20"/>
                <w:szCs w:val="20"/>
              </w:rPr>
              <w:t>二</w:t>
            </w:r>
            <w:r>
              <w:rPr>
                <w:rFonts w:ascii="標楷體" w:eastAsia="標楷體" w:hAnsi="標楷體" w:hint="eastAsia"/>
                <w:sz w:val="20"/>
                <w:szCs w:val="20"/>
              </w:rPr>
              <w:t>）</w:t>
            </w:r>
            <w:r w:rsidRPr="00B77E23">
              <w:rPr>
                <w:rFonts w:ascii="標楷體" w:eastAsia="標楷體" w:hAnsi="標楷體" w:hint="eastAsia"/>
                <w:sz w:val="20"/>
                <w:szCs w:val="20"/>
              </w:rPr>
              <w:t>退還以前年度歲入</w:t>
            </w:r>
          </w:p>
        </w:tc>
        <w:tc>
          <w:tcPr>
            <w:tcW w:w="1706" w:type="dxa"/>
            <w:tcBorders>
              <w:left w:val="single" w:sz="4" w:space="0" w:color="auto"/>
              <w:right w:val="single" w:sz="4" w:space="0" w:color="auto"/>
            </w:tcBorders>
            <w:vAlign w:val="center"/>
          </w:tcPr>
          <w:p w14:paraId="6AD8FBE7" w14:textId="61C2921B" w:rsidR="00B510DC" w:rsidRPr="00B510DC" w:rsidRDefault="00B510DC" w:rsidP="00D83E5E">
            <w:pPr>
              <w:spacing w:beforeLines="10" w:before="24" w:line="520" w:lineRule="atLeast"/>
              <w:jc w:val="right"/>
              <w:rPr>
                <w:rFonts w:asciiTheme="minorEastAsia" w:eastAsiaTheme="minorEastAsia" w:hAnsiTheme="minorEastAsia"/>
                <w:spacing w:val="8"/>
                <w:sz w:val="18"/>
                <w:szCs w:val="18"/>
              </w:rPr>
            </w:pPr>
            <w:r w:rsidRPr="00B510DC">
              <w:rPr>
                <w:rFonts w:asciiTheme="minorEastAsia" w:eastAsiaTheme="minorEastAsia" w:hAnsiTheme="minorEastAsia" w:hint="eastAsia"/>
                <w:spacing w:val="8"/>
                <w:sz w:val="18"/>
                <w:szCs w:val="18"/>
              </w:rPr>
              <w:t>6,851,446</w:t>
            </w:r>
          </w:p>
        </w:tc>
        <w:tc>
          <w:tcPr>
            <w:tcW w:w="1706" w:type="dxa"/>
            <w:gridSpan w:val="2"/>
            <w:tcBorders>
              <w:left w:val="single" w:sz="4" w:space="0" w:color="auto"/>
              <w:right w:val="single" w:sz="4" w:space="0" w:color="auto"/>
            </w:tcBorders>
            <w:vAlign w:val="center"/>
          </w:tcPr>
          <w:p w14:paraId="2144D032" w14:textId="2D4C74F2"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67F3CAA1"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5BE443CB" w14:textId="77777777" w:rsidTr="00B510DC">
        <w:trPr>
          <w:trHeight w:val="737"/>
          <w:jc w:val="center"/>
        </w:trPr>
        <w:tc>
          <w:tcPr>
            <w:tcW w:w="4806" w:type="dxa"/>
            <w:tcBorders>
              <w:right w:val="single" w:sz="4" w:space="0" w:color="auto"/>
            </w:tcBorders>
            <w:vAlign w:val="center"/>
          </w:tcPr>
          <w:p w14:paraId="488B4D85" w14:textId="722866A1" w:rsidR="00B510DC" w:rsidRPr="00B77E23" w:rsidRDefault="00B510DC" w:rsidP="00D83E5E">
            <w:pPr>
              <w:spacing w:beforeLines="10" w:before="24" w:line="520" w:lineRule="atLeast"/>
              <w:ind w:leftChars="200" w:left="480"/>
              <w:jc w:val="both"/>
              <w:rPr>
                <w:rFonts w:ascii="標楷體" w:eastAsia="標楷體" w:hAnsi="標楷體"/>
                <w:sz w:val="20"/>
                <w:szCs w:val="20"/>
              </w:rPr>
            </w:pPr>
            <w:r>
              <w:rPr>
                <w:rFonts w:ascii="標楷體" w:eastAsia="標楷體" w:hAnsi="標楷體" w:hint="eastAsia"/>
                <w:sz w:val="20"/>
                <w:szCs w:val="20"/>
              </w:rPr>
              <w:t>（</w:t>
            </w:r>
            <w:r w:rsidRPr="00B77E23">
              <w:rPr>
                <w:rFonts w:ascii="標楷體" w:eastAsia="標楷體" w:hAnsi="標楷體" w:hint="eastAsia"/>
                <w:sz w:val="20"/>
                <w:szCs w:val="20"/>
              </w:rPr>
              <w:t>三</w:t>
            </w:r>
            <w:r>
              <w:rPr>
                <w:rFonts w:ascii="標楷體" w:eastAsia="標楷體" w:hAnsi="標楷體" w:hint="eastAsia"/>
                <w:sz w:val="20"/>
                <w:szCs w:val="20"/>
              </w:rPr>
              <w:t>）</w:t>
            </w:r>
            <w:r w:rsidRPr="00B77E23">
              <w:rPr>
                <w:rFonts w:ascii="標楷體" w:eastAsia="標楷體" w:hAnsi="標楷體" w:hint="eastAsia"/>
                <w:sz w:val="20"/>
                <w:szCs w:val="20"/>
              </w:rPr>
              <w:t>墊付款</w:t>
            </w:r>
            <w:r>
              <w:rPr>
                <w:rFonts w:ascii="標楷體" w:eastAsia="標楷體" w:hAnsi="標楷體" w:hint="eastAsia"/>
                <w:sz w:val="20"/>
                <w:szCs w:val="20"/>
              </w:rPr>
              <w:t>支出</w:t>
            </w:r>
          </w:p>
        </w:tc>
        <w:tc>
          <w:tcPr>
            <w:tcW w:w="1706" w:type="dxa"/>
            <w:tcBorders>
              <w:left w:val="single" w:sz="4" w:space="0" w:color="auto"/>
              <w:right w:val="single" w:sz="4" w:space="0" w:color="auto"/>
            </w:tcBorders>
            <w:vAlign w:val="center"/>
          </w:tcPr>
          <w:p w14:paraId="2329BC23" w14:textId="1878A481" w:rsidR="00B510DC" w:rsidRPr="00B510DC" w:rsidRDefault="00B510DC" w:rsidP="00D83E5E">
            <w:pPr>
              <w:spacing w:beforeLines="10" w:before="24" w:line="520" w:lineRule="atLeast"/>
              <w:jc w:val="right"/>
              <w:rPr>
                <w:rFonts w:asciiTheme="minorEastAsia" w:eastAsiaTheme="minorEastAsia" w:hAnsiTheme="minorEastAsia"/>
                <w:spacing w:val="8"/>
                <w:sz w:val="18"/>
                <w:szCs w:val="18"/>
              </w:rPr>
            </w:pPr>
            <w:r w:rsidRPr="00B510DC">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 xml:space="preserve"> </w:t>
            </w:r>
            <w:r w:rsidRPr="00B510DC">
              <w:rPr>
                <w:rFonts w:asciiTheme="minorEastAsia" w:eastAsiaTheme="minorEastAsia" w:hAnsiTheme="minorEastAsia" w:hint="eastAsia"/>
                <w:spacing w:val="8"/>
                <w:sz w:val="18"/>
                <w:szCs w:val="18"/>
              </w:rPr>
              <w:t>7,921,275</w:t>
            </w:r>
          </w:p>
        </w:tc>
        <w:tc>
          <w:tcPr>
            <w:tcW w:w="1706" w:type="dxa"/>
            <w:gridSpan w:val="2"/>
            <w:tcBorders>
              <w:left w:val="single" w:sz="4" w:space="0" w:color="auto"/>
              <w:right w:val="single" w:sz="4" w:space="0" w:color="auto"/>
            </w:tcBorders>
            <w:vAlign w:val="center"/>
          </w:tcPr>
          <w:p w14:paraId="132355DF" w14:textId="692F4280"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4DA2069B"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0C3C106E" w14:textId="77777777" w:rsidTr="00B510DC">
        <w:trPr>
          <w:trHeight w:val="737"/>
          <w:jc w:val="center"/>
        </w:trPr>
        <w:tc>
          <w:tcPr>
            <w:tcW w:w="4806" w:type="dxa"/>
            <w:tcBorders>
              <w:right w:val="single" w:sz="4" w:space="0" w:color="auto"/>
            </w:tcBorders>
            <w:vAlign w:val="center"/>
          </w:tcPr>
          <w:p w14:paraId="1FA08DBB" w14:textId="6599FD0F" w:rsidR="00B510DC" w:rsidRPr="003A4C24" w:rsidRDefault="00B510DC" w:rsidP="00D83E5E">
            <w:pPr>
              <w:spacing w:beforeLines="10" w:before="24" w:line="520" w:lineRule="atLeast"/>
              <w:ind w:leftChars="100" w:left="640" w:hangingChars="200" w:hanging="400"/>
              <w:jc w:val="both"/>
              <w:rPr>
                <w:rFonts w:ascii="標楷體" w:eastAsia="標楷體" w:hAnsi="標楷體"/>
                <w:b/>
                <w:bCs/>
                <w:sz w:val="20"/>
                <w:szCs w:val="20"/>
              </w:rPr>
            </w:pPr>
            <w:r w:rsidRPr="00B77E23">
              <w:rPr>
                <w:rFonts w:ascii="標楷體" w:eastAsia="標楷體" w:hAnsi="標楷體" w:hint="eastAsia"/>
                <w:b/>
                <w:bCs/>
                <w:sz w:val="20"/>
                <w:szCs w:val="20"/>
              </w:rPr>
              <w:t>二、總決算列</w:t>
            </w:r>
            <w:r>
              <w:rPr>
                <w:rFonts w:ascii="標楷體" w:eastAsia="標楷體" w:hAnsi="標楷體" w:hint="eastAsia"/>
                <w:b/>
                <w:bCs/>
                <w:sz w:val="20"/>
                <w:szCs w:val="20"/>
              </w:rPr>
              <w:t>縣</w:t>
            </w:r>
            <w:r w:rsidRPr="00B77E23">
              <w:rPr>
                <w:rFonts w:ascii="標楷體" w:eastAsia="標楷體" w:hAnsi="標楷體" w:hint="eastAsia"/>
                <w:b/>
                <w:bCs/>
                <w:sz w:val="20"/>
                <w:szCs w:val="20"/>
              </w:rPr>
              <w:t>庫尚未收到之應收歲入款</w:t>
            </w:r>
          </w:p>
        </w:tc>
        <w:tc>
          <w:tcPr>
            <w:tcW w:w="1706" w:type="dxa"/>
            <w:tcBorders>
              <w:left w:val="single" w:sz="4" w:space="0" w:color="auto"/>
              <w:right w:val="single" w:sz="4" w:space="0" w:color="auto"/>
            </w:tcBorders>
            <w:vAlign w:val="center"/>
          </w:tcPr>
          <w:p w14:paraId="6D69F8B3" w14:textId="04EF04FB"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714,210,608</w:t>
            </w:r>
          </w:p>
        </w:tc>
        <w:tc>
          <w:tcPr>
            <w:tcW w:w="1706" w:type="dxa"/>
            <w:gridSpan w:val="2"/>
            <w:tcBorders>
              <w:left w:val="single" w:sz="4" w:space="0" w:color="auto"/>
              <w:right w:val="single" w:sz="4" w:space="0" w:color="auto"/>
            </w:tcBorders>
            <w:vAlign w:val="center"/>
          </w:tcPr>
          <w:p w14:paraId="1576ECF5" w14:textId="7239CD50"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714,210,608</w:t>
            </w:r>
          </w:p>
        </w:tc>
        <w:tc>
          <w:tcPr>
            <w:tcW w:w="1707" w:type="dxa"/>
            <w:tcBorders>
              <w:left w:val="single" w:sz="4" w:space="0" w:color="auto"/>
            </w:tcBorders>
            <w:vAlign w:val="center"/>
          </w:tcPr>
          <w:p w14:paraId="0E6D2549"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6B0B6BA5" w14:textId="77777777" w:rsidTr="00B510DC">
        <w:trPr>
          <w:trHeight w:val="737"/>
          <w:jc w:val="center"/>
        </w:trPr>
        <w:tc>
          <w:tcPr>
            <w:tcW w:w="4806" w:type="dxa"/>
            <w:tcBorders>
              <w:right w:val="single" w:sz="4" w:space="0" w:color="auto"/>
            </w:tcBorders>
            <w:vAlign w:val="center"/>
          </w:tcPr>
          <w:p w14:paraId="3D34EB90" w14:textId="42E248FC" w:rsidR="00B510DC" w:rsidRPr="00A53429" w:rsidRDefault="00B510DC" w:rsidP="00D83E5E">
            <w:pPr>
              <w:spacing w:beforeLines="10" w:before="24" w:line="520" w:lineRule="atLeast"/>
              <w:ind w:leftChars="100" w:left="640" w:hangingChars="200" w:hanging="400"/>
              <w:jc w:val="both"/>
              <w:rPr>
                <w:rFonts w:ascii="標楷體" w:eastAsia="標楷體" w:hAnsi="標楷體"/>
                <w:b/>
                <w:bCs/>
                <w:sz w:val="20"/>
                <w:szCs w:val="20"/>
              </w:rPr>
            </w:pPr>
            <w:r w:rsidRPr="00A53429">
              <w:rPr>
                <w:rFonts w:ascii="標楷體" w:eastAsia="標楷體" w:hAnsi="標楷體" w:hint="eastAsia"/>
                <w:b/>
                <w:bCs/>
                <w:sz w:val="20"/>
                <w:szCs w:val="20"/>
              </w:rPr>
              <w:t>三、各機關尚未繳庫數</w:t>
            </w:r>
          </w:p>
        </w:tc>
        <w:tc>
          <w:tcPr>
            <w:tcW w:w="1706" w:type="dxa"/>
            <w:tcBorders>
              <w:left w:val="single" w:sz="4" w:space="0" w:color="auto"/>
              <w:right w:val="single" w:sz="4" w:space="0" w:color="auto"/>
            </w:tcBorders>
            <w:vAlign w:val="center"/>
          </w:tcPr>
          <w:p w14:paraId="323DCF7A" w14:textId="439E1394" w:rsidR="00B510DC" w:rsidRPr="00A53429"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348,301,081</w:t>
            </w:r>
          </w:p>
        </w:tc>
        <w:tc>
          <w:tcPr>
            <w:tcW w:w="1706" w:type="dxa"/>
            <w:gridSpan w:val="2"/>
            <w:tcBorders>
              <w:left w:val="single" w:sz="4" w:space="0" w:color="auto"/>
              <w:right w:val="single" w:sz="4" w:space="0" w:color="auto"/>
            </w:tcBorders>
            <w:vAlign w:val="center"/>
          </w:tcPr>
          <w:p w14:paraId="084D3ED6" w14:textId="76460E1A" w:rsidR="00B510DC" w:rsidRPr="00A53429"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348,301,081</w:t>
            </w:r>
          </w:p>
        </w:tc>
        <w:tc>
          <w:tcPr>
            <w:tcW w:w="1707" w:type="dxa"/>
            <w:tcBorders>
              <w:left w:val="single" w:sz="4" w:space="0" w:color="auto"/>
            </w:tcBorders>
            <w:vAlign w:val="center"/>
          </w:tcPr>
          <w:p w14:paraId="16703E1C"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6A73EFB8" w14:textId="77777777" w:rsidTr="00B510DC">
        <w:trPr>
          <w:trHeight w:val="737"/>
          <w:jc w:val="center"/>
        </w:trPr>
        <w:tc>
          <w:tcPr>
            <w:tcW w:w="4806" w:type="dxa"/>
            <w:tcBorders>
              <w:right w:val="single" w:sz="4" w:space="0" w:color="auto"/>
            </w:tcBorders>
            <w:vAlign w:val="center"/>
          </w:tcPr>
          <w:p w14:paraId="2B5672C7" w14:textId="12CF59C6" w:rsidR="00B510DC" w:rsidRPr="00B77E23" w:rsidRDefault="00B510DC" w:rsidP="00D83E5E">
            <w:pPr>
              <w:spacing w:beforeLines="10" w:before="24" w:line="520" w:lineRule="atLeast"/>
              <w:ind w:leftChars="100" w:left="240"/>
              <w:jc w:val="both"/>
              <w:rPr>
                <w:rFonts w:ascii="標楷體" w:eastAsia="標楷體" w:hAnsi="標楷體"/>
                <w:b/>
                <w:bCs/>
                <w:sz w:val="20"/>
                <w:szCs w:val="20"/>
              </w:rPr>
            </w:pPr>
            <w:r>
              <w:rPr>
                <w:rFonts w:ascii="標楷體" w:eastAsia="標楷體" w:hAnsi="標楷體" w:hint="eastAsia"/>
                <w:b/>
                <w:bCs/>
                <w:sz w:val="20"/>
                <w:szCs w:val="20"/>
              </w:rPr>
              <w:t>四</w:t>
            </w:r>
            <w:r w:rsidRPr="00C2566D">
              <w:rPr>
                <w:rFonts w:ascii="標楷體" w:eastAsia="標楷體" w:hAnsi="標楷體" w:hint="eastAsia"/>
                <w:b/>
                <w:bCs/>
                <w:sz w:val="20"/>
                <w:szCs w:val="20"/>
              </w:rPr>
              <w:t>、修正數</w:t>
            </w:r>
          </w:p>
        </w:tc>
        <w:tc>
          <w:tcPr>
            <w:tcW w:w="1706" w:type="dxa"/>
            <w:tcBorders>
              <w:left w:val="single" w:sz="4" w:space="0" w:color="auto"/>
              <w:right w:val="single" w:sz="4" w:space="0" w:color="auto"/>
            </w:tcBorders>
            <w:vAlign w:val="center"/>
          </w:tcPr>
          <w:p w14:paraId="2E7E123D" w14:textId="2219E156"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40,874,392</w:t>
            </w:r>
          </w:p>
        </w:tc>
        <w:tc>
          <w:tcPr>
            <w:tcW w:w="1706" w:type="dxa"/>
            <w:gridSpan w:val="2"/>
            <w:tcBorders>
              <w:left w:val="single" w:sz="4" w:space="0" w:color="auto"/>
              <w:right w:val="single" w:sz="4" w:space="0" w:color="auto"/>
            </w:tcBorders>
            <w:vAlign w:val="center"/>
          </w:tcPr>
          <w:p w14:paraId="358E6EC0" w14:textId="777E9991" w:rsid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40,874,392</w:t>
            </w:r>
          </w:p>
        </w:tc>
        <w:tc>
          <w:tcPr>
            <w:tcW w:w="1707" w:type="dxa"/>
            <w:tcBorders>
              <w:left w:val="single" w:sz="4" w:space="0" w:color="auto"/>
            </w:tcBorders>
            <w:vAlign w:val="center"/>
          </w:tcPr>
          <w:p w14:paraId="343B8541"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6A5460E4" w14:textId="77777777" w:rsidTr="00B510DC">
        <w:trPr>
          <w:trHeight w:val="737"/>
          <w:jc w:val="center"/>
        </w:trPr>
        <w:tc>
          <w:tcPr>
            <w:tcW w:w="4806" w:type="dxa"/>
            <w:tcBorders>
              <w:right w:val="single" w:sz="4" w:space="0" w:color="auto"/>
            </w:tcBorders>
            <w:vAlign w:val="center"/>
          </w:tcPr>
          <w:p w14:paraId="6625C161" w14:textId="77777777" w:rsidR="00B510DC" w:rsidRPr="00B77E23" w:rsidRDefault="00B510DC" w:rsidP="00D83E5E">
            <w:pPr>
              <w:spacing w:beforeLines="10" w:before="24" w:line="520" w:lineRule="atLeast"/>
              <w:jc w:val="both"/>
              <w:rPr>
                <w:rFonts w:ascii="標楷體" w:eastAsia="標楷體" w:hAnsi="標楷體"/>
                <w:b/>
                <w:bCs/>
                <w:sz w:val="20"/>
                <w:szCs w:val="20"/>
              </w:rPr>
            </w:pPr>
            <w:r w:rsidRPr="00B77E23">
              <w:rPr>
                <w:rFonts w:ascii="標楷體" w:eastAsia="標楷體" w:hAnsi="標楷體" w:hint="eastAsia"/>
                <w:b/>
                <w:bCs/>
                <w:sz w:val="20"/>
                <w:szCs w:val="20"/>
              </w:rPr>
              <w:t>丙、減項</w:t>
            </w:r>
          </w:p>
        </w:tc>
        <w:tc>
          <w:tcPr>
            <w:tcW w:w="1706" w:type="dxa"/>
            <w:tcBorders>
              <w:left w:val="single" w:sz="4" w:space="0" w:color="auto"/>
              <w:right w:val="single" w:sz="4" w:space="0" w:color="auto"/>
            </w:tcBorders>
            <w:vAlign w:val="center"/>
          </w:tcPr>
          <w:p w14:paraId="51788DB7"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c>
          <w:tcPr>
            <w:tcW w:w="1706" w:type="dxa"/>
            <w:gridSpan w:val="2"/>
            <w:tcBorders>
              <w:left w:val="single" w:sz="4" w:space="0" w:color="auto"/>
              <w:right w:val="single" w:sz="4" w:space="0" w:color="auto"/>
            </w:tcBorders>
            <w:vAlign w:val="center"/>
          </w:tcPr>
          <w:p w14:paraId="18E17967" w14:textId="4ED642B1"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1CFB28AE" w14:textId="228B74A6" w:rsidR="00B510DC" w:rsidRPr="005C6383" w:rsidRDefault="00B510DC" w:rsidP="00D83E5E">
            <w:pPr>
              <w:widowControl/>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2,216,755,758</w:t>
            </w:r>
          </w:p>
        </w:tc>
      </w:tr>
      <w:tr w:rsidR="00B510DC" w:rsidRPr="00905250" w14:paraId="1BE39036" w14:textId="77777777" w:rsidTr="00B510DC">
        <w:trPr>
          <w:trHeight w:val="737"/>
          <w:jc w:val="center"/>
        </w:trPr>
        <w:tc>
          <w:tcPr>
            <w:tcW w:w="4806" w:type="dxa"/>
            <w:tcBorders>
              <w:right w:val="single" w:sz="4" w:space="0" w:color="auto"/>
            </w:tcBorders>
            <w:vAlign w:val="center"/>
          </w:tcPr>
          <w:p w14:paraId="4216082F" w14:textId="1D9340D3" w:rsidR="00B510DC" w:rsidRPr="00B77E23" w:rsidRDefault="00B510DC" w:rsidP="00D83E5E">
            <w:pPr>
              <w:spacing w:beforeLines="10" w:before="24" w:line="520" w:lineRule="atLeast"/>
              <w:ind w:leftChars="100" w:left="640" w:hangingChars="200" w:hanging="400"/>
              <w:jc w:val="both"/>
              <w:rPr>
                <w:rFonts w:ascii="標楷體" w:eastAsia="標楷體" w:hAnsi="標楷體"/>
                <w:b/>
                <w:bCs/>
                <w:sz w:val="20"/>
                <w:szCs w:val="20"/>
              </w:rPr>
            </w:pPr>
            <w:r w:rsidRPr="00B77E23">
              <w:rPr>
                <w:rFonts w:ascii="標楷體" w:eastAsia="標楷體" w:hAnsi="標楷體" w:hint="eastAsia"/>
                <w:b/>
                <w:bCs/>
                <w:sz w:val="20"/>
                <w:szCs w:val="20"/>
              </w:rPr>
              <w:t>一、</w:t>
            </w:r>
            <w:r>
              <w:rPr>
                <w:rFonts w:ascii="標楷體" w:eastAsia="標楷體" w:hAnsi="標楷體" w:hint="eastAsia"/>
                <w:b/>
                <w:bCs/>
                <w:spacing w:val="-4"/>
                <w:sz w:val="20"/>
                <w:szCs w:val="20"/>
              </w:rPr>
              <w:t>114年度縣</w:t>
            </w:r>
            <w:r w:rsidRPr="0036120E">
              <w:rPr>
                <w:rFonts w:ascii="標楷體" w:eastAsia="標楷體" w:hAnsi="標楷體" w:hint="eastAsia"/>
                <w:b/>
                <w:bCs/>
                <w:spacing w:val="-4"/>
                <w:sz w:val="20"/>
                <w:szCs w:val="20"/>
              </w:rPr>
              <w:t>庫列收而不屬</w:t>
            </w:r>
            <w:r>
              <w:rPr>
                <w:rFonts w:ascii="標楷體" w:eastAsia="標楷體" w:hAnsi="標楷體" w:hint="eastAsia"/>
                <w:b/>
                <w:bCs/>
                <w:spacing w:val="-4"/>
                <w:sz w:val="20"/>
                <w:szCs w:val="20"/>
              </w:rPr>
              <w:t>114年度</w:t>
            </w:r>
            <w:r w:rsidRPr="0036120E">
              <w:rPr>
                <w:rFonts w:ascii="標楷體" w:eastAsia="標楷體" w:hAnsi="標楷體" w:hint="eastAsia"/>
                <w:b/>
                <w:bCs/>
                <w:spacing w:val="-4"/>
                <w:sz w:val="20"/>
                <w:szCs w:val="20"/>
              </w:rPr>
              <w:t>總決算歲入部分</w:t>
            </w:r>
          </w:p>
        </w:tc>
        <w:tc>
          <w:tcPr>
            <w:tcW w:w="1706" w:type="dxa"/>
            <w:tcBorders>
              <w:left w:val="single" w:sz="4" w:space="0" w:color="auto"/>
              <w:right w:val="single" w:sz="4" w:space="0" w:color="auto"/>
            </w:tcBorders>
            <w:vAlign w:val="center"/>
          </w:tcPr>
          <w:p w14:paraId="6244C87E"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c>
          <w:tcPr>
            <w:tcW w:w="1706" w:type="dxa"/>
            <w:gridSpan w:val="2"/>
            <w:tcBorders>
              <w:left w:val="single" w:sz="4" w:space="0" w:color="auto"/>
              <w:right w:val="single" w:sz="4" w:space="0" w:color="auto"/>
            </w:tcBorders>
            <w:vAlign w:val="center"/>
          </w:tcPr>
          <w:p w14:paraId="03CC6650" w14:textId="30C74BA6"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792,046,100</w:t>
            </w:r>
          </w:p>
        </w:tc>
        <w:tc>
          <w:tcPr>
            <w:tcW w:w="1707" w:type="dxa"/>
            <w:tcBorders>
              <w:left w:val="single" w:sz="4" w:space="0" w:color="auto"/>
            </w:tcBorders>
            <w:vAlign w:val="center"/>
          </w:tcPr>
          <w:p w14:paraId="537DCB0D" w14:textId="77777777"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3E261D84" w14:textId="77777777" w:rsidTr="00B510DC">
        <w:trPr>
          <w:trHeight w:val="737"/>
          <w:jc w:val="center"/>
        </w:trPr>
        <w:tc>
          <w:tcPr>
            <w:tcW w:w="4806" w:type="dxa"/>
            <w:tcBorders>
              <w:right w:val="single" w:sz="4" w:space="0" w:color="auto"/>
            </w:tcBorders>
            <w:vAlign w:val="center"/>
          </w:tcPr>
          <w:p w14:paraId="04201CF8" w14:textId="77777777" w:rsidR="00B510DC" w:rsidRPr="00B77E23" w:rsidRDefault="00B510DC" w:rsidP="00D83E5E">
            <w:pPr>
              <w:spacing w:beforeLines="10" w:before="24" w:line="520" w:lineRule="atLeast"/>
              <w:ind w:leftChars="200" w:left="480"/>
              <w:jc w:val="both"/>
              <w:rPr>
                <w:rFonts w:ascii="標楷體" w:eastAsia="標楷體" w:hAnsi="標楷體"/>
                <w:sz w:val="20"/>
                <w:szCs w:val="20"/>
              </w:rPr>
            </w:pPr>
            <w:r>
              <w:rPr>
                <w:rFonts w:ascii="標楷體" w:eastAsia="標楷體" w:hAnsi="標楷體" w:hint="eastAsia"/>
                <w:sz w:val="20"/>
                <w:szCs w:val="20"/>
              </w:rPr>
              <w:t>（</w:t>
            </w:r>
            <w:r w:rsidRPr="00B77E23">
              <w:rPr>
                <w:rFonts w:ascii="標楷體" w:eastAsia="標楷體" w:hAnsi="標楷體" w:hint="eastAsia"/>
                <w:sz w:val="20"/>
                <w:szCs w:val="20"/>
              </w:rPr>
              <w:t>一</w:t>
            </w:r>
            <w:r>
              <w:rPr>
                <w:rFonts w:ascii="標楷體" w:eastAsia="標楷體" w:hAnsi="標楷體" w:hint="eastAsia"/>
                <w:sz w:val="20"/>
                <w:szCs w:val="20"/>
              </w:rPr>
              <w:t>）</w:t>
            </w:r>
            <w:r w:rsidRPr="00B77E23">
              <w:rPr>
                <w:rFonts w:ascii="標楷體" w:eastAsia="標楷體" w:hAnsi="標楷體" w:hint="eastAsia"/>
                <w:sz w:val="20"/>
                <w:szCs w:val="20"/>
              </w:rPr>
              <w:t>各機關解繳以前年度歲入</w:t>
            </w:r>
          </w:p>
        </w:tc>
        <w:tc>
          <w:tcPr>
            <w:tcW w:w="1706" w:type="dxa"/>
            <w:tcBorders>
              <w:left w:val="single" w:sz="4" w:space="0" w:color="auto"/>
              <w:right w:val="single" w:sz="4" w:space="0" w:color="auto"/>
            </w:tcBorders>
            <w:vAlign w:val="center"/>
          </w:tcPr>
          <w:p w14:paraId="5F041628" w14:textId="74391197" w:rsidR="00B510DC" w:rsidRPr="00B510DC" w:rsidRDefault="00B510DC" w:rsidP="00D83E5E">
            <w:pPr>
              <w:spacing w:beforeLines="10" w:before="24" w:line="520" w:lineRule="atLeast"/>
              <w:jc w:val="right"/>
              <w:rPr>
                <w:rFonts w:asciiTheme="minorEastAsia" w:eastAsiaTheme="minorEastAsia" w:hAnsiTheme="minorEastAsia"/>
                <w:spacing w:val="8"/>
                <w:sz w:val="18"/>
                <w:szCs w:val="18"/>
              </w:rPr>
            </w:pPr>
            <w:r w:rsidRPr="00B510DC">
              <w:rPr>
                <w:rFonts w:asciiTheme="minorEastAsia" w:eastAsiaTheme="minorEastAsia" w:hAnsiTheme="minorEastAsia" w:hint="eastAsia"/>
                <w:spacing w:val="8"/>
                <w:sz w:val="18"/>
                <w:szCs w:val="18"/>
              </w:rPr>
              <w:t>678,533,167</w:t>
            </w:r>
          </w:p>
        </w:tc>
        <w:tc>
          <w:tcPr>
            <w:tcW w:w="1706" w:type="dxa"/>
            <w:gridSpan w:val="2"/>
            <w:tcBorders>
              <w:left w:val="single" w:sz="4" w:space="0" w:color="auto"/>
              <w:right w:val="single" w:sz="4" w:space="0" w:color="auto"/>
            </w:tcBorders>
            <w:vAlign w:val="center"/>
          </w:tcPr>
          <w:p w14:paraId="3AD2E1FC" w14:textId="68ADFC24"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47345823" w14:textId="77777777"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1660C748" w14:textId="77777777" w:rsidTr="00B510DC">
        <w:trPr>
          <w:trHeight w:val="737"/>
          <w:jc w:val="center"/>
        </w:trPr>
        <w:tc>
          <w:tcPr>
            <w:tcW w:w="4806" w:type="dxa"/>
            <w:tcBorders>
              <w:right w:val="single" w:sz="4" w:space="0" w:color="auto"/>
            </w:tcBorders>
            <w:vAlign w:val="center"/>
          </w:tcPr>
          <w:p w14:paraId="574732E2" w14:textId="39BFC55B" w:rsidR="00B510DC" w:rsidRPr="00B77E23" w:rsidRDefault="00B510DC" w:rsidP="00D83E5E">
            <w:pPr>
              <w:spacing w:beforeLines="10" w:before="24" w:line="520" w:lineRule="atLeast"/>
              <w:ind w:leftChars="200" w:left="480"/>
              <w:jc w:val="both"/>
              <w:rPr>
                <w:rFonts w:ascii="標楷體" w:eastAsia="標楷體" w:hAnsi="標楷體"/>
                <w:sz w:val="20"/>
                <w:szCs w:val="20"/>
              </w:rPr>
            </w:pPr>
            <w:r>
              <w:rPr>
                <w:rFonts w:ascii="標楷體" w:eastAsia="標楷體" w:hAnsi="標楷體" w:hint="eastAsia"/>
                <w:sz w:val="20"/>
                <w:szCs w:val="20"/>
              </w:rPr>
              <w:t>（</w:t>
            </w:r>
            <w:r w:rsidRPr="00B77E23">
              <w:rPr>
                <w:rFonts w:ascii="標楷體" w:eastAsia="標楷體" w:hAnsi="標楷體" w:hint="eastAsia"/>
                <w:sz w:val="20"/>
                <w:szCs w:val="20"/>
              </w:rPr>
              <w:t>二</w:t>
            </w:r>
            <w:r>
              <w:rPr>
                <w:rFonts w:ascii="標楷體" w:eastAsia="標楷體" w:hAnsi="標楷體" w:hint="eastAsia"/>
                <w:sz w:val="20"/>
                <w:szCs w:val="20"/>
              </w:rPr>
              <w:t>）</w:t>
            </w:r>
            <w:r w:rsidRPr="00B77E23">
              <w:rPr>
                <w:rFonts w:ascii="標楷體" w:eastAsia="標楷體" w:hAnsi="標楷體" w:hint="eastAsia"/>
                <w:sz w:val="20"/>
                <w:szCs w:val="20"/>
              </w:rPr>
              <w:t>各機關解繳以前年度</w:t>
            </w:r>
            <w:r>
              <w:rPr>
                <w:rFonts w:ascii="標楷體" w:eastAsia="標楷體" w:hAnsi="標楷體" w:hint="eastAsia"/>
                <w:sz w:val="20"/>
                <w:szCs w:val="20"/>
              </w:rPr>
              <w:t>歲出</w:t>
            </w:r>
            <w:r w:rsidRPr="00B77E23">
              <w:rPr>
                <w:rFonts w:ascii="標楷體" w:eastAsia="標楷體" w:hAnsi="標楷體" w:hint="eastAsia"/>
                <w:sz w:val="20"/>
                <w:szCs w:val="20"/>
              </w:rPr>
              <w:t>賸餘</w:t>
            </w:r>
          </w:p>
        </w:tc>
        <w:tc>
          <w:tcPr>
            <w:tcW w:w="1706" w:type="dxa"/>
            <w:tcBorders>
              <w:left w:val="single" w:sz="4" w:space="0" w:color="auto"/>
              <w:right w:val="single" w:sz="4" w:space="0" w:color="auto"/>
            </w:tcBorders>
            <w:vAlign w:val="center"/>
          </w:tcPr>
          <w:p w14:paraId="6177F173" w14:textId="52F9DEEB" w:rsidR="00B510DC" w:rsidRPr="005C6383" w:rsidRDefault="00B510DC" w:rsidP="00D83E5E">
            <w:pPr>
              <w:spacing w:beforeLines="10" w:before="24" w:line="520" w:lineRule="atLeast"/>
              <w:jc w:val="right"/>
              <w:rPr>
                <w:rFonts w:asciiTheme="minorEastAsia" w:eastAsiaTheme="minorEastAsia" w:hAnsiTheme="minorEastAsia"/>
                <w:spacing w:val="8"/>
                <w:sz w:val="18"/>
                <w:szCs w:val="18"/>
              </w:rPr>
            </w:pPr>
            <w:r w:rsidRPr="00B510DC">
              <w:rPr>
                <w:rFonts w:asciiTheme="minorEastAsia" w:eastAsiaTheme="minorEastAsia" w:hAnsiTheme="minorEastAsia" w:hint="eastAsia"/>
                <w:spacing w:val="8"/>
                <w:sz w:val="18"/>
                <w:szCs w:val="18"/>
              </w:rPr>
              <w:t>402,933</w:t>
            </w:r>
          </w:p>
        </w:tc>
        <w:tc>
          <w:tcPr>
            <w:tcW w:w="1706" w:type="dxa"/>
            <w:gridSpan w:val="2"/>
            <w:tcBorders>
              <w:left w:val="single" w:sz="4" w:space="0" w:color="auto"/>
              <w:right w:val="single" w:sz="4" w:space="0" w:color="auto"/>
            </w:tcBorders>
            <w:vAlign w:val="center"/>
          </w:tcPr>
          <w:p w14:paraId="5176B174" w14:textId="75AECCF0"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51827F77"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43B9DFCC" w14:textId="77777777" w:rsidTr="00B510DC">
        <w:trPr>
          <w:trHeight w:val="737"/>
          <w:jc w:val="center"/>
        </w:trPr>
        <w:tc>
          <w:tcPr>
            <w:tcW w:w="4806" w:type="dxa"/>
            <w:tcBorders>
              <w:right w:val="single" w:sz="4" w:space="0" w:color="auto"/>
            </w:tcBorders>
            <w:vAlign w:val="center"/>
          </w:tcPr>
          <w:p w14:paraId="095A97E0" w14:textId="47E5B4EB" w:rsidR="00B510DC" w:rsidRDefault="00B510DC" w:rsidP="00D83E5E">
            <w:pPr>
              <w:spacing w:beforeLines="10" w:before="24" w:line="520" w:lineRule="atLeast"/>
              <w:ind w:leftChars="200" w:left="480"/>
              <w:jc w:val="both"/>
              <w:rPr>
                <w:rFonts w:ascii="標楷體" w:eastAsia="標楷體" w:hAnsi="標楷體"/>
                <w:sz w:val="20"/>
                <w:szCs w:val="20"/>
              </w:rPr>
            </w:pPr>
            <w:r>
              <w:rPr>
                <w:rFonts w:ascii="標楷體" w:eastAsia="標楷體" w:hAnsi="標楷體" w:hint="eastAsia"/>
                <w:sz w:val="20"/>
                <w:szCs w:val="20"/>
              </w:rPr>
              <w:t>（三）債務舉借收入</w:t>
            </w:r>
          </w:p>
        </w:tc>
        <w:tc>
          <w:tcPr>
            <w:tcW w:w="1706" w:type="dxa"/>
            <w:tcBorders>
              <w:left w:val="single" w:sz="4" w:space="0" w:color="auto"/>
              <w:right w:val="single" w:sz="4" w:space="0" w:color="auto"/>
            </w:tcBorders>
            <w:vAlign w:val="center"/>
          </w:tcPr>
          <w:p w14:paraId="738121B9" w14:textId="60D870C2" w:rsidR="00B510DC" w:rsidRDefault="00B510DC" w:rsidP="00D83E5E">
            <w:pPr>
              <w:spacing w:beforeLines="10" w:before="24" w:line="520" w:lineRule="atLeast"/>
              <w:jc w:val="right"/>
              <w:rPr>
                <w:rFonts w:asciiTheme="minorEastAsia" w:eastAsiaTheme="minorEastAsia" w:hAnsiTheme="minorEastAsia"/>
                <w:spacing w:val="8"/>
                <w:sz w:val="18"/>
                <w:szCs w:val="18"/>
              </w:rPr>
            </w:pPr>
            <w:r w:rsidRPr="00B510DC">
              <w:rPr>
                <w:rFonts w:asciiTheme="minorEastAsia" w:eastAsiaTheme="minorEastAsia" w:hAnsiTheme="minorEastAsia" w:hint="eastAsia"/>
                <w:spacing w:val="8"/>
                <w:sz w:val="18"/>
                <w:szCs w:val="18"/>
              </w:rPr>
              <w:t>113,110,000</w:t>
            </w:r>
          </w:p>
        </w:tc>
        <w:tc>
          <w:tcPr>
            <w:tcW w:w="1706" w:type="dxa"/>
            <w:gridSpan w:val="2"/>
            <w:tcBorders>
              <w:left w:val="single" w:sz="4" w:space="0" w:color="auto"/>
              <w:right w:val="single" w:sz="4" w:space="0" w:color="auto"/>
            </w:tcBorders>
            <w:vAlign w:val="center"/>
          </w:tcPr>
          <w:p w14:paraId="3BF79CA2" w14:textId="4DF9078D"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 xml:space="preserve">　</w:t>
            </w:r>
          </w:p>
        </w:tc>
        <w:tc>
          <w:tcPr>
            <w:tcW w:w="1707" w:type="dxa"/>
            <w:tcBorders>
              <w:left w:val="single" w:sz="4" w:space="0" w:color="auto"/>
            </w:tcBorders>
            <w:vAlign w:val="center"/>
          </w:tcPr>
          <w:p w14:paraId="2540D862"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510DC" w:rsidRPr="00905250" w14:paraId="4FFA0524" w14:textId="77777777" w:rsidTr="00B510DC">
        <w:trPr>
          <w:trHeight w:val="737"/>
          <w:jc w:val="center"/>
        </w:trPr>
        <w:tc>
          <w:tcPr>
            <w:tcW w:w="4806" w:type="dxa"/>
            <w:tcBorders>
              <w:right w:val="single" w:sz="4" w:space="0" w:color="auto"/>
            </w:tcBorders>
            <w:vAlign w:val="center"/>
          </w:tcPr>
          <w:p w14:paraId="19C9E0D6" w14:textId="2FA8713A" w:rsidR="00B510DC" w:rsidRPr="00B77E23" w:rsidRDefault="00B510DC" w:rsidP="00D83E5E">
            <w:pPr>
              <w:spacing w:beforeLines="10" w:before="24" w:line="520" w:lineRule="atLeast"/>
              <w:ind w:leftChars="100" w:left="240"/>
              <w:jc w:val="both"/>
              <w:rPr>
                <w:rFonts w:ascii="標楷體" w:eastAsia="標楷體" w:hAnsi="標楷體"/>
                <w:sz w:val="20"/>
                <w:szCs w:val="20"/>
              </w:rPr>
            </w:pPr>
            <w:r w:rsidRPr="00B77E23">
              <w:rPr>
                <w:rFonts w:ascii="標楷體" w:eastAsia="標楷體" w:hAnsi="標楷體" w:hint="eastAsia"/>
                <w:b/>
                <w:bCs/>
                <w:sz w:val="20"/>
                <w:szCs w:val="20"/>
              </w:rPr>
              <w:t>二、總決算列</w:t>
            </w:r>
            <w:r>
              <w:rPr>
                <w:rFonts w:ascii="標楷體" w:eastAsia="標楷體" w:hAnsi="標楷體" w:hint="eastAsia"/>
                <w:b/>
                <w:bCs/>
                <w:sz w:val="20"/>
                <w:szCs w:val="20"/>
              </w:rPr>
              <w:t>縣</w:t>
            </w:r>
            <w:r w:rsidRPr="00B77E23">
              <w:rPr>
                <w:rFonts w:ascii="標楷體" w:eastAsia="標楷體" w:hAnsi="標楷體" w:hint="eastAsia"/>
                <w:b/>
                <w:bCs/>
                <w:sz w:val="20"/>
                <w:szCs w:val="20"/>
              </w:rPr>
              <w:t>庫尚未撥付之應付歲出款</w:t>
            </w:r>
          </w:p>
        </w:tc>
        <w:tc>
          <w:tcPr>
            <w:tcW w:w="1706" w:type="dxa"/>
            <w:tcBorders>
              <w:left w:val="single" w:sz="4" w:space="0" w:color="auto"/>
              <w:right w:val="single" w:sz="4" w:space="0" w:color="auto"/>
            </w:tcBorders>
            <w:vAlign w:val="center"/>
          </w:tcPr>
          <w:p w14:paraId="70C336C0" w14:textId="1B654E46" w:rsidR="00B510DC" w:rsidRPr="00B510DC"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1,424,709,658</w:t>
            </w:r>
          </w:p>
        </w:tc>
        <w:tc>
          <w:tcPr>
            <w:tcW w:w="1706" w:type="dxa"/>
            <w:gridSpan w:val="2"/>
            <w:tcBorders>
              <w:left w:val="single" w:sz="4" w:space="0" w:color="auto"/>
              <w:right w:val="single" w:sz="4" w:space="0" w:color="auto"/>
            </w:tcBorders>
            <w:vAlign w:val="center"/>
          </w:tcPr>
          <w:p w14:paraId="0C1848C2" w14:textId="4DDF1F89"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r w:rsidRPr="00B510DC">
              <w:rPr>
                <w:rFonts w:asciiTheme="minorEastAsia" w:eastAsiaTheme="minorEastAsia" w:hAnsiTheme="minorEastAsia" w:hint="eastAsia"/>
                <w:b/>
                <w:bCs/>
                <w:spacing w:val="8"/>
                <w:sz w:val="18"/>
                <w:szCs w:val="18"/>
              </w:rPr>
              <w:t>1,424,709,658</w:t>
            </w:r>
          </w:p>
        </w:tc>
        <w:tc>
          <w:tcPr>
            <w:tcW w:w="1707" w:type="dxa"/>
            <w:tcBorders>
              <w:left w:val="single" w:sz="4" w:space="0" w:color="auto"/>
            </w:tcBorders>
            <w:vAlign w:val="center"/>
          </w:tcPr>
          <w:p w14:paraId="1AABE843" w14:textId="77777777" w:rsidR="00B510DC" w:rsidRPr="005C6383" w:rsidRDefault="00B510DC" w:rsidP="00D83E5E">
            <w:pPr>
              <w:spacing w:beforeLines="10" w:before="24" w:line="520" w:lineRule="atLeast"/>
              <w:jc w:val="right"/>
              <w:rPr>
                <w:rFonts w:asciiTheme="minorEastAsia" w:eastAsiaTheme="minorEastAsia" w:hAnsiTheme="minorEastAsia"/>
                <w:b/>
                <w:bCs/>
                <w:spacing w:val="8"/>
                <w:sz w:val="18"/>
                <w:szCs w:val="18"/>
              </w:rPr>
            </w:pPr>
          </w:p>
        </w:tc>
      </w:tr>
      <w:tr w:rsidR="00B950F6" w:rsidRPr="00915207" w14:paraId="7D8E7955" w14:textId="77777777" w:rsidTr="00B510DC">
        <w:trPr>
          <w:trHeight w:val="737"/>
          <w:jc w:val="center"/>
        </w:trPr>
        <w:tc>
          <w:tcPr>
            <w:tcW w:w="4806" w:type="dxa"/>
            <w:tcBorders>
              <w:bottom w:val="single" w:sz="6" w:space="0" w:color="auto"/>
              <w:right w:val="single" w:sz="4" w:space="0" w:color="auto"/>
            </w:tcBorders>
            <w:vAlign w:val="center"/>
          </w:tcPr>
          <w:p w14:paraId="45A415C3" w14:textId="3E881567" w:rsidR="00B950F6" w:rsidRPr="00B77E23" w:rsidRDefault="00B950F6" w:rsidP="00D83E5E">
            <w:pPr>
              <w:snapToGrid w:val="0"/>
              <w:spacing w:beforeLines="10" w:before="24" w:line="520" w:lineRule="atLeast"/>
              <w:jc w:val="both"/>
              <w:rPr>
                <w:rFonts w:ascii="標楷體" w:eastAsia="標楷體" w:hAnsi="標楷體"/>
                <w:b/>
                <w:bCs/>
                <w:sz w:val="20"/>
                <w:szCs w:val="20"/>
              </w:rPr>
            </w:pPr>
            <w:r w:rsidRPr="00B77E23">
              <w:rPr>
                <w:rFonts w:ascii="標楷體" w:eastAsia="標楷體" w:hAnsi="標楷體" w:hint="eastAsia"/>
                <w:b/>
                <w:bCs/>
                <w:sz w:val="20"/>
                <w:szCs w:val="20"/>
              </w:rPr>
              <w:t>丁、</w:t>
            </w:r>
            <w:r>
              <w:rPr>
                <w:rFonts w:ascii="標楷體" w:eastAsia="標楷體" w:hAnsi="標楷體" w:hint="eastAsia"/>
                <w:b/>
                <w:bCs/>
                <w:sz w:val="20"/>
                <w:szCs w:val="20"/>
              </w:rPr>
              <w:t>114年度</w:t>
            </w:r>
            <w:r w:rsidRPr="00B77E23">
              <w:rPr>
                <w:rFonts w:ascii="標楷體" w:eastAsia="標楷體" w:hAnsi="標楷體" w:hint="eastAsia"/>
                <w:b/>
                <w:bCs/>
                <w:sz w:val="20"/>
                <w:szCs w:val="20"/>
              </w:rPr>
              <w:t>歲入歲出餘絀審定數</w:t>
            </w:r>
            <w:r>
              <w:rPr>
                <w:rFonts w:ascii="標楷體" w:eastAsia="標楷體" w:hAnsi="標楷體" w:hint="eastAsia"/>
                <w:b/>
                <w:bCs/>
                <w:sz w:val="20"/>
                <w:szCs w:val="20"/>
              </w:rPr>
              <w:t>（</w:t>
            </w:r>
            <w:r w:rsidRPr="00B77E23">
              <w:rPr>
                <w:rFonts w:ascii="標楷體" w:eastAsia="標楷體" w:hAnsi="標楷體" w:hint="eastAsia"/>
                <w:b/>
                <w:bCs/>
                <w:sz w:val="20"/>
                <w:szCs w:val="20"/>
              </w:rPr>
              <w:t>甲＋乙－丙</w:t>
            </w:r>
            <w:r>
              <w:rPr>
                <w:rFonts w:ascii="標楷體" w:eastAsia="標楷體" w:hAnsi="標楷體" w:hint="eastAsia"/>
                <w:b/>
                <w:bCs/>
                <w:sz w:val="20"/>
                <w:szCs w:val="20"/>
              </w:rPr>
              <w:t>）</w:t>
            </w:r>
          </w:p>
        </w:tc>
        <w:tc>
          <w:tcPr>
            <w:tcW w:w="1706" w:type="dxa"/>
            <w:tcBorders>
              <w:left w:val="single" w:sz="4" w:space="0" w:color="auto"/>
              <w:bottom w:val="single" w:sz="6" w:space="0" w:color="auto"/>
              <w:right w:val="single" w:sz="4" w:space="0" w:color="auto"/>
            </w:tcBorders>
            <w:vAlign w:val="center"/>
          </w:tcPr>
          <w:p w14:paraId="42E3B1F5" w14:textId="77777777" w:rsidR="00B950F6" w:rsidRPr="005C6383" w:rsidRDefault="00B950F6" w:rsidP="00D83E5E">
            <w:pPr>
              <w:spacing w:beforeLines="10" w:before="24" w:line="520" w:lineRule="atLeast"/>
              <w:jc w:val="right"/>
              <w:rPr>
                <w:rFonts w:asciiTheme="minorEastAsia" w:eastAsiaTheme="minorEastAsia" w:hAnsiTheme="minorEastAsia"/>
                <w:b/>
                <w:bCs/>
                <w:spacing w:val="8"/>
                <w:sz w:val="18"/>
                <w:szCs w:val="18"/>
              </w:rPr>
            </w:pPr>
          </w:p>
        </w:tc>
        <w:tc>
          <w:tcPr>
            <w:tcW w:w="1706" w:type="dxa"/>
            <w:gridSpan w:val="2"/>
            <w:tcBorders>
              <w:left w:val="nil"/>
              <w:bottom w:val="single" w:sz="6" w:space="0" w:color="auto"/>
              <w:right w:val="single" w:sz="4" w:space="0" w:color="auto"/>
            </w:tcBorders>
            <w:vAlign w:val="center"/>
          </w:tcPr>
          <w:p w14:paraId="342ECEDC" w14:textId="77777777" w:rsidR="00B950F6" w:rsidRPr="005C6383" w:rsidRDefault="00B950F6" w:rsidP="00D83E5E">
            <w:pPr>
              <w:spacing w:beforeLines="10" w:before="24" w:line="520" w:lineRule="atLeast"/>
              <w:jc w:val="right"/>
              <w:rPr>
                <w:rFonts w:asciiTheme="minorEastAsia" w:eastAsiaTheme="minorEastAsia" w:hAnsiTheme="minorEastAsia"/>
                <w:b/>
                <w:bCs/>
                <w:spacing w:val="8"/>
                <w:sz w:val="18"/>
                <w:szCs w:val="18"/>
              </w:rPr>
            </w:pPr>
          </w:p>
        </w:tc>
        <w:tc>
          <w:tcPr>
            <w:tcW w:w="1707" w:type="dxa"/>
            <w:tcBorders>
              <w:left w:val="single" w:sz="4" w:space="0" w:color="auto"/>
              <w:bottom w:val="single" w:sz="6" w:space="0" w:color="auto"/>
            </w:tcBorders>
            <w:vAlign w:val="center"/>
          </w:tcPr>
          <w:p w14:paraId="02C29303" w14:textId="03BD12D9" w:rsidR="00B950F6" w:rsidRPr="005C6383" w:rsidRDefault="00B950F6" w:rsidP="00D83E5E">
            <w:pPr>
              <w:pStyle w:val="af8"/>
              <w:spacing w:beforeLines="10" w:before="24" w:line="520" w:lineRule="atLeast"/>
              <w:ind w:leftChars="0" w:left="360" w:rightChars="10" w:right="24"/>
              <w:jc w:val="right"/>
              <w:rPr>
                <w:rFonts w:asciiTheme="minorEastAsia" w:eastAsiaTheme="minorEastAsia" w:hAnsiTheme="minorEastAsia"/>
                <w:b/>
                <w:spacing w:val="8"/>
                <w:sz w:val="18"/>
                <w:szCs w:val="18"/>
              </w:rPr>
            </w:pPr>
            <w:r>
              <w:rPr>
                <w:rFonts w:asciiTheme="minorEastAsia" w:eastAsiaTheme="minorEastAsia" w:hAnsiTheme="minorEastAsia"/>
                <w:b/>
                <w:spacing w:val="8"/>
                <w:sz w:val="18"/>
                <w:szCs w:val="18"/>
              </w:rPr>
              <w:t>- 488,618,834</w:t>
            </w:r>
          </w:p>
        </w:tc>
      </w:tr>
    </w:tbl>
    <w:bookmarkEnd w:id="0"/>
    <w:p w14:paraId="3D799AE3" w14:textId="77777777" w:rsidR="00B05A30" w:rsidRPr="000511D8" w:rsidRDefault="00B05A30" w:rsidP="00F80528">
      <w:pPr>
        <w:autoSpaceDE w:val="0"/>
        <w:snapToGrid w:val="0"/>
        <w:spacing w:line="480" w:lineRule="exact"/>
        <w:rPr>
          <w:rFonts w:ascii="標楷體" w:eastAsia="標楷體"/>
          <w:b/>
          <w:color w:val="000000" w:themeColor="text1"/>
          <w:sz w:val="36"/>
          <w:szCs w:val="36"/>
        </w:rPr>
      </w:pPr>
      <w:r w:rsidRPr="000511D8">
        <w:rPr>
          <w:rFonts w:ascii="標楷體" w:eastAsia="標楷體" w:hint="eastAsia"/>
          <w:b/>
          <w:color w:val="000000" w:themeColor="text1"/>
          <w:sz w:val="36"/>
          <w:szCs w:val="36"/>
        </w:rPr>
        <w:lastRenderedPageBreak/>
        <w:t>貳、</w:t>
      </w:r>
      <w:r>
        <w:rPr>
          <w:rFonts w:ascii="標楷體" w:eastAsia="標楷體" w:hint="eastAsia"/>
          <w:b/>
          <w:color w:val="000000" w:themeColor="text1"/>
          <w:sz w:val="36"/>
          <w:szCs w:val="36"/>
        </w:rPr>
        <w:t>平衡表</w:t>
      </w:r>
      <w:r w:rsidRPr="000511D8">
        <w:rPr>
          <w:rFonts w:ascii="標楷體" w:eastAsia="標楷體" w:hint="eastAsia"/>
          <w:b/>
          <w:color w:val="000000" w:themeColor="text1"/>
          <w:sz w:val="36"/>
          <w:szCs w:val="36"/>
        </w:rPr>
        <w:t>之查核</w:t>
      </w:r>
    </w:p>
    <w:p w14:paraId="7D37C62F" w14:textId="77777777" w:rsidR="00B05A30" w:rsidRPr="00C40595" w:rsidRDefault="00B05A30" w:rsidP="00CF7C79">
      <w:pPr>
        <w:snapToGrid w:val="0"/>
        <w:spacing w:line="460" w:lineRule="exact"/>
        <w:ind w:firstLine="493"/>
        <w:jc w:val="both"/>
        <w:rPr>
          <w:rFonts w:ascii="標楷體" w:eastAsia="標楷體" w:hAnsi="標楷體"/>
        </w:rPr>
      </w:pPr>
      <w:r w:rsidRPr="00C40595">
        <w:rPr>
          <w:rFonts w:ascii="標楷體" w:eastAsia="標楷體" w:hAnsi="標楷體" w:cs="標楷體"/>
          <w:kern w:val="0"/>
        </w:rPr>
        <w:t>11</w:t>
      </w:r>
      <w:r w:rsidRPr="00C40595">
        <w:rPr>
          <w:rFonts w:ascii="標楷體" w:eastAsia="標楷體" w:hAnsi="標楷體" w:cs="標楷體" w:hint="eastAsia"/>
          <w:kern w:val="0"/>
        </w:rPr>
        <w:t>4年度連江縣總決算平衡表（11</w:t>
      </w:r>
      <w:r>
        <w:rPr>
          <w:rFonts w:ascii="標楷體" w:eastAsia="標楷體" w:hAnsi="標楷體" w:cs="標楷體" w:hint="eastAsia"/>
          <w:kern w:val="0"/>
        </w:rPr>
        <w:t>4</w:t>
      </w:r>
      <w:r w:rsidRPr="00C40595">
        <w:rPr>
          <w:rFonts w:ascii="標楷體" w:eastAsia="標楷體" w:hAnsi="標楷體" w:cs="標楷體" w:hint="eastAsia"/>
          <w:kern w:val="0"/>
        </w:rPr>
        <w:t>年12月31日）</w:t>
      </w:r>
      <w:r w:rsidRPr="00C40595">
        <w:rPr>
          <w:rFonts w:ascii="標楷體" w:eastAsia="標楷體" w:hAnsi="標楷體" w:cs="標楷體" w:hint="eastAsia"/>
          <w:spacing w:val="-4"/>
          <w:kern w:val="0"/>
        </w:rPr>
        <w:t>計列資產</w:t>
      </w:r>
      <w:r w:rsidRPr="00C40595">
        <w:rPr>
          <w:rFonts w:ascii="標楷體" w:eastAsia="標楷體" w:hAnsi="標楷體" w:cs="標楷體"/>
          <w:spacing w:val="-4"/>
          <w:kern w:val="0"/>
        </w:rPr>
        <w:t>1</w:t>
      </w:r>
      <w:r w:rsidRPr="00C40595">
        <w:rPr>
          <w:rFonts w:ascii="標楷體" w:eastAsia="標楷體" w:hAnsi="標楷體" w:cs="標楷體" w:hint="eastAsia"/>
          <w:spacing w:val="-4"/>
          <w:kern w:val="0"/>
        </w:rPr>
        <w:t>57億931萬餘元、負債2億8</w:t>
      </w:r>
      <w:r w:rsidRPr="00C40595">
        <w:rPr>
          <w:rFonts w:ascii="標楷體" w:eastAsia="標楷體" w:hAnsi="標楷體" w:cs="標楷體"/>
          <w:spacing w:val="-4"/>
          <w:kern w:val="0"/>
        </w:rPr>
        <w:t>,</w:t>
      </w:r>
      <w:r w:rsidRPr="00C40595">
        <w:rPr>
          <w:rFonts w:ascii="標楷體" w:eastAsia="標楷體" w:hAnsi="標楷體" w:cs="標楷體" w:hint="eastAsia"/>
          <w:spacing w:val="-4"/>
          <w:kern w:val="0"/>
        </w:rPr>
        <w:t>724萬餘元、淨資產</w:t>
      </w:r>
      <w:r w:rsidRPr="00C40595">
        <w:rPr>
          <w:rFonts w:ascii="標楷體" w:eastAsia="標楷體" w:hAnsi="標楷體" w:cs="標楷體"/>
          <w:spacing w:val="-4"/>
          <w:kern w:val="0"/>
        </w:rPr>
        <w:t>1</w:t>
      </w:r>
      <w:r w:rsidRPr="00C40595">
        <w:rPr>
          <w:rFonts w:ascii="標楷體" w:eastAsia="標楷體" w:hAnsi="標楷體" w:cs="標楷體" w:hint="eastAsia"/>
          <w:spacing w:val="-4"/>
          <w:kern w:val="0"/>
        </w:rPr>
        <w:t>54億2</w:t>
      </w:r>
      <w:r w:rsidRPr="00C40595">
        <w:rPr>
          <w:rFonts w:ascii="標楷體" w:eastAsia="標楷體" w:hAnsi="標楷體" w:cs="標楷體"/>
          <w:spacing w:val="-4"/>
          <w:kern w:val="0"/>
        </w:rPr>
        <w:t>,207</w:t>
      </w:r>
      <w:r w:rsidRPr="00C40595">
        <w:rPr>
          <w:rFonts w:ascii="標楷體" w:eastAsia="標楷體" w:hAnsi="標楷體" w:cs="標楷體" w:hint="eastAsia"/>
          <w:spacing w:val="-4"/>
          <w:kern w:val="0"/>
        </w:rPr>
        <w:t>萬餘元。</w:t>
      </w:r>
      <w:r w:rsidRPr="00C40595">
        <w:rPr>
          <w:rFonts w:ascii="標楷體" w:eastAsia="標楷體" w:hAnsi="標楷體" w:cs="標楷體" w:hint="eastAsia"/>
          <w:kern w:val="0"/>
        </w:rPr>
        <w:t>茲將連江縣政府原列平衡表科目之主要增減及變化說明如次：</w:t>
      </w:r>
    </w:p>
    <w:p w14:paraId="5FBB0377" w14:textId="77777777" w:rsidR="00B05A30" w:rsidRPr="00C40595" w:rsidRDefault="00B05A30" w:rsidP="00BC4B79">
      <w:pPr>
        <w:snapToGrid w:val="0"/>
        <w:spacing w:beforeLines="30" w:before="72" w:line="460" w:lineRule="exact"/>
        <w:ind w:firstLineChars="100" w:firstLine="320"/>
        <w:jc w:val="both"/>
        <w:rPr>
          <w:rFonts w:ascii="標楷體" w:eastAsia="標楷體"/>
          <w:b/>
          <w:sz w:val="32"/>
          <w:szCs w:val="32"/>
        </w:rPr>
      </w:pPr>
      <w:bookmarkStart w:id="2" w:name="_Hlk11936025"/>
      <w:r w:rsidRPr="00C40595">
        <w:rPr>
          <w:rFonts w:ascii="標楷體" w:eastAsia="標楷體" w:hint="eastAsia"/>
          <w:b/>
          <w:sz w:val="32"/>
          <w:szCs w:val="32"/>
        </w:rPr>
        <w:t>一、資產類</w:t>
      </w:r>
    </w:p>
    <w:p w14:paraId="2480D8F4" w14:textId="77777777" w:rsidR="00B05A30" w:rsidRPr="00C40595" w:rsidRDefault="00B05A30" w:rsidP="00CF7C79">
      <w:pPr>
        <w:snapToGrid w:val="0"/>
        <w:spacing w:line="460" w:lineRule="exact"/>
        <w:ind w:firstLine="476"/>
        <w:jc w:val="both"/>
        <w:rPr>
          <w:rFonts w:ascii="標楷體" w:eastAsia="標楷體" w:hAnsi="標楷體" w:cs="標楷體"/>
          <w:kern w:val="0"/>
        </w:rPr>
      </w:pPr>
      <w:r w:rsidRPr="00C40595">
        <w:rPr>
          <w:rFonts w:ascii="標楷體" w:eastAsia="標楷體" w:hint="eastAsia"/>
          <w:b/>
        </w:rPr>
        <w:t>（一</w:t>
      </w:r>
      <w:bookmarkEnd w:id="2"/>
      <w:r w:rsidRPr="00C40595">
        <w:rPr>
          <w:rFonts w:ascii="標楷體" w:eastAsia="標楷體" w:hint="eastAsia"/>
          <w:b/>
        </w:rPr>
        <w:t>）流動資產：</w:t>
      </w:r>
      <w:r w:rsidRPr="00C40595">
        <w:rPr>
          <w:rFonts w:ascii="標楷體" w:eastAsia="標楷體" w:hAnsi="標楷體" w:cs="標楷體" w:hint="eastAsia"/>
          <w:kern w:val="0"/>
        </w:rPr>
        <w:t>包括現金、應收款項、應收其他基金款、預付款，合計1</w:t>
      </w:r>
      <w:r w:rsidRPr="00C40595">
        <w:rPr>
          <w:rFonts w:ascii="標楷體" w:eastAsia="標楷體" w:hAnsi="標楷體" w:cs="標楷體"/>
          <w:kern w:val="0"/>
        </w:rPr>
        <w:t>1</w:t>
      </w:r>
      <w:r w:rsidRPr="00C40595">
        <w:rPr>
          <w:rFonts w:ascii="標楷體" w:eastAsia="標楷體" w:hAnsi="標楷體" w:cs="標楷體" w:hint="eastAsia"/>
          <w:kern w:val="0"/>
        </w:rPr>
        <w:t>億7</w:t>
      </w:r>
      <w:r w:rsidRPr="00C40595">
        <w:rPr>
          <w:rFonts w:ascii="標楷體" w:eastAsia="標楷體" w:hAnsi="標楷體" w:cs="標楷體"/>
          <w:kern w:val="0"/>
        </w:rPr>
        <w:t>,933</w:t>
      </w:r>
      <w:r w:rsidRPr="00C40595">
        <w:rPr>
          <w:rFonts w:ascii="標楷體" w:eastAsia="標楷體" w:hAnsi="標楷體" w:cs="標楷體" w:hint="eastAsia"/>
          <w:kern w:val="0"/>
        </w:rPr>
        <w:t>萬餘元，</w:t>
      </w:r>
      <w:r w:rsidRPr="00037075">
        <w:rPr>
          <w:rFonts w:ascii="標楷體" w:eastAsia="標楷體" w:hAnsi="標楷體" w:cs="標楷體" w:hint="eastAsia"/>
          <w:kern w:val="0"/>
        </w:rPr>
        <w:t>較1</w:t>
      </w:r>
      <w:r w:rsidRPr="00037075">
        <w:rPr>
          <w:rFonts w:ascii="標楷體" w:eastAsia="標楷體" w:hAnsi="標楷體" w:cs="標楷體"/>
          <w:kern w:val="0"/>
        </w:rPr>
        <w:t>13</w:t>
      </w:r>
      <w:r w:rsidRPr="00037075">
        <w:rPr>
          <w:rFonts w:ascii="標楷體" w:eastAsia="標楷體" w:hAnsi="標楷體" w:cs="標楷體" w:hint="eastAsia"/>
          <w:kern w:val="0"/>
        </w:rPr>
        <w:t>年底之8億9</w:t>
      </w:r>
      <w:r w:rsidRPr="00037075">
        <w:rPr>
          <w:rFonts w:ascii="標楷體" w:eastAsia="標楷體" w:hAnsi="標楷體" w:cs="標楷體"/>
          <w:kern w:val="0"/>
        </w:rPr>
        <w:t>,878</w:t>
      </w:r>
      <w:r w:rsidRPr="00037075">
        <w:rPr>
          <w:rFonts w:ascii="標楷體" w:eastAsia="標楷體" w:hAnsi="標楷體" w:cs="標楷體" w:hint="eastAsia"/>
          <w:kern w:val="0"/>
        </w:rPr>
        <w:t>萬餘元，增加2億8</w:t>
      </w:r>
      <w:r w:rsidRPr="00037075">
        <w:rPr>
          <w:rFonts w:ascii="標楷體" w:eastAsia="標楷體" w:hAnsi="標楷體" w:cs="標楷體"/>
          <w:kern w:val="0"/>
        </w:rPr>
        <w:t>,054</w:t>
      </w:r>
      <w:r w:rsidRPr="00037075">
        <w:rPr>
          <w:rFonts w:ascii="標楷體" w:eastAsia="標楷體" w:hAnsi="標楷體" w:cs="標楷體" w:hint="eastAsia"/>
          <w:kern w:val="0"/>
        </w:rPr>
        <w:t>萬餘元</w:t>
      </w:r>
      <w:r w:rsidRPr="00C40595">
        <w:rPr>
          <w:rFonts w:ascii="標楷體" w:eastAsia="標楷體" w:hAnsi="標楷體" w:cs="標楷體" w:hint="eastAsia"/>
          <w:kern w:val="0"/>
        </w:rPr>
        <w:t>，茲分析如次：</w:t>
      </w:r>
    </w:p>
    <w:p w14:paraId="7E0FD19E" w14:textId="77777777" w:rsidR="00B05A30" w:rsidRPr="00C40595" w:rsidRDefault="00B05A30" w:rsidP="00CF7C79">
      <w:pPr>
        <w:snapToGrid w:val="0"/>
        <w:spacing w:line="460" w:lineRule="exact"/>
        <w:ind w:firstLine="567"/>
        <w:jc w:val="both"/>
        <w:rPr>
          <w:rFonts w:ascii="標楷體" w:eastAsia="標楷體"/>
        </w:rPr>
      </w:pPr>
      <w:r w:rsidRPr="00C40595">
        <w:rPr>
          <w:rFonts w:ascii="標楷體" w:eastAsia="標楷體" w:hAnsi="標楷體" w:cs="標楷體" w:hint="eastAsia"/>
          <w:kern w:val="0"/>
        </w:rPr>
        <w:t>1</w:t>
      </w:r>
      <w:r w:rsidRPr="00C40595">
        <w:rPr>
          <w:rFonts w:ascii="標楷體" w:eastAsia="標楷體" w:hAnsi="標楷體" w:cs="標楷體"/>
          <w:kern w:val="0"/>
        </w:rPr>
        <w:t>.</w:t>
      </w:r>
      <w:r w:rsidRPr="00C40595">
        <w:rPr>
          <w:rFonts w:ascii="標楷體" w:eastAsia="標楷體" w:hint="eastAsia"/>
        </w:rPr>
        <w:t>「預付款」科目3億</w:t>
      </w:r>
      <w:r w:rsidRPr="00C40595">
        <w:rPr>
          <w:rFonts w:ascii="標楷體" w:eastAsia="標楷體"/>
        </w:rPr>
        <w:t>7,</w:t>
      </w:r>
      <w:r w:rsidRPr="00C40595">
        <w:rPr>
          <w:rFonts w:ascii="標楷體" w:eastAsia="標楷體" w:hint="eastAsia"/>
        </w:rPr>
        <w:t>848萬餘元，較1</w:t>
      </w:r>
      <w:r w:rsidRPr="00C40595">
        <w:rPr>
          <w:rFonts w:ascii="標楷體" w:eastAsia="標楷體"/>
        </w:rPr>
        <w:t>1</w:t>
      </w:r>
      <w:r w:rsidRPr="00C40595">
        <w:rPr>
          <w:rFonts w:ascii="標楷體" w:eastAsia="標楷體" w:hint="eastAsia"/>
        </w:rPr>
        <w:t>3年底增加3億2,964萬餘元，</w:t>
      </w:r>
      <w:r>
        <w:rPr>
          <w:rFonts w:ascii="標楷體" w:eastAsia="標楷體" w:hint="eastAsia"/>
        </w:rPr>
        <w:t>主</w:t>
      </w:r>
      <w:r w:rsidRPr="00C40595">
        <w:rPr>
          <w:rFonts w:ascii="標楷體" w:eastAsia="標楷體" w:hint="eastAsia"/>
        </w:rPr>
        <w:t>要係預付</w:t>
      </w:r>
      <w:r w:rsidRPr="00C40595">
        <w:rPr>
          <w:rFonts w:ascii="標楷體" w:eastAsia="標楷體"/>
        </w:rPr>
        <w:t>青帆碼頭區南防波堤延長</w:t>
      </w:r>
      <w:r w:rsidRPr="00C40595">
        <w:rPr>
          <w:rFonts w:ascii="標楷體" w:eastAsia="標楷體" w:hint="eastAsia"/>
        </w:rPr>
        <w:t>、</w:t>
      </w:r>
      <w:r w:rsidRPr="00C40595">
        <w:rPr>
          <w:rFonts w:ascii="標楷體" w:eastAsia="標楷體"/>
        </w:rPr>
        <w:t>猛澳碼頭區客運浮動碼頭新建</w:t>
      </w:r>
      <w:r>
        <w:rPr>
          <w:rFonts w:ascii="標楷體" w:eastAsia="標楷體" w:hint="eastAsia"/>
        </w:rPr>
        <w:t>等</w:t>
      </w:r>
      <w:r w:rsidRPr="00C40595">
        <w:rPr>
          <w:rFonts w:ascii="標楷體" w:eastAsia="標楷體"/>
        </w:rPr>
        <w:t>工程</w:t>
      </w:r>
      <w:r>
        <w:rPr>
          <w:rFonts w:ascii="標楷體" w:eastAsia="標楷體" w:hint="eastAsia"/>
        </w:rPr>
        <w:t>款</w:t>
      </w:r>
      <w:r w:rsidRPr="00C40595">
        <w:rPr>
          <w:rFonts w:ascii="標楷體" w:eastAsia="標楷體" w:hint="eastAsia"/>
        </w:rPr>
        <w:t>所致。</w:t>
      </w:r>
    </w:p>
    <w:p w14:paraId="3FE99774" w14:textId="77777777" w:rsidR="00B05A30" w:rsidRPr="00C40595" w:rsidRDefault="00B05A30" w:rsidP="00CF7C79">
      <w:pPr>
        <w:snapToGrid w:val="0"/>
        <w:spacing w:line="460" w:lineRule="exact"/>
        <w:ind w:firstLine="567"/>
        <w:jc w:val="both"/>
        <w:rPr>
          <w:rFonts w:ascii="標楷體" w:eastAsia="標楷體"/>
        </w:rPr>
      </w:pPr>
      <w:r w:rsidRPr="00C40595">
        <w:rPr>
          <w:rFonts w:ascii="標楷體" w:eastAsia="標楷體"/>
        </w:rPr>
        <w:t>2.</w:t>
      </w:r>
      <w:r w:rsidRPr="00C40595">
        <w:rPr>
          <w:rFonts w:ascii="標楷體" w:eastAsia="標楷體" w:hAnsi="標楷體" w:cs="標楷體" w:hint="eastAsia"/>
          <w:kern w:val="0"/>
        </w:rPr>
        <w:t>「</w:t>
      </w:r>
      <w:r>
        <w:rPr>
          <w:rFonts w:ascii="標楷體" w:eastAsia="標楷體" w:hAnsi="標楷體" w:cs="標楷體" w:hint="eastAsia"/>
          <w:kern w:val="0"/>
        </w:rPr>
        <w:t>應收其他基金款</w:t>
      </w:r>
      <w:r w:rsidRPr="00C40595">
        <w:rPr>
          <w:rFonts w:ascii="標楷體" w:eastAsia="標楷體" w:hAnsi="標楷體" w:cs="標楷體" w:hint="eastAsia"/>
          <w:kern w:val="0"/>
        </w:rPr>
        <w:t>」科目</w:t>
      </w:r>
      <w:r>
        <w:rPr>
          <w:rFonts w:ascii="標楷體" w:eastAsia="標楷體" w:hAnsi="標楷體" w:cs="標楷體" w:hint="eastAsia"/>
          <w:kern w:val="0"/>
        </w:rPr>
        <w:t>1</w:t>
      </w:r>
      <w:r w:rsidRPr="00C40595">
        <w:rPr>
          <w:rFonts w:ascii="標楷體" w:eastAsia="標楷體" w:hAnsi="標楷體" w:cs="標楷體" w:hint="eastAsia"/>
          <w:kern w:val="0"/>
        </w:rPr>
        <w:t>億</w:t>
      </w:r>
      <w:r>
        <w:rPr>
          <w:rFonts w:ascii="標楷體" w:eastAsia="標楷體" w:hAnsi="標楷體" w:cs="標楷體" w:hint="eastAsia"/>
          <w:kern w:val="0"/>
        </w:rPr>
        <w:t>8</w:t>
      </w:r>
      <w:r w:rsidRPr="00C40595">
        <w:rPr>
          <w:rFonts w:ascii="標楷體" w:eastAsia="標楷體" w:hAnsi="標楷體" w:cs="標楷體"/>
          <w:kern w:val="0"/>
        </w:rPr>
        <w:t>,</w:t>
      </w:r>
      <w:r>
        <w:rPr>
          <w:rFonts w:ascii="標楷體" w:eastAsia="標楷體" w:hAnsi="標楷體" w:cs="標楷體"/>
          <w:kern w:val="0"/>
        </w:rPr>
        <w:t>721</w:t>
      </w:r>
      <w:r w:rsidRPr="00C40595">
        <w:rPr>
          <w:rFonts w:ascii="標楷體" w:eastAsia="標楷體" w:hint="eastAsia"/>
        </w:rPr>
        <w:t>萬餘元，較1</w:t>
      </w:r>
      <w:r w:rsidRPr="00C40595">
        <w:rPr>
          <w:rFonts w:ascii="標楷體" w:eastAsia="標楷體"/>
        </w:rPr>
        <w:t>13</w:t>
      </w:r>
      <w:r w:rsidRPr="00C40595">
        <w:rPr>
          <w:rFonts w:ascii="標楷體" w:eastAsia="標楷體" w:hint="eastAsia"/>
        </w:rPr>
        <w:t>年底</w:t>
      </w:r>
      <w:r>
        <w:rPr>
          <w:rFonts w:ascii="標楷體" w:eastAsia="標楷體" w:hint="eastAsia"/>
        </w:rPr>
        <w:t>減少9</w:t>
      </w:r>
      <w:r w:rsidRPr="00C40595">
        <w:rPr>
          <w:rFonts w:ascii="標楷體" w:eastAsia="標楷體"/>
        </w:rPr>
        <w:t>,</w:t>
      </w:r>
      <w:r>
        <w:rPr>
          <w:rFonts w:ascii="標楷體" w:eastAsia="標楷體"/>
        </w:rPr>
        <w:t>264</w:t>
      </w:r>
      <w:r w:rsidRPr="00C40595">
        <w:rPr>
          <w:rFonts w:ascii="標楷體" w:eastAsia="標楷體" w:hint="eastAsia"/>
        </w:rPr>
        <w:t>萬餘元，主要係</w:t>
      </w:r>
      <w:r>
        <w:rPr>
          <w:rFonts w:ascii="標楷體" w:eastAsia="標楷體" w:hint="eastAsia"/>
        </w:rPr>
        <w:t>馬祖酒廠繳入捐獻縣政府款項</w:t>
      </w:r>
      <w:r w:rsidRPr="00C40595">
        <w:rPr>
          <w:rFonts w:ascii="標楷體" w:eastAsia="標楷體" w:hint="eastAsia"/>
        </w:rPr>
        <w:t>所致</w:t>
      </w:r>
      <w:r w:rsidRPr="00C40595">
        <w:rPr>
          <w:rFonts w:ascii="標楷體" w:eastAsia="標楷體" w:hAnsi="標楷體" w:hint="eastAsia"/>
        </w:rPr>
        <w:t>。</w:t>
      </w:r>
    </w:p>
    <w:p w14:paraId="7F641D1F" w14:textId="77777777" w:rsidR="00B05A30" w:rsidRPr="00C40595" w:rsidRDefault="00B05A30" w:rsidP="00CF7C79">
      <w:pPr>
        <w:snapToGrid w:val="0"/>
        <w:spacing w:line="460" w:lineRule="exact"/>
        <w:ind w:firstLine="476"/>
        <w:jc w:val="both"/>
        <w:rPr>
          <w:rFonts w:ascii="標楷體" w:eastAsia="標楷體" w:hAnsi="標楷體"/>
        </w:rPr>
      </w:pPr>
      <w:r w:rsidRPr="00C40595">
        <w:rPr>
          <w:rFonts w:ascii="標楷體" w:eastAsia="標楷體" w:hint="eastAsia"/>
          <w:b/>
        </w:rPr>
        <w:t>（二）長期投資：</w:t>
      </w:r>
      <w:r w:rsidRPr="00C40595">
        <w:rPr>
          <w:rFonts w:ascii="標楷體" w:eastAsia="標楷體" w:hAnsi="標楷體" w:hint="eastAsia"/>
          <w:spacing w:val="6"/>
        </w:rPr>
        <w:t>包括採權益法之投資、其他長期投資，合計11億6</w:t>
      </w:r>
      <w:r w:rsidRPr="00C40595">
        <w:rPr>
          <w:rFonts w:ascii="標楷體" w:eastAsia="標楷體" w:hAnsi="標楷體"/>
          <w:spacing w:val="6"/>
        </w:rPr>
        <w:t>,</w:t>
      </w:r>
      <w:r w:rsidRPr="00C40595">
        <w:rPr>
          <w:rFonts w:ascii="標楷體" w:eastAsia="標楷體" w:hAnsi="標楷體" w:hint="eastAsia"/>
          <w:spacing w:val="6"/>
        </w:rPr>
        <w:t>001萬餘元，較</w:t>
      </w:r>
      <w:r w:rsidRPr="00C40595">
        <w:rPr>
          <w:rFonts w:ascii="標楷體" w:eastAsia="標楷體" w:hAnsi="標楷體" w:hint="eastAsia"/>
        </w:rPr>
        <w:t>1</w:t>
      </w:r>
      <w:r w:rsidRPr="00C40595">
        <w:rPr>
          <w:rFonts w:ascii="標楷體" w:eastAsia="標楷體" w:hAnsi="標楷體"/>
        </w:rPr>
        <w:t>1</w:t>
      </w:r>
      <w:r w:rsidRPr="00C40595">
        <w:rPr>
          <w:rFonts w:ascii="標楷體" w:eastAsia="標楷體" w:hAnsi="標楷體" w:hint="eastAsia"/>
        </w:rPr>
        <w:t>3年底之10億9,826萬餘元，增加6</w:t>
      </w:r>
      <w:r w:rsidRPr="00C40595">
        <w:rPr>
          <w:rFonts w:ascii="標楷體" w:eastAsia="標楷體" w:hAnsi="標楷體"/>
        </w:rPr>
        <w:t>,</w:t>
      </w:r>
      <w:r w:rsidRPr="00C40595">
        <w:rPr>
          <w:rFonts w:ascii="標楷體" w:eastAsia="標楷體" w:hAnsi="標楷體" w:hint="eastAsia"/>
        </w:rPr>
        <w:t>174萬餘元，主要係縣政府對連江縣</w:t>
      </w:r>
      <w:r>
        <w:rPr>
          <w:rFonts w:ascii="標楷體" w:eastAsia="標楷體" w:hAnsi="標楷體" w:hint="eastAsia"/>
        </w:rPr>
        <w:t>立醫院</w:t>
      </w:r>
      <w:r w:rsidRPr="00C40595">
        <w:rPr>
          <w:rFonts w:ascii="標楷體" w:eastAsia="標楷體" w:hAnsi="標楷體" w:hint="eastAsia"/>
        </w:rPr>
        <w:t>醫療作業基金、連江縣衛生局統籌基金之投資評價調整增加所致。</w:t>
      </w:r>
    </w:p>
    <w:p w14:paraId="3EBE2240" w14:textId="77777777" w:rsidR="00B05A30" w:rsidRPr="00C40595" w:rsidRDefault="00B05A30" w:rsidP="00CF7C79">
      <w:pPr>
        <w:snapToGrid w:val="0"/>
        <w:spacing w:line="460" w:lineRule="exact"/>
        <w:ind w:firstLine="476"/>
        <w:jc w:val="both"/>
        <w:rPr>
          <w:rFonts w:ascii="標楷體" w:eastAsia="標楷體" w:hAnsi="標楷體"/>
        </w:rPr>
      </w:pPr>
      <w:r w:rsidRPr="00C40595">
        <w:rPr>
          <w:rFonts w:ascii="標楷體" w:eastAsia="標楷體" w:hint="eastAsia"/>
          <w:b/>
        </w:rPr>
        <w:t>（</w:t>
      </w:r>
      <w:r w:rsidRPr="00C40595">
        <w:rPr>
          <w:rFonts w:ascii="標楷體" w:eastAsia="標楷體" w:hAnsi="標楷體" w:hint="eastAsia"/>
          <w:b/>
          <w:bCs/>
        </w:rPr>
        <w:t>三</w:t>
      </w:r>
      <w:r w:rsidRPr="00C40595">
        <w:rPr>
          <w:rFonts w:ascii="標楷體" w:eastAsia="標楷體" w:hint="eastAsia"/>
          <w:b/>
        </w:rPr>
        <w:t>）</w:t>
      </w:r>
      <w:r w:rsidRPr="00C40595">
        <w:rPr>
          <w:rFonts w:ascii="標楷體" w:eastAsia="標楷體" w:hint="eastAsia"/>
          <w:b/>
          <w:bCs/>
        </w:rPr>
        <w:t>固定資產</w:t>
      </w:r>
      <w:r w:rsidRPr="00C40595">
        <w:rPr>
          <w:rFonts w:ascii="標楷體" w:eastAsia="標楷體" w:hAnsi="標楷體" w:hint="eastAsia"/>
          <w:b/>
        </w:rPr>
        <w:t>：</w:t>
      </w:r>
      <w:r w:rsidRPr="00C40595">
        <w:rPr>
          <w:rFonts w:ascii="標楷體" w:eastAsia="標楷體" w:hAnsi="標楷體" w:hint="eastAsia"/>
        </w:rPr>
        <w:t>包括土地、土地改良物、房屋建築及設備、機械及設備、交通及運輸設備、</w:t>
      </w:r>
      <w:r w:rsidRPr="00C40595">
        <w:rPr>
          <w:rFonts w:ascii="標楷體" w:eastAsia="標楷體" w:hAnsi="標楷體" w:hint="eastAsia"/>
          <w:spacing w:val="4"/>
        </w:rPr>
        <w:t>雜項設備、購建中固定資產，合計133億6</w:t>
      </w:r>
      <w:r w:rsidRPr="00C40595">
        <w:rPr>
          <w:rFonts w:ascii="標楷體" w:eastAsia="標楷體" w:hAnsi="標楷體"/>
          <w:spacing w:val="4"/>
        </w:rPr>
        <w:t>,</w:t>
      </w:r>
      <w:r w:rsidRPr="00C40595">
        <w:rPr>
          <w:rFonts w:ascii="標楷體" w:eastAsia="標楷體" w:hAnsi="標楷體" w:hint="eastAsia"/>
          <w:spacing w:val="4"/>
        </w:rPr>
        <w:t>211萬餘元，較1</w:t>
      </w:r>
      <w:r w:rsidRPr="00C40595">
        <w:rPr>
          <w:rFonts w:ascii="標楷體" w:eastAsia="標楷體" w:hAnsi="標楷體"/>
          <w:spacing w:val="4"/>
        </w:rPr>
        <w:t>1</w:t>
      </w:r>
      <w:r w:rsidRPr="00C40595">
        <w:rPr>
          <w:rFonts w:ascii="標楷體" w:eastAsia="標楷體" w:hAnsi="標楷體" w:hint="eastAsia"/>
          <w:spacing w:val="4"/>
        </w:rPr>
        <w:t>3年底之1</w:t>
      </w:r>
      <w:r w:rsidRPr="00C40595">
        <w:rPr>
          <w:rFonts w:ascii="標楷體" w:eastAsia="標楷體" w:hAnsi="標楷體"/>
          <w:spacing w:val="4"/>
        </w:rPr>
        <w:t>26</w:t>
      </w:r>
      <w:r w:rsidRPr="00C40595">
        <w:rPr>
          <w:rFonts w:ascii="標楷體" w:eastAsia="標楷體" w:hAnsi="標楷體" w:hint="eastAsia"/>
          <w:spacing w:val="4"/>
        </w:rPr>
        <w:t>億</w:t>
      </w:r>
      <w:r w:rsidRPr="00C40595">
        <w:rPr>
          <w:rFonts w:ascii="標楷體" w:eastAsia="標楷體" w:hAnsi="標楷體"/>
          <w:spacing w:val="4"/>
        </w:rPr>
        <w:t>5,388</w:t>
      </w:r>
      <w:r w:rsidRPr="00C40595">
        <w:rPr>
          <w:rFonts w:ascii="標楷體" w:eastAsia="標楷體" w:hAnsi="標楷體" w:hint="eastAsia"/>
          <w:spacing w:val="4"/>
        </w:rPr>
        <w:t>萬餘元</w:t>
      </w:r>
      <w:r w:rsidRPr="00C40595">
        <w:rPr>
          <w:rFonts w:ascii="標楷體" w:eastAsia="標楷體" w:hAnsi="標楷體" w:hint="eastAsia"/>
        </w:rPr>
        <w:t>，增加7億822萬餘元，茲分析如次：</w:t>
      </w:r>
    </w:p>
    <w:p w14:paraId="1F34D1FC" w14:textId="61243503" w:rsidR="00B05A30" w:rsidRPr="00BC3CA0" w:rsidRDefault="00B05A30" w:rsidP="005537A0">
      <w:pPr>
        <w:snapToGrid w:val="0"/>
        <w:spacing w:line="460" w:lineRule="exact"/>
        <w:ind w:firstLine="567"/>
        <w:jc w:val="both"/>
        <w:rPr>
          <w:rFonts w:ascii="標楷體" w:eastAsia="標楷體" w:hAnsi="標楷體"/>
          <w:spacing w:val="-2"/>
        </w:rPr>
      </w:pPr>
      <w:r w:rsidRPr="00C40595">
        <w:rPr>
          <w:rFonts w:ascii="標楷體" w:eastAsia="標楷體" w:hAnsi="標楷體"/>
        </w:rPr>
        <w:t>1</w:t>
      </w:r>
      <w:r w:rsidRPr="00C40595">
        <w:rPr>
          <w:rFonts w:ascii="標楷體" w:eastAsia="標楷體" w:hAnsi="標楷體" w:hint="eastAsia"/>
        </w:rPr>
        <w:t>.</w:t>
      </w:r>
      <w:r w:rsidRPr="00C40595">
        <w:rPr>
          <w:rFonts w:ascii="標楷體" w:eastAsia="標楷體" w:hAnsi="標楷體" w:hint="eastAsia"/>
          <w:spacing w:val="-2"/>
        </w:rPr>
        <w:t>「購建中固定資產」科目47億9</w:t>
      </w:r>
      <w:r w:rsidRPr="00C40595">
        <w:rPr>
          <w:rFonts w:ascii="標楷體" w:eastAsia="標楷體" w:hAnsi="標楷體"/>
          <w:spacing w:val="-2"/>
        </w:rPr>
        <w:t>,</w:t>
      </w:r>
      <w:r w:rsidRPr="00C40595">
        <w:rPr>
          <w:rFonts w:ascii="標楷體" w:eastAsia="標楷體" w:hAnsi="標楷體" w:hint="eastAsia"/>
          <w:spacing w:val="-2"/>
        </w:rPr>
        <w:t>530萬餘元，較113年底增加8億4,232萬餘元，主要係</w:t>
      </w:r>
      <w:r>
        <w:rPr>
          <w:rFonts w:ascii="標楷體" w:eastAsia="標楷體" w:hAnsi="標楷體" w:hint="eastAsia"/>
          <w:spacing w:val="-2"/>
        </w:rPr>
        <w:t>辦理</w:t>
      </w:r>
      <w:r w:rsidR="00BC3CA0" w:rsidRPr="00BC3CA0">
        <w:rPr>
          <w:rFonts w:ascii="標楷體" w:eastAsia="標楷體" w:hAnsi="標楷體" w:hint="eastAsia"/>
          <w:spacing w:val="-2"/>
        </w:rPr>
        <w:t>北竿鄉大坵島聯外道路工程</w:t>
      </w:r>
      <w:r w:rsidRPr="00C40595">
        <w:rPr>
          <w:rFonts w:ascii="標楷體" w:eastAsia="標楷體" w:hAnsi="標楷體" w:hint="eastAsia"/>
          <w:spacing w:val="-2"/>
        </w:rPr>
        <w:t>、</w:t>
      </w:r>
      <w:r w:rsidRPr="00C40595">
        <w:rPr>
          <w:rFonts w:ascii="標楷體" w:eastAsia="標楷體" w:hAnsi="標楷體"/>
          <w:spacing w:val="-2"/>
        </w:rPr>
        <w:t>馬祖酒廠新建二廠統包案</w:t>
      </w:r>
      <w:r w:rsidRPr="00C40595">
        <w:rPr>
          <w:rFonts w:ascii="標楷體" w:eastAsia="標楷體" w:hAnsi="標楷體" w:hint="eastAsia"/>
          <w:spacing w:val="-2"/>
        </w:rPr>
        <w:t>等</w:t>
      </w:r>
      <w:r w:rsidRPr="00BC3CA0">
        <w:rPr>
          <w:rFonts w:ascii="標楷體" w:eastAsia="標楷體" w:hAnsi="標楷體" w:hint="eastAsia"/>
          <w:spacing w:val="-2"/>
        </w:rPr>
        <w:t>所致。</w:t>
      </w:r>
    </w:p>
    <w:p w14:paraId="48687721" w14:textId="77777777" w:rsidR="00B05A30" w:rsidRPr="00C40595" w:rsidRDefault="00B05A30" w:rsidP="005537A0">
      <w:pPr>
        <w:snapToGrid w:val="0"/>
        <w:spacing w:line="460" w:lineRule="exact"/>
        <w:ind w:firstLine="567"/>
        <w:jc w:val="both"/>
        <w:rPr>
          <w:rFonts w:ascii="標楷體" w:eastAsia="標楷體" w:hAnsi="標楷體"/>
        </w:rPr>
      </w:pPr>
      <w:r w:rsidRPr="00C40595">
        <w:rPr>
          <w:rFonts w:ascii="標楷體" w:eastAsia="標楷體" w:hAnsi="標楷體" w:hint="eastAsia"/>
          <w:spacing w:val="10"/>
        </w:rPr>
        <w:t>2.</w:t>
      </w:r>
      <w:r w:rsidRPr="00C40595">
        <w:rPr>
          <w:rFonts w:ascii="標楷體" w:eastAsia="標楷體" w:hAnsi="標楷體" w:hint="eastAsia"/>
        </w:rPr>
        <w:t>「房屋建築及設備」科目30億9</w:t>
      </w:r>
      <w:r w:rsidRPr="00C40595">
        <w:rPr>
          <w:rFonts w:ascii="標楷體" w:eastAsia="標楷體" w:hAnsi="標楷體"/>
        </w:rPr>
        <w:t>,</w:t>
      </w:r>
      <w:r w:rsidRPr="00C40595">
        <w:rPr>
          <w:rFonts w:ascii="標楷體" w:eastAsia="標楷體" w:hAnsi="標楷體" w:hint="eastAsia"/>
        </w:rPr>
        <w:t>569萬餘元，較1</w:t>
      </w:r>
      <w:r w:rsidRPr="00C40595">
        <w:rPr>
          <w:rFonts w:ascii="標楷體" w:eastAsia="標楷體" w:hAnsi="標楷體"/>
        </w:rPr>
        <w:t>1</w:t>
      </w:r>
      <w:r w:rsidRPr="00C40595">
        <w:rPr>
          <w:rFonts w:ascii="標楷體" w:eastAsia="標楷體" w:hAnsi="標楷體" w:hint="eastAsia"/>
        </w:rPr>
        <w:t>3年底增加1億4</w:t>
      </w:r>
      <w:r w:rsidRPr="00C40595">
        <w:rPr>
          <w:rFonts w:ascii="標楷體" w:eastAsia="標楷體" w:hAnsi="標楷體"/>
        </w:rPr>
        <w:t>,</w:t>
      </w:r>
      <w:r w:rsidRPr="00C40595">
        <w:rPr>
          <w:rFonts w:ascii="標楷體" w:eastAsia="標楷體" w:hAnsi="標楷體" w:hint="eastAsia"/>
        </w:rPr>
        <w:t>369萬餘元，主要係</w:t>
      </w:r>
      <w:r w:rsidRPr="00C40595">
        <w:rPr>
          <w:rFonts w:ascii="標楷體" w:eastAsia="標楷體" w:hAnsi="標楷體"/>
          <w:spacing w:val="-2"/>
        </w:rPr>
        <w:t>猛澳碼頭區既有候船室重建暨周邊環境改善</w:t>
      </w:r>
      <w:r w:rsidRPr="00C40595">
        <w:rPr>
          <w:rFonts w:ascii="標楷體" w:eastAsia="標楷體" w:hAnsi="標楷體" w:hint="eastAsia"/>
          <w:spacing w:val="-2"/>
        </w:rPr>
        <w:t>等工程完工</w:t>
      </w:r>
      <w:r w:rsidRPr="00C40595">
        <w:rPr>
          <w:rFonts w:ascii="標楷體" w:eastAsia="標楷體" w:hAnsi="標楷體" w:hint="eastAsia"/>
        </w:rPr>
        <w:t>所致。</w:t>
      </w:r>
    </w:p>
    <w:p w14:paraId="6AAF0ADF" w14:textId="77777777" w:rsidR="00B05A30" w:rsidRPr="00C40595" w:rsidRDefault="00B05A30" w:rsidP="005537A0">
      <w:pPr>
        <w:snapToGrid w:val="0"/>
        <w:spacing w:line="460" w:lineRule="exact"/>
        <w:ind w:firstLine="567"/>
        <w:jc w:val="both"/>
        <w:rPr>
          <w:rFonts w:ascii="標楷體" w:eastAsia="標楷體" w:hAnsi="標楷體"/>
        </w:rPr>
      </w:pPr>
      <w:r w:rsidRPr="00C40595">
        <w:rPr>
          <w:rFonts w:ascii="標楷體" w:eastAsia="標楷體" w:hAnsi="標楷體" w:hint="eastAsia"/>
        </w:rPr>
        <w:t>3.「</w:t>
      </w:r>
      <w:r>
        <w:rPr>
          <w:rFonts w:ascii="標楷體" w:eastAsia="標楷體" w:hAnsi="標楷體" w:hint="eastAsia"/>
        </w:rPr>
        <w:t>交通及運輸設備</w:t>
      </w:r>
      <w:r w:rsidRPr="00C40595">
        <w:rPr>
          <w:rFonts w:ascii="標楷體" w:eastAsia="標楷體" w:hAnsi="標楷體" w:hint="eastAsia"/>
          <w:spacing w:val="-2"/>
        </w:rPr>
        <w:t>」科目</w:t>
      </w:r>
      <w:r>
        <w:rPr>
          <w:rFonts w:ascii="標楷體" w:eastAsia="標楷體" w:hAnsi="標楷體"/>
          <w:spacing w:val="-2"/>
        </w:rPr>
        <w:t>14</w:t>
      </w:r>
      <w:r w:rsidRPr="00C40595">
        <w:rPr>
          <w:rFonts w:ascii="標楷體" w:eastAsia="標楷體" w:hAnsi="標楷體" w:hint="eastAsia"/>
          <w:spacing w:val="-2"/>
        </w:rPr>
        <w:t>億</w:t>
      </w:r>
      <w:r>
        <w:rPr>
          <w:rFonts w:ascii="標楷體" w:eastAsia="標楷體" w:hAnsi="標楷體" w:hint="eastAsia"/>
          <w:spacing w:val="-2"/>
        </w:rPr>
        <w:t>8</w:t>
      </w:r>
      <w:r w:rsidRPr="00C40595">
        <w:rPr>
          <w:rFonts w:ascii="標楷體" w:eastAsia="標楷體" w:hAnsi="標楷體"/>
          <w:spacing w:val="-2"/>
        </w:rPr>
        <w:t>,</w:t>
      </w:r>
      <w:r>
        <w:rPr>
          <w:rFonts w:ascii="標楷體" w:eastAsia="標楷體" w:hAnsi="標楷體"/>
          <w:spacing w:val="-2"/>
        </w:rPr>
        <w:t>038</w:t>
      </w:r>
      <w:r w:rsidRPr="00C40595">
        <w:rPr>
          <w:rFonts w:ascii="標楷體" w:eastAsia="標楷體" w:hAnsi="標楷體" w:hint="eastAsia"/>
          <w:spacing w:val="-2"/>
        </w:rPr>
        <w:t>萬餘元，較1</w:t>
      </w:r>
      <w:r w:rsidRPr="00C40595">
        <w:rPr>
          <w:rFonts w:ascii="標楷體" w:eastAsia="標楷體" w:hAnsi="標楷體"/>
          <w:spacing w:val="-2"/>
        </w:rPr>
        <w:t>1</w:t>
      </w:r>
      <w:r w:rsidRPr="00C40595">
        <w:rPr>
          <w:rFonts w:ascii="標楷體" w:eastAsia="標楷體" w:hAnsi="標楷體" w:hint="eastAsia"/>
          <w:spacing w:val="-2"/>
        </w:rPr>
        <w:t>3年底</w:t>
      </w:r>
      <w:r>
        <w:rPr>
          <w:rFonts w:ascii="標楷體" w:eastAsia="標楷體" w:hAnsi="標楷體" w:hint="eastAsia"/>
          <w:spacing w:val="-2"/>
        </w:rPr>
        <w:t>減少1億7</w:t>
      </w:r>
      <w:r w:rsidRPr="00C40595">
        <w:rPr>
          <w:rFonts w:ascii="標楷體" w:eastAsia="標楷體" w:hAnsi="標楷體"/>
          <w:spacing w:val="-2"/>
        </w:rPr>
        <w:t>,</w:t>
      </w:r>
      <w:r>
        <w:rPr>
          <w:rFonts w:ascii="標楷體" w:eastAsia="標楷體" w:hAnsi="標楷體"/>
          <w:spacing w:val="-2"/>
        </w:rPr>
        <w:t>439</w:t>
      </w:r>
      <w:r w:rsidRPr="00C40595">
        <w:rPr>
          <w:rFonts w:ascii="標楷體" w:eastAsia="標楷體" w:hAnsi="標楷體" w:hint="eastAsia"/>
          <w:spacing w:val="-2"/>
        </w:rPr>
        <w:t>萬餘元，</w:t>
      </w:r>
      <w:r w:rsidRPr="00037075">
        <w:rPr>
          <w:rFonts w:ascii="標楷體" w:eastAsia="標楷體" w:hAnsi="標楷體" w:hint="eastAsia"/>
          <w:spacing w:val="-2"/>
        </w:rPr>
        <w:t>主要係新臺馬輪攤提折舊所致</w:t>
      </w:r>
      <w:r w:rsidRPr="00C40595">
        <w:rPr>
          <w:rFonts w:ascii="標楷體" w:eastAsia="標楷體" w:hAnsi="標楷體" w:hint="eastAsia"/>
        </w:rPr>
        <w:t>。</w:t>
      </w:r>
    </w:p>
    <w:p w14:paraId="5840FDB4" w14:textId="77777777" w:rsidR="00B05A30" w:rsidRPr="00C40595" w:rsidRDefault="00B05A30" w:rsidP="00CF7C79">
      <w:pPr>
        <w:snapToGrid w:val="0"/>
        <w:spacing w:line="460" w:lineRule="exact"/>
        <w:ind w:firstLine="476"/>
        <w:jc w:val="both"/>
        <w:rPr>
          <w:rFonts w:ascii="標楷體" w:eastAsia="標楷體" w:hAnsi="標楷體"/>
        </w:rPr>
      </w:pPr>
      <w:r w:rsidRPr="00C40595">
        <w:rPr>
          <w:rFonts w:ascii="標楷體" w:eastAsia="標楷體" w:hAnsi="標楷體" w:hint="eastAsia"/>
          <w:b/>
          <w:bCs/>
        </w:rPr>
        <w:t>（四）</w:t>
      </w:r>
      <w:r w:rsidRPr="00C40595">
        <w:rPr>
          <w:rFonts w:ascii="標楷體" w:eastAsia="標楷體" w:hint="eastAsia"/>
          <w:b/>
          <w:bCs/>
        </w:rPr>
        <w:t>無形</w:t>
      </w:r>
      <w:r w:rsidRPr="00C40595">
        <w:rPr>
          <w:rFonts w:ascii="標楷體" w:eastAsia="標楷體" w:hAnsi="標楷體" w:hint="eastAsia"/>
          <w:b/>
          <w:bCs/>
        </w:rPr>
        <w:t>資產</w:t>
      </w:r>
      <w:r w:rsidRPr="00C40595">
        <w:rPr>
          <w:rFonts w:ascii="標楷體" w:eastAsia="標楷體" w:hAnsi="標楷體" w:hint="eastAsia"/>
          <w:b/>
        </w:rPr>
        <w:t>：</w:t>
      </w:r>
      <w:r w:rsidRPr="00C40595">
        <w:rPr>
          <w:rFonts w:ascii="標楷體" w:eastAsia="標楷體" w:hAnsi="標楷體" w:hint="eastAsia"/>
        </w:rPr>
        <w:t>該科目金額634萬餘元，</w:t>
      </w:r>
      <w:r w:rsidRPr="00C40595">
        <w:rPr>
          <w:rFonts w:ascii="標楷體" w:eastAsia="標楷體" w:hAnsi="標楷體" w:hint="eastAsia"/>
          <w:spacing w:val="-2"/>
        </w:rPr>
        <w:t>較113年底之374萬餘元，增加259萬餘元，主要係建置</w:t>
      </w:r>
      <w:r w:rsidRPr="00C40595">
        <w:rPr>
          <w:rFonts w:ascii="標楷體" w:eastAsia="標楷體" w:hAnsi="標楷體"/>
          <w:spacing w:val="-2"/>
        </w:rPr>
        <w:t>連江縣文化景觀保存及管理查詢系統</w:t>
      </w:r>
      <w:r w:rsidRPr="00C40595">
        <w:rPr>
          <w:rFonts w:ascii="標楷體" w:eastAsia="標楷體" w:hAnsi="標楷體" w:hint="eastAsia"/>
        </w:rPr>
        <w:t>所致。</w:t>
      </w:r>
    </w:p>
    <w:p w14:paraId="5051C36C" w14:textId="77777777" w:rsidR="00B05A30" w:rsidRPr="00C40595" w:rsidRDefault="00B05A30" w:rsidP="00CF7C79">
      <w:pPr>
        <w:snapToGrid w:val="0"/>
        <w:spacing w:line="460" w:lineRule="exact"/>
        <w:ind w:firstLine="476"/>
        <w:jc w:val="both"/>
        <w:rPr>
          <w:rFonts w:ascii="標楷體" w:eastAsia="標楷體" w:hAnsi="標楷體"/>
        </w:rPr>
      </w:pPr>
      <w:r w:rsidRPr="00C40595">
        <w:rPr>
          <w:rFonts w:ascii="標楷體" w:eastAsia="標楷體" w:hAnsi="標楷體" w:hint="eastAsia"/>
          <w:b/>
          <w:bCs/>
        </w:rPr>
        <w:t>（五）</w:t>
      </w:r>
      <w:r w:rsidRPr="00C40595">
        <w:rPr>
          <w:rFonts w:ascii="標楷體" w:eastAsia="標楷體" w:hint="eastAsia"/>
          <w:b/>
          <w:bCs/>
        </w:rPr>
        <w:t>其他</w:t>
      </w:r>
      <w:r w:rsidRPr="00C40595">
        <w:rPr>
          <w:rFonts w:ascii="標楷體" w:eastAsia="標楷體" w:hAnsi="標楷體" w:hint="eastAsia"/>
          <w:b/>
          <w:bCs/>
        </w:rPr>
        <w:t>資產</w:t>
      </w:r>
      <w:r w:rsidRPr="00C40595">
        <w:rPr>
          <w:rFonts w:ascii="標楷體" w:eastAsia="標楷體" w:hAnsi="標楷體" w:hint="eastAsia"/>
          <w:b/>
        </w:rPr>
        <w:t>：</w:t>
      </w:r>
      <w:r>
        <w:rPr>
          <w:rFonts w:ascii="標楷體" w:eastAsia="標楷體" w:hAnsi="標楷體" w:hint="eastAsia"/>
          <w:spacing w:val="4"/>
        </w:rPr>
        <w:t>該</w:t>
      </w:r>
      <w:r w:rsidRPr="00C40595">
        <w:rPr>
          <w:rFonts w:ascii="標楷體" w:eastAsia="標楷體" w:hAnsi="標楷體" w:hint="eastAsia"/>
          <w:spacing w:val="4"/>
        </w:rPr>
        <w:t>科目金額</w:t>
      </w:r>
      <w:r w:rsidRPr="00C40595">
        <w:rPr>
          <w:rFonts w:ascii="標楷體" w:eastAsia="標楷體" w:hAnsi="標楷體"/>
          <w:bCs/>
          <w:spacing w:val="4"/>
        </w:rPr>
        <w:t>1</w:t>
      </w:r>
      <w:r w:rsidRPr="00C40595">
        <w:rPr>
          <w:rFonts w:ascii="標楷體" w:eastAsia="標楷體" w:hAnsi="標楷體" w:hint="eastAsia"/>
          <w:bCs/>
          <w:spacing w:val="4"/>
        </w:rPr>
        <w:t>51萬餘元，較113年底之174萬餘元，減少22萬餘元，主要係113年度暫付1</w:t>
      </w:r>
      <w:r w:rsidRPr="00C40595">
        <w:rPr>
          <w:rFonts w:ascii="標楷體" w:eastAsia="標楷體" w:hAnsi="標楷體"/>
          <w:bCs/>
          <w:spacing w:val="4"/>
        </w:rPr>
        <w:t>14</w:t>
      </w:r>
      <w:r w:rsidRPr="00C40595">
        <w:rPr>
          <w:rFonts w:ascii="標楷體" w:eastAsia="標楷體" w:hAnsi="標楷體" w:hint="eastAsia"/>
          <w:bCs/>
          <w:spacing w:val="4"/>
        </w:rPr>
        <w:t>年公務人員初等考試馬祖考區經費已轉正</w:t>
      </w:r>
      <w:r w:rsidRPr="00C40595">
        <w:rPr>
          <w:rFonts w:ascii="標楷體" w:eastAsia="標楷體" w:hAnsi="標楷體" w:hint="eastAsia"/>
          <w:spacing w:val="4"/>
        </w:rPr>
        <w:t>。</w:t>
      </w:r>
    </w:p>
    <w:p w14:paraId="6BC2E8B0" w14:textId="77777777" w:rsidR="00B05A30" w:rsidRPr="00C40595" w:rsidRDefault="00B05A30" w:rsidP="00BC4B79">
      <w:pPr>
        <w:snapToGrid w:val="0"/>
        <w:spacing w:beforeLines="30" w:before="72" w:line="460" w:lineRule="exact"/>
        <w:ind w:firstLineChars="100" w:firstLine="320"/>
        <w:jc w:val="both"/>
        <w:rPr>
          <w:rFonts w:ascii="標楷體" w:eastAsia="標楷體" w:hAnsi="標楷體"/>
          <w:b/>
          <w:sz w:val="32"/>
          <w:szCs w:val="32"/>
        </w:rPr>
      </w:pPr>
      <w:r w:rsidRPr="00C40595">
        <w:rPr>
          <w:rFonts w:ascii="標楷體" w:eastAsia="標楷體" w:hAnsi="標楷體" w:hint="eastAsia"/>
          <w:b/>
          <w:sz w:val="32"/>
          <w:szCs w:val="32"/>
        </w:rPr>
        <w:t>二、</w:t>
      </w:r>
      <w:r w:rsidRPr="00C40595">
        <w:rPr>
          <w:rFonts w:ascii="標楷體" w:eastAsia="標楷體" w:hint="eastAsia"/>
          <w:b/>
          <w:sz w:val="32"/>
          <w:szCs w:val="32"/>
        </w:rPr>
        <w:t>負債</w:t>
      </w:r>
      <w:r w:rsidRPr="00C40595">
        <w:rPr>
          <w:rFonts w:ascii="標楷體" w:eastAsia="標楷體" w:hAnsi="標楷體" w:hint="eastAsia"/>
          <w:b/>
          <w:sz w:val="32"/>
          <w:szCs w:val="32"/>
        </w:rPr>
        <w:t>類</w:t>
      </w:r>
    </w:p>
    <w:p w14:paraId="2F659BB4" w14:textId="77777777" w:rsidR="00B05A30" w:rsidRPr="00C40595" w:rsidRDefault="00B05A30" w:rsidP="00CF7C79">
      <w:pPr>
        <w:snapToGrid w:val="0"/>
        <w:spacing w:line="460" w:lineRule="exact"/>
        <w:ind w:firstLine="476"/>
        <w:jc w:val="both"/>
        <w:rPr>
          <w:rFonts w:ascii="標楷體" w:eastAsia="標楷體" w:hAnsi="標楷體"/>
          <w:bCs/>
        </w:rPr>
      </w:pPr>
      <w:r w:rsidRPr="00C40595">
        <w:rPr>
          <w:rFonts w:ascii="標楷體" w:eastAsia="標楷體" w:hint="eastAsia"/>
          <w:b/>
        </w:rPr>
        <w:t>（一）流動負債：</w:t>
      </w:r>
      <w:r w:rsidRPr="00DE4B2F">
        <w:rPr>
          <w:rFonts w:ascii="標楷體" w:eastAsia="標楷體" w:hint="eastAsia"/>
          <w:bCs/>
        </w:rPr>
        <w:t>係</w:t>
      </w:r>
      <w:r w:rsidRPr="00C40595">
        <w:rPr>
          <w:rFonts w:ascii="標楷體" w:eastAsia="標楷體" w:hAnsi="標楷體" w:hint="eastAsia"/>
          <w:bCs/>
          <w:spacing w:val="-4"/>
        </w:rPr>
        <w:t>應付款項</w:t>
      </w:r>
      <w:r>
        <w:rPr>
          <w:rFonts w:ascii="標楷體" w:eastAsia="標楷體" w:hAnsi="標楷體" w:hint="eastAsia"/>
          <w:bCs/>
          <w:spacing w:val="-4"/>
        </w:rPr>
        <w:t>，</w:t>
      </w:r>
      <w:r w:rsidRPr="00C40595">
        <w:rPr>
          <w:rFonts w:ascii="標楷體" w:eastAsia="標楷體" w:hAnsi="標楷體" w:hint="eastAsia"/>
          <w:bCs/>
          <w:spacing w:val="-4"/>
        </w:rPr>
        <w:t>金額1億3</w:t>
      </w:r>
      <w:r w:rsidRPr="00C40595">
        <w:rPr>
          <w:rFonts w:ascii="標楷體" w:eastAsia="標楷體" w:hAnsi="標楷體"/>
          <w:bCs/>
          <w:spacing w:val="-4"/>
        </w:rPr>
        <w:t>,</w:t>
      </w:r>
      <w:r w:rsidRPr="00C40595">
        <w:rPr>
          <w:rFonts w:ascii="標楷體" w:eastAsia="標楷體" w:hAnsi="標楷體" w:hint="eastAsia"/>
          <w:bCs/>
          <w:spacing w:val="-4"/>
        </w:rPr>
        <w:t>936萬餘元，</w:t>
      </w:r>
      <w:r w:rsidRPr="00C40595">
        <w:rPr>
          <w:rFonts w:ascii="標楷體" w:eastAsia="標楷體" w:hint="eastAsia"/>
          <w:spacing w:val="-4"/>
        </w:rPr>
        <w:t>較1</w:t>
      </w:r>
      <w:r w:rsidRPr="00C40595">
        <w:rPr>
          <w:rFonts w:ascii="標楷體" w:eastAsia="標楷體"/>
          <w:spacing w:val="-4"/>
        </w:rPr>
        <w:t>1</w:t>
      </w:r>
      <w:r w:rsidRPr="00C40595">
        <w:rPr>
          <w:rFonts w:ascii="標楷體" w:eastAsia="標楷體" w:hint="eastAsia"/>
          <w:spacing w:val="-4"/>
        </w:rPr>
        <w:t>3年底之9</w:t>
      </w:r>
      <w:r w:rsidRPr="00C40595">
        <w:rPr>
          <w:rFonts w:ascii="標楷體" w:eastAsia="標楷體" w:hAnsi="標楷體" w:hint="eastAsia"/>
          <w:bCs/>
          <w:spacing w:val="-4"/>
        </w:rPr>
        <w:t>,918萬</w:t>
      </w:r>
      <w:r w:rsidRPr="00C40595">
        <w:rPr>
          <w:rFonts w:ascii="標楷體" w:eastAsia="標楷體" w:hint="eastAsia"/>
          <w:spacing w:val="-4"/>
        </w:rPr>
        <w:t>餘元，增加4</w:t>
      </w:r>
      <w:r w:rsidRPr="00C40595">
        <w:rPr>
          <w:rFonts w:ascii="標楷體" w:eastAsia="標楷體"/>
        </w:rPr>
        <w:t>,</w:t>
      </w:r>
      <w:r w:rsidRPr="00C40595">
        <w:rPr>
          <w:rFonts w:ascii="標楷體" w:eastAsia="標楷體" w:hint="eastAsia"/>
        </w:rPr>
        <w:t>018萬餘元，主要</w:t>
      </w:r>
      <w:r w:rsidRPr="00C40595">
        <w:rPr>
          <w:rFonts w:ascii="標楷體" w:eastAsia="標楷體" w:hAnsi="標楷體" w:hint="eastAsia"/>
          <w:bCs/>
        </w:rPr>
        <w:t>係</w:t>
      </w:r>
      <w:r>
        <w:rPr>
          <w:rFonts w:ascii="標楷體" w:eastAsia="標楷體" w:hAnsi="標楷體" w:hint="eastAsia"/>
          <w:bCs/>
        </w:rPr>
        <w:t>收繳</w:t>
      </w:r>
      <w:r w:rsidRPr="00C40595">
        <w:rPr>
          <w:rFonts w:ascii="標楷體" w:eastAsia="標楷體" w:hAnsi="標楷體"/>
          <w:bCs/>
        </w:rPr>
        <w:t>國土計畫精神及原則調整都市計畫通盤檢討</w:t>
      </w:r>
      <w:r w:rsidRPr="00C40595">
        <w:rPr>
          <w:rFonts w:ascii="標楷體" w:eastAsia="標楷體" w:hAnsi="標楷體" w:hint="eastAsia"/>
          <w:bCs/>
        </w:rPr>
        <w:t>、</w:t>
      </w:r>
      <w:r w:rsidRPr="00C40595">
        <w:rPr>
          <w:rFonts w:ascii="標楷體" w:eastAsia="標楷體" w:hAnsi="標楷體"/>
          <w:bCs/>
        </w:rPr>
        <w:t>馬祖島際海運基本航次</w:t>
      </w:r>
      <w:r w:rsidRPr="00C40595">
        <w:rPr>
          <w:rFonts w:ascii="標楷體" w:eastAsia="標楷體" w:hAnsi="標楷體"/>
          <w:bCs/>
        </w:rPr>
        <w:lastRenderedPageBreak/>
        <w:t>補貼</w:t>
      </w:r>
      <w:r>
        <w:rPr>
          <w:rFonts w:ascii="標楷體" w:eastAsia="標楷體" w:hAnsi="標楷體" w:hint="eastAsia"/>
          <w:bCs/>
        </w:rPr>
        <w:t>及</w:t>
      </w:r>
      <w:r w:rsidRPr="00C40595">
        <w:rPr>
          <w:rFonts w:ascii="標楷體" w:eastAsia="標楷體" w:hAnsi="標楷體"/>
          <w:bCs/>
        </w:rPr>
        <w:t>公有船舶年度歲修補貼</w:t>
      </w:r>
      <w:r w:rsidRPr="00C40595">
        <w:rPr>
          <w:rFonts w:ascii="標楷體" w:eastAsia="標楷體" w:hAnsi="標楷體" w:hint="eastAsia"/>
          <w:bCs/>
        </w:rPr>
        <w:t>等代辦</w:t>
      </w:r>
      <w:r>
        <w:rPr>
          <w:rFonts w:ascii="標楷體" w:eastAsia="標楷體" w:hAnsi="標楷體" w:hint="eastAsia"/>
          <w:bCs/>
        </w:rPr>
        <w:t>經費，尚未支付</w:t>
      </w:r>
      <w:r w:rsidRPr="00C40595">
        <w:rPr>
          <w:rFonts w:ascii="標楷體" w:eastAsia="標楷體" w:hAnsi="標楷體" w:hint="eastAsia"/>
          <w:bCs/>
        </w:rPr>
        <w:t>所致。</w:t>
      </w:r>
    </w:p>
    <w:p w14:paraId="6813144A" w14:textId="77777777" w:rsidR="00B05A30" w:rsidRPr="00C40595" w:rsidRDefault="00B05A30" w:rsidP="00CF7C79">
      <w:pPr>
        <w:snapToGrid w:val="0"/>
        <w:spacing w:line="460" w:lineRule="exact"/>
        <w:ind w:firstLine="476"/>
        <w:jc w:val="both"/>
        <w:rPr>
          <w:rFonts w:ascii="標楷體" w:eastAsia="標楷體"/>
        </w:rPr>
      </w:pPr>
      <w:r w:rsidRPr="00C40595">
        <w:rPr>
          <w:rFonts w:ascii="標楷體" w:eastAsia="標楷體" w:hint="eastAsia"/>
          <w:b/>
          <w:bCs/>
        </w:rPr>
        <w:t>（二）其他負債</w:t>
      </w:r>
      <w:r w:rsidRPr="00C40595">
        <w:rPr>
          <w:rFonts w:ascii="標楷體" w:eastAsia="標楷體" w:hint="eastAsia"/>
          <w:b/>
        </w:rPr>
        <w:t>：</w:t>
      </w:r>
      <w:r w:rsidRPr="00C40595">
        <w:rPr>
          <w:rFonts w:ascii="標楷體" w:eastAsia="標楷體" w:hint="eastAsia"/>
          <w:spacing w:val="6"/>
        </w:rPr>
        <w:t>包括存入保證金、應付保管款，合計</w:t>
      </w:r>
      <w:r w:rsidRPr="00C40595">
        <w:rPr>
          <w:rFonts w:ascii="標楷體" w:eastAsia="標楷體"/>
          <w:spacing w:val="6"/>
        </w:rPr>
        <w:t>1</w:t>
      </w:r>
      <w:r w:rsidRPr="00C40595">
        <w:rPr>
          <w:rFonts w:ascii="標楷體" w:eastAsia="標楷體" w:hint="eastAsia"/>
          <w:spacing w:val="6"/>
        </w:rPr>
        <w:t>億4</w:t>
      </w:r>
      <w:r w:rsidRPr="00C40595">
        <w:rPr>
          <w:rFonts w:ascii="標楷體" w:eastAsia="標楷體"/>
          <w:spacing w:val="6"/>
        </w:rPr>
        <w:t>,</w:t>
      </w:r>
      <w:r w:rsidRPr="00C40595">
        <w:rPr>
          <w:rFonts w:ascii="標楷體" w:eastAsia="標楷體" w:hint="eastAsia"/>
          <w:spacing w:val="6"/>
        </w:rPr>
        <w:t>787萬餘元，較</w:t>
      </w:r>
      <w:r w:rsidRPr="00C40595">
        <w:rPr>
          <w:rFonts w:ascii="標楷體" w:eastAsia="標楷體" w:hint="eastAsia"/>
        </w:rPr>
        <w:t>1</w:t>
      </w:r>
      <w:r w:rsidRPr="00C40595">
        <w:rPr>
          <w:rFonts w:ascii="標楷體" w:eastAsia="標楷體"/>
        </w:rPr>
        <w:t>1</w:t>
      </w:r>
      <w:r w:rsidRPr="00C40595">
        <w:rPr>
          <w:rFonts w:ascii="標楷體" w:eastAsia="標楷體" w:hint="eastAsia"/>
        </w:rPr>
        <w:t>3年底之1億5,230萬餘元，減少442萬餘元，主要係退還屆期之廠商履約及保固保證金所致。</w:t>
      </w:r>
    </w:p>
    <w:p w14:paraId="3EFE5B29" w14:textId="77777777" w:rsidR="00B05A30" w:rsidRPr="00C40595" w:rsidRDefault="00B05A30" w:rsidP="00CF7C79">
      <w:pPr>
        <w:snapToGrid w:val="0"/>
        <w:spacing w:line="460" w:lineRule="exact"/>
        <w:ind w:firstLineChars="100" w:firstLine="320"/>
        <w:jc w:val="both"/>
        <w:rPr>
          <w:rFonts w:ascii="標楷體" w:eastAsia="標楷體" w:hAnsi="標楷體"/>
          <w:b/>
          <w:sz w:val="32"/>
          <w:szCs w:val="32"/>
        </w:rPr>
      </w:pPr>
      <w:r w:rsidRPr="00C40595">
        <w:rPr>
          <w:rFonts w:ascii="標楷體" w:eastAsia="標楷體" w:hAnsi="標楷體" w:hint="eastAsia"/>
          <w:b/>
          <w:sz w:val="32"/>
          <w:szCs w:val="32"/>
        </w:rPr>
        <w:t>三、淨資產類</w:t>
      </w:r>
    </w:p>
    <w:p w14:paraId="3EFC0C89" w14:textId="77777777" w:rsidR="00B05A30" w:rsidRPr="00C40595" w:rsidRDefault="00B05A30" w:rsidP="005537A0">
      <w:pPr>
        <w:snapToGrid w:val="0"/>
        <w:spacing w:line="460" w:lineRule="exact"/>
        <w:ind w:firstLine="476"/>
        <w:jc w:val="both"/>
        <w:rPr>
          <w:rFonts w:ascii="標楷體" w:eastAsia="標楷體"/>
        </w:rPr>
      </w:pPr>
      <w:r w:rsidRPr="00C40595">
        <w:rPr>
          <w:rFonts w:ascii="標楷體" w:eastAsia="標楷體" w:hint="eastAsia"/>
          <w:spacing w:val="8"/>
        </w:rPr>
        <w:t>表達資產減除負債後餘額之「淨資產」科目</w:t>
      </w:r>
      <w:r w:rsidRPr="00C40595">
        <w:rPr>
          <w:rFonts w:ascii="標楷體" w:eastAsia="標楷體"/>
          <w:spacing w:val="8"/>
        </w:rPr>
        <w:t>1</w:t>
      </w:r>
      <w:r w:rsidRPr="00C40595">
        <w:rPr>
          <w:rFonts w:ascii="標楷體" w:eastAsia="標楷體" w:hint="eastAsia"/>
          <w:spacing w:val="8"/>
        </w:rPr>
        <w:t>5</w:t>
      </w:r>
      <w:r w:rsidRPr="00C40595">
        <w:rPr>
          <w:rFonts w:ascii="標楷體" w:eastAsia="標楷體"/>
          <w:spacing w:val="8"/>
        </w:rPr>
        <w:t>4</w:t>
      </w:r>
      <w:r w:rsidRPr="00C40595">
        <w:rPr>
          <w:rFonts w:ascii="標楷體" w:eastAsia="標楷體" w:hint="eastAsia"/>
          <w:spacing w:val="8"/>
        </w:rPr>
        <w:t>億2</w:t>
      </w:r>
      <w:r w:rsidRPr="00C40595">
        <w:rPr>
          <w:rFonts w:ascii="標楷體" w:eastAsia="標楷體"/>
          <w:spacing w:val="8"/>
        </w:rPr>
        <w:t>,</w:t>
      </w:r>
      <w:r w:rsidRPr="00C40595">
        <w:rPr>
          <w:rFonts w:ascii="標楷體" w:eastAsia="標楷體" w:hint="eastAsia"/>
          <w:spacing w:val="8"/>
        </w:rPr>
        <w:t>207萬餘元</w:t>
      </w:r>
      <w:r w:rsidRPr="00C40595">
        <w:rPr>
          <w:rFonts w:ascii="標楷體" w:eastAsia="標楷體" w:hAnsi="標楷體" w:hint="eastAsia"/>
          <w:spacing w:val="8"/>
        </w:rPr>
        <w:t>，</w:t>
      </w:r>
      <w:r w:rsidRPr="00037075">
        <w:rPr>
          <w:rFonts w:ascii="標楷體" w:eastAsia="標楷體" w:hAnsi="標楷體" w:hint="eastAsia"/>
          <w:spacing w:val="8"/>
        </w:rPr>
        <w:t>較</w:t>
      </w:r>
      <w:r w:rsidRPr="00037075">
        <w:rPr>
          <w:rFonts w:ascii="標楷體" w:eastAsia="標楷體" w:hint="eastAsia"/>
          <w:spacing w:val="8"/>
        </w:rPr>
        <w:t>1</w:t>
      </w:r>
      <w:r w:rsidRPr="00037075">
        <w:rPr>
          <w:rFonts w:ascii="標楷體" w:eastAsia="標楷體"/>
          <w:spacing w:val="8"/>
        </w:rPr>
        <w:t>1</w:t>
      </w:r>
      <w:r w:rsidRPr="00037075">
        <w:rPr>
          <w:rFonts w:ascii="標楷體" w:eastAsia="標楷體" w:hint="eastAsia"/>
          <w:spacing w:val="8"/>
        </w:rPr>
        <w:t>3年底之</w:t>
      </w:r>
      <w:r w:rsidRPr="00037075">
        <w:rPr>
          <w:rFonts w:ascii="標楷體" w:eastAsia="標楷體"/>
          <w:spacing w:val="8"/>
        </w:rPr>
        <w:t>144</w:t>
      </w:r>
      <w:r w:rsidRPr="00037075">
        <w:rPr>
          <w:rFonts w:ascii="標楷體" w:eastAsia="標楷體" w:hint="eastAsia"/>
          <w:spacing w:val="8"/>
        </w:rPr>
        <w:t>億</w:t>
      </w:r>
      <w:r w:rsidRPr="00037075">
        <w:rPr>
          <w:rFonts w:ascii="標楷體" w:eastAsia="標楷體"/>
          <w:spacing w:val="8"/>
        </w:rPr>
        <w:t>494</w:t>
      </w:r>
      <w:r w:rsidRPr="00037075">
        <w:rPr>
          <w:rFonts w:ascii="標楷體" w:eastAsia="標楷體" w:hint="eastAsia"/>
          <w:spacing w:val="8"/>
        </w:rPr>
        <w:t>萬餘元</w:t>
      </w:r>
      <w:r w:rsidRPr="00037075">
        <w:rPr>
          <w:rFonts w:ascii="標楷體" w:eastAsia="標楷體" w:hint="eastAsia"/>
        </w:rPr>
        <w:t>，增加</w:t>
      </w:r>
      <w:r w:rsidRPr="00037075">
        <w:rPr>
          <w:rFonts w:ascii="標楷體" w:eastAsia="標楷體"/>
        </w:rPr>
        <w:t>10</w:t>
      </w:r>
      <w:r w:rsidRPr="00037075">
        <w:rPr>
          <w:rFonts w:ascii="標楷體" w:eastAsia="標楷體" w:hint="eastAsia"/>
        </w:rPr>
        <w:t>億</w:t>
      </w:r>
      <w:r w:rsidRPr="00037075">
        <w:rPr>
          <w:rFonts w:ascii="標楷體" w:eastAsia="標楷體"/>
        </w:rPr>
        <w:t>1,712</w:t>
      </w:r>
      <w:r w:rsidRPr="00037075">
        <w:rPr>
          <w:rFonts w:ascii="標楷體" w:eastAsia="標楷體" w:hint="eastAsia"/>
        </w:rPr>
        <w:t>萬餘元</w:t>
      </w:r>
      <w:r w:rsidRPr="00C40595">
        <w:rPr>
          <w:rFonts w:ascii="標楷體" w:eastAsia="標楷體" w:hint="eastAsia"/>
        </w:rPr>
        <w:t>，主要原因詳「一、資產類」、「二、負債類」科目金額增減之說明。</w:t>
      </w:r>
    </w:p>
    <w:p w14:paraId="6679B909" w14:textId="77777777" w:rsidR="00B05A30" w:rsidRPr="00C40595" w:rsidRDefault="00B05A30" w:rsidP="00DB6140">
      <w:pPr>
        <w:snapToGrid w:val="0"/>
        <w:spacing w:line="440" w:lineRule="exact"/>
        <w:ind w:firstLine="493"/>
        <w:jc w:val="both"/>
        <w:rPr>
          <w:rFonts w:ascii="標楷體" w:eastAsia="標楷體" w:hAnsi="標楷體"/>
        </w:rPr>
      </w:pPr>
      <w:r w:rsidRPr="00C40595">
        <w:rPr>
          <w:rFonts w:ascii="標楷體" w:eastAsia="標楷體" w:hAnsi="標楷體" w:hint="eastAsia"/>
        </w:rPr>
        <w:t>茲將114年度資產、負債、淨資產各科目增減變化明細情形，詳列如下表：</w:t>
      </w:r>
    </w:p>
    <w:p w14:paraId="66BC833B" w14:textId="77777777" w:rsidR="00B05A30" w:rsidRPr="00C40595" w:rsidRDefault="00B05A30" w:rsidP="00AA36D4">
      <w:pPr>
        <w:tabs>
          <w:tab w:val="left" w:pos="1440"/>
        </w:tabs>
        <w:snapToGrid w:val="0"/>
        <w:spacing w:line="440" w:lineRule="exact"/>
        <w:ind w:right="-62"/>
        <w:jc w:val="center"/>
        <w:rPr>
          <w:rFonts w:ascii="標楷體" w:eastAsia="標楷體"/>
          <w:b/>
          <w:spacing w:val="40"/>
          <w:u w:val="single"/>
        </w:rPr>
      </w:pPr>
      <w:r w:rsidRPr="00C40595">
        <w:rPr>
          <w:rFonts w:ascii="標楷體" w:eastAsia="標楷體" w:hint="eastAsia"/>
          <w:b/>
          <w:spacing w:val="40"/>
          <w:u w:val="single"/>
        </w:rPr>
        <w:t>連江縣總決算平衡表</w:t>
      </w:r>
    </w:p>
    <w:p w14:paraId="69035D07" w14:textId="77777777" w:rsidR="00B05A30" w:rsidRPr="00C40595" w:rsidRDefault="00B05A30" w:rsidP="00AA36D4">
      <w:pPr>
        <w:pStyle w:val="a4"/>
        <w:tabs>
          <w:tab w:val="left" w:pos="8460"/>
        </w:tabs>
        <w:snapToGrid w:val="0"/>
        <w:spacing w:line="380" w:lineRule="exact"/>
        <w:ind w:firstLine="3810"/>
        <w:jc w:val="left"/>
        <w:rPr>
          <w:rFonts w:hAnsi="標楷體"/>
          <w:sz w:val="20"/>
        </w:rPr>
      </w:pPr>
      <w:r w:rsidRPr="00C40595">
        <w:rPr>
          <w:rFonts w:hAnsi="標楷體" w:hint="eastAsia"/>
          <w:spacing w:val="0"/>
          <w:szCs w:val="22"/>
        </w:rPr>
        <w:t>中華民國114年</w:t>
      </w:r>
      <w:r w:rsidRPr="00C40595">
        <w:rPr>
          <w:rFonts w:hAnsi="標楷體"/>
          <w:spacing w:val="0"/>
          <w:szCs w:val="22"/>
        </w:rPr>
        <w:t>12</w:t>
      </w:r>
      <w:r w:rsidRPr="00C40595">
        <w:rPr>
          <w:rFonts w:hAnsi="標楷體" w:hint="eastAsia"/>
          <w:spacing w:val="0"/>
          <w:szCs w:val="22"/>
        </w:rPr>
        <w:t>月</w:t>
      </w:r>
      <w:r w:rsidRPr="00C40595">
        <w:rPr>
          <w:rFonts w:hAnsi="標楷體"/>
          <w:spacing w:val="0"/>
          <w:szCs w:val="22"/>
        </w:rPr>
        <w:t>31</w:t>
      </w:r>
      <w:r w:rsidRPr="00C40595">
        <w:rPr>
          <w:rFonts w:hAnsi="標楷體" w:hint="eastAsia"/>
          <w:spacing w:val="0"/>
          <w:szCs w:val="22"/>
        </w:rPr>
        <w:t>日</w:t>
      </w:r>
      <w:r w:rsidRPr="00C40595">
        <w:rPr>
          <w:rFonts w:hAnsi="標楷體" w:hint="eastAsia"/>
          <w:sz w:val="20"/>
        </w:rPr>
        <w:tab/>
        <w:t xml:space="preserve"> 單位：新臺幣元</w:t>
      </w:r>
    </w:p>
    <w:tbl>
      <w:tblPr>
        <w:tblW w:w="9844" w:type="dxa"/>
        <w:tblCellMar>
          <w:left w:w="28" w:type="dxa"/>
          <w:right w:w="28" w:type="dxa"/>
        </w:tblCellMar>
        <w:tblLook w:val="04A0" w:firstRow="1" w:lastRow="0" w:firstColumn="1" w:lastColumn="0" w:noHBand="0" w:noVBand="1"/>
      </w:tblPr>
      <w:tblGrid>
        <w:gridCol w:w="1676"/>
        <w:gridCol w:w="1871"/>
        <w:gridCol w:w="822"/>
        <w:gridCol w:w="1871"/>
        <w:gridCol w:w="822"/>
        <w:gridCol w:w="1871"/>
        <w:gridCol w:w="911"/>
      </w:tblGrid>
      <w:tr w:rsidR="00B05A30" w:rsidRPr="00622730" w14:paraId="3AB3AAE5" w14:textId="77777777" w:rsidTr="00EE349B">
        <w:trPr>
          <w:trHeight w:val="340"/>
        </w:trPr>
        <w:tc>
          <w:tcPr>
            <w:tcW w:w="1676" w:type="dxa"/>
            <w:vMerge w:val="restart"/>
            <w:tcBorders>
              <w:top w:val="single" w:sz="6" w:space="0" w:color="auto"/>
              <w:bottom w:val="single" w:sz="6" w:space="0" w:color="auto"/>
              <w:right w:val="single" w:sz="4" w:space="0" w:color="auto"/>
            </w:tcBorders>
            <w:shd w:val="clear" w:color="auto" w:fill="auto"/>
            <w:vAlign w:val="center"/>
            <w:hideMark/>
          </w:tcPr>
          <w:p w14:paraId="4114B347"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bookmarkStart w:id="3" w:name="_Hlk45038682"/>
            <w:r w:rsidRPr="00622730">
              <w:rPr>
                <w:rFonts w:ascii="標楷體" w:eastAsia="標楷體" w:hAnsi="標楷體" w:cs="新細明體" w:hint="eastAsia"/>
                <w:color w:val="000000"/>
                <w:kern w:val="0"/>
                <w:sz w:val="20"/>
              </w:rPr>
              <w:t>科目</w:t>
            </w:r>
          </w:p>
        </w:tc>
        <w:tc>
          <w:tcPr>
            <w:tcW w:w="2693" w:type="dxa"/>
            <w:gridSpan w:val="2"/>
            <w:tcBorders>
              <w:top w:val="single" w:sz="6" w:space="0" w:color="auto"/>
              <w:left w:val="single" w:sz="4" w:space="0" w:color="auto"/>
              <w:bottom w:val="single" w:sz="4" w:space="0" w:color="auto"/>
              <w:right w:val="single" w:sz="4" w:space="0" w:color="auto"/>
            </w:tcBorders>
            <w:shd w:val="clear" w:color="auto" w:fill="auto"/>
            <w:vAlign w:val="center"/>
            <w:hideMark/>
          </w:tcPr>
          <w:p w14:paraId="522E8D8C"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1</w:t>
            </w:r>
            <w:r>
              <w:rPr>
                <w:rFonts w:ascii="標楷體" w:eastAsia="標楷體" w:hAnsi="標楷體" w:cs="新細明體" w:hint="eastAsia"/>
                <w:color w:val="000000"/>
                <w:kern w:val="0"/>
                <w:sz w:val="20"/>
              </w:rPr>
              <w:t>14</w:t>
            </w:r>
            <w:r w:rsidRPr="00622730">
              <w:rPr>
                <w:rFonts w:ascii="標楷體" w:eastAsia="標楷體" w:hAnsi="標楷體" w:cs="新細明體" w:hint="eastAsia"/>
                <w:color w:val="000000"/>
                <w:kern w:val="0"/>
                <w:sz w:val="20"/>
              </w:rPr>
              <w:t>年12月31日</w:t>
            </w:r>
          </w:p>
        </w:tc>
        <w:tc>
          <w:tcPr>
            <w:tcW w:w="2693" w:type="dxa"/>
            <w:gridSpan w:val="2"/>
            <w:tcBorders>
              <w:top w:val="single" w:sz="6" w:space="0" w:color="auto"/>
              <w:left w:val="single" w:sz="4" w:space="0" w:color="auto"/>
              <w:bottom w:val="single" w:sz="4" w:space="0" w:color="auto"/>
              <w:right w:val="single" w:sz="4" w:space="0" w:color="auto"/>
            </w:tcBorders>
            <w:shd w:val="clear" w:color="auto" w:fill="auto"/>
            <w:vAlign w:val="center"/>
            <w:hideMark/>
          </w:tcPr>
          <w:p w14:paraId="5EF91D22"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w:t>
            </w:r>
            <w:r>
              <w:rPr>
                <w:rFonts w:ascii="標楷體" w:eastAsia="標楷體" w:hAnsi="標楷體" w:cs="新細明體" w:hint="eastAsia"/>
                <w:color w:val="000000"/>
                <w:kern w:val="0"/>
                <w:sz w:val="20"/>
              </w:rPr>
              <w:t>3</w:t>
            </w:r>
            <w:r w:rsidRPr="00622730">
              <w:rPr>
                <w:rFonts w:ascii="標楷體" w:eastAsia="標楷體" w:hAnsi="標楷體" w:cs="新細明體" w:hint="eastAsia"/>
                <w:color w:val="000000"/>
                <w:kern w:val="0"/>
                <w:sz w:val="20"/>
              </w:rPr>
              <w:t>年12月31日</w:t>
            </w:r>
          </w:p>
        </w:tc>
        <w:tc>
          <w:tcPr>
            <w:tcW w:w="2782" w:type="dxa"/>
            <w:gridSpan w:val="2"/>
            <w:tcBorders>
              <w:top w:val="single" w:sz="6" w:space="0" w:color="auto"/>
              <w:left w:val="single" w:sz="4" w:space="0" w:color="auto"/>
              <w:bottom w:val="single" w:sz="4" w:space="0" w:color="auto"/>
            </w:tcBorders>
            <w:shd w:val="clear" w:color="auto" w:fill="auto"/>
            <w:vAlign w:val="center"/>
            <w:hideMark/>
          </w:tcPr>
          <w:p w14:paraId="15DF8310"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比較增減</w:t>
            </w:r>
          </w:p>
        </w:tc>
      </w:tr>
      <w:tr w:rsidR="00B05A30" w:rsidRPr="00622730" w14:paraId="5B647185" w14:textId="77777777" w:rsidTr="003900BB">
        <w:trPr>
          <w:trHeight w:val="340"/>
        </w:trPr>
        <w:tc>
          <w:tcPr>
            <w:tcW w:w="1676" w:type="dxa"/>
            <w:vMerge/>
            <w:tcBorders>
              <w:top w:val="single" w:sz="6" w:space="0" w:color="auto"/>
              <w:bottom w:val="single" w:sz="6" w:space="0" w:color="auto"/>
              <w:right w:val="single" w:sz="4" w:space="0" w:color="auto"/>
            </w:tcBorders>
            <w:vAlign w:val="center"/>
            <w:hideMark/>
          </w:tcPr>
          <w:p w14:paraId="19AFE1DE"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p>
        </w:tc>
        <w:tc>
          <w:tcPr>
            <w:tcW w:w="1871" w:type="dxa"/>
            <w:tcBorders>
              <w:top w:val="single" w:sz="4" w:space="0" w:color="auto"/>
              <w:left w:val="single" w:sz="4" w:space="0" w:color="auto"/>
              <w:bottom w:val="single" w:sz="6" w:space="0" w:color="auto"/>
              <w:right w:val="single" w:sz="4" w:space="0" w:color="auto"/>
            </w:tcBorders>
            <w:shd w:val="clear" w:color="auto" w:fill="auto"/>
            <w:vAlign w:val="center"/>
            <w:hideMark/>
          </w:tcPr>
          <w:p w14:paraId="0B78D0DA" w14:textId="77777777" w:rsidR="00B05A30" w:rsidRPr="00196174" w:rsidRDefault="00B05A30" w:rsidP="00196174">
            <w:pPr>
              <w:widowControl/>
              <w:snapToGrid w:val="0"/>
              <w:spacing w:line="250" w:lineRule="exact"/>
              <w:jc w:val="distribute"/>
              <w:rPr>
                <w:rFonts w:ascii="標楷體" w:eastAsia="標楷體" w:hAnsi="標楷體" w:cs="新細明體"/>
                <w:color w:val="000000"/>
                <w:kern w:val="0"/>
                <w:sz w:val="20"/>
              </w:rPr>
            </w:pPr>
            <w:r w:rsidRPr="00196174">
              <w:rPr>
                <w:rFonts w:ascii="標楷體" w:eastAsia="標楷體" w:hAnsi="標楷體" w:cs="新細明體" w:hint="eastAsia"/>
                <w:color w:val="000000"/>
                <w:kern w:val="0"/>
                <w:sz w:val="20"/>
              </w:rPr>
              <w:t>金額</w:t>
            </w:r>
          </w:p>
        </w:tc>
        <w:tc>
          <w:tcPr>
            <w:tcW w:w="822" w:type="dxa"/>
            <w:tcBorders>
              <w:top w:val="single" w:sz="4" w:space="0" w:color="auto"/>
              <w:left w:val="single" w:sz="4" w:space="0" w:color="auto"/>
              <w:bottom w:val="single" w:sz="6" w:space="0" w:color="auto"/>
              <w:right w:val="single" w:sz="4" w:space="0" w:color="auto"/>
            </w:tcBorders>
            <w:shd w:val="clear" w:color="auto" w:fill="auto"/>
            <w:vAlign w:val="center"/>
            <w:hideMark/>
          </w:tcPr>
          <w:p w14:paraId="34F0EE73" w14:textId="77777777" w:rsidR="00B05A30" w:rsidRPr="00196174" w:rsidRDefault="00B05A30" w:rsidP="00196174">
            <w:pPr>
              <w:widowControl/>
              <w:snapToGrid w:val="0"/>
              <w:spacing w:line="250" w:lineRule="exact"/>
              <w:jc w:val="distribute"/>
              <w:rPr>
                <w:rFonts w:ascii="標楷體" w:eastAsia="標楷體" w:hAnsi="標楷體" w:cs="新細明體"/>
                <w:color w:val="000000"/>
                <w:kern w:val="0"/>
                <w:sz w:val="20"/>
              </w:rPr>
            </w:pPr>
            <w:r w:rsidRPr="00196174">
              <w:rPr>
                <w:rFonts w:ascii="標楷體" w:eastAsia="標楷體" w:hAnsi="標楷體" w:cs="新細明體" w:hint="eastAsia"/>
                <w:color w:val="000000"/>
                <w:kern w:val="0"/>
                <w:sz w:val="20"/>
              </w:rPr>
              <w:t>％</w:t>
            </w:r>
          </w:p>
        </w:tc>
        <w:tc>
          <w:tcPr>
            <w:tcW w:w="1871" w:type="dxa"/>
            <w:tcBorders>
              <w:top w:val="single" w:sz="4" w:space="0" w:color="auto"/>
              <w:left w:val="single" w:sz="4" w:space="0" w:color="auto"/>
              <w:bottom w:val="single" w:sz="6" w:space="0" w:color="auto"/>
              <w:right w:val="single" w:sz="4" w:space="0" w:color="auto"/>
            </w:tcBorders>
            <w:shd w:val="clear" w:color="auto" w:fill="auto"/>
            <w:vAlign w:val="center"/>
            <w:hideMark/>
          </w:tcPr>
          <w:p w14:paraId="19F86E8C"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金額</w:t>
            </w:r>
          </w:p>
        </w:tc>
        <w:tc>
          <w:tcPr>
            <w:tcW w:w="822" w:type="dxa"/>
            <w:tcBorders>
              <w:top w:val="single" w:sz="4" w:space="0" w:color="auto"/>
              <w:left w:val="single" w:sz="4" w:space="0" w:color="auto"/>
              <w:bottom w:val="single" w:sz="6" w:space="0" w:color="auto"/>
              <w:right w:val="single" w:sz="4" w:space="0" w:color="auto"/>
            </w:tcBorders>
            <w:shd w:val="clear" w:color="auto" w:fill="auto"/>
            <w:vAlign w:val="center"/>
            <w:hideMark/>
          </w:tcPr>
          <w:p w14:paraId="6AB5B03F"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w:t>
            </w:r>
          </w:p>
        </w:tc>
        <w:tc>
          <w:tcPr>
            <w:tcW w:w="1871" w:type="dxa"/>
            <w:tcBorders>
              <w:top w:val="single" w:sz="4" w:space="0" w:color="auto"/>
              <w:left w:val="single" w:sz="4" w:space="0" w:color="auto"/>
              <w:bottom w:val="single" w:sz="6" w:space="0" w:color="auto"/>
              <w:right w:val="single" w:sz="4" w:space="0" w:color="auto"/>
            </w:tcBorders>
            <w:shd w:val="clear" w:color="auto" w:fill="auto"/>
            <w:vAlign w:val="center"/>
            <w:hideMark/>
          </w:tcPr>
          <w:p w14:paraId="5737545A"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金額</w:t>
            </w:r>
          </w:p>
        </w:tc>
        <w:tc>
          <w:tcPr>
            <w:tcW w:w="911" w:type="dxa"/>
            <w:tcBorders>
              <w:top w:val="single" w:sz="4" w:space="0" w:color="auto"/>
              <w:left w:val="single" w:sz="4" w:space="0" w:color="auto"/>
              <w:bottom w:val="single" w:sz="6" w:space="0" w:color="auto"/>
            </w:tcBorders>
            <w:shd w:val="clear" w:color="auto" w:fill="auto"/>
            <w:vAlign w:val="center"/>
            <w:hideMark/>
          </w:tcPr>
          <w:p w14:paraId="00ABD704" w14:textId="77777777" w:rsidR="00B05A30" w:rsidRPr="00622730" w:rsidRDefault="00B05A30" w:rsidP="0061797F">
            <w:pPr>
              <w:widowControl/>
              <w:snapToGrid w:val="0"/>
              <w:spacing w:line="250" w:lineRule="exact"/>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w:t>
            </w:r>
          </w:p>
        </w:tc>
      </w:tr>
      <w:tr w:rsidR="00B05A30" w:rsidRPr="000F452F" w14:paraId="517E6E99" w14:textId="77777777" w:rsidTr="003900BB">
        <w:trPr>
          <w:trHeight w:val="283"/>
        </w:trPr>
        <w:tc>
          <w:tcPr>
            <w:tcW w:w="1676" w:type="dxa"/>
            <w:tcBorders>
              <w:top w:val="single" w:sz="6" w:space="0" w:color="auto"/>
              <w:left w:val="nil"/>
              <w:bottom w:val="nil"/>
              <w:right w:val="single" w:sz="4" w:space="0" w:color="auto"/>
            </w:tcBorders>
            <w:shd w:val="clear" w:color="auto" w:fill="auto"/>
            <w:vAlign w:val="center"/>
            <w:hideMark/>
          </w:tcPr>
          <w:p w14:paraId="3763D695" w14:textId="77777777" w:rsidR="00B05A30" w:rsidRPr="0002011C" w:rsidRDefault="00B05A30" w:rsidP="00EE349B">
            <w:pPr>
              <w:widowControl/>
              <w:snapToGrid w:val="0"/>
              <w:spacing w:line="260" w:lineRule="exact"/>
              <w:ind w:rightChars="10" w:right="24"/>
              <w:jc w:val="distribute"/>
              <w:rPr>
                <w:rFonts w:ascii="標楷體" w:eastAsia="標楷體" w:hAnsi="標楷體"/>
                <w:b/>
                <w:color w:val="000000" w:themeColor="text1"/>
                <w:spacing w:val="-12"/>
                <w:sz w:val="18"/>
                <w:szCs w:val="18"/>
              </w:rPr>
            </w:pPr>
            <w:r w:rsidRPr="0002011C">
              <w:rPr>
                <w:rFonts w:ascii="標楷體" w:eastAsia="標楷體" w:hAnsi="標楷體" w:hint="eastAsia"/>
                <w:b/>
                <w:color w:val="000000" w:themeColor="text1"/>
                <w:spacing w:val="-12"/>
                <w:sz w:val="18"/>
                <w:szCs w:val="18"/>
              </w:rPr>
              <w:t>資產</w:t>
            </w:r>
          </w:p>
        </w:tc>
        <w:tc>
          <w:tcPr>
            <w:tcW w:w="1871" w:type="dxa"/>
            <w:tcBorders>
              <w:top w:val="single" w:sz="6" w:space="0" w:color="auto"/>
              <w:left w:val="single" w:sz="4" w:space="0" w:color="auto"/>
              <w:right w:val="single" w:sz="4" w:space="0" w:color="auto"/>
            </w:tcBorders>
            <w:shd w:val="clear" w:color="auto" w:fill="auto"/>
            <w:hideMark/>
          </w:tcPr>
          <w:p w14:paraId="0C2BDA37"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15,709,316,501</w:t>
            </w:r>
          </w:p>
        </w:tc>
        <w:tc>
          <w:tcPr>
            <w:tcW w:w="822" w:type="dxa"/>
            <w:tcBorders>
              <w:top w:val="single" w:sz="6" w:space="0" w:color="auto"/>
              <w:left w:val="single" w:sz="4" w:space="0" w:color="auto"/>
              <w:right w:val="single" w:sz="4" w:space="0" w:color="auto"/>
            </w:tcBorders>
            <w:shd w:val="clear" w:color="auto" w:fill="auto"/>
          </w:tcPr>
          <w:p w14:paraId="095F196B"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100.00</w:t>
            </w:r>
          </w:p>
        </w:tc>
        <w:tc>
          <w:tcPr>
            <w:tcW w:w="1871" w:type="dxa"/>
            <w:tcBorders>
              <w:top w:val="single" w:sz="6" w:space="0" w:color="auto"/>
              <w:left w:val="single" w:sz="4" w:space="0" w:color="auto"/>
              <w:right w:val="single" w:sz="4" w:space="0" w:color="auto"/>
            </w:tcBorders>
            <w:shd w:val="clear" w:color="auto" w:fill="auto"/>
            <w:hideMark/>
          </w:tcPr>
          <w:p w14:paraId="205EE282"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14,656,433,944</w:t>
            </w:r>
          </w:p>
        </w:tc>
        <w:tc>
          <w:tcPr>
            <w:tcW w:w="822" w:type="dxa"/>
            <w:tcBorders>
              <w:top w:val="single" w:sz="6" w:space="0" w:color="auto"/>
              <w:left w:val="single" w:sz="4" w:space="0" w:color="auto"/>
              <w:right w:val="single" w:sz="4" w:space="0" w:color="auto"/>
            </w:tcBorders>
            <w:shd w:val="clear" w:color="auto" w:fill="auto"/>
          </w:tcPr>
          <w:p w14:paraId="73245763"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100.00</w:t>
            </w:r>
          </w:p>
        </w:tc>
        <w:tc>
          <w:tcPr>
            <w:tcW w:w="1871" w:type="dxa"/>
            <w:tcBorders>
              <w:top w:val="single" w:sz="6" w:space="0" w:color="auto"/>
              <w:left w:val="single" w:sz="4" w:space="0" w:color="auto"/>
              <w:right w:val="single" w:sz="4" w:space="0" w:color="auto"/>
            </w:tcBorders>
            <w:shd w:val="clear" w:color="auto" w:fill="auto"/>
          </w:tcPr>
          <w:p w14:paraId="543959B7"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1,052,882,557</w:t>
            </w:r>
          </w:p>
        </w:tc>
        <w:tc>
          <w:tcPr>
            <w:tcW w:w="911" w:type="dxa"/>
            <w:tcBorders>
              <w:top w:val="single" w:sz="6" w:space="0" w:color="auto"/>
              <w:left w:val="single" w:sz="4" w:space="0" w:color="auto"/>
            </w:tcBorders>
            <w:shd w:val="clear" w:color="auto" w:fill="auto"/>
          </w:tcPr>
          <w:p w14:paraId="373398EC"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7.18</w:t>
            </w:r>
          </w:p>
        </w:tc>
      </w:tr>
      <w:tr w:rsidR="00B05A30" w:rsidRPr="000F452F" w14:paraId="37164C81" w14:textId="77777777" w:rsidTr="003900BB">
        <w:trPr>
          <w:trHeight w:val="283"/>
        </w:trPr>
        <w:tc>
          <w:tcPr>
            <w:tcW w:w="1676" w:type="dxa"/>
            <w:tcBorders>
              <w:top w:val="nil"/>
              <w:left w:val="nil"/>
              <w:bottom w:val="nil"/>
              <w:right w:val="single" w:sz="4" w:space="0" w:color="auto"/>
            </w:tcBorders>
            <w:shd w:val="clear" w:color="auto" w:fill="auto"/>
            <w:vAlign w:val="center"/>
          </w:tcPr>
          <w:p w14:paraId="7A65CDC1" w14:textId="77777777" w:rsidR="00B05A30" w:rsidRPr="0002011C" w:rsidRDefault="00B05A30" w:rsidP="00EE349B">
            <w:pPr>
              <w:widowControl/>
              <w:snapToGrid w:val="0"/>
              <w:spacing w:line="260" w:lineRule="exact"/>
              <w:ind w:leftChars="52" w:left="240" w:rightChars="10" w:right="24" w:hangingChars="74" w:hanging="115"/>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流動資產</w:t>
            </w:r>
          </w:p>
        </w:tc>
        <w:tc>
          <w:tcPr>
            <w:tcW w:w="1871" w:type="dxa"/>
            <w:tcBorders>
              <w:left w:val="single" w:sz="4" w:space="0" w:color="auto"/>
              <w:right w:val="single" w:sz="4" w:space="0" w:color="auto"/>
            </w:tcBorders>
            <w:shd w:val="clear" w:color="auto" w:fill="auto"/>
          </w:tcPr>
          <w:p w14:paraId="2E934DB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1,179,330,619</w:t>
            </w:r>
          </w:p>
        </w:tc>
        <w:tc>
          <w:tcPr>
            <w:tcW w:w="822" w:type="dxa"/>
            <w:tcBorders>
              <w:left w:val="single" w:sz="4" w:space="0" w:color="auto"/>
              <w:right w:val="single" w:sz="4" w:space="0" w:color="auto"/>
            </w:tcBorders>
            <w:shd w:val="clear" w:color="auto" w:fill="auto"/>
          </w:tcPr>
          <w:p w14:paraId="64192ED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7.51</w:t>
            </w:r>
          </w:p>
        </w:tc>
        <w:tc>
          <w:tcPr>
            <w:tcW w:w="1871" w:type="dxa"/>
            <w:tcBorders>
              <w:left w:val="single" w:sz="4" w:space="0" w:color="auto"/>
              <w:right w:val="single" w:sz="4" w:space="0" w:color="auto"/>
            </w:tcBorders>
            <w:shd w:val="clear" w:color="auto" w:fill="auto"/>
          </w:tcPr>
          <w:p w14:paraId="35269AE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898,786,937</w:t>
            </w:r>
          </w:p>
        </w:tc>
        <w:tc>
          <w:tcPr>
            <w:tcW w:w="822" w:type="dxa"/>
            <w:tcBorders>
              <w:left w:val="single" w:sz="4" w:space="0" w:color="auto"/>
              <w:right w:val="single" w:sz="4" w:space="0" w:color="auto"/>
            </w:tcBorders>
            <w:shd w:val="clear" w:color="auto" w:fill="auto"/>
          </w:tcPr>
          <w:p w14:paraId="2511CE5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6.13</w:t>
            </w:r>
          </w:p>
        </w:tc>
        <w:tc>
          <w:tcPr>
            <w:tcW w:w="1871" w:type="dxa"/>
            <w:tcBorders>
              <w:left w:val="single" w:sz="4" w:space="0" w:color="auto"/>
              <w:right w:val="single" w:sz="4" w:space="0" w:color="auto"/>
            </w:tcBorders>
            <w:shd w:val="clear" w:color="auto" w:fill="auto"/>
          </w:tcPr>
          <w:p w14:paraId="37249B9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280,543,682</w:t>
            </w:r>
          </w:p>
        </w:tc>
        <w:tc>
          <w:tcPr>
            <w:tcW w:w="911" w:type="dxa"/>
            <w:tcBorders>
              <w:left w:val="single" w:sz="4" w:space="0" w:color="auto"/>
            </w:tcBorders>
            <w:shd w:val="clear" w:color="auto" w:fill="auto"/>
          </w:tcPr>
          <w:p w14:paraId="1271E97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31.21</w:t>
            </w:r>
          </w:p>
        </w:tc>
      </w:tr>
      <w:tr w:rsidR="00B05A30" w:rsidRPr="000F452F" w14:paraId="35A02A2A" w14:textId="77777777" w:rsidTr="003900BB">
        <w:trPr>
          <w:trHeight w:val="283"/>
        </w:trPr>
        <w:tc>
          <w:tcPr>
            <w:tcW w:w="1676" w:type="dxa"/>
            <w:tcBorders>
              <w:top w:val="nil"/>
              <w:left w:val="nil"/>
              <w:bottom w:val="nil"/>
              <w:right w:val="single" w:sz="4" w:space="0" w:color="auto"/>
            </w:tcBorders>
            <w:shd w:val="clear" w:color="auto" w:fill="auto"/>
            <w:vAlign w:val="center"/>
          </w:tcPr>
          <w:p w14:paraId="6D81B545"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196174">
              <w:rPr>
                <w:rFonts w:ascii="標楷體" w:eastAsia="標楷體" w:hAnsi="標楷體" w:hint="eastAsia"/>
                <w:color w:val="000000" w:themeColor="text1"/>
                <w:spacing w:val="-12"/>
                <w:sz w:val="18"/>
                <w:szCs w:val="18"/>
              </w:rPr>
              <w:t>現金</w:t>
            </w:r>
          </w:p>
        </w:tc>
        <w:tc>
          <w:tcPr>
            <w:tcW w:w="1871" w:type="dxa"/>
            <w:tcBorders>
              <w:left w:val="single" w:sz="4" w:space="0" w:color="auto"/>
              <w:right w:val="single" w:sz="4" w:space="0" w:color="auto"/>
            </w:tcBorders>
            <w:shd w:val="clear" w:color="auto" w:fill="auto"/>
          </w:tcPr>
          <w:p w14:paraId="2414120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552,774,937</w:t>
            </w:r>
          </w:p>
        </w:tc>
        <w:tc>
          <w:tcPr>
            <w:tcW w:w="822" w:type="dxa"/>
            <w:tcBorders>
              <w:left w:val="single" w:sz="4" w:space="0" w:color="auto"/>
              <w:right w:val="single" w:sz="4" w:space="0" w:color="auto"/>
            </w:tcBorders>
            <w:shd w:val="clear" w:color="auto" w:fill="auto"/>
          </w:tcPr>
          <w:p w14:paraId="31054B7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3.52</w:t>
            </w:r>
          </w:p>
        </w:tc>
        <w:tc>
          <w:tcPr>
            <w:tcW w:w="1871" w:type="dxa"/>
            <w:tcBorders>
              <w:left w:val="single" w:sz="4" w:space="0" w:color="auto"/>
              <w:right w:val="single" w:sz="4" w:space="0" w:color="auto"/>
            </w:tcBorders>
            <w:shd w:val="clear" w:color="auto" w:fill="auto"/>
          </w:tcPr>
          <w:p w14:paraId="332D372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504,982,213</w:t>
            </w:r>
          </w:p>
        </w:tc>
        <w:tc>
          <w:tcPr>
            <w:tcW w:w="822" w:type="dxa"/>
            <w:tcBorders>
              <w:left w:val="single" w:sz="4" w:space="0" w:color="auto"/>
              <w:right w:val="single" w:sz="4" w:space="0" w:color="auto"/>
            </w:tcBorders>
            <w:shd w:val="clear" w:color="auto" w:fill="auto"/>
          </w:tcPr>
          <w:p w14:paraId="68A89C1E"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3.45</w:t>
            </w:r>
          </w:p>
        </w:tc>
        <w:tc>
          <w:tcPr>
            <w:tcW w:w="1871" w:type="dxa"/>
            <w:tcBorders>
              <w:left w:val="single" w:sz="4" w:space="0" w:color="auto"/>
              <w:right w:val="single" w:sz="4" w:space="0" w:color="auto"/>
            </w:tcBorders>
            <w:shd w:val="clear" w:color="auto" w:fill="auto"/>
          </w:tcPr>
          <w:p w14:paraId="277A0E6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47,792,724</w:t>
            </w:r>
          </w:p>
        </w:tc>
        <w:tc>
          <w:tcPr>
            <w:tcW w:w="911" w:type="dxa"/>
            <w:tcBorders>
              <w:left w:val="single" w:sz="4" w:space="0" w:color="auto"/>
            </w:tcBorders>
            <w:shd w:val="clear" w:color="auto" w:fill="auto"/>
          </w:tcPr>
          <w:p w14:paraId="108767A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9.46</w:t>
            </w:r>
          </w:p>
        </w:tc>
      </w:tr>
      <w:tr w:rsidR="00B05A30" w:rsidRPr="000F452F" w14:paraId="12E75485" w14:textId="77777777" w:rsidTr="003900BB">
        <w:trPr>
          <w:trHeight w:val="283"/>
        </w:trPr>
        <w:tc>
          <w:tcPr>
            <w:tcW w:w="1676" w:type="dxa"/>
            <w:tcBorders>
              <w:top w:val="nil"/>
              <w:left w:val="nil"/>
              <w:bottom w:val="nil"/>
              <w:right w:val="single" w:sz="4" w:space="0" w:color="auto"/>
            </w:tcBorders>
            <w:shd w:val="clear" w:color="auto" w:fill="auto"/>
            <w:vAlign w:val="center"/>
            <w:hideMark/>
          </w:tcPr>
          <w:p w14:paraId="5C7E6572"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196174">
              <w:rPr>
                <w:rFonts w:ascii="標楷體" w:eastAsia="標楷體" w:hAnsi="標楷體" w:hint="eastAsia"/>
                <w:color w:val="000000" w:themeColor="text1"/>
                <w:spacing w:val="-12"/>
                <w:sz w:val="18"/>
                <w:szCs w:val="18"/>
              </w:rPr>
              <w:t>應收款項</w:t>
            </w:r>
          </w:p>
        </w:tc>
        <w:tc>
          <w:tcPr>
            <w:tcW w:w="1871" w:type="dxa"/>
            <w:tcBorders>
              <w:left w:val="single" w:sz="4" w:space="0" w:color="auto"/>
              <w:right w:val="single" w:sz="4" w:space="0" w:color="auto"/>
            </w:tcBorders>
            <w:shd w:val="clear" w:color="auto" w:fill="auto"/>
          </w:tcPr>
          <w:p w14:paraId="7806BE9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60,854,492</w:t>
            </w:r>
          </w:p>
        </w:tc>
        <w:tc>
          <w:tcPr>
            <w:tcW w:w="822" w:type="dxa"/>
            <w:tcBorders>
              <w:left w:val="single" w:sz="4" w:space="0" w:color="auto"/>
              <w:right w:val="single" w:sz="4" w:space="0" w:color="auto"/>
            </w:tcBorders>
            <w:shd w:val="clear" w:color="auto" w:fill="auto"/>
          </w:tcPr>
          <w:p w14:paraId="35CADAE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0.39</w:t>
            </w:r>
          </w:p>
        </w:tc>
        <w:tc>
          <w:tcPr>
            <w:tcW w:w="1871" w:type="dxa"/>
            <w:tcBorders>
              <w:left w:val="single" w:sz="4" w:space="0" w:color="auto"/>
              <w:right w:val="single" w:sz="4" w:space="0" w:color="auto"/>
            </w:tcBorders>
            <w:shd w:val="clear" w:color="auto" w:fill="auto"/>
            <w:hideMark/>
          </w:tcPr>
          <w:p w14:paraId="423CE2B4"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62,466,329</w:t>
            </w:r>
          </w:p>
        </w:tc>
        <w:tc>
          <w:tcPr>
            <w:tcW w:w="822" w:type="dxa"/>
            <w:tcBorders>
              <w:left w:val="single" w:sz="4" w:space="0" w:color="auto"/>
              <w:right w:val="single" w:sz="4" w:space="0" w:color="auto"/>
            </w:tcBorders>
            <w:shd w:val="clear" w:color="auto" w:fill="auto"/>
          </w:tcPr>
          <w:p w14:paraId="34D1E6D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0.43</w:t>
            </w:r>
          </w:p>
        </w:tc>
        <w:tc>
          <w:tcPr>
            <w:tcW w:w="1871" w:type="dxa"/>
            <w:tcBorders>
              <w:left w:val="single" w:sz="4" w:space="0" w:color="auto"/>
              <w:right w:val="single" w:sz="4" w:space="0" w:color="auto"/>
            </w:tcBorders>
            <w:shd w:val="clear" w:color="auto" w:fill="auto"/>
          </w:tcPr>
          <w:p w14:paraId="73926D1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- 1,611,837</w:t>
            </w:r>
          </w:p>
        </w:tc>
        <w:tc>
          <w:tcPr>
            <w:tcW w:w="911" w:type="dxa"/>
            <w:tcBorders>
              <w:left w:val="single" w:sz="4" w:space="0" w:color="auto"/>
            </w:tcBorders>
            <w:shd w:val="clear" w:color="auto" w:fill="auto"/>
          </w:tcPr>
          <w:p w14:paraId="5370367E"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- 2.58</w:t>
            </w:r>
          </w:p>
        </w:tc>
      </w:tr>
      <w:tr w:rsidR="00B05A30" w:rsidRPr="000F452F" w14:paraId="370E8DE9" w14:textId="77777777" w:rsidTr="003900BB">
        <w:trPr>
          <w:trHeight w:val="283"/>
        </w:trPr>
        <w:tc>
          <w:tcPr>
            <w:tcW w:w="1676" w:type="dxa"/>
            <w:tcBorders>
              <w:top w:val="nil"/>
              <w:left w:val="nil"/>
              <w:bottom w:val="nil"/>
              <w:right w:val="single" w:sz="4" w:space="0" w:color="auto"/>
            </w:tcBorders>
            <w:shd w:val="clear" w:color="auto" w:fill="auto"/>
            <w:vAlign w:val="center"/>
          </w:tcPr>
          <w:p w14:paraId="4FA23680"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196174">
              <w:rPr>
                <w:rFonts w:ascii="標楷體" w:eastAsia="標楷體" w:hAnsi="標楷體" w:hint="eastAsia"/>
                <w:color w:val="000000" w:themeColor="text1"/>
                <w:spacing w:val="-12"/>
                <w:sz w:val="18"/>
                <w:szCs w:val="18"/>
              </w:rPr>
              <w:t>應收其他基金款</w:t>
            </w:r>
          </w:p>
        </w:tc>
        <w:tc>
          <w:tcPr>
            <w:tcW w:w="1871" w:type="dxa"/>
            <w:tcBorders>
              <w:left w:val="single" w:sz="4" w:space="0" w:color="auto"/>
              <w:right w:val="single" w:sz="4" w:space="0" w:color="auto"/>
            </w:tcBorders>
            <w:shd w:val="clear" w:color="auto" w:fill="auto"/>
          </w:tcPr>
          <w:p w14:paraId="1D11B19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187,218,521</w:t>
            </w:r>
          </w:p>
        </w:tc>
        <w:tc>
          <w:tcPr>
            <w:tcW w:w="822" w:type="dxa"/>
            <w:tcBorders>
              <w:left w:val="single" w:sz="4" w:space="0" w:color="auto"/>
              <w:right w:val="single" w:sz="4" w:space="0" w:color="auto"/>
            </w:tcBorders>
            <w:shd w:val="clear" w:color="auto" w:fill="auto"/>
          </w:tcPr>
          <w:p w14:paraId="4AD655E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1.19</w:t>
            </w:r>
          </w:p>
        </w:tc>
        <w:tc>
          <w:tcPr>
            <w:tcW w:w="1871" w:type="dxa"/>
            <w:tcBorders>
              <w:left w:val="single" w:sz="4" w:space="0" w:color="auto"/>
              <w:right w:val="single" w:sz="4" w:space="0" w:color="auto"/>
            </w:tcBorders>
            <w:shd w:val="clear" w:color="auto" w:fill="auto"/>
          </w:tcPr>
          <w:p w14:paraId="1BA96DC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279,861,182</w:t>
            </w:r>
          </w:p>
        </w:tc>
        <w:tc>
          <w:tcPr>
            <w:tcW w:w="822" w:type="dxa"/>
            <w:tcBorders>
              <w:left w:val="single" w:sz="4" w:space="0" w:color="auto"/>
              <w:right w:val="single" w:sz="4" w:space="0" w:color="auto"/>
            </w:tcBorders>
            <w:shd w:val="clear" w:color="auto" w:fill="auto"/>
          </w:tcPr>
          <w:p w14:paraId="4DE571B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1.91</w:t>
            </w:r>
          </w:p>
        </w:tc>
        <w:tc>
          <w:tcPr>
            <w:tcW w:w="1871" w:type="dxa"/>
            <w:tcBorders>
              <w:left w:val="single" w:sz="4" w:space="0" w:color="auto"/>
              <w:right w:val="single" w:sz="4" w:space="0" w:color="auto"/>
            </w:tcBorders>
            <w:shd w:val="clear" w:color="auto" w:fill="auto"/>
          </w:tcPr>
          <w:p w14:paraId="76484E1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- 92,642,661</w:t>
            </w:r>
          </w:p>
        </w:tc>
        <w:tc>
          <w:tcPr>
            <w:tcW w:w="911" w:type="dxa"/>
            <w:tcBorders>
              <w:left w:val="single" w:sz="4" w:space="0" w:color="auto"/>
            </w:tcBorders>
            <w:shd w:val="clear" w:color="auto" w:fill="auto"/>
          </w:tcPr>
          <w:p w14:paraId="4EE80B8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- 33.10</w:t>
            </w:r>
          </w:p>
        </w:tc>
      </w:tr>
      <w:tr w:rsidR="00B05A30" w:rsidRPr="000F452F" w14:paraId="4296CAD2" w14:textId="77777777" w:rsidTr="003900BB">
        <w:trPr>
          <w:trHeight w:val="283"/>
        </w:trPr>
        <w:tc>
          <w:tcPr>
            <w:tcW w:w="1676" w:type="dxa"/>
            <w:tcBorders>
              <w:top w:val="nil"/>
              <w:left w:val="nil"/>
              <w:bottom w:val="nil"/>
              <w:right w:val="single" w:sz="4" w:space="0" w:color="auto"/>
            </w:tcBorders>
            <w:shd w:val="clear" w:color="auto" w:fill="auto"/>
            <w:vAlign w:val="center"/>
            <w:hideMark/>
          </w:tcPr>
          <w:p w14:paraId="4466FE02"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196174">
              <w:rPr>
                <w:rFonts w:ascii="標楷體" w:eastAsia="標楷體" w:hAnsi="標楷體" w:hint="eastAsia"/>
                <w:color w:val="000000" w:themeColor="text1"/>
                <w:spacing w:val="-12"/>
                <w:sz w:val="18"/>
                <w:szCs w:val="18"/>
              </w:rPr>
              <w:t>應收其他政府款</w:t>
            </w:r>
          </w:p>
        </w:tc>
        <w:tc>
          <w:tcPr>
            <w:tcW w:w="1871" w:type="dxa"/>
            <w:tcBorders>
              <w:left w:val="single" w:sz="4" w:space="0" w:color="auto"/>
              <w:right w:val="single" w:sz="4" w:space="0" w:color="auto"/>
            </w:tcBorders>
            <w:shd w:val="clear" w:color="auto" w:fill="auto"/>
          </w:tcPr>
          <w:p w14:paraId="3E2B6ED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hint="eastAsia"/>
                <w:noProof/>
                <w:spacing w:val="8"/>
                <w:sz w:val="18"/>
                <w:szCs w:val="18"/>
              </w:rPr>
              <w:t>－</w:t>
            </w:r>
          </w:p>
        </w:tc>
        <w:tc>
          <w:tcPr>
            <w:tcW w:w="822" w:type="dxa"/>
            <w:tcBorders>
              <w:left w:val="single" w:sz="4" w:space="0" w:color="auto"/>
              <w:right w:val="single" w:sz="4" w:space="0" w:color="auto"/>
            </w:tcBorders>
            <w:shd w:val="clear" w:color="auto" w:fill="auto"/>
          </w:tcPr>
          <w:p w14:paraId="2347047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hint="eastAsia"/>
                <w:noProof/>
                <w:spacing w:val="8"/>
                <w:sz w:val="18"/>
                <w:szCs w:val="18"/>
              </w:rPr>
              <w:t>－</w:t>
            </w:r>
          </w:p>
        </w:tc>
        <w:tc>
          <w:tcPr>
            <w:tcW w:w="1871" w:type="dxa"/>
            <w:tcBorders>
              <w:left w:val="single" w:sz="4" w:space="0" w:color="auto"/>
              <w:right w:val="single" w:sz="4" w:space="0" w:color="auto"/>
            </w:tcBorders>
            <w:shd w:val="clear" w:color="auto" w:fill="auto"/>
            <w:hideMark/>
          </w:tcPr>
          <w:p w14:paraId="7683407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2,643,072</w:t>
            </w:r>
          </w:p>
        </w:tc>
        <w:tc>
          <w:tcPr>
            <w:tcW w:w="822" w:type="dxa"/>
            <w:tcBorders>
              <w:left w:val="single" w:sz="4" w:space="0" w:color="auto"/>
              <w:right w:val="single" w:sz="4" w:space="0" w:color="auto"/>
            </w:tcBorders>
            <w:shd w:val="clear" w:color="auto" w:fill="auto"/>
          </w:tcPr>
          <w:p w14:paraId="244C0884"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0.02</w:t>
            </w:r>
          </w:p>
        </w:tc>
        <w:tc>
          <w:tcPr>
            <w:tcW w:w="1871" w:type="dxa"/>
            <w:tcBorders>
              <w:left w:val="single" w:sz="4" w:space="0" w:color="auto"/>
              <w:right w:val="single" w:sz="4" w:space="0" w:color="auto"/>
            </w:tcBorders>
            <w:shd w:val="clear" w:color="auto" w:fill="auto"/>
          </w:tcPr>
          <w:p w14:paraId="13EF854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- 2,643,072</w:t>
            </w:r>
          </w:p>
        </w:tc>
        <w:tc>
          <w:tcPr>
            <w:tcW w:w="911" w:type="dxa"/>
            <w:tcBorders>
              <w:left w:val="single" w:sz="4" w:space="0" w:color="auto"/>
            </w:tcBorders>
            <w:shd w:val="clear" w:color="auto" w:fill="auto"/>
          </w:tcPr>
          <w:p w14:paraId="66D98A2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- 100.00</w:t>
            </w:r>
          </w:p>
        </w:tc>
      </w:tr>
      <w:tr w:rsidR="00B05A30" w:rsidRPr="000F452F" w14:paraId="2A79F3EF" w14:textId="77777777" w:rsidTr="003900BB">
        <w:trPr>
          <w:trHeight w:val="283"/>
        </w:trPr>
        <w:tc>
          <w:tcPr>
            <w:tcW w:w="1676" w:type="dxa"/>
            <w:tcBorders>
              <w:top w:val="nil"/>
              <w:left w:val="nil"/>
              <w:bottom w:val="nil"/>
              <w:right w:val="single" w:sz="4" w:space="0" w:color="auto"/>
            </w:tcBorders>
            <w:shd w:val="clear" w:color="auto" w:fill="auto"/>
            <w:vAlign w:val="center"/>
          </w:tcPr>
          <w:p w14:paraId="2DEFB867"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196174">
              <w:rPr>
                <w:rFonts w:ascii="標楷體" w:eastAsia="標楷體" w:hAnsi="標楷體" w:hint="eastAsia"/>
                <w:color w:val="000000" w:themeColor="text1"/>
                <w:spacing w:val="-12"/>
                <w:sz w:val="18"/>
                <w:szCs w:val="18"/>
              </w:rPr>
              <w:t>預付款</w:t>
            </w:r>
          </w:p>
        </w:tc>
        <w:tc>
          <w:tcPr>
            <w:tcW w:w="1871" w:type="dxa"/>
            <w:tcBorders>
              <w:left w:val="single" w:sz="4" w:space="0" w:color="auto"/>
              <w:right w:val="single" w:sz="4" w:space="0" w:color="auto"/>
            </w:tcBorders>
            <w:shd w:val="clear" w:color="auto" w:fill="auto"/>
          </w:tcPr>
          <w:p w14:paraId="6082004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378,482,669</w:t>
            </w:r>
          </w:p>
        </w:tc>
        <w:tc>
          <w:tcPr>
            <w:tcW w:w="822" w:type="dxa"/>
            <w:tcBorders>
              <w:left w:val="single" w:sz="4" w:space="0" w:color="auto"/>
              <w:right w:val="single" w:sz="4" w:space="0" w:color="auto"/>
            </w:tcBorders>
            <w:shd w:val="clear" w:color="auto" w:fill="auto"/>
          </w:tcPr>
          <w:p w14:paraId="7651EB8C"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2.41</w:t>
            </w:r>
          </w:p>
        </w:tc>
        <w:tc>
          <w:tcPr>
            <w:tcW w:w="1871" w:type="dxa"/>
            <w:tcBorders>
              <w:left w:val="single" w:sz="4" w:space="0" w:color="auto"/>
              <w:right w:val="single" w:sz="4" w:space="0" w:color="auto"/>
            </w:tcBorders>
            <w:shd w:val="clear" w:color="auto" w:fill="auto"/>
          </w:tcPr>
          <w:p w14:paraId="3FC663C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48,834,141</w:t>
            </w:r>
          </w:p>
        </w:tc>
        <w:tc>
          <w:tcPr>
            <w:tcW w:w="822" w:type="dxa"/>
            <w:tcBorders>
              <w:left w:val="single" w:sz="4" w:space="0" w:color="auto"/>
              <w:right w:val="single" w:sz="4" w:space="0" w:color="auto"/>
            </w:tcBorders>
            <w:shd w:val="clear" w:color="auto" w:fill="auto"/>
          </w:tcPr>
          <w:p w14:paraId="38EF98BF"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0.33</w:t>
            </w:r>
          </w:p>
        </w:tc>
        <w:tc>
          <w:tcPr>
            <w:tcW w:w="1871" w:type="dxa"/>
            <w:tcBorders>
              <w:left w:val="single" w:sz="4" w:space="0" w:color="auto"/>
              <w:right w:val="single" w:sz="4" w:space="0" w:color="auto"/>
            </w:tcBorders>
            <w:shd w:val="clear" w:color="auto" w:fill="auto"/>
          </w:tcPr>
          <w:p w14:paraId="5AC3B91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329,648,528</w:t>
            </w:r>
          </w:p>
        </w:tc>
        <w:tc>
          <w:tcPr>
            <w:tcW w:w="911" w:type="dxa"/>
            <w:tcBorders>
              <w:left w:val="single" w:sz="4" w:space="0" w:color="auto"/>
            </w:tcBorders>
            <w:shd w:val="clear" w:color="auto" w:fill="auto"/>
          </w:tcPr>
          <w:p w14:paraId="21A0A22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675.04</w:t>
            </w:r>
          </w:p>
        </w:tc>
      </w:tr>
      <w:tr w:rsidR="00B05A30" w:rsidRPr="000F452F" w14:paraId="23392BAE" w14:textId="77777777" w:rsidTr="003900BB">
        <w:trPr>
          <w:trHeight w:val="283"/>
        </w:trPr>
        <w:tc>
          <w:tcPr>
            <w:tcW w:w="1676" w:type="dxa"/>
            <w:tcBorders>
              <w:top w:val="nil"/>
              <w:left w:val="nil"/>
              <w:bottom w:val="nil"/>
              <w:right w:val="single" w:sz="4" w:space="0" w:color="auto"/>
            </w:tcBorders>
            <w:shd w:val="clear" w:color="auto" w:fill="auto"/>
            <w:vAlign w:val="center"/>
          </w:tcPr>
          <w:p w14:paraId="238FE707" w14:textId="77777777" w:rsidR="00B05A30" w:rsidRPr="0002011C" w:rsidRDefault="00B05A30" w:rsidP="00EE349B">
            <w:pPr>
              <w:widowControl/>
              <w:snapToGrid w:val="0"/>
              <w:spacing w:line="260" w:lineRule="exact"/>
              <w:ind w:leftChars="52" w:left="240" w:rightChars="10" w:right="24" w:hangingChars="74" w:hanging="115"/>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長期投資</w:t>
            </w:r>
          </w:p>
        </w:tc>
        <w:tc>
          <w:tcPr>
            <w:tcW w:w="1871" w:type="dxa"/>
            <w:tcBorders>
              <w:left w:val="single" w:sz="4" w:space="0" w:color="auto"/>
              <w:right w:val="single" w:sz="4" w:space="0" w:color="auto"/>
            </w:tcBorders>
            <w:shd w:val="clear" w:color="auto" w:fill="auto"/>
          </w:tcPr>
          <w:p w14:paraId="629EAAC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1,160,014,207</w:t>
            </w:r>
          </w:p>
        </w:tc>
        <w:tc>
          <w:tcPr>
            <w:tcW w:w="822" w:type="dxa"/>
            <w:tcBorders>
              <w:left w:val="single" w:sz="4" w:space="0" w:color="auto"/>
              <w:right w:val="single" w:sz="4" w:space="0" w:color="auto"/>
            </w:tcBorders>
            <w:shd w:val="clear" w:color="auto" w:fill="auto"/>
          </w:tcPr>
          <w:p w14:paraId="7C0B10DF"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7.38</w:t>
            </w:r>
          </w:p>
        </w:tc>
        <w:tc>
          <w:tcPr>
            <w:tcW w:w="1871" w:type="dxa"/>
            <w:tcBorders>
              <w:left w:val="single" w:sz="4" w:space="0" w:color="auto"/>
              <w:right w:val="single" w:sz="4" w:space="0" w:color="auto"/>
            </w:tcBorders>
            <w:shd w:val="clear" w:color="auto" w:fill="auto"/>
          </w:tcPr>
          <w:p w14:paraId="4F93472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1,098,268,235</w:t>
            </w:r>
          </w:p>
        </w:tc>
        <w:tc>
          <w:tcPr>
            <w:tcW w:w="822" w:type="dxa"/>
            <w:tcBorders>
              <w:left w:val="single" w:sz="4" w:space="0" w:color="auto"/>
              <w:right w:val="single" w:sz="4" w:space="0" w:color="auto"/>
            </w:tcBorders>
            <w:shd w:val="clear" w:color="auto" w:fill="auto"/>
          </w:tcPr>
          <w:p w14:paraId="601C8A3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7.49</w:t>
            </w:r>
          </w:p>
        </w:tc>
        <w:tc>
          <w:tcPr>
            <w:tcW w:w="1871" w:type="dxa"/>
            <w:tcBorders>
              <w:left w:val="single" w:sz="4" w:space="0" w:color="auto"/>
              <w:right w:val="single" w:sz="4" w:space="0" w:color="auto"/>
            </w:tcBorders>
            <w:shd w:val="clear" w:color="auto" w:fill="auto"/>
          </w:tcPr>
          <w:p w14:paraId="41F02A6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61,745,972</w:t>
            </w:r>
          </w:p>
        </w:tc>
        <w:tc>
          <w:tcPr>
            <w:tcW w:w="911" w:type="dxa"/>
            <w:tcBorders>
              <w:left w:val="single" w:sz="4" w:space="0" w:color="auto"/>
            </w:tcBorders>
            <w:shd w:val="clear" w:color="auto" w:fill="auto"/>
          </w:tcPr>
          <w:p w14:paraId="3597FFB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5.62</w:t>
            </w:r>
          </w:p>
        </w:tc>
      </w:tr>
      <w:tr w:rsidR="00B05A30" w:rsidRPr="000F452F" w14:paraId="1F61BEB1" w14:textId="77777777" w:rsidTr="003900BB">
        <w:trPr>
          <w:trHeight w:val="283"/>
        </w:trPr>
        <w:tc>
          <w:tcPr>
            <w:tcW w:w="1676" w:type="dxa"/>
            <w:tcBorders>
              <w:top w:val="nil"/>
              <w:left w:val="nil"/>
              <w:bottom w:val="nil"/>
              <w:right w:val="single" w:sz="4" w:space="0" w:color="auto"/>
            </w:tcBorders>
            <w:shd w:val="clear" w:color="auto" w:fill="auto"/>
            <w:vAlign w:val="center"/>
          </w:tcPr>
          <w:p w14:paraId="634D67C8"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採權益法之投資</w:t>
            </w:r>
          </w:p>
        </w:tc>
        <w:tc>
          <w:tcPr>
            <w:tcW w:w="1871" w:type="dxa"/>
            <w:tcBorders>
              <w:left w:val="single" w:sz="4" w:space="0" w:color="auto"/>
              <w:right w:val="single" w:sz="4" w:space="0" w:color="auto"/>
            </w:tcBorders>
            <w:shd w:val="clear" w:color="auto" w:fill="auto"/>
          </w:tcPr>
          <w:p w14:paraId="2B935EF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532,566,908</w:t>
            </w:r>
          </w:p>
        </w:tc>
        <w:tc>
          <w:tcPr>
            <w:tcW w:w="822" w:type="dxa"/>
            <w:tcBorders>
              <w:left w:val="single" w:sz="4" w:space="0" w:color="auto"/>
              <w:right w:val="single" w:sz="4" w:space="0" w:color="auto"/>
            </w:tcBorders>
            <w:shd w:val="clear" w:color="auto" w:fill="auto"/>
          </w:tcPr>
          <w:p w14:paraId="4FAFE90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3.39</w:t>
            </w:r>
          </w:p>
        </w:tc>
        <w:tc>
          <w:tcPr>
            <w:tcW w:w="1871" w:type="dxa"/>
            <w:tcBorders>
              <w:left w:val="single" w:sz="4" w:space="0" w:color="auto"/>
              <w:right w:val="single" w:sz="4" w:space="0" w:color="auto"/>
            </w:tcBorders>
            <w:shd w:val="clear" w:color="auto" w:fill="auto"/>
          </w:tcPr>
          <w:p w14:paraId="2A8A7DB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508,330,356</w:t>
            </w:r>
          </w:p>
        </w:tc>
        <w:tc>
          <w:tcPr>
            <w:tcW w:w="822" w:type="dxa"/>
            <w:tcBorders>
              <w:left w:val="single" w:sz="4" w:space="0" w:color="auto"/>
              <w:right w:val="single" w:sz="4" w:space="0" w:color="auto"/>
            </w:tcBorders>
            <w:shd w:val="clear" w:color="auto" w:fill="auto"/>
          </w:tcPr>
          <w:p w14:paraId="1E05B1B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3.47</w:t>
            </w:r>
          </w:p>
        </w:tc>
        <w:tc>
          <w:tcPr>
            <w:tcW w:w="1871" w:type="dxa"/>
            <w:tcBorders>
              <w:left w:val="single" w:sz="4" w:space="0" w:color="auto"/>
              <w:right w:val="single" w:sz="4" w:space="0" w:color="auto"/>
            </w:tcBorders>
            <w:shd w:val="clear" w:color="auto" w:fill="auto"/>
          </w:tcPr>
          <w:p w14:paraId="5B7FAA5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24,236,552</w:t>
            </w:r>
          </w:p>
        </w:tc>
        <w:tc>
          <w:tcPr>
            <w:tcW w:w="911" w:type="dxa"/>
            <w:tcBorders>
              <w:left w:val="single" w:sz="4" w:space="0" w:color="auto"/>
            </w:tcBorders>
            <w:shd w:val="clear" w:color="auto" w:fill="auto"/>
          </w:tcPr>
          <w:p w14:paraId="4BB5FAC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4.77</w:t>
            </w:r>
          </w:p>
        </w:tc>
      </w:tr>
      <w:tr w:rsidR="00B05A30" w:rsidRPr="000F452F" w14:paraId="16114A6F" w14:textId="77777777" w:rsidTr="003900BB">
        <w:trPr>
          <w:trHeight w:val="283"/>
        </w:trPr>
        <w:tc>
          <w:tcPr>
            <w:tcW w:w="1676" w:type="dxa"/>
            <w:tcBorders>
              <w:top w:val="nil"/>
              <w:left w:val="nil"/>
              <w:bottom w:val="nil"/>
              <w:right w:val="single" w:sz="4" w:space="0" w:color="auto"/>
            </w:tcBorders>
            <w:shd w:val="clear" w:color="auto" w:fill="auto"/>
            <w:vAlign w:val="center"/>
          </w:tcPr>
          <w:p w14:paraId="03DD5A74"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其他長期投資</w:t>
            </w:r>
          </w:p>
        </w:tc>
        <w:tc>
          <w:tcPr>
            <w:tcW w:w="1871" w:type="dxa"/>
            <w:tcBorders>
              <w:left w:val="single" w:sz="4" w:space="0" w:color="auto"/>
              <w:right w:val="single" w:sz="4" w:space="0" w:color="auto"/>
            </w:tcBorders>
            <w:shd w:val="clear" w:color="auto" w:fill="auto"/>
          </w:tcPr>
          <w:p w14:paraId="5DE3D8EC"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627,447,299</w:t>
            </w:r>
          </w:p>
        </w:tc>
        <w:tc>
          <w:tcPr>
            <w:tcW w:w="822" w:type="dxa"/>
            <w:tcBorders>
              <w:left w:val="single" w:sz="4" w:space="0" w:color="auto"/>
              <w:right w:val="single" w:sz="4" w:space="0" w:color="auto"/>
            </w:tcBorders>
            <w:shd w:val="clear" w:color="auto" w:fill="auto"/>
          </w:tcPr>
          <w:p w14:paraId="0905CC3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3.99</w:t>
            </w:r>
          </w:p>
        </w:tc>
        <w:tc>
          <w:tcPr>
            <w:tcW w:w="1871" w:type="dxa"/>
            <w:tcBorders>
              <w:left w:val="single" w:sz="4" w:space="0" w:color="auto"/>
              <w:right w:val="single" w:sz="4" w:space="0" w:color="auto"/>
            </w:tcBorders>
            <w:shd w:val="clear" w:color="auto" w:fill="auto"/>
          </w:tcPr>
          <w:p w14:paraId="3E777AAC"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589,937,879</w:t>
            </w:r>
          </w:p>
        </w:tc>
        <w:tc>
          <w:tcPr>
            <w:tcW w:w="822" w:type="dxa"/>
            <w:tcBorders>
              <w:left w:val="single" w:sz="4" w:space="0" w:color="auto"/>
              <w:right w:val="single" w:sz="4" w:space="0" w:color="auto"/>
            </w:tcBorders>
            <w:shd w:val="clear" w:color="auto" w:fill="auto"/>
          </w:tcPr>
          <w:p w14:paraId="08A9F08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4.03</w:t>
            </w:r>
          </w:p>
        </w:tc>
        <w:tc>
          <w:tcPr>
            <w:tcW w:w="1871" w:type="dxa"/>
            <w:tcBorders>
              <w:left w:val="single" w:sz="4" w:space="0" w:color="auto"/>
              <w:right w:val="single" w:sz="4" w:space="0" w:color="auto"/>
            </w:tcBorders>
            <w:shd w:val="clear" w:color="auto" w:fill="auto"/>
          </w:tcPr>
          <w:p w14:paraId="7A7D2EE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37,509,420</w:t>
            </w:r>
          </w:p>
        </w:tc>
        <w:tc>
          <w:tcPr>
            <w:tcW w:w="911" w:type="dxa"/>
            <w:tcBorders>
              <w:left w:val="single" w:sz="4" w:space="0" w:color="auto"/>
            </w:tcBorders>
            <w:shd w:val="clear" w:color="auto" w:fill="auto"/>
          </w:tcPr>
          <w:p w14:paraId="2F7E29A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6.36</w:t>
            </w:r>
          </w:p>
        </w:tc>
      </w:tr>
      <w:tr w:rsidR="00B05A30" w:rsidRPr="000F452F" w14:paraId="312F1888" w14:textId="77777777" w:rsidTr="003900BB">
        <w:trPr>
          <w:trHeight w:val="283"/>
        </w:trPr>
        <w:tc>
          <w:tcPr>
            <w:tcW w:w="1676" w:type="dxa"/>
            <w:tcBorders>
              <w:top w:val="nil"/>
              <w:left w:val="nil"/>
              <w:bottom w:val="nil"/>
              <w:right w:val="single" w:sz="4" w:space="0" w:color="auto"/>
            </w:tcBorders>
            <w:shd w:val="clear" w:color="auto" w:fill="auto"/>
            <w:vAlign w:val="center"/>
          </w:tcPr>
          <w:p w14:paraId="3061387A" w14:textId="77777777" w:rsidR="00B05A30" w:rsidRPr="00A9467E" w:rsidRDefault="00B05A30" w:rsidP="00EE349B">
            <w:pPr>
              <w:widowControl/>
              <w:snapToGrid w:val="0"/>
              <w:spacing w:line="260" w:lineRule="exact"/>
              <w:ind w:leftChars="52" w:left="240" w:rightChars="10" w:right="24" w:hangingChars="74" w:hanging="115"/>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固定資產</w:t>
            </w:r>
          </w:p>
        </w:tc>
        <w:tc>
          <w:tcPr>
            <w:tcW w:w="1871" w:type="dxa"/>
            <w:tcBorders>
              <w:left w:val="single" w:sz="4" w:space="0" w:color="auto"/>
              <w:right w:val="single" w:sz="4" w:space="0" w:color="auto"/>
            </w:tcBorders>
            <w:shd w:val="clear" w:color="auto" w:fill="auto"/>
          </w:tcPr>
          <w:p w14:paraId="1CC063FC"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13,362,112,414</w:t>
            </w:r>
          </w:p>
        </w:tc>
        <w:tc>
          <w:tcPr>
            <w:tcW w:w="822" w:type="dxa"/>
            <w:tcBorders>
              <w:left w:val="single" w:sz="4" w:space="0" w:color="auto"/>
              <w:right w:val="single" w:sz="4" w:space="0" w:color="auto"/>
            </w:tcBorders>
            <w:shd w:val="clear" w:color="auto" w:fill="auto"/>
          </w:tcPr>
          <w:p w14:paraId="1BC86ED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85.06</w:t>
            </w:r>
          </w:p>
        </w:tc>
        <w:tc>
          <w:tcPr>
            <w:tcW w:w="1871" w:type="dxa"/>
            <w:tcBorders>
              <w:left w:val="single" w:sz="4" w:space="0" w:color="auto"/>
              <w:right w:val="single" w:sz="4" w:space="0" w:color="auto"/>
            </w:tcBorders>
            <w:shd w:val="clear" w:color="auto" w:fill="auto"/>
          </w:tcPr>
          <w:p w14:paraId="73514C6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12,653,889,047</w:t>
            </w:r>
          </w:p>
        </w:tc>
        <w:tc>
          <w:tcPr>
            <w:tcW w:w="822" w:type="dxa"/>
            <w:tcBorders>
              <w:left w:val="single" w:sz="4" w:space="0" w:color="auto"/>
              <w:right w:val="single" w:sz="4" w:space="0" w:color="auto"/>
            </w:tcBorders>
            <w:shd w:val="clear" w:color="auto" w:fill="auto"/>
          </w:tcPr>
          <w:p w14:paraId="10EDEA6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86.34</w:t>
            </w:r>
          </w:p>
        </w:tc>
        <w:tc>
          <w:tcPr>
            <w:tcW w:w="1871" w:type="dxa"/>
            <w:tcBorders>
              <w:left w:val="single" w:sz="4" w:space="0" w:color="auto"/>
              <w:right w:val="single" w:sz="4" w:space="0" w:color="auto"/>
            </w:tcBorders>
            <w:shd w:val="clear" w:color="auto" w:fill="auto"/>
          </w:tcPr>
          <w:p w14:paraId="124583F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708,223,367</w:t>
            </w:r>
          </w:p>
        </w:tc>
        <w:tc>
          <w:tcPr>
            <w:tcW w:w="911" w:type="dxa"/>
            <w:tcBorders>
              <w:left w:val="single" w:sz="4" w:space="0" w:color="auto"/>
            </w:tcBorders>
            <w:shd w:val="clear" w:color="auto" w:fill="auto"/>
          </w:tcPr>
          <w:p w14:paraId="0FE3CCA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5.60</w:t>
            </w:r>
          </w:p>
        </w:tc>
      </w:tr>
      <w:tr w:rsidR="00B05A30" w:rsidRPr="000F452F" w14:paraId="68F53D79" w14:textId="77777777" w:rsidTr="003900BB">
        <w:trPr>
          <w:trHeight w:val="283"/>
        </w:trPr>
        <w:tc>
          <w:tcPr>
            <w:tcW w:w="1676" w:type="dxa"/>
            <w:tcBorders>
              <w:top w:val="nil"/>
              <w:left w:val="nil"/>
              <w:bottom w:val="nil"/>
              <w:right w:val="single" w:sz="4" w:space="0" w:color="auto"/>
            </w:tcBorders>
            <w:shd w:val="clear" w:color="auto" w:fill="auto"/>
            <w:vAlign w:val="center"/>
          </w:tcPr>
          <w:p w14:paraId="76CCE887" w14:textId="77777777" w:rsidR="00B05A30" w:rsidRPr="00A9467E"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土地</w:t>
            </w:r>
          </w:p>
        </w:tc>
        <w:tc>
          <w:tcPr>
            <w:tcW w:w="1871" w:type="dxa"/>
            <w:tcBorders>
              <w:left w:val="single" w:sz="4" w:space="0" w:color="auto"/>
              <w:right w:val="single" w:sz="4" w:space="0" w:color="auto"/>
            </w:tcBorders>
            <w:shd w:val="clear" w:color="auto" w:fill="auto"/>
          </w:tcPr>
          <w:p w14:paraId="2E017C0E"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215,921,680</w:t>
            </w:r>
          </w:p>
        </w:tc>
        <w:tc>
          <w:tcPr>
            <w:tcW w:w="822" w:type="dxa"/>
            <w:tcBorders>
              <w:left w:val="single" w:sz="4" w:space="0" w:color="auto"/>
              <w:right w:val="single" w:sz="4" w:space="0" w:color="auto"/>
            </w:tcBorders>
            <w:shd w:val="clear" w:color="auto" w:fill="auto"/>
          </w:tcPr>
          <w:p w14:paraId="0A00E60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1.37</w:t>
            </w:r>
          </w:p>
        </w:tc>
        <w:tc>
          <w:tcPr>
            <w:tcW w:w="1871" w:type="dxa"/>
            <w:tcBorders>
              <w:left w:val="single" w:sz="4" w:space="0" w:color="auto"/>
              <w:right w:val="single" w:sz="4" w:space="0" w:color="auto"/>
            </w:tcBorders>
            <w:shd w:val="clear" w:color="auto" w:fill="auto"/>
          </w:tcPr>
          <w:p w14:paraId="5F8646B4"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200,437,155</w:t>
            </w:r>
          </w:p>
        </w:tc>
        <w:tc>
          <w:tcPr>
            <w:tcW w:w="822" w:type="dxa"/>
            <w:tcBorders>
              <w:left w:val="single" w:sz="4" w:space="0" w:color="auto"/>
              <w:right w:val="single" w:sz="4" w:space="0" w:color="auto"/>
            </w:tcBorders>
            <w:shd w:val="clear" w:color="auto" w:fill="auto"/>
          </w:tcPr>
          <w:p w14:paraId="3D535A4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1.37</w:t>
            </w:r>
          </w:p>
        </w:tc>
        <w:tc>
          <w:tcPr>
            <w:tcW w:w="1871" w:type="dxa"/>
            <w:tcBorders>
              <w:left w:val="single" w:sz="4" w:space="0" w:color="auto"/>
              <w:right w:val="single" w:sz="4" w:space="0" w:color="auto"/>
            </w:tcBorders>
            <w:shd w:val="clear" w:color="auto" w:fill="auto"/>
          </w:tcPr>
          <w:p w14:paraId="41BA5AE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15,484,525</w:t>
            </w:r>
          </w:p>
        </w:tc>
        <w:tc>
          <w:tcPr>
            <w:tcW w:w="911" w:type="dxa"/>
            <w:tcBorders>
              <w:left w:val="single" w:sz="4" w:space="0" w:color="auto"/>
            </w:tcBorders>
            <w:shd w:val="clear" w:color="auto" w:fill="auto"/>
          </w:tcPr>
          <w:p w14:paraId="253E7AAE"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7.73</w:t>
            </w:r>
          </w:p>
        </w:tc>
      </w:tr>
      <w:tr w:rsidR="00B05A30" w:rsidRPr="000F452F" w14:paraId="5C6089D8" w14:textId="77777777" w:rsidTr="003900BB">
        <w:trPr>
          <w:trHeight w:val="283"/>
        </w:trPr>
        <w:tc>
          <w:tcPr>
            <w:tcW w:w="1676" w:type="dxa"/>
            <w:tcBorders>
              <w:top w:val="nil"/>
              <w:left w:val="nil"/>
              <w:bottom w:val="nil"/>
              <w:right w:val="single" w:sz="4" w:space="0" w:color="auto"/>
            </w:tcBorders>
            <w:shd w:val="clear" w:color="auto" w:fill="auto"/>
            <w:vAlign w:val="center"/>
          </w:tcPr>
          <w:p w14:paraId="23444A1D" w14:textId="77777777" w:rsidR="00B05A30" w:rsidRPr="00A9467E"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土地改良物</w:t>
            </w:r>
          </w:p>
        </w:tc>
        <w:tc>
          <w:tcPr>
            <w:tcW w:w="1871" w:type="dxa"/>
            <w:tcBorders>
              <w:left w:val="single" w:sz="4" w:space="0" w:color="auto"/>
              <w:right w:val="single" w:sz="4" w:space="0" w:color="auto"/>
            </w:tcBorders>
            <w:shd w:val="clear" w:color="auto" w:fill="auto"/>
          </w:tcPr>
          <w:p w14:paraId="0DDBF76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3,360,931,645</w:t>
            </w:r>
          </w:p>
        </w:tc>
        <w:tc>
          <w:tcPr>
            <w:tcW w:w="822" w:type="dxa"/>
            <w:tcBorders>
              <w:left w:val="single" w:sz="4" w:space="0" w:color="auto"/>
              <w:right w:val="single" w:sz="4" w:space="0" w:color="auto"/>
            </w:tcBorders>
            <w:shd w:val="clear" w:color="auto" w:fill="auto"/>
          </w:tcPr>
          <w:p w14:paraId="4AAE0A9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21.39</w:t>
            </w:r>
          </w:p>
        </w:tc>
        <w:tc>
          <w:tcPr>
            <w:tcW w:w="1871" w:type="dxa"/>
            <w:tcBorders>
              <w:left w:val="single" w:sz="4" w:space="0" w:color="auto"/>
              <w:right w:val="single" w:sz="4" w:space="0" w:color="auto"/>
            </w:tcBorders>
            <w:shd w:val="clear" w:color="auto" w:fill="auto"/>
          </w:tcPr>
          <w:p w14:paraId="11D9589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3,477,374,416</w:t>
            </w:r>
          </w:p>
        </w:tc>
        <w:tc>
          <w:tcPr>
            <w:tcW w:w="822" w:type="dxa"/>
            <w:tcBorders>
              <w:left w:val="single" w:sz="4" w:space="0" w:color="auto"/>
              <w:right w:val="single" w:sz="4" w:space="0" w:color="auto"/>
            </w:tcBorders>
            <w:shd w:val="clear" w:color="auto" w:fill="auto"/>
          </w:tcPr>
          <w:p w14:paraId="5A27630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23.73</w:t>
            </w:r>
          </w:p>
        </w:tc>
        <w:tc>
          <w:tcPr>
            <w:tcW w:w="1871" w:type="dxa"/>
            <w:tcBorders>
              <w:left w:val="single" w:sz="4" w:space="0" w:color="auto"/>
              <w:right w:val="single" w:sz="4" w:space="0" w:color="auto"/>
            </w:tcBorders>
            <w:shd w:val="clear" w:color="auto" w:fill="auto"/>
          </w:tcPr>
          <w:p w14:paraId="340DFD4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- 116,442,771</w:t>
            </w:r>
          </w:p>
        </w:tc>
        <w:tc>
          <w:tcPr>
            <w:tcW w:w="911" w:type="dxa"/>
            <w:tcBorders>
              <w:left w:val="single" w:sz="4" w:space="0" w:color="auto"/>
            </w:tcBorders>
            <w:shd w:val="clear" w:color="auto" w:fill="auto"/>
          </w:tcPr>
          <w:p w14:paraId="17BA2D1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- 3.35</w:t>
            </w:r>
          </w:p>
        </w:tc>
      </w:tr>
      <w:tr w:rsidR="00B05A30" w:rsidRPr="000F452F" w14:paraId="58BBD511" w14:textId="77777777" w:rsidTr="003900BB">
        <w:trPr>
          <w:trHeight w:val="283"/>
        </w:trPr>
        <w:tc>
          <w:tcPr>
            <w:tcW w:w="1676" w:type="dxa"/>
            <w:tcBorders>
              <w:top w:val="nil"/>
              <w:left w:val="nil"/>
              <w:bottom w:val="nil"/>
              <w:right w:val="single" w:sz="4" w:space="0" w:color="auto"/>
            </w:tcBorders>
            <w:shd w:val="clear" w:color="auto" w:fill="auto"/>
            <w:vAlign w:val="center"/>
          </w:tcPr>
          <w:p w14:paraId="7E951009" w14:textId="77777777" w:rsidR="00B05A30" w:rsidRPr="00A9467E"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房屋建築及設備</w:t>
            </w:r>
          </w:p>
        </w:tc>
        <w:tc>
          <w:tcPr>
            <w:tcW w:w="1871" w:type="dxa"/>
            <w:tcBorders>
              <w:left w:val="single" w:sz="4" w:space="0" w:color="auto"/>
              <w:right w:val="single" w:sz="4" w:space="0" w:color="auto"/>
            </w:tcBorders>
            <w:shd w:val="clear" w:color="auto" w:fill="auto"/>
          </w:tcPr>
          <w:p w14:paraId="3795310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3,095,694,426</w:t>
            </w:r>
          </w:p>
        </w:tc>
        <w:tc>
          <w:tcPr>
            <w:tcW w:w="822" w:type="dxa"/>
            <w:tcBorders>
              <w:left w:val="single" w:sz="4" w:space="0" w:color="auto"/>
              <w:right w:val="single" w:sz="4" w:space="0" w:color="auto"/>
            </w:tcBorders>
            <w:shd w:val="clear" w:color="auto" w:fill="auto"/>
          </w:tcPr>
          <w:p w14:paraId="71872B9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19.71</w:t>
            </w:r>
          </w:p>
        </w:tc>
        <w:tc>
          <w:tcPr>
            <w:tcW w:w="1871" w:type="dxa"/>
            <w:tcBorders>
              <w:left w:val="single" w:sz="4" w:space="0" w:color="auto"/>
              <w:right w:val="single" w:sz="4" w:space="0" w:color="auto"/>
            </w:tcBorders>
            <w:shd w:val="clear" w:color="auto" w:fill="auto"/>
          </w:tcPr>
          <w:p w14:paraId="699F38D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2,952,001,727</w:t>
            </w:r>
          </w:p>
        </w:tc>
        <w:tc>
          <w:tcPr>
            <w:tcW w:w="822" w:type="dxa"/>
            <w:tcBorders>
              <w:left w:val="single" w:sz="4" w:space="0" w:color="auto"/>
              <w:right w:val="single" w:sz="4" w:space="0" w:color="auto"/>
            </w:tcBorders>
            <w:shd w:val="clear" w:color="auto" w:fill="auto"/>
          </w:tcPr>
          <w:p w14:paraId="1C54379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20.14</w:t>
            </w:r>
          </w:p>
        </w:tc>
        <w:tc>
          <w:tcPr>
            <w:tcW w:w="1871" w:type="dxa"/>
            <w:tcBorders>
              <w:left w:val="single" w:sz="4" w:space="0" w:color="auto"/>
              <w:right w:val="single" w:sz="4" w:space="0" w:color="auto"/>
            </w:tcBorders>
            <w:shd w:val="clear" w:color="auto" w:fill="auto"/>
          </w:tcPr>
          <w:p w14:paraId="65E5917E"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143,692,699</w:t>
            </w:r>
          </w:p>
        </w:tc>
        <w:tc>
          <w:tcPr>
            <w:tcW w:w="911" w:type="dxa"/>
            <w:tcBorders>
              <w:left w:val="single" w:sz="4" w:space="0" w:color="auto"/>
            </w:tcBorders>
            <w:shd w:val="clear" w:color="auto" w:fill="auto"/>
          </w:tcPr>
          <w:p w14:paraId="330B6F5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4.87</w:t>
            </w:r>
          </w:p>
        </w:tc>
      </w:tr>
      <w:tr w:rsidR="00B05A30" w:rsidRPr="000F452F" w14:paraId="6C335B7D" w14:textId="77777777" w:rsidTr="003900BB">
        <w:trPr>
          <w:trHeight w:val="283"/>
        </w:trPr>
        <w:tc>
          <w:tcPr>
            <w:tcW w:w="1676" w:type="dxa"/>
            <w:tcBorders>
              <w:top w:val="nil"/>
              <w:left w:val="nil"/>
              <w:bottom w:val="nil"/>
              <w:right w:val="single" w:sz="4" w:space="0" w:color="auto"/>
            </w:tcBorders>
            <w:shd w:val="clear" w:color="auto" w:fill="auto"/>
            <w:vAlign w:val="center"/>
          </w:tcPr>
          <w:p w14:paraId="38E9D34E" w14:textId="77777777" w:rsidR="00B05A30" w:rsidRPr="00A9467E"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機械及設備</w:t>
            </w:r>
          </w:p>
        </w:tc>
        <w:tc>
          <w:tcPr>
            <w:tcW w:w="1871" w:type="dxa"/>
            <w:tcBorders>
              <w:left w:val="single" w:sz="4" w:space="0" w:color="auto"/>
              <w:right w:val="single" w:sz="4" w:space="0" w:color="auto"/>
            </w:tcBorders>
            <w:shd w:val="clear" w:color="auto" w:fill="auto"/>
          </w:tcPr>
          <w:p w14:paraId="7D5C20E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267,970,352</w:t>
            </w:r>
          </w:p>
        </w:tc>
        <w:tc>
          <w:tcPr>
            <w:tcW w:w="822" w:type="dxa"/>
            <w:tcBorders>
              <w:left w:val="single" w:sz="4" w:space="0" w:color="auto"/>
              <w:right w:val="single" w:sz="4" w:space="0" w:color="auto"/>
            </w:tcBorders>
            <w:shd w:val="clear" w:color="auto" w:fill="auto"/>
          </w:tcPr>
          <w:p w14:paraId="5267991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1.71</w:t>
            </w:r>
          </w:p>
        </w:tc>
        <w:tc>
          <w:tcPr>
            <w:tcW w:w="1871" w:type="dxa"/>
            <w:tcBorders>
              <w:left w:val="single" w:sz="4" w:space="0" w:color="auto"/>
              <w:right w:val="single" w:sz="4" w:space="0" w:color="auto"/>
            </w:tcBorders>
            <w:shd w:val="clear" w:color="auto" w:fill="auto"/>
          </w:tcPr>
          <w:p w14:paraId="6B68A00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257,782,462</w:t>
            </w:r>
          </w:p>
        </w:tc>
        <w:tc>
          <w:tcPr>
            <w:tcW w:w="822" w:type="dxa"/>
            <w:tcBorders>
              <w:left w:val="single" w:sz="4" w:space="0" w:color="auto"/>
              <w:right w:val="single" w:sz="4" w:space="0" w:color="auto"/>
            </w:tcBorders>
            <w:shd w:val="clear" w:color="auto" w:fill="auto"/>
          </w:tcPr>
          <w:p w14:paraId="27CF3D5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1.76</w:t>
            </w:r>
          </w:p>
        </w:tc>
        <w:tc>
          <w:tcPr>
            <w:tcW w:w="1871" w:type="dxa"/>
            <w:tcBorders>
              <w:left w:val="single" w:sz="4" w:space="0" w:color="auto"/>
              <w:right w:val="single" w:sz="4" w:space="0" w:color="auto"/>
            </w:tcBorders>
            <w:shd w:val="clear" w:color="auto" w:fill="auto"/>
          </w:tcPr>
          <w:p w14:paraId="54716A4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10,187,890</w:t>
            </w:r>
          </w:p>
        </w:tc>
        <w:tc>
          <w:tcPr>
            <w:tcW w:w="911" w:type="dxa"/>
            <w:tcBorders>
              <w:left w:val="single" w:sz="4" w:space="0" w:color="auto"/>
            </w:tcBorders>
            <w:shd w:val="clear" w:color="auto" w:fill="auto"/>
          </w:tcPr>
          <w:p w14:paraId="1E06212C"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3.95</w:t>
            </w:r>
          </w:p>
        </w:tc>
      </w:tr>
      <w:tr w:rsidR="00B05A30" w:rsidRPr="000F452F" w14:paraId="73E29605" w14:textId="77777777" w:rsidTr="003900BB">
        <w:trPr>
          <w:trHeight w:val="283"/>
        </w:trPr>
        <w:tc>
          <w:tcPr>
            <w:tcW w:w="1676" w:type="dxa"/>
            <w:tcBorders>
              <w:top w:val="nil"/>
              <w:left w:val="nil"/>
              <w:bottom w:val="nil"/>
              <w:right w:val="single" w:sz="4" w:space="0" w:color="auto"/>
            </w:tcBorders>
            <w:shd w:val="clear" w:color="auto" w:fill="auto"/>
            <w:vAlign w:val="center"/>
          </w:tcPr>
          <w:p w14:paraId="0949C7B2" w14:textId="77777777" w:rsidR="00B05A30" w:rsidRPr="00A9467E"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交通及運輸設備</w:t>
            </w:r>
          </w:p>
        </w:tc>
        <w:tc>
          <w:tcPr>
            <w:tcW w:w="1871" w:type="dxa"/>
            <w:tcBorders>
              <w:left w:val="single" w:sz="4" w:space="0" w:color="auto"/>
              <w:right w:val="single" w:sz="4" w:space="0" w:color="auto"/>
            </w:tcBorders>
            <w:shd w:val="clear" w:color="auto" w:fill="auto"/>
          </w:tcPr>
          <w:p w14:paraId="6E7E9FC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1,480,388,274</w:t>
            </w:r>
          </w:p>
        </w:tc>
        <w:tc>
          <w:tcPr>
            <w:tcW w:w="822" w:type="dxa"/>
            <w:tcBorders>
              <w:left w:val="single" w:sz="4" w:space="0" w:color="auto"/>
              <w:right w:val="single" w:sz="4" w:space="0" w:color="auto"/>
            </w:tcBorders>
            <w:shd w:val="clear" w:color="auto" w:fill="auto"/>
          </w:tcPr>
          <w:p w14:paraId="0AC3696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9.42</w:t>
            </w:r>
          </w:p>
        </w:tc>
        <w:tc>
          <w:tcPr>
            <w:tcW w:w="1871" w:type="dxa"/>
            <w:tcBorders>
              <w:left w:val="single" w:sz="4" w:space="0" w:color="auto"/>
              <w:right w:val="single" w:sz="4" w:space="0" w:color="auto"/>
            </w:tcBorders>
            <w:shd w:val="clear" w:color="auto" w:fill="auto"/>
          </w:tcPr>
          <w:p w14:paraId="05AFA0E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1,654,781,171</w:t>
            </w:r>
          </w:p>
        </w:tc>
        <w:tc>
          <w:tcPr>
            <w:tcW w:w="822" w:type="dxa"/>
            <w:tcBorders>
              <w:left w:val="single" w:sz="4" w:space="0" w:color="auto"/>
              <w:right w:val="single" w:sz="4" w:space="0" w:color="auto"/>
            </w:tcBorders>
            <w:shd w:val="clear" w:color="auto" w:fill="auto"/>
          </w:tcPr>
          <w:p w14:paraId="3DBCD43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11.29</w:t>
            </w:r>
          </w:p>
        </w:tc>
        <w:tc>
          <w:tcPr>
            <w:tcW w:w="1871" w:type="dxa"/>
            <w:tcBorders>
              <w:left w:val="single" w:sz="4" w:space="0" w:color="auto"/>
              <w:right w:val="single" w:sz="4" w:space="0" w:color="auto"/>
            </w:tcBorders>
            <w:shd w:val="clear" w:color="auto" w:fill="auto"/>
          </w:tcPr>
          <w:p w14:paraId="102676C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- 174,392,897</w:t>
            </w:r>
          </w:p>
        </w:tc>
        <w:tc>
          <w:tcPr>
            <w:tcW w:w="911" w:type="dxa"/>
            <w:tcBorders>
              <w:left w:val="single" w:sz="4" w:space="0" w:color="auto"/>
            </w:tcBorders>
            <w:shd w:val="clear" w:color="auto" w:fill="auto"/>
          </w:tcPr>
          <w:p w14:paraId="2EA7BBF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- 10.54</w:t>
            </w:r>
          </w:p>
        </w:tc>
      </w:tr>
      <w:tr w:rsidR="00B05A30" w:rsidRPr="000F452F" w14:paraId="27097FAF" w14:textId="77777777" w:rsidTr="003900BB">
        <w:trPr>
          <w:trHeight w:val="283"/>
        </w:trPr>
        <w:tc>
          <w:tcPr>
            <w:tcW w:w="1676" w:type="dxa"/>
            <w:tcBorders>
              <w:top w:val="nil"/>
              <w:left w:val="nil"/>
              <w:bottom w:val="nil"/>
              <w:right w:val="single" w:sz="4" w:space="0" w:color="auto"/>
            </w:tcBorders>
            <w:shd w:val="clear" w:color="auto" w:fill="auto"/>
            <w:vAlign w:val="center"/>
          </w:tcPr>
          <w:p w14:paraId="56A22CDC"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雜項設備</w:t>
            </w:r>
          </w:p>
        </w:tc>
        <w:tc>
          <w:tcPr>
            <w:tcW w:w="1871" w:type="dxa"/>
            <w:tcBorders>
              <w:left w:val="single" w:sz="4" w:space="0" w:color="auto"/>
              <w:right w:val="single" w:sz="4" w:space="0" w:color="auto"/>
            </w:tcBorders>
            <w:shd w:val="clear" w:color="auto" w:fill="auto"/>
          </w:tcPr>
          <w:p w14:paraId="269FD54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145,898,065</w:t>
            </w:r>
          </w:p>
        </w:tc>
        <w:tc>
          <w:tcPr>
            <w:tcW w:w="822" w:type="dxa"/>
            <w:tcBorders>
              <w:left w:val="single" w:sz="4" w:space="0" w:color="auto"/>
              <w:right w:val="single" w:sz="4" w:space="0" w:color="auto"/>
            </w:tcBorders>
            <w:shd w:val="clear" w:color="auto" w:fill="auto"/>
          </w:tcPr>
          <w:p w14:paraId="5CC4F694"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0.93</w:t>
            </w:r>
          </w:p>
        </w:tc>
        <w:tc>
          <w:tcPr>
            <w:tcW w:w="1871" w:type="dxa"/>
            <w:tcBorders>
              <w:left w:val="single" w:sz="4" w:space="0" w:color="auto"/>
              <w:right w:val="single" w:sz="4" w:space="0" w:color="auto"/>
            </w:tcBorders>
            <w:shd w:val="clear" w:color="auto" w:fill="auto"/>
          </w:tcPr>
          <w:p w14:paraId="0B346F0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158,524,522</w:t>
            </w:r>
          </w:p>
        </w:tc>
        <w:tc>
          <w:tcPr>
            <w:tcW w:w="822" w:type="dxa"/>
            <w:tcBorders>
              <w:left w:val="single" w:sz="4" w:space="0" w:color="auto"/>
              <w:right w:val="single" w:sz="4" w:space="0" w:color="auto"/>
            </w:tcBorders>
            <w:shd w:val="clear" w:color="auto" w:fill="auto"/>
          </w:tcPr>
          <w:p w14:paraId="7594ECAF"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1.08</w:t>
            </w:r>
          </w:p>
        </w:tc>
        <w:tc>
          <w:tcPr>
            <w:tcW w:w="1871" w:type="dxa"/>
            <w:tcBorders>
              <w:left w:val="single" w:sz="4" w:space="0" w:color="auto"/>
              <w:right w:val="single" w:sz="4" w:space="0" w:color="auto"/>
            </w:tcBorders>
            <w:shd w:val="clear" w:color="auto" w:fill="auto"/>
          </w:tcPr>
          <w:p w14:paraId="6D48E0C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- 12,626,457</w:t>
            </w:r>
          </w:p>
        </w:tc>
        <w:tc>
          <w:tcPr>
            <w:tcW w:w="911" w:type="dxa"/>
            <w:tcBorders>
              <w:left w:val="single" w:sz="4" w:space="0" w:color="auto"/>
            </w:tcBorders>
            <w:shd w:val="clear" w:color="auto" w:fill="auto"/>
          </w:tcPr>
          <w:p w14:paraId="1FE4C94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- 7.96</w:t>
            </w:r>
          </w:p>
        </w:tc>
      </w:tr>
      <w:tr w:rsidR="00B05A30" w:rsidRPr="000F452F" w14:paraId="7C135702" w14:textId="77777777" w:rsidTr="003900BB">
        <w:trPr>
          <w:trHeight w:val="283"/>
        </w:trPr>
        <w:tc>
          <w:tcPr>
            <w:tcW w:w="1676" w:type="dxa"/>
            <w:tcBorders>
              <w:top w:val="nil"/>
              <w:left w:val="nil"/>
              <w:bottom w:val="nil"/>
              <w:right w:val="single" w:sz="4" w:space="0" w:color="auto"/>
            </w:tcBorders>
            <w:shd w:val="clear" w:color="auto" w:fill="auto"/>
            <w:vAlign w:val="center"/>
          </w:tcPr>
          <w:p w14:paraId="3274117A"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購建中固定資產</w:t>
            </w:r>
          </w:p>
        </w:tc>
        <w:tc>
          <w:tcPr>
            <w:tcW w:w="1871" w:type="dxa"/>
            <w:tcBorders>
              <w:left w:val="single" w:sz="4" w:space="0" w:color="auto"/>
              <w:right w:val="single" w:sz="4" w:space="0" w:color="auto"/>
            </w:tcBorders>
            <w:shd w:val="clear" w:color="auto" w:fill="auto"/>
          </w:tcPr>
          <w:p w14:paraId="29CF31F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4,795,307,972</w:t>
            </w:r>
          </w:p>
        </w:tc>
        <w:tc>
          <w:tcPr>
            <w:tcW w:w="822" w:type="dxa"/>
            <w:tcBorders>
              <w:left w:val="single" w:sz="4" w:space="0" w:color="auto"/>
              <w:right w:val="single" w:sz="4" w:space="0" w:color="auto"/>
            </w:tcBorders>
            <w:shd w:val="clear" w:color="auto" w:fill="auto"/>
          </w:tcPr>
          <w:p w14:paraId="0CBB9C0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30.53</w:t>
            </w:r>
          </w:p>
        </w:tc>
        <w:tc>
          <w:tcPr>
            <w:tcW w:w="1871" w:type="dxa"/>
            <w:tcBorders>
              <w:left w:val="single" w:sz="4" w:space="0" w:color="auto"/>
              <w:right w:val="single" w:sz="4" w:space="0" w:color="auto"/>
            </w:tcBorders>
            <w:shd w:val="clear" w:color="auto" w:fill="auto"/>
          </w:tcPr>
          <w:p w14:paraId="145CA7B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3,952,987,594</w:t>
            </w:r>
          </w:p>
        </w:tc>
        <w:tc>
          <w:tcPr>
            <w:tcW w:w="822" w:type="dxa"/>
            <w:tcBorders>
              <w:left w:val="single" w:sz="4" w:space="0" w:color="auto"/>
              <w:right w:val="single" w:sz="4" w:space="0" w:color="auto"/>
            </w:tcBorders>
            <w:shd w:val="clear" w:color="auto" w:fill="auto"/>
          </w:tcPr>
          <w:p w14:paraId="419AA05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26.97</w:t>
            </w:r>
          </w:p>
        </w:tc>
        <w:tc>
          <w:tcPr>
            <w:tcW w:w="1871" w:type="dxa"/>
            <w:tcBorders>
              <w:left w:val="single" w:sz="4" w:space="0" w:color="auto"/>
              <w:right w:val="single" w:sz="4" w:space="0" w:color="auto"/>
            </w:tcBorders>
            <w:shd w:val="clear" w:color="auto" w:fill="auto"/>
          </w:tcPr>
          <w:p w14:paraId="6405544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842,320,378</w:t>
            </w:r>
          </w:p>
        </w:tc>
        <w:tc>
          <w:tcPr>
            <w:tcW w:w="911" w:type="dxa"/>
            <w:tcBorders>
              <w:left w:val="single" w:sz="4" w:space="0" w:color="auto"/>
            </w:tcBorders>
            <w:shd w:val="clear" w:color="auto" w:fill="auto"/>
          </w:tcPr>
          <w:p w14:paraId="3B7E6C7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21.31</w:t>
            </w:r>
          </w:p>
        </w:tc>
      </w:tr>
      <w:tr w:rsidR="00B05A30" w:rsidRPr="000F452F" w14:paraId="09CAB8DF" w14:textId="77777777" w:rsidTr="003900BB">
        <w:trPr>
          <w:trHeight w:val="283"/>
        </w:trPr>
        <w:tc>
          <w:tcPr>
            <w:tcW w:w="1676" w:type="dxa"/>
            <w:tcBorders>
              <w:top w:val="nil"/>
              <w:left w:val="nil"/>
              <w:bottom w:val="nil"/>
              <w:right w:val="single" w:sz="4" w:space="0" w:color="auto"/>
            </w:tcBorders>
            <w:shd w:val="clear" w:color="auto" w:fill="auto"/>
            <w:vAlign w:val="center"/>
          </w:tcPr>
          <w:p w14:paraId="0CFDE2C3" w14:textId="77777777" w:rsidR="00B05A30" w:rsidRPr="00A9467E" w:rsidRDefault="00B05A30" w:rsidP="00EE349B">
            <w:pPr>
              <w:widowControl/>
              <w:snapToGrid w:val="0"/>
              <w:spacing w:line="260" w:lineRule="exact"/>
              <w:ind w:leftChars="52" w:left="240" w:rightChars="10" w:right="24" w:hangingChars="74" w:hanging="115"/>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無形資產</w:t>
            </w:r>
          </w:p>
        </w:tc>
        <w:tc>
          <w:tcPr>
            <w:tcW w:w="1871" w:type="dxa"/>
            <w:tcBorders>
              <w:left w:val="single" w:sz="4" w:space="0" w:color="auto"/>
              <w:right w:val="single" w:sz="4" w:space="0" w:color="auto"/>
            </w:tcBorders>
            <w:shd w:val="clear" w:color="auto" w:fill="auto"/>
          </w:tcPr>
          <w:p w14:paraId="02F1103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6,344,261</w:t>
            </w:r>
          </w:p>
        </w:tc>
        <w:tc>
          <w:tcPr>
            <w:tcW w:w="822" w:type="dxa"/>
            <w:tcBorders>
              <w:left w:val="single" w:sz="4" w:space="0" w:color="auto"/>
              <w:right w:val="single" w:sz="4" w:space="0" w:color="auto"/>
            </w:tcBorders>
            <w:shd w:val="clear" w:color="auto" w:fill="auto"/>
          </w:tcPr>
          <w:p w14:paraId="7507920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0.04</w:t>
            </w:r>
          </w:p>
        </w:tc>
        <w:tc>
          <w:tcPr>
            <w:tcW w:w="1871" w:type="dxa"/>
            <w:tcBorders>
              <w:left w:val="single" w:sz="4" w:space="0" w:color="auto"/>
              <w:right w:val="single" w:sz="4" w:space="0" w:color="auto"/>
            </w:tcBorders>
            <w:shd w:val="clear" w:color="auto" w:fill="auto"/>
          </w:tcPr>
          <w:p w14:paraId="3E79E90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3,747,734</w:t>
            </w:r>
          </w:p>
        </w:tc>
        <w:tc>
          <w:tcPr>
            <w:tcW w:w="822" w:type="dxa"/>
            <w:tcBorders>
              <w:left w:val="single" w:sz="4" w:space="0" w:color="auto"/>
              <w:right w:val="single" w:sz="4" w:space="0" w:color="auto"/>
            </w:tcBorders>
            <w:shd w:val="clear" w:color="auto" w:fill="auto"/>
          </w:tcPr>
          <w:p w14:paraId="65EE14F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0.03</w:t>
            </w:r>
          </w:p>
        </w:tc>
        <w:tc>
          <w:tcPr>
            <w:tcW w:w="1871" w:type="dxa"/>
            <w:tcBorders>
              <w:left w:val="single" w:sz="4" w:space="0" w:color="auto"/>
              <w:right w:val="single" w:sz="4" w:space="0" w:color="auto"/>
            </w:tcBorders>
            <w:shd w:val="clear" w:color="auto" w:fill="auto"/>
          </w:tcPr>
          <w:p w14:paraId="79A692D4"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2,596,527</w:t>
            </w:r>
          </w:p>
        </w:tc>
        <w:tc>
          <w:tcPr>
            <w:tcW w:w="911" w:type="dxa"/>
            <w:tcBorders>
              <w:left w:val="single" w:sz="4" w:space="0" w:color="auto"/>
            </w:tcBorders>
            <w:shd w:val="clear" w:color="auto" w:fill="auto"/>
          </w:tcPr>
          <w:p w14:paraId="065BC61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69.28</w:t>
            </w:r>
          </w:p>
        </w:tc>
      </w:tr>
      <w:tr w:rsidR="00B05A30" w:rsidRPr="000F452F" w14:paraId="2442E58F" w14:textId="77777777" w:rsidTr="003900BB">
        <w:trPr>
          <w:trHeight w:val="283"/>
        </w:trPr>
        <w:tc>
          <w:tcPr>
            <w:tcW w:w="1676" w:type="dxa"/>
            <w:tcBorders>
              <w:top w:val="nil"/>
              <w:left w:val="nil"/>
              <w:bottom w:val="nil"/>
              <w:right w:val="single" w:sz="4" w:space="0" w:color="auto"/>
            </w:tcBorders>
            <w:shd w:val="clear" w:color="auto" w:fill="auto"/>
            <w:vAlign w:val="center"/>
          </w:tcPr>
          <w:p w14:paraId="4123010D" w14:textId="77777777" w:rsidR="00B05A30" w:rsidRPr="00A9467E"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無形資產</w:t>
            </w:r>
          </w:p>
        </w:tc>
        <w:tc>
          <w:tcPr>
            <w:tcW w:w="1871" w:type="dxa"/>
            <w:tcBorders>
              <w:left w:val="single" w:sz="4" w:space="0" w:color="auto"/>
              <w:right w:val="single" w:sz="4" w:space="0" w:color="auto"/>
            </w:tcBorders>
            <w:shd w:val="clear" w:color="auto" w:fill="auto"/>
          </w:tcPr>
          <w:p w14:paraId="76EC38D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6,344,261</w:t>
            </w:r>
          </w:p>
        </w:tc>
        <w:tc>
          <w:tcPr>
            <w:tcW w:w="822" w:type="dxa"/>
            <w:tcBorders>
              <w:left w:val="single" w:sz="4" w:space="0" w:color="auto"/>
              <w:right w:val="single" w:sz="4" w:space="0" w:color="auto"/>
            </w:tcBorders>
            <w:shd w:val="clear" w:color="auto" w:fill="auto"/>
          </w:tcPr>
          <w:p w14:paraId="5F4DB09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0.04</w:t>
            </w:r>
          </w:p>
        </w:tc>
        <w:tc>
          <w:tcPr>
            <w:tcW w:w="1871" w:type="dxa"/>
            <w:tcBorders>
              <w:left w:val="single" w:sz="4" w:space="0" w:color="auto"/>
              <w:right w:val="single" w:sz="4" w:space="0" w:color="auto"/>
            </w:tcBorders>
            <w:shd w:val="clear" w:color="auto" w:fill="auto"/>
          </w:tcPr>
          <w:p w14:paraId="427CE0C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3,747,734</w:t>
            </w:r>
          </w:p>
        </w:tc>
        <w:tc>
          <w:tcPr>
            <w:tcW w:w="822" w:type="dxa"/>
            <w:tcBorders>
              <w:left w:val="single" w:sz="4" w:space="0" w:color="auto"/>
              <w:right w:val="single" w:sz="4" w:space="0" w:color="auto"/>
            </w:tcBorders>
            <w:shd w:val="clear" w:color="auto" w:fill="auto"/>
          </w:tcPr>
          <w:p w14:paraId="4BC8348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0.03</w:t>
            </w:r>
          </w:p>
        </w:tc>
        <w:tc>
          <w:tcPr>
            <w:tcW w:w="1871" w:type="dxa"/>
            <w:tcBorders>
              <w:left w:val="single" w:sz="4" w:space="0" w:color="auto"/>
              <w:right w:val="single" w:sz="4" w:space="0" w:color="auto"/>
            </w:tcBorders>
            <w:shd w:val="clear" w:color="auto" w:fill="auto"/>
          </w:tcPr>
          <w:p w14:paraId="5A93A05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2,596,527</w:t>
            </w:r>
          </w:p>
        </w:tc>
        <w:tc>
          <w:tcPr>
            <w:tcW w:w="911" w:type="dxa"/>
            <w:tcBorders>
              <w:left w:val="single" w:sz="4" w:space="0" w:color="auto"/>
            </w:tcBorders>
            <w:shd w:val="clear" w:color="auto" w:fill="auto"/>
          </w:tcPr>
          <w:p w14:paraId="6C7A20A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69.28</w:t>
            </w:r>
          </w:p>
        </w:tc>
      </w:tr>
      <w:tr w:rsidR="00B05A30" w:rsidRPr="000F452F" w14:paraId="18BD9D46" w14:textId="77777777" w:rsidTr="003900BB">
        <w:trPr>
          <w:trHeight w:val="283"/>
        </w:trPr>
        <w:tc>
          <w:tcPr>
            <w:tcW w:w="1676" w:type="dxa"/>
            <w:tcBorders>
              <w:top w:val="nil"/>
              <w:left w:val="nil"/>
              <w:bottom w:val="nil"/>
              <w:right w:val="single" w:sz="4" w:space="0" w:color="auto"/>
            </w:tcBorders>
            <w:shd w:val="clear" w:color="auto" w:fill="auto"/>
            <w:vAlign w:val="center"/>
          </w:tcPr>
          <w:p w14:paraId="356D586C" w14:textId="77777777" w:rsidR="00B05A30" w:rsidRPr="00A9467E" w:rsidRDefault="00B05A30" w:rsidP="00EE349B">
            <w:pPr>
              <w:widowControl/>
              <w:snapToGrid w:val="0"/>
              <w:spacing w:line="260" w:lineRule="exact"/>
              <w:ind w:leftChars="52" w:left="240" w:rightChars="10" w:right="24" w:hangingChars="74" w:hanging="115"/>
              <w:jc w:val="distribute"/>
              <w:rPr>
                <w:rFonts w:ascii="標楷體" w:eastAsia="標楷體" w:hAnsi="標楷體"/>
                <w:color w:val="000000" w:themeColor="text1"/>
                <w:spacing w:val="-12"/>
                <w:sz w:val="18"/>
                <w:szCs w:val="18"/>
              </w:rPr>
            </w:pPr>
            <w:r w:rsidRPr="00A9467E">
              <w:rPr>
                <w:rFonts w:ascii="標楷體" w:eastAsia="標楷體" w:hAnsi="標楷體" w:hint="eastAsia"/>
                <w:color w:val="000000" w:themeColor="text1"/>
                <w:spacing w:val="-12"/>
                <w:sz w:val="18"/>
                <w:szCs w:val="18"/>
              </w:rPr>
              <w:t>其他資產</w:t>
            </w:r>
          </w:p>
        </w:tc>
        <w:tc>
          <w:tcPr>
            <w:tcW w:w="1871" w:type="dxa"/>
            <w:tcBorders>
              <w:left w:val="single" w:sz="4" w:space="0" w:color="auto"/>
              <w:right w:val="single" w:sz="4" w:space="0" w:color="auto"/>
            </w:tcBorders>
            <w:shd w:val="clear" w:color="auto" w:fill="auto"/>
          </w:tcPr>
          <w:p w14:paraId="3EE5E6EC"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1,515,000</w:t>
            </w:r>
          </w:p>
        </w:tc>
        <w:tc>
          <w:tcPr>
            <w:tcW w:w="822" w:type="dxa"/>
            <w:tcBorders>
              <w:left w:val="single" w:sz="4" w:space="0" w:color="auto"/>
              <w:right w:val="single" w:sz="4" w:space="0" w:color="auto"/>
            </w:tcBorders>
            <w:shd w:val="clear" w:color="auto" w:fill="auto"/>
          </w:tcPr>
          <w:p w14:paraId="14D8D4B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0.01</w:t>
            </w:r>
          </w:p>
        </w:tc>
        <w:tc>
          <w:tcPr>
            <w:tcW w:w="1871" w:type="dxa"/>
            <w:tcBorders>
              <w:left w:val="single" w:sz="4" w:space="0" w:color="auto"/>
              <w:right w:val="single" w:sz="4" w:space="0" w:color="auto"/>
            </w:tcBorders>
            <w:shd w:val="clear" w:color="auto" w:fill="auto"/>
          </w:tcPr>
          <w:p w14:paraId="5D650FF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1,741,991</w:t>
            </w:r>
          </w:p>
        </w:tc>
        <w:tc>
          <w:tcPr>
            <w:tcW w:w="822" w:type="dxa"/>
            <w:tcBorders>
              <w:left w:val="single" w:sz="4" w:space="0" w:color="auto"/>
              <w:right w:val="single" w:sz="4" w:space="0" w:color="auto"/>
            </w:tcBorders>
            <w:shd w:val="clear" w:color="auto" w:fill="auto"/>
          </w:tcPr>
          <w:p w14:paraId="0921C23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0.01</w:t>
            </w:r>
          </w:p>
        </w:tc>
        <w:tc>
          <w:tcPr>
            <w:tcW w:w="1871" w:type="dxa"/>
            <w:tcBorders>
              <w:left w:val="single" w:sz="4" w:space="0" w:color="auto"/>
              <w:right w:val="single" w:sz="4" w:space="0" w:color="auto"/>
            </w:tcBorders>
            <w:shd w:val="clear" w:color="auto" w:fill="auto"/>
          </w:tcPr>
          <w:p w14:paraId="6F24386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- 226,991</w:t>
            </w:r>
          </w:p>
        </w:tc>
        <w:tc>
          <w:tcPr>
            <w:tcW w:w="911" w:type="dxa"/>
            <w:tcBorders>
              <w:left w:val="single" w:sz="4" w:space="0" w:color="auto"/>
            </w:tcBorders>
            <w:shd w:val="clear" w:color="auto" w:fill="auto"/>
          </w:tcPr>
          <w:p w14:paraId="5B95B13F"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- 13.03</w:t>
            </w:r>
          </w:p>
        </w:tc>
      </w:tr>
      <w:tr w:rsidR="00B05A30" w:rsidRPr="000F452F" w14:paraId="53123C2D" w14:textId="77777777" w:rsidTr="003900BB">
        <w:trPr>
          <w:trHeight w:val="283"/>
        </w:trPr>
        <w:tc>
          <w:tcPr>
            <w:tcW w:w="1676" w:type="dxa"/>
            <w:tcBorders>
              <w:top w:val="nil"/>
              <w:left w:val="nil"/>
              <w:bottom w:val="nil"/>
              <w:right w:val="single" w:sz="4" w:space="0" w:color="auto"/>
            </w:tcBorders>
            <w:shd w:val="clear" w:color="auto" w:fill="auto"/>
            <w:vAlign w:val="center"/>
          </w:tcPr>
          <w:p w14:paraId="3D4742AC" w14:textId="77777777" w:rsidR="00B05A30" w:rsidRPr="00A9467E" w:rsidRDefault="00B05A30" w:rsidP="00EE349B">
            <w:pPr>
              <w:widowControl/>
              <w:snapToGrid w:val="0"/>
              <w:spacing w:line="260" w:lineRule="exact"/>
              <w:ind w:leftChars="100" w:left="355" w:rightChars="10" w:right="24" w:hangingChars="74" w:hanging="115"/>
              <w:jc w:val="distribute"/>
              <w:rPr>
                <w:rFonts w:ascii="標楷體" w:eastAsia="標楷體" w:hAnsi="標楷體"/>
                <w:color w:val="000000" w:themeColor="text1"/>
                <w:spacing w:val="-12"/>
                <w:sz w:val="18"/>
                <w:szCs w:val="18"/>
              </w:rPr>
            </w:pPr>
            <w:r>
              <w:rPr>
                <w:rFonts w:ascii="標楷體" w:eastAsia="標楷體" w:hAnsi="標楷體" w:hint="eastAsia"/>
                <w:color w:val="000000" w:themeColor="text1"/>
                <w:spacing w:val="-12"/>
                <w:sz w:val="18"/>
                <w:szCs w:val="18"/>
              </w:rPr>
              <w:t>暫付款</w:t>
            </w:r>
          </w:p>
        </w:tc>
        <w:tc>
          <w:tcPr>
            <w:tcW w:w="1871" w:type="dxa"/>
            <w:tcBorders>
              <w:left w:val="single" w:sz="4" w:space="0" w:color="auto"/>
              <w:right w:val="single" w:sz="4" w:space="0" w:color="auto"/>
            </w:tcBorders>
            <w:shd w:val="clear" w:color="auto" w:fill="auto"/>
          </w:tcPr>
          <w:p w14:paraId="71D59BD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hint="eastAsia"/>
                <w:noProof/>
                <w:spacing w:val="8"/>
                <w:sz w:val="18"/>
                <w:szCs w:val="18"/>
              </w:rPr>
              <w:t>－</w:t>
            </w:r>
          </w:p>
        </w:tc>
        <w:tc>
          <w:tcPr>
            <w:tcW w:w="822" w:type="dxa"/>
            <w:tcBorders>
              <w:left w:val="single" w:sz="4" w:space="0" w:color="auto"/>
              <w:right w:val="single" w:sz="4" w:space="0" w:color="auto"/>
            </w:tcBorders>
            <w:shd w:val="clear" w:color="auto" w:fill="auto"/>
          </w:tcPr>
          <w:p w14:paraId="2AC7B13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hint="eastAsia"/>
                <w:noProof/>
                <w:spacing w:val="8"/>
                <w:sz w:val="18"/>
                <w:szCs w:val="18"/>
              </w:rPr>
              <w:t>－</w:t>
            </w:r>
          </w:p>
        </w:tc>
        <w:tc>
          <w:tcPr>
            <w:tcW w:w="1871" w:type="dxa"/>
            <w:tcBorders>
              <w:left w:val="single" w:sz="4" w:space="0" w:color="auto"/>
              <w:right w:val="single" w:sz="4" w:space="0" w:color="auto"/>
            </w:tcBorders>
            <w:shd w:val="clear" w:color="auto" w:fill="auto"/>
          </w:tcPr>
          <w:p w14:paraId="49E7450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226,991</w:t>
            </w:r>
          </w:p>
        </w:tc>
        <w:tc>
          <w:tcPr>
            <w:tcW w:w="822" w:type="dxa"/>
            <w:tcBorders>
              <w:left w:val="single" w:sz="4" w:space="0" w:color="auto"/>
              <w:right w:val="single" w:sz="4" w:space="0" w:color="auto"/>
            </w:tcBorders>
            <w:shd w:val="clear" w:color="auto" w:fill="auto"/>
          </w:tcPr>
          <w:p w14:paraId="484F1B0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Pr>
                <w:rFonts w:asciiTheme="minorEastAsia" w:eastAsiaTheme="minorEastAsia" w:hAnsiTheme="minorEastAsia" w:hint="eastAsia"/>
                <w:noProof/>
                <w:spacing w:val="8"/>
                <w:sz w:val="18"/>
                <w:szCs w:val="18"/>
              </w:rPr>
              <w:t>0</w:t>
            </w:r>
            <w:r>
              <w:rPr>
                <w:rFonts w:asciiTheme="minorEastAsia" w:eastAsiaTheme="minorEastAsia" w:hAnsiTheme="minorEastAsia"/>
                <w:noProof/>
                <w:spacing w:val="8"/>
                <w:sz w:val="18"/>
                <w:szCs w:val="18"/>
              </w:rPr>
              <w:t>.00</w:t>
            </w:r>
          </w:p>
        </w:tc>
        <w:tc>
          <w:tcPr>
            <w:tcW w:w="1871" w:type="dxa"/>
            <w:tcBorders>
              <w:left w:val="single" w:sz="4" w:space="0" w:color="auto"/>
              <w:right w:val="single" w:sz="4" w:space="0" w:color="auto"/>
            </w:tcBorders>
            <w:shd w:val="clear" w:color="auto" w:fill="auto"/>
          </w:tcPr>
          <w:p w14:paraId="1DCC58A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- 226,991</w:t>
            </w:r>
          </w:p>
        </w:tc>
        <w:tc>
          <w:tcPr>
            <w:tcW w:w="911" w:type="dxa"/>
            <w:tcBorders>
              <w:left w:val="single" w:sz="4" w:space="0" w:color="auto"/>
            </w:tcBorders>
            <w:shd w:val="clear" w:color="auto" w:fill="auto"/>
          </w:tcPr>
          <w:p w14:paraId="4370A26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- 100.00</w:t>
            </w:r>
          </w:p>
        </w:tc>
      </w:tr>
      <w:tr w:rsidR="00B05A30" w:rsidRPr="000F452F" w14:paraId="5C0B8B55" w14:textId="77777777" w:rsidTr="003900BB">
        <w:trPr>
          <w:trHeight w:val="283"/>
        </w:trPr>
        <w:tc>
          <w:tcPr>
            <w:tcW w:w="1676" w:type="dxa"/>
            <w:tcBorders>
              <w:top w:val="nil"/>
              <w:left w:val="nil"/>
              <w:bottom w:val="nil"/>
              <w:right w:val="single" w:sz="4" w:space="0" w:color="auto"/>
            </w:tcBorders>
            <w:shd w:val="clear" w:color="auto" w:fill="auto"/>
            <w:vAlign w:val="center"/>
            <w:hideMark/>
          </w:tcPr>
          <w:p w14:paraId="7D9B7B7C"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02011C">
              <w:rPr>
                <w:rFonts w:ascii="標楷體" w:eastAsia="標楷體" w:hAnsi="標楷體" w:hint="eastAsia"/>
                <w:color w:val="000000" w:themeColor="text1"/>
                <w:spacing w:val="-12"/>
                <w:sz w:val="18"/>
                <w:szCs w:val="18"/>
              </w:rPr>
              <w:t>存出保證金</w:t>
            </w:r>
          </w:p>
        </w:tc>
        <w:tc>
          <w:tcPr>
            <w:tcW w:w="1871" w:type="dxa"/>
            <w:tcBorders>
              <w:left w:val="single" w:sz="4" w:space="0" w:color="auto"/>
              <w:right w:val="single" w:sz="4" w:space="0" w:color="auto"/>
            </w:tcBorders>
            <w:shd w:val="clear" w:color="auto" w:fill="auto"/>
          </w:tcPr>
          <w:p w14:paraId="50DD4EE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1,515,000</w:t>
            </w:r>
          </w:p>
        </w:tc>
        <w:tc>
          <w:tcPr>
            <w:tcW w:w="822" w:type="dxa"/>
            <w:tcBorders>
              <w:left w:val="single" w:sz="4" w:space="0" w:color="auto"/>
              <w:right w:val="single" w:sz="4" w:space="0" w:color="auto"/>
            </w:tcBorders>
            <w:shd w:val="clear" w:color="auto" w:fill="auto"/>
          </w:tcPr>
          <w:p w14:paraId="55284AA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0.01</w:t>
            </w:r>
          </w:p>
        </w:tc>
        <w:tc>
          <w:tcPr>
            <w:tcW w:w="1871" w:type="dxa"/>
            <w:tcBorders>
              <w:left w:val="single" w:sz="4" w:space="0" w:color="auto"/>
              <w:right w:val="single" w:sz="4" w:space="0" w:color="auto"/>
            </w:tcBorders>
            <w:shd w:val="clear" w:color="auto" w:fill="auto"/>
            <w:hideMark/>
          </w:tcPr>
          <w:p w14:paraId="05C3FF7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1,515,000</w:t>
            </w:r>
          </w:p>
        </w:tc>
        <w:tc>
          <w:tcPr>
            <w:tcW w:w="822" w:type="dxa"/>
            <w:tcBorders>
              <w:left w:val="single" w:sz="4" w:space="0" w:color="auto"/>
              <w:right w:val="single" w:sz="4" w:space="0" w:color="auto"/>
            </w:tcBorders>
            <w:shd w:val="clear" w:color="auto" w:fill="auto"/>
          </w:tcPr>
          <w:p w14:paraId="4B2C778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0.01</w:t>
            </w:r>
          </w:p>
        </w:tc>
        <w:tc>
          <w:tcPr>
            <w:tcW w:w="1871" w:type="dxa"/>
            <w:tcBorders>
              <w:left w:val="single" w:sz="4" w:space="0" w:color="auto"/>
              <w:right w:val="single" w:sz="4" w:space="0" w:color="auto"/>
            </w:tcBorders>
            <w:shd w:val="clear" w:color="auto" w:fill="auto"/>
          </w:tcPr>
          <w:p w14:paraId="03F28D8D"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hint="eastAsia"/>
                <w:noProof/>
                <w:spacing w:val="8"/>
                <w:sz w:val="18"/>
                <w:szCs w:val="18"/>
              </w:rPr>
              <w:t>－</w:t>
            </w:r>
          </w:p>
        </w:tc>
        <w:tc>
          <w:tcPr>
            <w:tcW w:w="911" w:type="dxa"/>
            <w:tcBorders>
              <w:left w:val="single" w:sz="4" w:space="0" w:color="auto"/>
            </w:tcBorders>
            <w:shd w:val="clear" w:color="auto" w:fill="auto"/>
          </w:tcPr>
          <w:p w14:paraId="0B2D185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hint="eastAsia"/>
                <w:noProof/>
                <w:spacing w:val="8"/>
                <w:sz w:val="18"/>
                <w:szCs w:val="18"/>
              </w:rPr>
              <w:t>－</w:t>
            </w:r>
          </w:p>
        </w:tc>
      </w:tr>
      <w:tr w:rsidR="00B05A30" w:rsidRPr="000F452F" w14:paraId="7F1CB895" w14:textId="77777777" w:rsidTr="003900BB">
        <w:trPr>
          <w:trHeight w:val="283"/>
        </w:trPr>
        <w:tc>
          <w:tcPr>
            <w:tcW w:w="1676" w:type="dxa"/>
            <w:tcBorders>
              <w:top w:val="nil"/>
              <w:left w:val="nil"/>
              <w:bottom w:val="nil"/>
              <w:right w:val="single" w:sz="4" w:space="0" w:color="auto"/>
            </w:tcBorders>
            <w:shd w:val="clear" w:color="auto" w:fill="auto"/>
            <w:vAlign w:val="center"/>
            <w:hideMark/>
          </w:tcPr>
          <w:p w14:paraId="41ED31E4" w14:textId="77777777" w:rsidR="00B05A30" w:rsidRPr="0002011C" w:rsidRDefault="00B05A30" w:rsidP="00EE349B">
            <w:pPr>
              <w:widowControl/>
              <w:snapToGrid w:val="0"/>
              <w:spacing w:line="260" w:lineRule="exact"/>
              <w:ind w:rightChars="10" w:right="24"/>
              <w:jc w:val="distribute"/>
              <w:rPr>
                <w:rFonts w:ascii="標楷體" w:eastAsia="標楷體" w:hAnsi="標楷體"/>
                <w:b/>
                <w:color w:val="000000" w:themeColor="text1"/>
                <w:spacing w:val="-12"/>
                <w:sz w:val="18"/>
                <w:szCs w:val="18"/>
              </w:rPr>
            </w:pPr>
            <w:r w:rsidRPr="0002011C">
              <w:rPr>
                <w:rFonts w:ascii="標楷體" w:eastAsia="標楷體" w:hAnsi="標楷體" w:hint="eastAsia"/>
                <w:b/>
                <w:color w:val="000000" w:themeColor="text1"/>
                <w:spacing w:val="-12"/>
                <w:sz w:val="18"/>
                <w:szCs w:val="18"/>
              </w:rPr>
              <w:t>負債</w:t>
            </w:r>
          </w:p>
        </w:tc>
        <w:tc>
          <w:tcPr>
            <w:tcW w:w="1871" w:type="dxa"/>
            <w:tcBorders>
              <w:left w:val="single" w:sz="4" w:space="0" w:color="auto"/>
              <w:right w:val="single" w:sz="4" w:space="0" w:color="auto"/>
            </w:tcBorders>
            <w:shd w:val="clear" w:color="auto" w:fill="auto"/>
          </w:tcPr>
          <w:p w14:paraId="439FD4E4"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287,245,858</w:t>
            </w:r>
          </w:p>
        </w:tc>
        <w:tc>
          <w:tcPr>
            <w:tcW w:w="822" w:type="dxa"/>
            <w:tcBorders>
              <w:left w:val="single" w:sz="4" w:space="0" w:color="auto"/>
              <w:right w:val="single" w:sz="4" w:space="0" w:color="auto"/>
            </w:tcBorders>
            <w:shd w:val="clear" w:color="auto" w:fill="auto"/>
          </w:tcPr>
          <w:p w14:paraId="65B6F93B"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1.83</w:t>
            </w:r>
          </w:p>
        </w:tc>
        <w:tc>
          <w:tcPr>
            <w:tcW w:w="1871" w:type="dxa"/>
            <w:tcBorders>
              <w:left w:val="single" w:sz="4" w:space="0" w:color="auto"/>
              <w:right w:val="single" w:sz="4" w:space="0" w:color="auto"/>
            </w:tcBorders>
            <w:shd w:val="clear" w:color="auto" w:fill="auto"/>
          </w:tcPr>
          <w:p w14:paraId="3784346F"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251,490,138</w:t>
            </w:r>
          </w:p>
        </w:tc>
        <w:tc>
          <w:tcPr>
            <w:tcW w:w="822" w:type="dxa"/>
            <w:tcBorders>
              <w:left w:val="single" w:sz="4" w:space="0" w:color="auto"/>
              <w:right w:val="single" w:sz="4" w:space="0" w:color="auto"/>
            </w:tcBorders>
            <w:shd w:val="clear" w:color="auto" w:fill="auto"/>
          </w:tcPr>
          <w:p w14:paraId="65DC64A8"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1.72</w:t>
            </w:r>
          </w:p>
        </w:tc>
        <w:tc>
          <w:tcPr>
            <w:tcW w:w="1871" w:type="dxa"/>
            <w:tcBorders>
              <w:left w:val="single" w:sz="4" w:space="0" w:color="auto"/>
              <w:right w:val="single" w:sz="4" w:space="0" w:color="auto"/>
            </w:tcBorders>
            <w:shd w:val="clear" w:color="auto" w:fill="auto"/>
          </w:tcPr>
          <w:p w14:paraId="530E752B"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35,755,720</w:t>
            </w:r>
          </w:p>
        </w:tc>
        <w:tc>
          <w:tcPr>
            <w:tcW w:w="911" w:type="dxa"/>
            <w:tcBorders>
              <w:left w:val="single" w:sz="4" w:space="0" w:color="auto"/>
            </w:tcBorders>
            <w:shd w:val="clear" w:color="auto" w:fill="auto"/>
          </w:tcPr>
          <w:p w14:paraId="6CB1E14A"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14.22</w:t>
            </w:r>
          </w:p>
        </w:tc>
      </w:tr>
      <w:tr w:rsidR="00B05A30" w:rsidRPr="000F452F" w14:paraId="363A058E" w14:textId="77777777" w:rsidTr="003900BB">
        <w:trPr>
          <w:trHeight w:val="283"/>
        </w:trPr>
        <w:tc>
          <w:tcPr>
            <w:tcW w:w="1676" w:type="dxa"/>
            <w:tcBorders>
              <w:top w:val="nil"/>
              <w:left w:val="nil"/>
              <w:bottom w:val="nil"/>
              <w:right w:val="single" w:sz="4" w:space="0" w:color="auto"/>
            </w:tcBorders>
            <w:shd w:val="clear" w:color="auto" w:fill="auto"/>
            <w:vAlign w:val="center"/>
          </w:tcPr>
          <w:p w14:paraId="0BE23121" w14:textId="77777777" w:rsidR="00B05A30" w:rsidRPr="0002011C" w:rsidRDefault="00B05A30" w:rsidP="00EE349B">
            <w:pPr>
              <w:widowControl/>
              <w:snapToGrid w:val="0"/>
              <w:spacing w:line="260" w:lineRule="exact"/>
              <w:ind w:leftChars="52" w:left="240" w:rightChars="10" w:right="24" w:hangingChars="74" w:hanging="115"/>
              <w:jc w:val="distribute"/>
              <w:rPr>
                <w:rFonts w:ascii="標楷體" w:eastAsia="標楷體" w:hAnsi="標楷體"/>
                <w:color w:val="000000" w:themeColor="text1"/>
                <w:spacing w:val="-12"/>
                <w:sz w:val="18"/>
                <w:szCs w:val="18"/>
              </w:rPr>
            </w:pPr>
            <w:r w:rsidRPr="000F6132">
              <w:rPr>
                <w:rFonts w:ascii="標楷體" w:eastAsia="標楷體" w:hAnsi="標楷體" w:hint="eastAsia"/>
                <w:color w:val="000000" w:themeColor="text1"/>
                <w:spacing w:val="-12"/>
                <w:sz w:val="18"/>
                <w:szCs w:val="18"/>
              </w:rPr>
              <w:t>流動負債</w:t>
            </w:r>
          </w:p>
        </w:tc>
        <w:tc>
          <w:tcPr>
            <w:tcW w:w="1871" w:type="dxa"/>
            <w:tcBorders>
              <w:left w:val="single" w:sz="4" w:space="0" w:color="auto"/>
              <w:right w:val="single" w:sz="4" w:space="0" w:color="auto"/>
            </w:tcBorders>
            <w:shd w:val="clear" w:color="auto" w:fill="auto"/>
          </w:tcPr>
          <w:p w14:paraId="7F83825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139,369,802</w:t>
            </w:r>
          </w:p>
        </w:tc>
        <w:tc>
          <w:tcPr>
            <w:tcW w:w="822" w:type="dxa"/>
            <w:tcBorders>
              <w:left w:val="single" w:sz="4" w:space="0" w:color="auto"/>
              <w:right w:val="single" w:sz="4" w:space="0" w:color="auto"/>
            </w:tcBorders>
            <w:shd w:val="clear" w:color="auto" w:fill="auto"/>
          </w:tcPr>
          <w:p w14:paraId="732C757C"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0.89</w:t>
            </w:r>
          </w:p>
        </w:tc>
        <w:tc>
          <w:tcPr>
            <w:tcW w:w="1871" w:type="dxa"/>
            <w:tcBorders>
              <w:left w:val="single" w:sz="4" w:space="0" w:color="auto"/>
              <w:right w:val="single" w:sz="4" w:space="0" w:color="auto"/>
            </w:tcBorders>
            <w:shd w:val="clear" w:color="auto" w:fill="auto"/>
          </w:tcPr>
          <w:p w14:paraId="0BA3F84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99,185,512</w:t>
            </w:r>
          </w:p>
        </w:tc>
        <w:tc>
          <w:tcPr>
            <w:tcW w:w="822" w:type="dxa"/>
            <w:tcBorders>
              <w:left w:val="single" w:sz="4" w:space="0" w:color="auto"/>
              <w:right w:val="single" w:sz="4" w:space="0" w:color="auto"/>
            </w:tcBorders>
            <w:shd w:val="clear" w:color="auto" w:fill="auto"/>
          </w:tcPr>
          <w:p w14:paraId="2C789AB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0.68</w:t>
            </w:r>
          </w:p>
        </w:tc>
        <w:tc>
          <w:tcPr>
            <w:tcW w:w="1871" w:type="dxa"/>
            <w:tcBorders>
              <w:left w:val="single" w:sz="4" w:space="0" w:color="auto"/>
              <w:right w:val="single" w:sz="4" w:space="0" w:color="auto"/>
            </w:tcBorders>
            <w:shd w:val="clear" w:color="auto" w:fill="auto"/>
          </w:tcPr>
          <w:p w14:paraId="29D4B0B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40,184,290</w:t>
            </w:r>
          </w:p>
        </w:tc>
        <w:tc>
          <w:tcPr>
            <w:tcW w:w="911" w:type="dxa"/>
            <w:tcBorders>
              <w:left w:val="single" w:sz="4" w:space="0" w:color="auto"/>
            </w:tcBorders>
            <w:shd w:val="clear" w:color="auto" w:fill="auto"/>
          </w:tcPr>
          <w:p w14:paraId="5F8CC3A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40.51</w:t>
            </w:r>
          </w:p>
        </w:tc>
      </w:tr>
      <w:tr w:rsidR="00B05A30" w:rsidRPr="000F452F" w14:paraId="28F47927" w14:textId="77777777" w:rsidTr="003900BB">
        <w:trPr>
          <w:trHeight w:val="283"/>
        </w:trPr>
        <w:tc>
          <w:tcPr>
            <w:tcW w:w="1676" w:type="dxa"/>
            <w:tcBorders>
              <w:top w:val="nil"/>
              <w:left w:val="nil"/>
              <w:bottom w:val="nil"/>
              <w:right w:val="single" w:sz="4" w:space="0" w:color="auto"/>
            </w:tcBorders>
            <w:shd w:val="clear" w:color="auto" w:fill="auto"/>
            <w:vAlign w:val="center"/>
          </w:tcPr>
          <w:p w14:paraId="6AF3DB0C"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02011C">
              <w:rPr>
                <w:rFonts w:ascii="標楷體" w:eastAsia="標楷體" w:hAnsi="標楷體" w:hint="eastAsia"/>
                <w:color w:val="000000" w:themeColor="text1"/>
                <w:spacing w:val="-12"/>
                <w:sz w:val="18"/>
                <w:szCs w:val="18"/>
              </w:rPr>
              <w:t>應付款項</w:t>
            </w:r>
          </w:p>
        </w:tc>
        <w:tc>
          <w:tcPr>
            <w:tcW w:w="1871" w:type="dxa"/>
            <w:tcBorders>
              <w:left w:val="single" w:sz="4" w:space="0" w:color="auto"/>
              <w:right w:val="single" w:sz="4" w:space="0" w:color="auto"/>
            </w:tcBorders>
            <w:shd w:val="clear" w:color="auto" w:fill="auto"/>
          </w:tcPr>
          <w:p w14:paraId="2827399F"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139,369,802</w:t>
            </w:r>
          </w:p>
        </w:tc>
        <w:tc>
          <w:tcPr>
            <w:tcW w:w="822" w:type="dxa"/>
            <w:tcBorders>
              <w:left w:val="single" w:sz="4" w:space="0" w:color="auto"/>
              <w:right w:val="single" w:sz="4" w:space="0" w:color="auto"/>
            </w:tcBorders>
            <w:shd w:val="clear" w:color="auto" w:fill="auto"/>
          </w:tcPr>
          <w:p w14:paraId="03DA4FB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0.89</w:t>
            </w:r>
          </w:p>
        </w:tc>
        <w:tc>
          <w:tcPr>
            <w:tcW w:w="1871" w:type="dxa"/>
            <w:tcBorders>
              <w:left w:val="single" w:sz="4" w:space="0" w:color="auto"/>
              <w:right w:val="single" w:sz="4" w:space="0" w:color="auto"/>
            </w:tcBorders>
            <w:shd w:val="clear" w:color="auto" w:fill="auto"/>
          </w:tcPr>
          <w:p w14:paraId="6931203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99,185,512</w:t>
            </w:r>
          </w:p>
        </w:tc>
        <w:tc>
          <w:tcPr>
            <w:tcW w:w="822" w:type="dxa"/>
            <w:tcBorders>
              <w:left w:val="single" w:sz="4" w:space="0" w:color="auto"/>
              <w:right w:val="single" w:sz="4" w:space="0" w:color="auto"/>
            </w:tcBorders>
            <w:shd w:val="clear" w:color="auto" w:fill="auto"/>
          </w:tcPr>
          <w:p w14:paraId="1CAD6D5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0.68</w:t>
            </w:r>
          </w:p>
        </w:tc>
        <w:tc>
          <w:tcPr>
            <w:tcW w:w="1871" w:type="dxa"/>
            <w:tcBorders>
              <w:left w:val="single" w:sz="4" w:space="0" w:color="auto"/>
              <w:right w:val="single" w:sz="4" w:space="0" w:color="auto"/>
            </w:tcBorders>
            <w:shd w:val="clear" w:color="auto" w:fill="auto"/>
          </w:tcPr>
          <w:p w14:paraId="44488583"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40,184,290</w:t>
            </w:r>
          </w:p>
        </w:tc>
        <w:tc>
          <w:tcPr>
            <w:tcW w:w="911" w:type="dxa"/>
            <w:tcBorders>
              <w:left w:val="single" w:sz="4" w:space="0" w:color="auto"/>
            </w:tcBorders>
            <w:shd w:val="clear" w:color="auto" w:fill="auto"/>
          </w:tcPr>
          <w:p w14:paraId="2D36C37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40.51</w:t>
            </w:r>
          </w:p>
        </w:tc>
      </w:tr>
      <w:tr w:rsidR="00B05A30" w:rsidRPr="000F452F" w14:paraId="15739D57" w14:textId="77777777" w:rsidTr="003900BB">
        <w:trPr>
          <w:trHeight w:val="283"/>
        </w:trPr>
        <w:tc>
          <w:tcPr>
            <w:tcW w:w="1676" w:type="dxa"/>
            <w:tcBorders>
              <w:top w:val="nil"/>
              <w:left w:val="nil"/>
              <w:bottom w:val="nil"/>
              <w:right w:val="single" w:sz="4" w:space="0" w:color="auto"/>
            </w:tcBorders>
            <w:shd w:val="clear" w:color="auto" w:fill="auto"/>
            <w:vAlign w:val="center"/>
          </w:tcPr>
          <w:p w14:paraId="45D8A25D" w14:textId="77777777" w:rsidR="00B05A30" w:rsidRPr="0002011C" w:rsidRDefault="00B05A30" w:rsidP="00EE349B">
            <w:pPr>
              <w:widowControl/>
              <w:snapToGrid w:val="0"/>
              <w:spacing w:line="260" w:lineRule="exact"/>
              <w:ind w:leftChars="52" w:left="240" w:rightChars="10" w:right="24" w:hangingChars="74" w:hanging="115"/>
              <w:jc w:val="distribute"/>
              <w:rPr>
                <w:rFonts w:ascii="標楷體" w:eastAsia="標楷體" w:hAnsi="標楷體"/>
                <w:color w:val="000000" w:themeColor="text1"/>
                <w:spacing w:val="-12"/>
                <w:sz w:val="18"/>
                <w:szCs w:val="18"/>
              </w:rPr>
            </w:pPr>
            <w:r w:rsidRPr="000F6132">
              <w:rPr>
                <w:rFonts w:ascii="標楷體" w:eastAsia="標楷體" w:hAnsi="標楷體" w:hint="eastAsia"/>
                <w:color w:val="000000" w:themeColor="text1"/>
                <w:spacing w:val="-12"/>
                <w:sz w:val="18"/>
                <w:szCs w:val="18"/>
              </w:rPr>
              <w:t>其他負債</w:t>
            </w:r>
          </w:p>
        </w:tc>
        <w:tc>
          <w:tcPr>
            <w:tcW w:w="1871" w:type="dxa"/>
            <w:tcBorders>
              <w:left w:val="single" w:sz="4" w:space="0" w:color="auto"/>
              <w:right w:val="single" w:sz="4" w:space="0" w:color="auto"/>
            </w:tcBorders>
            <w:shd w:val="clear" w:color="auto" w:fill="auto"/>
          </w:tcPr>
          <w:p w14:paraId="22D9916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147,876,056</w:t>
            </w:r>
          </w:p>
        </w:tc>
        <w:tc>
          <w:tcPr>
            <w:tcW w:w="822" w:type="dxa"/>
            <w:tcBorders>
              <w:left w:val="single" w:sz="4" w:space="0" w:color="auto"/>
              <w:right w:val="single" w:sz="4" w:space="0" w:color="auto"/>
            </w:tcBorders>
            <w:shd w:val="clear" w:color="auto" w:fill="auto"/>
          </w:tcPr>
          <w:p w14:paraId="0FAC823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0.94</w:t>
            </w:r>
          </w:p>
        </w:tc>
        <w:tc>
          <w:tcPr>
            <w:tcW w:w="1871" w:type="dxa"/>
            <w:tcBorders>
              <w:left w:val="single" w:sz="4" w:space="0" w:color="auto"/>
              <w:right w:val="single" w:sz="4" w:space="0" w:color="auto"/>
            </w:tcBorders>
            <w:shd w:val="clear" w:color="auto" w:fill="auto"/>
          </w:tcPr>
          <w:p w14:paraId="680CA211"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152,304,626</w:t>
            </w:r>
          </w:p>
        </w:tc>
        <w:tc>
          <w:tcPr>
            <w:tcW w:w="822" w:type="dxa"/>
            <w:tcBorders>
              <w:left w:val="single" w:sz="4" w:space="0" w:color="auto"/>
              <w:right w:val="single" w:sz="4" w:space="0" w:color="auto"/>
            </w:tcBorders>
            <w:shd w:val="clear" w:color="auto" w:fill="auto"/>
          </w:tcPr>
          <w:p w14:paraId="47B24C74"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1.04</w:t>
            </w:r>
          </w:p>
        </w:tc>
        <w:tc>
          <w:tcPr>
            <w:tcW w:w="1871" w:type="dxa"/>
            <w:tcBorders>
              <w:left w:val="single" w:sz="4" w:space="0" w:color="auto"/>
              <w:right w:val="single" w:sz="4" w:space="0" w:color="auto"/>
            </w:tcBorders>
            <w:shd w:val="clear" w:color="auto" w:fill="auto"/>
          </w:tcPr>
          <w:p w14:paraId="1E2BD5A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- 4,428,570</w:t>
            </w:r>
          </w:p>
        </w:tc>
        <w:tc>
          <w:tcPr>
            <w:tcW w:w="911" w:type="dxa"/>
            <w:tcBorders>
              <w:left w:val="single" w:sz="4" w:space="0" w:color="auto"/>
            </w:tcBorders>
            <w:shd w:val="clear" w:color="auto" w:fill="auto"/>
          </w:tcPr>
          <w:p w14:paraId="12B06DDE"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- 2.91</w:t>
            </w:r>
          </w:p>
        </w:tc>
      </w:tr>
      <w:tr w:rsidR="00B05A30" w:rsidRPr="000F452F" w14:paraId="45725AAC" w14:textId="77777777" w:rsidTr="003900BB">
        <w:trPr>
          <w:trHeight w:val="283"/>
        </w:trPr>
        <w:tc>
          <w:tcPr>
            <w:tcW w:w="1676" w:type="dxa"/>
            <w:tcBorders>
              <w:top w:val="nil"/>
              <w:left w:val="nil"/>
              <w:bottom w:val="nil"/>
              <w:right w:val="single" w:sz="4" w:space="0" w:color="auto"/>
            </w:tcBorders>
            <w:shd w:val="clear" w:color="auto" w:fill="auto"/>
            <w:vAlign w:val="center"/>
            <w:hideMark/>
          </w:tcPr>
          <w:p w14:paraId="0F67D538"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02011C">
              <w:rPr>
                <w:rFonts w:ascii="標楷體" w:eastAsia="標楷體" w:hAnsi="標楷體" w:hint="eastAsia"/>
                <w:color w:val="000000" w:themeColor="text1"/>
                <w:spacing w:val="-12"/>
                <w:sz w:val="18"/>
                <w:szCs w:val="18"/>
              </w:rPr>
              <w:t>存入保證金</w:t>
            </w:r>
          </w:p>
        </w:tc>
        <w:tc>
          <w:tcPr>
            <w:tcW w:w="1871" w:type="dxa"/>
            <w:tcBorders>
              <w:left w:val="single" w:sz="4" w:space="0" w:color="auto"/>
              <w:right w:val="single" w:sz="4" w:space="0" w:color="auto"/>
            </w:tcBorders>
            <w:shd w:val="clear" w:color="auto" w:fill="auto"/>
          </w:tcPr>
          <w:p w14:paraId="1D6B8B2E"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135,160,383</w:t>
            </w:r>
          </w:p>
        </w:tc>
        <w:tc>
          <w:tcPr>
            <w:tcW w:w="822" w:type="dxa"/>
            <w:tcBorders>
              <w:left w:val="single" w:sz="4" w:space="0" w:color="auto"/>
              <w:right w:val="single" w:sz="4" w:space="0" w:color="auto"/>
            </w:tcBorders>
            <w:shd w:val="clear" w:color="auto" w:fill="auto"/>
          </w:tcPr>
          <w:p w14:paraId="41C7224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0.86</w:t>
            </w:r>
          </w:p>
        </w:tc>
        <w:tc>
          <w:tcPr>
            <w:tcW w:w="1871" w:type="dxa"/>
            <w:tcBorders>
              <w:left w:val="single" w:sz="4" w:space="0" w:color="auto"/>
              <w:right w:val="single" w:sz="4" w:space="0" w:color="auto"/>
            </w:tcBorders>
            <w:shd w:val="clear" w:color="auto" w:fill="auto"/>
          </w:tcPr>
          <w:p w14:paraId="0F7ACAF9"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139,403,337</w:t>
            </w:r>
          </w:p>
        </w:tc>
        <w:tc>
          <w:tcPr>
            <w:tcW w:w="822" w:type="dxa"/>
            <w:tcBorders>
              <w:left w:val="single" w:sz="4" w:space="0" w:color="auto"/>
              <w:right w:val="single" w:sz="4" w:space="0" w:color="auto"/>
            </w:tcBorders>
            <w:shd w:val="clear" w:color="auto" w:fill="auto"/>
          </w:tcPr>
          <w:p w14:paraId="74C96960"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0.95</w:t>
            </w:r>
          </w:p>
        </w:tc>
        <w:tc>
          <w:tcPr>
            <w:tcW w:w="1871" w:type="dxa"/>
            <w:tcBorders>
              <w:left w:val="single" w:sz="4" w:space="0" w:color="auto"/>
              <w:right w:val="single" w:sz="4" w:space="0" w:color="auto"/>
            </w:tcBorders>
            <w:shd w:val="clear" w:color="auto" w:fill="auto"/>
          </w:tcPr>
          <w:p w14:paraId="6DDC8D8B"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- 4,242,954</w:t>
            </w:r>
          </w:p>
        </w:tc>
        <w:tc>
          <w:tcPr>
            <w:tcW w:w="911" w:type="dxa"/>
            <w:tcBorders>
              <w:left w:val="single" w:sz="4" w:space="0" w:color="auto"/>
            </w:tcBorders>
            <w:shd w:val="clear" w:color="auto" w:fill="auto"/>
          </w:tcPr>
          <w:p w14:paraId="412F0F7F"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- 3.04</w:t>
            </w:r>
          </w:p>
        </w:tc>
      </w:tr>
      <w:tr w:rsidR="00B05A30" w:rsidRPr="000F452F" w14:paraId="1F235E4A" w14:textId="77777777" w:rsidTr="003900BB">
        <w:trPr>
          <w:trHeight w:val="283"/>
        </w:trPr>
        <w:tc>
          <w:tcPr>
            <w:tcW w:w="1676" w:type="dxa"/>
            <w:tcBorders>
              <w:top w:val="nil"/>
              <w:left w:val="nil"/>
              <w:bottom w:val="nil"/>
              <w:right w:val="single" w:sz="4" w:space="0" w:color="auto"/>
            </w:tcBorders>
            <w:shd w:val="clear" w:color="auto" w:fill="auto"/>
            <w:vAlign w:val="center"/>
            <w:hideMark/>
          </w:tcPr>
          <w:p w14:paraId="4F0D42AA" w14:textId="77777777" w:rsidR="00B05A30" w:rsidRPr="0002011C" w:rsidRDefault="00B05A30" w:rsidP="00EE349B">
            <w:pPr>
              <w:widowControl/>
              <w:snapToGrid w:val="0"/>
              <w:spacing w:line="260" w:lineRule="exact"/>
              <w:ind w:leftChars="100" w:left="240" w:rightChars="10" w:right="24"/>
              <w:jc w:val="distribute"/>
              <w:rPr>
                <w:rFonts w:ascii="標楷體" w:eastAsia="標楷體" w:hAnsi="標楷體"/>
                <w:color w:val="000000" w:themeColor="text1"/>
                <w:spacing w:val="-12"/>
                <w:sz w:val="18"/>
                <w:szCs w:val="18"/>
              </w:rPr>
            </w:pPr>
            <w:r w:rsidRPr="000F6132">
              <w:rPr>
                <w:rFonts w:ascii="標楷體" w:eastAsia="標楷體" w:hAnsi="標楷體" w:hint="eastAsia"/>
                <w:color w:val="000000" w:themeColor="text1"/>
                <w:spacing w:val="-12"/>
                <w:sz w:val="18"/>
                <w:szCs w:val="18"/>
              </w:rPr>
              <w:t>應付保管款</w:t>
            </w:r>
          </w:p>
        </w:tc>
        <w:tc>
          <w:tcPr>
            <w:tcW w:w="1871" w:type="dxa"/>
            <w:tcBorders>
              <w:left w:val="single" w:sz="4" w:space="0" w:color="auto"/>
              <w:right w:val="single" w:sz="4" w:space="0" w:color="auto"/>
            </w:tcBorders>
            <w:shd w:val="clear" w:color="auto" w:fill="auto"/>
          </w:tcPr>
          <w:p w14:paraId="4AC346DA"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12,715,673</w:t>
            </w:r>
          </w:p>
        </w:tc>
        <w:tc>
          <w:tcPr>
            <w:tcW w:w="822" w:type="dxa"/>
            <w:tcBorders>
              <w:left w:val="single" w:sz="4" w:space="0" w:color="auto"/>
              <w:right w:val="single" w:sz="4" w:space="0" w:color="auto"/>
            </w:tcBorders>
            <w:shd w:val="clear" w:color="auto" w:fill="auto"/>
          </w:tcPr>
          <w:p w14:paraId="408203E5"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0.08</w:t>
            </w:r>
          </w:p>
        </w:tc>
        <w:tc>
          <w:tcPr>
            <w:tcW w:w="1871" w:type="dxa"/>
            <w:tcBorders>
              <w:left w:val="single" w:sz="4" w:space="0" w:color="auto"/>
              <w:right w:val="single" w:sz="4" w:space="0" w:color="auto"/>
            </w:tcBorders>
            <w:shd w:val="clear" w:color="auto" w:fill="auto"/>
          </w:tcPr>
          <w:p w14:paraId="56DC34D8"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12,901,289</w:t>
            </w:r>
          </w:p>
        </w:tc>
        <w:tc>
          <w:tcPr>
            <w:tcW w:w="822" w:type="dxa"/>
            <w:tcBorders>
              <w:left w:val="single" w:sz="4" w:space="0" w:color="auto"/>
              <w:right w:val="single" w:sz="4" w:space="0" w:color="auto"/>
            </w:tcBorders>
            <w:shd w:val="clear" w:color="auto" w:fill="auto"/>
          </w:tcPr>
          <w:p w14:paraId="58E41557"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0.09</w:t>
            </w:r>
          </w:p>
        </w:tc>
        <w:tc>
          <w:tcPr>
            <w:tcW w:w="1871" w:type="dxa"/>
            <w:tcBorders>
              <w:left w:val="single" w:sz="4" w:space="0" w:color="auto"/>
              <w:right w:val="single" w:sz="4" w:space="0" w:color="auto"/>
            </w:tcBorders>
            <w:shd w:val="clear" w:color="auto" w:fill="auto"/>
          </w:tcPr>
          <w:p w14:paraId="41138066"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- 185,616</w:t>
            </w:r>
          </w:p>
        </w:tc>
        <w:tc>
          <w:tcPr>
            <w:tcW w:w="911" w:type="dxa"/>
            <w:tcBorders>
              <w:left w:val="single" w:sz="4" w:space="0" w:color="auto"/>
            </w:tcBorders>
            <w:shd w:val="clear" w:color="auto" w:fill="auto"/>
          </w:tcPr>
          <w:p w14:paraId="2431A212" w14:textId="77777777" w:rsidR="00B05A30" w:rsidRPr="00776C5F" w:rsidRDefault="00B05A30" w:rsidP="00EE349B">
            <w:pPr>
              <w:snapToGrid w:val="0"/>
              <w:spacing w:line="260" w:lineRule="exact"/>
              <w:ind w:rightChars="15" w:right="36"/>
              <w:jc w:val="right"/>
              <w:rPr>
                <w:rFonts w:asciiTheme="minorEastAsia" w:eastAsiaTheme="minorEastAsia" w:hAnsiTheme="minorEastAsia"/>
                <w:color w:val="000000"/>
                <w:spacing w:val="8"/>
                <w:sz w:val="18"/>
                <w:szCs w:val="18"/>
              </w:rPr>
            </w:pPr>
            <w:r w:rsidRPr="00776C5F">
              <w:rPr>
                <w:rFonts w:asciiTheme="minorEastAsia" w:eastAsiaTheme="minorEastAsia" w:hAnsiTheme="minorEastAsia"/>
                <w:noProof/>
                <w:spacing w:val="8"/>
                <w:sz w:val="18"/>
                <w:szCs w:val="18"/>
              </w:rPr>
              <w:t>- 1.44</w:t>
            </w:r>
          </w:p>
        </w:tc>
      </w:tr>
      <w:tr w:rsidR="00B05A30" w:rsidRPr="0002011C" w14:paraId="71380D43" w14:textId="77777777" w:rsidTr="003900BB">
        <w:trPr>
          <w:trHeight w:val="283"/>
        </w:trPr>
        <w:tc>
          <w:tcPr>
            <w:tcW w:w="1676" w:type="dxa"/>
            <w:tcBorders>
              <w:top w:val="nil"/>
              <w:left w:val="nil"/>
              <w:right w:val="single" w:sz="4" w:space="0" w:color="auto"/>
            </w:tcBorders>
            <w:shd w:val="clear" w:color="auto" w:fill="auto"/>
            <w:vAlign w:val="center"/>
            <w:hideMark/>
          </w:tcPr>
          <w:p w14:paraId="2AE4F6E1" w14:textId="77777777" w:rsidR="00B05A30" w:rsidRPr="0002011C" w:rsidRDefault="00B05A30" w:rsidP="00EE349B">
            <w:pPr>
              <w:widowControl/>
              <w:snapToGrid w:val="0"/>
              <w:spacing w:line="260" w:lineRule="exact"/>
              <w:ind w:rightChars="10" w:right="24"/>
              <w:jc w:val="distribute"/>
              <w:rPr>
                <w:rFonts w:ascii="標楷體" w:eastAsia="標楷體" w:hAnsi="標楷體"/>
                <w:b/>
                <w:bCs/>
                <w:color w:val="000000" w:themeColor="text1"/>
                <w:spacing w:val="-12"/>
                <w:sz w:val="18"/>
                <w:szCs w:val="18"/>
              </w:rPr>
            </w:pPr>
            <w:r w:rsidRPr="0002011C">
              <w:rPr>
                <w:rFonts w:ascii="標楷體" w:eastAsia="標楷體" w:hAnsi="標楷體" w:hint="eastAsia"/>
                <w:b/>
                <w:bCs/>
                <w:color w:val="000000" w:themeColor="text1"/>
                <w:spacing w:val="-12"/>
                <w:sz w:val="18"/>
                <w:szCs w:val="18"/>
              </w:rPr>
              <w:t>淨資產</w:t>
            </w:r>
          </w:p>
        </w:tc>
        <w:tc>
          <w:tcPr>
            <w:tcW w:w="1871" w:type="dxa"/>
            <w:tcBorders>
              <w:left w:val="single" w:sz="4" w:space="0" w:color="auto"/>
              <w:right w:val="single" w:sz="4" w:space="0" w:color="auto"/>
            </w:tcBorders>
            <w:shd w:val="clear" w:color="auto" w:fill="auto"/>
          </w:tcPr>
          <w:p w14:paraId="2CDFDFD8"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15,422,070,643</w:t>
            </w:r>
          </w:p>
        </w:tc>
        <w:tc>
          <w:tcPr>
            <w:tcW w:w="822" w:type="dxa"/>
            <w:tcBorders>
              <w:left w:val="single" w:sz="4" w:space="0" w:color="auto"/>
              <w:right w:val="single" w:sz="4" w:space="0" w:color="auto"/>
            </w:tcBorders>
            <w:shd w:val="clear" w:color="auto" w:fill="auto"/>
          </w:tcPr>
          <w:p w14:paraId="239B2D99"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98.17</w:t>
            </w:r>
          </w:p>
        </w:tc>
        <w:tc>
          <w:tcPr>
            <w:tcW w:w="1871" w:type="dxa"/>
            <w:tcBorders>
              <w:left w:val="single" w:sz="4" w:space="0" w:color="auto"/>
              <w:right w:val="single" w:sz="4" w:space="0" w:color="auto"/>
            </w:tcBorders>
            <w:shd w:val="clear" w:color="auto" w:fill="auto"/>
          </w:tcPr>
          <w:p w14:paraId="13310F0A"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14,404,943,806</w:t>
            </w:r>
          </w:p>
        </w:tc>
        <w:tc>
          <w:tcPr>
            <w:tcW w:w="822" w:type="dxa"/>
            <w:tcBorders>
              <w:left w:val="single" w:sz="4" w:space="0" w:color="auto"/>
              <w:right w:val="single" w:sz="4" w:space="0" w:color="auto"/>
            </w:tcBorders>
            <w:shd w:val="clear" w:color="auto" w:fill="auto"/>
          </w:tcPr>
          <w:p w14:paraId="5C1ABEE9"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98.28</w:t>
            </w:r>
          </w:p>
        </w:tc>
        <w:tc>
          <w:tcPr>
            <w:tcW w:w="1871" w:type="dxa"/>
            <w:tcBorders>
              <w:left w:val="single" w:sz="4" w:space="0" w:color="auto"/>
              <w:right w:val="single" w:sz="4" w:space="0" w:color="auto"/>
            </w:tcBorders>
            <w:shd w:val="clear" w:color="auto" w:fill="auto"/>
          </w:tcPr>
          <w:p w14:paraId="091AC70A"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1,017,126,837</w:t>
            </w:r>
          </w:p>
        </w:tc>
        <w:tc>
          <w:tcPr>
            <w:tcW w:w="911" w:type="dxa"/>
            <w:tcBorders>
              <w:left w:val="single" w:sz="4" w:space="0" w:color="auto"/>
            </w:tcBorders>
            <w:shd w:val="clear" w:color="auto" w:fill="auto"/>
          </w:tcPr>
          <w:p w14:paraId="63528EAA"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7.06</w:t>
            </w:r>
          </w:p>
        </w:tc>
      </w:tr>
      <w:tr w:rsidR="00B05A30" w:rsidRPr="0002011C" w14:paraId="4F639930" w14:textId="77777777" w:rsidTr="003900BB">
        <w:trPr>
          <w:trHeight w:val="283"/>
        </w:trPr>
        <w:tc>
          <w:tcPr>
            <w:tcW w:w="1676" w:type="dxa"/>
            <w:tcBorders>
              <w:top w:val="nil"/>
              <w:left w:val="nil"/>
              <w:bottom w:val="single" w:sz="6" w:space="0" w:color="auto"/>
              <w:right w:val="single" w:sz="4" w:space="0" w:color="auto"/>
            </w:tcBorders>
            <w:shd w:val="clear" w:color="auto" w:fill="auto"/>
            <w:vAlign w:val="center"/>
            <w:hideMark/>
          </w:tcPr>
          <w:p w14:paraId="0E61A6B3" w14:textId="77777777" w:rsidR="00B05A30" w:rsidRPr="0002011C" w:rsidRDefault="00B05A30" w:rsidP="00EE349B">
            <w:pPr>
              <w:widowControl/>
              <w:snapToGrid w:val="0"/>
              <w:spacing w:line="260" w:lineRule="exact"/>
              <w:ind w:rightChars="10" w:right="24"/>
              <w:jc w:val="distribute"/>
              <w:rPr>
                <w:rFonts w:ascii="標楷體" w:eastAsia="標楷體" w:hAnsi="標楷體"/>
                <w:b/>
                <w:color w:val="000000" w:themeColor="text1"/>
                <w:spacing w:val="-12"/>
                <w:sz w:val="18"/>
                <w:szCs w:val="18"/>
              </w:rPr>
            </w:pPr>
            <w:r w:rsidRPr="0002011C">
              <w:rPr>
                <w:rFonts w:ascii="標楷體" w:eastAsia="標楷體" w:hAnsi="標楷體" w:hint="eastAsia"/>
                <w:b/>
                <w:color w:val="000000" w:themeColor="text1"/>
                <w:spacing w:val="-12"/>
                <w:sz w:val="18"/>
                <w:szCs w:val="18"/>
              </w:rPr>
              <w:t>負債及淨資產合計</w:t>
            </w:r>
          </w:p>
        </w:tc>
        <w:tc>
          <w:tcPr>
            <w:tcW w:w="1871" w:type="dxa"/>
            <w:tcBorders>
              <w:left w:val="single" w:sz="4" w:space="0" w:color="auto"/>
              <w:bottom w:val="single" w:sz="6" w:space="0" w:color="auto"/>
              <w:right w:val="single" w:sz="4" w:space="0" w:color="auto"/>
            </w:tcBorders>
            <w:shd w:val="clear" w:color="auto" w:fill="auto"/>
          </w:tcPr>
          <w:p w14:paraId="5344CF1B"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15,709,316,501</w:t>
            </w:r>
          </w:p>
        </w:tc>
        <w:tc>
          <w:tcPr>
            <w:tcW w:w="822" w:type="dxa"/>
            <w:tcBorders>
              <w:left w:val="single" w:sz="4" w:space="0" w:color="auto"/>
              <w:bottom w:val="single" w:sz="6" w:space="0" w:color="auto"/>
              <w:right w:val="single" w:sz="4" w:space="0" w:color="auto"/>
            </w:tcBorders>
            <w:shd w:val="clear" w:color="auto" w:fill="auto"/>
          </w:tcPr>
          <w:p w14:paraId="11CA33DA"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100.00</w:t>
            </w:r>
          </w:p>
        </w:tc>
        <w:tc>
          <w:tcPr>
            <w:tcW w:w="1871" w:type="dxa"/>
            <w:tcBorders>
              <w:left w:val="single" w:sz="4" w:space="0" w:color="auto"/>
              <w:bottom w:val="single" w:sz="6" w:space="0" w:color="auto"/>
              <w:right w:val="single" w:sz="4" w:space="0" w:color="auto"/>
            </w:tcBorders>
            <w:shd w:val="clear" w:color="auto" w:fill="auto"/>
          </w:tcPr>
          <w:p w14:paraId="1533DB09"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14,656,433,944</w:t>
            </w:r>
          </w:p>
        </w:tc>
        <w:tc>
          <w:tcPr>
            <w:tcW w:w="822" w:type="dxa"/>
            <w:tcBorders>
              <w:left w:val="single" w:sz="4" w:space="0" w:color="auto"/>
              <w:bottom w:val="single" w:sz="6" w:space="0" w:color="auto"/>
              <w:right w:val="single" w:sz="4" w:space="0" w:color="auto"/>
            </w:tcBorders>
            <w:shd w:val="clear" w:color="auto" w:fill="auto"/>
          </w:tcPr>
          <w:p w14:paraId="01669B86"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100.00</w:t>
            </w:r>
          </w:p>
        </w:tc>
        <w:tc>
          <w:tcPr>
            <w:tcW w:w="1871" w:type="dxa"/>
            <w:tcBorders>
              <w:left w:val="single" w:sz="4" w:space="0" w:color="auto"/>
              <w:bottom w:val="single" w:sz="6" w:space="0" w:color="auto"/>
              <w:right w:val="single" w:sz="4" w:space="0" w:color="auto"/>
            </w:tcBorders>
            <w:shd w:val="clear" w:color="auto" w:fill="auto"/>
          </w:tcPr>
          <w:p w14:paraId="58692072"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1,052,882,557</w:t>
            </w:r>
          </w:p>
        </w:tc>
        <w:tc>
          <w:tcPr>
            <w:tcW w:w="911" w:type="dxa"/>
            <w:tcBorders>
              <w:left w:val="single" w:sz="4" w:space="0" w:color="auto"/>
              <w:bottom w:val="single" w:sz="6" w:space="0" w:color="auto"/>
            </w:tcBorders>
            <w:shd w:val="clear" w:color="auto" w:fill="auto"/>
          </w:tcPr>
          <w:p w14:paraId="540E9B2B" w14:textId="77777777" w:rsidR="00B05A30" w:rsidRPr="00776C5F" w:rsidRDefault="00B05A30" w:rsidP="00EE349B">
            <w:pPr>
              <w:snapToGrid w:val="0"/>
              <w:spacing w:line="260" w:lineRule="exact"/>
              <w:ind w:rightChars="15" w:right="36"/>
              <w:jc w:val="right"/>
              <w:rPr>
                <w:rFonts w:asciiTheme="minorEastAsia" w:eastAsiaTheme="minorEastAsia" w:hAnsiTheme="minorEastAsia"/>
                <w:b/>
                <w:color w:val="000000"/>
                <w:spacing w:val="8"/>
                <w:sz w:val="18"/>
                <w:szCs w:val="18"/>
              </w:rPr>
            </w:pPr>
            <w:r w:rsidRPr="00776C5F">
              <w:rPr>
                <w:rFonts w:asciiTheme="minorEastAsia" w:eastAsiaTheme="minorEastAsia" w:hAnsiTheme="minorEastAsia"/>
                <w:b/>
                <w:noProof/>
                <w:spacing w:val="8"/>
                <w:sz w:val="18"/>
                <w:szCs w:val="18"/>
              </w:rPr>
              <w:t>7.18</w:t>
            </w:r>
          </w:p>
        </w:tc>
      </w:tr>
    </w:tbl>
    <w:bookmarkEnd w:id="3"/>
    <w:p w14:paraId="3AF894BD" w14:textId="77777777" w:rsidR="00B05A30" w:rsidRPr="00CC6ED5" w:rsidRDefault="00B05A30" w:rsidP="00094B99">
      <w:pPr>
        <w:snapToGrid w:val="0"/>
        <w:spacing w:line="470" w:lineRule="exact"/>
        <w:ind w:firstLine="493"/>
        <w:jc w:val="both"/>
        <w:rPr>
          <w:rFonts w:ascii="標楷體" w:eastAsia="標楷體" w:hAnsi="標楷體"/>
          <w:color w:val="000000" w:themeColor="text1"/>
          <w:kern w:val="0"/>
        </w:rPr>
      </w:pPr>
      <w:r w:rsidRPr="00CC6ED5">
        <w:rPr>
          <w:rFonts w:ascii="標楷體" w:eastAsia="標楷體" w:hint="eastAsia"/>
          <w:color w:val="000000" w:themeColor="text1"/>
          <w:kern w:val="0"/>
        </w:rPr>
        <w:lastRenderedPageBreak/>
        <w:t>本室審核11</w:t>
      </w:r>
      <w:r>
        <w:rPr>
          <w:rFonts w:ascii="標楷體" w:eastAsia="標楷體" w:hint="eastAsia"/>
          <w:color w:val="000000" w:themeColor="text1"/>
          <w:kern w:val="0"/>
        </w:rPr>
        <w:t>4</w:t>
      </w:r>
      <w:r w:rsidRPr="00CC6ED5">
        <w:rPr>
          <w:rFonts w:ascii="標楷體" w:eastAsia="標楷體" w:hint="eastAsia"/>
          <w:color w:val="000000" w:themeColor="text1"/>
          <w:kern w:val="0"/>
        </w:rPr>
        <w:t>年度連江縣總決算、附屬單位決算及綜計表（營業及非營業部分）結果，經修正總決算</w:t>
      </w:r>
      <w:r w:rsidRPr="00CC6ED5">
        <w:rPr>
          <w:rFonts w:ascii="標楷體" w:eastAsia="標楷體" w:hAnsi="標楷體" w:hint="eastAsia"/>
          <w:color w:val="000000" w:themeColor="text1"/>
          <w:kern w:val="0"/>
        </w:rPr>
        <w:t>增列歲入決算應收數</w:t>
      </w:r>
      <w:r>
        <w:rPr>
          <w:rFonts w:ascii="標楷體" w:eastAsia="標楷體" w:hAnsi="標楷體" w:hint="eastAsia"/>
          <w:color w:val="000000" w:themeColor="text1"/>
          <w:kern w:val="0"/>
        </w:rPr>
        <w:t>40</w:t>
      </w:r>
      <w:r w:rsidRPr="00CC6ED5">
        <w:rPr>
          <w:rFonts w:ascii="標楷體" w:eastAsia="標楷體" w:hAnsi="標楷體"/>
          <w:color w:val="000000" w:themeColor="text1"/>
          <w:kern w:val="0"/>
        </w:rPr>
        <w:t>,</w:t>
      </w:r>
      <w:r>
        <w:rPr>
          <w:rFonts w:ascii="標楷體" w:eastAsia="標楷體" w:hAnsi="標楷體" w:hint="eastAsia"/>
          <w:color w:val="000000" w:themeColor="text1"/>
          <w:kern w:val="0"/>
        </w:rPr>
        <w:t>874</w:t>
      </w:r>
      <w:r w:rsidRPr="00CC6ED5">
        <w:rPr>
          <w:rFonts w:ascii="標楷體" w:eastAsia="標楷體" w:hAnsi="標楷體"/>
          <w:color w:val="000000" w:themeColor="text1"/>
          <w:kern w:val="0"/>
        </w:rPr>
        <w:t>,</w:t>
      </w:r>
      <w:r>
        <w:rPr>
          <w:rFonts w:ascii="標楷體" w:eastAsia="標楷體" w:hAnsi="標楷體" w:hint="eastAsia"/>
          <w:color w:val="000000" w:themeColor="text1"/>
          <w:kern w:val="0"/>
        </w:rPr>
        <w:t>392</w:t>
      </w:r>
      <w:r w:rsidRPr="00CC6ED5">
        <w:rPr>
          <w:rFonts w:ascii="標楷體" w:eastAsia="標楷體" w:hAnsi="標楷體" w:hint="eastAsia"/>
          <w:color w:val="000000" w:themeColor="text1"/>
          <w:kern w:val="0"/>
        </w:rPr>
        <w:t>元，決算審核修正後之資產總額為1</w:t>
      </w:r>
      <w:r>
        <w:rPr>
          <w:rFonts w:ascii="標楷體" w:eastAsia="標楷體" w:hAnsi="標楷體"/>
          <w:color w:val="000000" w:themeColor="text1"/>
          <w:kern w:val="0"/>
        </w:rPr>
        <w:t>57</w:t>
      </w:r>
      <w:r w:rsidRPr="00CC6ED5">
        <w:rPr>
          <w:rFonts w:ascii="標楷體" w:eastAsia="標楷體" w:hAnsi="標楷體" w:hint="eastAsia"/>
          <w:color w:val="000000" w:themeColor="text1"/>
          <w:kern w:val="0"/>
        </w:rPr>
        <w:t>億</w:t>
      </w:r>
      <w:r>
        <w:rPr>
          <w:rFonts w:ascii="標楷體" w:eastAsia="標楷體" w:hAnsi="標楷體" w:hint="eastAsia"/>
          <w:color w:val="000000" w:themeColor="text1"/>
          <w:kern w:val="0"/>
        </w:rPr>
        <w:t>5</w:t>
      </w:r>
      <w:r w:rsidRPr="00CC6ED5">
        <w:rPr>
          <w:rFonts w:ascii="標楷體" w:eastAsia="標楷體" w:hAnsi="標楷體" w:hint="eastAsia"/>
          <w:color w:val="000000" w:themeColor="text1"/>
          <w:kern w:val="0"/>
        </w:rPr>
        <w:t>,</w:t>
      </w:r>
      <w:r>
        <w:rPr>
          <w:rFonts w:ascii="標楷體" w:eastAsia="標楷體" w:hAnsi="標楷體"/>
          <w:color w:val="000000" w:themeColor="text1"/>
          <w:kern w:val="0"/>
        </w:rPr>
        <w:t>019</w:t>
      </w:r>
      <w:r w:rsidRPr="00CC6ED5">
        <w:rPr>
          <w:rFonts w:ascii="標楷體" w:eastAsia="標楷體" w:hAnsi="標楷體" w:hint="eastAsia"/>
          <w:color w:val="000000" w:themeColor="text1"/>
          <w:kern w:val="0"/>
        </w:rPr>
        <w:t>萬餘元，負債總額為2億</w:t>
      </w:r>
      <w:r>
        <w:rPr>
          <w:rFonts w:ascii="標楷體" w:eastAsia="標楷體" w:hAnsi="標楷體" w:hint="eastAsia"/>
          <w:color w:val="000000" w:themeColor="text1"/>
          <w:kern w:val="0"/>
        </w:rPr>
        <w:t>8</w:t>
      </w:r>
      <w:r w:rsidRPr="00CC6ED5">
        <w:rPr>
          <w:rFonts w:ascii="標楷體" w:eastAsia="標楷體" w:hAnsi="標楷體"/>
          <w:color w:val="000000" w:themeColor="text1"/>
          <w:kern w:val="0"/>
        </w:rPr>
        <w:t>,</w:t>
      </w:r>
      <w:r>
        <w:rPr>
          <w:rFonts w:ascii="標楷體" w:eastAsia="標楷體" w:hAnsi="標楷體"/>
          <w:color w:val="000000" w:themeColor="text1"/>
          <w:kern w:val="0"/>
        </w:rPr>
        <w:t>724</w:t>
      </w:r>
      <w:r w:rsidRPr="00CC6ED5">
        <w:rPr>
          <w:rFonts w:ascii="標楷體" w:eastAsia="標楷體" w:hAnsi="標楷體" w:hint="eastAsia"/>
          <w:color w:val="000000" w:themeColor="text1"/>
          <w:kern w:val="0"/>
        </w:rPr>
        <w:t>萬餘元，淨資產</w:t>
      </w:r>
      <w:r w:rsidRPr="00CC6ED5">
        <w:rPr>
          <w:rFonts w:ascii="標楷體" w:eastAsia="標楷體" w:hAnsi="標楷體" w:hint="eastAsia"/>
          <w:kern w:val="0"/>
        </w:rPr>
        <w:t>為</w:t>
      </w:r>
      <w:r w:rsidRPr="00CC6ED5">
        <w:rPr>
          <w:rFonts w:ascii="標楷體" w:eastAsia="標楷體" w:hAnsi="標楷體"/>
          <w:kern w:val="0"/>
        </w:rPr>
        <w:t>15</w:t>
      </w:r>
      <w:r>
        <w:rPr>
          <w:rFonts w:ascii="標楷體" w:eastAsia="標楷體" w:hAnsi="標楷體"/>
          <w:kern w:val="0"/>
        </w:rPr>
        <w:t>4</w:t>
      </w:r>
      <w:r w:rsidRPr="00CC6ED5">
        <w:rPr>
          <w:rFonts w:ascii="標楷體" w:eastAsia="標楷體" w:hAnsi="標楷體" w:hint="eastAsia"/>
          <w:kern w:val="0"/>
        </w:rPr>
        <w:t>億</w:t>
      </w:r>
      <w:r>
        <w:rPr>
          <w:rFonts w:ascii="標楷體" w:eastAsia="標楷體" w:hAnsi="標楷體" w:hint="eastAsia"/>
          <w:kern w:val="0"/>
        </w:rPr>
        <w:t>6</w:t>
      </w:r>
      <w:r w:rsidRPr="00CC6ED5">
        <w:rPr>
          <w:rFonts w:ascii="標楷體" w:eastAsia="標楷體" w:hAnsi="標楷體"/>
          <w:kern w:val="0"/>
        </w:rPr>
        <w:t>,</w:t>
      </w:r>
      <w:r>
        <w:rPr>
          <w:rFonts w:ascii="標楷體" w:eastAsia="標楷體" w:hAnsi="標楷體"/>
          <w:kern w:val="0"/>
        </w:rPr>
        <w:t>294</w:t>
      </w:r>
      <w:r w:rsidRPr="00CC6ED5">
        <w:rPr>
          <w:rFonts w:ascii="標楷體" w:eastAsia="標楷體" w:hAnsi="標楷體" w:hint="eastAsia"/>
          <w:kern w:val="0"/>
        </w:rPr>
        <w:t>萬餘</w:t>
      </w:r>
      <w:r w:rsidRPr="00CC6ED5">
        <w:rPr>
          <w:rFonts w:ascii="標楷體" w:eastAsia="標楷體" w:hAnsi="標楷體" w:hint="eastAsia"/>
          <w:color w:val="000000" w:themeColor="text1"/>
          <w:kern w:val="0"/>
        </w:rPr>
        <w:t>元。有關修正增減情形，請詳總決算審定後平衡表</w:t>
      </w:r>
      <w:r w:rsidRPr="005537A0">
        <w:rPr>
          <w:rFonts w:ascii="標楷體" w:eastAsia="標楷體" w:hAnsi="標楷體" w:hint="eastAsia"/>
          <w:color w:val="000000" w:themeColor="text1"/>
          <w:kern w:val="0"/>
        </w:rPr>
        <w:t>［請至審計部全球資訊網之總決算審核報告查詢平台</w:t>
      </w:r>
      <w:r w:rsidRPr="005537A0">
        <w:rPr>
          <w:rFonts w:ascii="標楷體" w:eastAsia="標楷體" w:hAnsi="標楷體"/>
          <w:color w:val="000000" w:themeColor="text1"/>
          <w:kern w:val="0"/>
        </w:rPr>
        <w:t>(https://auditreport.audit.gov.tw/)</w:t>
      </w:r>
      <w:r w:rsidRPr="005537A0">
        <w:rPr>
          <w:rFonts w:ascii="標楷體" w:eastAsia="標楷體" w:hAnsi="標楷體" w:hint="eastAsia"/>
          <w:color w:val="000000" w:themeColor="text1"/>
          <w:kern w:val="0"/>
        </w:rPr>
        <w:t>查閱］</w:t>
      </w:r>
      <w:r w:rsidRPr="00CC6ED5">
        <w:rPr>
          <w:rFonts w:ascii="標楷體" w:eastAsia="標楷體" w:hAnsi="標楷體" w:hint="eastAsia"/>
          <w:color w:val="000000" w:themeColor="text1"/>
          <w:kern w:val="0"/>
        </w:rPr>
        <w:t>。</w:t>
      </w:r>
    </w:p>
    <w:p w14:paraId="6D6EE961" w14:textId="77777777" w:rsidR="00B05A30" w:rsidRPr="00CC6ED5" w:rsidRDefault="00B05A30" w:rsidP="005537A0">
      <w:pPr>
        <w:snapToGrid w:val="0"/>
        <w:spacing w:line="470" w:lineRule="exact"/>
        <w:jc w:val="both"/>
        <w:rPr>
          <w:rFonts w:ascii="標楷體" w:eastAsia="標楷體"/>
          <w:b/>
          <w:sz w:val="28"/>
          <w:szCs w:val="28"/>
        </w:rPr>
      </w:pPr>
      <w:bookmarkStart w:id="4" w:name="_Hlk230792136"/>
      <w:r w:rsidRPr="00CC6ED5">
        <w:rPr>
          <w:rFonts w:ascii="標楷體" w:eastAsia="標楷體" w:hint="eastAsia"/>
          <w:b/>
          <w:sz w:val="32"/>
          <w:szCs w:val="32"/>
        </w:rPr>
        <w:t>附：財產目錄之查核</w:t>
      </w:r>
    </w:p>
    <w:p w14:paraId="52FC1C75" w14:textId="77777777" w:rsidR="00B05A30" w:rsidRPr="00CC6ED5" w:rsidRDefault="00B05A30" w:rsidP="00094B99">
      <w:pPr>
        <w:snapToGrid w:val="0"/>
        <w:spacing w:line="470" w:lineRule="exact"/>
        <w:ind w:firstLineChars="200" w:firstLine="480"/>
        <w:jc w:val="both"/>
        <w:rPr>
          <w:rFonts w:ascii="標楷體" w:eastAsia="標楷體" w:hAnsi="標楷體"/>
        </w:rPr>
      </w:pPr>
      <w:r w:rsidRPr="00CC6ED5">
        <w:rPr>
          <w:rFonts w:ascii="標楷體" w:eastAsia="標楷體" w:hAnsi="標楷體" w:hint="eastAsia"/>
        </w:rPr>
        <w:t>11</w:t>
      </w:r>
      <w:r>
        <w:rPr>
          <w:rFonts w:ascii="標楷體" w:eastAsia="標楷體" w:hAnsi="標楷體" w:hint="eastAsia"/>
        </w:rPr>
        <w:t>4</w:t>
      </w:r>
      <w:r w:rsidRPr="00CC6ED5">
        <w:rPr>
          <w:rFonts w:ascii="標楷體" w:eastAsia="標楷體" w:hAnsi="標楷體" w:hint="eastAsia"/>
        </w:rPr>
        <w:t>年度連江縣總決算財產目錄，計列縣有財產總值11</w:t>
      </w:r>
      <w:r>
        <w:rPr>
          <w:rFonts w:ascii="標楷體" w:eastAsia="標楷體" w:hAnsi="標楷體" w:hint="eastAsia"/>
        </w:rPr>
        <w:t>7</w:t>
      </w:r>
      <w:r w:rsidRPr="00CC6ED5">
        <w:rPr>
          <w:rFonts w:ascii="標楷體" w:eastAsia="標楷體" w:hAnsi="標楷體" w:hint="eastAsia"/>
        </w:rPr>
        <w:t>億</w:t>
      </w:r>
      <w:r>
        <w:rPr>
          <w:rFonts w:ascii="標楷體" w:eastAsia="標楷體" w:hAnsi="標楷體" w:hint="eastAsia"/>
        </w:rPr>
        <w:t>3</w:t>
      </w:r>
      <w:r w:rsidRPr="00CC6ED5">
        <w:rPr>
          <w:rFonts w:ascii="標楷體" w:eastAsia="標楷體" w:hAnsi="標楷體" w:hint="eastAsia"/>
        </w:rPr>
        <w:t>,</w:t>
      </w:r>
      <w:r>
        <w:rPr>
          <w:rFonts w:ascii="標楷體" w:eastAsia="標楷體" w:hAnsi="標楷體" w:hint="eastAsia"/>
        </w:rPr>
        <w:t>621</w:t>
      </w:r>
      <w:r w:rsidRPr="00CC6ED5">
        <w:rPr>
          <w:rFonts w:ascii="標楷體" w:eastAsia="標楷體" w:hAnsi="標楷體" w:hint="eastAsia"/>
        </w:rPr>
        <w:t>萬餘元，</w:t>
      </w:r>
      <w:r w:rsidRPr="00CC6ED5">
        <w:rPr>
          <w:rFonts w:ascii="標楷體" w:eastAsia="標楷體" w:hAnsi="標楷體"/>
        </w:rPr>
        <w:t>分為公用財產、非公用財產2類；公用財產又分為公務用</w:t>
      </w:r>
      <w:r w:rsidRPr="00CC6ED5">
        <w:rPr>
          <w:rFonts w:ascii="標楷體" w:eastAsia="標楷體" w:hAnsi="標楷體" w:hint="eastAsia"/>
        </w:rPr>
        <w:t>、公共用</w:t>
      </w:r>
      <w:r w:rsidRPr="00CC6ED5">
        <w:rPr>
          <w:rFonts w:ascii="標楷體" w:eastAsia="標楷體" w:hAnsi="標楷體"/>
        </w:rPr>
        <w:t>及事業用財產等</w:t>
      </w:r>
      <w:r w:rsidRPr="00CC6ED5">
        <w:rPr>
          <w:rFonts w:ascii="標楷體" w:eastAsia="標楷體" w:hAnsi="標楷體" w:hint="eastAsia"/>
        </w:rPr>
        <w:t>3部分</w:t>
      </w:r>
      <w:r w:rsidRPr="00CC6ED5">
        <w:rPr>
          <w:rFonts w:ascii="標楷體" w:eastAsia="標楷體" w:hAnsi="標楷體"/>
        </w:rPr>
        <w:t>。</w:t>
      </w:r>
      <w:r w:rsidRPr="00CC6ED5">
        <w:rPr>
          <w:rFonts w:ascii="標楷體" w:eastAsia="標楷體" w:hAnsi="標楷體" w:hint="eastAsia"/>
        </w:rPr>
        <w:t>該目錄經予書面審核，除有關縣有財產業務之重要審核意見，已於本報告「乙、決算審核結果」各主管機關項下揭露外，茲將</w:t>
      </w:r>
      <w:r w:rsidRPr="00CC6ED5">
        <w:rPr>
          <w:rFonts w:ascii="標楷體" w:eastAsia="標楷體" w:hAnsi="標楷體"/>
        </w:rPr>
        <w:t>財產</w:t>
      </w:r>
      <w:r w:rsidRPr="00CC6ED5">
        <w:rPr>
          <w:rFonts w:ascii="標楷體" w:eastAsia="標楷體" w:hAnsi="標楷體" w:hint="eastAsia"/>
        </w:rPr>
        <w:t>目錄之內容，分述如次：</w:t>
      </w:r>
    </w:p>
    <w:p w14:paraId="2CDC95D6" w14:textId="77777777" w:rsidR="00B05A30" w:rsidRPr="00CC6ED5" w:rsidRDefault="00B05A30" w:rsidP="00094B99">
      <w:pPr>
        <w:snapToGrid w:val="0"/>
        <w:spacing w:beforeLines="20" w:before="48" w:afterLines="20" w:after="48" w:line="470" w:lineRule="exact"/>
        <w:ind w:firstLineChars="100" w:firstLine="280"/>
        <w:jc w:val="both"/>
        <w:rPr>
          <w:rFonts w:ascii="標楷體" w:eastAsia="標楷體" w:hAnsi="標楷體"/>
          <w:b/>
          <w:bCs/>
          <w:sz w:val="28"/>
          <w:szCs w:val="28"/>
        </w:rPr>
      </w:pPr>
      <w:r w:rsidRPr="00CC6ED5">
        <w:rPr>
          <w:rFonts w:ascii="標楷體" w:eastAsia="標楷體" w:hAnsi="標楷體" w:hint="eastAsia"/>
          <w:b/>
          <w:bCs/>
          <w:sz w:val="28"/>
          <w:szCs w:val="28"/>
        </w:rPr>
        <w:t>一、</w:t>
      </w:r>
      <w:r w:rsidRPr="00CC6ED5">
        <w:rPr>
          <w:rFonts w:ascii="標楷體" w:eastAsia="標楷體" w:hAnsi="標楷體"/>
          <w:b/>
          <w:bCs/>
          <w:sz w:val="28"/>
          <w:szCs w:val="28"/>
        </w:rPr>
        <w:t>公用財產</w:t>
      </w:r>
    </w:p>
    <w:p w14:paraId="256D0AB6" w14:textId="77777777" w:rsidR="00B05A30" w:rsidRPr="009168AB" w:rsidRDefault="00B05A30" w:rsidP="00094B99">
      <w:pPr>
        <w:snapToGrid w:val="0"/>
        <w:spacing w:line="470" w:lineRule="exact"/>
        <w:ind w:firstLineChars="200" w:firstLine="472"/>
        <w:jc w:val="both"/>
        <w:rPr>
          <w:rFonts w:ascii="標楷體" w:eastAsia="標楷體" w:hAnsi="標楷體"/>
          <w:spacing w:val="-2"/>
        </w:rPr>
      </w:pPr>
      <w:r w:rsidRPr="009168AB">
        <w:rPr>
          <w:rFonts w:ascii="標楷體" w:eastAsia="標楷體" w:hAnsi="標楷體" w:hint="eastAsia"/>
          <w:spacing w:val="-2"/>
        </w:rPr>
        <w:t>11</w:t>
      </w:r>
      <w:r>
        <w:rPr>
          <w:rFonts w:ascii="標楷體" w:eastAsia="標楷體" w:hAnsi="標楷體" w:hint="eastAsia"/>
          <w:spacing w:val="-2"/>
        </w:rPr>
        <w:t>4</w:t>
      </w:r>
      <w:r w:rsidRPr="009168AB">
        <w:rPr>
          <w:rFonts w:ascii="標楷體" w:eastAsia="標楷體" w:hAnsi="標楷體"/>
          <w:spacing w:val="-2"/>
        </w:rPr>
        <w:t>年度總決算財產目錄列公用財產</w:t>
      </w:r>
      <w:r w:rsidRPr="009168AB">
        <w:rPr>
          <w:rFonts w:ascii="標楷體" w:eastAsia="標楷體" w:hAnsi="標楷體" w:hint="eastAsia"/>
          <w:spacing w:val="-2"/>
        </w:rPr>
        <w:t>總值11</w:t>
      </w:r>
      <w:r>
        <w:rPr>
          <w:rFonts w:ascii="標楷體" w:eastAsia="標楷體" w:hAnsi="標楷體" w:hint="eastAsia"/>
          <w:spacing w:val="-2"/>
        </w:rPr>
        <w:t>7</w:t>
      </w:r>
      <w:r w:rsidRPr="009168AB">
        <w:rPr>
          <w:rFonts w:ascii="標楷體" w:eastAsia="標楷體" w:hAnsi="標楷體" w:hint="eastAsia"/>
          <w:spacing w:val="-2"/>
        </w:rPr>
        <w:t>億</w:t>
      </w:r>
      <w:r>
        <w:rPr>
          <w:rFonts w:ascii="標楷體" w:eastAsia="標楷體" w:hAnsi="標楷體" w:hint="eastAsia"/>
          <w:spacing w:val="-2"/>
        </w:rPr>
        <w:t>360</w:t>
      </w:r>
      <w:r w:rsidRPr="009168AB">
        <w:rPr>
          <w:rFonts w:ascii="標楷體" w:eastAsia="標楷體" w:hAnsi="標楷體" w:hint="eastAsia"/>
          <w:spacing w:val="-2"/>
        </w:rPr>
        <w:t>萬餘元</w:t>
      </w:r>
      <w:r w:rsidRPr="009168AB">
        <w:rPr>
          <w:rFonts w:ascii="標楷體" w:eastAsia="標楷體" w:hAnsi="標楷體"/>
          <w:spacing w:val="-2"/>
        </w:rPr>
        <w:t>，占縣有財產總值約99.72％，較</w:t>
      </w:r>
      <w:r w:rsidRPr="009168AB">
        <w:rPr>
          <w:rFonts w:ascii="標楷體" w:eastAsia="標楷體" w:hAnsi="標楷體" w:hint="eastAsia"/>
          <w:spacing w:val="-2"/>
        </w:rPr>
        <w:t>1</w:t>
      </w:r>
      <w:r w:rsidRPr="009168AB">
        <w:rPr>
          <w:rFonts w:ascii="標楷體" w:eastAsia="標楷體" w:hAnsi="標楷體"/>
          <w:spacing w:val="-2"/>
        </w:rPr>
        <w:t>1</w:t>
      </w:r>
      <w:r>
        <w:rPr>
          <w:rFonts w:ascii="標楷體" w:eastAsia="標楷體" w:hAnsi="標楷體" w:hint="eastAsia"/>
          <w:spacing w:val="-2"/>
        </w:rPr>
        <w:t>3</w:t>
      </w:r>
      <w:r w:rsidRPr="009168AB">
        <w:rPr>
          <w:rFonts w:ascii="標楷體" w:eastAsia="標楷體" w:hAnsi="標楷體"/>
          <w:spacing w:val="-2"/>
        </w:rPr>
        <w:t>年度決算列數</w:t>
      </w:r>
      <w:r>
        <w:rPr>
          <w:rFonts w:ascii="標楷體" w:eastAsia="標楷體" w:hAnsi="標楷體" w:hint="eastAsia"/>
          <w:spacing w:val="-2"/>
        </w:rPr>
        <w:t>118</w:t>
      </w:r>
      <w:r w:rsidRPr="009168AB">
        <w:rPr>
          <w:rFonts w:ascii="標楷體" w:eastAsia="標楷體" w:hAnsi="標楷體" w:hint="eastAsia"/>
          <w:spacing w:val="-2"/>
        </w:rPr>
        <w:t>億</w:t>
      </w:r>
      <w:r>
        <w:rPr>
          <w:rFonts w:ascii="標楷體" w:eastAsia="標楷體" w:hAnsi="標楷體" w:hint="eastAsia"/>
          <w:spacing w:val="-2"/>
        </w:rPr>
        <w:t>2</w:t>
      </w:r>
      <w:r w:rsidRPr="009168AB">
        <w:rPr>
          <w:rFonts w:ascii="標楷體" w:eastAsia="標楷體" w:hAnsi="標楷體" w:hint="eastAsia"/>
          <w:spacing w:val="-2"/>
        </w:rPr>
        <w:t>,</w:t>
      </w:r>
      <w:r>
        <w:rPr>
          <w:rFonts w:ascii="標楷體" w:eastAsia="標楷體" w:hAnsi="標楷體" w:hint="eastAsia"/>
          <w:spacing w:val="-2"/>
        </w:rPr>
        <w:t>975</w:t>
      </w:r>
      <w:r w:rsidRPr="009168AB">
        <w:rPr>
          <w:rFonts w:ascii="標楷體" w:eastAsia="標楷體" w:hAnsi="標楷體" w:hint="eastAsia"/>
          <w:spacing w:val="-2"/>
        </w:rPr>
        <w:t>萬餘元，</w:t>
      </w:r>
      <w:r>
        <w:rPr>
          <w:rFonts w:ascii="標楷體" w:eastAsia="標楷體" w:hAnsi="標楷體" w:hint="eastAsia"/>
          <w:spacing w:val="-2"/>
        </w:rPr>
        <w:t>減少1</w:t>
      </w:r>
      <w:r w:rsidRPr="009168AB">
        <w:rPr>
          <w:rFonts w:ascii="標楷體" w:eastAsia="標楷體" w:hAnsi="標楷體" w:hint="eastAsia"/>
          <w:spacing w:val="-2"/>
        </w:rPr>
        <w:t>億</w:t>
      </w:r>
      <w:r>
        <w:rPr>
          <w:rFonts w:ascii="標楷體" w:eastAsia="標楷體" w:hAnsi="標楷體" w:hint="eastAsia"/>
          <w:spacing w:val="-2"/>
        </w:rPr>
        <w:t>2</w:t>
      </w:r>
      <w:r w:rsidRPr="009168AB">
        <w:rPr>
          <w:rFonts w:ascii="標楷體" w:eastAsia="標楷體" w:hAnsi="標楷體" w:hint="eastAsia"/>
          <w:spacing w:val="-2"/>
        </w:rPr>
        <w:t>,</w:t>
      </w:r>
      <w:r>
        <w:rPr>
          <w:rFonts w:ascii="標楷體" w:eastAsia="標楷體" w:hAnsi="標楷體" w:hint="eastAsia"/>
          <w:spacing w:val="-2"/>
        </w:rPr>
        <w:t>614</w:t>
      </w:r>
      <w:r w:rsidRPr="009168AB">
        <w:rPr>
          <w:rFonts w:ascii="標楷體" w:eastAsia="標楷體" w:hAnsi="標楷體" w:hint="eastAsia"/>
          <w:spacing w:val="-2"/>
        </w:rPr>
        <w:t>萬餘元</w:t>
      </w:r>
      <w:r w:rsidRPr="009168AB">
        <w:rPr>
          <w:rFonts w:ascii="標楷體" w:eastAsia="標楷體" w:hAnsi="標楷體"/>
          <w:spacing w:val="-2"/>
        </w:rPr>
        <w:t>，約</w:t>
      </w:r>
      <w:r>
        <w:rPr>
          <w:rFonts w:ascii="標楷體" w:eastAsia="標楷體" w:hAnsi="標楷體" w:hint="eastAsia"/>
          <w:spacing w:val="-2"/>
        </w:rPr>
        <w:t>1.07</w:t>
      </w:r>
      <w:r w:rsidRPr="009168AB">
        <w:rPr>
          <w:rFonts w:ascii="標楷體" w:eastAsia="標楷體" w:hAnsi="標楷體"/>
          <w:spacing w:val="-2"/>
        </w:rPr>
        <w:t>％</w:t>
      </w:r>
      <w:r w:rsidRPr="009168AB">
        <w:rPr>
          <w:rFonts w:ascii="標楷體" w:eastAsia="標楷體" w:hAnsi="標楷體" w:hint="eastAsia"/>
          <w:spacing w:val="-2"/>
        </w:rPr>
        <w:t>。</w:t>
      </w:r>
      <w:r w:rsidRPr="009168AB">
        <w:rPr>
          <w:rFonts w:ascii="標楷體" w:eastAsia="標楷體" w:hAnsi="標楷體"/>
          <w:spacing w:val="-2"/>
        </w:rPr>
        <w:t>茲按公務用、</w:t>
      </w:r>
      <w:r w:rsidRPr="009168AB">
        <w:rPr>
          <w:rFonts w:ascii="標楷體" w:eastAsia="標楷體" w:hAnsi="標楷體" w:hint="eastAsia"/>
          <w:spacing w:val="-2"/>
        </w:rPr>
        <w:t>公共用及</w:t>
      </w:r>
      <w:r w:rsidRPr="009168AB">
        <w:rPr>
          <w:rFonts w:ascii="標楷體" w:eastAsia="標楷體" w:hAnsi="標楷體"/>
          <w:spacing w:val="-2"/>
        </w:rPr>
        <w:t>事業用財產</w:t>
      </w:r>
      <w:r w:rsidRPr="009168AB">
        <w:rPr>
          <w:rFonts w:ascii="標楷體" w:eastAsia="標楷體" w:hAnsi="標楷體" w:hint="eastAsia"/>
          <w:spacing w:val="-2"/>
        </w:rPr>
        <w:t>3</w:t>
      </w:r>
      <w:r w:rsidRPr="009168AB">
        <w:rPr>
          <w:rFonts w:ascii="標楷體" w:eastAsia="標楷體" w:hAnsi="標楷體"/>
          <w:spacing w:val="-2"/>
        </w:rPr>
        <w:t>部分，分述如次：</w:t>
      </w:r>
    </w:p>
    <w:p w14:paraId="6340A508" w14:textId="77777777" w:rsidR="00B05A30" w:rsidRPr="00CC6ED5" w:rsidRDefault="00B05A30" w:rsidP="00094B99">
      <w:pPr>
        <w:snapToGrid w:val="0"/>
        <w:spacing w:beforeLines="10" w:before="24" w:afterLines="10" w:after="24" w:line="470" w:lineRule="exact"/>
        <w:ind w:firstLineChars="300" w:firstLine="721"/>
        <w:jc w:val="both"/>
        <w:rPr>
          <w:rFonts w:ascii="標楷體" w:eastAsia="標楷體" w:hAnsi="標楷體"/>
          <w:b/>
          <w:bCs/>
        </w:rPr>
      </w:pPr>
      <w:r w:rsidRPr="00CC6ED5">
        <w:rPr>
          <w:rFonts w:ascii="標楷體" w:eastAsia="標楷體" w:hAnsi="標楷體" w:hint="eastAsia"/>
          <w:b/>
          <w:bCs/>
        </w:rPr>
        <w:t>（一）</w:t>
      </w:r>
      <w:r w:rsidRPr="00CC6ED5">
        <w:rPr>
          <w:rFonts w:ascii="標楷體" w:eastAsia="標楷體" w:hAnsi="標楷體"/>
          <w:b/>
          <w:bCs/>
        </w:rPr>
        <w:t>公務用財產</w:t>
      </w:r>
    </w:p>
    <w:p w14:paraId="42081799" w14:textId="77777777" w:rsidR="00B05A30" w:rsidRPr="009168AB" w:rsidRDefault="00B05A30" w:rsidP="00094B99">
      <w:pPr>
        <w:snapToGrid w:val="0"/>
        <w:spacing w:line="470" w:lineRule="exact"/>
        <w:ind w:firstLineChars="200" w:firstLine="472"/>
        <w:jc w:val="both"/>
        <w:rPr>
          <w:rFonts w:ascii="標楷體" w:eastAsia="標楷體" w:hAnsi="標楷體"/>
          <w:spacing w:val="-2"/>
        </w:rPr>
      </w:pPr>
      <w:r w:rsidRPr="009168AB">
        <w:rPr>
          <w:rFonts w:ascii="標楷體" w:eastAsia="標楷體" w:hAnsi="標楷體" w:hint="eastAsia"/>
          <w:spacing w:val="-2"/>
        </w:rPr>
        <w:t>11</w:t>
      </w:r>
      <w:r>
        <w:rPr>
          <w:rFonts w:ascii="標楷體" w:eastAsia="標楷體" w:hAnsi="標楷體" w:hint="eastAsia"/>
          <w:spacing w:val="-2"/>
        </w:rPr>
        <w:t>4</w:t>
      </w:r>
      <w:r w:rsidRPr="009168AB">
        <w:rPr>
          <w:rFonts w:ascii="標楷體" w:eastAsia="標楷體" w:hAnsi="標楷體" w:hint="eastAsia"/>
          <w:spacing w:val="-2"/>
        </w:rPr>
        <w:t>年度</w:t>
      </w:r>
      <w:r w:rsidRPr="009168AB">
        <w:rPr>
          <w:rFonts w:ascii="標楷體" w:eastAsia="標楷體" w:hAnsi="標楷體"/>
          <w:spacing w:val="-2"/>
        </w:rPr>
        <w:t>總決算財產目錄列公務用財產</w:t>
      </w:r>
      <w:r w:rsidRPr="009168AB">
        <w:rPr>
          <w:rFonts w:ascii="標楷體" w:eastAsia="標楷體" w:hAnsi="標楷體" w:hint="eastAsia"/>
          <w:spacing w:val="-2"/>
        </w:rPr>
        <w:t>總值5</w:t>
      </w:r>
      <w:r>
        <w:rPr>
          <w:rFonts w:ascii="標楷體" w:eastAsia="標楷體" w:hAnsi="標楷體" w:hint="eastAsia"/>
          <w:spacing w:val="-2"/>
        </w:rPr>
        <w:t>7</w:t>
      </w:r>
      <w:r w:rsidRPr="009168AB">
        <w:rPr>
          <w:rFonts w:ascii="標楷體" w:eastAsia="標楷體" w:hAnsi="標楷體" w:hint="eastAsia"/>
          <w:spacing w:val="-2"/>
        </w:rPr>
        <w:t>億</w:t>
      </w:r>
      <w:r>
        <w:rPr>
          <w:rFonts w:ascii="標楷體" w:eastAsia="標楷體" w:hAnsi="標楷體" w:hint="eastAsia"/>
          <w:spacing w:val="-2"/>
        </w:rPr>
        <w:t>8</w:t>
      </w:r>
      <w:r w:rsidRPr="009168AB">
        <w:rPr>
          <w:rFonts w:ascii="標楷體" w:eastAsia="標楷體" w:hAnsi="標楷體" w:hint="eastAsia"/>
          <w:spacing w:val="-2"/>
        </w:rPr>
        <w:t>,</w:t>
      </w:r>
      <w:r>
        <w:rPr>
          <w:rFonts w:ascii="標楷體" w:eastAsia="標楷體" w:hAnsi="標楷體" w:hint="eastAsia"/>
          <w:spacing w:val="-2"/>
        </w:rPr>
        <w:t>986</w:t>
      </w:r>
      <w:r w:rsidRPr="009168AB">
        <w:rPr>
          <w:rFonts w:ascii="標楷體" w:eastAsia="標楷體" w:hAnsi="標楷體" w:hint="eastAsia"/>
          <w:spacing w:val="-2"/>
        </w:rPr>
        <w:t>萬餘元</w:t>
      </w:r>
      <w:r w:rsidRPr="009168AB">
        <w:rPr>
          <w:rFonts w:ascii="標楷體" w:eastAsia="標楷體" w:hAnsi="標楷體"/>
          <w:spacing w:val="-2"/>
        </w:rPr>
        <w:t>，占縣有財產總值約4</w:t>
      </w:r>
      <w:r>
        <w:rPr>
          <w:rFonts w:ascii="標楷體" w:eastAsia="標楷體" w:hAnsi="標楷體" w:hint="eastAsia"/>
          <w:spacing w:val="-2"/>
        </w:rPr>
        <w:t>9.33</w:t>
      </w:r>
      <w:r w:rsidRPr="009168AB">
        <w:rPr>
          <w:rFonts w:ascii="標楷體" w:eastAsia="標楷體" w:hAnsi="標楷體"/>
          <w:spacing w:val="-2"/>
        </w:rPr>
        <w:t>％，較</w:t>
      </w:r>
      <w:r w:rsidRPr="009168AB">
        <w:rPr>
          <w:rFonts w:ascii="標楷體" w:eastAsia="標楷體" w:hAnsi="標楷體" w:hint="eastAsia"/>
          <w:spacing w:val="-2"/>
        </w:rPr>
        <w:t>11</w:t>
      </w:r>
      <w:r>
        <w:rPr>
          <w:rFonts w:ascii="標楷體" w:eastAsia="標楷體" w:hAnsi="標楷體" w:hint="eastAsia"/>
          <w:spacing w:val="-2"/>
        </w:rPr>
        <w:t>3</w:t>
      </w:r>
      <w:r w:rsidRPr="009168AB">
        <w:rPr>
          <w:rFonts w:ascii="標楷體" w:eastAsia="標楷體" w:hAnsi="標楷體" w:hint="eastAsia"/>
          <w:spacing w:val="-2"/>
        </w:rPr>
        <w:t>年度</w:t>
      </w:r>
      <w:r w:rsidRPr="009168AB">
        <w:rPr>
          <w:rFonts w:ascii="標楷體" w:eastAsia="標楷體" w:hAnsi="標楷體"/>
          <w:spacing w:val="-2"/>
        </w:rPr>
        <w:t>決算列數</w:t>
      </w:r>
      <w:r w:rsidRPr="009168AB">
        <w:rPr>
          <w:rFonts w:ascii="標楷體" w:eastAsia="標楷體" w:hAnsi="標楷體" w:hint="eastAsia"/>
          <w:spacing w:val="-2"/>
        </w:rPr>
        <w:t>5</w:t>
      </w:r>
      <w:r>
        <w:rPr>
          <w:rFonts w:ascii="標楷體" w:eastAsia="標楷體" w:hAnsi="標楷體" w:hint="eastAsia"/>
          <w:spacing w:val="-2"/>
        </w:rPr>
        <w:t>6</w:t>
      </w:r>
      <w:r w:rsidRPr="009168AB">
        <w:rPr>
          <w:rFonts w:ascii="標楷體" w:eastAsia="標楷體" w:hAnsi="標楷體" w:hint="eastAsia"/>
          <w:spacing w:val="-2"/>
        </w:rPr>
        <w:t>億</w:t>
      </w:r>
      <w:r>
        <w:rPr>
          <w:rFonts w:ascii="標楷體" w:eastAsia="標楷體" w:hAnsi="標楷體" w:hint="eastAsia"/>
          <w:spacing w:val="-2"/>
        </w:rPr>
        <w:t>6</w:t>
      </w:r>
      <w:r w:rsidRPr="009168AB">
        <w:rPr>
          <w:rFonts w:ascii="標楷體" w:eastAsia="標楷體" w:hAnsi="標楷體" w:hint="eastAsia"/>
          <w:spacing w:val="-2"/>
        </w:rPr>
        <w:t>,</w:t>
      </w:r>
      <w:r>
        <w:rPr>
          <w:rFonts w:ascii="標楷體" w:eastAsia="標楷體" w:hAnsi="標楷體" w:hint="eastAsia"/>
          <w:spacing w:val="-2"/>
        </w:rPr>
        <w:t>248</w:t>
      </w:r>
      <w:r w:rsidRPr="009168AB">
        <w:rPr>
          <w:rFonts w:ascii="標楷體" w:eastAsia="標楷體" w:hAnsi="標楷體" w:hint="eastAsia"/>
          <w:spacing w:val="-2"/>
        </w:rPr>
        <w:t>萬餘元，增加</w:t>
      </w:r>
      <w:r>
        <w:rPr>
          <w:rFonts w:ascii="標楷體" w:eastAsia="標楷體" w:hAnsi="標楷體" w:hint="eastAsia"/>
          <w:spacing w:val="-2"/>
        </w:rPr>
        <w:t>1</w:t>
      </w:r>
      <w:r w:rsidRPr="009168AB">
        <w:rPr>
          <w:rFonts w:ascii="標楷體" w:eastAsia="標楷體" w:hAnsi="標楷體" w:hint="eastAsia"/>
          <w:spacing w:val="-2"/>
        </w:rPr>
        <w:t>億</w:t>
      </w:r>
      <w:r>
        <w:rPr>
          <w:rFonts w:ascii="標楷體" w:eastAsia="標楷體" w:hAnsi="標楷體" w:hint="eastAsia"/>
          <w:spacing w:val="-2"/>
        </w:rPr>
        <w:t>2</w:t>
      </w:r>
      <w:r w:rsidRPr="009168AB">
        <w:rPr>
          <w:rFonts w:ascii="標楷體" w:eastAsia="標楷體" w:hAnsi="標楷體" w:hint="eastAsia"/>
          <w:spacing w:val="-2"/>
        </w:rPr>
        <w:t>,</w:t>
      </w:r>
      <w:r>
        <w:rPr>
          <w:rFonts w:ascii="標楷體" w:eastAsia="標楷體" w:hAnsi="標楷體" w:hint="eastAsia"/>
          <w:spacing w:val="-2"/>
        </w:rPr>
        <w:t>738</w:t>
      </w:r>
      <w:r w:rsidRPr="009168AB">
        <w:rPr>
          <w:rFonts w:ascii="標楷體" w:eastAsia="標楷體" w:hAnsi="標楷體" w:hint="eastAsia"/>
          <w:spacing w:val="-2"/>
        </w:rPr>
        <w:t>萬餘元，約</w:t>
      </w:r>
      <w:r>
        <w:rPr>
          <w:rFonts w:ascii="標楷體" w:eastAsia="標楷體" w:hAnsi="標楷體" w:hint="eastAsia"/>
          <w:spacing w:val="-2"/>
        </w:rPr>
        <w:t>2.25</w:t>
      </w:r>
      <w:r w:rsidRPr="009168AB">
        <w:rPr>
          <w:rFonts w:ascii="標楷體" w:eastAsia="標楷體" w:hAnsi="標楷體"/>
          <w:spacing w:val="-2"/>
        </w:rPr>
        <w:t>％，</w:t>
      </w:r>
      <w:r w:rsidRPr="009168AB">
        <w:rPr>
          <w:rFonts w:ascii="標楷體" w:eastAsia="標楷體" w:hAnsi="標楷體" w:hint="eastAsia"/>
          <w:spacing w:val="-2"/>
        </w:rPr>
        <w:t>主要係</w:t>
      </w:r>
      <w:r>
        <w:rPr>
          <w:rFonts w:ascii="標楷體" w:eastAsia="標楷體" w:hAnsi="標楷體" w:hint="eastAsia"/>
          <w:spacing w:val="-2"/>
        </w:rPr>
        <w:t>增列</w:t>
      </w:r>
      <w:r w:rsidRPr="00CE7E56">
        <w:rPr>
          <w:rFonts w:ascii="標楷體" w:eastAsia="標楷體" w:hAnsi="標楷體" w:hint="eastAsia"/>
          <w:color w:val="000000" w:themeColor="text1"/>
        </w:rPr>
        <w:t>猛澳碼頭區既有候船室重建暨周邊環境改善</w:t>
      </w:r>
      <w:r>
        <w:rPr>
          <w:rFonts w:ascii="標楷體" w:eastAsia="標楷體" w:hAnsi="標楷體" w:hint="eastAsia"/>
          <w:color w:val="000000" w:themeColor="text1"/>
        </w:rPr>
        <w:t>工程之財產</w:t>
      </w:r>
      <w:r w:rsidRPr="009168AB">
        <w:rPr>
          <w:rFonts w:ascii="標楷體" w:eastAsia="標楷體" w:hAnsi="標楷體" w:hint="eastAsia"/>
          <w:spacing w:val="-2"/>
        </w:rPr>
        <w:t>所致。</w:t>
      </w:r>
    </w:p>
    <w:p w14:paraId="4B7E0D71" w14:textId="77777777" w:rsidR="00B05A30" w:rsidRPr="00CC6ED5" w:rsidRDefault="00B05A30" w:rsidP="00094B99">
      <w:pPr>
        <w:snapToGrid w:val="0"/>
        <w:spacing w:beforeLines="10" w:before="24" w:afterLines="10" w:after="24" w:line="470" w:lineRule="exact"/>
        <w:ind w:firstLineChars="300" w:firstLine="721"/>
        <w:jc w:val="both"/>
        <w:rPr>
          <w:rFonts w:ascii="標楷體" w:eastAsia="標楷體" w:hAnsi="標楷體"/>
          <w:b/>
          <w:bCs/>
        </w:rPr>
      </w:pPr>
      <w:r w:rsidRPr="00CC6ED5">
        <w:rPr>
          <w:rFonts w:ascii="標楷體" w:eastAsia="標楷體" w:hAnsi="標楷體" w:hint="eastAsia"/>
          <w:b/>
          <w:bCs/>
        </w:rPr>
        <w:t>（二）公共用</w:t>
      </w:r>
      <w:r w:rsidRPr="00CC6ED5">
        <w:rPr>
          <w:rFonts w:ascii="標楷體" w:eastAsia="標楷體" w:hAnsi="標楷體"/>
          <w:b/>
          <w:bCs/>
        </w:rPr>
        <w:t>財產</w:t>
      </w:r>
    </w:p>
    <w:p w14:paraId="3DD67F1E" w14:textId="77777777" w:rsidR="00B05A30" w:rsidRPr="00CC6ED5" w:rsidRDefault="00B05A30" w:rsidP="00094B99">
      <w:pPr>
        <w:snapToGrid w:val="0"/>
        <w:spacing w:line="470" w:lineRule="exact"/>
        <w:ind w:firstLineChars="200" w:firstLine="480"/>
        <w:jc w:val="both"/>
        <w:rPr>
          <w:rFonts w:ascii="標楷體" w:eastAsia="標楷體" w:hAnsi="標楷體"/>
        </w:rPr>
      </w:pPr>
      <w:r w:rsidRPr="00CC6ED5">
        <w:rPr>
          <w:rFonts w:ascii="標楷體" w:eastAsia="標楷體" w:hAnsi="標楷體" w:hint="eastAsia"/>
        </w:rPr>
        <w:t>11</w:t>
      </w:r>
      <w:r>
        <w:rPr>
          <w:rFonts w:ascii="標楷體" w:eastAsia="標楷體" w:hAnsi="標楷體" w:hint="eastAsia"/>
        </w:rPr>
        <w:t>4</w:t>
      </w:r>
      <w:r w:rsidRPr="00CC6ED5">
        <w:rPr>
          <w:rFonts w:ascii="標楷體" w:eastAsia="標楷體" w:hAnsi="標楷體" w:hint="eastAsia"/>
        </w:rPr>
        <w:t>年度</w:t>
      </w:r>
      <w:r w:rsidRPr="00CC6ED5">
        <w:rPr>
          <w:rFonts w:ascii="標楷體" w:eastAsia="標楷體" w:hAnsi="標楷體"/>
        </w:rPr>
        <w:t>總決算財產目錄列</w:t>
      </w:r>
      <w:r w:rsidRPr="00CC6ED5">
        <w:rPr>
          <w:rFonts w:ascii="標楷體" w:eastAsia="標楷體" w:hAnsi="標楷體" w:hint="eastAsia"/>
        </w:rPr>
        <w:t>公共</w:t>
      </w:r>
      <w:r w:rsidRPr="00CC6ED5">
        <w:rPr>
          <w:rFonts w:ascii="標楷體" w:eastAsia="標楷體" w:hAnsi="標楷體"/>
        </w:rPr>
        <w:t>用財產</w:t>
      </w:r>
      <w:r>
        <w:rPr>
          <w:rFonts w:ascii="標楷體" w:eastAsia="標楷體" w:hAnsi="標楷體" w:hint="eastAsia"/>
        </w:rPr>
        <w:t>47</w:t>
      </w:r>
      <w:r w:rsidRPr="00CC6ED5">
        <w:rPr>
          <w:rFonts w:ascii="標楷體" w:eastAsia="標楷體" w:hAnsi="標楷體" w:hint="eastAsia"/>
        </w:rPr>
        <w:t>億</w:t>
      </w:r>
      <w:r>
        <w:rPr>
          <w:rFonts w:ascii="標楷體" w:eastAsia="標楷體" w:hAnsi="標楷體" w:hint="eastAsia"/>
        </w:rPr>
        <w:t>9</w:t>
      </w:r>
      <w:r w:rsidRPr="00CC6ED5">
        <w:rPr>
          <w:rFonts w:ascii="標楷體" w:eastAsia="標楷體" w:hAnsi="標楷體" w:hint="eastAsia"/>
        </w:rPr>
        <w:t>,</w:t>
      </w:r>
      <w:r>
        <w:rPr>
          <w:rFonts w:ascii="標楷體" w:eastAsia="標楷體" w:hAnsi="標楷體" w:hint="eastAsia"/>
        </w:rPr>
        <w:t>055</w:t>
      </w:r>
      <w:r w:rsidRPr="00CC6ED5">
        <w:rPr>
          <w:rFonts w:ascii="標楷體" w:eastAsia="標楷體" w:hAnsi="標楷體" w:hint="eastAsia"/>
        </w:rPr>
        <w:t>萬餘元</w:t>
      </w:r>
      <w:r w:rsidRPr="00CC6ED5">
        <w:rPr>
          <w:rFonts w:ascii="標楷體" w:eastAsia="標楷體" w:hAnsi="標楷體"/>
        </w:rPr>
        <w:t>，占縣有財產總值約4</w:t>
      </w:r>
      <w:r>
        <w:rPr>
          <w:rFonts w:ascii="標楷體" w:eastAsia="標楷體" w:hAnsi="標楷體" w:hint="eastAsia"/>
        </w:rPr>
        <w:t>0.82</w:t>
      </w:r>
      <w:r w:rsidRPr="00CC6ED5">
        <w:rPr>
          <w:rFonts w:ascii="標楷體" w:eastAsia="標楷體" w:hAnsi="標楷體"/>
        </w:rPr>
        <w:t>％，較</w:t>
      </w:r>
      <w:r w:rsidRPr="00CC6ED5">
        <w:rPr>
          <w:rFonts w:ascii="標楷體" w:eastAsia="標楷體" w:hAnsi="標楷體" w:hint="eastAsia"/>
        </w:rPr>
        <w:t>11</w:t>
      </w:r>
      <w:r>
        <w:rPr>
          <w:rFonts w:ascii="標楷體" w:eastAsia="標楷體" w:hAnsi="標楷體" w:hint="eastAsia"/>
        </w:rPr>
        <w:t>3</w:t>
      </w:r>
      <w:r w:rsidRPr="00CC6ED5">
        <w:rPr>
          <w:rFonts w:ascii="標楷體" w:eastAsia="標楷體" w:hAnsi="標楷體" w:hint="eastAsia"/>
        </w:rPr>
        <w:t>年度</w:t>
      </w:r>
      <w:r w:rsidRPr="00CC6ED5">
        <w:rPr>
          <w:rFonts w:ascii="標楷體" w:eastAsia="標楷體" w:hAnsi="標楷體"/>
        </w:rPr>
        <w:t>決算列數</w:t>
      </w:r>
      <w:r w:rsidRPr="00CC6ED5">
        <w:rPr>
          <w:rFonts w:ascii="標楷體" w:eastAsia="標楷體" w:hAnsi="標楷體" w:hint="eastAsia"/>
        </w:rPr>
        <w:t>50億6,273萬餘元</w:t>
      </w:r>
      <w:r w:rsidRPr="00CC6ED5">
        <w:rPr>
          <w:rFonts w:ascii="標楷體" w:eastAsia="標楷體" w:hAnsi="標楷體"/>
        </w:rPr>
        <w:t>，</w:t>
      </w:r>
      <w:r>
        <w:rPr>
          <w:rFonts w:ascii="標楷體" w:eastAsia="標楷體" w:hAnsi="標楷體" w:hint="eastAsia"/>
        </w:rPr>
        <w:t>減少2</w:t>
      </w:r>
      <w:r w:rsidRPr="00CC6ED5">
        <w:rPr>
          <w:rFonts w:ascii="標楷體" w:eastAsia="標楷體" w:hAnsi="標楷體" w:hint="eastAsia"/>
        </w:rPr>
        <w:t>億</w:t>
      </w:r>
      <w:r>
        <w:rPr>
          <w:rFonts w:ascii="標楷體" w:eastAsia="標楷體" w:hAnsi="標楷體" w:hint="eastAsia"/>
        </w:rPr>
        <w:t>7</w:t>
      </w:r>
      <w:r w:rsidRPr="00CC6ED5">
        <w:rPr>
          <w:rFonts w:ascii="標楷體" w:eastAsia="標楷體" w:hAnsi="標楷體" w:hint="eastAsia"/>
        </w:rPr>
        <w:t>,</w:t>
      </w:r>
      <w:r>
        <w:rPr>
          <w:rFonts w:ascii="標楷體" w:eastAsia="標楷體" w:hAnsi="標楷體" w:hint="eastAsia"/>
        </w:rPr>
        <w:t>218</w:t>
      </w:r>
      <w:r w:rsidRPr="00CC6ED5">
        <w:rPr>
          <w:rFonts w:ascii="標楷體" w:eastAsia="標楷體" w:hAnsi="標楷體" w:hint="eastAsia"/>
        </w:rPr>
        <w:t>萬餘元，約</w:t>
      </w:r>
      <w:r>
        <w:rPr>
          <w:rFonts w:ascii="標楷體" w:eastAsia="標楷體" w:hAnsi="標楷體" w:hint="eastAsia"/>
        </w:rPr>
        <w:t>5.38</w:t>
      </w:r>
      <w:r w:rsidRPr="00CC6ED5">
        <w:rPr>
          <w:rFonts w:ascii="標楷體" w:eastAsia="標楷體" w:hAnsi="標楷體"/>
        </w:rPr>
        <w:t>％，</w:t>
      </w:r>
      <w:r w:rsidRPr="00CC6ED5">
        <w:rPr>
          <w:rFonts w:ascii="標楷體" w:eastAsia="標楷體" w:hAnsi="標楷體" w:hint="eastAsia"/>
        </w:rPr>
        <w:t>主要係</w:t>
      </w:r>
      <w:r w:rsidRPr="00CE7E56">
        <w:rPr>
          <w:rFonts w:ascii="標楷體" w:eastAsia="標楷體" w:hAnsi="標楷體"/>
          <w:color w:val="000000" w:themeColor="text1"/>
        </w:rPr>
        <w:t>新臺馬輪</w:t>
      </w:r>
      <w:r>
        <w:rPr>
          <w:rFonts w:ascii="標楷體" w:eastAsia="標楷體" w:hAnsi="標楷體" w:hint="eastAsia"/>
          <w:color w:val="000000" w:themeColor="text1"/>
        </w:rPr>
        <w:t>及</w:t>
      </w:r>
      <w:r w:rsidRPr="00CE7E56">
        <w:rPr>
          <w:rFonts w:ascii="標楷體" w:eastAsia="標楷體" w:hAnsi="標楷體" w:hint="eastAsia"/>
          <w:color w:val="000000" w:themeColor="text1"/>
        </w:rPr>
        <w:t>臺馬之星</w:t>
      </w:r>
      <w:r>
        <w:rPr>
          <w:rFonts w:ascii="標楷體" w:eastAsia="標楷體" w:hAnsi="標楷體" w:hint="eastAsia"/>
          <w:color w:val="000000" w:themeColor="text1"/>
        </w:rPr>
        <w:t>等財產提列</w:t>
      </w:r>
      <w:r w:rsidRPr="00CE7E56">
        <w:rPr>
          <w:rFonts w:ascii="標楷體" w:eastAsia="標楷體" w:hAnsi="標楷體" w:hint="eastAsia"/>
          <w:color w:val="000000" w:themeColor="text1"/>
        </w:rPr>
        <w:t>折舊</w:t>
      </w:r>
      <w:r>
        <w:rPr>
          <w:rFonts w:ascii="標楷體" w:eastAsia="標楷體" w:hAnsi="標楷體" w:hint="eastAsia"/>
          <w:color w:val="000000" w:themeColor="text1"/>
        </w:rPr>
        <w:t>費用</w:t>
      </w:r>
      <w:r w:rsidRPr="00CE7E56">
        <w:rPr>
          <w:rFonts w:ascii="標楷體" w:eastAsia="標楷體" w:hAnsi="標楷體" w:hint="eastAsia"/>
          <w:color w:val="000000" w:themeColor="text1"/>
        </w:rPr>
        <w:t>所致</w:t>
      </w:r>
      <w:r w:rsidRPr="00CC6ED5">
        <w:rPr>
          <w:rFonts w:ascii="標楷體" w:eastAsia="標楷體" w:hAnsi="標楷體" w:hint="eastAsia"/>
        </w:rPr>
        <w:t>。</w:t>
      </w:r>
    </w:p>
    <w:p w14:paraId="68D77E48" w14:textId="77777777" w:rsidR="00B05A30" w:rsidRPr="00CC6ED5" w:rsidRDefault="00B05A30" w:rsidP="00094B99">
      <w:pPr>
        <w:snapToGrid w:val="0"/>
        <w:spacing w:beforeLines="10" w:before="24" w:afterLines="10" w:after="24" w:line="470" w:lineRule="exact"/>
        <w:ind w:firstLineChars="300" w:firstLine="721"/>
        <w:jc w:val="both"/>
        <w:rPr>
          <w:rFonts w:ascii="標楷體" w:eastAsia="標楷體" w:hAnsi="標楷體"/>
          <w:b/>
          <w:bCs/>
        </w:rPr>
      </w:pPr>
      <w:r w:rsidRPr="00CC6ED5">
        <w:rPr>
          <w:rFonts w:ascii="標楷體" w:eastAsia="標楷體" w:hAnsi="標楷體" w:hint="eastAsia"/>
          <w:b/>
          <w:bCs/>
        </w:rPr>
        <w:t>（三）</w:t>
      </w:r>
      <w:r w:rsidRPr="00CC6ED5">
        <w:rPr>
          <w:rFonts w:ascii="標楷體" w:eastAsia="標楷體" w:hAnsi="標楷體"/>
          <w:b/>
          <w:bCs/>
        </w:rPr>
        <w:t>事業用財產</w:t>
      </w:r>
    </w:p>
    <w:p w14:paraId="2E148EF0" w14:textId="77777777" w:rsidR="00B05A30" w:rsidRPr="00CC6ED5" w:rsidRDefault="00B05A30" w:rsidP="00094B99">
      <w:pPr>
        <w:snapToGrid w:val="0"/>
        <w:spacing w:line="470" w:lineRule="exact"/>
        <w:ind w:firstLineChars="200" w:firstLine="480"/>
        <w:jc w:val="both"/>
        <w:rPr>
          <w:rFonts w:ascii="標楷體" w:eastAsia="標楷體" w:hAnsi="標楷體"/>
        </w:rPr>
      </w:pPr>
      <w:r w:rsidRPr="00CC6ED5">
        <w:rPr>
          <w:rFonts w:ascii="標楷體" w:eastAsia="標楷體" w:hAnsi="標楷體" w:hint="eastAsia"/>
        </w:rPr>
        <w:t>11</w:t>
      </w:r>
      <w:r>
        <w:rPr>
          <w:rFonts w:ascii="標楷體" w:eastAsia="標楷體" w:hAnsi="標楷體" w:hint="eastAsia"/>
        </w:rPr>
        <w:t>4</w:t>
      </w:r>
      <w:r w:rsidRPr="00CC6ED5">
        <w:rPr>
          <w:rFonts w:ascii="標楷體" w:eastAsia="標楷體" w:hAnsi="標楷體" w:hint="eastAsia"/>
        </w:rPr>
        <w:t>年度</w:t>
      </w:r>
      <w:r w:rsidRPr="00CC6ED5">
        <w:rPr>
          <w:rFonts w:ascii="標楷體" w:eastAsia="標楷體" w:hAnsi="標楷體"/>
        </w:rPr>
        <w:t>總決算財產目錄列事業用財產</w:t>
      </w:r>
      <w:r w:rsidRPr="00CC6ED5">
        <w:rPr>
          <w:rFonts w:ascii="標楷體" w:eastAsia="標楷體" w:hAnsi="標楷體" w:hint="eastAsia"/>
        </w:rPr>
        <w:t>11億</w:t>
      </w:r>
      <w:r>
        <w:rPr>
          <w:rFonts w:ascii="標楷體" w:eastAsia="標楷體" w:hAnsi="標楷體" w:hint="eastAsia"/>
        </w:rPr>
        <w:t>2</w:t>
      </w:r>
      <w:r>
        <w:rPr>
          <w:rFonts w:ascii="標楷體" w:eastAsia="標楷體" w:hAnsi="標楷體"/>
        </w:rPr>
        <w:t>,319</w:t>
      </w:r>
      <w:r w:rsidRPr="00CC6ED5">
        <w:rPr>
          <w:rFonts w:ascii="標楷體" w:eastAsia="標楷體" w:hAnsi="標楷體" w:hint="eastAsia"/>
        </w:rPr>
        <w:t>萬餘元</w:t>
      </w:r>
      <w:r w:rsidRPr="00CC6ED5">
        <w:rPr>
          <w:rFonts w:ascii="標楷體" w:eastAsia="標楷體" w:hAnsi="標楷體"/>
        </w:rPr>
        <w:t>，占縣有財產總值約9.</w:t>
      </w:r>
      <w:r>
        <w:rPr>
          <w:rFonts w:ascii="標楷體" w:eastAsia="標楷體" w:hAnsi="標楷體"/>
        </w:rPr>
        <w:t>57</w:t>
      </w:r>
      <w:r w:rsidRPr="00CC6ED5">
        <w:rPr>
          <w:rFonts w:ascii="標楷體" w:eastAsia="標楷體" w:hAnsi="標楷體"/>
        </w:rPr>
        <w:t>％，較</w:t>
      </w:r>
      <w:r w:rsidRPr="00CC6ED5">
        <w:rPr>
          <w:rFonts w:ascii="標楷體" w:eastAsia="標楷體" w:hAnsi="標楷體" w:hint="eastAsia"/>
        </w:rPr>
        <w:t>11</w:t>
      </w:r>
      <w:r>
        <w:rPr>
          <w:rFonts w:ascii="標楷體" w:eastAsia="標楷體" w:hAnsi="標楷體" w:hint="eastAsia"/>
        </w:rPr>
        <w:t>3</w:t>
      </w:r>
      <w:r w:rsidRPr="00CC6ED5">
        <w:rPr>
          <w:rFonts w:ascii="標楷體" w:eastAsia="標楷體" w:hAnsi="標楷體" w:hint="eastAsia"/>
        </w:rPr>
        <w:t>年度</w:t>
      </w:r>
      <w:r w:rsidRPr="00CC6ED5">
        <w:rPr>
          <w:rFonts w:ascii="標楷體" w:eastAsia="標楷體" w:hAnsi="標楷體"/>
        </w:rPr>
        <w:t>決算列數</w:t>
      </w:r>
      <w:r w:rsidRPr="00CC6ED5">
        <w:rPr>
          <w:rFonts w:ascii="標楷體" w:eastAsia="標楷體" w:hAnsi="標楷體" w:hint="eastAsia"/>
        </w:rPr>
        <w:t>11億</w:t>
      </w:r>
      <w:r>
        <w:rPr>
          <w:rFonts w:ascii="標楷體" w:eastAsia="標楷體" w:hAnsi="標楷體" w:hint="eastAsia"/>
        </w:rPr>
        <w:t>453</w:t>
      </w:r>
      <w:r w:rsidRPr="00CC6ED5">
        <w:rPr>
          <w:rFonts w:ascii="標楷體" w:eastAsia="標楷體" w:hAnsi="標楷體" w:hint="eastAsia"/>
        </w:rPr>
        <w:t>萬餘元</w:t>
      </w:r>
      <w:r w:rsidRPr="00CC6ED5">
        <w:rPr>
          <w:rFonts w:ascii="標楷體" w:eastAsia="標楷體" w:hAnsi="標楷體"/>
        </w:rPr>
        <w:t>，</w:t>
      </w:r>
      <w:r>
        <w:rPr>
          <w:rFonts w:ascii="標楷體" w:eastAsia="標楷體" w:hAnsi="標楷體" w:hint="eastAsia"/>
        </w:rPr>
        <w:t>增加1</w:t>
      </w:r>
      <w:r w:rsidRPr="00CC6ED5">
        <w:rPr>
          <w:rFonts w:ascii="標楷體" w:eastAsia="標楷體" w:hAnsi="標楷體" w:hint="eastAsia"/>
        </w:rPr>
        <w:t>,</w:t>
      </w:r>
      <w:r>
        <w:rPr>
          <w:rFonts w:ascii="標楷體" w:eastAsia="標楷體" w:hAnsi="標楷體" w:hint="eastAsia"/>
        </w:rPr>
        <w:t>865</w:t>
      </w:r>
      <w:r w:rsidRPr="00CC6ED5">
        <w:rPr>
          <w:rFonts w:ascii="標楷體" w:eastAsia="標楷體" w:hAnsi="標楷體" w:hint="eastAsia"/>
        </w:rPr>
        <w:t>萬餘元，約1.</w:t>
      </w:r>
      <w:r>
        <w:rPr>
          <w:rFonts w:ascii="標楷體" w:eastAsia="標楷體" w:hAnsi="標楷體" w:hint="eastAsia"/>
        </w:rPr>
        <w:t>6</w:t>
      </w:r>
      <w:r w:rsidRPr="00CC6ED5">
        <w:rPr>
          <w:rFonts w:ascii="標楷體" w:eastAsia="標楷體" w:hAnsi="標楷體" w:hint="eastAsia"/>
        </w:rPr>
        <w:t>9</w:t>
      </w:r>
      <w:r w:rsidRPr="00CC6ED5">
        <w:rPr>
          <w:rFonts w:ascii="標楷體" w:eastAsia="標楷體" w:hAnsi="標楷體"/>
        </w:rPr>
        <w:t>％</w:t>
      </w:r>
      <w:r w:rsidRPr="00CC6ED5">
        <w:rPr>
          <w:rFonts w:ascii="標楷體" w:eastAsia="標楷體" w:hAnsi="標楷體" w:hint="eastAsia"/>
        </w:rPr>
        <w:t>，主要係</w:t>
      </w:r>
      <w:r w:rsidRPr="00CE7E56">
        <w:rPr>
          <w:rFonts w:ascii="標楷體" w:eastAsia="標楷體" w:hAnsi="標楷體" w:hint="eastAsia"/>
          <w:color w:val="000000" w:themeColor="text1"/>
        </w:rPr>
        <w:t>連江縣公共汽車管理處購置8台大客車所致</w:t>
      </w:r>
      <w:r w:rsidRPr="00CC6ED5">
        <w:rPr>
          <w:rFonts w:ascii="標楷體" w:eastAsia="標楷體" w:hAnsi="標楷體" w:hint="eastAsia"/>
        </w:rPr>
        <w:t>。</w:t>
      </w:r>
    </w:p>
    <w:p w14:paraId="65BC4D8D" w14:textId="77777777" w:rsidR="00B05A30" w:rsidRPr="00CC6ED5" w:rsidRDefault="00B05A30" w:rsidP="00094B99">
      <w:pPr>
        <w:snapToGrid w:val="0"/>
        <w:spacing w:beforeLines="20" w:before="48" w:afterLines="20" w:after="48" w:line="470" w:lineRule="exact"/>
        <w:ind w:firstLineChars="100" w:firstLine="280"/>
        <w:jc w:val="both"/>
        <w:rPr>
          <w:rFonts w:ascii="標楷體" w:eastAsia="標楷體" w:hAnsi="標楷體"/>
          <w:b/>
          <w:bCs/>
          <w:sz w:val="28"/>
          <w:szCs w:val="28"/>
        </w:rPr>
      </w:pPr>
      <w:r w:rsidRPr="00CC6ED5">
        <w:rPr>
          <w:rFonts w:ascii="標楷體" w:eastAsia="標楷體" w:hAnsi="標楷體" w:hint="eastAsia"/>
          <w:b/>
          <w:bCs/>
          <w:sz w:val="28"/>
          <w:szCs w:val="28"/>
        </w:rPr>
        <w:t>二、</w:t>
      </w:r>
      <w:r w:rsidRPr="00CC6ED5">
        <w:rPr>
          <w:rFonts w:ascii="標楷體" w:eastAsia="標楷體" w:hAnsi="標楷體"/>
          <w:b/>
          <w:bCs/>
          <w:sz w:val="28"/>
          <w:szCs w:val="28"/>
        </w:rPr>
        <w:t>非公用財產</w:t>
      </w:r>
    </w:p>
    <w:p w14:paraId="03F7F531" w14:textId="7184CD38" w:rsidR="00B05A30" w:rsidRDefault="00B05A30" w:rsidP="005537A0">
      <w:pPr>
        <w:widowControl/>
        <w:snapToGrid w:val="0"/>
        <w:spacing w:line="470" w:lineRule="exact"/>
        <w:ind w:firstLineChars="200" w:firstLine="480"/>
        <w:jc w:val="both"/>
        <w:rPr>
          <w:rFonts w:ascii="標楷體" w:eastAsia="標楷體" w:hAnsi="標楷體"/>
        </w:rPr>
      </w:pPr>
      <w:r w:rsidRPr="00CC6ED5">
        <w:rPr>
          <w:rFonts w:ascii="標楷體" w:eastAsia="標楷體" w:hAnsi="標楷體" w:hint="eastAsia"/>
        </w:rPr>
        <w:t>11</w:t>
      </w:r>
      <w:r>
        <w:rPr>
          <w:rFonts w:ascii="標楷體" w:eastAsia="標楷體" w:hAnsi="標楷體" w:hint="eastAsia"/>
        </w:rPr>
        <w:t>4</w:t>
      </w:r>
      <w:r w:rsidRPr="00CC6ED5">
        <w:rPr>
          <w:rFonts w:ascii="標楷體" w:eastAsia="標楷體" w:hAnsi="標楷體" w:hint="eastAsia"/>
        </w:rPr>
        <w:t>年度</w:t>
      </w:r>
      <w:r w:rsidRPr="00CC6ED5">
        <w:rPr>
          <w:rFonts w:ascii="標楷體" w:eastAsia="標楷體" w:hAnsi="標楷體"/>
        </w:rPr>
        <w:t>總決算財產目錄列非公用財產</w:t>
      </w:r>
      <w:r w:rsidRPr="00CC6ED5">
        <w:rPr>
          <w:rFonts w:ascii="標楷體" w:eastAsia="標楷體" w:hAnsi="標楷體" w:hint="eastAsia"/>
        </w:rPr>
        <w:t>3,</w:t>
      </w:r>
      <w:r>
        <w:rPr>
          <w:rFonts w:ascii="標楷體" w:eastAsia="標楷體" w:hAnsi="標楷體" w:hint="eastAsia"/>
        </w:rPr>
        <w:t>260</w:t>
      </w:r>
      <w:r w:rsidRPr="00CC6ED5">
        <w:rPr>
          <w:rFonts w:ascii="標楷體" w:eastAsia="標楷體" w:hAnsi="標楷體" w:hint="eastAsia"/>
        </w:rPr>
        <w:t>萬餘元</w:t>
      </w:r>
      <w:r w:rsidRPr="00CC6ED5">
        <w:rPr>
          <w:rFonts w:ascii="標楷體" w:eastAsia="標楷體" w:hAnsi="標楷體"/>
        </w:rPr>
        <w:t>，占縣有財產總值約</w:t>
      </w:r>
      <w:r w:rsidRPr="00CC6ED5">
        <w:rPr>
          <w:rFonts w:ascii="標楷體" w:eastAsia="標楷體" w:hAnsi="標楷體" w:hint="eastAsia"/>
        </w:rPr>
        <w:t>0</w:t>
      </w:r>
      <w:r w:rsidRPr="00CC6ED5">
        <w:rPr>
          <w:rFonts w:ascii="標楷體" w:eastAsia="標楷體" w:hAnsi="標楷體"/>
        </w:rPr>
        <w:t>.28％，較</w:t>
      </w:r>
      <w:r w:rsidRPr="00CC6ED5">
        <w:rPr>
          <w:rFonts w:ascii="標楷體" w:eastAsia="標楷體" w:hAnsi="標楷體" w:hint="eastAsia"/>
        </w:rPr>
        <w:t>11</w:t>
      </w:r>
      <w:r>
        <w:rPr>
          <w:rFonts w:ascii="標楷體" w:eastAsia="標楷體" w:hAnsi="標楷體" w:hint="eastAsia"/>
        </w:rPr>
        <w:t>3</w:t>
      </w:r>
      <w:r w:rsidRPr="00CC6ED5">
        <w:rPr>
          <w:rFonts w:ascii="標楷體" w:eastAsia="標楷體" w:hAnsi="標楷體" w:hint="eastAsia"/>
        </w:rPr>
        <w:t>年度</w:t>
      </w:r>
      <w:r>
        <w:rPr>
          <w:rFonts w:ascii="標楷體" w:eastAsia="標楷體" w:hAnsi="標楷體" w:hint="eastAsia"/>
        </w:rPr>
        <w:t>3</w:t>
      </w:r>
      <w:r w:rsidRPr="00CC6ED5">
        <w:rPr>
          <w:rFonts w:ascii="標楷體" w:eastAsia="標楷體" w:hAnsi="標楷體" w:hint="eastAsia"/>
        </w:rPr>
        <w:t>,</w:t>
      </w:r>
      <w:r>
        <w:rPr>
          <w:rFonts w:ascii="標楷體" w:eastAsia="標楷體" w:hAnsi="標楷體" w:hint="eastAsia"/>
        </w:rPr>
        <w:t>302</w:t>
      </w:r>
      <w:r w:rsidRPr="00CC6ED5">
        <w:rPr>
          <w:rFonts w:ascii="標楷體" w:eastAsia="標楷體" w:hAnsi="標楷體" w:hint="eastAsia"/>
        </w:rPr>
        <w:t>萬餘元</w:t>
      </w:r>
      <w:r w:rsidRPr="00CC6ED5">
        <w:rPr>
          <w:rFonts w:ascii="標楷體" w:eastAsia="標楷體" w:hAnsi="標楷體"/>
        </w:rPr>
        <w:t>，</w:t>
      </w:r>
      <w:r>
        <w:rPr>
          <w:rFonts w:ascii="標楷體" w:eastAsia="標楷體" w:hAnsi="標楷體" w:hint="eastAsia"/>
        </w:rPr>
        <w:t>減少41</w:t>
      </w:r>
      <w:r w:rsidRPr="00CC6ED5">
        <w:rPr>
          <w:rFonts w:ascii="標楷體" w:eastAsia="標楷體" w:hAnsi="標楷體" w:hint="eastAsia"/>
        </w:rPr>
        <w:t>萬餘元，約1.</w:t>
      </w:r>
      <w:r>
        <w:rPr>
          <w:rFonts w:ascii="標楷體" w:eastAsia="標楷體" w:hAnsi="標楷體" w:hint="eastAsia"/>
        </w:rPr>
        <w:t>2</w:t>
      </w:r>
      <w:r w:rsidRPr="00CC6ED5">
        <w:rPr>
          <w:rFonts w:ascii="標楷體" w:eastAsia="標楷體" w:hAnsi="標楷體"/>
        </w:rPr>
        <w:t>7％</w:t>
      </w:r>
      <w:r w:rsidRPr="00CC6ED5">
        <w:rPr>
          <w:rFonts w:ascii="標楷體" w:eastAsia="標楷體" w:hAnsi="標楷體" w:hint="eastAsia"/>
        </w:rPr>
        <w:t>，主要係</w:t>
      </w:r>
      <w:r w:rsidRPr="00CE7E56">
        <w:rPr>
          <w:rFonts w:ascii="標楷體" w:eastAsia="標楷體" w:hAnsi="標楷體" w:hint="eastAsia"/>
          <w:color w:val="000000" w:themeColor="text1"/>
        </w:rPr>
        <w:t>各機關非公用建築物</w:t>
      </w:r>
      <w:r>
        <w:rPr>
          <w:rFonts w:ascii="標楷體" w:eastAsia="標楷體" w:hAnsi="標楷體" w:hint="eastAsia"/>
          <w:color w:val="000000" w:themeColor="text1"/>
        </w:rPr>
        <w:t>提列</w:t>
      </w:r>
      <w:r w:rsidRPr="00CE7E56">
        <w:rPr>
          <w:rFonts w:ascii="標楷體" w:eastAsia="標楷體" w:hAnsi="標楷體" w:hint="eastAsia"/>
          <w:color w:val="000000" w:themeColor="text1"/>
        </w:rPr>
        <w:t>折舊所致</w:t>
      </w:r>
      <w:r w:rsidRPr="00CC6ED5">
        <w:rPr>
          <w:rFonts w:ascii="標楷體" w:eastAsia="標楷體" w:hAnsi="標楷體" w:hint="eastAsia"/>
        </w:rPr>
        <w:t>。</w:t>
      </w:r>
      <w:bookmarkEnd w:id="4"/>
    </w:p>
    <w:p w14:paraId="2864F50E" w14:textId="77777777" w:rsidR="00A655D4" w:rsidRPr="004B7928" w:rsidRDefault="00A655D4" w:rsidP="008F2E83">
      <w:pPr>
        <w:jc w:val="both"/>
        <w:rPr>
          <w:rFonts w:ascii="標楷體" w:eastAsia="標楷體" w:hAnsi="標楷體"/>
          <w:b/>
          <w:sz w:val="36"/>
          <w:szCs w:val="36"/>
        </w:rPr>
      </w:pPr>
      <w:r w:rsidRPr="004B7928">
        <w:rPr>
          <w:rFonts w:ascii="標楷體" w:eastAsia="標楷體" w:hAnsi="標楷體" w:hint="eastAsia"/>
          <w:b/>
          <w:sz w:val="36"/>
          <w:szCs w:val="36"/>
        </w:rPr>
        <w:lastRenderedPageBreak/>
        <w:t>參、重大公共建設計畫及採購執行情形之查核</w:t>
      </w:r>
    </w:p>
    <w:p w14:paraId="4419D32E" w14:textId="77777777" w:rsidR="00A655D4" w:rsidRPr="004B7928" w:rsidRDefault="00A655D4" w:rsidP="001D0879">
      <w:pPr>
        <w:snapToGrid w:val="0"/>
        <w:spacing w:line="460" w:lineRule="exact"/>
        <w:ind w:firstLineChars="200" w:firstLine="480"/>
        <w:jc w:val="both"/>
        <w:rPr>
          <w:rFonts w:ascii="標楷體" w:eastAsia="標楷體" w:hAnsi="標楷體"/>
          <w:snapToGrid w:val="0"/>
          <w:kern w:val="0"/>
        </w:rPr>
      </w:pPr>
      <w:r w:rsidRPr="004B7928">
        <w:rPr>
          <w:rFonts w:ascii="標楷體" w:eastAsia="標楷體" w:hAnsi="標楷體" w:hint="eastAsia"/>
          <w:snapToGrid w:val="0"/>
          <w:kern w:val="0"/>
        </w:rPr>
        <w:t>縣政府</w:t>
      </w:r>
      <w:r w:rsidRPr="007E3E47">
        <w:rPr>
          <w:rFonts w:ascii="標楷體" w:eastAsia="標楷體" w:hAnsi="標楷體" w:hint="eastAsia"/>
          <w:snapToGrid w:val="0"/>
          <w:kern w:val="0"/>
        </w:rPr>
        <w:t>為強化地區基礎建設，打造永續觀光城市，投入鉅額經費</w:t>
      </w:r>
      <w:r>
        <w:rPr>
          <w:rFonts w:ascii="標楷體" w:eastAsia="標楷體" w:hAnsi="標楷體" w:hint="eastAsia"/>
          <w:snapToGrid w:val="0"/>
          <w:kern w:val="0"/>
        </w:rPr>
        <w:t>於</w:t>
      </w:r>
      <w:r w:rsidRPr="007E3E47">
        <w:rPr>
          <w:rFonts w:ascii="標楷體" w:eastAsia="標楷體" w:hAnsi="標楷體" w:hint="eastAsia"/>
          <w:snapToGrid w:val="0"/>
          <w:kern w:val="0"/>
        </w:rPr>
        <w:t>重大公共</w:t>
      </w:r>
      <w:r>
        <w:rPr>
          <w:rFonts w:ascii="標楷體" w:eastAsia="標楷體" w:hAnsi="標楷體" w:hint="eastAsia"/>
          <w:snapToGrid w:val="0"/>
          <w:kern w:val="0"/>
        </w:rPr>
        <w:t>建設</w:t>
      </w:r>
      <w:r w:rsidRPr="007E3E47">
        <w:rPr>
          <w:rFonts w:ascii="標楷體" w:eastAsia="標楷體" w:hAnsi="標楷體" w:hint="eastAsia"/>
          <w:snapToGrid w:val="0"/>
          <w:kern w:val="0"/>
        </w:rPr>
        <w:t>計畫</w:t>
      </w:r>
      <w:r>
        <w:rPr>
          <w:rFonts w:ascii="標楷體" w:eastAsia="標楷體" w:hAnsi="標楷體" w:hint="eastAsia"/>
          <w:snapToGrid w:val="0"/>
          <w:kern w:val="0"/>
        </w:rPr>
        <w:t>及採購</w:t>
      </w:r>
      <w:r w:rsidRPr="004B7928">
        <w:rPr>
          <w:rFonts w:ascii="標楷體" w:eastAsia="標楷體" w:hAnsi="標楷體" w:hint="eastAsia"/>
          <w:snapToGrid w:val="0"/>
          <w:kern w:val="0"/>
        </w:rPr>
        <w:t>。</w:t>
      </w:r>
      <w:r w:rsidRPr="004B7928">
        <w:rPr>
          <w:rFonts w:ascii="標楷體" w:eastAsia="標楷體" w:hAnsi="標楷體" w:hint="eastAsia"/>
          <w:lang w:eastAsia="zh-HK"/>
        </w:rPr>
        <w:t>11</w:t>
      </w:r>
      <w:r>
        <w:rPr>
          <w:rFonts w:ascii="標楷體" w:eastAsia="標楷體" w:hAnsi="標楷體" w:hint="eastAsia"/>
        </w:rPr>
        <w:t>4</w:t>
      </w:r>
      <w:r w:rsidRPr="004B7928">
        <w:rPr>
          <w:rFonts w:ascii="標楷體" w:eastAsia="標楷體" w:hAnsi="標楷體" w:hint="eastAsia"/>
          <w:snapToGrid w:val="0"/>
          <w:kern w:val="0"/>
        </w:rPr>
        <w:t>年度經本室賡續針對縣政府暨所屬各機關辦理重大公共建設計畫及採購作業加強查核，茲將其執行情形說明如次：</w:t>
      </w:r>
    </w:p>
    <w:p w14:paraId="2DC77549" w14:textId="77777777" w:rsidR="00A655D4" w:rsidRPr="004B7928" w:rsidRDefault="00A655D4" w:rsidP="008F2E83">
      <w:pPr>
        <w:snapToGrid w:val="0"/>
        <w:spacing w:line="460" w:lineRule="exact"/>
        <w:jc w:val="both"/>
        <w:rPr>
          <w:rFonts w:ascii="標楷體" w:eastAsia="標楷體" w:hAnsi="標楷體"/>
          <w:b/>
          <w:snapToGrid w:val="0"/>
          <w:kern w:val="0"/>
          <w:sz w:val="32"/>
          <w:szCs w:val="32"/>
        </w:rPr>
      </w:pPr>
      <w:r w:rsidRPr="004B7928">
        <w:rPr>
          <w:rFonts w:ascii="標楷體" w:eastAsia="標楷體" w:hAnsi="標楷體" w:hint="eastAsia"/>
          <w:b/>
          <w:snapToGrid w:val="0"/>
          <w:kern w:val="0"/>
          <w:sz w:val="32"/>
          <w:szCs w:val="32"/>
        </w:rPr>
        <w:t>一、縣政府所屬各機關重大公共建設計畫執行情形之查核</w:t>
      </w:r>
    </w:p>
    <w:p w14:paraId="57EB48BC" w14:textId="77777777" w:rsidR="00A655D4" w:rsidRPr="004B7928" w:rsidRDefault="00A655D4" w:rsidP="001D0879">
      <w:pPr>
        <w:snapToGrid w:val="0"/>
        <w:spacing w:line="460" w:lineRule="exact"/>
        <w:ind w:firstLineChars="100" w:firstLine="280"/>
        <w:jc w:val="both"/>
        <w:rPr>
          <w:rFonts w:ascii="標楷體" w:eastAsia="標楷體" w:hAnsi="標楷體"/>
          <w:b/>
          <w:snapToGrid w:val="0"/>
          <w:kern w:val="0"/>
          <w:sz w:val="28"/>
          <w:szCs w:val="28"/>
        </w:rPr>
      </w:pPr>
      <w:r w:rsidRPr="004B7928">
        <w:rPr>
          <w:rFonts w:ascii="標楷體" w:eastAsia="標楷體" w:hAnsi="標楷體" w:hint="eastAsia"/>
          <w:b/>
          <w:snapToGrid w:val="0"/>
          <w:kern w:val="0"/>
          <w:sz w:val="28"/>
          <w:szCs w:val="28"/>
        </w:rPr>
        <w:t>（一）縣政府所屬各機關重大公共建設計畫執行情形</w:t>
      </w:r>
    </w:p>
    <w:p w14:paraId="78523E9E" w14:textId="77777777" w:rsidR="00A655D4" w:rsidRPr="004B7928" w:rsidRDefault="00A655D4" w:rsidP="008F2E83">
      <w:pPr>
        <w:tabs>
          <w:tab w:val="left" w:pos="1701"/>
        </w:tabs>
        <w:snapToGrid w:val="0"/>
        <w:spacing w:line="460" w:lineRule="exact"/>
        <w:ind w:firstLineChars="200" w:firstLine="480"/>
        <w:jc w:val="both"/>
        <w:rPr>
          <w:rFonts w:ascii="標楷體" w:eastAsia="標楷體" w:hAnsi="標楷體"/>
          <w:snapToGrid w:val="0"/>
          <w:kern w:val="0"/>
        </w:rPr>
      </w:pPr>
      <w:r w:rsidRPr="004B7928">
        <w:rPr>
          <w:noProof/>
        </w:rPr>
        <mc:AlternateContent>
          <mc:Choice Requires="wps">
            <w:drawing>
              <wp:anchor distT="0" distB="0" distL="114300" distR="114300" simplePos="0" relativeHeight="251661312" behindDoc="0" locked="0" layoutInCell="1" allowOverlap="1" wp14:anchorId="3082E8FE" wp14:editId="29311B1C">
                <wp:simplePos x="0" y="0"/>
                <wp:positionH relativeFrom="column">
                  <wp:posOffset>5464175</wp:posOffset>
                </wp:positionH>
                <wp:positionV relativeFrom="paragraph">
                  <wp:posOffset>3639451</wp:posOffset>
                </wp:positionV>
                <wp:extent cx="754380" cy="327025"/>
                <wp:effectExtent l="0" t="0" r="0" b="0"/>
                <wp:wrapNone/>
                <wp:docPr id="3" name="矩形 3"/>
                <wp:cNvGraphicFramePr/>
                <a:graphic xmlns:a="http://schemas.openxmlformats.org/drawingml/2006/main">
                  <a:graphicData uri="http://schemas.microsoft.com/office/word/2010/wordprocessingShape">
                    <wps:wsp>
                      <wps:cNvSpPr/>
                      <wps:spPr>
                        <a:xfrm>
                          <a:off x="0" y="0"/>
                          <a:ext cx="754380" cy="3270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35BC54" w14:textId="77777777" w:rsidR="00A655D4" w:rsidRPr="001D0879" w:rsidRDefault="00A655D4" w:rsidP="001D0879">
                            <w:pPr>
                              <w:jc w:val="center"/>
                              <w:rPr>
                                <w:rFonts w:ascii="標楷體" w:eastAsia="標楷體" w:hAnsi="標楷體"/>
                                <w:sz w:val="20"/>
                              </w:rPr>
                            </w:pPr>
                            <w:r w:rsidRPr="000B1A72">
                              <w:rPr>
                                <w:rFonts w:ascii="標楷體" w:eastAsia="標楷體" w:hAnsi="標楷體" w:hint="eastAsia"/>
                                <w:color w:val="000000" w:themeColor="text1"/>
                                <w:sz w:val="20"/>
                              </w:rPr>
                              <w:t>主管別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82E8FE" id="矩形 3" o:spid="_x0000_s1026" style="position:absolute;left:0;text-align:left;margin-left:430.25pt;margin-top:286.55pt;width:59.4pt;height:2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" filled="f" stroked="f" strokeweight="1pt">
                <v:textbox>
                  <w:txbxContent>
                    <w:p w14:paraId="0735BC54" w14:textId="77777777" w:rsidR="00A655D4" w:rsidRPr="001D0879" w:rsidRDefault="00A655D4" w:rsidP="001D0879">
                      <w:pPr>
                        <w:jc w:val="center"/>
                        <w:rPr>
                          <w:rFonts w:ascii="標楷體" w:eastAsia="標楷體" w:hAnsi="標楷體"/>
                          <w:sz w:val="20"/>
                        </w:rPr>
                      </w:pPr>
                      <w:r w:rsidRPr="000B1A72">
                        <w:rPr>
                          <w:rFonts w:ascii="標楷體" w:eastAsia="標楷體" w:hAnsi="標楷體" w:hint="eastAsia"/>
                          <w:color w:val="000000" w:themeColor="text1"/>
                          <w:sz w:val="20"/>
                        </w:rPr>
                        <w:t>主管別</w:t>
                      </w:r>
                    </w:p>
                  </w:txbxContent>
                </v:textbox>
              </v:rect>
            </w:pict>
          </mc:Fallback>
        </mc:AlternateContent>
      </w:r>
      <w:r w:rsidRPr="001D0879">
        <w:rPr>
          <w:rFonts w:ascii="標楷體" w:eastAsia="標楷體" w:hAnsi="標楷體"/>
          <w:noProof/>
          <w:spacing w:val="1"/>
          <w:szCs w:val="32"/>
        </w:rPr>
        <mc:AlternateContent>
          <mc:Choice Requires="wpg">
            <w:drawing>
              <wp:anchor distT="0" distB="0" distL="114300" distR="114300" simplePos="0" relativeHeight="251660288" behindDoc="0" locked="0" layoutInCell="1" allowOverlap="1" wp14:anchorId="5BE9DBE9" wp14:editId="35A65236">
                <wp:simplePos x="0" y="0"/>
                <wp:positionH relativeFrom="margin">
                  <wp:posOffset>-266065</wp:posOffset>
                </wp:positionH>
                <wp:positionV relativeFrom="paragraph">
                  <wp:posOffset>1267460</wp:posOffset>
                </wp:positionV>
                <wp:extent cx="6839585" cy="2943860"/>
                <wp:effectExtent l="0" t="0" r="0" b="0"/>
                <wp:wrapSquare wrapText="bothSides"/>
                <wp:docPr id="12" name="群組 6"/>
                <wp:cNvGraphicFramePr/>
                <a:graphic xmlns:a="http://schemas.openxmlformats.org/drawingml/2006/main">
                  <a:graphicData uri="http://schemas.microsoft.com/office/word/2010/wordprocessingGroup">
                    <wpg:wgp>
                      <wpg:cNvGrpSpPr/>
                      <wpg:grpSpPr>
                        <a:xfrm>
                          <a:off x="0" y="0"/>
                          <a:ext cx="6839585" cy="2943860"/>
                          <a:chOff x="0" y="-80602"/>
                          <a:chExt cx="7560000" cy="2866067"/>
                        </a:xfrm>
                      </wpg:grpSpPr>
                      <wps:wsp>
                        <wps:cNvPr id="15" name="文字方塊 2"/>
                        <wps:cNvSpPr txBox="1"/>
                        <wps:spPr>
                          <a:xfrm>
                            <a:off x="1280238" y="-80602"/>
                            <a:ext cx="5325199" cy="280850"/>
                          </a:xfrm>
                          <a:prstGeom prst="rect">
                            <a:avLst/>
                          </a:prstGeom>
                          <a:noFill/>
                        </wps:spPr>
                        <wps:txbx>
                          <w:txbxContent>
                            <w:p w14:paraId="4BA854CB" w14:textId="77777777" w:rsidR="00A655D4" w:rsidRDefault="00A655D4" w:rsidP="00851512">
                              <w:pPr>
                                <w:pStyle w:val="Web"/>
                                <w:spacing w:before="0" w:beforeAutospacing="0" w:after="0" w:afterAutospacing="0"/>
                              </w:pPr>
                              <w:r>
                                <w:rPr>
                                  <w:rFonts w:ascii="標楷體" w:eastAsia="標楷體" w:hAnsi="標楷體" w:cstheme="minorBidi" w:hint="eastAsia"/>
                                  <w:b/>
                                  <w:bCs/>
                                  <w:color w:val="000000" w:themeColor="text1"/>
                                  <w:kern w:val="24"/>
                                </w:rPr>
                                <w:t>圖1  縣政府所屬各機關</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年度重大公共建設計畫預算執行概況</w:t>
                              </w:r>
                            </w:p>
                          </w:txbxContent>
                        </wps:txbx>
                        <wps:bodyPr wrap="square" rtlCol="0">
                          <a:noAutofit/>
                        </wps:bodyPr>
                      </wps:wsp>
                      <wpg:graphicFrame>
                        <wpg:cNvPr id="14" name="圖表 14"/>
                        <wpg:cNvFrPr/>
                        <wpg:xfrm>
                          <a:off x="0" y="200247"/>
                          <a:ext cx="7560000" cy="2376230"/>
                        </wpg:xfrm>
                        <a:graphic>
                          <a:graphicData uri="http://schemas.openxmlformats.org/drawingml/2006/chart">
                            <c:chart xmlns:c="http://schemas.openxmlformats.org/drawingml/2006/chart" xmlns:r="http://schemas.openxmlformats.org/officeDocument/2006/relationships" r:id="rId10"/>
                          </a:graphicData>
                        </a:graphic>
                      </wpg:graphicFrame>
                      <wps:wsp>
                        <wps:cNvPr id="16" name="文字方塊 5"/>
                        <wps:cNvSpPr txBox="1"/>
                        <wps:spPr>
                          <a:xfrm>
                            <a:off x="540027" y="2552655"/>
                            <a:ext cx="6463656" cy="232810"/>
                          </a:xfrm>
                          <a:prstGeom prst="rect">
                            <a:avLst/>
                          </a:prstGeom>
                          <a:noFill/>
                        </wps:spPr>
                        <wps:txbx>
                          <w:txbxContent>
                            <w:p w14:paraId="3E335D94" w14:textId="77777777" w:rsidR="00A655D4" w:rsidRDefault="00A655D4" w:rsidP="00851512">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資料來源：整理自連江縣政府提供資料。</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BE9DBE9" id="群組 6" o:spid="_x0000_s1027" style="position:absolute;left:0;text-align:left;margin-left:-20.95pt;margin-top:99.8pt;width:538.55pt;height:231.8pt;z-index:251660288;mso-position-horizontal-relative:margin;mso-width-relative:margin;mso-height-relative:margin" coordorigin=",-806" coordsize="75600,28660"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">
                <v:shapetype id="_x0000_t202" coordsize="21600,21600" o:spt="202" path="m,l,21600r21600,l21600,xe">
                  <v:stroke joinstyle="miter"/>
                  <v:path gradientshapeok="t" o:connecttype="rect"/>
                </v:shapetype>
                <v:shape id="_x0000_s1028" type="#_x0000_t202" style="position:absolute;left:12802;top:-806;width:53252;height:2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BA854CB" w14:textId="77777777" w:rsidR="00A655D4" w:rsidRDefault="00A655D4" w:rsidP="00851512">
                        <w:pPr>
                          <w:pStyle w:val="Web"/>
                          <w:spacing w:before="0" w:beforeAutospacing="0" w:after="0" w:afterAutospacing="0"/>
                        </w:pPr>
                        <w:r>
                          <w:rPr>
                            <w:rFonts w:ascii="標楷體" w:eastAsia="標楷體" w:hAnsi="標楷體" w:cstheme="minorBidi" w:hint="eastAsia"/>
                            <w:b/>
                            <w:bCs/>
                            <w:color w:val="000000" w:themeColor="text1"/>
                            <w:kern w:val="24"/>
                          </w:rPr>
                          <w:t>圖1  縣政府所屬各機關</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年度重大公共建設計畫預算執行概況</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4" o:spid="_x0000_s1029" type="#_x0000_t75" style="position:absolute;left:4312;top:4119;width:66370;height:205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">
                  <v:imagedata r:id="rId11" o:title=""/>
                  <o:lock v:ext="edit" aspectratio="f"/>
                </v:shape>
                <v:shape id="_x0000_s1030" type="#_x0000_t202" style="position:absolute;left:5400;top:25526;width:64636;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3E335D94" w14:textId="77777777" w:rsidR="00A655D4" w:rsidRDefault="00A655D4" w:rsidP="00851512">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資料來源：整理自連江縣政府提供資料。</w:t>
                        </w:r>
                      </w:p>
                    </w:txbxContent>
                  </v:textbox>
                </v:shape>
                <w10:wrap type="square" anchorx="margin"/>
              </v:group>
              <o:OLEObject Type="Embed" ProgID="Excel.Chart.8" ShapeID="圖表 14" DrawAspect="Content" ObjectID="_1845545584" r:id="rId12">
                <o:FieldCodes>\s</o:FieldCodes>
              </o:OLEObject>
            </w:pict>
          </mc:Fallback>
        </mc:AlternateContent>
      </w:r>
      <w:r w:rsidRPr="004B7928">
        <w:rPr>
          <w:noProof/>
        </w:rPr>
        <mc:AlternateContent>
          <mc:Choice Requires="wps">
            <w:drawing>
              <wp:anchor distT="0" distB="0" distL="114300" distR="114300" simplePos="0" relativeHeight="251662336" behindDoc="0" locked="0" layoutInCell="1" allowOverlap="1" wp14:anchorId="48ACAFEB" wp14:editId="23E59D18">
                <wp:simplePos x="0" y="0"/>
                <wp:positionH relativeFrom="margin">
                  <wp:posOffset>-98425</wp:posOffset>
                </wp:positionH>
                <wp:positionV relativeFrom="paragraph">
                  <wp:posOffset>1581396</wp:posOffset>
                </wp:positionV>
                <wp:extent cx="680085" cy="328930"/>
                <wp:effectExtent l="0" t="0" r="0" b="0"/>
                <wp:wrapNone/>
                <wp:docPr id="4" name="矩形 4"/>
                <wp:cNvGraphicFramePr/>
                <a:graphic xmlns:a="http://schemas.openxmlformats.org/drawingml/2006/main">
                  <a:graphicData uri="http://schemas.microsoft.com/office/word/2010/wordprocessingShape">
                    <wps:wsp>
                      <wps:cNvSpPr/>
                      <wps:spPr>
                        <a:xfrm>
                          <a:off x="0" y="0"/>
                          <a:ext cx="680085" cy="3289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F4810" w14:textId="77777777" w:rsidR="00A655D4" w:rsidRPr="001D0879" w:rsidRDefault="00A655D4" w:rsidP="001D0879">
                            <w:pPr>
                              <w:jc w:val="center"/>
                              <w:rPr>
                                <w:rFonts w:ascii="標楷體" w:eastAsia="標楷體" w:hAnsi="標楷體"/>
                                <w:bCs/>
                                <w:sz w:val="20"/>
                              </w:rPr>
                            </w:pPr>
                            <w:r w:rsidRPr="000B1A72">
                              <w:rPr>
                                <w:rFonts w:ascii="標楷體" w:eastAsia="標楷體" w:hAnsi="標楷體" w:hint="eastAsia"/>
                                <w:bCs/>
                                <w:color w:val="000000" w:themeColor="text1"/>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CAFEB" id="矩形 4" o:spid="_x0000_s1031" style="position:absolute;left:0;text-align:left;margin-left:-7.75pt;margin-top:124.5pt;width:53.55pt;height:25.9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" filled="f" stroked="f" strokeweight="1pt">
                <v:textbox>
                  <w:txbxContent>
                    <w:p w14:paraId="509F4810" w14:textId="77777777" w:rsidR="00A655D4" w:rsidRPr="001D0879" w:rsidRDefault="00A655D4" w:rsidP="001D0879">
                      <w:pPr>
                        <w:jc w:val="center"/>
                        <w:rPr>
                          <w:rFonts w:ascii="標楷體" w:eastAsia="標楷體" w:hAnsi="標楷體"/>
                          <w:bCs/>
                          <w:sz w:val="20"/>
                        </w:rPr>
                      </w:pPr>
                      <w:r w:rsidRPr="000B1A72">
                        <w:rPr>
                          <w:rFonts w:ascii="標楷體" w:eastAsia="標楷體" w:hAnsi="標楷體" w:hint="eastAsia"/>
                          <w:bCs/>
                          <w:color w:val="000000" w:themeColor="text1"/>
                          <w:sz w:val="20"/>
                        </w:rPr>
                        <w:t>％</w:t>
                      </w:r>
                    </w:p>
                  </w:txbxContent>
                </v:textbox>
                <w10:wrap anchorx="margin"/>
              </v:rect>
            </w:pict>
          </mc:Fallback>
        </mc:AlternateContent>
      </w:r>
      <w:r w:rsidRPr="004B7928">
        <w:rPr>
          <w:rFonts w:ascii="標楷體" w:eastAsia="標楷體" w:hAnsi="標楷體" w:hint="eastAsia"/>
          <w:lang w:eastAsia="zh-HK"/>
        </w:rPr>
        <w:t>11</w:t>
      </w:r>
      <w:r>
        <w:rPr>
          <w:rFonts w:ascii="標楷體" w:eastAsia="標楷體" w:hAnsi="標楷體" w:hint="eastAsia"/>
        </w:rPr>
        <w:t>4</w:t>
      </w:r>
      <w:r w:rsidRPr="004B7928">
        <w:rPr>
          <w:rFonts w:ascii="標楷體" w:eastAsia="標楷體" w:hAnsi="標楷體" w:hint="eastAsia"/>
          <w:snapToGrid w:val="0"/>
          <w:kern w:val="0"/>
        </w:rPr>
        <w:t>年度縣政府暨所屬機關重大公共建設計畫總經費達5</w:t>
      </w:r>
      <w:r w:rsidRPr="004B7928">
        <w:rPr>
          <w:rFonts w:ascii="標楷體" w:eastAsia="標楷體" w:hAnsi="標楷體"/>
          <w:snapToGrid w:val="0"/>
          <w:kern w:val="0"/>
        </w:rPr>
        <w:t>,</w:t>
      </w:r>
      <w:r w:rsidRPr="004B7928">
        <w:rPr>
          <w:rFonts w:ascii="標楷體" w:eastAsia="標楷體" w:hAnsi="標楷體" w:hint="eastAsia"/>
          <w:snapToGrid w:val="0"/>
          <w:kern w:val="0"/>
        </w:rPr>
        <w:t>000萬元以上，由本室列管者計有</w:t>
      </w:r>
      <w:r>
        <w:rPr>
          <w:rFonts w:ascii="標楷體" w:eastAsia="標楷體" w:hAnsi="標楷體" w:hint="eastAsia"/>
          <w:snapToGrid w:val="0"/>
          <w:kern w:val="0"/>
        </w:rPr>
        <w:t>14</w:t>
      </w:r>
      <w:r w:rsidRPr="004B7928">
        <w:rPr>
          <w:rFonts w:ascii="標楷體" w:eastAsia="標楷體" w:hAnsi="標楷體" w:hint="eastAsia"/>
          <w:snapToGrid w:val="0"/>
          <w:kern w:val="0"/>
        </w:rPr>
        <w:t>項，分別由縣政府</w:t>
      </w:r>
      <w:r>
        <w:rPr>
          <w:rFonts w:ascii="標楷體" w:eastAsia="標楷體" w:hAnsi="標楷體" w:hint="eastAsia"/>
          <w:snapToGrid w:val="0"/>
          <w:kern w:val="0"/>
        </w:rPr>
        <w:t>、衛生局</w:t>
      </w:r>
      <w:r w:rsidRPr="004B7928">
        <w:rPr>
          <w:rFonts w:ascii="標楷體" w:eastAsia="標楷體" w:hAnsi="標楷體" w:hint="eastAsia"/>
          <w:snapToGrid w:val="0"/>
          <w:kern w:val="0"/>
        </w:rPr>
        <w:t>、</w:t>
      </w:r>
      <w:r w:rsidRPr="004B7928">
        <w:rPr>
          <w:rFonts w:ascii="標楷體" w:eastAsia="標楷體" w:hAnsi="標楷體" w:hint="eastAsia"/>
        </w:rPr>
        <w:t>環境資源局及</w:t>
      </w:r>
      <w:r w:rsidRPr="004B7928">
        <w:rPr>
          <w:rFonts w:ascii="標楷體" w:eastAsia="標楷體" w:hAnsi="標楷體" w:hint="eastAsia"/>
          <w:snapToGrid w:val="0"/>
          <w:kern w:val="0"/>
        </w:rPr>
        <w:t>交通旅遊局等</w:t>
      </w:r>
      <w:r>
        <w:rPr>
          <w:rFonts w:ascii="標楷體" w:eastAsia="標楷體" w:hAnsi="標楷體" w:hint="eastAsia"/>
          <w:snapToGrid w:val="0"/>
          <w:kern w:val="0"/>
        </w:rPr>
        <w:t>4</w:t>
      </w:r>
      <w:r w:rsidRPr="004B7928">
        <w:rPr>
          <w:rFonts w:ascii="標楷體" w:eastAsia="標楷體" w:hAnsi="標楷體" w:hint="eastAsia"/>
          <w:snapToGrid w:val="0"/>
          <w:kern w:val="0"/>
        </w:rPr>
        <w:t>個主管機關辦理，年度可支用預算數</w:t>
      </w:r>
      <w:r>
        <w:rPr>
          <w:rFonts w:ascii="標楷體" w:eastAsia="標楷體" w:hAnsi="標楷體"/>
          <w:snapToGrid w:val="0"/>
          <w:kern w:val="0"/>
        </w:rPr>
        <w:t>2</w:t>
      </w:r>
      <w:r>
        <w:rPr>
          <w:rFonts w:ascii="標楷體" w:eastAsia="標楷體" w:hAnsi="標楷體" w:hint="eastAsia"/>
          <w:snapToGrid w:val="0"/>
          <w:kern w:val="0"/>
        </w:rPr>
        <w:t>6</w:t>
      </w:r>
      <w:r w:rsidRPr="004B7928">
        <w:rPr>
          <w:rFonts w:ascii="標楷體" w:eastAsia="標楷體" w:hAnsi="標楷體" w:hint="eastAsia"/>
          <w:snapToGrid w:val="0"/>
          <w:kern w:val="0"/>
        </w:rPr>
        <w:t>億</w:t>
      </w:r>
      <w:r>
        <w:rPr>
          <w:rFonts w:ascii="標楷體" w:eastAsia="標楷體" w:hAnsi="標楷體" w:hint="eastAsia"/>
          <w:snapToGrid w:val="0"/>
          <w:kern w:val="0"/>
        </w:rPr>
        <w:t>2</w:t>
      </w:r>
      <w:r w:rsidRPr="004B7928">
        <w:rPr>
          <w:rFonts w:ascii="標楷體" w:eastAsia="標楷體" w:hAnsi="標楷體" w:hint="eastAsia"/>
          <w:snapToGrid w:val="0"/>
          <w:kern w:val="0"/>
        </w:rPr>
        <w:t>,</w:t>
      </w:r>
      <w:r>
        <w:rPr>
          <w:rFonts w:ascii="標楷體" w:eastAsia="標楷體" w:hAnsi="標楷體" w:hint="eastAsia"/>
          <w:snapToGrid w:val="0"/>
          <w:kern w:val="0"/>
        </w:rPr>
        <w:t>81</w:t>
      </w:r>
      <w:r>
        <w:rPr>
          <w:rFonts w:ascii="標楷體" w:eastAsia="標楷體" w:hAnsi="標楷體"/>
          <w:snapToGrid w:val="0"/>
          <w:kern w:val="0"/>
        </w:rPr>
        <w:t>9</w:t>
      </w:r>
      <w:r w:rsidRPr="004B7928">
        <w:rPr>
          <w:rFonts w:ascii="標楷體" w:eastAsia="標楷體" w:hAnsi="標楷體" w:hint="eastAsia"/>
          <w:snapToGrid w:val="0"/>
          <w:kern w:val="0"/>
        </w:rPr>
        <w:t>萬餘元，執行數</w:t>
      </w:r>
      <w:r>
        <w:rPr>
          <w:rFonts w:ascii="標楷體" w:eastAsia="標楷體" w:hAnsi="標楷體"/>
          <w:snapToGrid w:val="0"/>
          <w:kern w:val="0"/>
        </w:rPr>
        <w:t>1</w:t>
      </w:r>
      <w:r>
        <w:rPr>
          <w:rFonts w:ascii="標楷體" w:eastAsia="標楷體" w:hAnsi="標楷體" w:hint="eastAsia"/>
          <w:snapToGrid w:val="0"/>
          <w:kern w:val="0"/>
        </w:rPr>
        <w:t>8</w:t>
      </w:r>
      <w:r w:rsidRPr="004B7928">
        <w:rPr>
          <w:rFonts w:ascii="標楷體" w:eastAsia="標楷體" w:hAnsi="標楷體" w:hint="eastAsia"/>
          <w:snapToGrid w:val="0"/>
          <w:kern w:val="0"/>
        </w:rPr>
        <w:t>億</w:t>
      </w:r>
      <w:r>
        <w:rPr>
          <w:rFonts w:ascii="標楷體" w:eastAsia="標楷體" w:hAnsi="標楷體" w:hint="eastAsia"/>
          <w:snapToGrid w:val="0"/>
          <w:kern w:val="0"/>
        </w:rPr>
        <w:t>9</w:t>
      </w:r>
      <w:r w:rsidRPr="004B7928">
        <w:rPr>
          <w:rFonts w:ascii="標楷體" w:eastAsia="標楷體" w:hAnsi="標楷體" w:hint="eastAsia"/>
          <w:snapToGrid w:val="0"/>
          <w:kern w:val="0"/>
        </w:rPr>
        <w:t>,2</w:t>
      </w:r>
      <w:r>
        <w:rPr>
          <w:rFonts w:ascii="標楷體" w:eastAsia="標楷體" w:hAnsi="標楷體" w:hint="eastAsia"/>
          <w:snapToGrid w:val="0"/>
          <w:kern w:val="0"/>
        </w:rPr>
        <w:t>02</w:t>
      </w:r>
      <w:r w:rsidRPr="004B7928">
        <w:rPr>
          <w:rFonts w:ascii="標楷體" w:eastAsia="標楷體" w:hAnsi="標楷體" w:hint="eastAsia"/>
          <w:snapToGrid w:val="0"/>
          <w:kern w:val="0"/>
        </w:rPr>
        <w:t>萬餘元，執行率</w:t>
      </w:r>
      <w:r>
        <w:rPr>
          <w:rFonts w:ascii="標楷體" w:eastAsia="標楷體" w:hAnsi="標楷體" w:hint="eastAsia"/>
          <w:snapToGrid w:val="0"/>
          <w:kern w:val="0"/>
        </w:rPr>
        <w:t>71</w:t>
      </w:r>
      <w:r>
        <w:rPr>
          <w:rFonts w:ascii="標楷體" w:eastAsia="標楷體" w:hAnsi="標楷體"/>
          <w:snapToGrid w:val="0"/>
          <w:kern w:val="0"/>
        </w:rPr>
        <w:t>.</w:t>
      </w:r>
      <w:r>
        <w:rPr>
          <w:rFonts w:ascii="標楷體" w:eastAsia="標楷體" w:hAnsi="標楷體" w:hint="eastAsia"/>
          <w:snapToGrid w:val="0"/>
          <w:kern w:val="0"/>
        </w:rPr>
        <w:t>9</w:t>
      </w:r>
      <w:r w:rsidRPr="004B7928">
        <w:rPr>
          <w:rFonts w:ascii="標楷體" w:eastAsia="標楷體" w:hAnsi="標楷體"/>
          <w:snapToGrid w:val="0"/>
          <w:kern w:val="0"/>
        </w:rPr>
        <w:t>9</w:t>
      </w:r>
      <w:r w:rsidRPr="004B7928">
        <w:rPr>
          <w:rFonts w:ascii="標楷體" w:eastAsia="標楷體" w:hAnsi="標楷體" w:hint="eastAsia"/>
          <w:snapToGrid w:val="0"/>
          <w:kern w:val="0"/>
        </w:rPr>
        <w:t>％，各項計畫依主管機關別，彙列如圖1、表1，其中預算執行率未達80％之計畫計有</w:t>
      </w:r>
      <w:r>
        <w:rPr>
          <w:rFonts w:ascii="標楷體" w:eastAsia="標楷體" w:hAnsi="標楷體" w:hint="eastAsia"/>
          <w:snapToGrid w:val="0"/>
          <w:kern w:val="0"/>
        </w:rPr>
        <w:t>7</w:t>
      </w:r>
      <w:r w:rsidRPr="004B7928">
        <w:rPr>
          <w:rFonts w:ascii="標楷體" w:eastAsia="標楷體" w:hAnsi="標楷體" w:hint="eastAsia"/>
          <w:snapToGrid w:val="0"/>
          <w:kern w:val="0"/>
        </w:rPr>
        <w:t>項，其計畫明細如表2。</w:t>
      </w:r>
    </w:p>
    <w:p w14:paraId="063929F0" w14:textId="77777777" w:rsidR="00A655D4" w:rsidRPr="004B7928" w:rsidRDefault="00A655D4" w:rsidP="008F2E83">
      <w:pPr>
        <w:snapToGrid w:val="0"/>
        <w:spacing w:line="460" w:lineRule="exact"/>
        <w:ind w:firstLineChars="100" w:firstLine="280"/>
        <w:jc w:val="both"/>
        <w:rPr>
          <w:rFonts w:ascii="標楷體" w:eastAsia="標楷體" w:hAnsi="標楷體"/>
          <w:b/>
          <w:snapToGrid w:val="0"/>
          <w:kern w:val="0"/>
          <w:sz w:val="28"/>
          <w:szCs w:val="28"/>
        </w:rPr>
      </w:pPr>
      <w:r w:rsidRPr="004B7928">
        <w:rPr>
          <w:rFonts w:ascii="標楷體" w:eastAsia="標楷體" w:hAnsi="標楷體" w:hint="eastAsia"/>
          <w:b/>
          <w:snapToGrid w:val="0"/>
          <w:kern w:val="0"/>
          <w:sz w:val="28"/>
          <w:szCs w:val="28"/>
        </w:rPr>
        <w:t>（二）審計機關查核情形</w:t>
      </w:r>
    </w:p>
    <w:p w14:paraId="5A0A9D73" w14:textId="77777777" w:rsidR="00A655D4" w:rsidRPr="004B7928" w:rsidRDefault="00A655D4" w:rsidP="008F2E83">
      <w:pPr>
        <w:snapToGrid w:val="0"/>
        <w:spacing w:line="460" w:lineRule="exact"/>
        <w:ind w:firstLineChars="200" w:firstLine="480"/>
        <w:jc w:val="both"/>
        <w:rPr>
          <w:rFonts w:ascii="標楷體" w:eastAsia="標楷體" w:hAnsi="標楷體"/>
        </w:rPr>
      </w:pPr>
      <w:r w:rsidRPr="004B7928">
        <w:rPr>
          <w:rFonts w:ascii="標楷體" w:eastAsia="標楷體" w:hAnsi="標楷體" w:hint="eastAsia"/>
        </w:rPr>
        <w:t>縣政府每年持續投入鉅額經費推動重大公共建設計畫，其執行成效攸關縣民生活品質、整體發展及政府</w:t>
      </w:r>
      <w:r w:rsidRPr="004B7928">
        <w:rPr>
          <w:rFonts w:ascii="標楷體" w:eastAsia="標楷體" w:hAnsi="標楷體" w:hint="eastAsia"/>
          <w:snapToGrid w:val="0"/>
          <w:kern w:val="0"/>
        </w:rPr>
        <w:t>施政</w:t>
      </w:r>
      <w:r w:rsidRPr="004B7928">
        <w:rPr>
          <w:rFonts w:ascii="標楷體" w:eastAsia="標楷體" w:hAnsi="標楷體" w:hint="eastAsia"/>
        </w:rPr>
        <w:t>形象。本室查核縣政府</w:t>
      </w:r>
      <w:r>
        <w:rPr>
          <w:rFonts w:ascii="標楷體" w:eastAsia="標楷體" w:hAnsi="標楷體" w:hint="eastAsia"/>
        </w:rPr>
        <w:t>暨</w:t>
      </w:r>
      <w:r w:rsidRPr="004B7928">
        <w:rPr>
          <w:rFonts w:ascii="標楷體" w:eastAsia="標楷體" w:hAnsi="標楷體" w:hint="eastAsia"/>
        </w:rPr>
        <w:t>所屬各機關重大公共建設計畫執行情形，發現尚待檢討改進及相關機關函復內容，歸納摘述如次：</w:t>
      </w:r>
    </w:p>
    <w:p w14:paraId="644726A2" w14:textId="77777777" w:rsidR="00A655D4" w:rsidRPr="00F722C9" w:rsidRDefault="00A655D4" w:rsidP="008F2E83">
      <w:pPr>
        <w:snapToGrid w:val="0"/>
        <w:spacing w:line="460" w:lineRule="exact"/>
        <w:ind w:firstLineChars="200" w:firstLine="480"/>
        <w:jc w:val="both"/>
        <w:rPr>
          <w:rFonts w:ascii="標楷體" w:eastAsia="標楷體" w:hAnsi="標楷體"/>
        </w:rPr>
      </w:pPr>
      <w:r w:rsidRPr="00F722C9">
        <w:rPr>
          <w:rFonts w:ascii="標楷體" w:eastAsia="標楷體" w:hAnsi="標楷體" w:hint="eastAsia"/>
          <w:b/>
        </w:rPr>
        <w:t>1.共同性執行缺失：</w:t>
      </w:r>
    </w:p>
    <w:p w14:paraId="18A1F73C" w14:textId="7770ADBC" w:rsidR="00A655D4" w:rsidRPr="00A16CA1" w:rsidRDefault="00A655D4" w:rsidP="00A92BF7">
      <w:pPr>
        <w:overflowPunct w:val="0"/>
        <w:snapToGrid w:val="0"/>
        <w:spacing w:line="460" w:lineRule="exact"/>
        <w:ind w:firstLineChars="200" w:firstLine="480"/>
        <w:jc w:val="both"/>
        <w:rPr>
          <w:rFonts w:ascii="標楷體" w:eastAsia="標楷體" w:hAnsi="標楷體"/>
          <w:b/>
          <w:color w:val="FF0000"/>
        </w:rPr>
      </w:pPr>
      <w:r w:rsidRPr="00F722C9">
        <w:rPr>
          <w:rFonts w:ascii="標楷體" w:eastAsia="標楷體" w:hAnsi="標楷體" w:hint="eastAsia"/>
          <w:b/>
        </w:rPr>
        <w:t>（1）</w:t>
      </w:r>
      <w:r>
        <w:rPr>
          <w:rFonts w:ascii="標楷體" w:eastAsia="標楷體" w:hAnsi="標楷體" w:hint="eastAsia"/>
          <w:b/>
        </w:rPr>
        <w:t>持續推動</w:t>
      </w:r>
      <w:r w:rsidRPr="00F722C9">
        <w:rPr>
          <w:rFonts w:ascii="標楷體" w:eastAsia="標楷體" w:hAnsi="標楷體"/>
          <w:b/>
          <w:spacing w:val="-1"/>
        </w:rPr>
        <w:t>重大公共建設計畫</w:t>
      </w:r>
      <w:r w:rsidRPr="00F722C9">
        <w:rPr>
          <w:rFonts w:ascii="標楷體" w:eastAsia="標楷體" w:hAnsi="標楷體" w:hint="eastAsia"/>
          <w:b/>
          <w:spacing w:val="-1"/>
        </w:rPr>
        <w:t>，惟有多</w:t>
      </w:r>
      <w:r>
        <w:rPr>
          <w:rFonts w:ascii="標楷體" w:eastAsia="標楷體" w:hAnsi="標楷體" w:hint="eastAsia"/>
          <w:b/>
          <w:spacing w:val="-1"/>
        </w:rPr>
        <w:t>項</w:t>
      </w:r>
      <w:r w:rsidRPr="00F722C9">
        <w:rPr>
          <w:rFonts w:ascii="標楷體" w:eastAsia="標楷體" w:hAnsi="標楷體" w:hint="eastAsia"/>
          <w:b/>
          <w:spacing w:val="-1"/>
        </w:rPr>
        <w:t>計畫執行率未達80％，甚有部分</w:t>
      </w:r>
      <w:r>
        <w:rPr>
          <w:rFonts w:ascii="標楷體" w:eastAsia="標楷體" w:hAnsi="標楷體" w:hint="eastAsia"/>
          <w:b/>
          <w:spacing w:val="-1"/>
        </w:rPr>
        <w:t>計畫</w:t>
      </w:r>
      <w:r w:rsidRPr="00F722C9">
        <w:rPr>
          <w:rFonts w:ascii="標楷體" w:eastAsia="標楷體" w:hAnsi="標楷體" w:hint="eastAsia"/>
          <w:b/>
          <w:spacing w:val="-1"/>
        </w:rPr>
        <w:t>悉數未執行或執行率偏低等情事：</w:t>
      </w:r>
      <w:r w:rsidRPr="002534B3">
        <w:rPr>
          <w:rFonts w:ascii="標楷體" w:eastAsia="標楷體" w:hAnsi="標楷體" w:hint="eastAsia"/>
          <w:bCs/>
        </w:rPr>
        <w:t>縣政府114年度列管前開5,000萬元以上重大公共建設計畫中，預算執行率未達80％者，計有7項，占總項數</w:t>
      </w:r>
      <w:r>
        <w:rPr>
          <w:rFonts w:ascii="標楷體" w:eastAsia="標楷體" w:hAnsi="標楷體" w:hint="eastAsia"/>
          <w:bCs/>
        </w:rPr>
        <w:t>一半</w:t>
      </w:r>
      <w:r w:rsidRPr="002534B3">
        <w:rPr>
          <w:rFonts w:ascii="標楷體" w:eastAsia="標楷體" w:hAnsi="標楷體" w:hint="eastAsia"/>
          <w:bCs/>
        </w:rPr>
        <w:t>，其中執行率未達40％者，計有「生活圈道路交通系統建設計畫」、「南竿住宿式長照機構新建工程規劃設計及監造技術服務案」及「中山國中遷校計畫」等3項，占總項數21.4</w:t>
      </w:r>
      <w:r w:rsidR="00343084">
        <w:rPr>
          <w:rFonts w:ascii="標楷體" w:eastAsia="標楷體" w:hAnsi="標楷體"/>
          <w:bCs/>
        </w:rPr>
        <w:t>3</w:t>
      </w:r>
      <w:r w:rsidRPr="002534B3">
        <w:rPr>
          <w:rFonts w:ascii="標楷體" w:eastAsia="標楷體" w:hAnsi="標楷體" w:hint="eastAsia"/>
          <w:bCs/>
        </w:rPr>
        <w:t>％，甚有「南竿住宿式長照機構新建工程規劃設計及監造技術</w:t>
      </w:r>
      <w:r w:rsidRPr="002534B3">
        <w:rPr>
          <w:rFonts w:ascii="標楷體" w:eastAsia="標楷體" w:hAnsi="標楷體" w:hint="eastAsia"/>
          <w:bCs/>
        </w:rPr>
        <w:lastRenderedPageBreak/>
        <w:t>服務案」執行率約1成情事。又</w:t>
      </w:r>
      <w:proofErr w:type="gramStart"/>
      <w:r w:rsidRPr="002534B3">
        <w:rPr>
          <w:rFonts w:ascii="標楷體" w:eastAsia="標楷體" w:hAnsi="標楷體" w:hint="eastAsia"/>
          <w:bCs/>
        </w:rPr>
        <w:t>上開尚待</w:t>
      </w:r>
      <w:proofErr w:type="gramEnd"/>
      <w:r w:rsidRPr="002534B3">
        <w:rPr>
          <w:rFonts w:ascii="標楷體" w:eastAsia="標楷體" w:hAnsi="標楷體" w:hint="eastAsia"/>
          <w:bCs/>
        </w:rPr>
        <w:t>執行計畫經轉入</w:t>
      </w:r>
      <w:proofErr w:type="gramStart"/>
      <w:r w:rsidRPr="002534B3">
        <w:rPr>
          <w:rFonts w:ascii="標楷體" w:eastAsia="標楷體" w:hAnsi="標楷體" w:hint="eastAsia"/>
          <w:bCs/>
        </w:rPr>
        <w:t>115</w:t>
      </w:r>
      <w:proofErr w:type="gramEnd"/>
      <w:r w:rsidRPr="002534B3">
        <w:rPr>
          <w:rFonts w:ascii="標楷體" w:eastAsia="標楷體" w:hAnsi="標楷體" w:hint="eastAsia"/>
          <w:bCs/>
        </w:rPr>
        <w:t>年度繼續辦理，連同新增計畫達5,000萬元以上者，計有12項，截至115年2月底止，年度可支用預算數25億8,011萬餘元，累計分配數13億1,939萬餘元，累計執行數9億2,641萬餘元，整體執行率為70.21％，惟仍有「生活圈道路交通系統建設計畫」、「連江縣政府聯合辦公大樓新建計畫」、「南竿</w:t>
      </w:r>
      <w:proofErr w:type="gramStart"/>
      <w:r w:rsidRPr="002534B3">
        <w:rPr>
          <w:rFonts w:ascii="標楷體" w:eastAsia="標楷體" w:hAnsi="標楷體" w:hint="eastAsia"/>
          <w:bCs/>
        </w:rPr>
        <w:t>住宿式長照</w:t>
      </w:r>
      <w:proofErr w:type="gramEnd"/>
      <w:r w:rsidRPr="002534B3">
        <w:rPr>
          <w:rFonts w:ascii="標楷體" w:eastAsia="標楷體" w:hAnsi="標楷體" w:hint="eastAsia"/>
          <w:bCs/>
        </w:rPr>
        <w:t>機構新建工程規劃設計及監造技術服務案」、「北竿鄉大</w:t>
      </w:r>
      <w:proofErr w:type="gramStart"/>
      <w:r w:rsidRPr="002534B3">
        <w:rPr>
          <w:rFonts w:ascii="標楷體" w:eastAsia="標楷體" w:hAnsi="標楷體" w:hint="eastAsia"/>
          <w:bCs/>
        </w:rPr>
        <w:t>坵</w:t>
      </w:r>
      <w:proofErr w:type="gramEnd"/>
      <w:r w:rsidRPr="002534B3">
        <w:rPr>
          <w:rFonts w:ascii="標楷體" w:eastAsia="標楷體" w:hAnsi="標楷體" w:hint="eastAsia"/>
          <w:bCs/>
        </w:rPr>
        <w:t>遊客中心興建工程」、「國民中小學改善校園環境老舊校舍整建計畫」及「中山國中遷校計畫」等6項執行率未達80％，甚有「生活圈道路交通系統建設計畫」、「連江縣政府聯合辦公大樓新建計畫」及「北竿鄉大</w:t>
      </w:r>
      <w:proofErr w:type="gramStart"/>
      <w:r w:rsidRPr="002534B3">
        <w:rPr>
          <w:rFonts w:ascii="標楷體" w:eastAsia="標楷體" w:hAnsi="標楷體" w:hint="eastAsia"/>
          <w:bCs/>
        </w:rPr>
        <w:t>坵</w:t>
      </w:r>
      <w:proofErr w:type="gramEnd"/>
      <w:r w:rsidRPr="002534B3">
        <w:rPr>
          <w:rFonts w:ascii="標楷體" w:eastAsia="標楷體" w:hAnsi="標楷體" w:hint="eastAsia"/>
          <w:bCs/>
        </w:rPr>
        <w:t>遊客中心興建工程」等3項悉數未執行情事，經函請縣政府逐項檢討計畫落後原因，督促各機關妥擬改善對策加強辦理，並注意列管追蹤長期落後計畫改善情形，以</w:t>
      </w:r>
      <w:r>
        <w:rPr>
          <w:rFonts w:ascii="標楷體" w:eastAsia="標楷體" w:hAnsi="標楷體" w:hint="eastAsia"/>
          <w:bCs/>
        </w:rPr>
        <w:t>提升各項計畫執行成效。據復：執行進度落後主要係離島地區環境特殊及</w:t>
      </w:r>
      <w:r w:rsidRPr="002534B3">
        <w:rPr>
          <w:rFonts w:ascii="標楷體" w:eastAsia="標楷體" w:hAnsi="標楷體" w:hint="eastAsia"/>
          <w:bCs/>
        </w:rPr>
        <w:t>海象氣候因素影響施工、或配合中央審查計畫進度、或配合建築執照及水保計畫審查進度等，將加強辦理</w:t>
      </w:r>
      <w:proofErr w:type="gramStart"/>
      <w:r w:rsidRPr="002534B3">
        <w:rPr>
          <w:rFonts w:ascii="標楷體" w:eastAsia="標楷體" w:hAnsi="標楷體" w:hint="eastAsia"/>
          <w:bCs/>
        </w:rPr>
        <w:t>審查與估驗</w:t>
      </w:r>
      <w:proofErr w:type="gramEnd"/>
      <w:r w:rsidRPr="002534B3">
        <w:rPr>
          <w:rFonts w:ascii="標楷體" w:eastAsia="標楷體" w:hAnsi="標楷體" w:hint="eastAsia"/>
          <w:bCs/>
        </w:rPr>
        <w:t>付款等作業，並督促廠商積極</w:t>
      </w:r>
      <w:proofErr w:type="gramStart"/>
      <w:r w:rsidRPr="002534B3">
        <w:rPr>
          <w:rFonts w:ascii="標楷體" w:eastAsia="標楷體" w:hAnsi="標楷體" w:hint="eastAsia"/>
          <w:bCs/>
        </w:rPr>
        <w:t>趲</w:t>
      </w:r>
      <w:proofErr w:type="gramEnd"/>
      <w:r w:rsidRPr="002534B3">
        <w:rPr>
          <w:rFonts w:ascii="標楷體" w:eastAsia="標楷體" w:hAnsi="標楷體" w:hint="eastAsia"/>
          <w:bCs/>
        </w:rPr>
        <w:t>趕工進</w:t>
      </w:r>
      <w:r w:rsidRPr="000A2B9D">
        <w:rPr>
          <w:rFonts w:ascii="標楷體" w:eastAsia="標楷體" w:hAnsi="標楷體" w:hint="eastAsia"/>
          <w:bCs/>
          <w:spacing w:val="-1"/>
        </w:rPr>
        <w:t>。</w:t>
      </w:r>
      <w:r>
        <w:rPr>
          <w:rFonts w:ascii="標楷體" w:eastAsia="標楷體" w:hAnsi="標楷體" w:hint="eastAsia"/>
          <w:color w:val="000000" w:themeColor="text1"/>
        </w:rPr>
        <w:t>（詳乙－15</w:t>
      </w:r>
      <w:r w:rsidRPr="00126A4B">
        <w:rPr>
          <w:rFonts w:ascii="標楷體" w:eastAsia="標楷體" w:hAnsi="標楷體" w:hint="eastAsia"/>
          <w:color w:val="000000" w:themeColor="text1"/>
        </w:rPr>
        <w:t>頁</w:t>
      </w:r>
      <w:r>
        <w:rPr>
          <w:rFonts w:ascii="標楷體" w:eastAsia="標楷體" w:hAnsi="標楷體" w:hint="eastAsia"/>
          <w:color w:val="000000" w:themeColor="text1"/>
        </w:rPr>
        <w:t>）</w:t>
      </w:r>
    </w:p>
    <w:p w14:paraId="18967F3B" w14:textId="77777777" w:rsidR="00A655D4" w:rsidRPr="00A16CA1" w:rsidRDefault="00A655D4" w:rsidP="00A92BF7">
      <w:pPr>
        <w:autoSpaceDE w:val="0"/>
        <w:autoSpaceDN w:val="0"/>
        <w:snapToGrid w:val="0"/>
        <w:spacing w:line="470" w:lineRule="exact"/>
        <w:ind w:firstLineChars="200" w:firstLine="480"/>
        <w:jc w:val="both"/>
        <w:rPr>
          <w:rFonts w:ascii="標楷體" w:eastAsia="標楷體" w:hAnsi="標楷體"/>
          <w:bCs/>
          <w:color w:val="FF0000"/>
          <w:spacing w:val="-4"/>
        </w:rPr>
      </w:pPr>
      <w:r w:rsidRPr="00F722C9">
        <w:rPr>
          <w:rFonts w:ascii="標楷體" w:eastAsia="標楷體" w:hAnsi="標楷體" w:hint="eastAsia"/>
          <w:b/>
        </w:rPr>
        <w:t>（2）</w:t>
      </w:r>
      <w:r w:rsidRPr="00F722C9">
        <w:rPr>
          <w:rFonts w:ascii="標楷體" w:eastAsia="標楷體" w:hAnsi="標楷體" w:hint="eastAsia"/>
          <w:b/>
          <w:bCs/>
          <w:spacing w:val="-4"/>
        </w:rPr>
        <w:t>辦理公共建設自規劃設計、招標決標、履約管理及結算驗收暨使用管理等階段，</w:t>
      </w:r>
      <w:proofErr w:type="gramStart"/>
      <w:r w:rsidRPr="00F722C9">
        <w:rPr>
          <w:rFonts w:ascii="標楷體" w:eastAsia="標楷體" w:hAnsi="標楷體" w:hint="eastAsia"/>
          <w:b/>
          <w:bCs/>
          <w:spacing w:val="-4"/>
        </w:rPr>
        <w:t>間有共同性</w:t>
      </w:r>
      <w:proofErr w:type="gramEnd"/>
      <w:r w:rsidRPr="00F722C9">
        <w:rPr>
          <w:rFonts w:ascii="標楷體" w:eastAsia="標楷體" w:hAnsi="標楷體" w:hint="eastAsia"/>
          <w:b/>
          <w:bCs/>
          <w:spacing w:val="-4"/>
        </w:rPr>
        <w:t>缺失態樣：</w:t>
      </w:r>
      <w:r>
        <w:rPr>
          <w:rFonts w:ascii="標楷體" w:eastAsia="標楷體" w:hAnsi="標楷體" w:hint="eastAsia"/>
          <w:bCs/>
        </w:rPr>
        <w:t>縣政府所屬機關</w:t>
      </w:r>
      <w:r w:rsidRPr="002534B3">
        <w:rPr>
          <w:rFonts w:ascii="標楷體" w:eastAsia="標楷體" w:hAnsi="標楷體" w:hint="eastAsia"/>
          <w:bCs/>
        </w:rPr>
        <w:t>辦理重大公共建設計畫經費達5,000萬元以上者，經依規劃設計、招標決標、履約管理及結算驗收暨使用管理等辦理階段，彙</w:t>
      </w:r>
      <w:proofErr w:type="gramStart"/>
      <w:r w:rsidRPr="002534B3">
        <w:rPr>
          <w:rFonts w:ascii="標楷體" w:eastAsia="標楷體" w:hAnsi="標楷體" w:hint="eastAsia"/>
          <w:bCs/>
        </w:rPr>
        <w:t>整本室查核</w:t>
      </w:r>
      <w:proofErr w:type="gramEnd"/>
      <w:r w:rsidRPr="002534B3">
        <w:rPr>
          <w:rFonts w:ascii="標楷體" w:eastAsia="標楷體" w:hAnsi="標楷體" w:hint="eastAsia"/>
          <w:bCs/>
        </w:rPr>
        <w:t>發現共同性缺失態樣，包括：</w:t>
      </w:r>
      <w:r>
        <w:rPr>
          <w:rFonts w:ascii="標楷體" w:eastAsia="標楷體" w:hAnsi="標楷體" w:hint="eastAsia"/>
          <w:bCs/>
        </w:rPr>
        <w:t>A.</w:t>
      </w:r>
      <w:r w:rsidRPr="002534B3">
        <w:rPr>
          <w:rFonts w:ascii="標楷體" w:eastAsia="標楷體" w:hAnsi="標楷體" w:hint="eastAsia"/>
          <w:bCs/>
        </w:rPr>
        <w:t>規劃設計及招標決標階段：</w:t>
      </w:r>
      <w:proofErr w:type="gramStart"/>
      <w:r w:rsidRPr="002534B3">
        <w:rPr>
          <w:rFonts w:ascii="標楷體" w:eastAsia="標楷體" w:hAnsi="標楷體" w:hint="eastAsia"/>
          <w:bCs/>
        </w:rPr>
        <w:t>囿</w:t>
      </w:r>
      <w:proofErr w:type="gramEnd"/>
      <w:r w:rsidRPr="002534B3">
        <w:rPr>
          <w:rFonts w:ascii="標楷體" w:eastAsia="標楷體" w:hAnsi="標楷體" w:hint="eastAsia"/>
          <w:bCs/>
        </w:rPr>
        <w:t>於預算不足</w:t>
      </w:r>
      <w:proofErr w:type="gramStart"/>
      <w:r w:rsidRPr="002534B3">
        <w:rPr>
          <w:rFonts w:ascii="標楷體" w:eastAsia="標楷體" w:hAnsi="標楷體" w:hint="eastAsia"/>
          <w:bCs/>
        </w:rPr>
        <w:t>採</w:t>
      </w:r>
      <w:proofErr w:type="gramEnd"/>
      <w:r w:rsidRPr="002534B3">
        <w:rPr>
          <w:rFonts w:ascii="標楷體" w:eastAsia="標楷體" w:hAnsi="標楷體" w:hint="eastAsia"/>
          <w:bCs/>
        </w:rPr>
        <w:t>減項招標，</w:t>
      </w:r>
      <w:proofErr w:type="gramStart"/>
      <w:r w:rsidRPr="002534B3">
        <w:rPr>
          <w:rFonts w:ascii="標楷體" w:eastAsia="標楷體" w:hAnsi="標楷體" w:hint="eastAsia"/>
          <w:bCs/>
        </w:rPr>
        <w:t>惟減項</w:t>
      </w:r>
      <w:proofErr w:type="gramEnd"/>
      <w:r w:rsidRPr="002534B3">
        <w:rPr>
          <w:rFonts w:ascii="標楷體" w:eastAsia="標楷體" w:hAnsi="標楷體" w:hint="eastAsia"/>
          <w:bCs/>
        </w:rPr>
        <w:t>內容已影響建築物功能需求；</w:t>
      </w:r>
      <w:r>
        <w:rPr>
          <w:rFonts w:ascii="標楷體" w:eastAsia="標楷體" w:hAnsi="標楷體" w:hint="eastAsia"/>
          <w:bCs/>
        </w:rPr>
        <w:t>B</w:t>
      </w:r>
      <w:r>
        <w:rPr>
          <w:rFonts w:ascii="標楷體" w:eastAsia="標楷體" w:hAnsi="標楷體"/>
          <w:bCs/>
        </w:rPr>
        <w:t>.</w:t>
      </w:r>
      <w:r w:rsidRPr="002534B3">
        <w:rPr>
          <w:rFonts w:ascii="標楷體" w:eastAsia="標楷體" w:hAnsi="標楷體" w:hint="eastAsia"/>
          <w:bCs/>
        </w:rPr>
        <w:t>履約管理階段：未依規定檢核開工前要件事項、未</w:t>
      </w:r>
      <w:proofErr w:type="gramStart"/>
      <w:r w:rsidRPr="002534B3">
        <w:rPr>
          <w:rFonts w:ascii="標楷體" w:eastAsia="標楷體" w:hAnsi="標楷體" w:hint="eastAsia"/>
          <w:bCs/>
        </w:rPr>
        <w:t>釐</w:t>
      </w:r>
      <w:proofErr w:type="gramEnd"/>
      <w:r w:rsidRPr="002534B3">
        <w:rPr>
          <w:rFonts w:ascii="標楷體" w:eastAsia="標楷體" w:hAnsi="標楷體" w:hint="eastAsia"/>
          <w:bCs/>
        </w:rPr>
        <w:t>清廠商有</w:t>
      </w:r>
      <w:proofErr w:type="gramStart"/>
      <w:r w:rsidRPr="002534B3">
        <w:rPr>
          <w:rFonts w:ascii="標楷體" w:eastAsia="標楷體" w:hAnsi="標楷體" w:hint="eastAsia"/>
          <w:bCs/>
        </w:rPr>
        <w:t>無確依</w:t>
      </w:r>
      <w:proofErr w:type="gramEnd"/>
      <w:r w:rsidRPr="002534B3">
        <w:rPr>
          <w:rFonts w:ascii="標楷體" w:eastAsia="標楷體" w:hAnsi="標楷體" w:hint="eastAsia"/>
          <w:bCs/>
        </w:rPr>
        <w:t>營造業法規定設置專業技術士，以及未竣工及驗收完成，即開放人車通行等；</w:t>
      </w:r>
      <w:r>
        <w:rPr>
          <w:rFonts w:ascii="標楷體" w:eastAsia="標楷體" w:hAnsi="標楷體" w:hint="eastAsia"/>
          <w:bCs/>
        </w:rPr>
        <w:t>C</w:t>
      </w:r>
      <w:r>
        <w:rPr>
          <w:rFonts w:ascii="標楷體" w:eastAsia="標楷體" w:hAnsi="標楷體"/>
          <w:bCs/>
        </w:rPr>
        <w:t>.</w:t>
      </w:r>
      <w:r w:rsidRPr="002534B3">
        <w:rPr>
          <w:rFonts w:ascii="標楷體" w:eastAsia="標楷體" w:hAnsi="標楷體" w:hint="eastAsia"/>
          <w:bCs/>
        </w:rPr>
        <w:t>結算驗收暨使用管理階段：未能完成使用執照申辦事宜、完工後建築物多處於閒置狀態等。上開部分共同性缺失與往年缺失類似，一再重複發生，且涉及不同主辦機關，經函請縣政府督促各主辦機關注意檢討改進。據復：將積極透過中央管道爭取後續工程經費，</w:t>
      </w:r>
      <w:proofErr w:type="gramStart"/>
      <w:r w:rsidRPr="002534B3">
        <w:rPr>
          <w:rFonts w:ascii="標楷體" w:eastAsia="標楷體" w:hAnsi="標楷體" w:hint="eastAsia"/>
          <w:bCs/>
        </w:rPr>
        <w:t>以利原減</w:t>
      </w:r>
      <w:proofErr w:type="gramEnd"/>
      <w:r w:rsidRPr="002534B3">
        <w:rPr>
          <w:rFonts w:ascii="標楷體" w:eastAsia="標楷體" w:hAnsi="標楷體" w:hint="eastAsia"/>
          <w:bCs/>
        </w:rPr>
        <w:t>項內容納入辦理，並優先完成與使用執照相關之必要工項，以達成計畫預期目標；另將確實辦理開工前檢核項目及督促廠商設置專業技術士等，且工程查核小組已將未經驗收查驗即開放人車通行部分，納入工程錯誤態樣宣導，以避免類似缺失再次發生</w:t>
      </w:r>
      <w:r w:rsidRPr="000A2B9D">
        <w:rPr>
          <w:rFonts w:ascii="標楷體" w:eastAsia="標楷體" w:hAnsi="標楷體" w:hint="eastAsia"/>
          <w:bCs/>
        </w:rPr>
        <w:t>。</w:t>
      </w:r>
      <w:r>
        <w:rPr>
          <w:rFonts w:ascii="標楷體" w:eastAsia="標楷體" w:hAnsi="標楷體" w:hint="eastAsia"/>
          <w:color w:val="000000" w:themeColor="text1"/>
        </w:rPr>
        <w:t>（詳乙－16</w:t>
      </w:r>
      <w:r w:rsidRPr="00126A4B">
        <w:rPr>
          <w:rFonts w:ascii="標楷體" w:eastAsia="標楷體" w:hAnsi="標楷體" w:hint="eastAsia"/>
          <w:color w:val="000000" w:themeColor="text1"/>
        </w:rPr>
        <w:t>頁</w:t>
      </w:r>
      <w:r>
        <w:rPr>
          <w:rFonts w:ascii="標楷體" w:eastAsia="標楷體" w:hAnsi="標楷體" w:hint="eastAsia"/>
          <w:color w:val="000000" w:themeColor="text1"/>
        </w:rPr>
        <w:t>）</w:t>
      </w:r>
    </w:p>
    <w:p w14:paraId="609BCA61" w14:textId="77777777" w:rsidR="00A655D4" w:rsidRPr="000641BB" w:rsidRDefault="00A655D4" w:rsidP="00A92BF7">
      <w:pPr>
        <w:snapToGrid w:val="0"/>
        <w:spacing w:line="470" w:lineRule="exact"/>
        <w:ind w:firstLineChars="200" w:firstLine="480"/>
        <w:jc w:val="both"/>
        <w:rPr>
          <w:rFonts w:ascii="標楷體" w:eastAsia="標楷體" w:hAnsi="標楷體"/>
          <w:b/>
        </w:rPr>
      </w:pPr>
      <w:r w:rsidRPr="000641BB">
        <w:rPr>
          <w:rFonts w:ascii="標楷體" w:eastAsia="標楷體" w:hAnsi="標楷體" w:hint="eastAsia"/>
          <w:b/>
        </w:rPr>
        <w:t>2.個案計畫執行缺失：</w:t>
      </w:r>
    </w:p>
    <w:p w14:paraId="53AFE42C" w14:textId="77777777" w:rsidR="00A655D4" w:rsidRPr="00A16CA1" w:rsidRDefault="00A655D4" w:rsidP="00A92BF7">
      <w:pPr>
        <w:overflowPunct w:val="0"/>
        <w:autoSpaceDE w:val="0"/>
        <w:autoSpaceDN w:val="0"/>
        <w:snapToGrid w:val="0"/>
        <w:spacing w:line="470" w:lineRule="exact"/>
        <w:ind w:firstLineChars="200" w:firstLine="480"/>
        <w:jc w:val="both"/>
        <w:rPr>
          <w:rFonts w:ascii="標楷體" w:eastAsia="標楷體" w:hAnsi="標楷體"/>
          <w:b/>
          <w:bCs/>
          <w:color w:val="FF0000"/>
          <w:spacing w:val="-4"/>
        </w:rPr>
      </w:pPr>
      <w:r w:rsidRPr="000641BB">
        <w:rPr>
          <w:rFonts w:ascii="標楷體" w:eastAsia="標楷體" w:hAnsi="標楷體" w:hint="eastAsia"/>
          <w:b/>
        </w:rPr>
        <w:t>（1）</w:t>
      </w:r>
      <w:r w:rsidRPr="000641BB">
        <w:rPr>
          <w:rFonts w:ascii="標楷體" w:eastAsia="標楷體" w:hAnsi="標楷體" w:hint="eastAsia"/>
          <w:b/>
          <w:bCs/>
          <w:kern w:val="0"/>
          <w:szCs w:val="28"/>
        </w:rPr>
        <w:t>為提升</w:t>
      </w:r>
      <w:r>
        <w:rPr>
          <w:rFonts w:ascii="標楷體" w:eastAsia="標楷體" w:hAnsi="標楷體" w:hint="eastAsia"/>
          <w:b/>
          <w:bCs/>
          <w:kern w:val="0"/>
          <w:szCs w:val="28"/>
        </w:rPr>
        <w:t>旅</w:t>
      </w:r>
      <w:r w:rsidRPr="000641BB">
        <w:rPr>
          <w:rFonts w:ascii="標楷體" w:eastAsia="標楷體" w:hAnsi="標楷體" w:hint="eastAsia"/>
          <w:b/>
          <w:bCs/>
          <w:kern w:val="0"/>
          <w:szCs w:val="28"/>
        </w:rPr>
        <w:t>遊</w:t>
      </w:r>
      <w:r w:rsidRPr="000641BB">
        <w:rPr>
          <w:rFonts w:ascii="標楷體" w:eastAsia="標楷體" w:hAnsi="標楷體" w:hint="eastAsia"/>
          <w:b/>
          <w:bCs/>
          <w:color w:val="000000" w:themeColor="text1"/>
          <w:szCs w:val="28"/>
        </w:rPr>
        <w:t>服務品質，辦理北竿鄉大</w:t>
      </w:r>
      <w:proofErr w:type="gramStart"/>
      <w:r w:rsidRPr="000641BB">
        <w:rPr>
          <w:rFonts w:ascii="標楷體" w:eastAsia="標楷體" w:hAnsi="標楷體" w:hint="eastAsia"/>
          <w:b/>
          <w:bCs/>
          <w:color w:val="000000" w:themeColor="text1"/>
          <w:szCs w:val="28"/>
        </w:rPr>
        <w:t>坵</w:t>
      </w:r>
      <w:proofErr w:type="gramEnd"/>
      <w:r w:rsidRPr="000641BB">
        <w:rPr>
          <w:rFonts w:ascii="標楷體" w:eastAsia="標楷體" w:hAnsi="標楷體" w:hint="eastAsia"/>
          <w:b/>
          <w:bCs/>
          <w:color w:val="000000" w:themeColor="text1"/>
          <w:szCs w:val="28"/>
        </w:rPr>
        <w:t>遊客中心興建工程，惟未妥謀財源辦理增購原減項內容，又未確實督促廠商積極</w:t>
      </w:r>
      <w:proofErr w:type="gramStart"/>
      <w:r w:rsidRPr="000641BB">
        <w:rPr>
          <w:rFonts w:ascii="標楷體" w:eastAsia="標楷體" w:hAnsi="標楷體" w:hint="eastAsia"/>
          <w:b/>
          <w:bCs/>
          <w:color w:val="000000" w:themeColor="text1"/>
          <w:szCs w:val="28"/>
        </w:rPr>
        <w:t>趲</w:t>
      </w:r>
      <w:proofErr w:type="gramEnd"/>
      <w:r w:rsidRPr="000641BB">
        <w:rPr>
          <w:rFonts w:ascii="標楷體" w:eastAsia="標楷體" w:hAnsi="標楷體" w:hint="eastAsia"/>
          <w:b/>
          <w:bCs/>
          <w:color w:val="000000" w:themeColor="text1"/>
          <w:szCs w:val="28"/>
        </w:rPr>
        <w:t>趕工進，落後情形</w:t>
      </w:r>
      <w:r>
        <w:rPr>
          <w:rFonts w:ascii="標楷體" w:eastAsia="標楷體" w:hAnsi="標楷體" w:hint="eastAsia"/>
          <w:b/>
          <w:bCs/>
          <w:color w:val="000000" w:themeColor="text1"/>
          <w:szCs w:val="28"/>
        </w:rPr>
        <w:t>有</w:t>
      </w:r>
      <w:r w:rsidRPr="000641BB">
        <w:rPr>
          <w:rFonts w:ascii="標楷體" w:eastAsia="標楷體" w:hAnsi="標楷體" w:hint="eastAsia"/>
          <w:b/>
          <w:bCs/>
          <w:color w:val="000000" w:themeColor="text1"/>
          <w:szCs w:val="28"/>
        </w:rPr>
        <w:t>持續擴大等情事，允宜</w:t>
      </w:r>
      <w:proofErr w:type="gramStart"/>
      <w:r w:rsidRPr="000641BB">
        <w:rPr>
          <w:rFonts w:ascii="標楷體" w:eastAsia="標楷體" w:hAnsi="標楷體" w:hint="eastAsia"/>
          <w:b/>
          <w:bCs/>
          <w:color w:val="000000" w:themeColor="text1"/>
          <w:szCs w:val="28"/>
        </w:rPr>
        <w:t>研</w:t>
      </w:r>
      <w:proofErr w:type="gramEnd"/>
      <w:r w:rsidRPr="000641BB">
        <w:rPr>
          <w:rFonts w:ascii="標楷體" w:eastAsia="標楷體" w:hAnsi="標楷體" w:hint="eastAsia"/>
          <w:b/>
          <w:bCs/>
          <w:color w:val="000000" w:themeColor="text1"/>
          <w:szCs w:val="28"/>
        </w:rPr>
        <w:t>謀改善</w:t>
      </w:r>
      <w:r w:rsidRPr="000641BB">
        <w:rPr>
          <w:rFonts w:ascii="標楷體" w:eastAsia="標楷體" w:hAnsi="標楷體" w:hint="eastAsia"/>
          <w:b/>
        </w:rPr>
        <w:t>：</w:t>
      </w:r>
      <w:r w:rsidRPr="00A665CB">
        <w:rPr>
          <w:rFonts w:ascii="標楷體" w:eastAsia="標楷體" w:hAnsi="標楷體" w:hint="eastAsia"/>
          <w:bCs/>
          <w:color w:val="000000" w:themeColor="text1"/>
        </w:rPr>
        <w:t>經查</w:t>
      </w:r>
      <w:r w:rsidRPr="00E06A86">
        <w:rPr>
          <w:rFonts w:ascii="標楷體" w:eastAsia="標楷體" w:hAnsi="標楷體" w:hint="eastAsia"/>
          <w:bCs/>
          <w:color w:val="000000" w:themeColor="text1"/>
          <w:spacing w:val="-1"/>
        </w:rPr>
        <w:t>交通旅遊局</w:t>
      </w:r>
      <w:r w:rsidRPr="00A665CB">
        <w:rPr>
          <w:rFonts w:ascii="標楷體" w:eastAsia="標楷體" w:hAnsi="標楷體" w:hint="eastAsia"/>
          <w:bCs/>
          <w:color w:val="000000" w:themeColor="text1"/>
        </w:rPr>
        <w:t>辦理北竿鄉大</w:t>
      </w:r>
      <w:proofErr w:type="gramStart"/>
      <w:r w:rsidRPr="00A665CB">
        <w:rPr>
          <w:rFonts w:ascii="標楷體" w:eastAsia="標楷體" w:hAnsi="標楷體" w:hint="eastAsia"/>
          <w:bCs/>
          <w:color w:val="000000" w:themeColor="text1"/>
        </w:rPr>
        <w:t>坵</w:t>
      </w:r>
      <w:proofErr w:type="gramEnd"/>
      <w:r w:rsidRPr="00A665CB">
        <w:rPr>
          <w:rFonts w:ascii="標楷體" w:eastAsia="標楷體" w:hAnsi="標楷體" w:hint="eastAsia"/>
          <w:bCs/>
          <w:color w:val="000000" w:themeColor="text1"/>
        </w:rPr>
        <w:t>遊客中心興建工程，於110年11月2日辦理委託規劃設計服務採購案招標，同年11月18日決標，工程預算金額為1億3,588萬餘元，</w:t>
      </w:r>
      <w:r>
        <w:rPr>
          <w:rFonts w:ascii="標楷體" w:eastAsia="標楷體" w:hAnsi="標楷體" w:hint="eastAsia"/>
          <w:bCs/>
          <w:color w:val="000000" w:themeColor="text1"/>
        </w:rPr>
        <w:t>經查其執行情形，核有</w:t>
      </w:r>
      <w:r w:rsidRPr="000A2B9D">
        <w:rPr>
          <w:rFonts w:ascii="標楷體" w:eastAsia="標楷體" w:hAnsi="標楷體" w:hint="eastAsia"/>
          <w:bCs/>
        </w:rPr>
        <w:t>：</w:t>
      </w:r>
      <w:r>
        <w:rPr>
          <w:rFonts w:ascii="標楷體" w:eastAsia="標楷體" w:hAnsi="標楷體" w:hint="eastAsia"/>
          <w:bCs/>
        </w:rPr>
        <w:t>A</w:t>
      </w:r>
      <w:r>
        <w:rPr>
          <w:rFonts w:ascii="標楷體" w:eastAsia="標楷體" w:hAnsi="標楷體"/>
          <w:bCs/>
        </w:rPr>
        <w:t>.</w:t>
      </w:r>
      <w:proofErr w:type="gramStart"/>
      <w:r w:rsidRPr="00A665CB">
        <w:rPr>
          <w:rFonts w:ascii="標楷體" w:eastAsia="標楷體" w:hAnsi="標楷體" w:hint="eastAsia"/>
          <w:bCs/>
          <w:color w:val="000000" w:themeColor="text1"/>
        </w:rPr>
        <w:t>囿</w:t>
      </w:r>
      <w:proofErr w:type="gramEnd"/>
      <w:r w:rsidRPr="00A665CB">
        <w:rPr>
          <w:rFonts w:ascii="標楷體" w:eastAsia="標楷體" w:hAnsi="標楷體" w:hint="eastAsia"/>
          <w:bCs/>
          <w:color w:val="000000" w:themeColor="text1"/>
        </w:rPr>
        <w:t>於預算不足，將原規劃設計部分內容減項招標，</w:t>
      </w:r>
      <w:proofErr w:type="gramStart"/>
      <w:r>
        <w:rPr>
          <w:rFonts w:ascii="標楷體" w:eastAsia="標楷體" w:hAnsi="標楷體" w:hint="eastAsia"/>
          <w:bCs/>
          <w:color w:val="000000" w:themeColor="text1"/>
        </w:rPr>
        <w:t>然</w:t>
      </w:r>
      <w:r w:rsidRPr="00A665CB">
        <w:rPr>
          <w:rFonts w:ascii="標楷體" w:eastAsia="標楷體" w:hAnsi="標楷體" w:hint="eastAsia"/>
          <w:bCs/>
          <w:color w:val="000000" w:themeColor="text1"/>
        </w:rPr>
        <w:t>減項</w:t>
      </w:r>
      <w:proofErr w:type="gramEnd"/>
      <w:r w:rsidRPr="00A665CB">
        <w:rPr>
          <w:rFonts w:ascii="標楷體" w:eastAsia="標楷體" w:hAnsi="標楷體" w:hint="eastAsia"/>
          <w:bCs/>
          <w:color w:val="000000" w:themeColor="text1"/>
        </w:rPr>
        <w:t>內容涉及與建築物營運需求相關之空調系統</w:t>
      </w:r>
      <w:r w:rsidRPr="00A665CB">
        <w:rPr>
          <w:rFonts w:ascii="標楷體" w:eastAsia="標楷體" w:hAnsi="標楷體" w:hint="eastAsia"/>
          <w:bCs/>
          <w:color w:val="000000" w:themeColor="text1"/>
        </w:rPr>
        <w:lastRenderedPageBreak/>
        <w:t>設備，及與取得使用執照有關之停車場工程</w:t>
      </w:r>
      <w:r>
        <w:rPr>
          <w:rFonts w:ascii="標楷體" w:eastAsia="標楷體" w:hAnsi="標楷體" w:hint="eastAsia"/>
          <w:bCs/>
          <w:color w:val="000000" w:themeColor="text1"/>
        </w:rPr>
        <w:t>（</w:t>
      </w:r>
      <w:r w:rsidRPr="00A665CB">
        <w:rPr>
          <w:rFonts w:ascii="標楷體" w:eastAsia="標楷體" w:hAnsi="標楷體" w:hint="eastAsia"/>
          <w:bCs/>
          <w:color w:val="000000" w:themeColor="text1"/>
        </w:rPr>
        <w:t>含候車亭</w:t>
      </w:r>
      <w:r>
        <w:rPr>
          <w:rFonts w:ascii="標楷體" w:eastAsia="標楷體" w:hAnsi="標楷體" w:hint="eastAsia"/>
          <w:bCs/>
          <w:color w:val="000000" w:themeColor="text1"/>
        </w:rPr>
        <w:t>）</w:t>
      </w:r>
      <w:r w:rsidRPr="00A665CB">
        <w:rPr>
          <w:rFonts w:ascii="標楷體" w:eastAsia="標楷體" w:hAnsi="標楷體" w:hint="eastAsia"/>
          <w:bCs/>
          <w:color w:val="000000" w:themeColor="text1"/>
        </w:rPr>
        <w:t>等工項，且嗣後亦未妥謀財源辦理增購原減項內容，除造成無法按原規劃期程啟用，亦將使主體</w:t>
      </w:r>
      <w:r>
        <w:rPr>
          <w:rFonts w:ascii="標楷體" w:eastAsia="標楷體" w:hAnsi="標楷體" w:hint="eastAsia"/>
          <w:bCs/>
          <w:color w:val="000000" w:themeColor="text1"/>
        </w:rPr>
        <w:t>工程完工後無法即時取得使用執照，衍生閒置之風險</w:t>
      </w:r>
      <w:r w:rsidRPr="000A2B9D">
        <w:rPr>
          <w:rFonts w:ascii="標楷體" w:eastAsia="標楷體" w:hAnsi="標楷體" w:hint="eastAsia"/>
          <w:bCs/>
        </w:rPr>
        <w:t>；</w:t>
      </w:r>
      <w:r>
        <w:rPr>
          <w:rFonts w:ascii="標楷體" w:eastAsia="標楷體" w:hAnsi="標楷體" w:hint="eastAsia"/>
          <w:bCs/>
        </w:rPr>
        <w:t>B</w:t>
      </w:r>
      <w:r>
        <w:rPr>
          <w:rFonts w:ascii="標楷體" w:eastAsia="標楷體" w:hAnsi="標楷體"/>
          <w:bCs/>
        </w:rPr>
        <w:t>.</w:t>
      </w:r>
      <w:r>
        <w:rPr>
          <w:rFonts w:ascii="標楷體" w:eastAsia="標楷體" w:hAnsi="標楷體" w:hint="eastAsia"/>
          <w:bCs/>
        </w:rPr>
        <w:t>該工程</w:t>
      </w:r>
      <w:r>
        <w:rPr>
          <w:rFonts w:ascii="標楷體" w:eastAsia="標楷體" w:hAnsi="標楷體" w:hint="eastAsia"/>
          <w:color w:val="000000" w:themeColor="text1"/>
        </w:rPr>
        <w:t>於</w:t>
      </w:r>
      <w:r w:rsidRPr="00A665CB">
        <w:rPr>
          <w:rFonts w:ascii="標楷體" w:eastAsia="標楷體" w:hAnsi="標楷體" w:hint="eastAsia"/>
          <w:color w:val="000000" w:themeColor="text1"/>
        </w:rPr>
        <w:t>開工後</w:t>
      </w:r>
      <w:r>
        <w:rPr>
          <w:rFonts w:ascii="標楷體" w:eastAsia="標楷體" w:hAnsi="標楷體" w:hint="eastAsia"/>
          <w:color w:val="000000" w:themeColor="text1"/>
        </w:rPr>
        <w:t>，因尚未完成山坡地配置審查作業程序，</w:t>
      </w:r>
      <w:r w:rsidRPr="00A665CB">
        <w:rPr>
          <w:rFonts w:ascii="標楷體" w:eastAsia="標楷體" w:hAnsi="標楷體" w:hint="eastAsia"/>
          <w:color w:val="000000" w:themeColor="text1"/>
        </w:rPr>
        <w:t>無法取得建造執照</w:t>
      </w:r>
      <w:r>
        <w:rPr>
          <w:rFonts w:ascii="標楷體" w:eastAsia="標楷體" w:hAnsi="標楷體" w:hint="eastAsia"/>
          <w:color w:val="000000" w:themeColor="text1"/>
        </w:rPr>
        <w:t>而</w:t>
      </w:r>
      <w:r w:rsidRPr="00A665CB">
        <w:rPr>
          <w:rFonts w:ascii="標楷體" w:eastAsia="標楷體" w:hAnsi="標楷體" w:hint="eastAsia"/>
          <w:color w:val="000000" w:themeColor="text1"/>
        </w:rPr>
        <w:t>停工，延宕工程進度約4個月</w:t>
      </w:r>
      <w:r>
        <w:rPr>
          <w:rFonts w:ascii="標楷體" w:eastAsia="標楷體" w:hAnsi="標楷體" w:hint="eastAsia"/>
          <w:color w:val="000000" w:themeColor="text1"/>
        </w:rPr>
        <w:t>，</w:t>
      </w:r>
      <w:r w:rsidRPr="00A665CB">
        <w:rPr>
          <w:rFonts w:ascii="標楷體" w:eastAsia="標楷體" w:hAnsi="標楷體" w:hint="eastAsia"/>
          <w:color w:val="000000" w:themeColor="text1"/>
        </w:rPr>
        <w:t>復對於施工廠商履約量能不足，衍生工程進度持續落後，未依「公共建設計畫或工程常見進度落後原因及因應對策一覽表」及契約管理機制，確實督促廠商積極</w:t>
      </w:r>
      <w:proofErr w:type="gramStart"/>
      <w:r w:rsidRPr="00A665CB">
        <w:rPr>
          <w:rFonts w:ascii="標楷體" w:eastAsia="標楷體" w:hAnsi="標楷體" w:hint="eastAsia"/>
          <w:color w:val="000000" w:themeColor="text1"/>
        </w:rPr>
        <w:t>趲</w:t>
      </w:r>
      <w:proofErr w:type="gramEnd"/>
      <w:r w:rsidRPr="00A665CB">
        <w:rPr>
          <w:rFonts w:ascii="標楷體" w:eastAsia="標楷體" w:hAnsi="標楷體" w:hint="eastAsia"/>
          <w:color w:val="000000" w:themeColor="text1"/>
        </w:rPr>
        <w:t>趕工進，致</w:t>
      </w:r>
      <w:r w:rsidRPr="003E4C91">
        <w:rPr>
          <w:rFonts w:ascii="標楷體" w:eastAsia="標楷體" w:hAnsi="標楷體" w:hint="eastAsia"/>
          <w:color w:val="000000" w:themeColor="text1"/>
        </w:rPr>
        <w:t>落後情形持續擴大</w:t>
      </w:r>
      <w:r>
        <w:rPr>
          <w:rFonts w:ascii="標楷體" w:eastAsia="標楷體" w:hAnsi="標楷體" w:hint="eastAsia"/>
          <w:color w:val="000000" w:themeColor="text1"/>
        </w:rPr>
        <w:t>。</w:t>
      </w:r>
      <w:r w:rsidRPr="0032296F">
        <w:rPr>
          <w:rFonts w:ascii="標楷體" w:eastAsia="標楷體" w:hAnsi="標楷體" w:hint="eastAsia"/>
          <w:bCs/>
          <w:color w:val="000000" w:themeColor="text1"/>
        </w:rPr>
        <w:t>經函請縣政府注意督促</w:t>
      </w:r>
      <w:r w:rsidRPr="00A665CB">
        <w:rPr>
          <w:rFonts w:ascii="標楷體" w:eastAsia="標楷體" w:hAnsi="標楷體" w:hint="eastAsia"/>
          <w:bCs/>
          <w:color w:val="000000" w:themeColor="text1"/>
        </w:rPr>
        <w:t>檢討</w:t>
      </w:r>
      <w:r>
        <w:rPr>
          <w:rFonts w:ascii="標楷體" w:eastAsia="標楷體" w:hAnsi="標楷體" w:hint="eastAsia"/>
          <w:bCs/>
          <w:color w:val="000000" w:themeColor="text1"/>
        </w:rPr>
        <w:t>改進，</w:t>
      </w:r>
      <w:proofErr w:type="gramStart"/>
      <w:r w:rsidRPr="00A665CB">
        <w:rPr>
          <w:rFonts w:ascii="標楷體" w:eastAsia="標楷體" w:hAnsi="標楷體" w:hint="eastAsia"/>
          <w:bCs/>
          <w:color w:val="000000" w:themeColor="text1"/>
        </w:rPr>
        <w:t>俾</w:t>
      </w:r>
      <w:proofErr w:type="gramEnd"/>
      <w:r w:rsidRPr="00A665CB">
        <w:rPr>
          <w:rFonts w:ascii="標楷體" w:eastAsia="標楷體" w:hAnsi="標楷體" w:hint="eastAsia"/>
          <w:bCs/>
          <w:color w:val="000000" w:themeColor="text1"/>
        </w:rPr>
        <w:t>達成原訂提升大</w:t>
      </w:r>
      <w:proofErr w:type="gramStart"/>
      <w:r w:rsidRPr="00A665CB">
        <w:rPr>
          <w:rFonts w:ascii="標楷體" w:eastAsia="標楷體" w:hAnsi="標楷體" w:hint="eastAsia"/>
          <w:bCs/>
          <w:color w:val="000000" w:themeColor="text1"/>
        </w:rPr>
        <w:t>坵</w:t>
      </w:r>
      <w:proofErr w:type="gramEnd"/>
      <w:r w:rsidRPr="00A665CB">
        <w:rPr>
          <w:rFonts w:ascii="標楷體" w:eastAsia="標楷體" w:hAnsi="標楷體" w:hint="eastAsia"/>
          <w:bCs/>
          <w:color w:val="000000" w:themeColor="text1"/>
        </w:rPr>
        <w:t>地區觀光發展之計畫目標。</w:t>
      </w:r>
      <w:r w:rsidRPr="00B2780C">
        <w:rPr>
          <w:rFonts w:ascii="標楷體" w:eastAsia="標楷體" w:hAnsi="標楷體" w:hint="eastAsia"/>
          <w:bCs/>
          <w:spacing w:val="-4"/>
        </w:rPr>
        <w:t>據復：</w:t>
      </w:r>
      <w:r>
        <w:rPr>
          <w:rFonts w:ascii="標楷體" w:eastAsia="標楷體" w:hAnsi="標楷體" w:hint="eastAsia"/>
          <w:bCs/>
        </w:rPr>
        <w:t>A.</w:t>
      </w:r>
      <w:r w:rsidRPr="00E06A86">
        <w:rPr>
          <w:rFonts w:ascii="標楷體" w:eastAsia="標楷體" w:hAnsi="標楷體" w:hint="eastAsia"/>
          <w:bCs/>
          <w:color w:val="000000" w:themeColor="text1"/>
        </w:rPr>
        <w:t>將</w:t>
      </w:r>
      <w:r>
        <w:rPr>
          <w:rFonts w:ascii="標楷體" w:eastAsia="標楷體" w:hAnsi="標楷體" w:hint="eastAsia"/>
          <w:bCs/>
          <w:color w:val="000000" w:themeColor="text1"/>
        </w:rPr>
        <w:t>積極</w:t>
      </w:r>
      <w:r w:rsidRPr="00E06A86">
        <w:rPr>
          <w:rFonts w:ascii="標楷體" w:eastAsia="標楷體" w:hAnsi="標楷體" w:hint="eastAsia"/>
          <w:bCs/>
          <w:color w:val="000000" w:themeColor="text1"/>
        </w:rPr>
        <w:t>辦理2期工程補助計畫書申請事宜</w:t>
      </w:r>
      <w:r>
        <w:rPr>
          <w:rFonts w:ascii="標楷體" w:eastAsia="標楷體" w:hAnsi="標楷體" w:cs="標楷體"/>
          <w:color w:val="000000"/>
        </w:rPr>
        <w:t>，並優先完成與使用執照相關之必要工項</w:t>
      </w:r>
      <w:r w:rsidRPr="00E06A86">
        <w:rPr>
          <w:rFonts w:ascii="標楷體" w:eastAsia="標楷體" w:hAnsi="標楷體" w:hint="eastAsia"/>
          <w:bCs/>
          <w:color w:val="000000" w:themeColor="text1"/>
        </w:rPr>
        <w:t>，</w:t>
      </w:r>
      <w:proofErr w:type="gramStart"/>
      <w:r w:rsidRPr="00E06A86">
        <w:rPr>
          <w:rFonts w:ascii="標楷體" w:eastAsia="標楷體" w:hAnsi="標楷體" w:hint="eastAsia"/>
          <w:bCs/>
          <w:color w:val="000000" w:themeColor="text1"/>
        </w:rPr>
        <w:t>俾</w:t>
      </w:r>
      <w:proofErr w:type="gramEnd"/>
      <w:r w:rsidRPr="00E06A86">
        <w:rPr>
          <w:rFonts w:ascii="標楷體" w:eastAsia="標楷體" w:hAnsi="標楷體" w:hint="eastAsia"/>
          <w:bCs/>
          <w:color w:val="000000" w:themeColor="text1"/>
        </w:rPr>
        <w:t>利後續建物使用執照順利取得</w:t>
      </w:r>
      <w:r>
        <w:rPr>
          <w:rFonts w:ascii="標楷體" w:eastAsia="標楷體" w:hAnsi="標楷體" w:hint="eastAsia"/>
          <w:bCs/>
          <w:color w:val="000000" w:themeColor="text1"/>
        </w:rPr>
        <w:t>，另</w:t>
      </w:r>
      <w:r>
        <w:rPr>
          <w:rFonts w:ascii="標楷體" w:eastAsia="標楷體" w:hAnsi="標楷體" w:cs="標楷體"/>
          <w:color w:val="000000"/>
        </w:rPr>
        <w:t>未來將於工程規劃階段</w:t>
      </w:r>
      <w:r>
        <w:rPr>
          <w:rFonts w:ascii="標楷體" w:eastAsia="標楷體" w:hAnsi="標楷體" w:cs="標楷體" w:hint="eastAsia"/>
          <w:color w:val="000000"/>
        </w:rPr>
        <w:t>，</w:t>
      </w:r>
      <w:r>
        <w:rPr>
          <w:rFonts w:ascii="標楷體" w:eastAsia="標楷體" w:hAnsi="標楷體" w:cs="標楷體"/>
          <w:color w:val="000000"/>
        </w:rPr>
        <w:t>強化整體經費評估及減項影響審查機制，避免</w:t>
      </w:r>
      <w:r>
        <w:rPr>
          <w:rFonts w:ascii="標楷體" w:eastAsia="標楷體" w:hAnsi="標楷體" w:cs="標楷體" w:hint="eastAsia"/>
          <w:color w:val="000000"/>
        </w:rPr>
        <w:t>發生類似情事；</w:t>
      </w:r>
      <w:r>
        <w:rPr>
          <w:rFonts w:ascii="標楷體" w:eastAsia="標楷體" w:hAnsi="標楷體" w:hint="eastAsia"/>
          <w:bCs/>
        </w:rPr>
        <w:t>B</w:t>
      </w:r>
      <w:r>
        <w:rPr>
          <w:rFonts w:ascii="標楷體" w:eastAsia="標楷體" w:hAnsi="標楷體"/>
          <w:bCs/>
        </w:rPr>
        <w:t>.</w:t>
      </w:r>
      <w:r>
        <w:rPr>
          <w:rFonts w:ascii="標楷體" w:eastAsia="標楷體" w:hAnsi="標楷體" w:hint="eastAsia"/>
          <w:bCs/>
          <w:color w:val="000000" w:themeColor="text1"/>
        </w:rPr>
        <w:t>已推動</w:t>
      </w:r>
      <w:r w:rsidRPr="003330BD">
        <w:rPr>
          <w:rFonts w:ascii="標楷體" w:eastAsia="標楷體" w:hAnsi="標楷體" w:hint="eastAsia"/>
          <w:bCs/>
          <w:color w:val="000000" w:themeColor="text1"/>
        </w:rPr>
        <w:t>進度預警制度，召開進度檢討</w:t>
      </w:r>
      <w:r>
        <w:rPr>
          <w:rFonts w:ascii="標楷體" w:eastAsia="標楷體" w:hAnsi="標楷體" w:hint="eastAsia"/>
          <w:bCs/>
          <w:color w:val="000000" w:themeColor="text1"/>
        </w:rPr>
        <w:t>及</w:t>
      </w:r>
      <w:r w:rsidRPr="003330BD">
        <w:rPr>
          <w:rFonts w:ascii="標楷體" w:eastAsia="標楷體" w:hAnsi="標楷體" w:hint="eastAsia"/>
          <w:bCs/>
          <w:color w:val="000000" w:themeColor="text1"/>
        </w:rPr>
        <w:t>專案管</w:t>
      </w:r>
      <w:r>
        <w:rPr>
          <w:rFonts w:ascii="標楷體" w:eastAsia="標楷體" w:hAnsi="標楷體" w:hint="eastAsia"/>
          <w:bCs/>
          <w:color w:val="000000" w:themeColor="text1"/>
        </w:rPr>
        <w:t>理</w:t>
      </w:r>
      <w:r w:rsidRPr="003330BD">
        <w:rPr>
          <w:rFonts w:ascii="標楷體" w:eastAsia="標楷體" w:hAnsi="標楷體" w:hint="eastAsia"/>
          <w:bCs/>
          <w:color w:val="000000" w:themeColor="text1"/>
        </w:rPr>
        <w:t>會議，要求廠商提出趕工計畫</w:t>
      </w:r>
      <w:proofErr w:type="gramStart"/>
      <w:r>
        <w:rPr>
          <w:rFonts w:ascii="標楷體" w:eastAsia="標楷體" w:hAnsi="標楷體" w:hint="eastAsia"/>
          <w:bCs/>
          <w:color w:val="000000" w:themeColor="text1"/>
        </w:rPr>
        <w:t>俾</w:t>
      </w:r>
      <w:proofErr w:type="gramEnd"/>
      <w:r w:rsidRPr="003330BD">
        <w:rPr>
          <w:rFonts w:ascii="標楷體" w:eastAsia="標楷體" w:hAnsi="標楷體" w:hint="eastAsia"/>
          <w:bCs/>
          <w:color w:val="000000" w:themeColor="text1"/>
        </w:rPr>
        <w:t>作後續檢核</w:t>
      </w:r>
      <w:r>
        <w:rPr>
          <w:rFonts w:ascii="標楷體" w:eastAsia="標楷體" w:hAnsi="標楷體" w:hint="eastAsia"/>
          <w:bCs/>
          <w:color w:val="000000" w:themeColor="text1"/>
        </w:rPr>
        <w:t>，並執行</w:t>
      </w:r>
      <w:r w:rsidRPr="00A665CB">
        <w:rPr>
          <w:rFonts w:ascii="標楷體" w:eastAsia="標楷體" w:hAnsi="標楷體" w:hint="eastAsia"/>
          <w:color w:val="000000" w:themeColor="text1"/>
        </w:rPr>
        <w:t>契約管理機制</w:t>
      </w:r>
      <w:r>
        <w:rPr>
          <w:rFonts w:ascii="標楷體" w:eastAsia="標楷體" w:hAnsi="標楷體" w:hint="eastAsia"/>
          <w:bCs/>
          <w:color w:val="000000" w:themeColor="text1"/>
        </w:rPr>
        <w:t>，截至115年5月底止，工程進度為98.50</w:t>
      </w:r>
      <w:r w:rsidRPr="002534B3">
        <w:rPr>
          <w:rFonts w:ascii="標楷體" w:eastAsia="標楷體" w:hAnsi="標楷體" w:hint="eastAsia"/>
          <w:bCs/>
        </w:rPr>
        <w:t>％</w:t>
      </w:r>
      <w:r>
        <w:rPr>
          <w:rFonts w:ascii="標楷體" w:eastAsia="標楷體" w:hAnsi="標楷體" w:hint="eastAsia"/>
          <w:bCs/>
          <w:color w:val="000000" w:themeColor="text1"/>
        </w:rPr>
        <w:t>，</w:t>
      </w:r>
      <w:r w:rsidRPr="003E4C91">
        <w:rPr>
          <w:rFonts w:ascii="標楷體" w:eastAsia="標楷體" w:hAnsi="標楷體" w:hint="eastAsia"/>
          <w:color w:val="000000" w:themeColor="text1"/>
        </w:rPr>
        <w:t>將</w:t>
      </w:r>
      <w:proofErr w:type="gramStart"/>
      <w:r>
        <w:rPr>
          <w:rFonts w:ascii="標楷體" w:eastAsia="標楷體" w:hAnsi="標楷體" w:hint="eastAsia"/>
          <w:color w:val="000000" w:themeColor="text1"/>
        </w:rPr>
        <w:t>賡續</w:t>
      </w:r>
      <w:r w:rsidRPr="003330BD">
        <w:rPr>
          <w:rFonts w:ascii="標楷體" w:eastAsia="標楷體" w:hAnsi="標楷體" w:hint="eastAsia"/>
          <w:color w:val="000000" w:themeColor="text1"/>
          <w:spacing w:val="-1"/>
        </w:rPr>
        <w:t>管</w:t>
      </w:r>
      <w:proofErr w:type="gramEnd"/>
      <w:r w:rsidRPr="003330BD">
        <w:rPr>
          <w:rFonts w:ascii="標楷體" w:eastAsia="標楷體" w:hAnsi="標楷體" w:hint="eastAsia"/>
          <w:color w:val="000000" w:themeColor="text1"/>
          <w:spacing w:val="-1"/>
        </w:rPr>
        <w:t>控工程進度</w:t>
      </w:r>
      <w:r>
        <w:rPr>
          <w:rFonts w:ascii="標楷體" w:eastAsia="標楷體" w:hAnsi="標楷體" w:hint="eastAsia"/>
          <w:color w:val="000000" w:themeColor="text1"/>
          <w:spacing w:val="-1"/>
        </w:rPr>
        <w:t>及</w:t>
      </w:r>
      <w:r w:rsidRPr="003330BD">
        <w:rPr>
          <w:rFonts w:ascii="標楷體" w:eastAsia="標楷體" w:hAnsi="標楷體" w:hint="eastAsia"/>
          <w:color w:val="000000" w:themeColor="text1"/>
          <w:spacing w:val="-1"/>
        </w:rPr>
        <w:t>強化監督</w:t>
      </w:r>
      <w:r>
        <w:rPr>
          <w:rFonts w:ascii="標楷體" w:eastAsia="標楷體" w:hAnsi="標楷體" w:hint="eastAsia"/>
          <w:color w:val="000000" w:themeColor="text1"/>
          <w:spacing w:val="-1"/>
        </w:rPr>
        <w:t>作為</w:t>
      </w:r>
      <w:r w:rsidRPr="003330BD">
        <w:rPr>
          <w:rFonts w:ascii="標楷體" w:eastAsia="標楷體" w:hAnsi="標楷體" w:hint="eastAsia"/>
          <w:color w:val="000000" w:themeColor="text1"/>
          <w:spacing w:val="-1"/>
        </w:rPr>
        <w:t>，</w:t>
      </w:r>
      <w:r>
        <w:rPr>
          <w:rFonts w:ascii="標楷體" w:eastAsia="標楷體" w:hAnsi="標楷體" w:hint="eastAsia"/>
          <w:color w:val="000000" w:themeColor="text1"/>
          <w:spacing w:val="-1"/>
        </w:rPr>
        <w:t>以</w:t>
      </w:r>
      <w:r w:rsidRPr="003330BD">
        <w:rPr>
          <w:rFonts w:ascii="標楷體" w:eastAsia="標楷體" w:hAnsi="標楷體" w:hint="eastAsia"/>
          <w:color w:val="000000" w:themeColor="text1"/>
          <w:spacing w:val="-1"/>
        </w:rPr>
        <w:t>確保工程順利完成</w:t>
      </w:r>
      <w:r w:rsidRPr="004343A2">
        <w:rPr>
          <w:rFonts w:ascii="標楷體" w:eastAsia="標楷體" w:hAnsi="標楷體" w:hint="eastAsia"/>
          <w:bCs/>
          <w:spacing w:val="-4"/>
        </w:rPr>
        <w:t>。</w:t>
      </w:r>
      <w:r>
        <w:rPr>
          <w:rFonts w:ascii="標楷體" w:eastAsia="標楷體" w:hAnsi="標楷體" w:hint="eastAsia"/>
          <w:color w:val="000000" w:themeColor="text1"/>
        </w:rPr>
        <w:t>（詳乙－22</w:t>
      </w:r>
      <w:r w:rsidRPr="00126A4B">
        <w:rPr>
          <w:rFonts w:ascii="標楷體" w:eastAsia="標楷體" w:hAnsi="標楷體" w:hint="eastAsia"/>
          <w:color w:val="000000" w:themeColor="text1"/>
        </w:rPr>
        <w:t>頁</w:t>
      </w:r>
      <w:r>
        <w:rPr>
          <w:rFonts w:ascii="標楷體" w:eastAsia="標楷體" w:hAnsi="標楷體" w:hint="eastAsia"/>
          <w:color w:val="000000" w:themeColor="text1"/>
        </w:rPr>
        <w:t>）</w:t>
      </w:r>
    </w:p>
    <w:p w14:paraId="1DD14C45" w14:textId="77777777" w:rsidR="00A655D4" w:rsidRDefault="00A655D4" w:rsidP="009D0C0E">
      <w:pPr>
        <w:overflowPunct w:val="0"/>
        <w:autoSpaceDE w:val="0"/>
        <w:autoSpaceDN w:val="0"/>
        <w:snapToGrid w:val="0"/>
        <w:spacing w:beforeLines="50" w:before="120" w:line="480" w:lineRule="exact"/>
        <w:ind w:firstLineChars="200" w:firstLine="480"/>
        <w:jc w:val="both"/>
        <w:rPr>
          <w:rFonts w:ascii="標楷體" w:eastAsia="標楷體" w:hAnsi="標楷體" w:cs="新細明體"/>
          <w:bCs/>
          <w:kern w:val="0"/>
        </w:rPr>
        <w:sectPr w:rsidR="00A655D4" w:rsidSect="00CA5839">
          <w:footerReference w:type="even" r:id="rId13"/>
          <w:footerReference w:type="default" r:id="rId14"/>
          <w:pgSz w:w="11906" w:h="16838" w:code="9"/>
          <w:pgMar w:top="1418" w:right="1134" w:bottom="1418" w:left="851" w:header="1021" w:footer="737" w:gutter="0"/>
          <w:cols w:space="425"/>
          <w:docGrid w:linePitch="360"/>
        </w:sectPr>
      </w:pPr>
      <w:r w:rsidRPr="00A404C2">
        <w:rPr>
          <w:rFonts w:ascii="標楷體" w:eastAsia="標楷體" w:hAnsi="標楷體"/>
          <w:b/>
        </w:rPr>
        <w:t>（2）</w:t>
      </w:r>
      <w:proofErr w:type="gramStart"/>
      <w:r w:rsidRPr="0062131E">
        <w:rPr>
          <w:rFonts w:ascii="標楷體" w:eastAsia="標楷體" w:hAnsi="標楷體" w:hint="eastAsia"/>
          <w:b/>
          <w:bCs/>
          <w:color w:val="000000" w:themeColor="text1"/>
          <w:szCs w:val="28"/>
        </w:rPr>
        <w:t>推動腰山遊憩</w:t>
      </w:r>
      <w:proofErr w:type="gramEnd"/>
      <w:r w:rsidRPr="0062131E">
        <w:rPr>
          <w:rFonts w:ascii="標楷體" w:eastAsia="標楷體" w:hAnsi="標楷體" w:hint="eastAsia"/>
          <w:b/>
          <w:bCs/>
          <w:color w:val="000000" w:themeColor="text1"/>
          <w:szCs w:val="28"/>
        </w:rPr>
        <w:t>區計畫並辦理</w:t>
      </w:r>
      <w:proofErr w:type="gramStart"/>
      <w:r w:rsidRPr="0062131E">
        <w:rPr>
          <w:rFonts w:ascii="標楷體" w:eastAsia="標楷體" w:hAnsi="標楷體" w:hint="eastAsia"/>
          <w:b/>
          <w:bCs/>
          <w:color w:val="000000" w:themeColor="text1"/>
          <w:szCs w:val="28"/>
        </w:rPr>
        <w:t>場館整建</w:t>
      </w:r>
      <w:proofErr w:type="gramEnd"/>
      <w:r w:rsidRPr="0062131E">
        <w:rPr>
          <w:rFonts w:ascii="標楷體" w:eastAsia="標楷體" w:hAnsi="標楷體" w:hint="eastAsia"/>
          <w:b/>
          <w:bCs/>
          <w:color w:val="000000" w:themeColor="text1"/>
          <w:szCs w:val="28"/>
        </w:rPr>
        <w:t>工程，</w:t>
      </w:r>
      <w:proofErr w:type="gramStart"/>
      <w:r w:rsidRPr="0062131E">
        <w:rPr>
          <w:rFonts w:ascii="標楷體" w:eastAsia="標楷體" w:hAnsi="標楷體" w:hint="eastAsia"/>
          <w:b/>
          <w:bCs/>
          <w:color w:val="000000" w:themeColor="text1"/>
          <w:szCs w:val="28"/>
        </w:rPr>
        <w:t>惟間有工程</w:t>
      </w:r>
      <w:proofErr w:type="gramEnd"/>
      <w:r w:rsidRPr="0062131E">
        <w:rPr>
          <w:rFonts w:ascii="標楷體" w:eastAsia="標楷體" w:hAnsi="標楷體" w:hint="eastAsia"/>
          <w:b/>
          <w:bCs/>
          <w:color w:val="000000" w:themeColor="text1"/>
          <w:szCs w:val="28"/>
        </w:rPr>
        <w:t>逾期且抽驗水土保持設施半數未合格，及先行驗收場館未定期盤查設備運作暨周邊植栽生長情形確認保固責任，與出租營運廠商尚存履約爭議等情事，允宜積極</w:t>
      </w:r>
      <w:proofErr w:type="gramStart"/>
      <w:r w:rsidRPr="0062131E">
        <w:rPr>
          <w:rFonts w:ascii="標楷體" w:eastAsia="標楷體" w:hAnsi="標楷體" w:hint="eastAsia"/>
          <w:b/>
          <w:bCs/>
          <w:color w:val="000000" w:themeColor="text1"/>
          <w:szCs w:val="28"/>
        </w:rPr>
        <w:t>妥處，俾加速腰山</w:t>
      </w:r>
      <w:proofErr w:type="gramEnd"/>
      <w:r w:rsidRPr="0062131E">
        <w:rPr>
          <w:rFonts w:ascii="標楷體" w:eastAsia="標楷體" w:hAnsi="標楷體" w:hint="eastAsia"/>
          <w:b/>
          <w:bCs/>
          <w:color w:val="000000" w:themeColor="text1"/>
          <w:szCs w:val="28"/>
        </w:rPr>
        <w:t>遊憩區啟用營運：</w:t>
      </w:r>
      <w:r w:rsidRPr="005F1292">
        <w:rPr>
          <w:rFonts w:ascii="標楷體" w:eastAsia="標楷體" w:hAnsi="標楷體" w:hint="eastAsia"/>
          <w:bCs/>
        </w:rPr>
        <w:t>交通旅遊局</w:t>
      </w:r>
      <w:r w:rsidRPr="00403AE6">
        <w:rPr>
          <w:rFonts w:ascii="標楷體" w:eastAsia="標楷體" w:hAnsi="標楷體" w:hint="eastAsia"/>
          <w:bCs/>
        </w:rPr>
        <w:t>為強化南竿遊憩體驗與開發國際發展潛力景區，於111年4月26日向交通部觀光署提報「重點景區遊憩</w:t>
      </w:r>
      <w:proofErr w:type="gramStart"/>
      <w:r w:rsidRPr="00403AE6">
        <w:rPr>
          <w:rFonts w:ascii="標楷體" w:eastAsia="標楷體" w:hAnsi="標楷體" w:hint="eastAsia"/>
          <w:bCs/>
        </w:rPr>
        <w:t>廊帶計畫</w:t>
      </w:r>
      <w:r>
        <w:rPr>
          <w:rFonts w:ascii="標楷體" w:eastAsia="標楷體" w:hAnsi="標楷體" w:hint="eastAsia"/>
          <w:bCs/>
        </w:rPr>
        <w:t>－</w:t>
      </w:r>
      <w:r w:rsidRPr="00403AE6">
        <w:rPr>
          <w:rFonts w:ascii="標楷體" w:eastAsia="標楷體" w:hAnsi="標楷體" w:hint="eastAsia"/>
          <w:bCs/>
        </w:rPr>
        <w:t>腰山</w:t>
      </w:r>
      <w:proofErr w:type="gramEnd"/>
      <w:r w:rsidRPr="00403AE6">
        <w:rPr>
          <w:rFonts w:ascii="標楷體" w:eastAsia="標楷體" w:hAnsi="標楷體" w:hint="eastAsia"/>
          <w:bCs/>
        </w:rPr>
        <w:t>遊憩區」計畫，實施期程為112年1月至113年5月，辦理場館硬體設施整建、</w:t>
      </w:r>
      <w:proofErr w:type="gramStart"/>
      <w:r w:rsidRPr="00403AE6">
        <w:rPr>
          <w:rFonts w:ascii="標楷體" w:eastAsia="標楷體" w:hAnsi="標楷體" w:hint="eastAsia"/>
          <w:bCs/>
        </w:rPr>
        <w:t>沉</w:t>
      </w:r>
      <w:proofErr w:type="gramEnd"/>
      <w:r w:rsidRPr="00403AE6">
        <w:rPr>
          <w:rFonts w:ascii="標楷體" w:eastAsia="標楷體" w:hAnsi="標楷體" w:hint="eastAsia"/>
          <w:bCs/>
        </w:rPr>
        <w:t>浸式互動示範場域、虛實整合科技創新服務、官方網站建置與維運及馬祖觀光整合行銷服務等</w:t>
      </w:r>
      <w:r>
        <w:rPr>
          <w:rFonts w:ascii="標楷體" w:eastAsia="標楷體" w:hAnsi="標楷體" w:hint="eastAsia"/>
          <w:bCs/>
        </w:rPr>
        <w:t>，其中</w:t>
      </w:r>
      <w:r w:rsidRPr="00CF03FA">
        <w:rPr>
          <w:rFonts w:ascii="標楷體" w:eastAsia="標楷體" w:hAnsi="標楷體" w:hint="eastAsia"/>
          <w:bCs/>
        </w:rPr>
        <w:t>「馬祖</w:t>
      </w:r>
      <w:proofErr w:type="gramStart"/>
      <w:r w:rsidRPr="00CF03FA">
        <w:rPr>
          <w:rFonts w:ascii="標楷體" w:eastAsia="標楷體" w:hAnsi="標楷體" w:hint="eastAsia"/>
          <w:bCs/>
        </w:rPr>
        <w:t>腰山遊憩區場</w:t>
      </w:r>
      <w:proofErr w:type="gramEnd"/>
      <w:r w:rsidRPr="00CF03FA">
        <w:rPr>
          <w:rFonts w:ascii="標楷體" w:eastAsia="標楷體" w:hAnsi="標楷體" w:hint="eastAsia"/>
          <w:bCs/>
        </w:rPr>
        <w:t>館硬體設施整建工程」採購案，於111年12月26日決標，契約金額8,800萬元</w:t>
      </w:r>
      <w:r>
        <w:rPr>
          <w:rFonts w:ascii="標楷體" w:eastAsia="標楷體" w:hAnsi="標楷體" w:hint="eastAsia"/>
          <w:bCs/>
        </w:rPr>
        <w:t>、</w:t>
      </w:r>
      <w:r w:rsidRPr="007F2221">
        <w:rPr>
          <w:rFonts w:ascii="標楷體" w:eastAsia="標楷體" w:hAnsi="標楷體" w:hint="eastAsia"/>
          <w:bCs/>
        </w:rPr>
        <w:t>「</w:t>
      </w:r>
      <w:proofErr w:type="gramStart"/>
      <w:r w:rsidRPr="007F2221">
        <w:rPr>
          <w:rFonts w:ascii="標楷體" w:eastAsia="標楷體" w:hAnsi="標楷體" w:hint="eastAsia"/>
          <w:bCs/>
        </w:rPr>
        <w:t>馬祖腰山遊憩</w:t>
      </w:r>
      <w:proofErr w:type="gramEnd"/>
      <w:r w:rsidRPr="007F2221">
        <w:rPr>
          <w:rFonts w:ascii="標楷體" w:eastAsia="標楷體" w:hAnsi="標楷體" w:hint="eastAsia"/>
          <w:bCs/>
        </w:rPr>
        <w:t>區軟體及整合行銷委託專業服務案」於111年12月20日決標，契約金額4,500萬元</w:t>
      </w:r>
      <w:r w:rsidRPr="00403AE6">
        <w:rPr>
          <w:rFonts w:ascii="標楷體" w:eastAsia="標楷體" w:hAnsi="標楷體" w:hint="eastAsia"/>
          <w:bCs/>
        </w:rPr>
        <w:t>。</w:t>
      </w:r>
      <w:r>
        <w:rPr>
          <w:rFonts w:ascii="標楷體" w:eastAsia="標楷體" w:hAnsi="標楷體" w:hint="eastAsia"/>
          <w:bCs/>
        </w:rPr>
        <w:t>經查</w:t>
      </w:r>
      <w:r w:rsidRPr="00162A7E">
        <w:rPr>
          <w:rFonts w:ascii="標楷體" w:eastAsia="標楷體" w:hAnsi="標楷體" w:hint="eastAsia"/>
          <w:bCs/>
        </w:rPr>
        <w:t>其</w:t>
      </w:r>
      <w:r>
        <w:rPr>
          <w:rFonts w:ascii="標楷體" w:eastAsia="標楷體" w:hAnsi="標楷體" w:hint="eastAsia"/>
          <w:bCs/>
          <w:snapToGrid w:val="0"/>
          <w:spacing w:val="-8"/>
          <w:szCs w:val="32"/>
        </w:rPr>
        <w:t>計畫</w:t>
      </w:r>
      <w:r>
        <w:rPr>
          <w:rFonts w:ascii="標楷體" w:eastAsia="標楷體" w:hAnsi="標楷體" w:hint="eastAsia"/>
          <w:bCs/>
        </w:rPr>
        <w:t>執行</w:t>
      </w:r>
      <w:r w:rsidRPr="00162A7E">
        <w:rPr>
          <w:rFonts w:ascii="標楷體" w:eastAsia="標楷體" w:hAnsi="標楷體" w:hint="eastAsia"/>
          <w:bCs/>
        </w:rPr>
        <w:t>情形</w:t>
      </w:r>
      <w:r>
        <w:rPr>
          <w:rFonts w:ascii="標楷體" w:eastAsia="標楷體" w:hAnsi="標楷體" w:hint="eastAsia"/>
          <w:bCs/>
        </w:rPr>
        <w:t>，</w:t>
      </w:r>
      <w:r>
        <w:rPr>
          <w:rFonts w:ascii="標楷體" w:eastAsia="標楷體" w:hAnsi="標楷體" w:hint="eastAsia"/>
          <w:bCs/>
          <w:color w:val="000000" w:themeColor="text1"/>
        </w:rPr>
        <w:t>核有</w:t>
      </w:r>
      <w:r w:rsidRPr="000A2B9D">
        <w:rPr>
          <w:rFonts w:ascii="標楷體" w:eastAsia="標楷體" w:hAnsi="標楷體" w:hint="eastAsia"/>
          <w:bCs/>
        </w:rPr>
        <w:t>：</w:t>
      </w:r>
      <w:r w:rsidRPr="00797472">
        <w:rPr>
          <w:rFonts w:ascii="標楷體" w:eastAsia="標楷體" w:hAnsi="標楷體" w:hint="eastAsia"/>
          <w:bCs/>
        </w:rPr>
        <w:t>A</w:t>
      </w:r>
      <w:r w:rsidRPr="00797472">
        <w:rPr>
          <w:rFonts w:ascii="標楷體" w:eastAsia="標楷體" w:hAnsi="標楷體"/>
          <w:bCs/>
        </w:rPr>
        <w:t>.</w:t>
      </w:r>
      <w:proofErr w:type="gramStart"/>
      <w:r w:rsidRPr="00797472">
        <w:rPr>
          <w:rFonts w:ascii="標楷體" w:eastAsia="標楷體" w:hAnsi="標楷體" w:hint="eastAsia"/>
          <w:color w:val="000000"/>
        </w:rPr>
        <w:t>推動腰山遊憩</w:t>
      </w:r>
      <w:proofErr w:type="gramEnd"/>
      <w:r w:rsidRPr="00797472">
        <w:rPr>
          <w:rFonts w:ascii="標楷體" w:eastAsia="標楷體" w:hAnsi="標楷體" w:hint="eastAsia"/>
          <w:color w:val="000000"/>
        </w:rPr>
        <w:t>區計畫以強化馬祖觀光旅遊，</w:t>
      </w:r>
      <w:proofErr w:type="gramStart"/>
      <w:r w:rsidRPr="00797472">
        <w:rPr>
          <w:rFonts w:ascii="標楷體" w:eastAsia="標楷體" w:hAnsi="標楷體" w:hint="eastAsia"/>
          <w:color w:val="000000"/>
        </w:rPr>
        <w:t>惟場館整</w:t>
      </w:r>
      <w:proofErr w:type="gramEnd"/>
      <w:r w:rsidRPr="00797472">
        <w:rPr>
          <w:rFonts w:ascii="標楷體" w:eastAsia="標楷體" w:hAnsi="標楷體" w:hint="eastAsia"/>
          <w:color w:val="000000"/>
        </w:rPr>
        <w:t>建工程逾完工期限9個月始竣工，且抽驗水土保持設施半數未合格，允宜</w:t>
      </w:r>
      <w:proofErr w:type="gramStart"/>
      <w:r w:rsidRPr="00797472">
        <w:rPr>
          <w:rFonts w:ascii="標楷體" w:eastAsia="標楷體" w:hAnsi="標楷體" w:hint="eastAsia"/>
          <w:color w:val="000000"/>
        </w:rPr>
        <w:t>積極妥處</w:t>
      </w:r>
      <w:proofErr w:type="gramEnd"/>
      <w:r w:rsidRPr="00797472">
        <w:rPr>
          <w:rFonts w:ascii="標楷體" w:eastAsia="標楷體" w:hAnsi="標楷體" w:cs="標楷體" w:hint="eastAsia"/>
          <w:color w:val="000000"/>
        </w:rPr>
        <w:t>；</w:t>
      </w:r>
      <w:r w:rsidRPr="00797472">
        <w:rPr>
          <w:rFonts w:ascii="標楷體" w:eastAsia="標楷體" w:hAnsi="標楷體" w:hint="eastAsia"/>
          <w:bCs/>
        </w:rPr>
        <w:t>B</w:t>
      </w:r>
      <w:r w:rsidRPr="00797472">
        <w:rPr>
          <w:rFonts w:ascii="標楷體" w:eastAsia="標楷體" w:hAnsi="標楷體"/>
          <w:bCs/>
        </w:rPr>
        <w:t>.</w:t>
      </w:r>
      <w:r w:rsidRPr="00797472">
        <w:rPr>
          <w:rFonts w:ascii="標楷體" w:eastAsia="標楷體" w:hAnsi="標楷體" w:hint="eastAsia"/>
          <w:color w:val="000000"/>
        </w:rPr>
        <w:t>部分場館配合展覽空間裝修先行驗收並起</w:t>
      </w:r>
      <w:proofErr w:type="gramStart"/>
      <w:r w:rsidRPr="00797472">
        <w:rPr>
          <w:rFonts w:ascii="標楷體" w:eastAsia="標楷體" w:hAnsi="標楷體" w:hint="eastAsia"/>
          <w:color w:val="000000"/>
        </w:rPr>
        <w:t>算保固期間，</w:t>
      </w:r>
      <w:proofErr w:type="gramEnd"/>
      <w:r w:rsidRPr="00797472">
        <w:rPr>
          <w:rFonts w:ascii="標楷體" w:eastAsia="標楷體" w:hAnsi="標楷體" w:hint="eastAsia"/>
          <w:color w:val="000000"/>
        </w:rPr>
        <w:t>惟未定期盤查已驗收場館設備運作及周邊植栽生長情形確認保固責任</w:t>
      </w:r>
      <w:r w:rsidRPr="00797472">
        <w:rPr>
          <w:rFonts w:ascii="標楷體" w:eastAsia="標楷體" w:hAnsi="標楷體" w:cs="標楷體" w:hint="eastAsia"/>
          <w:color w:val="000000"/>
        </w:rPr>
        <w:t>；</w:t>
      </w:r>
      <w:r w:rsidRPr="00797472">
        <w:rPr>
          <w:rFonts w:ascii="標楷體" w:eastAsia="標楷體" w:hAnsi="標楷體"/>
          <w:bCs/>
        </w:rPr>
        <w:t>C.</w:t>
      </w:r>
      <w:proofErr w:type="gramStart"/>
      <w:r w:rsidRPr="00797472">
        <w:rPr>
          <w:rFonts w:ascii="標楷體" w:eastAsia="標楷體" w:hAnsi="標楷體" w:hint="eastAsia"/>
          <w:bCs/>
        </w:rPr>
        <w:t>腰山遊憩區場</w:t>
      </w:r>
      <w:proofErr w:type="gramEnd"/>
      <w:r w:rsidRPr="00797472">
        <w:rPr>
          <w:rFonts w:ascii="標楷體" w:eastAsia="標楷體" w:hAnsi="標楷體" w:hint="eastAsia"/>
          <w:bCs/>
        </w:rPr>
        <w:t>館工程已竣工且展覽空間亦完成裝修，惟與出租營運廠商尚存履約爭議，致未能辦理後續交付及營運事宜</w:t>
      </w:r>
      <w:r>
        <w:rPr>
          <w:rFonts w:ascii="標楷體" w:eastAsia="標楷體" w:hAnsi="標楷體" w:hint="eastAsia"/>
          <w:bCs/>
        </w:rPr>
        <w:t>，經函請縣政府注意督促檢討改進。</w:t>
      </w:r>
      <w:r w:rsidRPr="00AD2CA9">
        <w:rPr>
          <w:rFonts w:ascii="標楷體" w:eastAsia="標楷體" w:hAnsi="標楷體" w:hint="eastAsia"/>
          <w:bCs/>
        </w:rPr>
        <w:t>據復：</w:t>
      </w:r>
      <w:r>
        <w:rPr>
          <w:rFonts w:ascii="標楷體" w:eastAsia="標楷體" w:hAnsi="標楷體" w:hint="eastAsia"/>
          <w:bCs/>
        </w:rPr>
        <w:t>A</w:t>
      </w:r>
      <w:r>
        <w:rPr>
          <w:rFonts w:ascii="標楷體" w:eastAsia="標楷體" w:hAnsi="標楷體"/>
          <w:bCs/>
        </w:rPr>
        <w:t>.</w:t>
      </w:r>
      <w:r>
        <w:rPr>
          <w:rFonts w:ascii="標楷體" w:eastAsia="標楷體" w:hAnsi="標楷體" w:hint="eastAsia"/>
          <w:bCs/>
        </w:rPr>
        <w:t>已會同設計監造廠商之水保技師確認抽驗未合格之水保設施不影響功能及</w:t>
      </w:r>
      <w:proofErr w:type="gramStart"/>
      <w:r>
        <w:rPr>
          <w:rFonts w:ascii="標楷體" w:eastAsia="標楷體" w:hAnsi="標楷體" w:hint="eastAsia"/>
          <w:bCs/>
        </w:rPr>
        <w:t>安全性後</w:t>
      </w:r>
      <w:proofErr w:type="gramEnd"/>
      <w:r>
        <w:rPr>
          <w:rFonts w:ascii="標楷體" w:eastAsia="標楷體" w:hAnsi="標楷體" w:hint="eastAsia"/>
          <w:bCs/>
        </w:rPr>
        <w:t>，核發完工證明及辦理驗收，並核算減價收受及逾期罰款金額完成結算作業，後續亦將檢討監造不實及相關疏失等責任</w:t>
      </w:r>
      <w:r>
        <w:rPr>
          <w:rFonts w:ascii="標楷體" w:eastAsia="標楷體" w:hAnsi="標楷體" w:cs="標楷體" w:hint="eastAsia"/>
          <w:color w:val="000000"/>
        </w:rPr>
        <w:t>；</w:t>
      </w:r>
      <w:r>
        <w:rPr>
          <w:rFonts w:ascii="標楷體" w:eastAsia="標楷體" w:hAnsi="標楷體" w:hint="eastAsia"/>
          <w:bCs/>
        </w:rPr>
        <w:t>B</w:t>
      </w:r>
      <w:r>
        <w:rPr>
          <w:rFonts w:ascii="標楷體" w:eastAsia="標楷體" w:hAnsi="標楷體"/>
          <w:bCs/>
        </w:rPr>
        <w:t>.</w:t>
      </w:r>
      <w:r>
        <w:rPr>
          <w:rFonts w:ascii="標楷體" w:eastAsia="標楷體" w:hAnsi="標楷體" w:hint="eastAsia"/>
        </w:rPr>
        <w:t>已檢視保固期間之場館設備運作及周邊植栽生長情形，其中排水溝銜接處裂痕等6項</w:t>
      </w:r>
      <w:r>
        <w:rPr>
          <w:rFonts w:ascii="標楷體" w:eastAsia="標楷體" w:hAnsi="標楷體" w:hint="eastAsia"/>
          <w:bCs/>
        </w:rPr>
        <w:t>已督促廠商修復完畢，</w:t>
      </w:r>
      <w:proofErr w:type="gramStart"/>
      <w:r>
        <w:rPr>
          <w:rFonts w:ascii="標楷體" w:eastAsia="標楷體" w:hAnsi="標楷體" w:hint="eastAsia"/>
          <w:bCs/>
        </w:rPr>
        <w:t>至植栽</w:t>
      </w:r>
      <w:proofErr w:type="gramEnd"/>
      <w:r>
        <w:rPr>
          <w:rFonts w:ascii="標楷體" w:eastAsia="標楷體" w:hAnsi="標楷體" w:hint="eastAsia"/>
          <w:bCs/>
        </w:rPr>
        <w:t>枯萎部分，將配合氣候重新種植</w:t>
      </w:r>
      <w:r>
        <w:rPr>
          <w:rFonts w:ascii="標楷體" w:eastAsia="標楷體" w:hAnsi="標楷體" w:cs="標楷體" w:hint="eastAsia"/>
          <w:color w:val="000000"/>
        </w:rPr>
        <w:t>；</w:t>
      </w:r>
      <w:r>
        <w:rPr>
          <w:rFonts w:ascii="標楷體" w:eastAsia="標楷體" w:hAnsi="標楷體"/>
          <w:bCs/>
        </w:rPr>
        <w:t>C.</w:t>
      </w:r>
      <w:r>
        <w:rPr>
          <w:rFonts w:ascii="標楷體" w:eastAsia="標楷體" w:hAnsi="標楷體" w:hint="eastAsia"/>
        </w:rPr>
        <w:t>將與出租營運廠商進行履約爭議調解，並已重新徵選廠商完成招商。</w:t>
      </w:r>
      <w:r>
        <w:rPr>
          <w:rFonts w:ascii="標楷體" w:eastAsia="標楷體" w:hAnsi="標楷體" w:hint="eastAsia"/>
          <w:color w:val="000000" w:themeColor="text1"/>
        </w:rPr>
        <w:t>（詳乙－5</w:t>
      </w:r>
      <w:r>
        <w:rPr>
          <w:rFonts w:ascii="標楷體" w:eastAsia="標楷體" w:hAnsi="標楷體"/>
          <w:color w:val="000000" w:themeColor="text1"/>
        </w:rPr>
        <w:t>8</w:t>
      </w:r>
      <w:r w:rsidRPr="00126A4B">
        <w:rPr>
          <w:rFonts w:ascii="標楷體" w:eastAsia="標楷體" w:hAnsi="標楷體" w:hint="eastAsia"/>
          <w:color w:val="000000" w:themeColor="text1"/>
        </w:rPr>
        <w:t>頁</w:t>
      </w:r>
      <w:r>
        <w:rPr>
          <w:rFonts w:ascii="標楷體" w:eastAsia="標楷體" w:hAnsi="標楷體" w:hint="eastAsia"/>
          <w:color w:val="000000" w:themeColor="text1"/>
        </w:rPr>
        <w:t>）</w:t>
      </w:r>
    </w:p>
    <w:tbl>
      <w:tblPr>
        <w:tblStyle w:val="af"/>
        <w:tblW w:w="9933" w:type="dxa"/>
        <w:tblLayout w:type="fixed"/>
        <w:tblLook w:val="04A0" w:firstRow="1" w:lastRow="0" w:firstColumn="1" w:lastColumn="0" w:noHBand="0" w:noVBand="1"/>
      </w:tblPr>
      <w:tblGrid>
        <w:gridCol w:w="607"/>
        <w:gridCol w:w="3831"/>
        <w:gridCol w:w="1845"/>
        <w:gridCol w:w="1842"/>
        <w:gridCol w:w="1808"/>
      </w:tblGrid>
      <w:tr w:rsidR="00A655D4" w:rsidRPr="004B7928" w14:paraId="765C6228" w14:textId="77777777" w:rsidTr="00712A69">
        <w:trPr>
          <w:trHeight w:val="504"/>
        </w:trPr>
        <w:tc>
          <w:tcPr>
            <w:tcW w:w="9933" w:type="dxa"/>
            <w:gridSpan w:val="5"/>
            <w:tcBorders>
              <w:top w:val="nil"/>
              <w:left w:val="nil"/>
              <w:bottom w:val="single" w:sz="4" w:space="0" w:color="auto"/>
              <w:right w:val="nil"/>
            </w:tcBorders>
            <w:vAlign w:val="center"/>
          </w:tcPr>
          <w:p w14:paraId="0167B635" w14:textId="77777777" w:rsidR="00A655D4" w:rsidRPr="004B7928" w:rsidRDefault="00A655D4" w:rsidP="00AB013C">
            <w:pPr>
              <w:spacing w:beforeLines="100" w:before="240" w:afterLines="50" w:after="120" w:line="160" w:lineRule="exact"/>
              <w:jc w:val="center"/>
              <w:rPr>
                <w:rFonts w:ascii="標楷體" w:eastAsia="標楷體" w:hAnsi="標楷體" w:cs="新細明體"/>
                <w:kern w:val="0"/>
                <w:sz w:val="20"/>
                <w:lang w:val="x-none"/>
              </w:rPr>
            </w:pPr>
            <w:r w:rsidRPr="004B7928">
              <w:rPr>
                <w:rFonts w:ascii="標楷體" w:eastAsia="標楷體" w:hAnsi="標楷體" w:cs="新細明體"/>
                <w:bCs/>
                <w:kern w:val="0"/>
              </w:rPr>
              <w:lastRenderedPageBreak/>
              <w:br w:type="page"/>
            </w:r>
            <w:r w:rsidRPr="004B7928">
              <w:rPr>
                <w:rFonts w:ascii="標楷體" w:eastAsia="標楷體" w:hAnsi="標楷體" w:cs="新細明體"/>
                <w:bCs/>
                <w:kern w:val="0"/>
              </w:rPr>
              <w:br w:type="page"/>
            </w:r>
            <w:r w:rsidRPr="004B7928">
              <w:rPr>
                <w:rFonts w:ascii="標楷體" w:eastAsia="標楷體" w:hAnsi="標楷體" w:cs="新細明體" w:hint="eastAsia"/>
                <w:b/>
                <w:bCs/>
                <w:kern w:val="0"/>
              </w:rPr>
              <w:t>表1</w:t>
            </w:r>
            <w:r w:rsidRPr="004B7928">
              <w:rPr>
                <w:rFonts w:ascii="標楷體" w:eastAsia="標楷體" w:hAnsi="標楷體" w:cs="新細明體" w:hint="eastAsia"/>
                <w:b/>
                <w:bCs/>
                <w:kern w:val="0"/>
                <w:sz w:val="28"/>
                <w:szCs w:val="28"/>
              </w:rPr>
              <w:t xml:space="preserve">　</w:t>
            </w:r>
            <w:r w:rsidRPr="004B7928">
              <w:rPr>
                <w:rFonts w:ascii="標楷體" w:eastAsia="標楷體" w:hAnsi="標楷體" w:cs="新細明體" w:hint="eastAsia"/>
                <w:b/>
                <w:bCs/>
                <w:kern w:val="0"/>
              </w:rPr>
              <w:t>縣政府所屬各機關</w:t>
            </w:r>
            <w:proofErr w:type="gramStart"/>
            <w:r w:rsidRPr="004B7928">
              <w:rPr>
                <w:rFonts w:ascii="標楷體" w:eastAsia="標楷體" w:hAnsi="標楷體" w:cs="新細明體" w:hint="eastAsia"/>
                <w:b/>
                <w:bCs/>
                <w:kern w:val="0"/>
              </w:rPr>
              <w:t>11</w:t>
            </w:r>
            <w:r>
              <w:rPr>
                <w:rFonts w:ascii="標楷體" w:eastAsia="標楷體" w:hAnsi="標楷體" w:cs="新細明體"/>
                <w:b/>
                <w:bCs/>
                <w:kern w:val="0"/>
              </w:rPr>
              <w:t>4</w:t>
            </w:r>
            <w:proofErr w:type="gramEnd"/>
            <w:r w:rsidRPr="004B7928">
              <w:rPr>
                <w:rFonts w:ascii="標楷體" w:eastAsia="標楷體" w:hAnsi="標楷體" w:cs="新細明體" w:hint="eastAsia"/>
                <w:b/>
                <w:bCs/>
                <w:kern w:val="0"/>
              </w:rPr>
              <w:t>年度重大公共建設計畫預算執行情形</w:t>
            </w:r>
          </w:p>
          <w:p w14:paraId="02C5B925" w14:textId="77777777" w:rsidR="00A655D4" w:rsidRPr="004B7928" w:rsidRDefault="00A655D4" w:rsidP="00AB013C">
            <w:pPr>
              <w:spacing w:before="50" w:line="260" w:lineRule="exact"/>
              <w:ind w:rightChars="-45" w:right="-108"/>
              <w:jc w:val="right"/>
              <w:rPr>
                <w:rFonts w:ascii="標楷體" w:eastAsia="標楷體" w:hAnsi="標楷體" w:cs="新細明體"/>
                <w:bCs/>
                <w:sz w:val="20"/>
              </w:rPr>
            </w:pPr>
            <w:r w:rsidRPr="004B7928">
              <w:rPr>
                <w:rFonts w:ascii="標楷體" w:eastAsia="標楷體" w:hAnsi="標楷體" w:cs="新細明體" w:hint="eastAsia"/>
                <w:kern w:val="0"/>
                <w:sz w:val="20"/>
                <w:lang w:val="x-none"/>
              </w:rPr>
              <w:t>單位：新臺幣千元、％</w:t>
            </w:r>
          </w:p>
        </w:tc>
      </w:tr>
      <w:tr w:rsidR="00A655D4" w:rsidRPr="004B7928" w14:paraId="5DAC8913" w14:textId="77777777" w:rsidTr="00712A69">
        <w:trPr>
          <w:trHeight w:val="607"/>
        </w:trPr>
        <w:tc>
          <w:tcPr>
            <w:tcW w:w="607" w:type="dxa"/>
            <w:vAlign w:val="center"/>
          </w:tcPr>
          <w:p w14:paraId="512E9A31" w14:textId="77777777" w:rsidR="00A655D4" w:rsidRPr="004B7928" w:rsidRDefault="00A655D4" w:rsidP="000519B2">
            <w:pPr>
              <w:snapToGrid w:val="0"/>
              <w:spacing w:line="240" w:lineRule="exact"/>
              <w:ind w:left="104" w:hangingChars="58" w:hanging="104"/>
              <w:jc w:val="distribute"/>
              <w:rPr>
                <w:rFonts w:ascii="標楷體" w:eastAsia="標楷體" w:hAnsi="標楷體"/>
                <w:snapToGrid w:val="0"/>
                <w:w w:val="90"/>
                <w:kern w:val="0"/>
                <w:sz w:val="20"/>
              </w:rPr>
            </w:pPr>
            <w:r w:rsidRPr="004B7928">
              <w:rPr>
                <w:rFonts w:ascii="標楷體" w:eastAsia="標楷體" w:hAnsi="標楷體" w:hint="eastAsia"/>
                <w:snapToGrid w:val="0"/>
                <w:w w:val="90"/>
                <w:kern w:val="0"/>
                <w:sz w:val="20"/>
              </w:rPr>
              <w:t>序號</w:t>
            </w:r>
          </w:p>
        </w:tc>
        <w:tc>
          <w:tcPr>
            <w:tcW w:w="3831" w:type="dxa"/>
            <w:vAlign w:val="center"/>
          </w:tcPr>
          <w:p w14:paraId="03DE2C7C" w14:textId="77777777" w:rsidR="00A655D4" w:rsidRPr="004B7928" w:rsidRDefault="00A655D4" w:rsidP="000519B2">
            <w:pPr>
              <w:snapToGrid w:val="0"/>
              <w:spacing w:line="240" w:lineRule="exact"/>
              <w:ind w:left="116" w:hangingChars="58" w:hanging="116"/>
              <w:jc w:val="distribute"/>
              <w:rPr>
                <w:rFonts w:ascii="標楷體" w:eastAsia="標楷體" w:hAnsi="標楷體"/>
                <w:snapToGrid w:val="0"/>
                <w:w w:val="90"/>
                <w:kern w:val="0"/>
                <w:sz w:val="20"/>
              </w:rPr>
            </w:pPr>
            <w:r w:rsidRPr="004B7928">
              <w:rPr>
                <w:rFonts w:ascii="標楷體" w:eastAsia="標楷體" w:hAnsi="標楷體" w:hint="eastAsia"/>
                <w:snapToGrid w:val="0"/>
                <w:kern w:val="0"/>
                <w:sz w:val="20"/>
              </w:rPr>
              <w:t>主管機關（列管計畫項數）/計畫名稱</w:t>
            </w:r>
          </w:p>
        </w:tc>
        <w:tc>
          <w:tcPr>
            <w:tcW w:w="1845" w:type="dxa"/>
            <w:vAlign w:val="center"/>
          </w:tcPr>
          <w:p w14:paraId="7D5D4CFC" w14:textId="77777777" w:rsidR="00A655D4" w:rsidRPr="004B7928" w:rsidRDefault="00A655D4" w:rsidP="000519B2">
            <w:pPr>
              <w:snapToGrid w:val="0"/>
              <w:spacing w:line="240" w:lineRule="exact"/>
              <w:ind w:left="116" w:hangingChars="58" w:hanging="116"/>
              <w:jc w:val="distribute"/>
              <w:rPr>
                <w:rFonts w:ascii="標楷體" w:eastAsia="標楷體" w:hAnsi="標楷體"/>
                <w:snapToGrid w:val="0"/>
                <w:kern w:val="0"/>
                <w:sz w:val="20"/>
              </w:rPr>
            </w:pPr>
            <w:r w:rsidRPr="004B7928">
              <w:rPr>
                <w:rFonts w:ascii="標楷體" w:eastAsia="標楷體" w:hAnsi="標楷體" w:hint="eastAsia"/>
                <w:snapToGrid w:val="0"/>
                <w:kern w:val="0"/>
                <w:sz w:val="20"/>
              </w:rPr>
              <w:t>年度可支用預算數</w:t>
            </w:r>
          </w:p>
        </w:tc>
        <w:tc>
          <w:tcPr>
            <w:tcW w:w="1842" w:type="dxa"/>
            <w:vAlign w:val="center"/>
          </w:tcPr>
          <w:p w14:paraId="7F5F6BBC" w14:textId="77777777" w:rsidR="00A655D4" w:rsidRPr="004B7928" w:rsidRDefault="00A655D4" w:rsidP="000519B2">
            <w:pPr>
              <w:snapToGrid w:val="0"/>
              <w:spacing w:line="240" w:lineRule="exact"/>
              <w:ind w:left="116" w:hangingChars="58" w:hanging="116"/>
              <w:jc w:val="distribute"/>
              <w:rPr>
                <w:rFonts w:ascii="標楷體" w:eastAsia="標楷體" w:hAnsi="標楷體"/>
                <w:snapToGrid w:val="0"/>
                <w:kern w:val="0"/>
                <w:sz w:val="20"/>
              </w:rPr>
            </w:pPr>
            <w:r w:rsidRPr="004B7928">
              <w:rPr>
                <w:rFonts w:ascii="標楷體" w:eastAsia="標楷體" w:hAnsi="標楷體" w:hint="eastAsia"/>
                <w:snapToGrid w:val="0"/>
                <w:kern w:val="0"/>
                <w:sz w:val="20"/>
              </w:rPr>
              <w:t>年度預算執行數</w:t>
            </w:r>
          </w:p>
        </w:tc>
        <w:tc>
          <w:tcPr>
            <w:tcW w:w="1808" w:type="dxa"/>
            <w:vAlign w:val="center"/>
          </w:tcPr>
          <w:p w14:paraId="0AB505CF" w14:textId="77777777" w:rsidR="00A655D4" w:rsidRPr="004B7928" w:rsidRDefault="00A655D4" w:rsidP="000519B2">
            <w:pPr>
              <w:snapToGrid w:val="0"/>
              <w:spacing w:line="240" w:lineRule="exact"/>
              <w:ind w:left="116" w:hangingChars="58" w:hanging="116"/>
              <w:jc w:val="distribute"/>
              <w:rPr>
                <w:rFonts w:ascii="標楷體" w:eastAsia="標楷體" w:hAnsi="標楷體"/>
                <w:snapToGrid w:val="0"/>
                <w:kern w:val="0"/>
                <w:sz w:val="20"/>
              </w:rPr>
            </w:pPr>
            <w:r w:rsidRPr="004B7928">
              <w:rPr>
                <w:rFonts w:ascii="標楷體" w:eastAsia="標楷體" w:hAnsi="標楷體" w:hint="eastAsia"/>
                <w:snapToGrid w:val="0"/>
                <w:kern w:val="0"/>
                <w:sz w:val="20"/>
              </w:rPr>
              <w:t>年度預算執行率</w:t>
            </w:r>
          </w:p>
        </w:tc>
      </w:tr>
      <w:tr w:rsidR="00A655D4" w:rsidRPr="004B7928" w14:paraId="08965EFE" w14:textId="77777777" w:rsidTr="00712A69">
        <w:trPr>
          <w:trHeight w:val="607"/>
        </w:trPr>
        <w:tc>
          <w:tcPr>
            <w:tcW w:w="4438" w:type="dxa"/>
            <w:gridSpan w:val="2"/>
            <w:vAlign w:val="center"/>
          </w:tcPr>
          <w:p w14:paraId="3F13848E" w14:textId="77777777" w:rsidR="00A655D4" w:rsidRPr="004B7928" w:rsidRDefault="00A655D4" w:rsidP="00592828">
            <w:pPr>
              <w:snapToGrid w:val="0"/>
              <w:spacing w:line="240" w:lineRule="exact"/>
              <w:ind w:leftChars="-1" w:left="-2"/>
              <w:jc w:val="both"/>
              <w:rPr>
                <w:rFonts w:ascii="標楷體" w:eastAsia="標楷體" w:hAnsi="標楷體" w:cs="Arial"/>
                <w:b/>
                <w:bCs/>
                <w:sz w:val="20"/>
              </w:rPr>
            </w:pPr>
            <w:r>
              <w:rPr>
                <w:rFonts w:ascii="標楷體" w:eastAsia="標楷體" w:hAnsi="標楷體" w:cs="Arial" w:hint="eastAsia"/>
                <w:b/>
                <w:bCs/>
                <w:sz w:val="20"/>
              </w:rPr>
              <w:t>14</w:t>
            </w:r>
            <w:r w:rsidRPr="004B7928">
              <w:rPr>
                <w:rFonts w:ascii="標楷體" w:eastAsia="標楷體" w:hAnsi="標楷體" w:cs="Arial" w:hint="eastAsia"/>
                <w:b/>
                <w:bCs/>
                <w:sz w:val="20"/>
              </w:rPr>
              <w:t>項計畫合計</w:t>
            </w:r>
          </w:p>
        </w:tc>
        <w:tc>
          <w:tcPr>
            <w:tcW w:w="1845" w:type="dxa"/>
            <w:vAlign w:val="center"/>
          </w:tcPr>
          <w:p w14:paraId="6AD10F94" w14:textId="77777777" w:rsidR="00A655D4" w:rsidRPr="002C2013" w:rsidRDefault="00A655D4" w:rsidP="00592828">
            <w:pPr>
              <w:snapToGrid w:val="0"/>
              <w:spacing w:line="240" w:lineRule="exact"/>
              <w:ind w:leftChars="-1" w:left="-2"/>
              <w:jc w:val="right"/>
              <w:rPr>
                <w:rFonts w:ascii="標楷體" w:eastAsia="標楷體" w:hAnsi="標楷體"/>
                <w:b/>
                <w:snapToGrid w:val="0"/>
                <w:spacing w:val="8"/>
                <w:kern w:val="0"/>
                <w:sz w:val="20"/>
              </w:rPr>
            </w:pPr>
            <w:r w:rsidRPr="002C2013">
              <w:rPr>
                <w:rFonts w:ascii="標楷體" w:eastAsia="標楷體" w:hAnsi="標楷體"/>
                <w:b/>
                <w:snapToGrid w:val="0"/>
                <w:spacing w:val="8"/>
                <w:kern w:val="0"/>
                <w:sz w:val="20"/>
              </w:rPr>
              <w:t>2,628,1</w:t>
            </w:r>
            <w:r>
              <w:rPr>
                <w:rFonts w:ascii="標楷體" w:eastAsia="標楷體" w:hAnsi="標楷體"/>
                <w:b/>
                <w:snapToGrid w:val="0"/>
                <w:spacing w:val="8"/>
                <w:kern w:val="0"/>
                <w:sz w:val="20"/>
              </w:rPr>
              <w:t>9</w:t>
            </w:r>
            <w:r>
              <w:rPr>
                <w:rFonts w:ascii="標楷體" w:eastAsia="標楷體" w:hAnsi="標楷體" w:hint="eastAsia"/>
                <w:b/>
                <w:snapToGrid w:val="0"/>
                <w:spacing w:val="8"/>
                <w:kern w:val="0"/>
                <w:sz w:val="20"/>
              </w:rPr>
              <w:t>1</w:t>
            </w:r>
          </w:p>
        </w:tc>
        <w:tc>
          <w:tcPr>
            <w:tcW w:w="1842" w:type="dxa"/>
            <w:vAlign w:val="center"/>
          </w:tcPr>
          <w:p w14:paraId="714F925B" w14:textId="77777777" w:rsidR="00A655D4" w:rsidRPr="002C2013" w:rsidRDefault="00A655D4" w:rsidP="00592828">
            <w:pPr>
              <w:snapToGrid w:val="0"/>
              <w:spacing w:line="240" w:lineRule="exact"/>
              <w:ind w:leftChars="-1" w:left="-2"/>
              <w:jc w:val="right"/>
              <w:rPr>
                <w:rFonts w:ascii="標楷體" w:eastAsia="標楷體" w:hAnsi="標楷體"/>
                <w:b/>
                <w:snapToGrid w:val="0"/>
                <w:spacing w:val="8"/>
                <w:kern w:val="0"/>
                <w:sz w:val="20"/>
              </w:rPr>
            </w:pPr>
            <w:r w:rsidRPr="002C2013">
              <w:rPr>
                <w:rFonts w:ascii="標楷體" w:eastAsia="標楷體" w:hAnsi="標楷體"/>
                <w:b/>
                <w:snapToGrid w:val="0"/>
                <w:spacing w:val="8"/>
                <w:kern w:val="0"/>
                <w:sz w:val="20"/>
              </w:rPr>
              <w:t>1,892,02</w:t>
            </w:r>
            <w:r>
              <w:rPr>
                <w:rFonts w:ascii="標楷體" w:eastAsia="標楷體" w:hAnsi="標楷體" w:hint="eastAsia"/>
                <w:b/>
                <w:snapToGrid w:val="0"/>
                <w:spacing w:val="8"/>
                <w:kern w:val="0"/>
                <w:sz w:val="20"/>
              </w:rPr>
              <w:t>5</w:t>
            </w:r>
          </w:p>
        </w:tc>
        <w:tc>
          <w:tcPr>
            <w:tcW w:w="1808" w:type="dxa"/>
            <w:vAlign w:val="center"/>
          </w:tcPr>
          <w:p w14:paraId="14AE94FD" w14:textId="77777777" w:rsidR="00A655D4" w:rsidRPr="002C2013" w:rsidRDefault="00A655D4" w:rsidP="00592828">
            <w:pPr>
              <w:snapToGrid w:val="0"/>
              <w:spacing w:line="240" w:lineRule="exact"/>
              <w:ind w:leftChars="-1" w:left="-2"/>
              <w:jc w:val="right"/>
              <w:rPr>
                <w:rFonts w:ascii="標楷體" w:eastAsia="標楷體" w:hAnsi="標楷體"/>
                <w:b/>
                <w:snapToGrid w:val="0"/>
                <w:spacing w:val="8"/>
                <w:kern w:val="0"/>
                <w:sz w:val="20"/>
              </w:rPr>
            </w:pPr>
            <w:r w:rsidRPr="002C2013">
              <w:rPr>
                <w:rFonts w:ascii="標楷體" w:eastAsia="標楷體" w:hAnsi="標楷體" w:hint="eastAsia"/>
                <w:b/>
                <w:snapToGrid w:val="0"/>
                <w:spacing w:val="8"/>
                <w:kern w:val="0"/>
                <w:sz w:val="20"/>
              </w:rPr>
              <w:t>71.99</w:t>
            </w:r>
          </w:p>
        </w:tc>
      </w:tr>
      <w:tr w:rsidR="00A655D4" w:rsidRPr="002600EE" w14:paraId="079A74BB" w14:textId="77777777" w:rsidTr="00712A69">
        <w:trPr>
          <w:trHeight w:val="607"/>
        </w:trPr>
        <w:tc>
          <w:tcPr>
            <w:tcW w:w="4438" w:type="dxa"/>
            <w:gridSpan w:val="2"/>
            <w:tcBorders>
              <w:top w:val="single" w:sz="4" w:space="0" w:color="auto"/>
              <w:left w:val="single" w:sz="4" w:space="0" w:color="auto"/>
              <w:bottom w:val="single" w:sz="4" w:space="0" w:color="auto"/>
              <w:right w:val="single" w:sz="4" w:space="0" w:color="auto"/>
            </w:tcBorders>
            <w:noWrap/>
            <w:vAlign w:val="center"/>
            <w:hideMark/>
          </w:tcPr>
          <w:p w14:paraId="0BC6E8C7" w14:textId="77777777" w:rsidR="00A655D4" w:rsidRPr="004B7928" w:rsidRDefault="00A655D4" w:rsidP="009B4DC6">
            <w:pPr>
              <w:snapToGrid w:val="0"/>
              <w:spacing w:line="240" w:lineRule="exact"/>
              <w:ind w:leftChars="-1" w:left="-2"/>
              <w:jc w:val="both"/>
              <w:rPr>
                <w:rFonts w:ascii="標楷體" w:eastAsia="標楷體" w:hAnsi="標楷體" w:cs="Arial"/>
                <w:sz w:val="20"/>
              </w:rPr>
            </w:pPr>
            <w:r>
              <w:rPr>
                <w:rFonts w:ascii="標楷體" w:eastAsia="標楷體" w:hAnsi="標楷體" w:cs="Arial" w:hint="eastAsia"/>
                <w:b/>
                <w:bCs/>
                <w:sz w:val="20"/>
              </w:rPr>
              <w:t>一、衛生</w:t>
            </w:r>
            <w:r w:rsidRPr="004B7928">
              <w:rPr>
                <w:rFonts w:ascii="標楷體" w:eastAsia="標楷體" w:hAnsi="標楷體" w:cs="Arial" w:hint="eastAsia"/>
                <w:b/>
                <w:bCs/>
                <w:sz w:val="20"/>
              </w:rPr>
              <w:t>局（1項）</w:t>
            </w:r>
          </w:p>
        </w:tc>
        <w:tc>
          <w:tcPr>
            <w:tcW w:w="1845" w:type="dxa"/>
            <w:tcBorders>
              <w:top w:val="single" w:sz="4" w:space="0" w:color="auto"/>
              <w:left w:val="single" w:sz="4" w:space="0" w:color="auto"/>
              <w:bottom w:val="single" w:sz="4" w:space="0" w:color="auto"/>
              <w:right w:val="single" w:sz="4" w:space="0" w:color="auto"/>
            </w:tcBorders>
            <w:noWrap/>
            <w:vAlign w:val="center"/>
          </w:tcPr>
          <w:p w14:paraId="68DCDE1A" w14:textId="77777777" w:rsidR="00A655D4" w:rsidRPr="002600EE" w:rsidRDefault="00A655D4" w:rsidP="009B4DC6">
            <w:pPr>
              <w:snapToGrid w:val="0"/>
              <w:spacing w:line="240" w:lineRule="exact"/>
              <w:ind w:leftChars="-1" w:left="-2"/>
              <w:jc w:val="right"/>
              <w:rPr>
                <w:rFonts w:ascii="標楷體" w:eastAsia="標楷體" w:hAnsi="標楷體"/>
                <w:b/>
                <w:snapToGrid w:val="0"/>
                <w:color w:val="FF0000"/>
                <w:spacing w:val="8"/>
                <w:kern w:val="0"/>
                <w:sz w:val="20"/>
              </w:rPr>
            </w:pPr>
            <w:r w:rsidRPr="002600EE">
              <w:rPr>
                <w:rFonts w:ascii="標楷體" w:eastAsia="標楷體" w:hAnsi="標楷體"/>
                <w:b/>
                <w:snapToGrid w:val="0"/>
                <w:spacing w:val="8"/>
                <w:kern w:val="0"/>
                <w:sz w:val="20"/>
              </w:rPr>
              <w:t>22,480</w:t>
            </w:r>
          </w:p>
        </w:tc>
        <w:tc>
          <w:tcPr>
            <w:tcW w:w="1842" w:type="dxa"/>
            <w:tcBorders>
              <w:top w:val="single" w:sz="4" w:space="0" w:color="auto"/>
              <w:left w:val="single" w:sz="4" w:space="0" w:color="auto"/>
              <w:bottom w:val="single" w:sz="4" w:space="0" w:color="auto"/>
              <w:right w:val="single" w:sz="4" w:space="0" w:color="auto"/>
            </w:tcBorders>
            <w:noWrap/>
            <w:vAlign w:val="center"/>
          </w:tcPr>
          <w:p w14:paraId="7C41740B" w14:textId="77777777" w:rsidR="00A655D4" w:rsidRPr="002600EE" w:rsidRDefault="00A655D4" w:rsidP="009B4DC6">
            <w:pPr>
              <w:snapToGrid w:val="0"/>
              <w:spacing w:line="240" w:lineRule="exact"/>
              <w:ind w:leftChars="-1" w:left="-2"/>
              <w:jc w:val="right"/>
              <w:rPr>
                <w:rFonts w:ascii="標楷體" w:eastAsia="標楷體" w:hAnsi="標楷體"/>
                <w:b/>
                <w:snapToGrid w:val="0"/>
                <w:color w:val="FF0000"/>
                <w:spacing w:val="8"/>
                <w:kern w:val="0"/>
                <w:sz w:val="20"/>
              </w:rPr>
            </w:pPr>
            <w:r w:rsidRPr="002600EE">
              <w:rPr>
                <w:rFonts w:ascii="標楷體" w:eastAsia="標楷體" w:hAnsi="標楷體"/>
                <w:b/>
                <w:snapToGrid w:val="0"/>
                <w:spacing w:val="8"/>
                <w:kern w:val="0"/>
                <w:sz w:val="20"/>
              </w:rPr>
              <w:t>2,74</w:t>
            </w:r>
            <w:r w:rsidRPr="002600EE">
              <w:rPr>
                <w:rFonts w:ascii="標楷體" w:eastAsia="標楷體" w:hAnsi="標楷體" w:hint="eastAsia"/>
                <w:b/>
                <w:snapToGrid w:val="0"/>
                <w:spacing w:val="8"/>
                <w:kern w:val="0"/>
                <w:sz w:val="20"/>
              </w:rPr>
              <w:t>1</w:t>
            </w:r>
          </w:p>
        </w:tc>
        <w:tc>
          <w:tcPr>
            <w:tcW w:w="1808" w:type="dxa"/>
            <w:tcBorders>
              <w:top w:val="single" w:sz="4" w:space="0" w:color="auto"/>
              <w:left w:val="single" w:sz="4" w:space="0" w:color="auto"/>
              <w:bottom w:val="single" w:sz="4" w:space="0" w:color="auto"/>
              <w:right w:val="single" w:sz="4" w:space="0" w:color="auto"/>
            </w:tcBorders>
            <w:vAlign w:val="center"/>
          </w:tcPr>
          <w:p w14:paraId="760DB9B6" w14:textId="77777777" w:rsidR="00A655D4" w:rsidRPr="002600EE" w:rsidRDefault="00A655D4" w:rsidP="009B4DC6">
            <w:pPr>
              <w:snapToGrid w:val="0"/>
              <w:spacing w:line="240" w:lineRule="exact"/>
              <w:ind w:leftChars="-1" w:left="-2"/>
              <w:jc w:val="right"/>
              <w:rPr>
                <w:rFonts w:ascii="標楷體" w:eastAsia="標楷體" w:hAnsi="標楷體"/>
                <w:b/>
                <w:snapToGrid w:val="0"/>
                <w:color w:val="FF0000"/>
                <w:spacing w:val="8"/>
                <w:kern w:val="0"/>
                <w:sz w:val="20"/>
              </w:rPr>
            </w:pPr>
            <w:r w:rsidRPr="002600EE">
              <w:rPr>
                <w:rFonts w:ascii="標楷體" w:eastAsia="標楷體" w:hAnsi="標楷體" w:hint="eastAsia"/>
                <w:b/>
                <w:snapToGrid w:val="0"/>
                <w:spacing w:val="8"/>
                <w:kern w:val="0"/>
                <w:sz w:val="20"/>
              </w:rPr>
              <w:t>12.20</w:t>
            </w:r>
          </w:p>
        </w:tc>
      </w:tr>
      <w:tr w:rsidR="00A655D4" w:rsidRPr="00CB0BFD" w14:paraId="50F9E8A4" w14:textId="77777777" w:rsidTr="00712A69">
        <w:trPr>
          <w:trHeight w:val="607"/>
        </w:trPr>
        <w:tc>
          <w:tcPr>
            <w:tcW w:w="607" w:type="dxa"/>
            <w:tcBorders>
              <w:bottom w:val="single" w:sz="4" w:space="0" w:color="auto"/>
            </w:tcBorders>
            <w:vAlign w:val="center"/>
          </w:tcPr>
          <w:p w14:paraId="4B7CD5EB" w14:textId="77777777" w:rsidR="00A655D4" w:rsidRPr="004B7928" w:rsidRDefault="00A655D4" w:rsidP="009B4DC6">
            <w:pPr>
              <w:widowControl/>
              <w:spacing w:line="240" w:lineRule="exact"/>
              <w:jc w:val="center"/>
              <w:rPr>
                <w:rFonts w:ascii="標楷體" w:eastAsia="標楷體" w:hAnsi="標楷體" w:cs="Arial"/>
                <w:kern w:val="0"/>
                <w:sz w:val="20"/>
              </w:rPr>
            </w:pPr>
            <w:r w:rsidRPr="004B7928">
              <w:rPr>
                <w:rFonts w:ascii="標楷體" w:eastAsia="標楷體" w:hAnsi="標楷體" w:cs="Arial" w:hint="eastAsia"/>
                <w:kern w:val="0"/>
                <w:sz w:val="20"/>
              </w:rPr>
              <w:t>1</w:t>
            </w:r>
          </w:p>
        </w:tc>
        <w:tc>
          <w:tcPr>
            <w:tcW w:w="3831" w:type="dxa"/>
            <w:tcBorders>
              <w:bottom w:val="single" w:sz="4" w:space="0" w:color="auto"/>
            </w:tcBorders>
            <w:vAlign w:val="center"/>
          </w:tcPr>
          <w:p w14:paraId="0F2763C1" w14:textId="77777777" w:rsidR="00A655D4" w:rsidRPr="004B7928" w:rsidRDefault="00A655D4" w:rsidP="009B4DC6">
            <w:pPr>
              <w:widowControl/>
              <w:spacing w:line="240" w:lineRule="exact"/>
              <w:jc w:val="both"/>
              <w:rPr>
                <w:rFonts w:ascii="標楷體" w:eastAsia="標楷體" w:hAnsi="標楷體" w:cs="Arial"/>
                <w:sz w:val="20"/>
              </w:rPr>
            </w:pPr>
            <w:r w:rsidRPr="00BD6C25">
              <w:rPr>
                <w:rFonts w:ascii="標楷體" w:eastAsia="標楷體" w:hAnsi="標楷體"/>
                <w:snapToGrid w:val="0"/>
                <w:kern w:val="0"/>
                <w:sz w:val="20"/>
              </w:rPr>
              <w:t>南竿</w:t>
            </w:r>
            <w:proofErr w:type="gramStart"/>
            <w:r w:rsidRPr="00BD6C25">
              <w:rPr>
                <w:rFonts w:ascii="標楷體" w:eastAsia="標楷體" w:hAnsi="標楷體"/>
                <w:snapToGrid w:val="0"/>
                <w:kern w:val="0"/>
                <w:sz w:val="20"/>
              </w:rPr>
              <w:t>住宿式長照</w:t>
            </w:r>
            <w:proofErr w:type="gramEnd"/>
            <w:r w:rsidRPr="00BD6C25">
              <w:rPr>
                <w:rFonts w:ascii="標楷體" w:eastAsia="標楷體" w:hAnsi="標楷體"/>
                <w:snapToGrid w:val="0"/>
                <w:kern w:val="0"/>
                <w:sz w:val="20"/>
              </w:rPr>
              <w:t>機構新建工程規</w:t>
            </w:r>
            <w:r w:rsidRPr="00BD6C25">
              <w:rPr>
                <w:rFonts w:ascii="標楷體" w:eastAsia="標楷體" w:hAnsi="標楷體" w:hint="eastAsia"/>
                <w:snapToGrid w:val="0"/>
                <w:kern w:val="0"/>
                <w:sz w:val="20"/>
              </w:rPr>
              <w:t>劃</w:t>
            </w:r>
            <w:r w:rsidRPr="00BD6C25">
              <w:rPr>
                <w:rFonts w:ascii="標楷體" w:eastAsia="標楷體" w:hAnsi="標楷體"/>
                <w:snapToGrid w:val="0"/>
                <w:kern w:val="0"/>
                <w:sz w:val="20"/>
              </w:rPr>
              <w:t>設計及監造技術服務案</w:t>
            </w:r>
          </w:p>
        </w:tc>
        <w:tc>
          <w:tcPr>
            <w:tcW w:w="1845" w:type="dxa"/>
            <w:tcBorders>
              <w:bottom w:val="single" w:sz="4" w:space="0" w:color="auto"/>
            </w:tcBorders>
            <w:vAlign w:val="center"/>
          </w:tcPr>
          <w:p w14:paraId="752A8C3F" w14:textId="77777777" w:rsidR="00A655D4" w:rsidRPr="00CB0BFD" w:rsidRDefault="00A655D4" w:rsidP="009B4DC6">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22,480</w:t>
            </w:r>
          </w:p>
        </w:tc>
        <w:tc>
          <w:tcPr>
            <w:tcW w:w="1842" w:type="dxa"/>
            <w:tcBorders>
              <w:bottom w:val="single" w:sz="4" w:space="0" w:color="auto"/>
            </w:tcBorders>
            <w:vAlign w:val="center"/>
          </w:tcPr>
          <w:p w14:paraId="7C53425F" w14:textId="77777777" w:rsidR="00A655D4" w:rsidRPr="00CB0BFD" w:rsidRDefault="00A655D4" w:rsidP="009B4DC6">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2,74</w:t>
            </w:r>
            <w:r w:rsidRPr="00BD6C25">
              <w:rPr>
                <w:rFonts w:ascii="標楷體" w:eastAsia="標楷體" w:hAnsi="標楷體" w:hint="eastAsia"/>
                <w:snapToGrid w:val="0"/>
                <w:spacing w:val="8"/>
                <w:kern w:val="0"/>
                <w:sz w:val="20"/>
              </w:rPr>
              <w:t>1</w:t>
            </w:r>
          </w:p>
        </w:tc>
        <w:tc>
          <w:tcPr>
            <w:tcW w:w="1808" w:type="dxa"/>
            <w:tcBorders>
              <w:bottom w:val="single" w:sz="4" w:space="0" w:color="auto"/>
            </w:tcBorders>
            <w:vAlign w:val="center"/>
          </w:tcPr>
          <w:p w14:paraId="21262F86" w14:textId="77777777" w:rsidR="00A655D4" w:rsidRPr="00CB0BFD" w:rsidRDefault="00A655D4" w:rsidP="009B4DC6">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hint="eastAsia"/>
                <w:snapToGrid w:val="0"/>
                <w:spacing w:val="8"/>
                <w:kern w:val="0"/>
                <w:sz w:val="20"/>
              </w:rPr>
              <w:t>12.20</w:t>
            </w:r>
          </w:p>
        </w:tc>
      </w:tr>
      <w:tr w:rsidR="00A655D4" w:rsidRPr="00CB0BFD" w14:paraId="56B44445" w14:textId="77777777" w:rsidTr="00712A69">
        <w:trPr>
          <w:trHeight w:val="607"/>
        </w:trPr>
        <w:tc>
          <w:tcPr>
            <w:tcW w:w="4438" w:type="dxa"/>
            <w:gridSpan w:val="2"/>
            <w:tcBorders>
              <w:bottom w:val="single" w:sz="4" w:space="0" w:color="auto"/>
            </w:tcBorders>
            <w:vAlign w:val="center"/>
          </w:tcPr>
          <w:p w14:paraId="1E5EC7ED" w14:textId="77777777" w:rsidR="00A655D4" w:rsidRPr="00BD6C25" w:rsidRDefault="00A655D4" w:rsidP="00082514">
            <w:pPr>
              <w:widowControl/>
              <w:spacing w:line="240" w:lineRule="exact"/>
              <w:jc w:val="both"/>
              <w:rPr>
                <w:rFonts w:ascii="標楷體" w:eastAsia="標楷體" w:hAnsi="標楷體"/>
                <w:snapToGrid w:val="0"/>
                <w:kern w:val="0"/>
                <w:sz w:val="20"/>
              </w:rPr>
            </w:pPr>
            <w:r>
              <w:rPr>
                <w:rFonts w:ascii="標楷體" w:eastAsia="標楷體" w:hAnsi="標楷體" w:cs="Arial" w:hint="eastAsia"/>
                <w:b/>
                <w:bCs/>
                <w:sz w:val="20"/>
              </w:rPr>
              <w:t>二</w:t>
            </w:r>
            <w:r w:rsidRPr="004B7928">
              <w:rPr>
                <w:rFonts w:ascii="標楷體" w:eastAsia="標楷體" w:hAnsi="標楷體" w:cs="Arial" w:hint="eastAsia"/>
                <w:b/>
                <w:bCs/>
                <w:sz w:val="20"/>
              </w:rPr>
              <w:t>、縣政府（</w:t>
            </w:r>
            <w:r>
              <w:rPr>
                <w:rFonts w:ascii="標楷體" w:eastAsia="標楷體" w:hAnsi="標楷體" w:cs="Arial" w:hint="eastAsia"/>
                <w:b/>
                <w:bCs/>
                <w:sz w:val="20"/>
              </w:rPr>
              <w:t>7</w:t>
            </w:r>
            <w:r w:rsidRPr="004B7928">
              <w:rPr>
                <w:rFonts w:ascii="標楷體" w:eastAsia="標楷體" w:hAnsi="標楷體" w:cs="Arial" w:hint="eastAsia"/>
                <w:b/>
                <w:bCs/>
                <w:sz w:val="20"/>
              </w:rPr>
              <w:t>項）</w:t>
            </w:r>
          </w:p>
        </w:tc>
        <w:tc>
          <w:tcPr>
            <w:tcW w:w="1845" w:type="dxa"/>
            <w:tcBorders>
              <w:bottom w:val="single" w:sz="4" w:space="0" w:color="auto"/>
            </w:tcBorders>
            <w:vAlign w:val="center"/>
          </w:tcPr>
          <w:p w14:paraId="35289B9A"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Pr>
                <w:rFonts w:ascii="標楷體" w:eastAsia="標楷體" w:hAnsi="標楷體"/>
                <w:b/>
                <w:snapToGrid w:val="0"/>
                <w:spacing w:val="8"/>
                <w:kern w:val="0"/>
                <w:sz w:val="20"/>
              </w:rPr>
              <w:t>2,</w:t>
            </w:r>
            <w:r>
              <w:rPr>
                <w:rFonts w:ascii="標楷體" w:eastAsia="標楷體" w:hAnsi="標楷體" w:hint="eastAsia"/>
                <w:b/>
                <w:snapToGrid w:val="0"/>
                <w:spacing w:val="8"/>
                <w:kern w:val="0"/>
                <w:sz w:val="20"/>
              </w:rPr>
              <w:t>094</w:t>
            </w:r>
            <w:r w:rsidRPr="002C2013">
              <w:rPr>
                <w:rFonts w:ascii="標楷體" w:eastAsia="標楷體" w:hAnsi="標楷體"/>
                <w:b/>
                <w:snapToGrid w:val="0"/>
                <w:spacing w:val="8"/>
                <w:kern w:val="0"/>
                <w:sz w:val="20"/>
              </w:rPr>
              <w:t>,</w:t>
            </w:r>
            <w:r>
              <w:rPr>
                <w:rFonts w:ascii="標楷體" w:eastAsia="標楷體" w:hAnsi="標楷體" w:hint="eastAsia"/>
                <w:b/>
                <w:snapToGrid w:val="0"/>
                <w:spacing w:val="8"/>
                <w:kern w:val="0"/>
                <w:sz w:val="20"/>
              </w:rPr>
              <w:t>725</w:t>
            </w:r>
          </w:p>
        </w:tc>
        <w:tc>
          <w:tcPr>
            <w:tcW w:w="1842" w:type="dxa"/>
            <w:tcBorders>
              <w:bottom w:val="single" w:sz="4" w:space="0" w:color="auto"/>
            </w:tcBorders>
            <w:vAlign w:val="center"/>
          </w:tcPr>
          <w:p w14:paraId="71E627E0"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Pr>
                <w:rFonts w:ascii="標楷體" w:eastAsia="標楷體" w:hAnsi="標楷體"/>
                <w:b/>
                <w:snapToGrid w:val="0"/>
                <w:spacing w:val="8"/>
                <w:kern w:val="0"/>
                <w:sz w:val="20"/>
              </w:rPr>
              <w:t>1,42</w:t>
            </w:r>
            <w:r>
              <w:rPr>
                <w:rFonts w:ascii="標楷體" w:eastAsia="標楷體" w:hAnsi="標楷體" w:hint="eastAsia"/>
                <w:b/>
                <w:snapToGrid w:val="0"/>
                <w:spacing w:val="8"/>
                <w:kern w:val="0"/>
                <w:sz w:val="20"/>
              </w:rPr>
              <w:t>2</w:t>
            </w:r>
            <w:r w:rsidRPr="002C2013">
              <w:rPr>
                <w:rFonts w:ascii="標楷體" w:eastAsia="標楷體" w:hAnsi="標楷體"/>
                <w:b/>
                <w:snapToGrid w:val="0"/>
                <w:spacing w:val="8"/>
                <w:kern w:val="0"/>
                <w:sz w:val="20"/>
              </w:rPr>
              <w:t>,</w:t>
            </w:r>
            <w:r>
              <w:rPr>
                <w:rFonts w:ascii="標楷體" w:eastAsia="標楷體" w:hAnsi="標楷體" w:hint="eastAsia"/>
                <w:b/>
                <w:snapToGrid w:val="0"/>
                <w:spacing w:val="8"/>
                <w:kern w:val="0"/>
                <w:sz w:val="20"/>
              </w:rPr>
              <w:t>012</w:t>
            </w:r>
          </w:p>
        </w:tc>
        <w:tc>
          <w:tcPr>
            <w:tcW w:w="1808" w:type="dxa"/>
            <w:tcBorders>
              <w:bottom w:val="single" w:sz="4" w:space="0" w:color="auto"/>
            </w:tcBorders>
            <w:vAlign w:val="center"/>
          </w:tcPr>
          <w:p w14:paraId="2594C0C6"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2C2013">
              <w:rPr>
                <w:rFonts w:ascii="標楷體" w:eastAsia="標楷體" w:hAnsi="標楷體" w:hint="eastAsia"/>
                <w:b/>
                <w:snapToGrid w:val="0"/>
                <w:spacing w:val="8"/>
                <w:kern w:val="0"/>
                <w:sz w:val="20"/>
              </w:rPr>
              <w:t>67</w:t>
            </w:r>
            <w:r w:rsidRPr="002C2013">
              <w:rPr>
                <w:rFonts w:ascii="標楷體" w:eastAsia="標楷體" w:hAnsi="標楷體"/>
                <w:b/>
                <w:snapToGrid w:val="0"/>
                <w:spacing w:val="8"/>
                <w:kern w:val="0"/>
                <w:sz w:val="20"/>
              </w:rPr>
              <w:t>.</w:t>
            </w:r>
            <w:r>
              <w:rPr>
                <w:rFonts w:ascii="標楷體" w:eastAsia="標楷體" w:hAnsi="標楷體" w:hint="eastAsia"/>
                <w:b/>
                <w:snapToGrid w:val="0"/>
                <w:spacing w:val="8"/>
                <w:kern w:val="0"/>
                <w:sz w:val="20"/>
              </w:rPr>
              <w:t>89</w:t>
            </w:r>
          </w:p>
        </w:tc>
      </w:tr>
      <w:tr w:rsidR="00A655D4" w:rsidRPr="00CB0BFD" w14:paraId="39D7E566" w14:textId="77777777" w:rsidTr="00712A69">
        <w:trPr>
          <w:trHeight w:val="607"/>
        </w:trPr>
        <w:tc>
          <w:tcPr>
            <w:tcW w:w="607" w:type="dxa"/>
            <w:tcBorders>
              <w:bottom w:val="single" w:sz="4" w:space="0" w:color="auto"/>
            </w:tcBorders>
            <w:vAlign w:val="center"/>
          </w:tcPr>
          <w:p w14:paraId="5CABEAD3"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hint="eastAsia"/>
                <w:snapToGrid w:val="0"/>
                <w:kern w:val="0"/>
                <w:sz w:val="20"/>
              </w:rPr>
              <w:t>1</w:t>
            </w:r>
          </w:p>
        </w:tc>
        <w:tc>
          <w:tcPr>
            <w:tcW w:w="3831" w:type="dxa"/>
            <w:tcBorders>
              <w:bottom w:val="single" w:sz="4" w:space="0" w:color="auto"/>
            </w:tcBorders>
            <w:vAlign w:val="center"/>
          </w:tcPr>
          <w:p w14:paraId="4A5C7FBC" w14:textId="77777777" w:rsidR="00A655D4" w:rsidRPr="00BD6C25" w:rsidRDefault="00A655D4" w:rsidP="00082514">
            <w:pPr>
              <w:widowControl/>
              <w:spacing w:line="240" w:lineRule="exact"/>
              <w:jc w:val="both"/>
              <w:rPr>
                <w:rFonts w:ascii="標楷體" w:eastAsia="標楷體" w:hAnsi="標楷體"/>
                <w:snapToGrid w:val="0"/>
                <w:kern w:val="0"/>
                <w:sz w:val="20"/>
              </w:rPr>
            </w:pPr>
            <w:r w:rsidRPr="00BD6C25">
              <w:rPr>
                <w:rFonts w:ascii="標楷體" w:eastAsia="標楷體" w:hAnsi="標楷體"/>
                <w:snapToGrid w:val="0"/>
                <w:kern w:val="0"/>
                <w:sz w:val="20"/>
              </w:rPr>
              <w:t>中山國中遷校計畫</w:t>
            </w:r>
          </w:p>
        </w:tc>
        <w:tc>
          <w:tcPr>
            <w:tcW w:w="1845" w:type="dxa"/>
            <w:tcBorders>
              <w:bottom w:val="single" w:sz="4" w:space="0" w:color="auto"/>
            </w:tcBorders>
            <w:vAlign w:val="center"/>
          </w:tcPr>
          <w:p w14:paraId="599D3C64"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307,168</w:t>
            </w:r>
          </w:p>
        </w:tc>
        <w:tc>
          <w:tcPr>
            <w:tcW w:w="1842" w:type="dxa"/>
            <w:tcBorders>
              <w:bottom w:val="single" w:sz="4" w:space="0" w:color="auto"/>
            </w:tcBorders>
            <w:vAlign w:val="center"/>
          </w:tcPr>
          <w:p w14:paraId="0022B427"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101,087</w:t>
            </w:r>
          </w:p>
        </w:tc>
        <w:tc>
          <w:tcPr>
            <w:tcW w:w="1808" w:type="dxa"/>
            <w:tcBorders>
              <w:bottom w:val="single" w:sz="4" w:space="0" w:color="auto"/>
            </w:tcBorders>
            <w:vAlign w:val="center"/>
          </w:tcPr>
          <w:p w14:paraId="4E65FE41"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hint="eastAsia"/>
                <w:snapToGrid w:val="0"/>
                <w:spacing w:val="8"/>
                <w:kern w:val="0"/>
                <w:sz w:val="20"/>
              </w:rPr>
              <w:t>32.9</w:t>
            </w:r>
            <w:r w:rsidRPr="00BD6C25">
              <w:rPr>
                <w:rFonts w:ascii="標楷體" w:eastAsia="標楷體" w:hAnsi="標楷體"/>
                <w:snapToGrid w:val="0"/>
                <w:spacing w:val="8"/>
                <w:kern w:val="0"/>
                <w:sz w:val="20"/>
              </w:rPr>
              <w:t>1</w:t>
            </w:r>
          </w:p>
        </w:tc>
      </w:tr>
      <w:tr w:rsidR="00A655D4" w:rsidRPr="00CB0BFD" w14:paraId="7663A6FB" w14:textId="77777777" w:rsidTr="00712A69">
        <w:trPr>
          <w:trHeight w:val="607"/>
        </w:trPr>
        <w:tc>
          <w:tcPr>
            <w:tcW w:w="607" w:type="dxa"/>
            <w:tcBorders>
              <w:bottom w:val="single" w:sz="4" w:space="0" w:color="auto"/>
            </w:tcBorders>
            <w:vAlign w:val="center"/>
          </w:tcPr>
          <w:p w14:paraId="2A883D7E"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hint="eastAsia"/>
                <w:snapToGrid w:val="0"/>
                <w:kern w:val="0"/>
                <w:sz w:val="20"/>
              </w:rPr>
              <w:t>2</w:t>
            </w:r>
          </w:p>
        </w:tc>
        <w:tc>
          <w:tcPr>
            <w:tcW w:w="3831" w:type="dxa"/>
            <w:tcBorders>
              <w:bottom w:val="single" w:sz="4" w:space="0" w:color="auto"/>
            </w:tcBorders>
            <w:vAlign w:val="center"/>
          </w:tcPr>
          <w:p w14:paraId="47ABD088" w14:textId="77777777" w:rsidR="00A655D4" w:rsidRPr="00BD6C25" w:rsidRDefault="00A655D4" w:rsidP="00082514">
            <w:pPr>
              <w:widowControl/>
              <w:spacing w:line="240" w:lineRule="exact"/>
              <w:jc w:val="both"/>
              <w:rPr>
                <w:rFonts w:ascii="標楷體" w:eastAsia="標楷體" w:hAnsi="標楷體"/>
                <w:snapToGrid w:val="0"/>
                <w:kern w:val="0"/>
                <w:sz w:val="20"/>
              </w:rPr>
            </w:pPr>
            <w:r w:rsidRPr="00BD6C25">
              <w:rPr>
                <w:rFonts w:ascii="標楷體" w:eastAsia="標楷體" w:hAnsi="標楷體"/>
                <w:snapToGrid w:val="0"/>
                <w:kern w:val="0"/>
                <w:sz w:val="20"/>
              </w:rPr>
              <w:t>生活圈道路交通系統建設計畫</w:t>
            </w:r>
          </w:p>
        </w:tc>
        <w:tc>
          <w:tcPr>
            <w:tcW w:w="1845" w:type="dxa"/>
            <w:tcBorders>
              <w:bottom w:val="single" w:sz="4" w:space="0" w:color="auto"/>
            </w:tcBorders>
            <w:vAlign w:val="center"/>
          </w:tcPr>
          <w:p w14:paraId="256BCF5E"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421,75</w:t>
            </w:r>
            <w:r w:rsidRPr="00BD6C25">
              <w:rPr>
                <w:rFonts w:ascii="標楷體" w:eastAsia="標楷體" w:hAnsi="標楷體" w:hint="eastAsia"/>
                <w:snapToGrid w:val="0"/>
                <w:spacing w:val="8"/>
                <w:kern w:val="0"/>
                <w:sz w:val="20"/>
              </w:rPr>
              <w:t>0</w:t>
            </w:r>
          </w:p>
        </w:tc>
        <w:tc>
          <w:tcPr>
            <w:tcW w:w="1842" w:type="dxa"/>
            <w:tcBorders>
              <w:bottom w:val="single" w:sz="4" w:space="0" w:color="auto"/>
            </w:tcBorders>
            <w:vAlign w:val="center"/>
          </w:tcPr>
          <w:p w14:paraId="33FF1A72"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156,550</w:t>
            </w:r>
          </w:p>
        </w:tc>
        <w:tc>
          <w:tcPr>
            <w:tcW w:w="1808" w:type="dxa"/>
            <w:tcBorders>
              <w:bottom w:val="single" w:sz="4" w:space="0" w:color="auto"/>
            </w:tcBorders>
            <w:vAlign w:val="center"/>
          </w:tcPr>
          <w:p w14:paraId="5CA66453"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hint="eastAsia"/>
                <w:snapToGrid w:val="0"/>
                <w:spacing w:val="8"/>
                <w:kern w:val="0"/>
                <w:sz w:val="20"/>
              </w:rPr>
              <w:t>37.12</w:t>
            </w:r>
          </w:p>
        </w:tc>
      </w:tr>
      <w:tr w:rsidR="00A655D4" w:rsidRPr="00CB0BFD" w14:paraId="67DD9752" w14:textId="77777777" w:rsidTr="00712A69">
        <w:trPr>
          <w:trHeight w:val="607"/>
        </w:trPr>
        <w:tc>
          <w:tcPr>
            <w:tcW w:w="607" w:type="dxa"/>
            <w:tcBorders>
              <w:bottom w:val="single" w:sz="4" w:space="0" w:color="auto"/>
            </w:tcBorders>
            <w:vAlign w:val="center"/>
          </w:tcPr>
          <w:p w14:paraId="6809DB6D"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hint="eastAsia"/>
                <w:snapToGrid w:val="0"/>
                <w:kern w:val="0"/>
                <w:sz w:val="20"/>
              </w:rPr>
              <w:t>3</w:t>
            </w:r>
          </w:p>
        </w:tc>
        <w:tc>
          <w:tcPr>
            <w:tcW w:w="3831" w:type="dxa"/>
            <w:tcBorders>
              <w:bottom w:val="single" w:sz="4" w:space="0" w:color="auto"/>
            </w:tcBorders>
            <w:vAlign w:val="center"/>
          </w:tcPr>
          <w:p w14:paraId="5D33C255" w14:textId="77777777" w:rsidR="00A655D4" w:rsidRPr="00BD6C25" w:rsidRDefault="00A655D4" w:rsidP="00082514">
            <w:pPr>
              <w:widowControl/>
              <w:spacing w:line="240" w:lineRule="exact"/>
              <w:jc w:val="both"/>
              <w:rPr>
                <w:rFonts w:ascii="標楷體" w:eastAsia="標楷體" w:hAnsi="標楷體"/>
                <w:snapToGrid w:val="0"/>
                <w:kern w:val="0"/>
                <w:sz w:val="20"/>
              </w:rPr>
            </w:pPr>
            <w:r w:rsidRPr="00BD6C25">
              <w:rPr>
                <w:rFonts w:ascii="標楷體" w:eastAsia="標楷體" w:hAnsi="標楷體"/>
                <w:snapToGrid w:val="0"/>
                <w:kern w:val="0"/>
                <w:sz w:val="20"/>
              </w:rPr>
              <w:t>「國民中小學改善校園環境」老舊校舍整建計畫</w:t>
            </w:r>
          </w:p>
        </w:tc>
        <w:tc>
          <w:tcPr>
            <w:tcW w:w="1845" w:type="dxa"/>
            <w:tcBorders>
              <w:bottom w:val="single" w:sz="4" w:space="0" w:color="auto"/>
            </w:tcBorders>
            <w:vAlign w:val="center"/>
          </w:tcPr>
          <w:p w14:paraId="25B319A3"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184,402</w:t>
            </w:r>
          </w:p>
        </w:tc>
        <w:tc>
          <w:tcPr>
            <w:tcW w:w="1842" w:type="dxa"/>
            <w:tcBorders>
              <w:bottom w:val="single" w:sz="4" w:space="0" w:color="auto"/>
            </w:tcBorders>
            <w:vAlign w:val="center"/>
          </w:tcPr>
          <w:p w14:paraId="62EB4520"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79,785</w:t>
            </w:r>
          </w:p>
        </w:tc>
        <w:tc>
          <w:tcPr>
            <w:tcW w:w="1808" w:type="dxa"/>
            <w:tcBorders>
              <w:bottom w:val="single" w:sz="4" w:space="0" w:color="auto"/>
            </w:tcBorders>
            <w:vAlign w:val="center"/>
          </w:tcPr>
          <w:p w14:paraId="76C7BE54"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hint="eastAsia"/>
                <w:snapToGrid w:val="0"/>
                <w:spacing w:val="8"/>
                <w:kern w:val="0"/>
                <w:sz w:val="20"/>
              </w:rPr>
              <w:t>43.2</w:t>
            </w:r>
            <w:r w:rsidRPr="00BD6C25">
              <w:rPr>
                <w:rFonts w:ascii="標楷體" w:eastAsia="標楷體" w:hAnsi="標楷體"/>
                <w:snapToGrid w:val="0"/>
                <w:spacing w:val="8"/>
                <w:kern w:val="0"/>
                <w:sz w:val="20"/>
              </w:rPr>
              <w:t>7</w:t>
            </w:r>
          </w:p>
        </w:tc>
      </w:tr>
      <w:tr w:rsidR="00A655D4" w:rsidRPr="00CB0BFD" w14:paraId="17ACDA37" w14:textId="77777777" w:rsidTr="00712A69">
        <w:trPr>
          <w:trHeight w:val="607"/>
        </w:trPr>
        <w:tc>
          <w:tcPr>
            <w:tcW w:w="607" w:type="dxa"/>
            <w:tcBorders>
              <w:bottom w:val="single" w:sz="4" w:space="0" w:color="auto"/>
            </w:tcBorders>
            <w:vAlign w:val="center"/>
          </w:tcPr>
          <w:p w14:paraId="3B0319E7"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hint="eastAsia"/>
                <w:snapToGrid w:val="0"/>
                <w:kern w:val="0"/>
                <w:sz w:val="20"/>
              </w:rPr>
              <w:t>4</w:t>
            </w:r>
          </w:p>
        </w:tc>
        <w:tc>
          <w:tcPr>
            <w:tcW w:w="3831" w:type="dxa"/>
            <w:tcBorders>
              <w:bottom w:val="single" w:sz="4" w:space="0" w:color="auto"/>
            </w:tcBorders>
            <w:vAlign w:val="center"/>
          </w:tcPr>
          <w:p w14:paraId="01058917" w14:textId="77777777" w:rsidR="00A655D4" w:rsidRPr="00BD6C25" w:rsidRDefault="00A655D4" w:rsidP="00082514">
            <w:pPr>
              <w:widowControl/>
              <w:spacing w:line="240" w:lineRule="exact"/>
              <w:jc w:val="both"/>
              <w:rPr>
                <w:rFonts w:ascii="標楷體" w:eastAsia="標楷體" w:hAnsi="標楷體"/>
                <w:snapToGrid w:val="0"/>
                <w:kern w:val="0"/>
                <w:sz w:val="20"/>
              </w:rPr>
            </w:pPr>
            <w:proofErr w:type="gramStart"/>
            <w:r w:rsidRPr="00BD6C25">
              <w:rPr>
                <w:rFonts w:ascii="標楷體" w:eastAsia="標楷體" w:hAnsi="標楷體"/>
                <w:snapToGrid w:val="0"/>
                <w:kern w:val="0"/>
                <w:sz w:val="20"/>
              </w:rPr>
              <w:t>113</w:t>
            </w:r>
            <w:proofErr w:type="gramEnd"/>
            <w:r w:rsidRPr="00BD6C25">
              <w:rPr>
                <w:rFonts w:ascii="標楷體" w:eastAsia="標楷體" w:hAnsi="標楷體"/>
                <w:snapToGrid w:val="0"/>
                <w:kern w:val="0"/>
                <w:sz w:val="20"/>
              </w:rPr>
              <w:t>年度生活圈道路交通系統建設計畫(市區道路)</w:t>
            </w:r>
          </w:p>
        </w:tc>
        <w:tc>
          <w:tcPr>
            <w:tcW w:w="1845" w:type="dxa"/>
            <w:tcBorders>
              <w:bottom w:val="single" w:sz="4" w:space="0" w:color="auto"/>
            </w:tcBorders>
            <w:vAlign w:val="center"/>
          </w:tcPr>
          <w:p w14:paraId="4C68E67C"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112,423</w:t>
            </w:r>
          </w:p>
        </w:tc>
        <w:tc>
          <w:tcPr>
            <w:tcW w:w="1842" w:type="dxa"/>
            <w:tcBorders>
              <w:bottom w:val="single" w:sz="4" w:space="0" w:color="auto"/>
            </w:tcBorders>
            <w:vAlign w:val="center"/>
          </w:tcPr>
          <w:p w14:paraId="6F5F068D"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80,129</w:t>
            </w:r>
          </w:p>
        </w:tc>
        <w:tc>
          <w:tcPr>
            <w:tcW w:w="1808" w:type="dxa"/>
            <w:tcBorders>
              <w:bottom w:val="single" w:sz="4" w:space="0" w:color="auto"/>
            </w:tcBorders>
            <w:vAlign w:val="center"/>
          </w:tcPr>
          <w:p w14:paraId="2B8B3CEB"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71.2</w:t>
            </w:r>
            <w:r>
              <w:rPr>
                <w:rFonts w:ascii="標楷體" w:eastAsia="標楷體" w:hAnsi="標楷體" w:hint="eastAsia"/>
                <w:snapToGrid w:val="0"/>
                <w:spacing w:val="8"/>
                <w:kern w:val="0"/>
                <w:sz w:val="20"/>
              </w:rPr>
              <w:t>8</w:t>
            </w:r>
          </w:p>
        </w:tc>
      </w:tr>
      <w:tr w:rsidR="00A655D4" w:rsidRPr="00CB0BFD" w14:paraId="29407C58" w14:textId="77777777" w:rsidTr="00712A69">
        <w:trPr>
          <w:trHeight w:val="607"/>
        </w:trPr>
        <w:tc>
          <w:tcPr>
            <w:tcW w:w="607" w:type="dxa"/>
            <w:tcBorders>
              <w:bottom w:val="single" w:sz="4" w:space="0" w:color="auto"/>
            </w:tcBorders>
            <w:vAlign w:val="center"/>
          </w:tcPr>
          <w:p w14:paraId="5D3C3776"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hint="eastAsia"/>
                <w:snapToGrid w:val="0"/>
                <w:kern w:val="0"/>
                <w:sz w:val="20"/>
              </w:rPr>
              <w:t>5</w:t>
            </w:r>
          </w:p>
        </w:tc>
        <w:tc>
          <w:tcPr>
            <w:tcW w:w="3831" w:type="dxa"/>
            <w:tcBorders>
              <w:bottom w:val="single" w:sz="4" w:space="0" w:color="auto"/>
            </w:tcBorders>
            <w:vAlign w:val="center"/>
          </w:tcPr>
          <w:p w14:paraId="6A288EA5" w14:textId="77777777" w:rsidR="00A655D4" w:rsidRPr="00BD6C25" w:rsidRDefault="00A655D4" w:rsidP="00082514">
            <w:pPr>
              <w:widowControl/>
              <w:spacing w:line="240" w:lineRule="exact"/>
              <w:jc w:val="both"/>
              <w:rPr>
                <w:rFonts w:ascii="標楷體" w:eastAsia="標楷體" w:hAnsi="標楷體"/>
                <w:snapToGrid w:val="0"/>
                <w:kern w:val="0"/>
                <w:sz w:val="20"/>
              </w:rPr>
            </w:pPr>
            <w:r w:rsidRPr="00BD6C25">
              <w:rPr>
                <w:rFonts w:ascii="標楷體" w:eastAsia="標楷體" w:hAnsi="標楷體"/>
                <w:snapToGrid w:val="0"/>
                <w:kern w:val="0"/>
                <w:sz w:val="20"/>
              </w:rPr>
              <w:t>連江縣政府委託管理托育</w:t>
            </w:r>
            <w:proofErr w:type="gramStart"/>
            <w:r w:rsidRPr="00BD6C25">
              <w:rPr>
                <w:rFonts w:ascii="標楷體" w:eastAsia="標楷體" w:hAnsi="標楷體"/>
                <w:snapToGrid w:val="0"/>
                <w:kern w:val="0"/>
                <w:sz w:val="20"/>
              </w:rPr>
              <w:t>中心暨托育</w:t>
            </w:r>
            <w:proofErr w:type="gramEnd"/>
            <w:r w:rsidRPr="00BD6C25">
              <w:rPr>
                <w:rFonts w:ascii="標楷體" w:eastAsia="標楷體" w:hAnsi="標楷體"/>
                <w:snapToGrid w:val="0"/>
                <w:kern w:val="0"/>
                <w:sz w:val="20"/>
              </w:rPr>
              <w:t>家園</w:t>
            </w:r>
          </w:p>
        </w:tc>
        <w:tc>
          <w:tcPr>
            <w:tcW w:w="1845" w:type="dxa"/>
            <w:tcBorders>
              <w:bottom w:val="single" w:sz="4" w:space="0" w:color="auto"/>
            </w:tcBorders>
            <w:vAlign w:val="center"/>
          </w:tcPr>
          <w:p w14:paraId="30F5358C"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43,461</w:t>
            </w:r>
          </w:p>
        </w:tc>
        <w:tc>
          <w:tcPr>
            <w:tcW w:w="1842" w:type="dxa"/>
            <w:tcBorders>
              <w:bottom w:val="single" w:sz="4" w:space="0" w:color="auto"/>
            </w:tcBorders>
            <w:vAlign w:val="center"/>
          </w:tcPr>
          <w:p w14:paraId="4A13FB06"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32,379</w:t>
            </w:r>
          </w:p>
        </w:tc>
        <w:tc>
          <w:tcPr>
            <w:tcW w:w="1808" w:type="dxa"/>
            <w:tcBorders>
              <w:bottom w:val="single" w:sz="4" w:space="0" w:color="auto"/>
            </w:tcBorders>
            <w:vAlign w:val="center"/>
          </w:tcPr>
          <w:p w14:paraId="7B91F3BC"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hint="eastAsia"/>
                <w:snapToGrid w:val="0"/>
                <w:spacing w:val="8"/>
                <w:kern w:val="0"/>
                <w:sz w:val="20"/>
              </w:rPr>
              <w:t>74.50</w:t>
            </w:r>
          </w:p>
        </w:tc>
      </w:tr>
      <w:tr w:rsidR="00A655D4" w:rsidRPr="00CB0BFD" w14:paraId="166D24F5" w14:textId="77777777" w:rsidTr="00712A69">
        <w:trPr>
          <w:trHeight w:val="607"/>
        </w:trPr>
        <w:tc>
          <w:tcPr>
            <w:tcW w:w="607" w:type="dxa"/>
            <w:tcBorders>
              <w:bottom w:val="single" w:sz="4" w:space="0" w:color="auto"/>
            </w:tcBorders>
            <w:vAlign w:val="center"/>
          </w:tcPr>
          <w:p w14:paraId="29EEF7FD"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hint="eastAsia"/>
                <w:snapToGrid w:val="0"/>
                <w:kern w:val="0"/>
                <w:sz w:val="20"/>
              </w:rPr>
              <w:t>6</w:t>
            </w:r>
          </w:p>
        </w:tc>
        <w:tc>
          <w:tcPr>
            <w:tcW w:w="3831" w:type="dxa"/>
            <w:tcBorders>
              <w:bottom w:val="single" w:sz="4" w:space="0" w:color="auto"/>
            </w:tcBorders>
            <w:vAlign w:val="center"/>
          </w:tcPr>
          <w:p w14:paraId="4FAC6B58" w14:textId="77777777" w:rsidR="00A655D4" w:rsidRPr="00BD6C25" w:rsidRDefault="00A655D4" w:rsidP="00082514">
            <w:pPr>
              <w:widowControl/>
              <w:spacing w:line="240" w:lineRule="exact"/>
              <w:jc w:val="both"/>
              <w:rPr>
                <w:rFonts w:ascii="標楷體" w:eastAsia="標楷體" w:hAnsi="標楷體"/>
                <w:snapToGrid w:val="0"/>
                <w:kern w:val="0"/>
                <w:sz w:val="20"/>
              </w:rPr>
            </w:pPr>
            <w:r w:rsidRPr="00BD6C25">
              <w:rPr>
                <w:rFonts w:ascii="標楷體" w:eastAsia="標楷體" w:hAnsi="標楷體"/>
                <w:snapToGrid w:val="0"/>
                <w:kern w:val="0"/>
                <w:sz w:val="20"/>
              </w:rPr>
              <w:t>馬祖酒廠南竿二廠新建工程統包案</w:t>
            </w:r>
          </w:p>
        </w:tc>
        <w:tc>
          <w:tcPr>
            <w:tcW w:w="1845" w:type="dxa"/>
            <w:tcBorders>
              <w:bottom w:val="single" w:sz="4" w:space="0" w:color="auto"/>
            </w:tcBorders>
            <w:vAlign w:val="center"/>
          </w:tcPr>
          <w:p w14:paraId="249EDEEB"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275,443</w:t>
            </w:r>
          </w:p>
        </w:tc>
        <w:tc>
          <w:tcPr>
            <w:tcW w:w="1842" w:type="dxa"/>
            <w:tcBorders>
              <w:bottom w:val="single" w:sz="4" w:space="0" w:color="auto"/>
            </w:tcBorders>
            <w:vAlign w:val="center"/>
          </w:tcPr>
          <w:p w14:paraId="7DDAAFF0"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222,004</w:t>
            </w:r>
          </w:p>
        </w:tc>
        <w:tc>
          <w:tcPr>
            <w:tcW w:w="1808" w:type="dxa"/>
            <w:tcBorders>
              <w:bottom w:val="single" w:sz="4" w:space="0" w:color="auto"/>
            </w:tcBorders>
            <w:vAlign w:val="center"/>
          </w:tcPr>
          <w:p w14:paraId="499C90D5"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hint="eastAsia"/>
                <w:snapToGrid w:val="0"/>
                <w:spacing w:val="8"/>
                <w:kern w:val="0"/>
                <w:sz w:val="20"/>
              </w:rPr>
              <w:t>80.60</w:t>
            </w:r>
          </w:p>
        </w:tc>
      </w:tr>
      <w:tr w:rsidR="00A655D4" w:rsidRPr="00CB0BFD" w14:paraId="1E218B5B" w14:textId="77777777" w:rsidTr="00712A69">
        <w:trPr>
          <w:trHeight w:val="607"/>
        </w:trPr>
        <w:tc>
          <w:tcPr>
            <w:tcW w:w="607" w:type="dxa"/>
            <w:tcBorders>
              <w:bottom w:val="single" w:sz="4" w:space="0" w:color="auto"/>
            </w:tcBorders>
            <w:vAlign w:val="center"/>
          </w:tcPr>
          <w:p w14:paraId="742F7BDB"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hint="eastAsia"/>
                <w:snapToGrid w:val="0"/>
                <w:kern w:val="0"/>
                <w:sz w:val="20"/>
              </w:rPr>
              <w:t>7</w:t>
            </w:r>
          </w:p>
        </w:tc>
        <w:tc>
          <w:tcPr>
            <w:tcW w:w="3831" w:type="dxa"/>
            <w:tcBorders>
              <w:bottom w:val="single" w:sz="4" w:space="0" w:color="auto"/>
            </w:tcBorders>
            <w:vAlign w:val="center"/>
          </w:tcPr>
          <w:p w14:paraId="5CAF6AE1" w14:textId="77777777" w:rsidR="00A655D4" w:rsidRPr="00BD6C25" w:rsidRDefault="00A655D4" w:rsidP="00082514">
            <w:pPr>
              <w:widowControl/>
              <w:spacing w:line="240" w:lineRule="exact"/>
              <w:jc w:val="both"/>
              <w:rPr>
                <w:rFonts w:ascii="標楷體" w:eastAsia="標楷體" w:hAnsi="標楷體"/>
                <w:snapToGrid w:val="0"/>
                <w:kern w:val="0"/>
                <w:sz w:val="20"/>
              </w:rPr>
            </w:pPr>
            <w:r w:rsidRPr="00BD6C25">
              <w:rPr>
                <w:rFonts w:ascii="標楷體" w:eastAsia="標楷體" w:hAnsi="標楷體"/>
                <w:snapToGrid w:val="0"/>
                <w:kern w:val="0"/>
                <w:sz w:val="20"/>
              </w:rPr>
              <w:t>111~115年馬祖港埠建設計畫</w:t>
            </w:r>
          </w:p>
        </w:tc>
        <w:tc>
          <w:tcPr>
            <w:tcW w:w="1845" w:type="dxa"/>
            <w:tcBorders>
              <w:bottom w:val="single" w:sz="4" w:space="0" w:color="auto"/>
            </w:tcBorders>
            <w:vAlign w:val="center"/>
          </w:tcPr>
          <w:p w14:paraId="50A43059"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750,076</w:t>
            </w:r>
          </w:p>
        </w:tc>
        <w:tc>
          <w:tcPr>
            <w:tcW w:w="1842" w:type="dxa"/>
            <w:tcBorders>
              <w:bottom w:val="single" w:sz="4" w:space="0" w:color="auto"/>
            </w:tcBorders>
            <w:vAlign w:val="center"/>
          </w:tcPr>
          <w:p w14:paraId="45DFB4C7"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snapToGrid w:val="0"/>
                <w:spacing w:val="8"/>
                <w:kern w:val="0"/>
                <w:sz w:val="20"/>
              </w:rPr>
              <w:t>750,076</w:t>
            </w:r>
          </w:p>
        </w:tc>
        <w:tc>
          <w:tcPr>
            <w:tcW w:w="1808" w:type="dxa"/>
            <w:tcBorders>
              <w:bottom w:val="single" w:sz="4" w:space="0" w:color="auto"/>
            </w:tcBorders>
            <w:vAlign w:val="center"/>
          </w:tcPr>
          <w:p w14:paraId="32270618"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BD6C25">
              <w:rPr>
                <w:rFonts w:ascii="標楷體" w:eastAsia="標楷體" w:hAnsi="標楷體" w:hint="eastAsia"/>
                <w:snapToGrid w:val="0"/>
                <w:spacing w:val="8"/>
                <w:kern w:val="0"/>
                <w:sz w:val="20"/>
              </w:rPr>
              <w:t>100</w:t>
            </w:r>
            <w:r>
              <w:rPr>
                <w:rFonts w:ascii="標楷體" w:eastAsia="標楷體" w:hAnsi="標楷體" w:hint="eastAsia"/>
                <w:snapToGrid w:val="0"/>
                <w:spacing w:val="8"/>
                <w:kern w:val="0"/>
                <w:sz w:val="20"/>
              </w:rPr>
              <w:t>.00</w:t>
            </w:r>
          </w:p>
        </w:tc>
      </w:tr>
      <w:tr w:rsidR="00A655D4" w:rsidRPr="002C2013" w14:paraId="5B8F86BD" w14:textId="77777777" w:rsidTr="00712A69">
        <w:trPr>
          <w:trHeight w:val="607"/>
        </w:trPr>
        <w:tc>
          <w:tcPr>
            <w:tcW w:w="4438" w:type="dxa"/>
            <w:gridSpan w:val="2"/>
            <w:tcBorders>
              <w:top w:val="single" w:sz="4" w:space="0" w:color="auto"/>
              <w:left w:val="single" w:sz="4" w:space="0" w:color="auto"/>
              <w:bottom w:val="single" w:sz="4" w:space="0" w:color="auto"/>
              <w:right w:val="single" w:sz="4" w:space="0" w:color="auto"/>
            </w:tcBorders>
            <w:noWrap/>
            <w:vAlign w:val="center"/>
            <w:hideMark/>
          </w:tcPr>
          <w:p w14:paraId="07EBE439" w14:textId="77777777" w:rsidR="00A655D4" w:rsidRPr="004B7928" w:rsidRDefault="00A655D4" w:rsidP="00082514">
            <w:pPr>
              <w:snapToGrid w:val="0"/>
              <w:spacing w:line="240" w:lineRule="exact"/>
              <w:ind w:leftChars="-1" w:left="-2"/>
              <w:jc w:val="both"/>
              <w:rPr>
                <w:rFonts w:ascii="標楷體" w:eastAsia="標楷體" w:hAnsi="標楷體" w:cs="Arial"/>
                <w:sz w:val="20"/>
              </w:rPr>
            </w:pPr>
            <w:r>
              <w:rPr>
                <w:rFonts w:ascii="標楷體" w:eastAsia="標楷體" w:hAnsi="標楷體" w:cs="Arial" w:hint="eastAsia"/>
                <w:b/>
                <w:bCs/>
                <w:sz w:val="20"/>
              </w:rPr>
              <w:t>三</w:t>
            </w:r>
            <w:r w:rsidRPr="004B7928">
              <w:rPr>
                <w:rFonts w:ascii="標楷體" w:eastAsia="標楷體" w:hAnsi="標楷體" w:cs="Arial" w:hint="eastAsia"/>
                <w:b/>
                <w:bCs/>
                <w:sz w:val="20"/>
              </w:rPr>
              <w:t>、環境資源局（1項）</w:t>
            </w:r>
          </w:p>
        </w:tc>
        <w:tc>
          <w:tcPr>
            <w:tcW w:w="1845" w:type="dxa"/>
            <w:tcBorders>
              <w:top w:val="single" w:sz="4" w:space="0" w:color="auto"/>
              <w:left w:val="single" w:sz="4" w:space="0" w:color="auto"/>
              <w:bottom w:val="single" w:sz="4" w:space="0" w:color="auto"/>
              <w:right w:val="single" w:sz="4" w:space="0" w:color="auto"/>
            </w:tcBorders>
            <w:noWrap/>
            <w:vAlign w:val="center"/>
          </w:tcPr>
          <w:p w14:paraId="7F9F2117" w14:textId="77777777" w:rsidR="00A655D4" w:rsidRPr="002C2013" w:rsidRDefault="00A655D4" w:rsidP="00082514">
            <w:pPr>
              <w:snapToGrid w:val="0"/>
              <w:spacing w:line="240" w:lineRule="exact"/>
              <w:ind w:leftChars="-1" w:left="-2"/>
              <w:jc w:val="right"/>
              <w:rPr>
                <w:rFonts w:ascii="標楷體" w:eastAsia="標楷體" w:hAnsi="標楷體"/>
                <w:b/>
                <w:snapToGrid w:val="0"/>
                <w:color w:val="FF0000"/>
                <w:spacing w:val="8"/>
                <w:kern w:val="0"/>
                <w:sz w:val="20"/>
              </w:rPr>
            </w:pPr>
            <w:r w:rsidRPr="002C2013">
              <w:rPr>
                <w:rFonts w:ascii="標楷體" w:eastAsia="標楷體" w:hAnsi="標楷體"/>
                <w:b/>
                <w:snapToGrid w:val="0"/>
                <w:spacing w:val="8"/>
                <w:kern w:val="0"/>
                <w:sz w:val="20"/>
              </w:rPr>
              <w:t>37,300</w:t>
            </w:r>
          </w:p>
        </w:tc>
        <w:tc>
          <w:tcPr>
            <w:tcW w:w="1842" w:type="dxa"/>
            <w:tcBorders>
              <w:top w:val="single" w:sz="4" w:space="0" w:color="auto"/>
              <w:left w:val="single" w:sz="4" w:space="0" w:color="auto"/>
              <w:bottom w:val="single" w:sz="4" w:space="0" w:color="auto"/>
              <w:right w:val="single" w:sz="4" w:space="0" w:color="auto"/>
            </w:tcBorders>
            <w:noWrap/>
            <w:vAlign w:val="center"/>
          </w:tcPr>
          <w:p w14:paraId="16C56D03" w14:textId="77777777" w:rsidR="00A655D4" w:rsidRPr="002C2013" w:rsidRDefault="00A655D4" w:rsidP="00082514">
            <w:pPr>
              <w:snapToGrid w:val="0"/>
              <w:spacing w:line="240" w:lineRule="exact"/>
              <w:ind w:leftChars="-1" w:left="-2"/>
              <w:jc w:val="right"/>
              <w:rPr>
                <w:rFonts w:ascii="標楷體" w:eastAsia="標楷體" w:hAnsi="標楷體"/>
                <w:b/>
                <w:snapToGrid w:val="0"/>
                <w:color w:val="FF0000"/>
                <w:spacing w:val="8"/>
                <w:kern w:val="0"/>
                <w:sz w:val="20"/>
              </w:rPr>
            </w:pPr>
            <w:r w:rsidRPr="002C2013">
              <w:rPr>
                <w:rFonts w:ascii="標楷體" w:eastAsia="標楷體" w:hAnsi="標楷體"/>
                <w:b/>
                <w:snapToGrid w:val="0"/>
                <w:spacing w:val="8"/>
                <w:kern w:val="0"/>
                <w:sz w:val="20"/>
              </w:rPr>
              <w:t>31,986</w:t>
            </w:r>
          </w:p>
        </w:tc>
        <w:tc>
          <w:tcPr>
            <w:tcW w:w="1808" w:type="dxa"/>
            <w:tcBorders>
              <w:top w:val="single" w:sz="4" w:space="0" w:color="auto"/>
              <w:left w:val="single" w:sz="4" w:space="0" w:color="auto"/>
              <w:bottom w:val="single" w:sz="4" w:space="0" w:color="auto"/>
              <w:right w:val="single" w:sz="4" w:space="0" w:color="auto"/>
            </w:tcBorders>
            <w:vAlign w:val="center"/>
          </w:tcPr>
          <w:p w14:paraId="2EF3D718" w14:textId="77777777" w:rsidR="00A655D4" w:rsidRPr="002C2013" w:rsidRDefault="00A655D4" w:rsidP="00082514">
            <w:pPr>
              <w:snapToGrid w:val="0"/>
              <w:spacing w:line="240" w:lineRule="exact"/>
              <w:ind w:leftChars="-1" w:left="-2"/>
              <w:jc w:val="right"/>
              <w:rPr>
                <w:rFonts w:ascii="標楷體" w:eastAsia="標楷體" w:hAnsi="標楷體"/>
                <w:b/>
                <w:snapToGrid w:val="0"/>
                <w:color w:val="FF0000"/>
                <w:spacing w:val="8"/>
                <w:kern w:val="0"/>
                <w:sz w:val="20"/>
              </w:rPr>
            </w:pPr>
            <w:r w:rsidRPr="002C2013">
              <w:rPr>
                <w:rFonts w:ascii="標楷體" w:eastAsia="標楷體" w:hAnsi="標楷體" w:hint="eastAsia"/>
                <w:b/>
                <w:snapToGrid w:val="0"/>
                <w:spacing w:val="8"/>
                <w:kern w:val="0"/>
                <w:sz w:val="20"/>
              </w:rPr>
              <w:t>85.75</w:t>
            </w:r>
          </w:p>
        </w:tc>
      </w:tr>
      <w:tr w:rsidR="00A655D4" w:rsidRPr="00CB0BFD" w14:paraId="7EC6BD27" w14:textId="77777777" w:rsidTr="00712A69">
        <w:trPr>
          <w:trHeight w:val="607"/>
        </w:trPr>
        <w:tc>
          <w:tcPr>
            <w:tcW w:w="607" w:type="dxa"/>
            <w:tcBorders>
              <w:bottom w:val="single" w:sz="4" w:space="0" w:color="auto"/>
            </w:tcBorders>
            <w:vAlign w:val="center"/>
          </w:tcPr>
          <w:p w14:paraId="2C30E464" w14:textId="77777777" w:rsidR="00A655D4" w:rsidRPr="004B7928" w:rsidRDefault="00A655D4" w:rsidP="00082514">
            <w:pPr>
              <w:widowControl/>
              <w:spacing w:line="240" w:lineRule="exact"/>
              <w:jc w:val="center"/>
              <w:rPr>
                <w:rFonts w:ascii="標楷體" w:eastAsia="標楷體" w:hAnsi="標楷體" w:cs="Arial"/>
                <w:kern w:val="0"/>
                <w:sz w:val="20"/>
              </w:rPr>
            </w:pPr>
            <w:r w:rsidRPr="004B7928">
              <w:rPr>
                <w:rFonts w:ascii="標楷體" w:eastAsia="標楷體" w:hAnsi="標楷體" w:cs="Arial" w:hint="eastAsia"/>
                <w:kern w:val="0"/>
                <w:sz w:val="20"/>
              </w:rPr>
              <w:t>1</w:t>
            </w:r>
          </w:p>
        </w:tc>
        <w:tc>
          <w:tcPr>
            <w:tcW w:w="3831" w:type="dxa"/>
            <w:tcBorders>
              <w:bottom w:val="single" w:sz="4" w:space="0" w:color="auto"/>
            </w:tcBorders>
            <w:vAlign w:val="center"/>
          </w:tcPr>
          <w:p w14:paraId="6AB6A119" w14:textId="77777777" w:rsidR="00A655D4" w:rsidRPr="004B7928" w:rsidRDefault="00A655D4" w:rsidP="00082514">
            <w:pPr>
              <w:widowControl/>
              <w:spacing w:line="240" w:lineRule="exact"/>
              <w:jc w:val="both"/>
              <w:rPr>
                <w:rFonts w:ascii="標楷體" w:eastAsia="標楷體" w:hAnsi="標楷體" w:cs="Arial"/>
                <w:sz w:val="20"/>
              </w:rPr>
            </w:pPr>
            <w:r>
              <w:rPr>
                <w:rFonts w:ascii="標楷體" w:eastAsia="標楷體" w:hAnsi="標楷體" w:cs="Arial" w:hint="eastAsia"/>
                <w:sz w:val="20"/>
              </w:rPr>
              <w:t>離島地區供水改善計畫第三</w:t>
            </w:r>
            <w:r w:rsidRPr="004B7928">
              <w:rPr>
                <w:rFonts w:ascii="標楷體" w:eastAsia="標楷體" w:hAnsi="標楷體" w:cs="Arial" w:hint="eastAsia"/>
                <w:sz w:val="20"/>
              </w:rPr>
              <w:t>期</w:t>
            </w:r>
          </w:p>
        </w:tc>
        <w:tc>
          <w:tcPr>
            <w:tcW w:w="1845" w:type="dxa"/>
            <w:tcBorders>
              <w:bottom w:val="single" w:sz="4" w:space="0" w:color="auto"/>
            </w:tcBorders>
            <w:vAlign w:val="center"/>
          </w:tcPr>
          <w:p w14:paraId="7B4F34F0"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37,300</w:t>
            </w:r>
          </w:p>
        </w:tc>
        <w:tc>
          <w:tcPr>
            <w:tcW w:w="1842" w:type="dxa"/>
            <w:tcBorders>
              <w:bottom w:val="single" w:sz="4" w:space="0" w:color="auto"/>
            </w:tcBorders>
            <w:vAlign w:val="center"/>
          </w:tcPr>
          <w:p w14:paraId="28AEDADE"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31,986</w:t>
            </w:r>
          </w:p>
        </w:tc>
        <w:tc>
          <w:tcPr>
            <w:tcW w:w="1808" w:type="dxa"/>
            <w:tcBorders>
              <w:bottom w:val="single" w:sz="4" w:space="0" w:color="auto"/>
            </w:tcBorders>
            <w:vAlign w:val="center"/>
          </w:tcPr>
          <w:p w14:paraId="570F3DE7"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hint="eastAsia"/>
                <w:snapToGrid w:val="0"/>
                <w:spacing w:val="8"/>
                <w:kern w:val="0"/>
                <w:sz w:val="20"/>
              </w:rPr>
              <w:t>85.75</w:t>
            </w:r>
          </w:p>
        </w:tc>
      </w:tr>
      <w:tr w:rsidR="00A655D4" w:rsidRPr="00BD6C25" w14:paraId="51DAA9F7" w14:textId="77777777" w:rsidTr="00712A69">
        <w:trPr>
          <w:trHeight w:val="607"/>
        </w:trPr>
        <w:tc>
          <w:tcPr>
            <w:tcW w:w="4438" w:type="dxa"/>
            <w:gridSpan w:val="2"/>
            <w:vAlign w:val="center"/>
          </w:tcPr>
          <w:p w14:paraId="29537323" w14:textId="77777777" w:rsidR="00A655D4" w:rsidRPr="00BD6C25" w:rsidRDefault="00A655D4" w:rsidP="00082514">
            <w:pPr>
              <w:snapToGrid w:val="0"/>
              <w:spacing w:line="240" w:lineRule="exact"/>
              <w:ind w:leftChars="-1" w:left="-2"/>
              <w:rPr>
                <w:rFonts w:ascii="標楷體" w:eastAsia="標楷體" w:hAnsi="標楷體"/>
                <w:snapToGrid w:val="0"/>
                <w:kern w:val="0"/>
                <w:sz w:val="20"/>
              </w:rPr>
            </w:pPr>
            <w:r>
              <w:rPr>
                <w:rFonts w:ascii="標楷體" w:eastAsia="標楷體" w:hAnsi="標楷體" w:hint="eastAsia"/>
                <w:b/>
                <w:snapToGrid w:val="0"/>
                <w:kern w:val="0"/>
                <w:sz w:val="20"/>
              </w:rPr>
              <w:t>四</w:t>
            </w:r>
            <w:r w:rsidRPr="004B7928">
              <w:rPr>
                <w:rFonts w:ascii="標楷體" w:eastAsia="標楷體" w:hAnsi="標楷體" w:hint="eastAsia"/>
                <w:b/>
                <w:snapToGrid w:val="0"/>
                <w:kern w:val="0"/>
                <w:sz w:val="20"/>
              </w:rPr>
              <w:t>、交通旅遊局（</w:t>
            </w:r>
            <w:r>
              <w:rPr>
                <w:rFonts w:ascii="標楷體" w:eastAsia="標楷體" w:hAnsi="標楷體" w:hint="eastAsia"/>
                <w:b/>
                <w:snapToGrid w:val="0"/>
                <w:kern w:val="0"/>
                <w:sz w:val="20"/>
              </w:rPr>
              <w:t>5</w:t>
            </w:r>
            <w:r w:rsidRPr="004B7928">
              <w:rPr>
                <w:rFonts w:ascii="標楷體" w:eastAsia="標楷體" w:hAnsi="標楷體" w:hint="eastAsia"/>
                <w:b/>
                <w:snapToGrid w:val="0"/>
                <w:kern w:val="0"/>
                <w:sz w:val="20"/>
              </w:rPr>
              <w:t>項）</w:t>
            </w:r>
          </w:p>
        </w:tc>
        <w:tc>
          <w:tcPr>
            <w:tcW w:w="1845" w:type="dxa"/>
            <w:vAlign w:val="center"/>
          </w:tcPr>
          <w:p w14:paraId="0174C3D6"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2C2013">
              <w:rPr>
                <w:rFonts w:ascii="標楷體" w:eastAsia="標楷體" w:hAnsi="標楷體" w:hint="eastAsia"/>
                <w:b/>
                <w:snapToGrid w:val="0"/>
                <w:spacing w:val="8"/>
                <w:kern w:val="0"/>
                <w:sz w:val="20"/>
              </w:rPr>
              <w:t>473</w:t>
            </w:r>
            <w:r w:rsidRPr="002C2013">
              <w:rPr>
                <w:rFonts w:ascii="標楷體" w:eastAsia="標楷體" w:hAnsi="標楷體"/>
                <w:b/>
                <w:snapToGrid w:val="0"/>
                <w:spacing w:val="8"/>
                <w:kern w:val="0"/>
                <w:sz w:val="20"/>
              </w:rPr>
              <w:t>,</w:t>
            </w:r>
            <w:r w:rsidRPr="002C2013">
              <w:rPr>
                <w:rFonts w:ascii="標楷體" w:eastAsia="標楷體" w:hAnsi="標楷體" w:hint="eastAsia"/>
                <w:b/>
                <w:snapToGrid w:val="0"/>
                <w:spacing w:val="8"/>
                <w:kern w:val="0"/>
                <w:sz w:val="20"/>
              </w:rPr>
              <w:t>685</w:t>
            </w:r>
          </w:p>
        </w:tc>
        <w:tc>
          <w:tcPr>
            <w:tcW w:w="1842" w:type="dxa"/>
            <w:vAlign w:val="center"/>
          </w:tcPr>
          <w:p w14:paraId="77898C1B"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2C2013">
              <w:rPr>
                <w:rFonts w:ascii="標楷體" w:eastAsia="標楷體" w:hAnsi="標楷體" w:hint="eastAsia"/>
                <w:b/>
                <w:snapToGrid w:val="0"/>
                <w:spacing w:val="8"/>
                <w:kern w:val="0"/>
                <w:sz w:val="20"/>
              </w:rPr>
              <w:t>435</w:t>
            </w:r>
            <w:r w:rsidRPr="002C2013">
              <w:rPr>
                <w:rFonts w:ascii="標楷體" w:eastAsia="標楷體" w:hAnsi="標楷體"/>
                <w:b/>
                <w:snapToGrid w:val="0"/>
                <w:spacing w:val="8"/>
                <w:kern w:val="0"/>
                <w:sz w:val="20"/>
              </w:rPr>
              <w:t>,</w:t>
            </w:r>
            <w:r w:rsidRPr="002C2013">
              <w:rPr>
                <w:rFonts w:ascii="標楷體" w:eastAsia="標楷體" w:hAnsi="標楷體" w:hint="eastAsia"/>
                <w:b/>
                <w:snapToGrid w:val="0"/>
                <w:spacing w:val="8"/>
                <w:kern w:val="0"/>
                <w:sz w:val="20"/>
              </w:rPr>
              <w:t>283</w:t>
            </w:r>
          </w:p>
        </w:tc>
        <w:tc>
          <w:tcPr>
            <w:tcW w:w="1808" w:type="dxa"/>
            <w:vAlign w:val="center"/>
          </w:tcPr>
          <w:p w14:paraId="72D0DDD2"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2C2013">
              <w:rPr>
                <w:rFonts w:ascii="標楷體" w:eastAsia="標楷體" w:hAnsi="標楷體" w:hint="eastAsia"/>
                <w:b/>
                <w:snapToGrid w:val="0"/>
                <w:spacing w:val="8"/>
                <w:kern w:val="0"/>
                <w:sz w:val="20"/>
              </w:rPr>
              <w:t>9</w:t>
            </w:r>
            <w:r w:rsidRPr="002C2013">
              <w:rPr>
                <w:rFonts w:ascii="標楷體" w:eastAsia="標楷體" w:hAnsi="標楷體"/>
                <w:b/>
                <w:snapToGrid w:val="0"/>
                <w:spacing w:val="8"/>
                <w:kern w:val="0"/>
                <w:sz w:val="20"/>
              </w:rPr>
              <w:t>1.</w:t>
            </w:r>
            <w:r w:rsidRPr="002C2013">
              <w:rPr>
                <w:rFonts w:ascii="標楷體" w:eastAsia="標楷體" w:hAnsi="標楷體" w:hint="eastAsia"/>
                <w:b/>
                <w:snapToGrid w:val="0"/>
                <w:spacing w:val="8"/>
                <w:kern w:val="0"/>
                <w:sz w:val="20"/>
              </w:rPr>
              <w:t>89</w:t>
            </w:r>
          </w:p>
        </w:tc>
      </w:tr>
      <w:tr w:rsidR="00A655D4" w:rsidRPr="00BD6C25" w14:paraId="26CEDFF6" w14:textId="77777777" w:rsidTr="00712A69">
        <w:trPr>
          <w:trHeight w:val="607"/>
        </w:trPr>
        <w:tc>
          <w:tcPr>
            <w:tcW w:w="607" w:type="dxa"/>
            <w:vAlign w:val="center"/>
          </w:tcPr>
          <w:p w14:paraId="4CB73921" w14:textId="77777777" w:rsidR="00A655D4" w:rsidRPr="004B7928" w:rsidRDefault="00A655D4" w:rsidP="00082514">
            <w:pPr>
              <w:snapToGrid w:val="0"/>
              <w:spacing w:line="240" w:lineRule="exact"/>
              <w:ind w:leftChars="-1" w:left="-2"/>
              <w:jc w:val="center"/>
              <w:rPr>
                <w:rFonts w:ascii="標楷體" w:eastAsia="標楷體" w:hAnsi="標楷體"/>
                <w:snapToGrid w:val="0"/>
                <w:kern w:val="0"/>
                <w:sz w:val="20"/>
              </w:rPr>
            </w:pPr>
            <w:r w:rsidRPr="004B7928">
              <w:rPr>
                <w:rFonts w:ascii="標楷體" w:eastAsia="標楷體" w:hAnsi="標楷體" w:hint="eastAsia"/>
                <w:snapToGrid w:val="0"/>
                <w:kern w:val="0"/>
                <w:sz w:val="20"/>
              </w:rPr>
              <w:t>1</w:t>
            </w:r>
          </w:p>
        </w:tc>
        <w:tc>
          <w:tcPr>
            <w:tcW w:w="3831" w:type="dxa"/>
            <w:vAlign w:val="center"/>
          </w:tcPr>
          <w:p w14:paraId="2C177D02" w14:textId="77777777" w:rsidR="00A655D4" w:rsidRPr="00BD6C25" w:rsidRDefault="00A655D4" w:rsidP="00082514">
            <w:pPr>
              <w:snapToGrid w:val="0"/>
              <w:spacing w:line="240" w:lineRule="exact"/>
              <w:ind w:leftChars="-1" w:left="-2"/>
              <w:rPr>
                <w:rFonts w:ascii="標楷體" w:eastAsia="標楷體" w:hAnsi="標楷體"/>
                <w:snapToGrid w:val="0"/>
                <w:kern w:val="0"/>
                <w:sz w:val="20"/>
              </w:rPr>
            </w:pPr>
            <w:r w:rsidRPr="004B7928">
              <w:rPr>
                <w:rFonts w:ascii="標楷體" w:eastAsia="標楷體" w:hAnsi="標楷體" w:hint="eastAsia"/>
                <w:snapToGrid w:val="0"/>
                <w:kern w:val="0"/>
                <w:sz w:val="20"/>
              </w:rPr>
              <w:t>北竿鄉大</w:t>
            </w:r>
            <w:proofErr w:type="gramStart"/>
            <w:r w:rsidRPr="004B7928">
              <w:rPr>
                <w:rFonts w:ascii="標楷體" w:eastAsia="標楷體" w:hAnsi="標楷體" w:hint="eastAsia"/>
                <w:snapToGrid w:val="0"/>
                <w:kern w:val="0"/>
                <w:sz w:val="20"/>
              </w:rPr>
              <w:t>坵</w:t>
            </w:r>
            <w:proofErr w:type="gramEnd"/>
            <w:r w:rsidRPr="004B7928">
              <w:rPr>
                <w:rFonts w:ascii="標楷體" w:eastAsia="標楷體" w:hAnsi="標楷體" w:hint="eastAsia"/>
                <w:snapToGrid w:val="0"/>
                <w:kern w:val="0"/>
                <w:sz w:val="20"/>
              </w:rPr>
              <w:t>遊客中心興建工程</w:t>
            </w:r>
          </w:p>
        </w:tc>
        <w:tc>
          <w:tcPr>
            <w:tcW w:w="1845" w:type="dxa"/>
            <w:vAlign w:val="center"/>
          </w:tcPr>
          <w:p w14:paraId="1C237D49"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85,319</w:t>
            </w:r>
          </w:p>
        </w:tc>
        <w:tc>
          <w:tcPr>
            <w:tcW w:w="1842" w:type="dxa"/>
            <w:vAlign w:val="center"/>
          </w:tcPr>
          <w:p w14:paraId="188A1EE8"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46,917</w:t>
            </w:r>
          </w:p>
        </w:tc>
        <w:tc>
          <w:tcPr>
            <w:tcW w:w="1808" w:type="dxa"/>
            <w:vAlign w:val="center"/>
          </w:tcPr>
          <w:p w14:paraId="05D06567"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54.99</w:t>
            </w:r>
          </w:p>
        </w:tc>
      </w:tr>
      <w:tr w:rsidR="00A655D4" w:rsidRPr="00BD6C25" w14:paraId="6A7C0C5D" w14:textId="77777777" w:rsidTr="00712A69">
        <w:trPr>
          <w:trHeight w:val="607"/>
        </w:trPr>
        <w:tc>
          <w:tcPr>
            <w:tcW w:w="607" w:type="dxa"/>
            <w:vAlign w:val="center"/>
          </w:tcPr>
          <w:p w14:paraId="6972950A" w14:textId="77777777" w:rsidR="00A655D4" w:rsidRPr="004B7928" w:rsidRDefault="00A655D4" w:rsidP="00082514">
            <w:pPr>
              <w:snapToGrid w:val="0"/>
              <w:spacing w:line="240" w:lineRule="exact"/>
              <w:ind w:leftChars="-1" w:left="-2"/>
              <w:jc w:val="center"/>
              <w:rPr>
                <w:rFonts w:ascii="標楷體" w:eastAsia="標楷體" w:hAnsi="標楷體"/>
                <w:snapToGrid w:val="0"/>
                <w:kern w:val="0"/>
                <w:sz w:val="20"/>
              </w:rPr>
            </w:pPr>
            <w:r w:rsidRPr="004B7928">
              <w:rPr>
                <w:rFonts w:ascii="標楷體" w:eastAsia="標楷體" w:hAnsi="標楷體" w:hint="eastAsia"/>
                <w:snapToGrid w:val="0"/>
                <w:kern w:val="0"/>
                <w:sz w:val="20"/>
              </w:rPr>
              <w:t>2</w:t>
            </w:r>
          </w:p>
        </w:tc>
        <w:tc>
          <w:tcPr>
            <w:tcW w:w="3831" w:type="dxa"/>
            <w:vAlign w:val="center"/>
          </w:tcPr>
          <w:p w14:paraId="6BCC9512" w14:textId="77777777" w:rsidR="00A655D4" w:rsidRPr="00BD6C25" w:rsidRDefault="00A655D4" w:rsidP="00082514">
            <w:pPr>
              <w:snapToGrid w:val="0"/>
              <w:spacing w:line="240" w:lineRule="exact"/>
              <w:ind w:leftChars="-1" w:left="-2"/>
              <w:rPr>
                <w:rFonts w:ascii="標楷體" w:eastAsia="標楷體" w:hAnsi="標楷體"/>
                <w:snapToGrid w:val="0"/>
                <w:kern w:val="0"/>
                <w:sz w:val="20"/>
              </w:rPr>
            </w:pPr>
            <w:proofErr w:type="gramStart"/>
            <w:r w:rsidRPr="004B7928">
              <w:rPr>
                <w:rFonts w:ascii="標楷體" w:eastAsia="標楷體" w:hAnsi="標楷體" w:hint="eastAsia"/>
                <w:snapToGrid w:val="0"/>
                <w:kern w:val="0"/>
                <w:sz w:val="20"/>
              </w:rPr>
              <w:t>馬祖腰山遊憩</w:t>
            </w:r>
            <w:proofErr w:type="gramEnd"/>
            <w:r w:rsidRPr="004B7928">
              <w:rPr>
                <w:rFonts w:ascii="標楷體" w:eastAsia="標楷體" w:hAnsi="標楷體" w:hint="eastAsia"/>
                <w:snapToGrid w:val="0"/>
                <w:kern w:val="0"/>
                <w:sz w:val="20"/>
              </w:rPr>
              <w:t>區整體計畫</w:t>
            </w:r>
          </w:p>
        </w:tc>
        <w:tc>
          <w:tcPr>
            <w:tcW w:w="1845" w:type="dxa"/>
            <w:vAlign w:val="center"/>
          </w:tcPr>
          <w:p w14:paraId="227FB7B8"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150,000</w:t>
            </w:r>
          </w:p>
        </w:tc>
        <w:tc>
          <w:tcPr>
            <w:tcW w:w="1842" w:type="dxa"/>
            <w:vAlign w:val="center"/>
          </w:tcPr>
          <w:p w14:paraId="18B7E224"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150,000</w:t>
            </w:r>
          </w:p>
        </w:tc>
        <w:tc>
          <w:tcPr>
            <w:tcW w:w="1808" w:type="dxa"/>
            <w:vAlign w:val="center"/>
          </w:tcPr>
          <w:p w14:paraId="616B3FD1"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hint="eastAsia"/>
                <w:snapToGrid w:val="0"/>
                <w:spacing w:val="8"/>
                <w:kern w:val="0"/>
                <w:sz w:val="20"/>
              </w:rPr>
              <w:t>100</w:t>
            </w:r>
            <w:r>
              <w:rPr>
                <w:rFonts w:ascii="標楷體" w:eastAsia="標楷體" w:hAnsi="標楷體" w:hint="eastAsia"/>
                <w:snapToGrid w:val="0"/>
                <w:spacing w:val="8"/>
                <w:kern w:val="0"/>
                <w:sz w:val="20"/>
              </w:rPr>
              <w:t>.00</w:t>
            </w:r>
          </w:p>
        </w:tc>
      </w:tr>
      <w:tr w:rsidR="00A655D4" w:rsidRPr="00BD6C25" w14:paraId="572BB471" w14:textId="77777777" w:rsidTr="00712A69">
        <w:trPr>
          <w:trHeight w:val="607"/>
        </w:trPr>
        <w:tc>
          <w:tcPr>
            <w:tcW w:w="607" w:type="dxa"/>
            <w:vAlign w:val="center"/>
          </w:tcPr>
          <w:p w14:paraId="33F34B04" w14:textId="77777777" w:rsidR="00A655D4" w:rsidRPr="004B7928" w:rsidRDefault="00A655D4" w:rsidP="00082514">
            <w:pPr>
              <w:snapToGrid w:val="0"/>
              <w:spacing w:line="240" w:lineRule="exact"/>
              <w:ind w:leftChars="-1" w:left="-2"/>
              <w:jc w:val="center"/>
              <w:rPr>
                <w:rFonts w:ascii="標楷體" w:eastAsia="標楷體" w:hAnsi="標楷體"/>
                <w:snapToGrid w:val="0"/>
                <w:kern w:val="0"/>
                <w:sz w:val="20"/>
              </w:rPr>
            </w:pPr>
            <w:r w:rsidRPr="004B7928">
              <w:rPr>
                <w:rFonts w:ascii="標楷體" w:eastAsia="標楷體" w:hAnsi="標楷體" w:hint="eastAsia"/>
                <w:snapToGrid w:val="0"/>
                <w:kern w:val="0"/>
                <w:sz w:val="20"/>
              </w:rPr>
              <w:t>3</w:t>
            </w:r>
          </w:p>
        </w:tc>
        <w:tc>
          <w:tcPr>
            <w:tcW w:w="3831" w:type="dxa"/>
            <w:vAlign w:val="center"/>
          </w:tcPr>
          <w:p w14:paraId="17919C44" w14:textId="77777777" w:rsidR="00A655D4" w:rsidRPr="00BD6C25" w:rsidRDefault="00A655D4" w:rsidP="00082514">
            <w:pPr>
              <w:snapToGrid w:val="0"/>
              <w:spacing w:line="240" w:lineRule="exact"/>
              <w:ind w:leftChars="-1" w:left="-2"/>
              <w:rPr>
                <w:rFonts w:ascii="標楷體" w:eastAsia="標楷體" w:hAnsi="標楷體"/>
                <w:snapToGrid w:val="0"/>
                <w:kern w:val="0"/>
                <w:sz w:val="20"/>
              </w:rPr>
            </w:pPr>
            <w:proofErr w:type="gramStart"/>
            <w:r w:rsidRPr="004B7928">
              <w:rPr>
                <w:rFonts w:ascii="標楷體" w:eastAsia="標楷體" w:hAnsi="標楷體" w:hint="eastAsia"/>
                <w:snapToGrid w:val="0"/>
                <w:kern w:val="0"/>
                <w:sz w:val="20"/>
              </w:rPr>
              <w:t>介壽澳口</w:t>
            </w:r>
            <w:proofErr w:type="gramEnd"/>
            <w:r w:rsidRPr="004B7928">
              <w:rPr>
                <w:rFonts w:ascii="標楷體" w:eastAsia="標楷體" w:hAnsi="標楷體" w:hint="eastAsia"/>
                <w:snapToGrid w:val="0"/>
                <w:kern w:val="0"/>
                <w:sz w:val="20"/>
              </w:rPr>
              <w:t>公共立體停車場</w:t>
            </w:r>
          </w:p>
        </w:tc>
        <w:tc>
          <w:tcPr>
            <w:tcW w:w="1845" w:type="dxa"/>
            <w:vAlign w:val="center"/>
          </w:tcPr>
          <w:p w14:paraId="48249EF1"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68,366</w:t>
            </w:r>
          </w:p>
        </w:tc>
        <w:tc>
          <w:tcPr>
            <w:tcW w:w="1842" w:type="dxa"/>
            <w:vAlign w:val="center"/>
          </w:tcPr>
          <w:p w14:paraId="3FF24CE8"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68,366</w:t>
            </w:r>
          </w:p>
        </w:tc>
        <w:tc>
          <w:tcPr>
            <w:tcW w:w="1808" w:type="dxa"/>
            <w:vAlign w:val="center"/>
          </w:tcPr>
          <w:p w14:paraId="4D7D3373" w14:textId="77777777" w:rsidR="00A655D4" w:rsidRPr="00BD6C25"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hint="eastAsia"/>
                <w:snapToGrid w:val="0"/>
                <w:spacing w:val="8"/>
                <w:kern w:val="0"/>
                <w:sz w:val="20"/>
              </w:rPr>
              <w:t>100</w:t>
            </w:r>
            <w:r>
              <w:rPr>
                <w:rFonts w:ascii="標楷體" w:eastAsia="標楷體" w:hAnsi="標楷體" w:hint="eastAsia"/>
                <w:snapToGrid w:val="0"/>
                <w:spacing w:val="8"/>
                <w:kern w:val="0"/>
                <w:sz w:val="20"/>
              </w:rPr>
              <w:t>.00</w:t>
            </w:r>
          </w:p>
        </w:tc>
      </w:tr>
      <w:tr w:rsidR="00A655D4" w:rsidRPr="00BD6C25" w14:paraId="483264CB" w14:textId="77777777" w:rsidTr="00712A69">
        <w:trPr>
          <w:trHeight w:val="607"/>
        </w:trPr>
        <w:tc>
          <w:tcPr>
            <w:tcW w:w="607" w:type="dxa"/>
            <w:vAlign w:val="center"/>
          </w:tcPr>
          <w:p w14:paraId="42B641F2" w14:textId="77777777" w:rsidR="00A655D4" w:rsidRPr="004B7928" w:rsidRDefault="00A655D4" w:rsidP="00082514">
            <w:pPr>
              <w:snapToGrid w:val="0"/>
              <w:spacing w:line="240" w:lineRule="exact"/>
              <w:ind w:leftChars="-1" w:left="-2"/>
              <w:jc w:val="center"/>
              <w:rPr>
                <w:rFonts w:ascii="標楷體" w:eastAsia="標楷體" w:hAnsi="標楷體"/>
                <w:snapToGrid w:val="0"/>
                <w:kern w:val="0"/>
                <w:sz w:val="20"/>
              </w:rPr>
            </w:pPr>
            <w:r w:rsidRPr="004B7928">
              <w:rPr>
                <w:rFonts w:ascii="標楷體" w:eastAsia="標楷體" w:hAnsi="標楷體" w:hint="eastAsia"/>
                <w:snapToGrid w:val="0"/>
                <w:kern w:val="0"/>
                <w:sz w:val="20"/>
              </w:rPr>
              <w:t>4</w:t>
            </w:r>
          </w:p>
        </w:tc>
        <w:tc>
          <w:tcPr>
            <w:tcW w:w="3831" w:type="dxa"/>
            <w:vAlign w:val="center"/>
          </w:tcPr>
          <w:p w14:paraId="650CB428" w14:textId="77777777" w:rsidR="00A655D4" w:rsidRPr="004B7928" w:rsidRDefault="00A655D4" w:rsidP="00082514">
            <w:pPr>
              <w:snapToGrid w:val="0"/>
              <w:spacing w:line="240" w:lineRule="exact"/>
              <w:ind w:leftChars="-1" w:left="-2"/>
              <w:rPr>
                <w:rFonts w:ascii="標楷體" w:eastAsia="標楷體" w:hAnsi="標楷體"/>
                <w:snapToGrid w:val="0"/>
                <w:kern w:val="0"/>
                <w:sz w:val="20"/>
              </w:rPr>
            </w:pPr>
            <w:r w:rsidRPr="004B7928">
              <w:rPr>
                <w:rFonts w:ascii="標楷體" w:eastAsia="標楷體" w:hAnsi="標楷體" w:hint="eastAsia"/>
                <w:snapToGrid w:val="0"/>
                <w:kern w:val="0"/>
                <w:sz w:val="20"/>
              </w:rPr>
              <w:t>福澳商港立體停車場</w:t>
            </w:r>
          </w:p>
        </w:tc>
        <w:tc>
          <w:tcPr>
            <w:tcW w:w="1845" w:type="dxa"/>
            <w:vAlign w:val="center"/>
          </w:tcPr>
          <w:p w14:paraId="33685B2B"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100,000</w:t>
            </w:r>
          </w:p>
        </w:tc>
        <w:tc>
          <w:tcPr>
            <w:tcW w:w="1842" w:type="dxa"/>
            <w:vAlign w:val="center"/>
          </w:tcPr>
          <w:p w14:paraId="457E4508"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snapToGrid w:val="0"/>
                <w:spacing w:val="8"/>
                <w:kern w:val="0"/>
                <w:sz w:val="20"/>
              </w:rPr>
              <w:t>100,000</w:t>
            </w:r>
          </w:p>
        </w:tc>
        <w:tc>
          <w:tcPr>
            <w:tcW w:w="1808" w:type="dxa"/>
            <w:vAlign w:val="center"/>
          </w:tcPr>
          <w:p w14:paraId="182B1787"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CB0BFD">
              <w:rPr>
                <w:rFonts w:ascii="標楷體" w:eastAsia="標楷體" w:hAnsi="標楷體" w:hint="eastAsia"/>
                <w:snapToGrid w:val="0"/>
                <w:spacing w:val="8"/>
                <w:kern w:val="0"/>
                <w:sz w:val="20"/>
              </w:rPr>
              <w:t>100</w:t>
            </w:r>
            <w:r>
              <w:rPr>
                <w:rFonts w:ascii="標楷體" w:eastAsia="標楷體" w:hAnsi="標楷體" w:hint="eastAsia"/>
                <w:snapToGrid w:val="0"/>
                <w:spacing w:val="8"/>
                <w:kern w:val="0"/>
                <w:sz w:val="20"/>
              </w:rPr>
              <w:t>.00</w:t>
            </w:r>
          </w:p>
        </w:tc>
      </w:tr>
      <w:tr w:rsidR="00A655D4" w:rsidRPr="00BD6C25" w14:paraId="44127E75" w14:textId="77777777" w:rsidTr="00712A69">
        <w:trPr>
          <w:trHeight w:val="607"/>
        </w:trPr>
        <w:tc>
          <w:tcPr>
            <w:tcW w:w="607" w:type="dxa"/>
            <w:vAlign w:val="center"/>
          </w:tcPr>
          <w:p w14:paraId="505195EA" w14:textId="77777777" w:rsidR="00A655D4" w:rsidRPr="004B7928" w:rsidRDefault="00A655D4" w:rsidP="00082514">
            <w:pPr>
              <w:snapToGrid w:val="0"/>
              <w:spacing w:line="240" w:lineRule="exact"/>
              <w:ind w:leftChars="-1" w:left="-2"/>
              <w:jc w:val="center"/>
              <w:rPr>
                <w:rFonts w:ascii="標楷體" w:eastAsia="標楷體" w:hAnsi="標楷體"/>
                <w:snapToGrid w:val="0"/>
                <w:kern w:val="0"/>
                <w:sz w:val="20"/>
              </w:rPr>
            </w:pPr>
            <w:r w:rsidRPr="004B7928">
              <w:rPr>
                <w:rFonts w:ascii="標楷體" w:eastAsia="標楷體" w:hAnsi="標楷體" w:hint="eastAsia"/>
                <w:snapToGrid w:val="0"/>
                <w:kern w:val="0"/>
                <w:sz w:val="20"/>
              </w:rPr>
              <w:t>5</w:t>
            </w:r>
          </w:p>
        </w:tc>
        <w:tc>
          <w:tcPr>
            <w:tcW w:w="3831" w:type="dxa"/>
            <w:vAlign w:val="center"/>
          </w:tcPr>
          <w:p w14:paraId="64F10780" w14:textId="77777777" w:rsidR="00A655D4" w:rsidRPr="004B7928" w:rsidRDefault="00A655D4" w:rsidP="00082514">
            <w:pPr>
              <w:snapToGrid w:val="0"/>
              <w:spacing w:line="240" w:lineRule="exact"/>
              <w:ind w:leftChars="-1" w:left="-2"/>
              <w:rPr>
                <w:rFonts w:ascii="標楷體" w:eastAsia="標楷體" w:hAnsi="標楷體"/>
                <w:snapToGrid w:val="0"/>
                <w:kern w:val="0"/>
                <w:sz w:val="20"/>
              </w:rPr>
            </w:pPr>
            <w:r w:rsidRPr="004B7928">
              <w:rPr>
                <w:rFonts w:ascii="標楷體" w:eastAsia="標楷體" w:hAnsi="標楷體" w:hint="eastAsia"/>
                <w:snapToGrid w:val="0"/>
                <w:kern w:val="0"/>
                <w:sz w:val="20"/>
              </w:rPr>
              <w:t>東引鄉公所地下停車場</w:t>
            </w:r>
          </w:p>
        </w:tc>
        <w:tc>
          <w:tcPr>
            <w:tcW w:w="1845" w:type="dxa"/>
            <w:vAlign w:val="center"/>
          </w:tcPr>
          <w:p w14:paraId="0DB99D02"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4B7928">
              <w:rPr>
                <w:rFonts w:ascii="標楷體" w:eastAsia="標楷體" w:hAnsi="標楷體" w:hint="eastAsia"/>
                <w:snapToGrid w:val="0"/>
                <w:spacing w:val="8"/>
                <w:kern w:val="0"/>
                <w:sz w:val="20"/>
              </w:rPr>
              <w:t>7</w:t>
            </w:r>
            <w:r w:rsidRPr="004B7928">
              <w:rPr>
                <w:rFonts w:ascii="標楷體" w:eastAsia="標楷體" w:hAnsi="標楷體"/>
                <w:snapToGrid w:val="0"/>
                <w:spacing w:val="8"/>
                <w:kern w:val="0"/>
                <w:sz w:val="20"/>
              </w:rPr>
              <w:t>0,000</w:t>
            </w:r>
          </w:p>
        </w:tc>
        <w:tc>
          <w:tcPr>
            <w:tcW w:w="1842" w:type="dxa"/>
            <w:vAlign w:val="center"/>
          </w:tcPr>
          <w:p w14:paraId="24C91199"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4B7928">
              <w:rPr>
                <w:rFonts w:ascii="標楷體" w:eastAsia="標楷體" w:hAnsi="標楷體" w:hint="eastAsia"/>
                <w:snapToGrid w:val="0"/>
                <w:spacing w:val="8"/>
                <w:kern w:val="0"/>
                <w:sz w:val="20"/>
              </w:rPr>
              <w:t>7</w:t>
            </w:r>
            <w:r w:rsidRPr="004B7928">
              <w:rPr>
                <w:rFonts w:ascii="標楷體" w:eastAsia="標楷體" w:hAnsi="標楷體"/>
                <w:snapToGrid w:val="0"/>
                <w:spacing w:val="8"/>
                <w:kern w:val="0"/>
                <w:sz w:val="20"/>
              </w:rPr>
              <w:t>0,000</w:t>
            </w:r>
          </w:p>
        </w:tc>
        <w:tc>
          <w:tcPr>
            <w:tcW w:w="1808" w:type="dxa"/>
            <w:vAlign w:val="center"/>
          </w:tcPr>
          <w:p w14:paraId="50B4D314" w14:textId="77777777" w:rsidR="00A655D4" w:rsidRPr="00CB0BFD" w:rsidRDefault="00A655D4" w:rsidP="00082514">
            <w:pPr>
              <w:snapToGrid w:val="0"/>
              <w:spacing w:line="240" w:lineRule="exact"/>
              <w:ind w:leftChars="-1" w:left="-2"/>
              <w:jc w:val="right"/>
              <w:rPr>
                <w:rFonts w:ascii="標楷體" w:eastAsia="標楷體" w:hAnsi="標楷體"/>
                <w:snapToGrid w:val="0"/>
                <w:spacing w:val="8"/>
                <w:kern w:val="0"/>
                <w:sz w:val="20"/>
              </w:rPr>
            </w:pPr>
            <w:r w:rsidRPr="004B7928">
              <w:rPr>
                <w:rFonts w:ascii="標楷體" w:eastAsia="標楷體" w:hAnsi="標楷體" w:hint="eastAsia"/>
                <w:snapToGrid w:val="0"/>
                <w:spacing w:val="8"/>
                <w:kern w:val="0"/>
                <w:sz w:val="20"/>
              </w:rPr>
              <w:t>1</w:t>
            </w:r>
            <w:r w:rsidRPr="004B7928">
              <w:rPr>
                <w:rFonts w:ascii="標楷體" w:eastAsia="標楷體" w:hAnsi="標楷體"/>
                <w:snapToGrid w:val="0"/>
                <w:spacing w:val="8"/>
                <w:kern w:val="0"/>
                <w:sz w:val="20"/>
              </w:rPr>
              <w:t>00</w:t>
            </w:r>
            <w:r w:rsidRPr="00CB0BFD">
              <w:rPr>
                <w:rFonts w:ascii="標楷體" w:eastAsia="標楷體" w:hAnsi="標楷體" w:hint="eastAsia"/>
                <w:snapToGrid w:val="0"/>
                <w:spacing w:val="8"/>
                <w:kern w:val="0"/>
                <w:sz w:val="20"/>
              </w:rPr>
              <w:t>.00</w:t>
            </w:r>
          </w:p>
        </w:tc>
      </w:tr>
      <w:tr w:rsidR="00A655D4" w:rsidRPr="004B7928" w14:paraId="2C073FA0" w14:textId="77777777" w:rsidTr="00712A69">
        <w:trPr>
          <w:trHeight w:val="850"/>
        </w:trPr>
        <w:tc>
          <w:tcPr>
            <w:tcW w:w="9933" w:type="dxa"/>
            <w:gridSpan w:val="5"/>
            <w:tcBorders>
              <w:left w:val="nil"/>
              <w:bottom w:val="nil"/>
              <w:right w:val="nil"/>
            </w:tcBorders>
          </w:tcPr>
          <w:p w14:paraId="148A2054" w14:textId="77777777" w:rsidR="00A655D4" w:rsidRPr="004B7928" w:rsidRDefault="00A655D4" w:rsidP="00CC4FD0">
            <w:pPr>
              <w:spacing w:line="260" w:lineRule="exact"/>
              <w:ind w:leftChars="-45" w:left="608" w:hangingChars="298" w:hanging="716"/>
              <w:jc w:val="both"/>
              <w:rPr>
                <w:rFonts w:ascii="標楷體" w:eastAsia="標楷體" w:hAnsi="標楷體"/>
                <w:sz w:val="18"/>
                <w:szCs w:val="18"/>
              </w:rPr>
            </w:pPr>
            <w:r w:rsidRPr="004B7928">
              <w:rPr>
                <w:rFonts w:ascii="標楷體" w:eastAsia="標楷體" w:hAnsi="標楷體" w:cs="新細明體"/>
                <w:b/>
                <w:bCs/>
                <w:kern w:val="0"/>
              </w:rPr>
              <w:br w:type="page"/>
            </w:r>
            <w:proofErr w:type="gramStart"/>
            <w:r w:rsidRPr="004B7928">
              <w:rPr>
                <w:rFonts w:ascii="標楷體" w:eastAsia="標楷體" w:hAnsi="標楷體" w:hint="eastAsia"/>
                <w:sz w:val="18"/>
                <w:szCs w:val="18"/>
              </w:rPr>
              <w:t>註</w:t>
            </w:r>
            <w:proofErr w:type="gramEnd"/>
            <w:r w:rsidRPr="004B7928">
              <w:rPr>
                <w:rFonts w:ascii="標楷體" w:eastAsia="標楷體" w:hAnsi="標楷體" w:hint="eastAsia"/>
                <w:sz w:val="18"/>
                <w:szCs w:val="18"/>
              </w:rPr>
              <w:t>：1.</w:t>
            </w:r>
            <w:proofErr w:type="gramStart"/>
            <w:r w:rsidRPr="004B7928">
              <w:rPr>
                <w:rFonts w:ascii="標楷體" w:eastAsia="標楷體" w:hAnsi="標楷體" w:hint="eastAsia"/>
                <w:sz w:val="18"/>
                <w:szCs w:val="18"/>
              </w:rPr>
              <w:t>本表各主管機關</w:t>
            </w:r>
            <w:proofErr w:type="gramEnd"/>
            <w:r w:rsidRPr="004B7928">
              <w:rPr>
                <w:rFonts w:ascii="標楷體" w:eastAsia="標楷體" w:hAnsi="標楷體" w:hint="eastAsia"/>
                <w:sz w:val="18"/>
                <w:szCs w:val="18"/>
              </w:rPr>
              <w:t>所轄各項計畫序號，係依年度預算執行率由低至高排序。</w:t>
            </w:r>
          </w:p>
          <w:p w14:paraId="1206F77B" w14:textId="77777777" w:rsidR="00A655D4" w:rsidRPr="004B7928" w:rsidRDefault="00A655D4" w:rsidP="00CC4FD0">
            <w:pPr>
              <w:spacing w:line="260" w:lineRule="exact"/>
              <w:ind w:leftChars="110" w:left="264"/>
              <w:jc w:val="both"/>
              <w:rPr>
                <w:rFonts w:ascii="標楷體" w:eastAsia="標楷體" w:hAnsi="標楷體"/>
                <w:sz w:val="18"/>
                <w:szCs w:val="18"/>
              </w:rPr>
            </w:pPr>
            <w:r w:rsidRPr="004B7928">
              <w:rPr>
                <w:rFonts w:ascii="標楷體" w:eastAsia="標楷體" w:hAnsi="標楷體" w:hint="eastAsia"/>
                <w:sz w:val="18"/>
                <w:szCs w:val="18"/>
              </w:rPr>
              <w:t>2.年度可支用預算數，係依據年累計</w:t>
            </w:r>
            <w:r>
              <w:rPr>
                <w:rFonts w:ascii="標楷體" w:eastAsia="標楷體" w:hAnsi="標楷體" w:hint="eastAsia"/>
                <w:sz w:val="18"/>
                <w:szCs w:val="18"/>
              </w:rPr>
              <w:t>預定支用數；另年度預算執行數包含年累計實際支用數、應付</w:t>
            </w:r>
            <w:proofErr w:type="gramStart"/>
            <w:r>
              <w:rPr>
                <w:rFonts w:ascii="標楷體" w:eastAsia="標楷體" w:hAnsi="標楷體" w:hint="eastAsia"/>
                <w:sz w:val="18"/>
                <w:szCs w:val="18"/>
              </w:rPr>
              <w:t>未付數及</w:t>
            </w:r>
            <w:proofErr w:type="gramEnd"/>
            <w:r>
              <w:rPr>
                <w:rFonts w:ascii="標楷體" w:eastAsia="標楷體" w:hAnsi="標楷體" w:hint="eastAsia"/>
                <w:sz w:val="18"/>
                <w:szCs w:val="18"/>
              </w:rPr>
              <w:t>節</w:t>
            </w:r>
            <w:r w:rsidRPr="004B7928">
              <w:rPr>
                <w:rFonts w:ascii="標楷體" w:eastAsia="標楷體" w:hAnsi="標楷體" w:hint="eastAsia"/>
                <w:sz w:val="18"/>
                <w:szCs w:val="18"/>
              </w:rPr>
              <w:t>餘數。</w:t>
            </w:r>
          </w:p>
          <w:p w14:paraId="3050EFAB" w14:textId="77777777" w:rsidR="00A655D4" w:rsidRPr="004B7928" w:rsidRDefault="00A655D4" w:rsidP="00CC4FD0">
            <w:pPr>
              <w:spacing w:line="260" w:lineRule="exact"/>
              <w:ind w:leftChars="110" w:left="264"/>
              <w:jc w:val="both"/>
              <w:rPr>
                <w:rFonts w:ascii="標楷體" w:eastAsia="標楷體" w:hAnsi="標楷體" w:cs="新細明體"/>
                <w:bCs/>
                <w:spacing w:val="8"/>
                <w:sz w:val="20"/>
              </w:rPr>
            </w:pPr>
            <w:r w:rsidRPr="004B7928">
              <w:rPr>
                <w:rFonts w:ascii="標楷體" w:eastAsia="標楷體" w:hAnsi="標楷體" w:hint="eastAsia"/>
                <w:sz w:val="18"/>
                <w:szCs w:val="18"/>
              </w:rPr>
              <w:t>3.資料來源：整理自連江縣政府提供資料。</w:t>
            </w:r>
          </w:p>
        </w:tc>
      </w:tr>
    </w:tbl>
    <w:p w14:paraId="2D20A20F" w14:textId="77777777" w:rsidR="00A655D4" w:rsidRDefault="00A655D4" w:rsidP="00D81584">
      <w:pPr>
        <w:snapToGrid w:val="0"/>
        <w:spacing w:line="460" w:lineRule="exact"/>
        <w:ind w:leftChars="155" w:left="883" w:rightChars="16" w:right="38" w:hangingChars="284" w:hanging="511"/>
        <w:jc w:val="right"/>
        <w:rPr>
          <w:rFonts w:ascii="標楷體" w:eastAsia="標楷體" w:hAnsi="標楷體"/>
          <w:snapToGrid w:val="0"/>
          <w:kern w:val="0"/>
          <w:sz w:val="18"/>
          <w:szCs w:val="18"/>
        </w:rPr>
        <w:sectPr w:rsidR="00A655D4" w:rsidSect="00CA5839">
          <w:pgSz w:w="11906" w:h="16838" w:code="9"/>
          <w:pgMar w:top="1418" w:right="1134" w:bottom="1418" w:left="851" w:header="1021" w:footer="737" w:gutter="0"/>
          <w:cols w:space="425"/>
          <w:docGrid w:linePitch="360"/>
        </w:sectPr>
      </w:pPr>
    </w:p>
    <w:tbl>
      <w:tblPr>
        <w:tblW w:w="5000" w:type="pct"/>
        <w:tblCellMar>
          <w:left w:w="28" w:type="dxa"/>
          <w:right w:w="28" w:type="dxa"/>
        </w:tblCellMar>
        <w:tblLook w:val="0000" w:firstRow="0" w:lastRow="0" w:firstColumn="0" w:lastColumn="0" w:noHBand="0" w:noVBand="0"/>
      </w:tblPr>
      <w:tblGrid>
        <w:gridCol w:w="621"/>
        <w:gridCol w:w="1113"/>
        <w:gridCol w:w="2399"/>
        <w:gridCol w:w="1012"/>
        <w:gridCol w:w="1278"/>
        <w:gridCol w:w="1137"/>
        <w:gridCol w:w="1278"/>
        <w:gridCol w:w="1083"/>
      </w:tblGrid>
      <w:tr w:rsidR="00A655D4" w:rsidRPr="004B7928" w14:paraId="12242851" w14:textId="77777777" w:rsidTr="004A6FD2">
        <w:trPr>
          <w:trHeight w:hRule="exact" w:val="567"/>
        </w:trPr>
        <w:tc>
          <w:tcPr>
            <w:tcW w:w="5000" w:type="pct"/>
            <w:gridSpan w:val="8"/>
            <w:tcBorders>
              <w:top w:val="nil"/>
              <w:left w:val="nil"/>
              <w:bottom w:val="nil"/>
              <w:right w:val="nil"/>
            </w:tcBorders>
            <w:shd w:val="clear" w:color="auto" w:fill="auto"/>
            <w:noWrap/>
            <w:vAlign w:val="center"/>
          </w:tcPr>
          <w:p w14:paraId="57F5F77C" w14:textId="77777777" w:rsidR="00A655D4" w:rsidRPr="000C7B58" w:rsidRDefault="00A655D4" w:rsidP="00575999">
            <w:pPr>
              <w:snapToGrid w:val="0"/>
              <w:ind w:leftChars="155" w:left="883" w:rightChars="16" w:right="38" w:hangingChars="284" w:hanging="511"/>
              <w:jc w:val="right"/>
              <w:rPr>
                <w:rFonts w:ascii="標楷體" w:eastAsia="標楷體" w:hAnsi="標楷體" w:cs="新細明體"/>
                <w:b/>
                <w:bCs/>
                <w:kern w:val="0"/>
                <w:u w:val="single"/>
              </w:rPr>
            </w:pPr>
            <w:r w:rsidRPr="000C7B58">
              <w:rPr>
                <w:rFonts w:ascii="標楷體" w:eastAsia="標楷體" w:hAnsi="標楷體"/>
                <w:snapToGrid w:val="0"/>
                <w:kern w:val="0"/>
                <w:sz w:val="18"/>
                <w:szCs w:val="18"/>
              </w:rPr>
              <w:lastRenderedPageBreak/>
              <w:br w:type="page"/>
            </w:r>
            <w:r w:rsidRPr="000C7B58">
              <w:rPr>
                <w:rFonts w:ascii="標楷體" w:eastAsia="標楷體" w:hAnsi="標楷體"/>
                <w:snapToGrid w:val="0"/>
                <w:kern w:val="0"/>
                <w:sz w:val="18"/>
                <w:szCs w:val="18"/>
              </w:rPr>
              <w:br w:type="page"/>
            </w:r>
            <w:r w:rsidRPr="000C7B58">
              <w:rPr>
                <w:rFonts w:ascii="標楷體" w:eastAsia="標楷體" w:hAnsi="標楷體" w:hint="eastAsia"/>
                <w:sz w:val="36"/>
                <w:szCs w:val="36"/>
              </w:rPr>
              <w:t xml:space="preserve">  </w:t>
            </w:r>
            <w:r w:rsidRPr="000C7B58">
              <w:rPr>
                <w:rFonts w:ascii="標楷體" w:eastAsia="標楷體" w:hAnsi="標楷體"/>
                <w:sz w:val="36"/>
                <w:szCs w:val="36"/>
              </w:rPr>
              <w:br w:type="page"/>
            </w:r>
            <w:r w:rsidRPr="000C7B58">
              <w:rPr>
                <w:rFonts w:ascii="標楷體" w:eastAsia="標楷體" w:hAnsi="標楷體" w:hint="eastAsia"/>
                <w:b/>
              </w:rPr>
              <w:t>表2　縣政府所屬各機關</w:t>
            </w:r>
            <w:proofErr w:type="gramStart"/>
            <w:r w:rsidRPr="000C7B58">
              <w:rPr>
                <w:rFonts w:ascii="標楷體" w:eastAsia="標楷體" w:hAnsi="標楷體"/>
                <w:b/>
              </w:rPr>
              <w:t>11</w:t>
            </w:r>
            <w:r w:rsidRPr="000C7B58">
              <w:rPr>
                <w:rFonts w:ascii="標楷體" w:eastAsia="標楷體" w:hAnsi="標楷體" w:hint="eastAsia"/>
                <w:b/>
              </w:rPr>
              <w:t>4</w:t>
            </w:r>
            <w:proofErr w:type="gramEnd"/>
            <w:r w:rsidRPr="000C7B58">
              <w:rPr>
                <w:rFonts w:ascii="標楷體" w:eastAsia="標楷體" w:hAnsi="標楷體" w:hint="eastAsia"/>
                <w:b/>
              </w:rPr>
              <w:t>年度重大公共</w:t>
            </w:r>
          </w:p>
        </w:tc>
      </w:tr>
      <w:tr w:rsidR="00A655D4" w:rsidRPr="004B7928" w14:paraId="5671D0C6" w14:textId="77777777" w:rsidTr="007C7D86">
        <w:trPr>
          <w:trHeight w:hRule="exact" w:val="567"/>
        </w:trPr>
        <w:tc>
          <w:tcPr>
            <w:tcW w:w="874" w:type="pct"/>
            <w:gridSpan w:val="2"/>
            <w:tcBorders>
              <w:top w:val="nil"/>
              <w:left w:val="nil"/>
              <w:bottom w:val="single" w:sz="4" w:space="0" w:color="auto"/>
              <w:right w:val="nil"/>
            </w:tcBorders>
            <w:shd w:val="clear" w:color="auto" w:fill="auto"/>
            <w:noWrap/>
            <w:vAlign w:val="bottom"/>
          </w:tcPr>
          <w:p w14:paraId="102B5DDB" w14:textId="77777777" w:rsidR="00A655D4" w:rsidRPr="004B7928" w:rsidRDefault="00A655D4" w:rsidP="006053B7">
            <w:pPr>
              <w:widowControl/>
              <w:jc w:val="both"/>
              <w:rPr>
                <w:rFonts w:ascii="標楷體" w:eastAsia="標楷體" w:hAnsi="標楷體" w:cs="新細明體"/>
                <w:b/>
                <w:bCs/>
                <w:noProof/>
                <w:spacing w:val="-20"/>
                <w:kern w:val="0"/>
              </w:rPr>
            </w:pPr>
          </w:p>
        </w:tc>
        <w:tc>
          <w:tcPr>
            <w:tcW w:w="4126" w:type="pct"/>
            <w:gridSpan w:val="6"/>
            <w:tcBorders>
              <w:top w:val="nil"/>
              <w:left w:val="nil"/>
              <w:bottom w:val="single" w:sz="4" w:space="0" w:color="auto"/>
              <w:right w:val="nil"/>
            </w:tcBorders>
            <w:shd w:val="clear" w:color="auto" w:fill="auto"/>
            <w:vAlign w:val="bottom"/>
          </w:tcPr>
          <w:p w14:paraId="6ABC5766" w14:textId="77777777" w:rsidR="00A655D4" w:rsidRPr="004B7928" w:rsidRDefault="00A655D4" w:rsidP="006053B7">
            <w:pPr>
              <w:widowControl/>
              <w:jc w:val="both"/>
              <w:rPr>
                <w:rFonts w:ascii="標楷體" w:eastAsia="標楷體" w:hAnsi="標楷體"/>
              </w:rPr>
            </w:pPr>
          </w:p>
        </w:tc>
      </w:tr>
      <w:tr w:rsidR="00A655D4" w:rsidRPr="004B7928" w14:paraId="33FB05A9" w14:textId="77777777" w:rsidTr="00AB271B">
        <w:trPr>
          <w:trHeight w:val="1474"/>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7632B45" w14:textId="77777777" w:rsidR="00A655D4" w:rsidRPr="004B7928" w:rsidRDefault="00A655D4" w:rsidP="00EC4DBB">
            <w:pPr>
              <w:snapToGrid w:val="0"/>
              <w:ind w:rightChars="33" w:right="79"/>
              <w:jc w:val="distribute"/>
              <w:rPr>
                <w:rFonts w:ascii="標楷體" w:eastAsia="標楷體" w:hAnsi="標楷體" w:cs="Arial"/>
                <w:spacing w:val="-20"/>
                <w:sz w:val="20"/>
              </w:rPr>
            </w:pPr>
            <w:r w:rsidRPr="004B7928">
              <w:rPr>
                <w:rFonts w:ascii="標楷體" w:eastAsia="標楷體" w:hAnsi="標楷體" w:cs="Arial" w:hint="eastAsia"/>
                <w:spacing w:val="-20"/>
                <w:sz w:val="20"/>
              </w:rPr>
              <w:t>序號</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27FF31F" w14:textId="77777777" w:rsidR="00A655D4" w:rsidRPr="004B7928" w:rsidRDefault="00A655D4" w:rsidP="00EC4DBB">
            <w:pPr>
              <w:snapToGrid w:val="0"/>
              <w:ind w:rightChars="33" w:right="79"/>
              <w:jc w:val="distribute"/>
              <w:rPr>
                <w:rFonts w:ascii="標楷體" w:eastAsia="標楷體" w:hAnsi="標楷體" w:cs="Arial"/>
                <w:sz w:val="20"/>
              </w:rPr>
            </w:pPr>
            <w:r w:rsidRPr="004B7928">
              <w:rPr>
                <w:rFonts w:ascii="標楷體" w:eastAsia="標楷體" w:hAnsi="標楷體" w:cs="Arial" w:hint="eastAsia"/>
                <w:sz w:val="20"/>
              </w:rPr>
              <w:t>主管機關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619ECC2B" w14:textId="77777777" w:rsidR="00A655D4" w:rsidRPr="004B7928" w:rsidRDefault="00A655D4" w:rsidP="00EC4DBB">
            <w:pPr>
              <w:snapToGrid w:val="0"/>
              <w:ind w:rightChars="33" w:right="79" w:firstLineChars="46" w:firstLine="74"/>
              <w:jc w:val="distribute"/>
              <w:rPr>
                <w:rFonts w:ascii="標楷體" w:eastAsia="標楷體" w:hAnsi="標楷體" w:cs="Arial"/>
                <w:spacing w:val="-20"/>
                <w:sz w:val="20"/>
              </w:rPr>
            </w:pPr>
            <w:r w:rsidRPr="004B7928">
              <w:rPr>
                <w:rFonts w:ascii="標楷體" w:eastAsia="標楷體" w:hAnsi="標楷體" w:cs="Arial" w:hint="eastAsia"/>
                <w:spacing w:val="-20"/>
                <w:sz w:val="20"/>
              </w:rPr>
              <w:t>計畫名稱</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40B7AA5" w14:textId="77777777" w:rsidR="00A655D4" w:rsidRPr="004B7928" w:rsidRDefault="00A655D4" w:rsidP="00EC4DBB">
            <w:pPr>
              <w:snapToGrid w:val="0"/>
              <w:ind w:leftChars="-18" w:left="-13" w:rightChars="31" w:right="74" w:hangingChars="19" w:hanging="30"/>
              <w:jc w:val="distribute"/>
              <w:rPr>
                <w:rFonts w:ascii="標楷體" w:eastAsia="標楷體" w:hAnsi="標楷體" w:cs="Arial"/>
                <w:spacing w:val="-20"/>
                <w:sz w:val="20"/>
              </w:rPr>
            </w:pPr>
            <w:r w:rsidRPr="004B7928">
              <w:rPr>
                <w:rFonts w:ascii="標楷體" w:eastAsia="標楷體" w:hAnsi="標楷體" w:cs="Arial" w:hint="eastAsia"/>
                <w:spacing w:val="-20"/>
                <w:sz w:val="20"/>
              </w:rPr>
              <w:t>計畫期程</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676CCA6E" w14:textId="77777777" w:rsidR="00A655D4" w:rsidRPr="004B7928" w:rsidRDefault="00A655D4" w:rsidP="00EC4DBB">
            <w:pPr>
              <w:snapToGrid w:val="0"/>
              <w:ind w:rightChars="33" w:right="79" w:firstLineChars="46" w:firstLine="74"/>
              <w:jc w:val="distribute"/>
              <w:rPr>
                <w:rFonts w:ascii="標楷體" w:eastAsia="標楷體" w:hAnsi="標楷體" w:cs="Arial"/>
                <w:spacing w:val="-20"/>
                <w:sz w:val="20"/>
              </w:rPr>
            </w:pPr>
            <w:r w:rsidRPr="004B7928">
              <w:rPr>
                <w:rFonts w:ascii="標楷體" w:eastAsia="標楷體" w:hAnsi="標楷體" w:cs="Arial" w:hint="eastAsia"/>
                <w:spacing w:val="-20"/>
                <w:sz w:val="20"/>
              </w:rPr>
              <w:t>計畫總經費</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39ECA88" w14:textId="77777777" w:rsidR="00A655D4" w:rsidRPr="004B7928" w:rsidRDefault="00A655D4" w:rsidP="00EC4DBB">
            <w:pPr>
              <w:snapToGrid w:val="0"/>
              <w:ind w:rightChars="29" w:right="70" w:firstLineChars="23" w:firstLine="37"/>
              <w:jc w:val="distribute"/>
              <w:rPr>
                <w:rFonts w:ascii="標楷體" w:eastAsia="標楷體" w:hAnsi="標楷體" w:cs="Arial"/>
                <w:spacing w:val="-20"/>
                <w:sz w:val="20"/>
              </w:rPr>
            </w:pPr>
            <w:r w:rsidRPr="004B7928">
              <w:rPr>
                <w:rFonts w:ascii="標楷體" w:eastAsia="標楷體" w:hAnsi="標楷體" w:cs="Arial" w:hint="eastAsia"/>
                <w:spacing w:val="-20"/>
                <w:sz w:val="20"/>
              </w:rPr>
              <w:t>累計預定</w:t>
            </w:r>
          </w:p>
          <w:p w14:paraId="0DCCA4D1" w14:textId="77777777" w:rsidR="00A655D4" w:rsidRPr="004B7928" w:rsidRDefault="00A655D4" w:rsidP="00EC4DBB">
            <w:pPr>
              <w:snapToGrid w:val="0"/>
              <w:ind w:rightChars="29" w:right="70" w:firstLineChars="23" w:firstLine="37"/>
              <w:jc w:val="distribute"/>
              <w:rPr>
                <w:rFonts w:ascii="標楷體" w:eastAsia="標楷體" w:hAnsi="標楷體" w:cs="Arial"/>
                <w:spacing w:val="-20"/>
                <w:sz w:val="20"/>
              </w:rPr>
            </w:pPr>
            <w:r w:rsidRPr="004B7928">
              <w:rPr>
                <w:rFonts w:ascii="標楷體" w:eastAsia="標楷體" w:hAnsi="標楷體" w:cs="Arial" w:hint="eastAsia"/>
                <w:spacing w:val="-20"/>
                <w:sz w:val="20"/>
              </w:rPr>
              <w:t>支用數</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7EDB9E7E" w14:textId="77777777" w:rsidR="00A655D4" w:rsidRPr="004B7928" w:rsidRDefault="00A655D4" w:rsidP="00EC4DBB">
            <w:pPr>
              <w:snapToGrid w:val="0"/>
              <w:ind w:rightChars="33" w:right="79" w:firstLineChars="35" w:firstLine="56"/>
              <w:jc w:val="distribute"/>
              <w:rPr>
                <w:rFonts w:ascii="標楷體" w:eastAsia="標楷體" w:hAnsi="標楷體" w:cs="Arial"/>
                <w:spacing w:val="-20"/>
                <w:sz w:val="20"/>
              </w:rPr>
            </w:pPr>
            <w:r w:rsidRPr="004B7928">
              <w:rPr>
                <w:rFonts w:ascii="標楷體" w:eastAsia="標楷體" w:hAnsi="標楷體" w:cs="Arial" w:hint="eastAsia"/>
                <w:spacing w:val="-20"/>
                <w:sz w:val="20"/>
              </w:rPr>
              <w:t>累計實際</w:t>
            </w:r>
          </w:p>
          <w:p w14:paraId="4A5C4D4C" w14:textId="77777777" w:rsidR="00A655D4" w:rsidRPr="004B7928" w:rsidRDefault="00A655D4" w:rsidP="00EC4DBB">
            <w:pPr>
              <w:snapToGrid w:val="0"/>
              <w:ind w:rightChars="33" w:right="79" w:firstLineChars="43" w:firstLine="69"/>
              <w:jc w:val="distribute"/>
              <w:rPr>
                <w:rFonts w:ascii="標楷體" w:eastAsia="標楷體" w:hAnsi="標楷體" w:cs="Arial"/>
                <w:spacing w:val="-20"/>
                <w:sz w:val="20"/>
              </w:rPr>
            </w:pPr>
            <w:r w:rsidRPr="004B7928">
              <w:rPr>
                <w:rFonts w:ascii="標楷體" w:eastAsia="標楷體" w:hAnsi="標楷體" w:cs="Arial" w:hint="eastAsia"/>
                <w:spacing w:val="-20"/>
                <w:sz w:val="20"/>
              </w:rPr>
              <w:t>支用數</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520E2A76" w14:textId="77777777" w:rsidR="00A655D4" w:rsidRPr="004B7928" w:rsidRDefault="00A655D4" w:rsidP="00EC4DBB">
            <w:pPr>
              <w:snapToGrid w:val="0"/>
              <w:ind w:rightChars="33" w:right="79" w:firstLineChars="10" w:firstLine="16"/>
              <w:jc w:val="distribute"/>
              <w:rPr>
                <w:rFonts w:ascii="標楷體" w:eastAsia="標楷體" w:hAnsi="標楷體" w:cs="Arial"/>
                <w:spacing w:val="-20"/>
                <w:sz w:val="20"/>
              </w:rPr>
            </w:pPr>
            <w:r w:rsidRPr="004B7928">
              <w:rPr>
                <w:rFonts w:ascii="標楷體" w:eastAsia="標楷體" w:hAnsi="標楷體" w:cs="Arial" w:hint="eastAsia"/>
                <w:spacing w:val="-20"/>
                <w:sz w:val="20"/>
              </w:rPr>
              <w:t>總累計</w:t>
            </w:r>
          </w:p>
          <w:p w14:paraId="047FC025" w14:textId="77777777" w:rsidR="00A655D4" w:rsidRPr="004B7928" w:rsidRDefault="00A655D4" w:rsidP="00EC4DBB">
            <w:pPr>
              <w:snapToGrid w:val="0"/>
              <w:ind w:rightChars="33" w:right="79" w:firstLineChars="19" w:firstLine="30"/>
              <w:jc w:val="distribute"/>
              <w:rPr>
                <w:rFonts w:ascii="標楷體" w:eastAsia="標楷體" w:hAnsi="標楷體" w:cs="Arial"/>
                <w:spacing w:val="-20"/>
                <w:sz w:val="20"/>
              </w:rPr>
            </w:pPr>
            <w:r w:rsidRPr="004B7928">
              <w:rPr>
                <w:rFonts w:ascii="標楷體" w:eastAsia="標楷體" w:hAnsi="標楷體" w:cs="Arial" w:hint="eastAsia"/>
                <w:spacing w:val="-20"/>
                <w:sz w:val="20"/>
              </w:rPr>
              <w:t>執行率</w:t>
            </w:r>
          </w:p>
        </w:tc>
      </w:tr>
      <w:tr w:rsidR="00A655D4" w:rsidRPr="004B7928" w14:paraId="1FC7EFD1" w14:textId="77777777" w:rsidTr="00575999">
        <w:trPr>
          <w:trHeight w:val="1502"/>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0150367" w14:textId="77777777" w:rsidR="00A655D4" w:rsidRPr="004B7928" w:rsidRDefault="00A655D4" w:rsidP="0095337A">
            <w:pPr>
              <w:jc w:val="center"/>
              <w:rPr>
                <w:rFonts w:ascii="標楷體" w:eastAsia="標楷體" w:hAnsi="標楷體"/>
                <w:sz w:val="20"/>
              </w:rPr>
            </w:pPr>
            <w:r w:rsidRPr="004B7928">
              <w:rPr>
                <w:rFonts w:ascii="標楷體" w:eastAsia="標楷體" w:hAnsi="標楷體" w:hint="eastAsia"/>
                <w:sz w:val="20"/>
              </w:rPr>
              <w:t>1</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1306C8D" w14:textId="77777777" w:rsidR="00A655D4" w:rsidRPr="002600EE" w:rsidRDefault="00A655D4" w:rsidP="0095337A">
            <w:pPr>
              <w:jc w:val="center"/>
              <w:rPr>
                <w:rFonts w:ascii="標楷體" w:eastAsia="標楷體" w:hAnsi="標楷體" w:cs="Arial"/>
                <w:color w:val="FF0000"/>
                <w:sz w:val="20"/>
              </w:rPr>
            </w:pPr>
            <w:r>
              <w:rPr>
                <w:rFonts w:ascii="標楷體" w:eastAsia="標楷體" w:hAnsi="標楷體" w:cs="Arial" w:hint="eastAsia"/>
                <w:sz w:val="20"/>
              </w:rPr>
              <w:t>衛生局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39C10071" w14:textId="77777777" w:rsidR="00A655D4" w:rsidRPr="002600EE" w:rsidRDefault="00A655D4" w:rsidP="0095337A">
            <w:pPr>
              <w:spacing w:line="220" w:lineRule="exact"/>
              <w:ind w:leftChars="33" w:left="79" w:rightChars="56" w:right="134"/>
              <w:jc w:val="both"/>
              <w:rPr>
                <w:rFonts w:ascii="標楷體" w:eastAsia="標楷體" w:hAnsi="標楷體" w:cs="Arial"/>
                <w:color w:val="FF0000"/>
                <w:sz w:val="20"/>
              </w:rPr>
            </w:pPr>
            <w:r w:rsidRPr="00BD6C25">
              <w:rPr>
                <w:rFonts w:ascii="標楷體" w:eastAsia="標楷體" w:hAnsi="標楷體"/>
                <w:snapToGrid w:val="0"/>
                <w:kern w:val="0"/>
                <w:sz w:val="20"/>
              </w:rPr>
              <w:t>南竿</w:t>
            </w:r>
            <w:proofErr w:type="gramStart"/>
            <w:r w:rsidRPr="00BD6C25">
              <w:rPr>
                <w:rFonts w:ascii="標楷體" w:eastAsia="標楷體" w:hAnsi="標楷體"/>
                <w:snapToGrid w:val="0"/>
                <w:kern w:val="0"/>
                <w:sz w:val="20"/>
              </w:rPr>
              <w:t>住宿式長照</w:t>
            </w:r>
            <w:proofErr w:type="gramEnd"/>
            <w:r w:rsidRPr="00BD6C25">
              <w:rPr>
                <w:rFonts w:ascii="標楷體" w:eastAsia="標楷體" w:hAnsi="標楷體"/>
                <w:snapToGrid w:val="0"/>
                <w:kern w:val="0"/>
                <w:sz w:val="20"/>
              </w:rPr>
              <w:t>機構新建工程規</w:t>
            </w:r>
            <w:r w:rsidRPr="00BD6C25">
              <w:rPr>
                <w:rFonts w:ascii="標楷體" w:eastAsia="標楷體" w:hAnsi="標楷體" w:hint="eastAsia"/>
                <w:snapToGrid w:val="0"/>
                <w:kern w:val="0"/>
                <w:sz w:val="20"/>
              </w:rPr>
              <w:t>劃</w:t>
            </w:r>
            <w:r w:rsidRPr="00BD6C25">
              <w:rPr>
                <w:rFonts w:ascii="標楷體" w:eastAsia="標楷體" w:hAnsi="標楷體"/>
                <w:snapToGrid w:val="0"/>
                <w:kern w:val="0"/>
                <w:sz w:val="20"/>
              </w:rPr>
              <w:t>設計及監造技術服務案</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3AB0C4" w14:textId="77777777" w:rsidR="00A655D4" w:rsidRPr="002600EE" w:rsidRDefault="00A655D4" w:rsidP="0095337A">
            <w:pPr>
              <w:widowControl/>
              <w:jc w:val="center"/>
              <w:rPr>
                <w:rFonts w:ascii="標楷體" w:eastAsia="標楷體" w:hAnsi="標楷體" w:cs="Arial"/>
                <w:color w:val="FF0000"/>
                <w:spacing w:val="8"/>
                <w:kern w:val="0"/>
                <w:sz w:val="20"/>
              </w:rPr>
            </w:pPr>
            <w:r w:rsidRPr="000C7B58">
              <w:rPr>
                <w:rFonts w:ascii="標楷體" w:eastAsia="標楷體" w:hAnsi="標楷體" w:cs="Arial" w:hint="eastAsia"/>
                <w:spacing w:val="8"/>
                <w:sz w:val="20"/>
              </w:rPr>
              <w:t>11102－11812</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329C199C"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279,500</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98F3750"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22,480</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7649B008"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2,741</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03F3170D"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12.20</w:t>
            </w:r>
          </w:p>
        </w:tc>
      </w:tr>
      <w:tr w:rsidR="00A655D4" w:rsidRPr="004B7928" w14:paraId="42BCF225" w14:textId="77777777" w:rsidTr="00575999">
        <w:trPr>
          <w:trHeight w:val="150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7F134" w14:textId="77777777" w:rsidR="00A655D4" w:rsidRPr="004B7928" w:rsidRDefault="00A655D4" w:rsidP="0095337A">
            <w:pPr>
              <w:jc w:val="center"/>
              <w:rPr>
                <w:rFonts w:ascii="標楷體" w:eastAsia="標楷體" w:hAnsi="標楷體"/>
                <w:sz w:val="20"/>
              </w:rPr>
            </w:pPr>
            <w:r w:rsidRPr="004B7928">
              <w:rPr>
                <w:rFonts w:ascii="標楷體" w:eastAsia="標楷體" w:hAnsi="標楷體" w:hint="eastAsia"/>
                <w:sz w:val="20"/>
              </w:rPr>
              <w:t>2</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6FD2E48" w14:textId="77777777" w:rsidR="00A655D4" w:rsidRPr="004B7928" w:rsidRDefault="00A655D4" w:rsidP="0095337A">
            <w:pPr>
              <w:jc w:val="center"/>
              <w:rPr>
                <w:rFonts w:ascii="標楷體" w:eastAsia="標楷體" w:hAnsi="標楷體" w:cs="Arial"/>
                <w:sz w:val="20"/>
              </w:rPr>
            </w:pPr>
            <w:r w:rsidRPr="004B7928">
              <w:rPr>
                <w:rFonts w:ascii="標楷體" w:eastAsia="標楷體" w:hAnsi="標楷體" w:cs="Arial" w:hint="eastAsia"/>
                <w:sz w:val="20"/>
              </w:rPr>
              <w:t>縣政府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19E56A8F" w14:textId="77777777" w:rsidR="00A655D4" w:rsidRPr="004B7928" w:rsidRDefault="00A655D4" w:rsidP="0095337A">
            <w:pPr>
              <w:spacing w:line="200" w:lineRule="exact"/>
              <w:ind w:leftChars="33" w:left="79" w:rightChars="56" w:right="134"/>
              <w:jc w:val="both"/>
              <w:rPr>
                <w:rFonts w:ascii="標楷體" w:eastAsia="標楷體" w:hAnsi="標楷體" w:cs="Arial"/>
                <w:sz w:val="20"/>
              </w:rPr>
            </w:pPr>
            <w:r w:rsidRPr="004B7928">
              <w:rPr>
                <w:rFonts w:ascii="標楷體" w:eastAsia="標楷體" w:hAnsi="標楷體" w:cs="Arial" w:hint="eastAsia"/>
                <w:sz w:val="20"/>
              </w:rPr>
              <w:t>中山國民中學遷校計畫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35A0BB" w14:textId="77777777" w:rsidR="00A655D4" w:rsidRPr="004B7928" w:rsidRDefault="00A655D4" w:rsidP="0095337A">
            <w:pPr>
              <w:widowControl/>
              <w:jc w:val="center"/>
              <w:rPr>
                <w:rFonts w:ascii="標楷體" w:eastAsia="標楷體" w:hAnsi="標楷體" w:cs="Arial"/>
                <w:spacing w:val="8"/>
                <w:kern w:val="0"/>
                <w:sz w:val="20"/>
              </w:rPr>
            </w:pPr>
            <w:r w:rsidRPr="004B7928">
              <w:rPr>
                <w:rFonts w:ascii="標楷體" w:eastAsia="標楷體" w:hAnsi="標楷體" w:cs="Arial" w:hint="eastAsia"/>
                <w:spacing w:val="8"/>
                <w:kern w:val="0"/>
                <w:sz w:val="20"/>
              </w:rPr>
              <w:t>1090</w:t>
            </w:r>
            <w:r w:rsidRPr="004B7928">
              <w:rPr>
                <w:rFonts w:ascii="標楷體" w:eastAsia="標楷體" w:hAnsi="標楷體" w:cs="Arial"/>
                <w:spacing w:val="8"/>
                <w:kern w:val="0"/>
                <w:sz w:val="20"/>
              </w:rPr>
              <w:t>1</w:t>
            </w:r>
            <w:r w:rsidRPr="004B7928">
              <w:rPr>
                <w:rFonts w:ascii="標楷體" w:eastAsia="標楷體" w:hAnsi="標楷體" w:cs="Arial" w:hint="eastAsia"/>
                <w:spacing w:val="8"/>
                <w:sz w:val="20"/>
              </w:rPr>
              <w:t>－11</w:t>
            </w:r>
            <w:r>
              <w:rPr>
                <w:rFonts w:ascii="標楷體" w:eastAsia="標楷體" w:hAnsi="標楷體" w:cs="Arial" w:hint="eastAsia"/>
                <w:spacing w:val="8"/>
                <w:sz w:val="20"/>
              </w:rPr>
              <w:t>606</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163E2ED"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hint="eastAsia"/>
                <w:spacing w:val="8"/>
                <w:sz w:val="20"/>
              </w:rPr>
              <w:t>4</w:t>
            </w:r>
            <w:r w:rsidRPr="0095337A">
              <w:rPr>
                <w:rFonts w:ascii="標楷體" w:eastAsia="標楷體" w:hAnsi="標楷體" w:cs="Arial"/>
                <w:spacing w:val="8"/>
                <w:sz w:val="20"/>
              </w:rPr>
              <w:t>65,000</w:t>
            </w:r>
          </w:p>
        </w:tc>
        <w:tc>
          <w:tcPr>
            <w:tcW w:w="573" w:type="pct"/>
            <w:tcBorders>
              <w:top w:val="single" w:sz="4" w:space="0" w:color="auto"/>
              <w:left w:val="nil"/>
              <w:bottom w:val="single" w:sz="4" w:space="0" w:color="auto"/>
              <w:right w:val="single" w:sz="4" w:space="0" w:color="auto"/>
            </w:tcBorders>
            <w:shd w:val="clear" w:color="auto" w:fill="auto"/>
            <w:vAlign w:val="center"/>
          </w:tcPr>
          <w:p w14:paraId="00057265"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307,168</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6C024D6D"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101,087</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2F614C68"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32.91</w:t>
            </w:r>
          </w:p>
        </w:tc>
      </w:tr>
      <w:tr w:rsidR="00A655D4" w:rsidRPr="004B7928" w14:paraId="081DAF0C" w14:textId="77777777" w:rsidTr="00575999">
        <w:trPr>
          <w:trHeight w:val="150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25067" w14:textId="77777777" w:rsidR="00A655D4" w:rsidRPr="004B7928" w:rsidRDefault="00A655D4" w:rsidP="0095337A">
            <w:pPr>
              <w:jc w:val="center"/>
              <w:rPr>
                <w:rFonts w:ascii="標楷體" w:eastAsia="標楷體" w:hAnsi="標楷體"/>
                <w:sz w:val="20"/>
              </w:rPr>
            </w:pPr>
            <w:r w:rsidRPr="004B7928">
              <w:rPr>
                <w:rFonts w:ascii="標楷體" w:eastAsia="標楷體" w:hAnsi="標楷體" w:hint="eastAsia"/>
                <w:sz w:val="20"/>
              </w:rPr>
              <w:t>3</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EF36CE4" w14:textId="77777777" w:rsidR="00A655D4" w:rsidRPr="004B7928" w:rsidRDefault="00A655D4" w:rsidP="0095337A">
            <w:pPr>
              <w:jc w:val="center"/>
              <w:rPr>
                <w:rFonts w:ascii="標楷體" w:eastAsia="標楷體" w:hAnsi="標楷體" w:cs="Arial"/>
                <w:sz w:val="20"/>
              </w:rPr>
            </w:pPr>
            <w:r w:rsidRPr="004B7928">
              <w:rPr>
                <w:rFonts w:ascii="標楷體" w:eastAsia="標楷體" w:hAnsi="標楷體" w:cs="Arial" w:hint="eastAsia"/>
                <w:sz w:val="20"/>
              </w:rPr>
              <w:t>縣政府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7BA528C3" w14:textId="77777777" w:rsidR="00A655D4" w:rsidRPr="004B7928" w:rsidRDefault="00A655D4" w:rsidP="0095337A">
            <w:pPr>
              <w:spacing w:line="200" w:lineRule="exact"/>
              <w:ind w:leftChars="33" w:left="79" w:rightChars="56" w:right="134"/>
              <w:jc w:val="both"/>
              <w:rPr>
                <w:rFonts w:ascii="標楷體" w:eastAsia="標楷體" w:hAnsi="標楷體" w:cs="Arial"/>
                <w:sz w:val="20"/>
              </w:rPr>
            </w:pPr>
            <w:r w:rsidRPr="004B7928">
              <w:rPr>
                <w:rFonts w:ascii="標楷體" w:eastAsia="標楷體" w:hAnsi="標楷體" w:hint="eastAsia"/>
                <w:snapToGrid w:val="0"/>
                <w:kern w:val="0"/>
                <w:sz w:val="20"/>
              </w:rPr>
              <w:t>生活圈道路交通系統建設計畫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A19BB0D" w14:textId="77777777" w:rsidR="00A655D4" w:rsidRPr="004B7928" w:rsidRDefault="00A655D4" w:rsidP="0095337A">
            <w:pPr>
              <w:widowControl/>
              <w:jc w:val="center"/>
              <w:rPr>
                <w:rFonts w:ascii="標楷體" w:eastAsia="標楷體" w:hAnsi="標楷體" w:cs="Arial"/>
                <w:spacing w:val="8"/>
                <w:kern w:val="0"/>
                <w:sz w:val="20"/>
              </w:rPr>
            </w:pPr>
            <w:r w:rsidRPr="004B7928">
              <w:rPr>
                <w:rFonts w:ascii="標楷體" w:eastAsia="標楷體" w:hAnsi="標楷體" w:cs="Arial" w:hint="eastAsia"/>
                <w:spacing w:val="8"/>
                <w:sz w:val="20"/>
              </w:rPr>
              <w:t>1</w:t>
            </w:r>
            <w:r w:rsidRPr="004B7928">
              <w:rPr>
                <w:rFonts w:ascii="標楷體" w:eastAsia="標楷體" w:hAnsi="標楷體" w:cs="Arial"/>
                <w:spacing w:val="8"/>
                <w:sz w:val="20"/>
              </w:rPr>
              <w:t>0401</w:t>
            </w:r>
            <w:r w:rsidRPr="004B7928">
              <w:rPr>
                <w:rFonts w:ascii="標楷體" w:eastAsia="標楷體" w:hAnsi="標楷體" w:cs="Arial" w:hint="eastAsia"/>
                <w:spacing w:val="8"/>
                <w:sz w:val="20"/>
              </w:rPr>
              <w:t>－11</w:t>
            </w:r>
            <w:r>
              <w:rPr>
                <w:rFonts w:ascii="標楷體" w:eastAsia="標楷體" w:hAnsi="標楷體" w:cs="Arial" w:hint="eastAsia"/>
                <w:spacing w:val="8"/>
                <w:sz w:val="20"/>
              </w:rPr>
              <w:t>5</w:t>
            </w:r>
            <w:r w:rsidRPr="004B7928">
              <w:rPr>
                <w:rFonts w:ascii="標楷體" w:eastAsia="標楷體" w:hAnsi="標楷體" w:cs="Arial" w:hint="eastAsia"/>
                <w:spacing w:val="8"/>
                <w:sz w:val="20"/>
              </w:rPr>
              <w:t>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18299F17"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1,386,739</w:t>
            </w:r>
          </w:p>
        </w:tc>
        <w:tc>
          <w:tcPr>
            <w:tcW w:w="573" w:type="pct"/>
            <w:tcBorders>
              <w:top w:val="single" w:sz="4" w:space="0" w:color="auto"/>
              <w:left w:val="nil"/>
              <w:bottom w:val="single" w:sz="4" w:space="0" w:color="auto"/>
              <w:right w:val="single" w:sz="4" w:space="0" w:color="auto"/>
            </w:tcBorders>
            <w:shd w:val="clear" w:color="auto" w:fill="auto"/>
            <w:vAlign w:val="center"/>
          </w:tcPr>
          <w:p w14:paraId="0FC90622"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1,031,095</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DFCF27C"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773,562</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5BEF585C"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75.02</w:t>
            </w:r>
          </w:p>
        </w:tc>
      </w:tr>
      <w:tr w:rsidR="00A655D4" w:rsidRPr="004B7928" w14:paraId="000F8CC8" w14:textId="77777777" w:rsidTr="00575999">
        <w:trPr>
          <w:trHeight w:val="150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108DE" w14:textId="77777777" w:rsidR="00A655D4" w:rsidRPr="004B7928" w:rsidRDefault="00A655D4" w:rsidP="0095337A">
            <w:pPr>
              <w:jc w:val="center"/>
              <w:rPr>
                <w:rFonts w:ascii="標楷體" w:eastAsia="標楷體" w:hAnsi="標楷體"/>
                <w:sz w:val="20"/>
              </w:rPr>
            </w:pPr>
            <w:r w:rsidRPr="004B7928">
              <w:rPr>
                <w:rFonts w:ascii="標楷體" w:eastAsia="標楷體" w:hAnsi="標楷體" w:hint="eastAsia"/>
                <w:sz w:val="20"/>
              </w:rPr>
              <w:t>4</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F4E1E9D" w14:textId="77777777" w:rsidR="00A655D4" w:rsidRPr="004B7928" w:rsidRDefault="00A655D4" w:rsidP="0095337A">
            <w:pPr>
              <w:jc w:val="center"/>
              <w:rPr>
                <w:rFonts w:ascii="標楷體" w:eastAsia="標楷體" w:hAnsi="標楷體" w:cs="Arial"/>
                <w:sz w:val="20"/>
              </w:rPr>
            </w:pPr>
            <w:r w:rsidRPr="004B7928">
              <w:rPr>
                <w:rFonts w:ascii="標楷體" w:eastAsia="標楷體" w:hAnsi="標楷體" w:cs="Arial" w:hint="eastAsia"/>
                <w:sz w:val="20"/>
              </w:rPr>
              <w:t>縣政府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22F95184" w14:textId="77777777" w:rsidR="00A655D4" w:rsidRPr="004B7928" w:rsidRDefault="00A655D4" w:rsidP="0095337A">
            <w:pPr>
              <w:spacing w:line="200" w:lineRule="exact"/>
              <w:ind w:leftChars="33" w:left="79" w:rightChars="56" w:right="134"/>
              <w:jc w:val="both"/>
              <w:rPr>
                <w:rFonts w:ascii="標楷體" w:eastAsia="標楷體" w:hAnsi="標楷體" w:cs="Arial"/>
                <w:sz w:val="20"/>
              </w:rPr>
            </w:pPr>
            <w:r w:rsidRPr="00BD6C25">
              <w:rPr>
                <w:rFonts w:ascii="標楷體" w:eastAsia="標楷體" w:hAnsi="標楷體"/>
                <w:snapToGrid w:val="0"/>
                <w:kern w:val="0"/>
                <w:sz w:val="20"/>
              </w:rPr>
              <w:t>「國民中小學改善校園環境」老舊校舍整建計畫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B8FEC2" w14:textId="77777777" w:rsidR="00A655D4" w:rsidRPr="000C7B58" w:rsidRDefault="00A655D4" w:rsidP="0095337A">
            <w:pPr>
              <w:jc w:val="center"/>
              <w:rPr>
                <w:rFonts w:ascii="標楷體" w:eastAsia="標楷體" w:hAnsi="標楷體" w:cs="Arial"/>
                <w:spacing w:val="8"/>
                <w:sz w:val="20"/>
              </w:rPr>
            </w:pPr>
            <w:r w:rsidRPr="000C7B58">
              <w:rPr>
                <w:rFonts w:ascii="標楷體" w:eastAsia="標楷體" w:hAnsi="標楷體" w:cs="Arial" w:hint="eastAsia"/>
                <w:spacing w:val="8"/>
                <w:sz w:val="20"/>
              </w:rPr>
              <w:t>11201－</w:t>
            </w:r>
            <w:r>
              <w:rPr>
                <w:rFonts w:ascii="標楷體" w:eastAsia="標楷體" w:hAnsi="標楷體" w:cs="Arial" w:hint="eastAsia"/>
                <w:spacing w:val="8"/>
                <w:sz w:val="20"/>
              </w:rPr>
              <w:t>11612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1122F18"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404,000</w:t>
            </w:r>
          </w:p>
        </w:tc>
        <w:tc>
          <w:tcPr>
            <w:tcW w:w="573" w:type="pct"/>
            <w:tcBorders>
              <w:top w:val="single" w:sz="4" w:space="0" w:color="auto"/>
              <w:left w:val="nil"/>
              <w:bottom w:val="single" w:sz="4" w:space="0" w:color="auto"/>
              <w:right w:val="single" w:sz="4" w:space="0" w:color="auto"/>
            </w:tcBorders>
            <w:shd w:val="clear" w:color="auto" w:fill="auto"/>
            <w:vAlign w:val="center"/>
          </w:tcPr>
          <w:p w14:paraId="71A584A8"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184,402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75DF122C"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79,785</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09C9069E"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43.27</w:t>
            </w:r>
          </w:p>
        </w:tc>
      </w:tr>
      <w:tr w:rsidR="00A655D4" w:rsidRPr="004B7928" w14:paraId="2DF9F6F4" w14:textId="77777777" w:rsidTr="00575999">
        <w:trPr>
          <w:trHeight w:val="150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87CAA" w14:textId="77777777" w:rsidR="00A655D4" w:rsidRPr="004B7928" w:rsidRDefault="00A655D4" w:rsidP="0095337A">
            <w:pPr>
              <w:jc w:val="center"/>
              <w:rPr>
                <w:rFonts w:ascii="標楷體" w:eastAsia="標楷體" w:hAnsi="標楷體"/>
                <w:sz w:val="20"/>
              </w:rPr>
            </w:pPr>
            <w:r w:rsidRPr="004B7928">
              <w:rPr>
                <w:rFonts w:ascii="標楷體" w:eastAsia="標楷體" w:hAnsi="標楷體" w:hint="eastAsia"/>
                <w:sz w:val="20"/>
              </w:rPr>
              <w:t>5</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7F385D0" w14:textId="77777777" w:rsidR="00A655D4" w:rsidRPr="004B7928" w:rsidRDefault="00A655D4" w:rsidP="0095337A">
            <w:pPr>
              <w:jc w:val="center"/>
              <w:rPr>
                <w:rFonts w:ascii="標楷體" w:eastAsia="標楷體" w:hAnsi="標楷體" w:cs="Arial"/>
                <w:sz w:val="20"/>
              </w:rPr>
            </w:pPr>
            <w:r>
              <w:rPr>
                <w:rFonts w:ascii="標楷體" w:eastAsia="標楷體" w:hAnsi="標楷體" w:cs="Arial" w:hint="eastAsia"/>
                <w:sz w:val="20"/>
              </w:rPr>
              <w:t>交通旅遊局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64614E02" w14:textId="77777777" w:rsidR="00A655D4" w:rsidRPr="004B7928" w:rsidRDefault="00A655D4" w:rsidP="0095337A">
            <w:pPr>
              <w:spacing w:line="200" w:lineRule="exact"/>
              <w:ind w:leftChars="33" w:left="79" w:rightChars="56" w:right="134"/>
              <w:jc w:val="both"/>
              <w:rPr>
                <w:rFonts w:ascii="標楷體" w:eastAsia="標楷體" w:hAnsi="標楷體" w:cs="Arial"/>
                <w:sz w:val="20"/>
              </w:rPr>
            </w:pPr>
            <w:r w:rsidRPr="004B7928">
              <w:rPr>
                <w:rFonts w:ascii="標楷體" w:eastAsia="標楷體" w:hAnsi="標楷體" w:hint="eastAsia"/>
                <w:snapToGrid w:val="0"/>
                <w:kern w:val="0"/>
                <w:sz w:val="20"/>
              </w:rPr>
              <w:t>北竿鄉大</w:t>
            </w:r>
            <w:proofErr w:type="gramStart"/>
            <w:r w:rsidRPr="004B7928">
              <w:rPr>
                <w:rFonts w:ascii="標楷體" w:eastAsia="標楷體" w:hAnsi="標楷體" w:hint="eastAsia"/>
                <w:snapToGrid w:val="0"/>
                <w:kern w:val="0"/>
                <w:sz w:val="20"/>
              </w:rPr>
              <w:t>坵</w:t>
            </w:r>
            <w:proofErr w:type="gramEnd"/>
            <w:r w:rsidRPr="004B7928">
              <w:rPr>
                <w:rFonts w:ascii="標楷體" w:eastAsia="標楷體" w:hAnsi="標楷體" w:hint="eastAsia"/>
                <w:snapToGrid w:val="0"/>
                <w:kern w:val="0"/>
                <w:sz w:val="20"/>
              </w:rPr>
              <w:t>遊客中心興建工程</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3FA8D94" w14:textId="77777777" w:rsidR="00A655D4" w:rsidRPr="000C7B58" w:rsidRDefault="00A655D4" w:rsidP="0095337A">
            <w:pPr>
              <w:jc w:val="center"/>
              <w:rPr>
                <w:rFonts w:ascii="標楷體" w:eastAsia="標楷體" w:hAnsi="標楷體" w:cs="Arial"/>
                <w:spacing w:val="8"/>
                <w:sz w:val="20"/>
              </w:rPr>
            </w:pPr>
            <w:r w:rsidRPr="000C7B58">
              <w:rPr>
                <w:rFonts w:ascii="標楷體" w:eastAsia="標楷體" w:hAnsi="標楷體" w:cs="Arial" w:hint="eastAsia"/>
                <w:spacing w:val="8"/>
                <w:sz w:val="20"/>
              </w:rPr>
              <w:t>1</w:t>
            </w:r>
            <w:r w:rsidRPr="000C7B58">
              <w:rPr>
                <w:rFonts w:ascii="標楷體" w:eastAsia="標楷體" w:hAnsi="標楷體" w:cs="Arial"/>
                <w:spacing w:val="8"/>
                <w:sz w:val="20"/>
              </w:rPr>
              <w:t>1201</w:t>
            </w:r>
            <w:r w:rsidRPr="004B7928">
              <w:rPr>
                <w:rFonts w:ascii="標楷體" w:eastAsia="標楷體" w:hAnsi="標楷體" w:cs="Arial" w:hint="eastAsia"/>
                <w:spacing w:val="8"/>
                <w:sz w:val="20"/>
              </w:rPr>
              <w:t>－11</w:t>
            </w:r>
            <w:r w:rsidRPr="004B7928">
              <w:rPr>
                <w:rFonts w:ascii="標楷體" w:eastAsia="標楷體" w:hAnsi="標楷體" w:cs="Arial"/>
                <w:spacing w:val="8"/>
                <w:sz w:val="20"/>
              </w:rPr>
              <w:t>410</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E161AFE"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hint="eastAsia"/>
                <w:spacing w:val="8"/>
                <w:sz w:val="20"/>
              </w:rPr>
              <w:t>1</w:t>
            </w:r>
            <w:r w:rsidRPr="0095337A">
              <w:rPr>
                <w:rFonts w:ascii="標楷體" w:eastAsia="標楷體" w:hAnsi="標楷體" w:cs="Arial"/>
                <w:spacing w:val="8"/>
                <w:sz w:val="20"/>
              </w:rPr>
              <w:t>20,000</w:t>
            </w:r>
          </w:p>
        </w:tc>
        <w:tc>
          <w:tcPr>
            <w:tcW w:w="573" w:type="pct"/>
            <w:tcBorders>
              <w:top w:val="single" w:sz="4" w:space="0" w:color="auto"/>
              <w:left w:val="nil"/>
              <w:bottom w:val="single" w:sz="4" w:space="0" w:color="auto"/>
              <w:right w:val="single" w:sz="4" w:space="0" w:color="auto"/>
            </w:tcBorders>
            <w:shd w:val="clear" w:color="auto" w:fill="auto"/>
            <w:vAlign w:val="center"/>
          </w:tcPr>
          <w:p w14:paraId="71164CE6"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101,744</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7F911075"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84,462</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B3150E9"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hint="eastAsia"/>
                <w:spacing w:val="8"/>
                <w:sz w:val="20"/>
              </w:rPr>
              <w:t>83</w:t>
            </w:r>
            <w:r w:rsidRPr="0095337A">
              <w:rPr>
                <w:rFonts w:ascii="標楷體" w:eastAsia="標楷體" w:hAnsi="標楷體" w:cs="Arial"/>
                <w:spacing w:val="8"/>
                <w:sz w:val="20"/>
              </w:rPr>
              <w:t>.</w:t>
            </w:r>
            <w:r w:rsidRPr="0095337A">
              <w:rPr>
                <w:rFonts w:ascii="標楷體" w:eastAsia="標楷體" w:hAnsi="標楷體" w:cs="Arial" w:hint="eastAsia"/>
                <w:spacing w:val="8"/>
                <w:sz w:val="20"/>
              </w:rPr>
              <w:t>01</w:t>
            </w:r>
          </w:p>
        </w:tc>
      </w:tr>
      <w:tr w:rsidR="00A655D4" w:rsidRPr="004B7928" w14:paraId="4F95B281" w14:textId="77777777" w:rsidTr="00575999">
        <w:trPr>
          <w:trHeight w:val="150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3AF4D" w14:textId="77777777" w:rsidR="00A655D4" w:rsidRPr="004B7928" w:rsidRDefault="00A655D4" w:rsidP="00F01587">
            <w:pPr>
              <w:jc w:val="center"/>
              <w:rPr>
                <w:rFonts w:ascii="標楷體" w:eastAsia="標楷體" w:hAnsi="標楷體"/>
                <w:sz w:val="20"/>
              </w:rPr>
            </w:pPr>
            <w:r w:rsidRPr="004B7928">
              <w:rPr>
                <w:rFonts w:ascii="標楷體" w:eastAsia="標楷體" w:hAnsi="標楷體" w:hint="eastAsia"/>
                <w:sz w:val="20"/>
              </w:rPr>
              <w:t>6</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BE913CE" w14:textId="77777777" w:rsidR="00A655D4" w:rsidRPr="004B7928" w:rsidRDefault="00A655D4" w:rsidP="00F01587">
            <w:pPr>
              <w:jc w:val="center"/>
              <w:rPr>
                <w:rFonts w:ascii="標楷體" w:eastAsia="標楷體" w:hAnsi="標楷體" w:cs="Arial"/>
                <w:sz w:val="20"/>
              </w:rPr>
            </w:pPr>
            <w:r w:rsidRPr="004B7928">
              <w:rPr>
                <w:rFonts w:ascii="標楷體" w:eastAsia="標楷體" w:hAnsi="標楷體" w:cs="Arial" w:hint="eastAsia"/>
                <w:sz w:val="20"/>
              </w:rPr>
              <w:t>縣政府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37A9C930" w14:textId="77777777" w:rsidR="00A655D4" w:rsidRPr="006B03BC" w:rsidRDefault="00A655D4" w:rsidP="00F01587">
            <w:pPr>
              <w:spacing w:line="200" w:lineRule="exact"/>
              <w:ind w:leftChars="33" w:left="79" w:rightChars="56" w:right="134"/>
              <w:jc w:val="both"/>
              <w:rPr>
                <w:rFonts w:ascii="標楷體" w:eastAsia="標楷體" w:hAnsi="標楷體" w:cs="Arial"/>
                <w:w w:val="95"/>
                <w:sz w:val="20"/>
              </w:rPr>
            </w:pPr>
            <w:proofErr w:type="gramStart"/>
            <w:r w:rsidRPr="006B03BC">
              <w:rPr>
                <w:rFonts w:ascii="標楷體" w:eastAsia="標楷體" w:hAnsi="標楷體"/>
                <w:snapToGrid w:val="0"/>
                <w:w w:val="95"/>
                <w:kern w:val="0"/>
                <w:sz w:val="20"/>
              </w:rPr>
              <w:t>113</w:t>
            </w:r>
            <w:proofErr w:type="gramEnd"/>
            <w:r w:rsidRPr="006B03BC">
              <w:rPr>
                <w:rFonts w:ascii="標楷體" w:eastAsia="標楷體" w:hAnsi="標楷體"/>
                <w:snapToGrid w:val="0"/>
                <w:w w:val="95"/>
                <w:kern w:val="0"/>
                <w:sz w:val="20"/>
              </w:rPr>
              <w:t>年度生活圈道路交通系統建設計畫(市區道路)</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797F9F4" w14:textId="77777777" w:rsidR="00A655D4" w:rsidRPr="000C7B58" w:rsidRDefault="00A655D4" w:rsidP="00F01587">
            <w:pPr>
              <w:jc w:val="center"/>
              <w:rPr>
                <w:rFonts w:ascii="標楷體" w:eastAsia="標楷體" w:hAnsi="標楷體" w:cs="Arial"/>
                <w:spacing w:val="8"/>
                <w:sz w:val="20"/>
              </w:rPr>
            </w:pPr>
            <w:r w:rsidRPr="000C7B58">
              <w:rPr>
                <w:rFonts w:ascii="標楷體" w:eastAsia="標楷體" w:hAnsi="標楷體" w:cs="Arial"/>
                <w:spacing w:val="8"/>
                <w:sz w:val="20"/>
              </w:rPr>
              <w:t>1</w:t>
            </w:r>
            <w:r w:rsidRPr="000C7B58">
              <w:rPr>
                <w:rFonts w:ascii="標楷體" w:eastAsia="標楷體" w:hAnsi="標楷體" w:cs="Arial" w:hint="eastAsia"/>
                <w:spacing w:val="8"/>
                <w:sz w:val="20"/>
              </w:rPr>
              <w:t>13</w:t>
            </w:r>
            <w:r w:rsidRPr="000C7B58">
              <w:rPr>
                <w:rFonts w:ascii="標楷體" w:eastAsia="標楷體" w:hAnsi="標楷體" w:cs="Arial"/>
                <w:spacing w:val="8"/>
                <w:sz w:val="20"/>
              </w:rPr>
              <w:t>01</w:t>
            </w:r>
            <w:r w:rsidRPr="000C7B58">
              <w:rPr>
                <w:rFonts w:ascii="標楷體" w:eastAsia="標楷體" w:hAnsi="標楷體" w:cs="Arial" w:hint="eastAsia"/>
                <w:spacing w:val="8"/>
                <w:sz w:val="20"/>
              </w:rPr>
              <w:t>－11612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6C5CAC00" w14:textId="77777777" w:rsidR="00A655D4" w:rsidRPr="0095337A" w:rsidRDefault="00A655D4" w:rsidP="00F01587">
            <w:pPr>
              <w:jc w:val="right"/>
              <w:rPr>
                <w:rFonts w:ascii="標楷體" w:eastAsia="標楷體" w:hAnsi="標楷體" w:cs="Arial"/>
                <w:spacing w:val="8"/>
                <w:sz w:val="20"/>
              </w:rPr>
            </w:pPr>
            <w:r w:rsidRPr="0095337A">
              <w:rPr>
                <w:rFonts w:ascii="標楷體" w:eastAsia="標楷體" w:hAnsi="標楷體" w:cs="Arial"/>
                <w:spacing w:val="8"/>
                <w:sz w:val="20"/>
              </w:rPr>
              <w:t>112,423</w:t>
            </w:r>
          </w:p>
        </w:tc>
        <w:tc>
          <w:tcPr>
            <w:tcW w:w="573" w:type="pct"/>
            <w:tcBorders>
              <w:top w:val="single" w:sz="4" w:space="0" w:color="auto"/>
              <w:left w:val="nil"/>
              <w:bottom w:val="single" w:sz="4" w:space="0" w:color="auto"/>
              <w:right w:val="single" w:sz="4" w:space="0" w:color="auto"/>
            </w:tcBorders>
            <w:shd w:val="clear" w:color="auto" w:fill="auto"/>
            <w:vAlign w:val="center"/>
          </w:tcPr>
          <w:p w14:paraId="3A3F7C34" w14:textId="77777777" w:rsidR="00A655D4" w:rsidRPr="0095337A" w:rsidRDefault="00A655D4" w:rsidP="00F01587">
            <w:pPr>
              <w:jc w:val="right"/>
              <w:rPr>
                <w:rFonts w:ascii="標楷體" w:eastAsia="標楷體" w:hAnsi="標楷體" w:cs="Arial"/>
                <w:spacing w:val="8"/>
                <w:sz w:val="20"/>
              </w:rPr>
            </w:pPr>
            <w:r w:rsidRPr="0095337A">
              <w:rPr>
                <w:rFonts w:ascii="標楷體" w:eastAsia="標楷體" w:hAnsi="標楷體" w:cs="Arial"/>
                <w:spacing w:val="8"/>
                <w:sz w:val="20"/>
              </w:rPr>
              <w:t>112,423</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08CA8A3" w14:textId="77777777" w:rsidR="00A655D4" w:rsidRPr="0095337A" w:rsidRDefault="00A655D4" w:rsidP="00F01587">
            <w:pPr>
              <w:jc w:val="right"/>
              <w:rPr>
                <w:rFonts w:ascii="標楷體" w:eastAsia="標楷體" w:hAnsi="標楷體" w:cs="Arial"/>
                <w:spacing w:val="8"/>
                <w:sz w:val="20"/>
              </w:rPr>
            </w:pPr>
            <w:r w:rsidRPr="0095337A">
              <w:rPr>
                <w:rFonts w:ascii="標楷體" w:eastAsia="標楷體" w:hAnsi="標楷體"/>
                <w:snapToGrid w:val="0"/>
                <w:spacing w:val="8"/>
                <w:kern w:val="0"/>
                <w:sz w:val="20"/>
              </w:rPr>
              <w:t>80,129</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1F2E5593" w14:textId="77777777" w:rsidR="00A655D4" w:rsidRPr="0095337A" w:rsidRDefault="00A655D4" w:rsidP="00F01587">
            <w:pPr>
              <w:jc w:val="right"/>
              <w:rPr>
                <w:rFonts w:ascii="標楷體" w:eastAsia="標楷體" w:hAnsi="標楷體" w:cs="Arial"/>
                <w:spacing w:val="8"/>
                <w:sz w:val="20"/>
              </w:rPr>
            </w:pPr>
            <w:r w:rsidRPr="0095337A">
              <w:rPr>
                <w:rFonts w:ascii="標楷體" w:eastAsia="標楷體" w:hAnsi="標楷體"/>
                <w:snapToGrid w:val="0"/>
                <w:spacing w:val="8"/>
                <w:kern w:val="0"/>
                <w:sz w:val="20"/>
              </w:rPr>
              <w:t>71.2</w:t>
            </w:r>
            <w:r>
              <w:rPr>
                <w:rFonts w:ascii="標楷體" w:eastAsia="標楷體" w:hAnsi="標楷體" w:hint="eastAsia"/>
                <w:snapToGrid w:val="0"/>
                <w:spacing w:val="8"/>
                <w:kern w:val="0"/>
                <w:sz w:val="20"/>
              </w:rPr>
              <w:t>8</w:t>
            </w:r>
          </w:p>
        </w:tc>
      </w:tr>
      <w:tr w:rsidR="00A655D4" w:rsidRPr="004B7928" w14:paraId="607500DA" w14:textId="77777777" w:rsidTr="00575999">
        <w:trPr>
          <w:trHeight w:val="150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EDF15B" w14:textId="77777777" w:rsidR="00A655D4" w:rsidRPr="004B7928" w:rsidRDefault="00A655D4" w:rsidP="0095337A">
            <w:pPr>
              <w:jc w:val="center"/>
              <w:rPr>
                <w:rFonts w:ascii="標楷體" w:eastAsia="標楷體" w:hAnsi="標楷體"/>
                <w:sz w:val="20"/>
              </w:rPr>
            </w:pPr>
            <w:r w:rsidRPr="004B7928">
              <w:rPr>
                <w:rFonts w:ascii="標楷體" w:eastAsia="標楷體" w:hAnsi="標楷體" w:hint="eastAsia"/>
                <w:sz w:val="20"/>
              </w:rPr>
              <w:t>7</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F50F884" w14:textId="77777777" w:rsidR="00A655D4" w:rsidRPr="004B7928" w:rsidRDefault="00A655D4" w:rsidP="0095337A">
            <w:pPr>
              <w:jc w:val="center"/>
              <w:rPr>
                <w:rFonts w:ascii="標楷體" w:eastAsia="標楷體" w:hAnsi="標楷體" w:cs="Arial"/>
                <w:sz w:val="20"/>
              </w:rPr>
            </w:pPr>
            <w:r w:rsidRPr="002600EE">
              <w:rPr>
                <w:rFonts w:ascii="標楷體" w:eastAsia="標楷體" w:hAnsi="標楷體" w:cs="Arial" w:hint="eastAsia"/>
                <w:sz w:val="20"/>
              </w:rPr>
              <w:t>縣政府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305AAC3B" w14:textId="77777777" w:rsidR="00A655D4" w:rsidRPr="004B7928" w:rsidRDefault="00A655D4" w:rsidP="0095337A">
            <w:pPr>
              <w:spacing w:line="200" w:lineRule="exact"/>
              <w:ind w:leftChars="33" w:left="79" w:rightChars="56" w:right="134"/>
              <w:jc w:val="both"/>
              <w:rPr>
                <w:rFonts w:ascii="標楷體" w:eastAsia="標楷體" w:hAnsi="標楷體" w:cs="Arial"/>
                <w:sz w:val="20"/>
              </w:rPr>
            </w:pPr>
            <w:r w:rsidRPr="00BD6C25">
              <w:rPr>
                <w:rFonts w:ascii="標楷體" w:eastAsia="標楷體" w:hAnsi="標楷體"/>
                <w:snapToGrid w:val="0"/>
                <w:kern w:val="0"/>
                <w:sz w:val="20"/>
              </w:rPr>
              <w:t>連江縣政府委託管理托育</w:t>
            </w:r>
            <w:proofErr w:type="gramStart"/>
            <w:r w:rsidRPr="00BD6C25">
              <w:rPr>
                <w:rFonts w:ascii="標楷體" w:eastAsia="標楷體" w:hAnsi="標楷體"/>
                <w:snapToGrid w:val="0"/>
                <w:kern w:val="0"/>
                <w:sz w:val="20"/>
              </w:rPr>
              <w:t>中心暨托育</w:t>
            </w:r>
            <w:proofErr w:type="gramEnd"/>
            <w:r w:rsidRPr="00BD6C25">
              <w:rPr>
                <w:rFonts w:ascii="標楷體" w:eastAsia="標楷體" w:hAnsi="標楷體"/>
                <w:snapToGrid w:val="0"/>
                <w:kern w:val="0"/>
                <w:sz w:val="20"/>
              </w:rPr>
              <w:t>家園</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18E29D4" w14:textId="77777777" w:rsidR="00A655D4" w:rsidRPr="000C7B58" w:rsidRDefault="00A655D4" w:rsidP="0095337A">
            <w:pPr>
              <w:jc w:val="center"/>
              <w:rPr>
                <w:rFonts w:ascii="標楷體" w:eastAsia="標楷體" w:hAnsi="標楷體" w:cs="Arial"/>
                <w:spacing w:val="8"/>
                <w:sz w:val="20"/>
              </w:rPr>
            </w:pPr>
            <w:r w:rsidRPr="004B7928">
              <w:rPr>
                <w:rFonts w:ascii="標楷體" w:eastAsia="標楷體" w:hAnsi="標楷體" w:cs="Arial" w:hint="eastAsia"/>
                <w:spacing w:val="8"/>
                <w:kern w:val="0"/>
                <w:sz w:val="20"/>
              </w:rPr>
              <w:t>1</w:t>
            </w:r>
            <w:r w:rsidRPr="004B7928">
              <w:rPr>
                <w:rFonts w:ascii="標楷體" w:eastAsia="標楷體" w:hAnsi="標楷體" w:cs="Arial"/>
                <w:spacing w:val="8"/>
                <w:kern w:val="0"/>
                <w:sz w:val="20"/>
              </w:rPr>
              <w:t>1301</w:t>
            </w:r>
            <w:r w:rsidRPr="004B7928">
              <w:rPr>
                <w:rFonts w:ascii="標楷體" w:eastAsia="標楷體" w:hAnsi="標楷體" w:cs="Arial" w:hint="eastAsia"/>
                <w:spacing w:val="8"/>
                <w:sz w:val="20"/>
              </w:rPr>
              <w:t>－11</w:t>
            </w:r>
            <w:r w:rsidRPr="004B7928">
              <w:rPr>
                <w:rFonts w:ascii="標楷體" w:eastAsia="標楷體" w:hAnsi="標楷體" w:cs="Arial"/>
                <w:spacing w:val="8"/>
                <w:sz w:val="20"/>
              </w:rPr>
              <w:t>412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65E76E0C"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hint="eastAsia"/>
                <w:spacing w:val="8"/>
                <w:sz w:val="20"/>
              </w:rPr>
              <w:t>8</w:t>
            </w:r>
            <w:r w:rsidRPr="0095337A">
              <w:rPr>
                <w:rFonts w:ascii="標楷體" w:eastAsia="標楷體" w:hAnsi="標楷體" w:cs="Arial"/>
                <w:spacing w:val="8"/>
                <w:sz w:val="20"/>
              </w:rPr>
              <w:t>2,085</w:t>
            </w:r>
          </w:p>
        </w:tc>
        <w:tc>
          <w:tcPr>
            <w:tcW w:w="573" w:type="pct"/>
            <w:tcBorders>
              <w:top w:val="single" w:sz="4" w:space="0" w:color="auto"/>
              <w:left w:val="nil"/>
              <w:bottom w:val="single" w:sz="4" w:space="0" w:color="auto"/>
              <w:right w:val="single" w:sz="4" w:space="0" w:color="auto"/>
            </w:tcBorders>
            <w:shd w:val="clear" w:color="auto" w:fill="auto"/>
            <w:vAlign w:val="center"/>
          </w:tcPr>
          <w:p w14:paraId="7A75BFDC"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43,461</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124E64A5"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hint="eastAsia"/>
                <w:spacing w:val="8"/>
                <w:sz w:val="20"/>
              </w:rPr>
              <w:t>32</w:t>
            </w:r>
            <w:r w:rsidRPr="0095337A">
              <w:rPr>
                <w:rFonts w:ascii="標楷體" w:eastAsia="標楷體" w:hAnsi="標楷體" w:cs="Arial"/>
                <w:spacing w:val="8"/>
                <w:sz w:val="20"/>
              </w:rPr>
              <w:t>,</w:t>
            </w:r>
            <w:r w:rsidRPr="0095337A">
              <w:rPr>
                <w:rFonts w:ascii="標楷體" w:eastAsia="標楷體" w:hAnsi="標楷體" w:cs="Arial" w:hint="eastAsia"/>
                <w:spacing w:val="8"/>
                <w:sz w:val="20"/>
              </w:rPr>
              <w:t>379</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6477BC05" w14:textId="77777777" w:rsidR="00A655D4" w:rsidRPr="0095337A" w:rsidRDefault="00A655D4" w:rsidP="0095337A">
            <w:pPr>
              <w:jc w:val="right"/>
              <w:rPr>
                <w:rFonts w:ascii="標楷體" w:eastAsia="標楷體" w:hAnsi="標楷體" w:cs="Arial"/>
                <w:spacing w:val="8"/>
                <w:sz w:val="20"/>
              </w:rPr>
            </w:pPr>
            <w:r w:rsidRPr="0095337A">
              <w:rPr>
                <w:rFonts w:ascii="標楷體" w:eastAsia="標楷體" w:hAnsi="標楷體" w:cs="Arial"/>
                <w:spacing w:val="8"/>
                <w:sz w:val="20"/>
              </w:rPr>
              <w:t>74.50</w:t>
            </w:r>
          </w:p>
        </w:tc>
      </w:tr>
    </w:tbl>
    <w:p w14:paraId="03AEA0C3" w14:textId="77777777" w:rsidR="00A655D4" w:rsidRPr="004B7928" w:rsidRDefault="00A655D4" w:rsidP="00A51418">
      <w:pPr>
        <w:widowControl/>
        <w:snapToGrid w:val="0"/>
        <w:ind w:leftChars="-23" w:left="-55"/>
        <w:jc w:val="both"/>
        <w:rPr>
          <w:rFonts w:ascii="標楷體" w:eastAsia="標楷體" w:hAnsi="標楷體"/>
          <w:sz w:val="18"/>
          <w:szCs w:val="18"/>
        </w:rPr>
      </w:pPr>
      <w:proofErr w:type="gramStart"/>
      <w:r w:rsidRPr="004B7928">
        <w:rPr>
          <w:rFonts w:ascii="標楷體" w:eastAsia="標楷體" w:hAnsi="標楷體" w:hint="eastAsia"/>
          <w:snapToGrid w:val="0"/>
          <w:kern w:val="0"/>
          <w:sz w:val="18"/>
          <w:szCs w:val="18"/>
        </w:rPr>
        <w:t>註</w:t>
      </w:r>
      <w:proofErr w:type="gramEnd"/>
      <w:r w:rsidRPr="004B7928">
        <w:rPr>
          <w:rFonts w:ascii="標楷體" w:eastAsia="標楷體" w:hAnsi="標楷體" w:hint="eastAsia"/>
          <w:snapToGrid w:val="0"/>
          <w:kern w:val="0"/>
          <w:sz w:val="18"/>
          <w:szCs w:val="18"/>
        </w:rPr>
        <w:t>：1.</w:t>
      </w:r>
      <w:r w:rsidRPr="004B7928">
        <w:rPr>
          <w:rFonts w:ascii="標楷體" w:eastAsia="標楷體" w:hAnsi="標楷體" w:hint="eastAsia"/>
          <w:sz w:val="18"/>
          <w:szCs w:val="18"/>
        </w:rPr>
        <w:t>本表依計畫年度預算執行率由低至高排序。</w:t>
      </w:r>
    </w:p>
    <w:p w14:paraId="5D5A0C17" w14:textId="77777777" w:rsidR="00A655D4" w:rsidRPr="004B7928" w:rsidRDefault="00A655D4" w:rsidP="001F2E4F">
      <w:pPr>
        <w:widowControl/>
        <w:snapToGrid w:val="0"/>
        <w:ind w:leftChars="128" w:left="307"/>
        <w:jc w:val="both"/>
        <w:rPr>
          <w:rFonts w:ascii="標楷體" w:eastAsia="標楷體" w:hAnsi="標楷體"/>
          <w:sz w:val="18"/>
          <w:szCs w:val="18"/>
        </w:rPr>
      </w:pPr>
      <w:r w:rsidRPr="004B7928">
        <w:rPr>
          <w:rFonts w:ascii="標楷體" w:eastAsia="標楷體" w:hAnsi="標楷體" w:hint="eastAsia"/>
          <w:snapToGrid w:val="0"/>
          <w:kern w:val="0"/>
          <w:sz w:val="18"/>
          <w:szCs w:val="18"/>
        </w:rPr>
        <w:t>2.</w:t>
      </w:r>
      <w:r w:rsidRPr="004B7928">
        <w:rPr>
          <w:rFonts w:ascii="標楷體" w:eastAsia="標楷體" w:hAnsi="標楷體" w:hint="eastAsia"/>
          <w:sz w:val="18"/>
          <w:szCs w:val="18"/>
        </w:rPr>
        <w:t>年度可支用預算數，係依據年累計預定支用數；另年度預算執行數包含年累計實際支用數、應付</w:t>
      </w:r>
      <w:proofErr w:type="gramStart"/>
      <w:r w:rsidRPr="004B7928">
        <w:rPr>
          <w:rFonts w:ascii="標楷體" w:eastAsia="標楷體" w:hAnsi="標楷體" w:hint="eastAsia"/>
          <w:sz w:val="18"/>
          <w:szCs w:val="18"/>
        </w:rPr>
        <w:t>未付數及</w:t>
      </w:r>
      <w:proofErr w:type="gramEnd"/>
      <w:r>
        <w:rPr>
          <w:rFonts w:ascii="標楷體" w:eastAsia="標楷體" w:hAnsi="標楷體" w:hint="eastAsia"/>
          <w:sz w:val="18"/>
          <w:szCs w:val="18"/>
        </w:rPr>
        <w:t>節</w:t>
      </w:r>
      <w:r w:rsidRPr="004B7928">
        <w:rPr>
          <w:rFonts w:ascii="標楷體" w:eastAsia="標楷體" w:hAnsi="標楷體" w:hint="eastAsia"/>
          <w:sz w:val="18"/>
          <w:szCs w:val="18"/>
        </w:rPr>
        <w:t>餘數。</w:t>
      </w:r>
    </w:p>
    <w:p w14:paraId="628EB17C" w14:textId="77777777" w:rsidR="00A655D4" w:rsidRPr="004B7928" w:rsidRDefault="00A655D4" w:rsidP="001F2E4F">
      <w:pPr>
        <w:widowControl/>
        <w:snapToGrid w:val="0"/>
        <w:ind w:leftChars="128" w:left="307"/>
        <w:jc w:val="both"/>
        <w:rPr>
          <w:rFonts w:ascii="標楷體" w:eastAsia="標楷體" w:hAnsi="標楷體" w:cs="新細明體"/>
          <w:b/>
          <w:bCs/>
          <w:spacing w:val="-20"/>
          <w:kern w:val="0"/>
          <w:sz w:val="36"/>
          <w:szCs w:val="36"/>
          <w:u w:val="single"/>
        </w:rPr>
        <w:sectPr w:rsidR="00A655D4" w:rsidRPr="004B7928" w:rsidSect="00CA5839">
          <w:pgSz w:w="11906" w:h="16838" w:code="9"/>
          <w:pgMar w:top="1418" w:right="1134" w:bottom="1418" w:left="851" w:header="1021" w:footer="737" w:gutter="0"/>
          <w:cols w:space="425"/>
          <w:docGrid w:linePitch="360"/>
        </w:sectPr>
      </w:pPr>
      <w:r w:rsidRPr="004B7928">
        <w:rPr>
          <w:rFonts w:ascii="標楷體" w:eastAsia="標楷體" w:hAnsi="標楷體" w:hint="eastAsia"/>
          <w:sz w:val="18"/>
          <w:szCs w:val="18"/>
        </w:rPr>
        <w:t>3.</w:t>
      </w:r>
      <w:r w:rsidRPr="004B7928">
        <w:rPr>
          <w:rFonts w:ascii="標楷體" w:eastAsia="標楷體" w:hAnsi="標楷體" w:hint="eastAsia"/>
          <w:snapToGrid w:val="0"/>
          <w:kern w:val="0"/>
          <w:sz w:val="18"/>
          <w:szCs w:val="18"/>
        </w:rPr>
        <w:t>資料來源：整理自連江縣政府提供資料。</w:t>
      </w:r>
    </w:p>
    <w:tbl>
      <w:tblPr>
        <w:tblW w:w="9949" w:type="dxa"/>
        <w:tblInd w:w="28" w:type="dxa"/>
        <w:tblCellMar>
          <w:left w:w="28" w:type="dxa"/>
          <w:right w:w="28" w:type="dxa"/>
        </w:tblCellMar>
        <w:tblLook w:val="0000" w:firstRow="0" w:lastRow="0" w:firstColumn="0" w:lastColumn="0" w:noHBand="0" w:noVBand="0"/>
      </w:tblPr>
      <w:tblGrid>
        <w:gridCol w:w="1077"/>
        <w:gridCol w:w="1078"/>
        <w:gridCol w:w="1078"/>
        <w:gridCol w:w="3260"/>
        <w:gridCol w:w="3456"/>
      </w:tblGrid>
      <w:tr w:rsidR="00A655D4" w:rsidRPr="004B7928" w14:paraId="6B6CD092" w14:textId="77777777" w:rsidTr="004A6FD2">
        <w:trPr>
          <w:trHeight w:hRule="exact" w:val="567"/>
        </w:trPr>
        <w:tc>
          <w:tcPr>
            <w:tcW w:w="9949" w:type="dxa"/>
            <w:gridSpan w:val="5"/>
            <w:tcBorders>
              <w:left w:val="nil"/>
              <w:bottom w:val="nil"/>
              <w:right w:val="nil"/>
            </w:tcBorders>
            <w:shd w:val="clear" w:color="auto" w:fill="auto"/>
            <w:noWrap/>
            <w:vAlign w:val="center"/>
          </w:tcPr>
          <w:p w14:paraId="173BC7CD" w14:textId="77777777" w:rsidR="00A655D4" w:rsidRPr="00575999" w:rsidRDefault="00A655D4" w:rsidP="00575999">
            <w:pPr>
              <w:snapToGrid w:val="0"/>
              <w:ind w:left="930" w:rightChars="16" w:right="38" w:hangingChars="387" w:hanging="930"/>
              <w:rPr>
                <w:rFonts w:ascii="標楷體" w:eastAsia="標楷體" w:hAnsi="標楷體"/>
                <w:b/>
              </w:rPr>
            </w:pPr>
            <w:r w:rsidRPr="004B7928">
              <w:rPr>
                <w:rFonts w:ascii="標楷體" w:eastAsia="標楷體" w:hAnsi="標楷體" w:hint="eastAsia"/>
                <w:b/>
              </w:rPr>
              <w:lastRenderedPageBreak/>
              <w:t>建設計畫年度預算執行率未達80％案件</w:t>
            </w:r>
          </w:p>
        </w:tc>
      </w:tr>
      <w:tr w:rsidR="00A655D4" w:rsidRPr="004B7928" w14:paraId="01A00F47" w14:textId="77777777" w:rsidTr="004A6FD2">
        <w:trPr>
          <w:trHeight w:hRule="exact" w:val="567"/>
        </w:trPr>
        <w:tc>
          <w:tcPr>
            <w:tcW w:w="9949" w:type="dxa"/>
            <w:gridSpan w:val="5"/>
            <w:tcBorders>
              <w:top w:val="nil"/>
              <w:left w:val="nil"/>
              <w:bottom w:val="single" w:sz="4" w:space="0" w:color="auto"/>
            </w:tcBorders>
            <w:shd w:val="clear" w:color="auto" w:fill="auto"/>
            <w:noWrap/>
            <w:vAlign w:val="bottom"/>
          </w:tcPr>
          <w:p w14:paraId="488A6DB8" w14:textId="77777777" w:rsidR="00A655D4" w:rsidRPr="004B7928" w:rsidRDefault="00A655D4" w:rsidP="001B7B7D">
            <w:pPr>
              <w:widowControl/>
              <w:ind w:rightChars="-12" w:right="-29"/>
              <w:jc w:val="right"/>
              <w:rPr>
                <w:rFonts w:ascii="標楷體" w:eastAsia="標楷體" w:hAnsi="標楷體"/>
                <w:sz w:val="20"/>
              </w:rPr>
            </w:pPr>
            <w:r w:rsidRPr="004B7928">
              <w:rPr>
                <w:rFonts w:ascii="標楷體" w:eastAsia="標楷體" w:hAnsi="標楷體" w:hint="eastAsia"/>
                <w:sz w:val="20"/>
              </w:rPr>
              <w:t>單位：新臺幣千元、％</w:t>
            </w:r>
          </w:p>
        </w:tc>
      </w:tr>
      <w:tr w:rsidR="00A655D4" w:rsidRPr="004B7928" w14:paraId="761E46A7" w14:textId="77777777" w:rsidTr="00AB271B">
        <w:trPr>
          <w:trHeight w:val="1474"/>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476CBB1" w14:textId="77777777" w:rsidR="00A655D4" w:rsidRPr="004B7928" w:rsidRDefault="00A655D4" w:rsidP="00EC4DBB">
            <w:pPr>
              <w:snapToGrid w:val="0"/>
              <w:ind w:rightChars="21" w:right="50" w:firstLineChars="17" w:firstLine="27"/>
              <w:jc w:val="distribute"/>
              <w:rPr>
                <w:rFonts w:ascii="標楷體" w:eastAsia="標楷體" w:hAnsi="標楷體" w:cs="Arial"/>
                <w:spacing w:val="-20"/>
                <w:sz w:val="20"/>
              </w:rPr>
            </w:pPr>
            <w:r w:rsidRPr="004B7928">
              <w:rPr>
                <w:rFonts w:ascii="標楷體" w:eastAsia="標楷體" w:hAnsi="標楷體" w:cs="Arial" w:hint="eastAsia"/>
                <w:spacing w:val="-20"/>
                <w:sz w:val="20"/>
              </w:rPr>
              <w:t>年度可支</w:t>
            </w:r>
          </w:p>
          <w:p w14:paraId="0C712849" w14:textId="77777777" w:rsidR="00A655D4" w:rsidRPr="004B7928" w:rsidRDefault="00A655D4" w:rsidP="00EC4DBB">
            <w:pPr>
              <w:snapToGrid w:val="0"/>
              <w:ind w:rightChars="15" w:right="36" w:firstLineChars="26" w:firstLine="42"/>
              <w:jc w:val="distribute"/>
              <w:rPr>
                <w:rFonts w:ascii="標楷體" w:eastAsia="標楷體" w:hAnsi="標楷體" w:cs="Arial"/>
                <w:spacing w:val="-20"/>
                <w:sz w:val="20"/>
              </w:rPr>
            </w:pPr>
            <w:r w:rsidRPr="004B7928">
              <w:rPr>
                <w:rFonts w:ascii="標楷體" w:eastAsia="標楷體" w:hAnsi="標楷體" w:cs="Arial" w:hint="eastAsia"/>
                <w:spacing w:val="-20"/>
                <w:sz w:val="20"/>
              </w:rPr>
              <w:t>用預算數</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C233595" w14:textId="77777777" w:rsidR="00A655D4" w:rsidRPr="004B7928" w:rsidRDefault="00A655D4" w:rsidP="00EC4DBB">
            <w:pPr>
              <w:snapToGrid w:val="0"/>
              <w:ind w:rightChars="12" w:right="29" w:firstLineChars="11" w:firstLine="18"/>
              <w:jc w:val="distribute"/>
              <w:rPr>
                <w:rFonts w:ascii="標楷體" w:eastAsia="標楷體" w:hAnsi="標楷體" w:cs="Arial"/>
                <w:spacing w:val="-20"/>
                <w:sz w:val="20"/>
              </w:rPr>
            </w:pPr>
            <w:r w:rsidRPr="004B7928">
              <w:rPr>
                <w:rFonts w:ascii="標楷體" w:eastAsia="標楷體" w:hAnsi="標楷體" w:cs="Arial" w:hint="eastAsia"/>
                <w:spacing w:val="-20"/>
                <w:sz w:val="20"/>
              </w:rPr>
              <w:t>年度預算</w:t>
            </w:r>
          </w:p>
          <w:p w14:paraId="1DCB96C2" w14:textId="77777777" w:rsidR="00A655D4" w:rsidRPr="004B7928" w:rsidRDefault="00A655D4" w:rsidP="00EC4DBB">
            <w:pPr>
              <w:snapToGrid w:val="0"/>
              <w:ind w:rightChars="20" w:right="48" w:firstLineChars="20" w:firstLine="32"/>
              <w:jc w:val="distribute"/>
              <w:rPr>
                <w:rFonts w:ascii="標楷體" w:eastAsia="標楷體" w:hAnsi="標楷體" w:cs="Arial"/>
                <w:spacing w:val="-20"/>
                <w:sz w:val="20"/>
              </w:rPr>
            </w:pPr>
            <w:r w:rsidRPr="004B7928">
              <w:rPr>
                <w:rFonts w:ascii="標楷體" w:eastAsia="標楷體" w:hAnsi="標楷體" w:cs="Arial" w:hint="eastAsia"/>
                <w:spacing w:val="-20"/>
                <w:sz w:val="20"/>
              </w:rPr>
              <w:t>執行數</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26634D3F" w14:textId="77777777" w:rsidR="00A655D4" w:rsidRPr="004B7928" w:rsidRDefault="00A655D4" w:rsidP="00575999">
            <w:pPr>
              <w:snapToGrid w:val="0"/>
              <w:ind w:rightChars="12" w:right="29" w:firstLineChars="11" w:firstLine="18"/>
              <w:jc w:val="distribute"/>
              <w:rPr>
                <w:rFonts w:ascii="標楷體" w:eastAsia="標楷體" w:hAnsi="標楷體" w:cs="Arial"/>
                <w:spacing w:val="-20"/>
                <w:sz w:val="20"/>
              </w:rPr>
            </w:pPr>
            <w:r w:rsidRPr="004B7928">
              <w:rPr>
                <w:rFonts w:ascii="標楷體" w:eastAsia="標楷體" w:hAnsi="標楷體" w:cs="Arial" w:hint="eastAsia"/>
                <w:spacing w:val="-20"/>
                <w:sz w:val="20"/>
              </w:rPr>
              <w:t>年度預算</w:t>
            </w:r>
          </w:p>
          <w:p w14:paraId="4A972947" w14:textId="77777777" w:rsidR="00A655D4" w:rsidRPr="004B7928" w:rsidRDefault="00A655D4" w:rsidP="00EC4DBB">
            <w:pPr>
              <w:snapToGrid w:val="0"/>
              <w:ind w:leftChars="-1" w:left="1" w:rightChars="9" w:right="22" w:hangingChars="2" w:hanging="3"/>
              <w:jc w:val="distribute"/>
              <w:rPr>
                <w:rFonts w:ascii="標楷體" w:eastAsia="標楷體" w:hAnsi="標楷體" w:cs="Arial"/>
                <w:spacing w:val="-20"/>
                <w:sz w:val="20"/>
              </w:rPr>
            </w:pPr>
            <w:r w:rsidRPr="004B7928">
              <w:rPr>
                <w:rFonts w:ascii="標楷體" w:eastAsia="標楷體" w:hAnsi="標楷體" w:cs="Arial" w:hint="eastAsia"/>
                <w:spacing w:val="-20"/>
                <w:sz w:val="20"/>
              </w:rPr>
              <w:t>執行率</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41755E5" w14:textId="77777777" w:rsidR="00A655D4" w:rsidRPr="004B7928" w:rsidRDefault="00A655D4" w:rsidP="00EC4DBB">
            <w:pPr>
              <w:snapToGrid w:val="0"/>
              <w:ind w:rightChars="45" w:right="108"/>
              <w:jc w:val="distribute"/>
              <w:rPr>
                <w:rFonts w:ascii="標楷體" w:eastAsia="標楷體" w:hAnsi="標楷體" w:cs="Arial"/>
                <w:spacing w:val="-20"/>
                <w:sz w:val="20"/>
              </w:rPr>
            </w:pPr>
            <w:r w:rsidRPr="004B7928">
              <w:rPr>
                <w:rFonts w:ascii="標楷體" w:eastAsia="標楷體" w:hAnsi="標楷體" w:cs="Arial" w:hint="eastAsia"/>
                <w:spacing w:val="-20"/>
                <w:sz w:val="20"/>
              </w:rPr>
              <w:t>落後原因</w:t>
            </w:r>
          </w:p>
        </w:tc>
        <w:tc>
          <w:tcPr>
            <w:tcW w:w="3456" w:type="dxa"/>
            <w:tcBorders>
              <w:top w:val="single" w:sz="4" w:space="0" w:color="auto"/>
              <w:left w:val="single" w:sz="4" w:space="0" w:color="auto"/>
              <w:bottom w:val="single" w:sz="4" w:space="0" w:color="auto"/>
              <w:right w:val="single" w:sz="4" w:space="0" w:color="auto"/>
            </w:tcBorders>
            <w:shd w:val="clear" w:color="auto" w:fill="auto"/>
            <w:vAlign w:val="center"/>
          </w:tcPr>
          <w:p w14:paraId="2E470883" w14:textId="77777777" w:rsidR="00A655D4" w:rsidRPr="004B7928" w:rsidRDefault="00A655D4" w:rsidP="00EC4DBB">
            <w:pPr>
              <w:snapToGrid w:val="0"/>
              <w:ind w:leftChars="-8" w:left="-19" w:rightChars="50" w:right="120"/>
              <w:jc w:val="distribute"/>
              <w:rPr>
                <w:rFonts w:ascii="標楷體" w:eastAsia="標楷體" w:hAnsi="標楷體" w:cs="新細明體"/>
                <w:spacing w:val="-20"/>
                <w:sz w:val="20"/>
              </w:rPr>
            </w:pPr>
            <w:proofErr w:type="gramStart"/>
            <w:r w:rsidRPr="004B7928">
              <w:rPr>
                <w:rFonts w:ascii="標楷體" w:eastAsia="標楷體" w:hAnsi="標楷體" w:cs="Arial" w:hint="eastAsia"/>
                <w:spacing w:val="-20"/>
                <w:sz w:val="20"/>
              </w:rPr>
              <w:t>本室查核</w:t>
            </w:r>
            <w:proofErr w:type="gramEnd"/>
            <w:r w:rsidRPr="004B7928">
              <w:rPr>
                <w:rFonts w:ascii="標楷體" w:eastAsia="標楷體" w:hAnsi="標楷體" w:cs="Arial" w:hint="eastAsia"/>
                <w:spacing w:val="-20"/>
                <w:sz w:val="20"/>
              </w:rPr>
              <w:t>意見</w:t>
            </w:r>
          </w:p>
        </w:tc>
      </w:tr>
      <w:tr w:rsidR="00A655D4" w:rsidRPr="004B7928" w14:paraId="5092F7BD" w14:textId="77777777" w:rsidTr="00575999">
        <w:trPr>
          <w:trHeight w:val="1502"/>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289764C"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22,480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E8BFE60"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2,74</w:t>
            </w:r>
            <w:r w:rsidRPr="0095337A">
              <w:rPr>
                <w:rFonts w:ascii="標楷體" w:eastAsia="標楷體" w:hAnsi="標楷體" w:hint="eastAsia"/>
                <w:snapToGrid w:val="0"/>
                <w:spacing w:val="8"/>
                <w:kern w:val="0"/>
                <w:sz w:val="20"/>
              </w:rPr>
              <w:t>1</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BAA8EA2"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hint="eastAsia"/>
                <w:snapToGrid w:val="0"/>
                <w:spacing w:val="8"/>
                <w:kern w:val="0"/>
                <w:sz w:val="20"/>
              </w:rPr>
              <w:t>12.20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92E9AAB" w14:textId="77777777" w:rsidR="00A655D4" w:rsidRPr="0095337A" w:rsidRDefault="00A655D4" w:rsidP="0095337A">
            <w:pPr>
              <w:spacing w:line="200" w:lineRule="exact"/>
              <w:jc w:val="both"/>
              <w:rPr>
                <w:rFonts w:ascii="標楷體" w:eastAsia="標楷體" w:hAnsi="標楷體" w:cs="Arial"/>
                <w:sz w:val="20"/>
              </w:rPr>
            </w:pPr>
            <w:r w:rsidRPr="0095337A">
              <w:rPr>
                <w:rFonts w:ascii="標楷體" w:eastAsia="標楷體" w:hAnsi="標楷體" w:cs="Arial" w:hint="eastAsia"/>
                <w:sz w:val="20"/>
              </w:rPr>
              <w:t>辦理變更設計，影響預算執行。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vAlign w:val="center"/>
          </w:tcPr>
          <w:p w14:paraId="7BF06656" w14:textId="77777777" w:rsidR="00A655D4" w:rsidRPr="00CC0D4E" w:rsidRDefault="00A655D4" w:rsidP="0095337A">
            <w:pPr>
              <w:spacing w:line="200" w:lineRule="exact"/>
              <w:jc w:val="both"/>
              <w:rPr>
                <w:rFonts w:ascii="標楷體" w:eastAsia="標楷體" w:hAnsi="標楷體"/>
                <w:sz w:val="20"/>
              </w:rPr>
            </w:pPr>
            <w:proofErr w:type="gramStart"/>
            <w:r w:rsidRPr="00CC0D4E">
              <w:rPr>
                <w:rFonts w:ascii="標楷體" w:eastAsia="標楷體" w:hAnsi="標楷體" w:hint="eastAsia"/>
                <w:sz w:val="20"/>
              </w:rPr>
              <w:t>業函請</w:t>
            </w:r>
            <w:proofErr w:type="gramEnd"/>
            <w:r w:rsidRPr="00CC0D4E">
              <w:rPr>
                <w:rFonts w:ascii="標楷體" w:eastAsia="標楷體" w:hAnsi="標楷體" w:hint="eastAsia"/>
                <w:sz w:val="20"/>
              </w:rPr>
              <w:t>縣政府檢討計畫執行落後原因，並</w:t>
            </w:r>
            <w:proofErr w:type="gramStart"/>
            <w:r w:rsidRPr="00CC0D4E">
              <w:rPr>
                <w:rFonts w:ascii="標楷體" w:eastAsia="標楷體" w:hAnsi="標楷體" w:hint="eastAsia"/>
                <w:sz w:val="20"/>
              </w:rPr>
              <w:t>研</w:t>
            </w:r>
            <w:proofErr w:type="gramEnd"/>
            <w:r w:rsidRPr="00CC0D4E">
              <w:rPr>
                <w:rFonts w:ascii="標楷體" w:eastAsia="標楷體" w:hAnsi="標楷體" w:hint="eastAsia"/>
                <w:sz w:val="20"/>
              </w:rPr>
              <w:t>擬具體改進措施。</w:t>
            </w:r>
          </w:p>
        </w:tc>
      </w:tr>
      <w:tr w:rsidR="00A655D4" w:rsidRPr="004B7928" w14:paraId="61C88C42" w14:textId="77777777" w:rsidTr="00575999">
        <w:trPr>
          <w:trHeight w:val="1502"/>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6E94C"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307,168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22A0E812"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101,087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1F3BDC1"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hint="eastAsia"/>
                <w:snapToGrid w:val="0"/>
                <w:spacing w:val="8"/>
                <w:kern w:val="0"/>
                <w:sz w:val="20"/>
              </w:rPr>
              <w:t>32.9</w:t>
            </w:r>
            <w:r w:rsidRPr="0095337A">
              <w:rPr>
                <w:rFonts w:ascii="標楷體" w:eastAsia="標楷體" w:hAnsi="標楷體"/>
                <w:snapToGrid w:val="0"/>
                <w:spacing w:val="8"/>
                <w:kern w:val="0"/>
                <w:sz w:val="20"/>
              </w:rPr>
              <w:t>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345F7" w14:textId="77777777" w:rsidR="00A655D4" w:rsidRPr="0095337A" w:rsidRDefault="00A655D4" w:rsidP="0095337A">
            <w:pPr>
              <w:spacing w:line="200" w:lineRule="exact"/>
              <w:jc w:val="both"/>
              <w:rPr>
                <w:rFonts w:ascii="標楷體" w:eastAsia="標楷體" w:hAnsi="標楷體" w:cs="Arial"/>
                <w:sz w:val="20"/>
              </w:rPr>
            </w:pPr>
            <w:r w:rsidRPr="0095337A">
              <w:rPr>
                <w:rFonts w:ascii="標楷體" w:eastAsia="標楷體" w:hAnsi="標楷體" w:cs="Arial" w:hint="eastAsia"/>
                <w:sz w:val="20"/>
              </w:rPr>
              <w:t>廠商施工進度延宕，影響預算執行。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FFF0E" w14:textId="77777777" w:rsidR="00A655D4" w:rsidRPr="004B7928" w:rsidRDefault="00A655D4" w:rsidP="0095337A">
            <w:pPr>
              <w:spacing w:line="200" w:lineRule="exact"/>
              <w:jc w:val="both"/>
              <w:rPr>
                <w:rFonts w:ascii="標楷體" w:eastAsia="標楷體" w:hAnsi="標楷體"/>
                <w:sz w:val="20"/>
              </w:rPr>
            </w:pPr>
            <w:proofErr w:type="gramStart"/>
            <w:r w:rsidRPr="004B7928">
              <w:rPr>
                <w:rFonts w:ascii="標楷體" w:eastAsia="標楷體" w:hAnsi="標楷體" w:hint="eastAsia"/>
                <w:sz w:val="20"/>
              </w:rPr>
              <w:t>業函請</w:t>
            </w:r>
            <w:proofErr w:type="gramEnd"/>
            <w:r w:rsidRPr="004B7928">
              <w:rPr>
                <w:rFonts w:ascii="標楷體" w:eastAsia="標楷體" w:hAnsi="標楷體" w:hint="eastAsia"/>
                <w:sz w:val="20"/>
              </w:rPr>
              <w:t>縣政府檢討計畫執行落後原因，並</w:t>
            </w:r>
            <w:proofErr w:type="gramStart"/>
            <w:r w:rsidRPr="004B7928">
              <w:rPr>
                <w:rFonts w:ascii="標楷體" w:eastAsia="標楷體" w:hAnsi="標楷體" w:hint="eastAsia"/>
                <w:sz w:val="20"/>
              </w:rPr>
              <w:t>研</w:t>
            </w:r>
            <w:proofErr w:type="gramEnd"/>
            <w:r w:rsidRPr="004B7928">
              <w:rPr>
                <w:rFonts w:ascii="標楷體" w:eastAsia="標楷體" w:hAnsi="標楷體" w:hint="eastAsia"/>
                <w:sz w:val="20"/>
              </w:rPr>
              <w:t>擬具體改進措施。</w:t>
            </w:r>
          </w:p>
        </w:tc>
      </w:tr>
      <w:tr w:rsidR="00A655D4" w:rsidRPr="004B7928" w14:paraId="6CEC2834" w14:textId="77777777" w:rsidTr="00575999">
        <w:trPr>
          <w:trHeight w:val="1502"/>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9A773"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421,75</w:t>
            </w:r>
            <w:r w:rsidRPr="0095337A">
              <w:rPr>
                <w:rFonts w:ascii="標楷體" w:eastAsia="標楷體" w:hAnsi="標楷體" w:hint="eastAsia"/>
                <w:snapToGrid w:val="0"/>
                <w:spacing w:val="8"/>
                <w:kern w:val="0"/>
                <w:sz w:val="20"/>
              </w:rPr>
              <w:t>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E59E110"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156,550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91BE712"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hint="eastAsia"/>
                <w:snapToGrid w:val="0"/>
                <w:spacing w:val="8"/>
                <w:kern w:val="0"/>
                <w:sz w:val="20"/>
              </w:rPr>
              <w:t>37.12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C8996" w14:textId="77777777" w:rsidR="00A655D4" w:rsidRPr="0095337A" w:rsidRDefault="00A655D4" w:rsidP="0095337A">
            <w:pPr>
              <w:spacing w:line="200" w:lineRule="exact"/>
              <w:jc w:val="both"/>
              <w:rPr>
                <w:rFonts w:ascii="標楷體" w:eastAsia="標楷體" w:hAnsi="標楷體" w:cs="Arial"/>
                <w:sz w:val="20"/>
              </w:rPr>
            </w:pPr>
            <w:r w:rsidRPr="0095337A">
              <w:rPr>
                <w:rFonts w:ascii="標楷體" w:eastAsia="標楷體" w:hAnsi="標楷體" w:cs="Arial" w:hint="eastAsia"/>
                <w:sz w:val="20"/>
              </w:rPr>
              <w:t>廠商施工進度延宕，影響預算執行。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716A2" w14:textId="77777777" w:rsidR="00A655D4" w:rsidRPr="004B7928" w:rsidRDefault="00A655D4" w:rsidP="0095337A">
            <w:pPr>
              <w:spacing w:line="200" w:lineRule="exact"/>
              <w:jc w:val="both"/>
              <w:rPr>
                <w:rFonts w:ascii="標楷體" w:eastAsia="標楷體" w:hAnsi="標楷體"/>
                <w:sz w:val="20"/>
              </w:rPr>
            </w:pPr>
            <w:proofErr w:type="gramStart"/>
            <w:r w:rsidRPr="004B7928">
              <w:rPr>
                <w:rFonts w:ascii="標楷體" w:eastAsia="標楷體" w:hAnsi="標楷體" w:hint="eastAsia"/>
                <w:sz w:val="20"/>
              </w:rPr>
              <w:t>業函請</w:t>
            </w:r>
            <w:proofErr w:type="gramEnd"/>
            <w:r w:rsidRPr="004B7928">
              <w:rPr>
                <w:rFonts w:ascii="標楷體" w:eastAsia="標楷體" w:hAnsi="標楷體" w:hint="eastAsia"/>
                <w:sz w:val="20"/>
              </w:rPr>
              <w:t>縣政府檢討計畫執行落後原因，並</w:t>
            </w:r>
            <w:proofErr w:type="gramStart"/>
            <w:r w:rsidRPr="004B7928">
              <w:rPr>
                <w:rFonts w:ascii="標楷體" w:eastAsia="標楷體" w:hAnsi="標楷體" w:hint="eastAsia"/>
                <w:sz w:val="20"/>
              </w:rPr>
              <w:t>研</w:t>
            </w:r>
            <w:proofErr w:type="gramEnd"/>
            <w:r w:rsidRPr="004B7928">
              <w:rPr>
                <w:rFonts w:ascii="標楷體" w:eastAsia="標楷體" w:hAnsi="標楷體" w:hint="eastAsia"/>
                <w:sz w:val="20"/>
              </w:rPr>
              <w:t>擬具體改進措施。</w:t>
            </w:r>
          </w:p>
        </w:tc>
      </w:tr>
      <w:tr w:rsidR="00A655D4" w:rsidRPr="004B7928" w14:paraId="3BB30284" w14:textId="77777777" w:rsidTr="00575999">
        <w:trPr>
          <w:trHeight w:val="1502"/>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F4D8D"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184,402</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DDEDB09"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79,785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2985C6AE"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hint="eastAsia"/>
                <w:snapToGrid w:val="0"/>
                <w:spacing w:val="8"/>
                <w:kern w:val="0"/>
                <w:sz w:val="20"/>
              </w:rPr>
              <w:t>43.2</w:t>
            </w:r>
            <w:r w:rsidRPr="0095337A">
              <w:rPr>
                <w:rFonts w:ascii="標楷體" w:eastAsia="標楷體" w:hAnsi="標楷體"/>
                <w:snapToGrid w:val="0"/>
                <w:spacing w:val="8"/>
                <w:kern w:val="0"/>
                <w:sz w:val="20"/>
              </w:rPr>
              <w:t>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3D5F5" w14:textId="77777777" w:rsidR="00A655D4" w:rsidRPr="0095337A" w:rsidRDefault="00A655D4" w:rsidP="0095337A">
            <w:pPr>
              <w:spacing w:line="200" w:lineRule="exact"/>
              <w:jc w:val="both"/>
              <w:rPr>
                <w:rFonts w:ascii="標楷體" w:eastAsia="標楷體" w:hAnsi="標楷體" w:cs="Arial"/>
                <w:sz w:val="20"/>
              </w:rPr>
            </w:pPr>
            <w:r w:rsidRPr="0095337A">
              <w:rPr>
                <w:rFonts w:ascii="標楷體" w:eastAsia="標楷體" w:hAnsi="標楷體" w:cs="Arial" w:hint="eastAsia"/>
                <w:sz w:val="20"/>
              </w:rPr>
              <w:t>工程多次流標及修正內容，影響預算執行。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DC30" w14:textId="77777777" w:rsidR="00A655D4" w:rsidRPr="00CC0D4E" w:rsidRDefault="00A655D4" w:rsidP="0095337A">
            <w:pPr>
              <w:spacing w:line="200" w:lineRule="exact"/>
              <w:jc w:val="both"/>
              <w:rPr>
                <w:rFonts w:ascii="標楷體" w:eastAsia="標楷體" w:hAnsi="標楷體"/>
                <w:sz w:val="20"/>
              </w:rPr>
            </w:pPr>
            <w:proofErr w:type="gramStart"/>
            <w:r>
              <w:rPr>
                <w:rFonts w:ascii="標楷體" w:eastAsia="標楷體" w:hAnsi="標楷體" w:hint="eastAsia"/>
                <w:sz w:val="20"/>
              </w:rPr>
              <w:t>業函請</w:t>
            </w:r>
            <w:proofErr w:type="gramEnd"/>
            <w:r>
              <w:rPr>
                <w:rFonts w:ascii="標楷體" w:eastAsia="標楷體" w:hAnsi="標楷體" w:hint="eastAsia"/>
                <w:sz w:val="20"/>
              </w:rPr>
              <w:t>縣政府檢討計畫執行落後原因，並</w:t>
            </w:r>
            <w:proofErr w:type="gramStart"/>
            <w:r>
              <w:rPr>
                <w:rFonts w:ascii="標楷體" w:eastAsia="標楷體" w:hAnsi="標楷體" w:hint="eastAsia"/>
                <w:sz w:val="20"/>
              </w:rPr>
              <w:t>研</w:t>
            </w:r>
            <w:proofErr w:type="gramEnd"/>
            <w:r>
              <w:rPr>
                <w:rFonts w:ascii="標楷體" w:eastAsia="標楷體" w:hAnsi="標楷體" w:hint="eastAsia"/>
                <w:sz w:val="20"/>
              </w:rPr>
              <w:t>擬具體改進措施</w:t>
            </w:r>
            <w:r w:rsidRPr="004B7928">
              <w:rPr>
                <w:rFonts w:ascii="標楷體" w:eastAsia="標楷體" w:hAnsi="標楷體" w:hint="eastAsia"/>
                <w:sz w:val="20"/>
              </w:rPr>
              <w:t>。</w:t>
            </w:r>
          </w:p>
        </w:tc>
      </w:tr>
      <w:tr w:rsidR="00A655D4" w:rsidRPr="004B7928" w14:paraId="1342755A" w14:textId="77777777" w:rsidTr="00575999">
        <w:trPr>
          <w:trHeight w:val="1502"/>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45D11"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85,319</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54232A38"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46,917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4178666"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54.99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BF202" w14:textId="77777777" w:rsidR="00A655D4" w:rsidRPr="0095337A" w:rsidRDefault="00A655D4" w:rsidP="0095337A">
            <w:pPr>
              <w:spacing w:line="200" w:lineRule="exact"/>
              <w:jc w:val="both"/>
              <w:rPr>
                <w:rFonts w:ascii="標楷體" w:eastAsia="標楷體" w:hAnsi="標楷體" w:cs="Arial"/>
                <w:sz w:val="20"/>
              </w:rPr>
            </w:pPr>
            <w:r w:rsidRPr="0095337A">
              <w:rPr>
                <w:rFonts w:ascii="標楷體" w:eastAsia="標楷體" w:hAnsi="標楷體" w:cs="Arial" w:hint="eastAsia"/>
                <w:sz w:val="20"/>
              </w:rPr>
              <w:t>辦理變更設計，影響預算執行。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039B4" w14:textId="77777777" w:rsidR="00A655D4" w:rsidRPr="004B7928" w:rsidRDefault="00A655D4" w:rsidP="0095337A">
            <w:pPr>
              <w:spacing w:line="200" w:lineRule="exact"/>
              <w:jc w:val="both"/>
              <w:rPr>
                <w:rFonts w:ascii="標楷體" w:eastAsia="標楷體" w:hAnsi="標楷體"/>
                <w:sz w:val="20"/>
              </w:rPr>
            </w:pPr>
            <w:r w:rsidRPr="004B7928">
              <w:rPr>
                <w:rFonts w:ascii="標楷體" w:eastAsia="標楷體" w:hAnsi="標楷體" w:hint="eastAsia"/>
                <w:sz w:val="20"/>
              </w:rPr>
              <w:t>業派員就計畫執行情形辦理調查，相關缺失已通知檢討改進，並督促積極辦理。</w:t>
            </w:r>
          </w:p>
        </w:tc>
      </w:tr>
      <w:tr w:rsidR="00A655D4" w:rsidRPr="004B7928" w14:paraId="41886F49" w14:textId="77777777" w:rsidTr="00575999">
        <w:trPr>
          <w:trHeight w:val="1502"/>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CB1B1"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112,423</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5159D5C0"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80,129</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E6A09BA"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71.2</w:t>
            </w:r>
            <w:r>
              <w:rPr>
                <w:rFonts w:ascii="標楷體" w:eastAsia="標楷體" w:hAnsi="標楷體" w:hint="eastAsia"/>
                <w:snapToGrid w:val="0"/>
                <w:spacing w:val="8"/>
                <w:kern w:val="0"/>
                <w:sz w:val="20"/>
              </w:rPr>
              <w:t>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22C0" w14:textId="77777777" w:rsidR="00A655D4" w:rsidRPr="0095337A" w:rsidRDefault="00A655D4" w:rsidP="0095337A">
            <w:pPr>
              <w:spacing w:line="200" w:lineRule="exact"/>
              <w:jc w:val="both"/>
              <w:rPr>
                <w:rFonts w:ascii="標楷體" w:eastAsia="標楷體" w:hAnsi="標楷體" w:cs="Arial"/>
                <w:sz w:val="20"/>
              </w:rPr>
            </w:pPr>
            <w:r w:rsidRPr="0095337A">
              <w:rPr>
                <w:rFonts w:ascii="標楷體" w:eastAsia="標楷體" w:hAnsi="標楷體" w:cs="Arial" w:hint="eastAsia"/>
                <w:sz w:val="20"/>
              </w:rPr>
              <w:t>廠商施工進度延宕，影響預算執行。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5F518" w14:textId="77777777" w:rsidR="00A655D4" w:rsidRPr="004B7928" w:rsidRDefault="00A655D4" w:rsidP="0095337A">
            <w:pPr>
              <w:spacing w:line="200" w:lineRule="exact"/>
              <w:jc w:val="both"/>
              <w:rPr>
                <w:rFonts w:ascii="標楷體" w:eastAsia="標楷體" w:hAnsi="標楷體"/>
                <w:sz w:val="20"/>
              </w:rPr>
            </w:pPr>
            <w:proofErr w:type="gramStart"/>
            <w:r w:rsidRPr="00CC0D4E">
              <w:rPr>
                <w:rFonts w:ascii="標楷體" w:eastAsia="標楷體" w:hAnsi="標楷體" w:hint="eastAsia"/>
                <w:sz w:val="20"/>
              </w:rPr>
              <w:t>業函請</w:t>
            </w:r>
            <w:proofErr w:type="gramEnd"/>
            <w:r w:rsidRPr="00CC0D4E">
              <w:rPr>
                <w:rFonts w:ascii="標楷體" w:eastAsia="標楷體" w:hAnsi="標楷體" w:hint="eastAsia"/>
                <w:sz w:val="20"/>
              </w:rPr>
              <w:t>縣政府檢討計畫執行落後原因，並</w:t>
            </w:r>
            <w:proofErr w:type="gramStart"/>
            <w:r w:rsidRPr="00CC0D4E">
              <w:rPr>
                <w:rFonts w:ascii="標楷體" w:eastAsia="標楷體" w:hAnsi="標楷體" w:hint="eastAsia"/>
                <w:sz w:val="20"/>
              </w:rPr>
              <w:t>研</w:t>
            </w:r>
            <w:proofErr w:type="gramEnd"/>
            <w:r w:rsidRPr="00CC0D4E">
              <w:rPr>
                <w:rFonts w:ascii="標楷體" w:eastAsia="標楷體" w:hAnsi="標楷體" w:hint="eastAsia"/>
                <w:sz w:val="20"/>
              </w:rPr>
              <w:t>擬具體改進措施。</w:t>
            </w:r>
          </w:p>
        </w:tc>
      </w:tr>
      <w:tr w:rsidR="00A655D4" w:rsidRPr="004B7928" w14:paraId="7400022A" w14:textId="77777777" w:rsidTr="00575999">
        <w:trPr>
          <w:trHeight w:val="1502"/>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22DFF"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43,461</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C4B4761"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snapToGrid w:val="0"/>
                <w:spacing w:val="8"/>
                <w:kern w:val="0"/>
                <w:sz w:val="20"/>
              </w:rPr>
              <w:t>32,379</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EFE59D5" w14:textId="77777777" w:rsidR="00A655D4" w:rsidRPr="0095337A" w:rsidRDefault="00A655D4" w:rsidP="0095337A">
            <w:pPr>
              <w:spacing w:line="200" w:lineRule="exact"/>
              <w:jc w:val="right"/>
              <w:rPr>
                <w:rFonts w:ascii="標楷體" w:eastAsia="標楷體" w:hAnsi="標楷體" w:cs="Arial"/>
                <w:spacing w:val="8"/>
                <w:sz w:val="20"/>
              </w:rPr>
            </w:pPr>
            <w:r w:rsidRPr="0095337A">
              <w:rPr>
                <w:rFonts w:ascii="標楷體" w:eastAsia="標楷體" w:hAnsi="標楷體" w:hint="eastAsia"/>
                <w:snapToGrid w:val="0"/>
                <w:spacing w:val="8"/>
                <w:kern w:val="0"/>
                <w:sz w:val="20"/>
              </w:rPr>
              <w:t>74.50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3B7D" w14:textId="77777777" w:rsidR="00A655D4" w:rsidRPr="0095337A" w:rsidRDefault="00A655D4" w:rsidP="0095337A">
            <w:pPr>
              <w:spacing w:line="200" w:lineRule="exact"/>
              <w:jc w:val="both"/>
              <w:rPr>
                <w:rFonts w:ascii="標楷體" w:eastAsia="標楷體" w:hAnsi="標楷體" w:cs="Arial"/>
                <w:sz w:val="20"/>
              </w:rPr>
            </w:pPr>
            <w:r w:rsidRPr="0095337A">
              <w:rPr>
                <w:rFonts w:ascii="標楷體" w:eastAsia="標楷體" w:hAnsi="標楷體" w:cs="Arial" w:hint="eastAsia"/>
                <w:sz w:val="20"/>
              </w:rPr>
              <w:t>計畫推動未如預期致預算執行落後。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BEEAB" w14:textId="77777777" w:rsidR="00A655D4" w:rsidRPr="004B7928" w:rsidRDefault="00A655D4" w:rsidP="0095337A">
            <w:pPr>
              <w:spacing w:line="200" w:lineRule="exact"/>
              <w:jc w:val="both"/>
              <w:rPr>
                <w:rFonts w:ascii="標楷體" w:eastAsia="標楷體" w:hAnsi="標楷體" w:cs="Arial"/>
                <w:sz w:val="20"/>
              </w:rPr>
            </w:pPr>
            <w:proofErr w:type="gramStart"/>
            <w:r w:rsidRPr="00CC0D4E">
              <w:rPr>
                <w:rFonts w:ascii="標楷體" w:eastAsia="標楷體" w:hAnsi="標楷體" w:hint="eastAsia"/>
                <w:sz w:val="20"/>
              </w:rPr>
              <w:t>業函請</w:t>
            </w:r>
            <w:proofErr w:type="gramEnd"/>
            <w:r w:rsidRPr="00CC0D4E">
              <w:rPr>
                <w:rFonts w:ascii="標楷體" w:eastAsia="標楷體" w:hAnsi="標楷體" w:hint="eastAsia"/>
                <w:sz w:val="20"/>
              </w:rPr>
              <w:t>縣政府檢討計畫執行落後原因，並</w:t>
            </w:r>
            <w:proofErr w:type="gramStart"/>
            <w:r w:rsidRPr="00CC0D4E">
              <w:rPr>
                <w:rFonts w:ascii="標楷體" w:eastAsia="標楷體" w:hAnsi="標楷體" w:hint="eastAsia"/>
                <w:sz w:val="20"/>
              </w:rPr>
              <w:t>研</w:t>
            </w:r>
            <w:proofErr w:type="gramEnd"/>
            <w:r w:rsidRPr="00CC0D4E">
              <w:rPr>
                <w:rFonts w:ascii="標楷體" w:eastAsia="標楷體" w:hAnsi="標楷體" w:hint="eastAsia"/>
                <w:sz w:val="20"/>
              </w:rPr>
              <w:t>擬具體改進措施。</w:t>
            </w:r>
          </w:p>
        </w:tc>
      </w:tr>
    </w:tbl>
    <w:p w14:paraId="3F6002C3" w14:textId="77777777" w:rsidR="00A655D4" w:rsidRPr="004B7928" w:rsidRDefault="00A655D4" w:rsidP="004A3777">
      <w:pPr>
        <w:overflowPunct w:val="0"/>
        <w:spacing w:line="480" w:lineRule="exact"/>
        <w:jc w:val="both"/>
        <w:rPr>
          <w:rFonts w:ascii="標楷體" w:eastAsia="標楷體" w:hAnsi="標楷體"/>
          <w:b/>
          <w:snapToGrid w:val="0"/>
          <w:kern w:val="0"/>
          <w:sz w:val="32"/>
          <w:szCs w:val="32"/>
        </w:rPr>
      </w:pPr>
      <w:r w:rsidRPr="004B7928">
        <w:rPr>
          <w:rFonts w:ascii="標楷體" w:eastAsia="標楷體" w:hAnsi="標楷體"/>
          <w:b/>
          <w:snapToGrid w:val="0"/>
          <w:kern w:val="0"/>
          <w:sz w:val="32"/>
          <w:szCs w:val="32"/>
        </w:rPr>
        <w:br w:type="page"/>
      </w:r>
    </w:p>
    <w:p w14:paraId="6156D645" w14:textId="77777777" w:rsidR="00A655D4" w:rsidRPr="004B7928" w:rsidRDefault="00A655D4" w:rsidP="009351B0">
      <w:pPr>
        <w:overflowPunct w:val="0"/>
        <w:spacing w:line="480" w:lineRule="exact"/>
        <w:jc w:val="both"/>
        <w:rPr>
          <w:rFonts w:ascii="標楷體" w:eastAsia="標楷體" w:hAnsi="標楷體"/>
          <w:b/>
          <w:snapToGrid w:val="0"/>
          <w:kern w:val="0"/>
          <w:sz w:val="32"/>
          <w:szCs w:val="32"/>
        </w:rPr>
      </w:pPr>
      <w:r w:rsidRPr="004B7928">
        <w:rPr>
          <w:rFonts w:ascii="標楷體" w:eastAsia="標楷體" w:hAnsi="標楷體" w:hint="eastAsia"/>
          <w:b/>
          <w:snapToGrid w:val="0"/>
          <w:kern w:val="0"/>
          <w:sz w:val="32"/>
          <w:szCs w:val="32"/>
        </w:rPr>
        <w:lastRenderedPageBreak/>
        <w:t>二、縣政府所屬各機關學校採購作業執行情形之查核</w:t>
      </w:r>
    </w:p>
    <w:p w14:paraId="5B66F054" w14:textId="77777777" w:rsidR="00A655D4" w:rsidRPr="004B7928" w:rsidRDefault="00A655D4" w:rsidP="009351B0">
      <w:pPr>
        <w:snapToGrid w:val="0"/>
        <w:spacing w:line="480" w:lineRule="exact"/>
        <w:ind w:firstLineChars="100" w:firstLine="280"/>
        <w:jc w:val="both"/>
        <w:rPr>
          <w:rFonts w:ascii="標楷體" w:eastAsia="標楷體" w:hAnsi="標楷體"/>
          <w:b/>
          <w:snapToGrid w:val="0"/>
          <w:kern w:val="0"/>
          <w:sz w:val="28"/>
          <w:szCs w:val="28"/>
        </w:rPr>
      </w:pPr>
      <w:r w:rsidRPr="004B7928">
        <w:rPr>
          <w:rFonts w:ascii="標楷體" w:eastAsia="標楷體" w:hAnsi="標楷體" w:hint="eastAsia"/>
          <w:b/>
          <w:snapToGrid w:val="0"/>
          <w:kern w:val="0"/>
          <w:sz w:val="28"/>
          <w:szCs w:val="28"/>
        </w:rPr>
        <w:t>（一）</w:t>
      </w:r>
      <w:proofErr w:type="gramStart"/>
      <w:r w:rsidRPr="004B7928">
        <w:rPr>
          <w:rFonts w:ascii="標楷體" w:eastAsia="標楷體" w:hAnsi="標楷體" w:hint="eastAsia"/>
          <w:b/>
          <w:snapToGrid w:val="0"/>
          <w:kern w:val="0"/>
          <w:sz w:val="28"/>
          <w:szCs w:val="28"/>
        </w:rPr>
        <w:t>11</w:t>
      </w:r>
      <w:r>
        <w:rPr>
          <w:rFonts w:ascii="標楷體" w:eastAsia="標楷體" w:hAnsi="標楷體" w:hint="eastAsia"/>
          <w:b/>
          <w:snapToGrid w:val="0"/>
          <w:kern w:val="0"/>
          <w:sz w:val="28"/>
          <w:szCs w:val="28"/>
        </w:rPr>
        <w:t>4</w:t>
      </w:r>
      <w:proofErr w:type="gramEnd"/>
      <w:r w:rsidRPr="004B7928">
        <w:rPr>
          <w:rFonts w:ascii="標楷體" w:eastAsia="標楷體" w:hAnsi="標楷體" w:hint="eastAsia"/>
          <w:b/>
          <w:snapToGrid w:val="0"/>
          <w:kern w:val="0"/>
          <w:sz w:val="28"/>
          <w:szCs w:val="28"/>
        </w:rPr>
        <w:t>年度採購作業執行情形</w:t>
      </w:r>
    </w:p>
    <w:p w14:paraId="171EA980" w14:textId="77777777" w:rsidR="00A655D4" w:rsidRPr="004B7928" w:rsidRDefault="00A655D4" w:rsidP="009351B0">
      <w:pPr>
        <w:snapToGrid w:val="0"/>
        <w:spacing w:line="440" w:lineRule="exact"/>
        <w:ind w:firstLineChars="200" w:firstLine="480"/>
        <w:jc w:val="both"/>
        <w:rPr>
          <w:rFonts w:ascii="標楷體" w:eastAsia="標楷體" w:hAnsi="標楷體"/>
        </w:rPr>
      </w:pPr>
      <w:r w:rsidRPr="004B7928">
        <w:rPr>
          <w:rFonts w:ascii="標楷體" w:eastAsia="標楷體" w:hAnsi="標楷體"/>
          <w:noProof/>
        </w:rPr>
        <mc:AlternateContent>
          <mc:Choice Requires="wps">
            <w:drawing>
              <wp:anchor distT="45720" distB="45720" distL="114300" distR="114300" simplePos="0" relativeHeight="251663360" behindDoc="0" locked="0" layoutInCell="1" allowOverlap="1" wp14:anchorId="3AC86993" wp14:editId="0037F013">
                <wp:simplePos x="0" y="0"/>
                <wp:positionH relativeFrom="margin">
                  <wp:posOffset>199390</wp:posOffset>
                </wp:positionH>
                <wp:positionV relativeFrom="paragraph">
                  <wp:posOffset>2176145</wp:posOffset>
                </wp:positionV>
                <wp:extent cx="98806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060" cy="1404620"/>
                        </a:xfrm>
                        <a:prstGeom prst="rect">
                          <a:avLst/>
                        </a:prstGeom>
                        <a:noFill/>
                        <a:ln w="9525">
                          <a:noFill/>
                          <a:miter lim="800000"/>
                          <a:headEnd/>
                          <a:tailEnd/>
                        </a:ln>
                      </wps:spPr>
                      <wps:txbx>
                        <w:txbxContent>
                          <w:p w14:paraId="52D0A5DA" w14:textId="77777777" w:rsidR="00A655D4" w:rsidRDefault="00A655D4" w:rsidP="00F3001A">
                            <w:pPr>
                              <w:jc w:val="center"/>
                              <w:rPr>
                                <w:rFonts w:ascii="標楷體" w:eastAsia="標楷體" w:hAnsi="標楷體"/>
                                <w:sz w:val="20"/>
                              </w:rPr>
                            </w:pPr>
                            <w:r>
                              <w:rPr>
                                <w:rFonts w:ascii="標楷體" w:eastAsia="標楷體" w:hAnsi="標楷體" w:hint="eastAsia"/>
                                <w:sz w:val="20"/>
                              </w:rPr>
                              <w:t>財物</w:t>
                            </w:r>
                            <w:r>
                              <w:rPr>
                                <w:rFonts w:ascii="標楷體" w:eastAsia="標楷體" w:hAnsi="標楷體"/>
                                <w:sz w:val="20"/>
                              </w:rPr>
                              <w:t>類</w:t>
                            </w:r>
                          </w:p>
                          <w:p w14:paraId="29778911" w14:textId="77777777" w:rsidR="00A655D4" w:rsidRPr="00B52BA9" w:rsidRDefault="00A655D4" w:rsidP="00F3001A">
                            <w:pPr>
                              <w:jc w:val="center"/>
                              <w:rPr>
                                <w:rFonts w:ascii="標楷體" w:eastAsia="標楷體" w:hAnsi="標楷體"/>
                                <w:sz w:val="20"/>
                              </w:rPr>
                            </w:pPr>
                            <w:r>
                              <w:rPr>
                                <w:rFonts w:ascii="標楷體" w:eastAsia="標楷體" w:hAnsi="標楷體"/>
                                <w:sz w:val="20"/>
                              </w:rPr>
                              <w:t>100件</w:t>
                            </w:r>
                            <w:r>
                              <w:rPr>
                                <w:rFonts w:ascii="標楷體" w:eastAsia="標楷體" w:hAnsi="標楷體"/>
                                <w:sz w:val="20"/>
                              </w:rPr>
                              <w:br/>
                              <w:t>19.69％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C86993" id="文字方塊 2" o:spid="_x0000_s1032" type="#_x0000_t202" style="position:absolute;left:0;text-align:left;margin-left:15.7pt;margin-top:171.35pt;width:77.8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" filled="f" stroked="f">
                <v:textbox style="mso-fit-shape-to-text:t">
                  <w:txbxContent>
                    <w:p w14:paraId="52D0A5DA" w14:textId="77777777" w:rsidR="00A655D4" w:rsidRDefault="00A655D4" w:rsidP="00F3001A">
                      <w:pPr>
                        <w:jc w:val="center"/>
                        <w:rPr>
                          <w:rFonts w:ascii="標楷體" w:eastAsia="標楷體" w:hAnsi="標楷體"/>
                          <w:sz w:val="20"/>
                        </w:rPr>
                      </w:pPr>
                      <w:r>
                        <w:rPr>
                          <w:rFonts w:ascii="標楷體" w:eastAsia="標楷體" w:hAnsi="標楷體" w:hint="eastAsia"/>
                          <w:sz w:val="20"/>
                        </w:rPr>
                        <w:t>財物</w:t>
                      </w:r>
                      <w:r>
                        <w:rPr>
                          <w:rFonts w:ascii="標楷體" w:eastAsia="標楷體" w:hAnsi="標楷體"/>
                          <w:sz w:val="20"/>
                        </w:rPr>
                        <w:t>類</w:t>
                      </w:r>
                    </w:p>
                    <w:p w14:paraId="29778911" w14:textId="77777777" w:rsidR="00A655D4" w:rsidRPr="00B52BA9" w:rsidRDefault="00A655D4" w:rsidP="00F3001A">
                      <w:pPr>
                        <w:jc w:val="center"/>
                        <w:rPr>
                          <w:rFonts w:ascii="標楷體" w:eastAsia="標楷體" w:hAnsi="標楷體"/>
                          <w:sz w:val="20"/>
                        </w:rPr>
                      </w:pPr>
                      <w:r>
                        <w:rPr>
                          <w:rFonts w:ascii="標楷體" w:eastAsia="標楷體" w:hAnsi="標楷體"/>
                          <w:sz w:val="20"/>
                        </w:rPr>
                        <w:t>100件</w:t>
                      </w:r>
                      <w:r>
                        <w:rPr>
                          <w:rFonts w:ascii="標楷體" w:eastAsia="標楷體" w:hAnsi="標楷體"/>
                          <w:sz w:val="20"/>
                        </w:rPr>
                        <w:br/>
                        <w:t>19.69％</w:t>
                      </w:r>
                    </w:p>
                  </w:txbxContent>
                </v:textbox>
                <w10:wrap type="square" anchorx="margin"/>
              </v:shape>
            </w:pict>
          </mc:Fallback>
        </mc:AlternateContent>
      </w:r>
      <w:r w:rsidRPr="004B7928">
        <w:rPr>
          <w:rFonts w:ascii="標楷體" w:eastAsia="標楷體" w:hAnsi="標楷體"/>
          <w:noProof/>
          <w:szCs w:val="22"/>
        </w:rPr>
        <mc:AlternateContent>
          <mc:Choice Requires="wpg">
            <w:drawing>
              <wp:anchor distT="0" distB="0" distL="114300" distR="114300" simplePos="0" relativeHeight="251659264" behindDoc="0" locked="0" layoutInCell="1" allowOverlap="1" wp14:anchorId="1923DD65" wp14:editId="342FAE0B">
                <wp:simplePos x="0" y="0"/>
                <wp:positionH relativeFrom="page">
                  <wp:posOffset>533400</wp:posOffset>
                </wp:positionH>
                <wp:positionV relativeFrom="paragraph">
                  <wp:posOffset>1176020</wp:posOffset>
                </wp:positionV>
                <wp:extent cx="6494780" cy="2676525"/>
                <wp:effectExtent l="0" t="0" r="0" b="0"/>
                <wp:wrapSquare wrapText="bothSides"/>
                <wp:docPr id="30" name="群組 8"/>
                <wp:cNvGraphicFramePr/>
                <a:graphic xmlns:a="http://schemas.openxmlformats.org/drawingml/2006/main">
                  <a:graphicData uri="http://schemas.microsoft.com/office/word/2010/wordprocessingGroup">
                    <wpg:wgp>
                      <wpg:cNvGrpSpPr/>
                      <wpg:grpSpPr>
                        <a:xfrm>
                          <a:off x="0" y="0"/>
                          <a:ext cx="6494780" cy="2676525"/>
                          <a:chOff x="0" y="59304"/>
                          <a:chExt cx="6495590" cy="2684688"/>
                        </a:xfrm>
                      </wpg:grpSpPr>
                      <wpg:grpSp>
                        <wpg:cNvPr id="46" name="群組 46"/>
                        <wpg:cNvGrpSpPr/>
                        <wpg:grpSpPr>
                          <a:xfrm>
                            <a:off x="0" y="165134"/>
                            <a:ext cx="6495590" cy="2523840"/>
                            <a:chOff x="0" y="165134"/>
                            <a:chExt cx="6495590" cy="2523840"/>
                          </a:xfrm>
                        </wpg:grpSpPr>
                        <wpg:graphicFrame>
                          <wpg:cNvPr id="48" name="圖表 48"/>
                          <wpg:cNvFrPr>
                            <a:graphicFrameLocks/>
                          </wpg:cNvFrPr>
                          <wpg:xfrm>
                            <a:off x="3255590" y="165134"/>
                            <a:ext cx="3240000" cy="2520000"/>
                          </wpg:xfrm>
                          <a:graphic>
                            <a:graphicData uri="http://schemas.openxmlformats.org/drawingml/2006/chart">
                              <c:chart xmlns:c="http://schemas.openxmlformats.org/drawingml/2006/chart" xmlns:r="http://schemas.openxmlformats.org/officeDocument/2006/relationships" r:id="rId15"/>
                            </a:graphicData>
                          </a:graphic>
                        </wpg:graphicFrame>
                        <wpg:graphicFrame>
                          <wpg:cNvPr id="49" name="圖表 49"/>
                          <wpg:cNvFrPr>
                            <a:graphicFrameLocks/>
                          </wpg:cNvFrPr>
                          <wpg:xfrm>
                            <a:off x="0" y="168973"/>
                            <a:ext cx="3240000" cy="2520001"/>
                          </wpg:xfrm>
                          <a:graphic>
                            <a:graphicData uri="http://schemas.openxmlformats.org/drawingml/2006/chart">
                              <c:chart xmlns:c="http://schemas.openxmlformats.org/drawingml/2006/chart" xmlns:r="http://schemas.openxmlformats.org/officeDocument/2006/relationships" r:id="rId16"/>
                            </a:graphicData>
                          </a:graphic>
                        </wpg:graphicFrame>
                      </wpg:grpSp>
                      <wpg:grpSp>
                        <wpg:cNvPr id="50" name="群組 50"/>
                        <wpg:cNvGrpSpPr/>
                        <wpg:grpSpPr>
                          <a:xfrm>
                            <a:off x="231248" y="59304"/>
                            <a:ext cx="5897321" cy="2684688"/>
                            <a:chOff x="231248" y="59304"/>
                            <a:chExt cx="5897321" cy="2684688"/>
                          </a:xfrm>
                        </wpg:grpSpPr>
                        <wps:wsp>
                          <wps:cNvPr id="52" name="文字方塊 1"/>
                          <wps:cNvSpPr txBox="1"/>
                          <wps:spPr>
                            <a:xfrm>
                              <a:off x="3949673" y="1357646"/>
                              <a:ext cx="1316390" cy="588527"/>
                            </a:xfrm>
                            <a:prstGeom prst="rect">
                              <a:avLst/>
                            </a:prstGeom>
                            <a:noFill/>
                          </wps:spPr>
                          <wps:txbx>
                            <w:txbxContent>
                              <w:p w14:paraId="3E58EF2B"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74DC2547"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44</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719</w:t>
                                </w:r>
                                <w:r>
                                  <w:rPr>
                                    <w:rFonts w:ascii="標楷體" w:eastAsia="標楷體" w:hAnsi="標楷體" w:cstheme="minorBidi" w:hint="eastAsia"/>
                                    <w:color w:val="000000" w:themeColor="text1"/>
                                    <w:kern w:val="24"/>
                                    <w:sz w:val="20"/>
                                    <w:szCs w:val="20"/>
                                  </w:rPr>
                                  <w:t>萬餘元</w:t>
                                </w:r>
                              </w:p>
                              <w:p w14:paraId="3C8EFAC5"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74.16</w:t>
                                </w:r>
                                <w:r>
                                  <w:rPr>
                                    <w:rFonts w:ascii="標楷體" w:eastAsia="標楷體" w:hAnsi="標楷體" w:cstheme="minorBidi" w:hint="eastAsia"/>
                                    <w:color w:val="000000" w:themeColor="text1"/>
                                    <w:kern w:val="24"/>
                                    <w:sz w:val="20"/>
                                    <w:szCs w:val="20"/>
                                  </w:rPr>
                                  <w:t>％</w:t>
                                </w:r>
                              </w:p>
                            </w:txbxContent>
                          </wps:txbx>
                          <wps:bodyPr wrap="square" rtlCol="0">
                            <a:spAutoFit/>
                          </wps:bodyPr>
                        </wps:wsp>
                        <wps:wsp>
                          <wps:cNvPr id="53" name="文字方塊 10"/>
                          <wps:cNvSpPr txBox="1"/>
                          <wps:spPr>
                            <a:xfrm>
                              <a:off x="4390169" y="247464"/>
                              <a:ext cx="1218598" cy="588527"/>
                            </a:xfrm>
                            <a:prstGeom prst="rect">
                              <a:avLst/>
                            </a:prstGeom>
                            <a:noFill/>
                          </wps:spPr>
                          <wps:txbx>
                            <w:txbxContent>
                              <w:p w14:paraId="65AB663A"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財物類</w:t>
                                </w:r>
                              </w:p>
                              <w:p w14:paraId="7B7D9F80"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6,554</w:t>
                                </w:r>
                                <w:r>
                                  <w:rPr>
                                    <w:rFonts w:ascii="標楷體" w:eastAsia="標楷體" w:hAnsi="標楷體" w:cstheme="minorBidi" w:hint="eastAsia"/>
                                    <w:color w:val="000000" w:themeColor="text1"/>
                                    <w:kern w:val="24"/>
                                    <w:sz w:val="20"/>
                                    <w:szCs w:val="20"/>
                                  </w:rPr>
                                  <w:t>萬餘元</w:t>
                                </w:r>
                              </w:p>
                              <w:p w14:paraId="1D5CE8F0"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4.41</w:t>
                                </w:r>
                                <w:r>
                                  <w:rPr>
                                    <w:rFonts w:ascii="標楷體" w:eastAsia="標楷體" w:hAnsi="標楷體" w:cstheme="minorBidi" w:hint="eastAsia"/>
                                    <w:color w:val="000000" w:themeColor="text1"/>
                                    <w:kern w:val="24"/>
                                    <w:sz w:val="20"/>
                                    <w:szCs w:val="20"/>
                                  </w:rPr>
                                  <w:t>％</w:t>
                                </w:r>
                              </w:p>
                            </w:txbxContent>
                          </wps:txbx>
                          <wps:bodyPr wrap="square" rtlCol="0">
                            <a:spAutoFit/>
                          </wps:bodyPr>
                        </wps:wsp>
                        <wps:wsp>
                          <wps:cNvPr id="54" name="文字方塊 11"/>
                          <wps:cNvSpPr txBox="1"/>
                          <wps:spPr>
                            <a:xfrm>
                              <a:off x="4792493" y="822725"/>
                              <a:ext cx="1336076" cy="588527"/>
                            </a:xfrm>
                            <a:prstGeom prst="rect">
                              <a:avLst/>
                            </a:prstGeom>
                            <a:noFill/>
                          </wps:spPr>
                          <wps:txbx>
                            <w:txbxContent>
                              <w:p w14:paraId="756391BC"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07DAC02D"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12</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089</w:t>
                                </w:r>
                                <w:r>
                                  <w:rPr>
                                    <w:rFonts w:ascii="標楷體" w:eastAsia="標楷體" w:hAnsi="標楷體" w:cstheme="minorBidi" w:hint="eastAsia"/>
                                    <w:color w:val="000000" w:themeColor="text1"/>
                                    <w:kern w:val="24"/>
                                    <w:sz w:val="20"/>
                                    <w:szCs w:val="20"/>
                                  </w:rPr>
                                  <w:t>萬餘元</w:t>
                                </w:r>
                              </w:p>
                              <w:p w14:paraId="6E0B40F5"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21.43</w:t>
                                </w:r>
                                <w:r>
                                  <w:rPr>
                                    <w:rFonts w:ascii="標楷體" w:eastAsia="標楷體" w:hAnsi="標楷體" w:cstheme="minorBidi" w:hint="eastAsia"/>
                                    <w:color w:val="000000" w:themeColor="text1"/>
                                    <w:kern w:val="24"/>
                                    <w:sz w:val="20"/>
                                    <w:szCs w:val="20"/>
                                  </w:rPr>
                                  <w:t>％</w:t>
                                </w:r>
                              </w:p>
                            </w:txbxContent>
                          </wps:txbx>
                          <wps:bodyPr wrap="square" rtlCol="0">
                            <a:spAutoFit/>
                          </wps:bodyPr>
                        </wps:wsp>
                        <wps:wsp>
                          <wps:cNvPr id="55" name="文字方塊 15"/>
                          <wps:cNvSpPr txBox="1"/>
                          <wps:spPr>
                            <a:xfrm>
                              <a:off x="1527357" y="59304"/>
                              <a:ext cx="3060147" cy="290442"/>
                            </a:xfrm>
                            <a:prstGeom prst="rect">
                              <a:avLst/>
                            </a:prstGeom>
                            <a:noFill/>
                          </wps:spPr>
                          <wps:txbx>
                            <w:txbxContent>
                              <w:p w14:paraId="4F640075"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 xml:space="preserve">圖2  </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年度各類採購件數、金額統計</w:t>
                                </w:r>
                              </w:p>
                            </w:txbxContent>
                          </wps:txbx>
                          <wps:bodyPr wrap="square" rtlCol="0" anchor="ctr">
                            <a:spAutoFit/>
                          </wps:bodyPr>
                        </wps:wsp>
                        <wps:wsp>
                          <wps:cNvPr id="56" name="文字方塊 16"/>
                          <wps:cNvSpPr txBox="1"/>
                          <wps:spPr>
                            <a:xfrm>
                              <a:off x="231248" y="2503231"/>
                              <a:ext cx="4140311" cy="240761"/>
                            </a:xfrm>
                            <a:prstGeom prst="rect">
                              <a:avLst/>
                            </a:prstGeom>
                            <a:noFill/>
                          </wps:spPr>
                          <wps:txbx>
                            <w:txbxContent>
                              <w:p w14:paraId="1F4DD180" w14:textId="77777777" w:rsidR="00A655D4" w:rsidRDefault="00A655D4" w:rsidP="00124A1C">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wps:txbx>
                          <wps:bodyPr wrap="square" rtlCol="0" anchor="ctr">
                            <a:spAutoFit/>
                          </wps:bodyPr>
                        </wps:wsp>
                      </wpg:grpSp>
                    </wpg:wgp>
                  </a:graphicData>
                </a:graphic>
                <wp14:sizeRelH relativeFrom="margin">
                  <wp14:pctWidth>0</wp14:pctWidth>
                </wp14:sizeRelH>
                <wp14:sizeRelV relativeFrom="margin">
                  <wp14:pctHeight>0</wp14:pctHeight>
                </wp14:sizeRelV>
              </wp:anchor>
            </w:drawing>
          </mc:Choice>
          <mc:Fallback>
            <w:pict>
              <v:group w14:anchorId="1923DD65" id="群組 8" o:spid="_x0000_s1033" style="position:absolute;left:0;text-align:left;margin-left:42pt;margin-top:92.6pt;width:511.4pt;height:210.75pt;z-index:251659264;mso-position-horizontal-relative:page;mso-width-relative:margin;mso-height-relative:margin" coordorigin=",593" coordsize="64955,26846" o:gfxdata="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">
                <v:group id="群組 46" o:spid="_x0000_s1034" style="position:absolute;top:1651;width:64955;height:25238" coordorigin=",1651" coordsize="64955,25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圖表 48" o:spid="_x0000_s1035" type="#_x0000_t75" style="position:absolute;left:33958;top:7808;width:28472;height:16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">
                    <v:imagedata r:id="rId17" o:title=""/>
                    <o:lock v:ext="edit" aspectratio="f"/>
                  </v:shape>
                  <v:shape id="圖表 49" o:spid="_x0000_s1036" type="#_x0000_t75" style="position:absolute;left:2194;top:7808;width:28594;height:168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">
                    <v:imagedata r:id="rId18" o:title=""/>
                    <o:lock v:ext="edit" aspectratio="f"/>
                  </v:shape>
                </v:group>
                <v:group id="群組 50" o:spid="_x0000_s1037" style="position:absolute;left:2312;top:593;width:58973;height:26846" coordorigin="2312,593" coordsize="58973,26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_x0000_s1038" type="#_x0000_t202" style="position:absolute;left:39496;top:13576;width:13164;height:5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E58EF2B"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74DC2547"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44</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719</w:t>
                          </w:r>
                          <w:r>
                            <w:rPr>
                              <w:rFonts w:ascii="標楷體" w:eastAsia="標楷體" w:hAnsi="標楷體" w:cstheme="minorBidi" w:hint="eastAsia"/>
                              <w:color w:val="000000" w:themeColor="text1"/>
                              <w:kern w:val="24"/>
                              <w:sz w:val="20"/>
                              <w:szCs w:val="20"/>
                            </w:rPr>
                            <w:t>萬餘元</w:t>
                          </w:r>
                        </w:p>
                        <w:p w14:paraId="3C8EFAC5"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74.16</w:t>
                          </w:r>
                          <w:r>
                            <w:rPr>
                              <w:rFonts w:ascii="標楷體" w:eastAsia="標楷體" w:hAnsi="標楷體" w:cstheme="minorBidi" w:hint="eastAsia"/>
                              <w:color w:val="000000" w:themeColor="text1"/>
                              <w:kern w:val="24"/>
                              <w:sz w:val="20"/>
                              <w:szCs w:val="20"/>
                            </w:rPr>
                            <w:t>％</w:t>
                          </w:r>
                        </w:p>
                      </w:txbxContent>
                    </v:textbox>
                  </v:shape>
                  <v:shape id="文字方塊 10" o:spid="_x0000_s1039" type="#_x0000_t202" style="position:absolute;left:43901;top:2474;width:12186;height:5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0CPwQAAANsAAAAPAAAAZHJzL2Rvd25yZXYueG1sRI9Ba8JA&#10;FITvBf/D8gq91Y2K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Kw7QI/BAAAA2wAAAA8AAAAA&#10;AAAAAAAAAAAABwIAAGRycy9kb3ducmV2LnhtbFBLBQYAAAAAAwADALcAAAD1AgAAAAA=&#10;" filled="f" stroked="f">
                    <v:textbox style="mso-fit-shape-to-text:t">
                      <w:txbxContent>
                        <w:p w14:paraId="65AB663A"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財物類</w:t>
                          </w:r>
                        </w:p>
                        <w:p w14:paraId="7B7D9F80"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6,554</w:t>
                          </w:r>
                          <w:r>
                            <w:rPr>
                              <w:rFonts w:ascii="標楷體" w:eastAsia="標楷體" w:hAnsi="標楷體" w:cstheme="minorBidi" w:hint="eastAsia"/>
                              <w:color w:val="000000" w:themeColor="text1"/>
                              <w:kern w:val="24"/>
                              <w:sz w:val="20"/>
                              <w:szCs w:val="20"/>
                            </w:rPr>
                            <w:t>萬餘元</w:t>
                          </w:r>
                        </w:p>
                        <w:p w14:paraId="1D5CE8F0"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4.41</w:t>
                          </w:r>
                          <w:r>
                            <w:rPr>
                              <w:rFonts w:ascii="標楷體" w:eastAsia="標楷體" w:hAnsi="標楷體" w:cstheme="minorBidi" w:hint="eastAsia"/>
                              <w:color w:val="000000" w:themeColor="text1"/>
                              <w:kern w:val="24"/>
                              <w:sz w:val="20"/>
                              <w:szCs w:val="20"/>
                            </w:rPr>
                            <w:t>％</w:t>
                          </w:r>
                        </w:p>
                      </w:txbxContent>
                    </v:textbox>
                  </v:shape>
                  <v:shape id="文字方塊 11" o:spid="_x0000_s1040" type="#_x0000_t202" style="position:absolute;left:47924;top:8227;width:13361;height:5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756391BC"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07DAC02D"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12</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089</w:t>
                          </w:r>
                          <w:r>
                            <w:rPr>
                              <w:rFonts w:ascii="標楷體" w:eastAsia="標楷體" w:hAnsi="標楷體" w:cstheme="minorBidi" w:hint="eastAsia"/>
                              <w:color w:val="000000" w:themeColor="text1"/>
                              <w:kern w:val="24"/>
                              <w:sz w:val="20"/>
                              <w:szCs w:val="20"/>
                            </w:rPr>
                            <w:t>萬餘元</w:t>
                          </w:r>
                        </w:p>
                        <w:p w14:paraId="6E0B40F5"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21.43</w:t>
                          </w:r>
                          <w:r>
                            <w:rPr>
                              <w:rFonts w:ascii="標楷體" w:eastAsia="標楷體" w:hAnsi="標楷體" w:cstheme="minorBidi" w:hint="eastAsia"/>
                              <w:color w:val="000000" w:themeColor="text1"/>
                              <w:kern w:val="24"/>
                              <w:sz w:val="20"/>
                              <w:szCs w:val="20"/>
                            </w:rPr>
                            <w:t>％</w:t>
                          </w:r>
                        </w:p>
                      </w:txbxContent>
                    </v:textbox>
                  </v:shape>
                  <v:shape id="文字方塊 15" o:spid="_x0000_s1041" type="#_x0000_t202" style="position:absolute;left:15273;top:593;width:30602;height:2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" filled="f" stroked="f">
                    <v:textbox style="mso-fit-shape-to-text:t">
                      <w:txbxContent>
                        <w:p w14:paraId="4F640075" w14:textId="77777777" w:rsidR="00A655D4" w:rsidRDefault="00A655D4" w:rsidP="00124A1C">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 xml:space="preserve">圖2  </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年度各類採購件數、金額統計</w:t>
                          </w:r>
                        </w:p>
                      </w:txbxContent>
                    </v:textbox>
                  </v:shape>
                  <v:shape id="文字方塊 16" o:spid="_x0000_s1042" type="#_x0000_t202" style="position:absolute;left:2312;top:25032;width:41403;height:2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" filled="f" stroked="f">
                    <v:textbox style="mso-fit-shape-to-text:t">
                      <w:txbxContent>
                        <w:p w14:paraId="1F4DD180" w14:textId="77777777" w:rsidR="00A655D4" w:rsidRDefault="00A655D4" w:rsidP="00124A1C">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v:textbox>
                  </v:shape>
                </v:group>
                <w10:wrap type="square" anchorx="page"/>
              </v:group>
              <o:OLEObject Type="Embed" ProgID="Excel.Chart.8" ShapeID="圖表 48" DrawAspect="Content" ObjectID="_1845545585" r:id="rId19">
                <o:FieldCodes>\s</o:FieldCodes>
              </o:OLEObject>
              <o:OLEObject Type="Embed" ProgID="Excel.Chart.8" ShapeID="圖表 49" DrawAspect="Content" ObjectID="_1845545586" r:id="rId20">
                <o:FieldCodes>\s</o:FieldCodes>
              </o:OLEObject>
            </w:pict>
          </mc:Fallback>
        </mc:AlternateContent>
      </w:r>
      <w:r w:rsidRPr="004B7928">
        <w:rPr>
          <w:rFonts w:ascii="標楷體" w:eastAsia="標楷體" w:hAnsi="標楷體" w:hint="eastAsia"/>
        </w:rPr>
        <w:t>縣政府所屬各機關學校辦理採購於</w:t>
      </w:r>
      <w:proofErr w:type="gramStart"/>
      <w:r>
        <w:rPr>
          <w:rFonts w:ascii="標楷體" w:eastAsia="標楷體" w:hAnsi="標楷體" w:hint="eastAsia"/>
        </w:rPr>
        <w:t>114</w:t>
      </w:r>
      <w:r w:rsidRPr="004B7928">
        <w:rPr>
          <w:rFonts w:ascii="標楷體" w:eastAsia="標楷體" w:hAnsi="標楷體" w:hint="eastAsia"/>
        </w:rPr>
        <w:t>年度內決標</w:t>
      </w:r>
      <w:proofErr w:type="gramEnd"/>
      <w:r w:rsidRPr="004B7928">
        <w:rPr>
          <w:rFonts w:ascii="標楷體" w:eastAsia="標楷體" w:hAnsi="標楷體" w:hint="eastAsia"/>
        </w:rPr>
        <w:t>刊登政府電子採購網案件計</w:t>
      </w:r>
      <w:r>
        <w:rPr>
          <w:rFonts w:ascii="標楷體" w:eastAsia="標楷體" w:hAnsi="標楷體" w:hint="eastAsia"/>
        </w:rPr>
        <w:t>508</w:t>
      </w:r>
      <w:r w:rsidRPr="004B7928">
        <w:rPr>
          <w:rFonts w:ascii="標楷體" w:eastAsia="標楷體" w:hAnsi="標楷體" w:hint="eastAsia"/>
        </w:rPr>
        <w:t>件，決標總金額</w:t>
      </w:r>
      <w:r>
        <w:rPr>
          <w:rFonts w:ascii="標楷體" w:eastAsia="標楷體" w:hAnsi="標楷體" w:hint="eastAsia"/>
        </w:rPr>
        <w:t>60</w:t>
      </w:r>
      <w:r w:rsidRPr="004B7928">
        <w:rPr>
          <w:rFonts w:ascii="標楷體" w:eastAsia="標楷體" w:hAnsi="標楷體" w:hint="eastAsia"/>
        </w:rPr>
        <w:t>億</w:t>
      </w:r>
      <w:r>
        <w:rPr>
          <w:rFonts w:ascii="標楷體" w:eastAsia="標楷體" w:hAnsi="標楷體" w:hint="eastAsia"/>
        </w:rPr>
        <w:t>2</w:t>
      </w:r>
      <w:r w:rsidRPr="004B7928">
        <w:rPr>
          <w:rFonts w:ascii="標楷體" w:eastAsia="標楷體" w:hAnsi="標楷體" w:hint="eastAsia"/>
        </w:rPr>
        <w:t>,</w:t>
      </w:r>
      <w:r>
        <w:rPr>
          <w:rFonts w:ascii="標楷體" w:eastAsia="標楷體" w:hAnsi="標楷體" w:hint="eastAsia"/>
        </w:rPr>
        <w:t>363</w:t>
      </w:r>
      <w:r w:rsidRPr="004B7928">
        <w:rPr>
          <w:rFonts w:ascii="標楷體" w:eastAsia="標楷體" w:hAnsi="標楷體" w:hint="eastAsia"/>
        </w:rPr>
        <w:t>萬餘元，包括工程採購</w:t>
      </w:r>
      <w:r>
        <w:rPr>
          <w:rFonts w:ascii="標楷體" w:eastAsia="標楷體" w:hAnsi="標楷體"/>
        </w:rPr>
        <w:t>1</w:t>
      </w:r>
      <w:r>
        <w:rPr>
          <w:rFonts w:ascii="標楷體" w:eastAsia="標楷體" w:hAnsi="標楷體" w:hint="eastAsia"/>
        </w:rPr>
        <w:t>30</w:t>
      </w:r>
      <w:r w:rsidRPr="004B7928">
        <w:rPr>
          <w:rFonts w:ascii="標楷體" w:eastAsia="標楷體" w:hAnsi="標楷體" w:hint="eastAsia"/>
        </w:rPr>
        <w:t>件（2</w:t>
      </w:r>
      <w:r w:rsidRPr="004B7928">
        <w:rPr>
          <w:rFonts w:ascii="標楷體" w:eastAsia="標楷體" w:hAnsi="標楷體"/>
        </w:rPr>
        <w:t>5.</w:t>
      </w:r>
      <w:r>
        <w:rPr>
          <w:rFonts w:ascii="標楷體" w:eastAsia="標楷體" w:hAnsi="標楷體" w:hint="eastAsia"/>
        </w:rPr>
        <w:t>59</w:t>
      </w:r>
      <w:r w:rsidRPr="004B7928">
        <w:rPr>
          <w:rFonts w:ascii="標楷體" w:eastAsia="標楷體" w:hAnsi="標楷體" w:hint="eastAsia"/>
        </w:rPr>
        <w:t>％），決標金額</w:t>
      </w:r>
      <w:r>
        <w:rPr>
          <w:rFonts w:ascii="標楷體" w:eastAsia="標楷體" w:hAnsi="標楷體" w:hint="eastAsia"/>
        </w:rPr>
        <w:t>44</w:t>
      </w:r>
      <w:r w:rsidRPr="004B7928">
        <w:rPr>
          <w:rFonts w:ascii="標楷體" w:eastAsia="標楷體" w:hAnsi="標楷體" w:hint="eastAsia"/>
        </w:rPr>
        <w:t>億</w:t>
      </w:r>
      <w:r>
        <w:rPr>
          <w:rFonts w:ascii="標楷體" w:eastAsia="標楷體" w:hAnsi="標楷體" w:hint="eastAsia"/>
        </w:rPr>
        <w:t>6</w:t>
      </w:r>
      <w:r w:rsidRPr="004B7928">
        <w:rPr>
          <w:rFonts w:ascii="標楷體" w:eastAsia="標楷體" w:hAnsi="標楷體" w:hint="eastAsia"/>
        </w:rPr>
        <w:t>,</w:t>
      </w:r>
      <w:r>
        <w:rPr>
          <w:rFonts w:ascii="標楷體" w:eastAsia="標楷體" w:hAnsi="標楷體" w:hint="eastAsia"/>
        </w:rPr>
        <w:t>719</w:t>
      </w:r>
      <w:r w:rsidRPr="004B7928">
        <w:rPr>
          <w:rFonts w:ascii="標楷體" w:eastAsia="標楷體" w:hAnsi="標楷體" w:hint="eastAsia"/>
        </w:rPr>
        <w:t>萬餘元（</w:t>
      </w:r>
      <w:r>
        <w:rPr>
          <w:rFonts w:ascii="標楷體" w:eastAsia="標楷體" w:hAnsi="標楷體" w:hint="eastAsia"/>
        </w:rPr>
        <w:t>74</w:t>
      </w:r>
      <w:r w:rsidRPr="004B7928">
        <w:rPr>
          <w:rFonts w:ascii="標楷體" w:eastAsia="標楷體" w:hAnsi="標楷體"/>
        </w:rPr>
        <w:t>.</w:t>
      </w:r>
      <w:r>
        <w:rPr>
          <w:rFonts w:ascii="標楷體" w:eastAsia="標楷體" w:hAnsi="標楷體" w:hint="eastAsia"/>
        </w:rPr>
        <w:t>16</w:t>
      </w:r>
      <w:r w:rsidRPr="004B7928">
        <w:rPr>
          <w:rFonts w:ascii="標楷體" w:eastAsia="標楷體" w:hAnsi="標楷體" w:hint="eastAsia"/>
        </w:rPr>
        <w:t>％）；財物採購1</w:t>
      </w:r>
      <w:r>
        <w:rPr>
          <w:rFonts w:ascii="標楷體" w:eastAsia="標楷體" w:hAnsi="標楷體" w:hint="eastAsia"/>
        </w:rPr>
        <w:t>00</w:t>
      </w:r>
      <w:r w:rsidRPr="004B7928">
        <w:rPr>
          <w:rFonts w:ascii="標楷體" w:eastAsia="標楷體" w:hAnsi="標楷體" w:hint="eastAsia"/>
        </w:rPr>
        <w:t>件（</w:t>
      </w:r>
      <w:r>
        <w:rPr>
          <w:rFonts w:ascii="標楷體" w:eastAsia="標楷體" w:hAnsi="標楷體" w:hint="eastAsia"/>
        </w:rPr>
        <w:t>19.69</w:t>
      </w:r>
      <w:r w:rsidRPr="004B7928">
        <w:rPr>
          <w:rFonts w:ascii="標楷體" w:eastAsia="標楷體" w:hAnsi="標楷體" w:hint="eastAsia"/>
        </w:rPr>
        <w:t>％），決標金額</w:t>
      </w:r>
      <w:r>
        <w:rPr>
          <w:rFonts w:ascii="標楷體" w:eastAsia="標楷體" w:hAnsi="標楷體" w:hint="eastAsia"/>
        </w:rPr>
        <w:t>2</w:t>
      </w:r>
      <w:r w:rsidRPr="004B7928">
        <w:rPr>
          <w:rFonts w:ascii="標楷體" w:eastAsia="標楷體" w:hAnsi="標楷體" w:hint="eastAsia"/>
        </w:rPr>
        <w:t>億</w:t>
      </w:r>
      <w:r>
        <w:rPr>
          <w:rFonts w:ascii="標楷體" w:eastAsia="標楷體" w:hAnsi="標楷體" w:hint="eastAsia"/>
        </w:rPr>
        <w:t>6</w:t>
      </w:r>
      <w:r w:rsidRPr="004B7928">
        <w:rPr>
          <w:rFonts w:ascii="標楷體" w:eastAsia="標楷體" w:hAnsi="標楷體" w:hint="eastAsia"/>
        </w:rPr>
        <w:t>,</w:t>
      </w:r>
      <w:r>
        <w:rPr>
          <w:rFonts w:ascii="標楷體" w:eastAsia="標楷體" w:hAnsi="標楷體" w:hint="eastAsia"/>
        </w:rPr>
        <w:t>554</w:t>
      </w:r>
      <w:r w:rsidRPr="004B7928">
        <w:rPr>
          <w:rFonts w:ascii="標楷體" w:eastAsia="標楷體" w:hAnsi="標楷體" w:hint="eastAsia"/>
        </w:rPr>
        <w:t>萬餘元（</w:t>
      </w:r>
      <w:r>
        <w:rPr>
          <w:rFonts w:ascii="標楷體" w:eastAsia="標楷體" w:hAnsi="標楷體" w:hint="eastAsia"/>
        </w:rPr>
        <w:t>4.41</w:t>
      </w:r>
      <w:r w:rsidRPr="004B7928">
        <w:rPr>
          <w:rFonts w:ascii="標楷體" w:eastAsia="標楷體" w:hAnsi="標楷體" w:hint="eastAsia"/>
        </w:rPr>
        <w:t>％）；勞務採購2</w:t>
      </w:r>
      <w:r>
        <w:rPr>
          <w:rFonts w:ascii="標楷體" w:eastAsia="標楷體" w:hAnsi="標楷體" w:hint="eastAsia"/>
        </w:rPr>
        <w:t>78</w:t>
      </w:r>
      <w:r w:rsidRPr="004B7928">
        <w:rPr>
          <w:rFonts w:ascii="標楷體" w:eastAsia="標楷體" w:hAnsi="標楷體" w:hint="eastAsia"/>
        </w:rPr>
        <w:t>件（</w:t>
      </w:r>
      <w:r w:rsidRPr="004B7928">
        <w:rPr>
          <w:rFonts w:ascii="標楷體" w:eastAsia="標楷體" w:hAnsi="標楷體"/>
        </w:rPr>
        <w:t>5</w:t>
      </w:r>
      <w:r>
        <w:rPr>
          <w:rFonts w:ascii="標楷體" w:eastAsia="標楷體" w:hAnsi="標楷體" w:hint="eastAsia"/>
        </w:rPr>
        <w:t>4.72</w:t>
      </w:r>
      <w:r w:rsidRPr="004B7928">
        <w:rPr>
          <w:rFonts w:ascii="標楷體" w:eastAsia="標楷體" w:hAnsi="標楷體" w:hint="eastAsia"/>
        </w:rPr>
        <w:t>％），決標金額</w:t>
      </w:r>
      <w:r>
        <w:rPr>
          <w:rFonts w:ascii="標楷體" w:eastAsia="標楷體" w:hAnsi="標楷體" w:hint="eastAsia"/>
        </w:rPr>
        <w:t>12</w:t>
      </w:r>
      <w:r w:rsidRPr="004B7928">
        <w:rPr>
          <w:rFonts w:ascii="標楷體" w:eastAsia="標楷體" w:hAnsi="標楷體" w:hint="eastAsia"/>
        </w:rPr>
        <w:t>億</w:t>
      </w:r>
      <w:r>
        <w:rPr>
          <w:rFonts w:ascii="標楷體" w:eastAsia="標楷體" w:hAnsi="標楷體" w:hint="eastAsia"/>
        </w:rPr>
        <w:t>9</w:t>
      </w:r>
      <w:r w:rsidRPr="004B7928">
        <w:rPr>
          <w:rFonts w:ascii="標楷體" w:eastAsia="標楷體" w:hAnsi="標楷體" w:hint="eastAsia"/>
        </w:rPr>
        <w:t>,0</w:t>
      </w:r>
      <w:r w:rsidRPr="004B7928">
        <w:rPr>
          <w:rFonts w:ascii="標楷體" w:eastAsia="標楷體" w:hAnsi="標楷體"/>
        </w:rPr>
        <w:t>8</w:t>
      </w:r>
      <w:r>
        <w:rPr>
          <w:rFonts w:ascii="標楷體" w:eastAsia="標楷體" w:hAnsi="標楷體" w:hint="eastAsia"/>
        </w:rPr>
        <w:t>9</w:t>
      </w:r>
      <w:r w:rsidRPr="004B7928">
        <w:rPr>
          <w:rFonts w:ascii="標楷體" w:eastAsia="標楷體" w:hAnsi="標楷體" w:hint="eastAsia"/>
        </w:rPr>
        <w:t>萬餘元（</w:t>
      </w:r>
      <w:r>
        <w:rPr>
          <w:rFonts w:ascii="標楷體" w:eastAsia="標楷體" w:hAnsi="標楷體" w:hint="eastAsia"/>
        </w:rPr>
        <w:t>21</w:t>
      </w:r>
      <w:r w:rsidRPr="004B7928">
        <w:rPr>
          <w:rFonts w:ascii="標楷體" w:eastAsia="標楷體" w:hAnsi="標楷體"/>
        </w:rPr>
        <w:t>.</w:t>
      </w:r>
      <w:r>
        <w:rPr>
          <w:rFonts w:ascii="標楷體" w:eastAsia="標楷體" w:hAnsi="標楷體" w:hint="eastAsia"/>
        </w:rPr>
        <w:t>43</w:t>
      </w:r>
      <w:r w:rsidRPr="004B7928">
        <w:rPr>
          <w:rFonts w:ascii="標楷體" w:eastAsia="標楷體" w:hAnsi="標楷體" w:hint="eastAsia"/>
        </w:rPr>
        <w:t>％）（圖</w:t>
      </w:r>
      <w:r w:rsidRPr="004B7928">
        <w:rPr>
          <w:rFonts w:ascii="標楷體" w:eastAsia="標楷體" w:hAnsi="標楷體"/>
        </w:rPr>
        <w:t>2</w:t>
      </w:r>
      <w:r w:rsidRPr="004B7928">
        <w:rPr>
          <w:rFonts w:ascii="標楷體" w:eastAsia="標楷體" w:hAnsi="標楷體" w:hint="eastAsia"/>
        </w:rPr>
        <w:t>）。</w:t>
      </w:r>
    </w:p>
    <w:p w14:paraId="0E5944F5" w14:textId="77777777" w:rsidR="00A655D4" w:rsidRPr="004B7928" w:rsidRDefault="00A655D4" w:rsidP="009351B0">
      <w:pPr>
        <w:snapToGrid w:val="0"/>
        <w:spacing w:beforeLines="100" w:before="240" w:line="480" w:lineRule="exact"/>
        <w:ind w:firstLineChars="100" w:firstLine="280"/>
        <w:jc w:val="both"/>
        <w:rPr>
          <w:rFonts w:ascii="標楷體" w:eastAsia="標楷體" w:hAnsi="標楷體"/>
          <w:snapToGrid w:val="0"/>
          <w:kern w:val="0"/>
          <w:sz w:val="28"/>
          <w:szCs w:val="28"/>
        </w:rPr>
      </w:pPr>
      <w:r w:rsidRPr="004B7928">
        <w:rPr>
          <w:rFonts w:ascii="標楷體" w:eastAsia="標楷體" w:hAnsi="標楷體" w:hint="eastAsia"/>
          <w:b/>
          <w:snapToGrid w:val="0"/>
          <w:kern w:val="0"/>
          <w:sz w:val="28"/>
          <w:szCs w:val="28"/>
        </w:rPr>
        <w:t>（二）審計機關查核情形</w:t>
      </w:r>
    </w:p>
    <w:p w14:paraId="11B719FD" w14:textId="77777777" w:rsidR="00A655D4" w:rsidRPr="004B7928" w:rsidRDefault="00A655D4" w:rsidP="00012598">
      <w:pPr>
        <w:snapToGrid w:val="0"/>
        <w:spacing w:line="440" w:lineRule="exact"/>
        <w:ind w:firstLineChars="200" w:firstLine="480"/>
        <w:jc w:val="both"/>
        <w:rPr>
          <w:rFonts w:ascii="標楷體" w:eastAsia="標楷體" w:hAnsi="標楷體"/>
        </w:rPr>
      </w:pPr>
      <w:proofErr w:type="gramStart"/>
      <w:r>
        <w:rPr>
          <w:rFonts w:ascii="標楷體" w:eastAsia="標楷體" w:hAnsi="標楷體" w:hint="eastAsia"/>
        </w:rPr>
        <w:t>本室查核</w:t>
      </w:r>
      <w:proofErr w:type="gramEnd"/>
      <w:r>
        <w:rPr>
          <w:rFonts w:ascii="標楷體" w:eastAsia="標楷體" w:hAnsi="標楷體" w:hint="eastAsia"/>
        </w:rPr>
        <w:t>縣政府所屬各機關</w:t>
      </w:r>
      <w:r w:rsidRPr="004B7928">
        <w:rPr>
          <w:rFonts w:ascii="標楷體" w:eastAsia="標楷體" w:hAnsi="標楷體" w:hint="eastAsia"/>
        </w:rPr>
        <w:t>採購作業執行情形，發現尚待檢討改進及相關機關函復內容，</w:t>
      </w:r>
      <w:proofErr w:type="gramStart"/>
      <w:r w:rsidRPr="004B7928">
        <w:rPr>
          <w:rFonts w:ascii="標楷體" w:eastAsia="標楷體" w:hAnsi="標楷體" w:hint="eastAsia"/>
        </w:rPr>
        <w:t>歸納摘述如次</w:t>
      </w:r>
      <w:proofErr w:type="gramEnd"/>
      <w:r w:rsidRPr="004B7928">
        <w:rPr>
          <w:rFonts w:ascii="標楷體" w:eastAsia="標楷體" w:hAnsi="標楷體" w:hint="eastAsia"/>
        </w:rPr>
        <w:t>：</w:t>
      </w:r>
    </w:p>
    <w:p w14:paraId="386CAE1E" w14:textId="77777777" w:rsidR="00A655D4" w:rsidRPr="00A404C2" w:rsidRDefault="00A655D4" w:rsidP="009351B0">
      <w:pPr>
        <w:snapToGrid w:val="0"/>
        <w:spacing w:beforeLines="10" w:before="24" w:afterLines="10" w:after="24" w:line="480" w:lineRule="exact"/>
        <w:ind w:firstLineChars="200" w:firstLine="480"/>
        <w:jc w:val="both"/>
        <w:rPr>
          <w:rFonts w:ascii="標楷體" w:eastAsia="標楷體" w:hAnsi="標楷體"/>
        </w:rPr>
      </w:pPr>
      <w:r w:rsidRPr="00A404C2">
        <w:rPr>
          <w:rFonts w:ascii="標楷體" w:eastAsia="標楷體" w:hAnsi="標楷體" w:hint="eastAsia"/>
          <w:b/>
        </w:rPr>
        <w:t>1.共同性執行缺失：</w:t>
      </w:r>
    </w:p>
    <w:p w14:paraId="3C607902" w14:textId="6D973685" w:rsidR="00A655D4" w:rsidRDefault="00A655D4" w:rsidP="009351B0">
      <w:pPr>
        <w:overflowPunct w:val="0"/>
        <w:spacing w:line="440" w:lineRule="exact"/>
        <w:ind w:firstLineChars="202" w:firstLine="485"/>
        <w:jc w:val="both"/>
        <w:rPr>
          <w:rFonts w:ascii="標楷體" w:eastAsia="標楷體" w:hAnsi="標楷體"/>
          <w:bCs/>
          <w:color w:val="000000" w:themeColor="text1"/>
        </w:rPr>
      </w:pPr>
      <w:r w:rsidRPr="00A404C2">
        <w:rPr>
          <w:rFonts w:ascii="標楷體" w:eastAsia="標楷體" w:hAnsi="標楷體" w:hint="eastAsia"/>
          <w:b/>
        </w:rPr>
        <w:t>縣政府暨所屬機關訂定採購案投標廠商資格，以確保履約能力，惟部分採購案存有限制競爭情事，恐影響政府採購公平性，允宜加強宣導與稽核，</w:t>
      </w:r>
      <w:proofErr w:type="gramStart"/>
      <w:r w:rsidRPr="00A404C2">
        <w:rPr>
          <w:rFonts w:ascii="標楷體" w:eastAsia="標楷體" w:hAnsi="標楷體" w:hint="eastAsia"/>
          <w:b/>
        </w:rPr>
        <w:t>俾</w:t>
      </w:r>
      <w:proofErr w:type="gramEnd"/>
      <w:r w:rsidRPr="00A404C2">
        <w:rPr>
          <w:rFonts w:ascii="標楷體" w:eastAsia="標楷體" w:hAnsi="標楷體" w:hint="eastAsia"/>
          <w:b/>
        </w:rPr>
        <w:t>促使依法執行，匡正政府採購秩序</w:t>
      </w:r>
      <w:r w:rsidRPr="00A404C2">
        <w:rPr>
          <w:rFonts w:ascii="標楷體" w:eastAsia="標楷體" w:hAnsi="標楷體" w:hint="eastAsia"/>
          <w:b/>
          <w:bCs/>
        </w:rPr>
        <w:t>：</w:t>
      </w:r>
      <w:r w:rsidRPr="00423724">
        <w:rPr>
          <w:rFonts w:ascii="標楷體" w:eastAsia="標楷體" w:hAnsi="標楷體" w:hint="eastAsia"/>
          <w:bCs/>
        </w:rPr>
        <w:t>依</w:t>
      </w:r>
      <w:r w:rsidRPr="00FA51E2">
        <w:rPr>
          <w:rFonts w:ascii="標楷體" w:eastAsia="標楷體" w:hAnsi="標楷體" w:hint="eastAsia"/>
          <w:bCs/>
          <w:color w:val="000000" w:themeColor="text1"/>
          <w:spacing w:val="-1"/>
        </w:rPr>
        <w:t>政府採購法第37條第1項規定，機關訂定投標廠商之資格，不得不當限制競爭，並以確認廠商具備履行契約所必須之能力者為限</w:t>
      </w:r>
      <w:r>
        <w:rPr>
          <w:rFonts w:ascii="標楷體" w:eastAsia="標楷體" w:hAnsi="標楷體" w:hint="eastAsia"/>
          <w:bCs/>
          <w:color w:val="000000" w:themeColor="text1"/>
          <w:spacing w:val="-1"/>
        </w:rPr>
        <w:t>，</w:t>
      </w:r>
      <w:proofErr w:type="gramStart"/>
      <w:r>
        <w:rPr>
          <w:rFonts w:ascii="標楷體" w:eastAsia="標楷體" w:hAnsi="標楷體" w:hint="eastAsia"/>
          <w:bCs/>
          <w:color w:val="000000" w:themeColor="text1"/>
          <w:spacing w:val="-1"/>
        </w:rPr>
        <w:t>爰</w:t>
      </w:r>
      <w:proofErr w:type="gramEnd"/>
      <w:r w:rsidRPr="00FA51E2">
        <w:rPr>
          <w:rFonts w:ascii="標楷體" w:eastAsia="標楷體" w:hAnsi="標楷體" w:hint="eastAsia"/>
          <w:bCs/>
          <w:color w:val="000000" w:themeColor="text1"/>
          <w:spacing w:val="-1"/>
        </w:rPr>
        <w:t>縣政府暨所屬機關辦理採購案件，</w:t>
      </w:r>
      <w:proofErr w:type="gramStart"/>
      <w:r w:rsidRPr="00FA51E2">
        <w:rPr>
          <w:rFonts w:ascii="標楷體" w:eastAsia="標楷體" w:hAnsi="標楷體" w:hint="eastAsia"/>
          <w:bCs/>
          <w:color w:val="000000" w:themeColor="text1"/>
          <w:spacing w:val="-1"/>
        </w:rPr>
        <w:t>均應妥適訂</w:t>
      </w:r>
      <w:proofErr w:type="gramEnd"/>
      <w:r w:rsidRPr="00FA51E2">
        <w:rPr>
          <w:rFonts w:ascii="標楷體" w:eastAsia="標楷體" w:hAnsi="標楷體" w:hint="eastAsia"/>
          <w:bCs/>
          <w:color w:val="000000" w:themeColor="text1"/>
          <w:spacing w:val="-1"/>
        </w:rPr>
        <w:t>定投標廠商資格，</w:t>
      </w:r>
      <w:r>
        <w:rPr>
          <w:rFonts w:ascii="標楷體" w:eastAsia="標楷體" w:hAnsi="標楷體" w:hint="eastAsia"/>
          <w:bCs/>
          <w:color w:val="000000" w:themeColor="text1"/>
          <w:spacing w:val="-1"/>
        </w:rPr>
        <w:t>以確保</w:t>
      </w:r>
      <w:r w:rsidRPr="00FA51E2">
        <w:rPr>
          <w:rFonts w:ascii="標楷體" w:eastAsia="標楷體" w:hAnsi="標楷體" w:hint="eastAsia"/>
          <w:bCs/>
          <w:color w:val="000000" w:themeColor="text1"/>
          <w:spacing w:val="-1"/>
        </w:rPr>
        <w:t>政府採購公平性</w:t>
      </w:r>
      <w:r>
        <w:rPr>
          <w:rFonts w:ascii="標楷體" w:eastAsia="標楷體" w:hAnsi="標楷體" w:hint="eastAsia"/>
          <w:bCs/>
          <w:color w:val="000000" w:themeColor="text1"/>
          <w:spacing w:val="-1"/>
        </w:rPr>
        <w:t>。經抽查</w:t>
      </w:r>
      <w:r w:rsidRPr="00FA51E2">
        <w:rPr>
          <w:rFonts w:ascii="標楷體" w:eastAsia="標楷體" w:hAnsi="標楷體" w:hint="eastAsia"/>
          <w:bCs/>
          <w:color w:val="000000" w:themeColor="text1"/>
          <w:spacing w:val="-1"/>
        </w:rPr>
        <w:t>縣政府暨所屬機關110年1月至114年8月公告金額以上之政府採購決標資訊，核有3件採購案投標廠商資格涉資格限制競爭情事，總決標金額963萬餘元</w:t>
      </w:r>
      <w:r>
        <w:rPr>
          <w:rFonts w:ascii="標楷體" w:eastAsia="標楷體" w:hAnsi="標楷體" w:hint="eastAsia"/>
          <w:bCs/>
          <w:color w:val="000000" w:themeColor="text1"/>
          <w:spacing w:val="-1"/>
        </w:rPr>
        <w:t>，諸如：</w:t>
      </w:r>
      <w:r w:rsidR="008074D4">
        <w:rPr>
          <w:rFonts w:ascii="標楷體" w:eastAsia="標楷體" w:hAnsi="標楷體" w:hint="eastAsia"/>
          <w:bCs/>
          <w:color w:val="000000" w:themeColor="text1"/>
          <w:spacing w:val="-1"/>
        </w:rPr>
        <w:t>連江縣</w:t>
      </w:r>
      <w:r w:rsidRPr="00FA51E2">
        <w:rPr>
          <w:rFonts w:ascii="標楷體" w:eastAsia="標楷體" w:hAnsi="標楷體" w:hint="eastAsia"/>
          <w:bCs/>
          <w:color w:val="000000" w:themeColor="text1"/>
          <w:spacing w:val="-1"/>
        </w:rPr>
        <w:t>馬祖油品供應有限公司辦理「連江縣各加油站加油機與油槽設備檢測工作</w:t>
      </w:r>
      <w:r>
        <w:rPr>
          <w:rFonts w:ascii="標楷體" w:eastAsia="標楷體" w:hAnsi="標楷體" w:hint="eastAsia"/>
          <w:bCs/>
          <w:color w:val="000000" w:themeColor="text1"/>
          <w:spacing w:val="-1"/>
        </w:rPr>
        <w:t>（3</w:t>
      </w:r>
      <w:r w:rsidRPr="00FA51E2">
        <w:rPr>
          <w:rFonts w:ascii="標楷體" w:eastAsia="標楷體" w:hAnsi="標楷體" w:hint="eastAsia"/>
          <w:bCs/>
          <w:color w:val="000000" w:themeColor="text1"/>
          <w:spacing w:val="-1"/>
        </w:rPr>
        <w:t>年長約</w:t>
      </w:r>
      <w:r>
        <w:rPr>
          <w:rFonts w:ascii="標楷體" w:eastAsia="標楷體" w:hAnsi="標楷體" w:hint="eastAsia"/>
          <w:bCs/>
          <w:color w:val="000000" w:themeColor="text1"/>
          <w:spacing w:val="-1"/>
        </w:rPr>
        <w:t>）</w:t>
      </w:r>
      <w:r w:rsidRPr="00FA51E2">
        <w:rPr>
          <w:rFonts w:ascii="標楷體" w:eastAsia="標楷體" w:hAnsi="標楷體" w:hint="eastAsia"/>
          <w:bCs/>
          <w:color w:val="000000" w:themeColor="text1"/>
          <w:spacing w:val="-1"/>
        </w:rPr>
        <w:t>」採購案，招標公告所載投標廠商資格包含</w:t>
      </w:r>
      <w:proofErr w:type="gramStart"/>
      <w:r>
        <w:rPr>
          <w:rFonts w:ascii="標楷體" w:eastAsia="標楷體" w:hAnsi="標楷體" w:hint="eastAsia"/>
          <w:bCs/>
          <w:color w:val="000000" w:themeColor="text1"/>
          <w:spacing w:val="-1"/>
        </w:rPr>
        <w:t>環境部</w:t>
      </w:r>
      <w:r w:rsidRPr="00FA51E2">
        <w:rPr>
          <w:rFonts w:ascii="標楷體" w:eastAsia="標楷體" w:hAnsi="標楷體" w:hint="eastAsia"/>
          <w:bCs/>
          <w:color w:val="000000" w:themeColor="text1"/>
          <w:spacing w:val="-1"/>
        </w:rPr>
        <w:t>所核發</w:t>
      </w:r>
      <w:proofErr w:type="gramEnd"/>
      <w:r w:rsidRPr="00FA51E2">
        <w:rPr>
          <w:rFonts w:ascii="標楷體" w:eastAsia="標楷體" w:hAnsi="標楷體" w:hint="eastAsia"/>
          <w:bCs/>
          <w:color w:val="000000" w:themeColor="text1"/>
          <w:spacing w:val="-1"/>
        </w:rPr>
        <w:t>之油氣回收檢測人員合格證2人</w:t>
      </w:r>
      <w:r>
        <w:rPr>
          <w:rFonts w:ascii="標楷體" w:eastAsia="標楷體" w:hAnsi="標楷體" w:hint="eastAsia"/>
          <w:bCs/>
          <w:color w:val="000000" w:themeColor="text1"/>
          <w:spacing w:val="-1"/>
        </w:rPr>
        <w:t>（</w:t>
      </w:r>
      <w:r w:rsidRPr="00FA51E2">
        <w:rPr>
          <w:rFonts w:ascii="標楷體" w:eastAsia="標楷體" w:hAnsi="標楷體" w:hint="eastAsia"/>
          <w:bCs/>
          <w:color w:val="000000" w:themeColor="text1"/>
          <w:spacing w:val="-1"/>
        </w:rPr>
        <w:t>含）</w:t>
      </w:r>
      <w:r>
        <w:rPr>
          <w:rFonts w:ascii="標楷體" w:eastAsia="標楷體" w:hAnsi="標楷體" w:hint="eastAsia"/>
          <w:bCs/>
          <w:color w:val="000000" w:themeColor="text1"/>
          <w:spacing w:val="-1"/>
        </w:rPr>
        <w:t>以上等；</w:t>
      </w:r>
      <w:r w:rsidR="008074D4">
        <w:rPr>
          <w:rFonts w:ascii="標楷體" w:eastAsia="標楷體" w:hAnsi="標楷體" w:hint="eastAsia"/>
          <w:bCs/>
          <w:color w:val="000000" w:themeColor="text1"/>
          <w:spacing w:val="-1"/>
        </w:rPr>
        <w:t>連江縣</w:t>
      </w:r>
      <w:r w:rsidRPr="00FA51E2">
        <w:rPr>
          <w:rFonts w:ascii="標楷體" w:eastAsia="標楷體" w:hAnsi="標楷體" w:hint="eastAsia"/>
          <w:bCs/>
          <w:color w:val="000000" w:themeColor="text1"/>
          <w:spacing w:val="-1"/>
        </w:rPr>
        <w:t>公共汽車管理處辦理</w:t>
      </w:r>
      <w:r w:rsidRPr="00797472">
        <w:rPr>
          <w:rFonts w:ascii="標楷體" w:eastAsia="標楷體" w:hAnsi="標楷體" w:hint="eastAsia"/>
          <w:bCs/>
          <w:color w:val="000000" w:themeColor="text1"/>
          <w:spacing w:val="-1"/>
        </w:rPr>
        <w:t>「110年台灣好行@馬祖公車委託操作服務案」及「112年台灣好行@馬祖公車委託操作服務案」等2件採購案，招標公告所載投標廠商資格包含需有適格之職業大客車及導</w:t>
      </w:r>
      <w:proofErr w:type="gramStart"/>
      <w:r w:rsidRPr="00797472">
        <w:rPr>
          <w:rFonts w:ascii="標楷體" w:eastAsia="標楷體" w:hAnsi="標楷體" w:hint="eastAsia"/>
          <w:bCs/>
          <w:color w:val="000000" w:themeColor="text1"/>
          <w:spacing w:val="-1"/>
        </w:rPr>
        <w:t>覽</w:t>
      </w:r>
      <w:proofErr w:type="gramEnd"/>
      <w:r w:rsidRPr="00797472">
        <w:rPr>
          <w:rFonts w:ascii="標楷體" w:eastAsia="標楷體" w:hAnsi="標楷體" w:hint="eastAsia"/>
          <w:bCs/>
          <w:color w:val="000000" w:themeColor="text1"/>
          <w:spacing w:val="-1"/>
        </w:rPr>
        <w:t>證照人員各2人以上等，前揭招標</w:t>
      </w:r>
      <w:proofErr w:type="gramStart"/>
      <w:r w:rsidRPr="00797472">
        <w:rPr>
          <w:rFonts w:ascii="標楷體" w:eastAsia="標楷體" w:hAnsi="標楷體" w:hint="eastAsia"/>
          <w:bCs/>
          <w:color w:val="000000" w:themeColor="text1"/>
          <w:spacing w:val="-1"/>
        </w:rPr>
        <w:t>資訊均與</w:t>
      </w:r>
      <w:proofErr w:type="gramEnd"/>
      <w:r w:rsidRPr="00797472">
        <w:rPr>
          <w:rFonts w:ascii="標楷體" w:eastAsia="標楷體" w:hAnsi="標楷體" w:hint="eastAsia"/>
          <w:bCs/>
          <w:color w:val="000000" w:themeColor="text1"/>
          <w:spacing w:val="-1"/>
        </w:rPr>
        <w:t>「投標廠商資格與特殊</w:t>
      </w:r>
      <w:r w:rsidRPr="00797472">
        <w:rPr>
          <w:rFonts w:ascii="標楷體" w:eastAsia="標楷體" w:hAnsi="標楷體" w:hint="eastAsia"/>
          <w:bCs/>
          <w:color w:val="000000" w:themeColor="text1"/>
          <w:spacing w:val="-1"/>
        </w:rPr>
        <w:lastRenderedPageBreak/>
        <w:t>或巨額採購認定標準」第4條第2</w:t>
      </w:r>
      <w:r>
        <w:rPr>
          <w:rFonts w:ascii="標楷體" w:eastAsia="標楷體" w:hAnsi="標楷體" w:hint="eastAsia"/>
          <w:bCs/>
          <w:color w:val="000000" w:themeColor="text1"/>
          <w:spacing w:val="-1"/>
        </w:rPr>
        <w:t>項，</w:t>
      </w:r>
      <w:r w:rsidRPr="00797472">
        <w:rPr>
          <w:rFonts w:ascii="標楷體" w:eastAsia="標楷體" w:hAnsi="標楷體" w:hint="eastAsia"/>
          <w:bCs/>
          <w:color w:val="000000" w:themeColor="text1"/>
          <w:spacing w:val="-1"/>
        </w:rPr>
        <w:t>不得對專門技能人員之人數予以限制之規定不符，涉有限制採購資格競爭之情事。按政府採購案之招標資訊是否公平合理，</w:t>
      </w:r>
      <w:proofErr w:type="gramStart"/>
      <w:r w:rsidRPr="00797472">
        <w:rPr>
          <w:rFonts w:ascii="標楷體" w:eastAsia="標楷體" w:hAnsi="標楷體" w:hint="eastAsia"/>
          <w:bCs/>
          <w:color w:val="000000" w:themeColor="text1"/>
          <w:spacing w:val="-1"/>
        </w:rPr>
        <w:t>攸</w:t>
      </w:r>
      <w:proofErr w:type="gramEnd"/>
      <w:r w:rsidRPr="00797472">
        <w:rPr>
          <w:rFonts w:ascii="標楷體" w:eastAsia="標楷體" w:hAnsi="標楷體" w:hint="eastAsia"/>
          <w:bCs/>
          <w:color w:val="000000" w:themeColor="text1"/>
          <w:spacing w:val="-1"/>
        </w:rPr>
        <w:t>關決標結果與公共利益，經函請縣政府就採購資格限制競爭錯誤行為態樣加強宣導與稽核，以促使各級機關確實依規定辦理採購作業，避免影響政府採購公平性。據復：未來相關採購將注意不得對專門技能人員之人數予以限制，並加強招標文件審查及法令檢核作業，避免類似情形再度發生，另將本案例相關缺失納入「年度稽核監督所見錯誤行為態</w:t>
      </w:r>
      <w:proofErr w:type="gramStart"/>
      <w:r w:rsidRPr="00797472">
        <w:rPr>
          <w:rFonts w:ascii="標楷體" w:eastAsia="標楷體" w:hAnsi="標楷體" w:hint="eastAsia"/>
          <w:bCs/>
          <w:color w:val="000000" w:themeColor="text1"/>
          <w:spacing w:val="-1"/>
        </w:rPr>
        <w:t>樣彙整表</w:t>
      </w:r>
      <w:proofErr w:type="gramEnd"/>
      <w:r w:rsidRPr="00797472">
        <w:rPr>
          <w:rFonts w:ascii="標楷體" w:eastAsia="標楷體" w:hAnsi="標楷體" w:hint="eastAsia"/>
          <w:bCs/>
          <w:color w:val="000000" w:themeColor="text1"/>
          <w:spacing w:val="-1"/>
        </w:rPr>
        <w:t>」函送各單位知悉。</w:t>
      </w:r>
      <w:r>
        <w:rPr>
          <w:rFonts w:ascii="標楷體" w:eastAsia="標楷體" w:hAnsi="標楷體" w:hint="eastAsia"/>
          <w:color w:val="000000" w:themeColor="text1"/>
        </w:rPr>
        <w:t>（詳乙－16</w:t>
      </w:r>
      <w:r w:rsidRPr="00126A4B">
        <w:rPr>
          <w:rFonts w:ascii="標楷體" w:eastAsia="標楷體" w:hAnsi="標楷體" w:hint="eastAsia"/>
          <w:color w:val="000000" w:themeColor="text1"/>
        </w:rPr>
        <w:t>頁</w:t>
      </w:r>
      <w:r>
        <w:rPr>
          <w:rFonts w:ascii="標楷體" w:eastAsia="標楷體" w:hAnsi="標楷體" w:hint="eastAsia"/>
          <w:color w:val="000000" w:themeColor="text1"/>
        </w:rPr>
        <w:t>）</w:t>
      </w:r>
    </w:p>
    <w:p w14:paraId="5C0F1FD6" w14:textId="77777777" w:rsidR="00A655D4" w:rsidRPr="00A404C2" w:rsidRDefault="00A655D4" w:rsidP="008C6360">
      <w:pPr>
        <w:snapToGrid w:val="0"/>
        <w:spacing w:line="436" w:lineRule="exact"/>
        <w:ind w:firstLineChars="200" w:firstLine="480"/>
        <w:jc w:val="both"/>
        <w:rPr>
          <w:rFonts w:ascii="標楷體" w:eastAsia="標楷體" w:hAnsi="標楷體"/>
          <w:b/>
        </w:rPr>
      </w:pPr>
      <w:r w:rsidRPr="00A404C2">
        <w:rPr>
          <w:rFonts w:ascii="標楷體" w:eastAsia="標楷體" w:hAnsi="標楷體" w:hint="eastAsia"/>
          <w:b/>
        </w:rPr>
        <w:t>2.個案採購執行缺失：</w:t>
      </w:r>
    </w:p>
    <w:p w14:paraId="4B4533FA" w14:textId="77777777" w:rsidR="00A655D4" w:rsidRDefault="00A655D4" w:rsidP="008C6360">
      <w:pPr>
        <w:snapToGrid w:val="0"/>
        <w:spacing w:line="436" w:lineRule="exact"/>
        <w:ind w:firstLineChars="200" w:firstLine="464"/>
        <w:jc w:val="both"/>
        <w:rPr>
          <w:rFonts w:ascii="標楷體" w:eastAsia="標楷體" w:hAnsi="標楷體"/>
          <w:b/>
          <w:color w:val="FF0000"/>
          <w:spacing w:val="-4"/>
        </w:rPr>
      </w:pPr>
      <w:r w:rsidRPr="00394010">
        <w:rPr>
          <w:rFonts w:ascii="標楷體" w:eastAsia="標楷體" w:hAnsi="標楷體" w:hint="eastAsia"/>
          <w:b/>
          <w:spacing w:val="-4"/>
        </w:rPr>
        <w:t>（1）</w:t>
      </w:r>
      <w:r w:rsidRPr="009250F7">
        <w:rPr>
          <w:rFonts w:ascii="標楷體" w:eastAsia="標楷體" w:hAnsi="標楷體" w:hint="eastAsia"/>
          <w:b/>
        </w:rPr>
        <w:t>為辦理公共托育中心（或托育家園）各項保險，編列相關預算，惟廠商未投保雇主意外責任險，且公共意外責任險投保額度不足</w:t>
      </w:r>
      <w:r w:rsidRPr="00394010">
        <w:rPr>
          <w:rFonts w:ascii="標楷體" w:eastAsia="標楷體" w:hAnsi="標楷體" w:hint="eastAsia"/>
          <w:b/>
          <w:spacing w:val="-4"/>
        </w:rPr>
        <w:t>：</w:t>
      </w:r>
      <w:r w:rsidRPr="009250F7">
        <w:rPr>
          <w:rFonts w:ascii="標楷體" w:eastAsia="標楷體" w:hAnsi="標楷體" w:hint="eastAsia"/>
          <w:color w:val="000000" w:themeColor="text1"/>
        </w:rPr>
        <w:t>依民政社會處委託經營管理托育</w:t>
      </w:r>
      <w:proofErr w:type="gramStart"/>
      <w:r w:rsidRPr="009250F7">
        <w:rPr>
          <w:rFonts w:ascii="標楷體" w:eastAsia="標楷體" w:hAnsi="標楷體" w:hint="eastAsia"/>
          <w:color w:val="000000" w:themeColor="text1"/>
        </w:rPr>
        <w:t>中心暨托育</w:t>
      </w:r>
      <w:proofErr w:type="gramEnd"/>
      <w:r w:rsidRPr="009250F7">
        <w:rPr>
          <w:rFonts w:ascii="標楷體" w:eastAsia="標楷體" w:hAnsi="標楷體" w:hint="eastAsia"/>
          <w:color w:val="000000" w:themeColor="text1"/>
        </w:rPr>
        <w:t>家園社會福利服務採購契約第10條規定略</w:t>
      </w:r>
      <w:proofErr w:type="gramStart"/>
      <w:r w:rsidRPr="009250F7">
        <w:rPr>
          <w:rFonts w:ascii="標楷體" w:eastAsia="標楷體" w:hAnsi="標楷體" w:hint="eastAsia"/>
          <w:color w:val="000000" w:themeColor="text1"/>
        </w:rPr>
        <w:t>以</w:t>
      </w:r>
      <w:proofErr w:type="gramEnd"/>
      <w:r w:rsidRPr="009250F7">
        <w:rPr>
          <w:rFonts w:ascii="標楷體" w:eastAsia="標楷體" w:hAnsi="標楷體" w:hint="eastAsia"/>
          <w:color w:val="000000" w:themeColor="text1"/>
        </w:rPr>
        <w:t>，廠商應於履約期間辦理雇主意外責任險、公共意外責任險及商業火災保險等，其中公共意外責任險每一個人體傷或死亡之最低投保金額為500萬元。經查民政社會處辦理托育</w:t>
      </w:r>
      <w:proofErr w:type="gramStart"/>
      <w:r w:rsidRPr="009250F7">
        <w:rPr>
          <w:rFonts w:ascii="標楷體" w:eastAsia="標楷體" w:hAnsi="標楷體" w:hint="eastAsia"/>
          <w:color w:val="000000" w:themeColor="text1"/>
        </w:rPr>
        <w:t>中心暨托育</w:t>
      </w:r>
      <w:proofErr w:type="gramEnd"/>
      <w:r w:rsidRPr="009250F7">
        <w:rPr>
          <w:rFonts w:ascii="標楷體" w:eastAsia="標楷體" w:hAnsi="標楷體" w:hint="eastAsia"/>
          <w:color w:val="000000" w:themeColor="text1"/>
        </w:rPr>
        <w:t>家園委託社會福利服務採購案（決標金額4</w:t>
      </w:r>
      <w:r w:rsidRPr="009250F7">
        <w:rPr>
          <w:rFonts w:ascii="標楷體" w:eastAsia="標楷體" w:hAnsi="標楷體"/>
          <w:color w:val="000000" w:themeColor="text1"/>
        </w:rPr>
        <w:t>,</w:t>
      </w:r>
      <w:r w:rsidRPr="009250F7">
        <w:rPr>
          <w:rFonts w:ascii="標楷體" w:eastAsia="標楷體" w:hAnsi="標楷體" w:hint="eastAsia"/>
          <w:color w:val="000000" w:themeColor="text1"/>
        </w:rPr>
        <w:t>481萬餘元），已就雇主意外責任等保險編列相關預算並納入契約執行，廠商雖已就5家公共托育中心（或托育家園）投保商業火災保險，惟尚未投保雇主意外責任險，又其投保公共意外責任險每一個人體傷之投保金額為300萬元，亦未達契約所訂最低投保金額500萬元，經函請縣政府檢討改善，並加強內部審核作業，以提升公共安全權益保障。據復：廠商已於115年3月完成雇主意外責任險投保作業，並提高公共意外責任險投保額度，後續將持續加強履約管理及保險檢核機制，定期檢視各項保險投保內容與額度是否符合契約規範</w:t>
      </w:r>
      <w:r w:rsidRPr="002C62B3">
        <w:rPr>
          <w:rFonts w:ascii="標楷體" w:eastAsia="標楷體" w:hAnsi="標楷體" w:hint="eastAsia"/>
          <w:bCs/>
          <w:color w:val="000000" w:themeColor="text1"/>
        </w:rPr>
        <w:t>。</w:t>
      </w:r>
      <w:r>
        <w:rPr>
          <w:rFonts w:ascii="標楷體" w:eastAsia="標楷體" w:hAnsi="標楷體" w:hint="eastAsia"/>
          <w:bCs/>
          <w:color w:val="000000" w:themeColor="text1"/>
        </w:rPr>
        <w:t>（詳乙－33</w:t>
      </w:r>
      <w:r w:rsidRPr="00F2533B">
        <w:rPr>
          <w:rFonts w:ascii="標楷體" w:eastAsia="標楷體" w:hAnsi="標楷體" w:hint="eastAsia"/>
          <w:bCs/>
          <w:color w:val="000000" w:themeColor="text1"/>
        </w:rPr>
        <w:t>頁）</w:t>
      </w:r>
    </w:p>
    <w:p w14:paraId="0EC1DFF2" w14:textId="62EDF404" w:rsidR="00A655D4" w:rsidRDefault="00A655D4" w:rsidP="00A655D4">
      <w:pPr>
        <w:snapToGrid w:val="0"/>
        <w:spacing w:line="436" w:lineRule="exact"/>
        <w:ind w:firstLineChars="200" w:firstLine="480"/>
        <w:jc w:val="both"/>
        <w:rPr>
          <w:rFonts w:ascii="標楷體" w:eastAsia="標楷體" w:hAnsi="標楷體"/>
          <w:color w:val="000000" w:themeColor="text1"/>
        </w:rPr>
      </w:pPr>
      <w:r w:rsidRPr="007D0B75">
        <w:rPr>
          <w:rFonts w:ascii="標楷體" w:eastAsia="標楷體" w:hAnsi="標楷體" w:hint="eastAsia"/>
          <w:b/>
        </w:rPr>
        <w:t>（2）</w:t>
      </w:r>
      <w:r w:rsidRPr="007748D9">
        <w:rPr>
          <w:rFonts w:ascii="標楷體" w:eastAsia="標楷體" w:hAnsi="標楷體" w:hint="eastAsia"/>
          <w:b/>
        </w:rPr>
        <w:t>為減少災害發生，於官方網站公告災害</w:t>
      </w:r>
      <w:proofErr w:type="gramStart"/>
      <w:r w:rsidRPr="007748D9">
        <w:rPr>
          <w:rFonts w:ascii="標楷體" w:eastAsia="標楷體" w:hAnsi="標楷體" w:hint="eastAsia"/>
          <w:b/>
        </w:rPr>
        <w:t>潛勢圖</w:t>
      </w:r>
      <w:proofErr w:type="gramEnd"/>
      <w:r w:rsidRPr="007748D9">
        <w:rPr>
          <w:rFonts w:ascii="標楷體" w:eastAsia="標楷體" w:hAnsi="標楷體" w:hint="eastAsia"/>
          <w:b/>
        </w:rPr>
        <w:t>，惟未及時更新災害防救資訊，允宜檢討改進，</w:t>
      </w:r>
      <w:proofErr w:type="gramStart"/>
      <w:r w:rsidRPr="007748D9">
        <w:rPr>
          <w:rFonts w:ascii="標楷體" w:eastAsia="標楷體" w:hAnsi="標楷體" w:hint="eastAsia"/>
          <w:b/>
        </w:rPr>
        <w:t>俾</w:t>
      </w:r>
      <w:proofErr w:type="gramEnd"/>
      <w:r w:rsidRPr="007748D9">
        <w:rPr>
          <w:rFonts w:ascii="標楷體" w:eastAsia="標楷體" w:hAnsi="標楷體" w:hint="eastAsia"/>
          <w:b/>
        </w:rPr>
        <w:t>利民眾查詢防救災情，以強化自主防災效能：</w:t>
      </w:r>
      <w:r>
        <w:rPr>
          <w:rFonts w:ascii="標楷體" w:eastAsia="標楷體" w:hAnsi="標楷體" w:hint="eastAsia"/>
          <w:color w:val="000000" w:themeColor="text1"/>
        </w:rPr>
        <w:t>消防局於</w:t>
      </w:r>
      <w:r w:rsidRPr="007748D9">
        <w:rPr>
          <w:rFonts w:ascii="標楷體" w:eastAsia="標楷體" w:hAnsi="標楷體" w:hint="eastAsia"/>
          <w:color w:val="000000" w:themeColor="text1"/>
        </w:rPr>
        <w:t>110</w:t>
      </w:r>
      <w:r>
        <w:rPr>
          <w:rFonts w:ascii="標楷體" w:eastAsia="標楷體" w:hAnsi="標楷體" w:hint="eastAsia"/>
          <w:color w:val="000000" w:themeColor="text1"/>
        </w:rPr>
        <w:t>至111</w:t>
      </w:r>
      <w:r w:rsidRPr="007748D9">
        <w:rPr>
          <w:rFonts w:ascii="標楷體" w:eastAsia="標楷體" w:hAnsi="標楷體" w:hint="eastAsia"/>
          <w:color w:val="000000" w:themeColor="text1"/>
        </w:rPr>
        <w:t>年執行連江縣災害防救深耕第三期計畫，</w:t>
      </w:r>
      <w:proofErr w:type="gramStart"/>
      <w:r w:rsidRPr="007748D9">
        <w:rPr>
          <w:rFonts w:ascii="標楷體" w:eastAsia="標楷體" w:hAnsi="標楷體" w:hint="eastAsia"/>
          <w:color w:val="000000" w:themeColor="text1"/>
        </w:rPr>
        <w:t>嗣</w:t>
      </w:r>
      <w:proofErr w:type="gramEnd"/>
      <w:r w:rsidRPr="007748D9">
        <w:rPr>
          <w:rFonts w:ascii="標楷體" w:eastAsia="標楷體" w:hAnsi="標楷體" w:hint="eastAsia"/>
          <w:color w:val="000000" w:themeColor="text1"/>
        </w:rPr>
        <w:t>於</w:t>
      </w:r>
      <w:r>
        <w:rPr>
          <w:rFonts w:ascii="標楷體" w:eastAsia="標楷體" w:hAnsi="標楷體" w:hint="eastAsia"/>
          <w:color w:val="000000" w:themeColor="text1"/>
        </w:rPr>
        <w:t>112至</w:t>
      </w:r>
      <w:r w:rsidRPr="007748D9">
        <w:rPr>
          <w:rFonts w:ascii="標楷體" w:eastAsia="標楷體" w:hAnsi="標楷體" w:hint="eastAsia"/>
          <w:color w:val="000000" w:themeColor="text1"/>
        </w:rPr>
        <w:t>114年辦理強韌臺灣大規模風災震災整備與協作計畫，皆與銘傳大學（下稱協力團隊）合作參與災害防救相關工作（決標金額總計1,938萬餘元），對馬祖地區防災體系已有相當研究。據110年連江縣災害防救深耕第三期計畫需求說明書</w:t>
      </w:r>
      <w:proofErr w:type="gramStart"/>
      <w:r w:rsidRPr="007748D9">
        <w:rPr>
          <w:rFonts w:ascii="標楷體" w:eastAsia="標楷體" w:hAnsi="標楷體" w:hint="eastAsia"/>
          <w:color w:val="000000" w:themeColor="text1"/>
        </w:rPr>
        <w:t>柒</w:t>
      </w:r>
      <w:proofErr w:type="gramEnd"/>
      <w:r w:rsidRPr="007748D9">
        <w:rPr>
          <w:rFonts w:ascii="標楷體" w:eastAsia="標楷體" w:hAnsi="標楷體" w:hint="eastAsia"/>
          <w:color w:val="000000" w:themeColor="text1"/>
        </w:rPr>
        <w:t>、工作項目，已包含防災地圖更新，又111至114年亦有類同契約規定，另114年強韌臺灣大規模風災震災整備與協作計畫需求說明書四、（五）</w:t>
      </w:r>
      <w:proofErr w:type="gramStart"/>
      <w:r w:rsidRPr="007748D9">
        <w:rPr>
          <w:rFonts w:ascii="標楷體" w:eastAsia="標楷體" w:hAnsi="標楷體" w:hint="eastAsia"/>
          <w:color w:val="000000" w:themeColor="text1"/>
        </w:rPr>
        <w:t>亦述及</w:t>
      </w:r>
      <w:proofErr w:type="gramEnd"/>
      <w:r w:rsidRPr="007748D9">
        <w:rPr>
          <w:rFonts w:ascii="標楷體" w:eastAsia="標楷體" w:hAnsi="標楷體" w:hint="eastAsia"/>
          <w:color w:val="000000" w:themeColor="text1"/>
        </w:rPr>
        <w:t>，定期檢討避難（防災）地圖、防</w:t>
      </w:r>
      <w:proofErr w:type="gramStart"/>
      <w:r w:rsidRPr="007748D9">
        <w:rPr>
          <w:rFonts w:ascii="標楷體" w:eastAsia="標楷體" w:hAnsi="標楷體" w:hint="eastAsia"/>
          <w:color w:val="000000" w:themeColor="text1"/>
        </w:rPr>
        <w:t>救災圖資及</w:t>
      </w:r>
      <w:proofErr w:type="gramEnd"/>
      <w:r w:rsidRPr="007748D9">
        <w:rPr>
          <w:rFonts w:ascii="標楷體" w:eastAsia="標楷體" w:hAnsi="標楷體" w:hint="eastAsia"/>
          <w:color w:val="000000" w:themeColor="text1"/>
        </w:rPr>
        <w:t>計畫、與避難收容所</w:t>
      </w:r>
      <w:proofErr w:type="gramStart"/>
      <w:r w:rsidRPr="007748D9">
        <w:rPr>
          <w:rFonts w:ascii="標楷體" w:eastAsia="標楷體" w:hAnsi="標楷體" w:hint="eastAsia"/>
          <w:color w:val="000000" w:themeColor="text1"/>
        </w:rPr>
        <w:t>更新至防救災</w:t>
      </w:r>
      <w:proofErr w:type="gramEnd"/>
      <w:r w:rsidRPr="007748D9">
        <w:rPr>
          <w:rFonts w:ascii="標楷體" w:eastAsia="標楷體" w:hAnsi="標楷體" w:hint="eastAsia"/>
          <w:color w:val="000000" w:themeColor="text1"/>
        </w:rPr>
        <w:t>資訊網，顯見協力團隊應更新防災地圖並上傳至連江縣防救災資訊網。經查消防局「防救災資訊網」網站計公告22類災害</w:t>
      </w:r>
      <w:proofErr w:type="gramStart"/>
      <w:r w:rsidRPr="007748D9">
        <w:rPr>
          <w:rFonts w:ascii="標楷體" w:eastAsia="標楷體" w:hAnsi="標楷體" w:hint="eastAsia"/>
          <w:color w:val="000000" w:themeColor="text1"/>
        </w:rPr>
        <w:t>潛勢圖</w:t>
      </w:r>
      <w:proofErr w:type="gramEnd"/>
      <w:r w:rsidRPr="007748D9">
        <w:rPr>
          <w:rFonts w:ascii="標楷體" w:eastAsia="標楷體" w:hAnsi="標楷體" w:hint="eastAsia"/>
          <w:color w:val="000000" w:themeColor="text1"/>
        </w:rPr>
        <w:t>，其更新</w:t>
      </w:r>
      <w:proofErr w:type="gramStart"/>
      <w:r w:rsidRPr="007748D9">
        <w:rPr>
          <w:rFonts w:ascii="標楷體" w:eastAsia="標楷體" w:hAnsi="標楷體" w:hint="eastAsia"/>
          <w:color w:val="000000" w:themeColor="text1"/>
        </w:rPr>
        <w:t>時間均為111年</w:t>
      </w:r>
      <w:proofErr w:type="gramEnd"/>
      <w:r w:rsidRPr="007748D9">
        <w:rPr>
          <w:rFonts w:ascii="標楷體" w:eastAsia="標楷體" w:hAnsi="標楷體" w:hint="eastAsia"/>
          <w:color w:val="000000" w:themeColor="text1"/>
        </w:rPr>
        <w:t>，截至115年4月底已逾3年，該局卻未督促協力團隊及時更新，除影響災時民眾疏散避難之急迫資訊外，亦無法達成耗資彙製圖資之使用目的，經函請消防局檢討改進，</w:t>
      </w:r>
      <w:proofErr w:type="gramStart"/>
      <w:r w:rsidRPr="007748D9">
        <w:rPr>
          <w:rFonts w:ascii="標楷體" w:eastAsia="標楷體" w:hAnsi="標楷體" w:hint="eastAsia"/>
          <w:color w:val="000000" w:themeColor="text1"/>
        </w:rPr>
        <w:t>俾</w:t>
      </w:r>
      <w:proofErr w:type="gramEnd"/>
      <w:r w:rsidRPr="007748D9">
        <w:rPr>
          <w:rFonts w:ascii="標楷體" w:eastAsia="標楷體" w:hAnsi="標楷體" w:hint="eastAsia"/>
          <w:color w:val="000000" w:themeColor="text1"/>
        </w:rPr>
        <w:t>利強化災害防救韌性，提升自主防災效能。據復：已督促協力團隊全面依主管機關</w:t>
      </w:r>
      <w:proofErr w:type="gramStart"/>
      <w:r w:rsidRPr="007748D9">
        <w:rPr>
          <w:rFonts w:ascii="標楷體" w:eastAsia="標楷體" w:hAnsi="標楷體" w:hint="eastAsia"/>
          <w:color w:val="000000" w:themeColor="text1"/>
        </w:rPr>
        <w:t>最新圖資內容</w:t>
      </w:r>
      <w:proofErr w:type="gramEnd"/>
      <w:r w:rsidRPr="007748D9">
        <w:rPr>
          <w:rFonts w:ascii="標楷體" w:eastAsia="標楷體" w:hAnsi="標楷體" w:hint="eastAsia"/>
          <w:color w:val="000000" w:themeColor="text1"/>
        </w:rPr>
        <w:t>更新防災地圖，</w:t>
      </w:r>
      <w:proofErr w:type="gramStart"/>
      <w:r w:rsidRPr="007748D9">
        <w:rPr>
          <w:rFonts w:ascii="標楷體" w:eastAsia="標楷體" w:hAnsi="標楷體" w:hint="eastAsia"/>
          <w:color w:val="000000" w:themeColor="text1"/>
        </w:rPr>
        <w:t>並律定</w:t>
      </w:r>
      <w:proofErr w:type="gramEnd"/>
      <w:r w:rsidRPr="007748D9">
        <w:rPr>
          <w:rFonts w:ascii="標楷體" w:eastAsia="標楷體" w:hAnsi="標楷體" w:hint="eastAsia"/>
          <w:color w:val="000000" w:themeColor="text1"/>
        </w:rPr>
        <w:t>每年5月31日前</w:t>
      </w:r>
      <w:proofErr w:type="gramStart"/>
      <w:r w:rsidRPr="007748D9">
        <w:rPr>
          <w:rFonts w:ascii="標楷體" w:eastAsia="標楷體" w:hAnsi="標楷體" w:hint="eastAsia"/>
          <w:color w:val="000000" w:themeColor="text1"/>
        </w:rPr>
        <w:t>完成圖資更新</w:t>
      </w:r>
      <w:proofErr w:type="gramEnd"/>
      <w:r w:rsidRPr="007748D9">
        <w:rPr>
          <w:rFonts w:ascii="標楷體" w:eastAsia="標楷體" w:hAnsi="標楷體" w:hint="eastAsia"/>
          <w:color w:val="000000" w:themeColor="text1"/>
        </w:rPr>
        <w:t>，以</w:t>
      </w:r>
      <w:proofErr w:type="gramStart"/>
      <w:r w:rsidRPr="007748D9">
        <w:rPr>
          <w:rFonts w:ascii="標楷體" w:eastAsia="標楷體" w:hAnsi="標楷體" w:hint="eastAsia"/>
          <w:color w:val="000000" w:themeColor="text1"/>
        </w:rPr>
        <w:t>落實圖資之</w:t>
      </w:r>
      <w:proofErr w:type="gramEnd"/>
      <w:r w:rsidRPr="007748D9">
        <w:rPr>
          <w:rFonts w:ascii="標楷體" w:eastAsia="標楷體" w:hAnsi="標楷體" w:hint="eastAsia"/>
          <w:color w:val="000000" w:themeColor="text1"/>
        </w:rPr>
        <w:t>即時性、正確性及防救災資訊公開品質，確保民眾獲得正確且最新之防災資訊內容。</w:t>
      </w:r>
      <w:r>
        <w:rPr>
          <w:rFonts w:ascii="標楷體" w:eastAsia="標楷體" w:hAnsi="標楷體" w:hint="eastAsia"/>
          <w:color w:val="000000" w:themeColor="text1"/>
        </w:rPr>
        <w:t>（詳乙－4</w:t>
      </w:r>
      <w:r>
        <w:rPr>
          <w:rFonts w:ascii="標楷體" w:eastAsia="標楷體" w:hAnsi="標楷體"/>
          <w:color w:val="000000" w:themeColor="text1"/>
        </w:rPr>
        <w:t>6</w:t>
      </w:r>
      <w:r w:rsidRPr="00126A4B">
        <w:rPr>
          <w:rFonts w:ascii="標楷體" w:eastAsia="標楷體" w:hAnsi="標楷體" w:hint="eastAsia"/>
          <w:color w:val="000000" w:themeColor="text1"/>
        </w:rPr>
        <w:t>頁</w:t>
      </w:r>
      <w:r>
        <w:rPr>
          <w:rFonts w:ascii="標楷體" w:eastAsia="標楷體" w:hAnsi="標楷體" w:hint="eastAsia"/>
          <w:color w:val="000000" w:themeColor="text1"/>
        </w:rPr>
        <w:t>）</w:t>
      </w:r>
    </w:p>
    <w:p w14:paraId="7C1A1497" w14:textId="77777777" w:rsidR="00DF01C4" w:rsidRPr="00345256" w:rsidRDefault="00DF01C4" w:rsidP="00A94D11">
      <w:pPr>
        <w:pStyle w:val="02"/>
        <w:topLinePunct w:val="0"/>
        <w:spacing w:beforeLines="50" w:before="120" w:beforeAutospacing="0" w:afterLines="20" w:after="48" w:afterAutospacing="0" w:line="460" w:lineRule="exact"/>
        <w:rPr>
          <w:bCs/>
          <w:color w:val="000000" w:themeColor="text1"/>
          <w:sz w:val="36"/>
          <w:szCs w:val="36"/>
        </w:rPr>
      </w:pPr>
      <w:r>
        <w:rPr>
          <w:rFonts w:hint="eastAsia"/>
          <w:bCs/>
          <w:color w:val="000000" w:themeColor="text1"/>
          <w:sz w:val="36"/>
          <w:szCs w:val="36"/>
        </w:rPr>
        <w:lastRenderedPageBreak/>
        <w:t>肆</w:t>
      </w:r>
      <w:r w:rsidRPr="00345256">
        <w:rPr>
          <w:rFonts w:hint="eastAsia"/>
          <w:bCs/>
          <w:color w:val="000000" w:themeColor="text1"/>
          <w:sz w:val="36"/>
          <w:szCs w:val="36"/>
        </w:rPr>
        <w:t>、永續發展推動情形之查核</w:t>
      </w:r>
    </w:p>
    <w:p w14:paraId="0F94D494" w14:textId="77777777" w:rsidR="00DF01C4" w:rsidRPr="00A664A3" w:rsidRDefault="00DF01C4" w:rsidP="00F930BF">
      <w:pPr>
        <w:overflowPunct w:val="0"/>
        <w:snapToGrid w:val="0"/>
        <w:spacing w:line="430" w:lineRule="exact"/>
        <w:ind w:firstLineChars="200" w:firstLine="480"/>
        <w:jc w:val="both"/>
        <w:rPr>
          <w:rFonts w:ascii="標楷體" w:eastAsia="標楷體" w:hAnsi="標楷體"/>
        </w:rPr>
      </w:pPr>
      <w:r w:rsidRPr="00A664A3">
        <w:rPr>
          <w:rFonts w:ascii="標楷體" w:eastAsia="標楷體" w:hAnsi="標楷體" w:hint="eastAsia"/>
        </w:rPr>
        <w:t>聯合國為實現永續發展，於2015年通過2030永續發展議程，提出17項永續發展目標</w:t>
      </w:r>
      <w:r>
        <w:rPr>
          <w:rFonts w:ascii="標楷體" w:eastAsia="標楷體" w:hAnsi="標楷體" w:hint="eastAsia"/>
        </w:rPr>
        <w:t>（</w:t>
      </w:r>
      <w:r w:rsidRPr="00A664A3">
        <w:rPr>
          <w:rFonts w:ascii="標楷體" w:eastAsia="標楷體" w:hAnsi="標楷體"/>
        </w:rPr>
        <w:t>SDGs</w:t>
      </w:r>
      <w:r>
        <w:rPr>
          <w:rFonts w:ascii="標楷體" w:eastAsia="標楷體" w:hAnsi="標楷體" w:hint="eastAsia"/>
        </w:rPr>
        <w:t>）</w:t>
      </w:r>
      <w:r w:rsidRPr="00A664A3">
        <w:rPr>
          <w:rFonts w:ascii="標楷體" w:eastAsia="標楷體" w:hAnsi="標楷體" w:hint="eastAsia"/>
        </w:rPr>
        <w:t>，作為各國共同推動永續發展指引。國際最高審計機關組織</w:t>
      </w:r>
      <w:r>
        <w:rPr>
          <w:rFonts w:ascii="標楷體" w:eastAsia="標楷體" w:hAnsi="標楷體" w:hint="eastAsia"/>
        </w:rPr>
        <w:t>（</w:t>
      </w:r>
      <w:r w:rsidRPr="00A664A3">
        <w:rPr>
          <w:rFonts w:ascii="標楷體" w:eastAsia="標楷體" w:hAnsi="標楷體"/>
        </w:rPr>
        <w:t>INTOSAI</w:t>
      </w:r>
      <w:r>
        <w:rPr>
          <w:rFonts w:ascii="標楷體" w:eastAsia="標楷體" w:hAnsi="標楷體" w:hint="eastAsia"/>
        </w:rPr>
        <w:t>）</w:t>
      </w:r>
      <w:r w:rsidRPr="00A664A3">
        <w:rPr>
          <w:rFonts w:ascii="標楷體" w:eastAsia="標楷體" w:hAnsi="標楷體" w:hint="eastAsia"/>
        </w:rPr>
        <w:t>亦於2016年通過「阿布達比宣言」，宣示各國審計機關將聚焦於2030永續發展目標落實之審計。行政院國家永續發展委員會為具體回應2030年永續發展議程，於107年12月14日核定通過臺灣永續發展目標18項核心目標，並推動各地方政府</w:t>
      </w:r>
      <w:proofErr w:type="gramStart"/>
      <w:r w:rsidRPr="00A664A3">
        <w:rPr>
          <w:rFonts w:ascii="標楷體" w:eastAsia="標楷體" w:hAnsi="標楷體" w:hint="eastAsia"/>
        </w:rPr>
        <w:t>自願性編製</w:t>
      </w:r>
      <w:proofErr w:type="gramEnd"/>
      <w:r w:rsidRPr="00A664A3">
        <w:rPr>
          <w:rFonts w:ascii="標楷體" w:eastAsia="標楷體" w:hAnsi="標楷體" w:hint="eastAsia"/>
        </w:rPr>
        <w:t>地方政府自願檢視報告</w:t>
      </w:r>
      <w:r>
        <w:rPr>
          <w:rFonts w:ascii="標楷體" w:eastAsia="標楷體" w:hAnsi="標楷體" w:hint="eastAsia"/>
        </w:rPr>
        <w:t>（</w:t>
      </w:r>
      <w:r w:rsidRPr="00A664A3">
        <w:rPr>
          <w:rFonts w:ascii="標楷體" w:eastAsia="標楷體" w:hAnsi="標楷體"/>
        </w:rPr>
        <w:t>Voluntary Local Review</w:t>
      </w:r>
      <w:r>
        <w:rPr>
          <w:rFonts w:ascii="標楷體" w:eastAsia="標楷體" w:hAnsi="標楷體" w:hint="eastAsia"/>
        </w:rPr>
        <w:t xml:space="preserve">, </w:t>
      </w:r>
      <w:r w:rsidRPr="00A664A3">
        <w:rPr>
          <w:rFonts w:ascii="標楷體" w:eastAsia="標楷體" w:hAnsi="標楷體"/>
        </w:rPr>
        <w:t>VLR</w:t>
      </w:r>
      <w:r>
        <w:rPr>
          <w:rFonts w:ascii="標楷體" w:eastAsia="標楷體" w:hAnsi="標楷體" w:hint="eastAsia"/>
        </w:rPr>
        <w:t>）</w:t>
      </w:r>
      <w:r w:rsidRPr="00A664A3">
        <w:rPr>
          <w:rFonts w:ascii="標楷體" w:eastAsia="標楷體" w:hAnsi="標楷體" w:hint="eastAsia"/>
        </w:rPr>
        <w:t>。</w:t>
      </w:r>
    </w:p>
    <w:p w14:paraId="5BABDEA5" w14:textId="77777777" w:rsidR="00DF01C4" w:rsidRPr="00A664A3" w:rsidRDefault="00DF01C4" w:rsidP="00F930BF">
      <w:pPr>
        <w:overflowPunct w:val="0"/>
        <w:snapToGrid w:val="0"/>
        <w:spacing w:line="430" w:lineRule="exact"/>
        <w:ind w:firstLineChars="200" w:firstLine="480"/>
        <w:jc w:val="both"/>
        <w:rPr>
          <w:rFonts w:ascii="標楷體" w:eastAsia="標楷體" w:hAnsi="標楷體"/>
        </w:rPr>
      </w:pPr>
      <w:r w:rsidRPr="00A664A3">
        <w:rPr>
          <w:rFonts w:ascii="標楷體" w:eastAsia="標楷體" w:hAnsi="標楷體"/>
        </w:rPr>
        <w:t>茲將截至</w:t>
      </w:r>
      <w:r>
        <w:rPr>
          <w:rFonts w:ascii="標楷體" w:eastAsia="標楷體" w:hAnsi="標楷體" w:hint="eastAsia"/>
        </w:rPr>
        <w:t>114</w:t>
      </w:r>
      <w:r w:rsidRPr="00A664A3">
        <w:rPr>
          <w:rFonts w:ascii="標楷體" w:eastAsia="標楷體" w:hAnsi="標楷體"/>
        </w:rPr>
        <w:t>年12月31日止，</w:t>
      </w:r>
      <w:r>
        <w:rPr>
          <w:rFonts w:ascii="標楷體" w:eastAsia="標楷體" w:hAnsi="標楷體" w:hint="eastAsia"/>
        </w:rPr>
        <w:t>連江</w:t>
      </w:r>
      <w:r w:rsidRPr="00A664A3">
        <w:rPr>
          <w:rFonts w:ascii="標楷體" w:eastAsia="標楷體" w:hAnsi="標楷體" w:hint="eastAsia"/>
        </w:rPr>
        <w:t>縣</w:t>
      </w:r>
      <w:r w:rsidRPr="00A664A3">
        <w:rPr>
          <w:rFonts w:ascii="標楷體" w:eastAsia="標楷體" w:hAnsi="標楷體"/>
        </w:rPr>
        <w:t>政府</w:t>
      </w:r>
      <w:r w:rsidRPr="00A664A3">
        <w:rPr>
          <w:rFonts w:ascii="標楷體" w:eastAsia="標楷體" w:hAnsi="標楷體" w:hint="eastAsia"/>
        </w:rPr>
        <w:t>推動永續發展情形</w:t>
      </w:r>
      <w:r w:rsidRPr="00A664A3">
        <w:rPr>
          <w:rFonts w:ascii="標楷體" w:eastAsia="標楷體" w:hAnsi="標楷體"/>
        </w:rPr>
        <w:t>，說明如次：</w:t>
      </w:r>
    </w:p>
    <w:p w14:paraId="6B895893" w14:textId="77777777" w:rsidR="00DF01C4" w:rsidRPr="008C583D" w:rsidRDefault="00DF01C4" w:rsidP="00DF01C4">
      <w:pPr>
        <w:pStyle w:val="af8"/>
        <w:numPr>
          <w:ilvl w:val="0"/>
          <w:numId w:val="14"/>
        </w:numPr>
        <w:suppressAutoHyphens/>
        <w:overflowPunct w:val="0"/>
        <w:snapToGrid w:val="0"/>
        <w:spacing w:beforeLines="50" w:before="120" w:afterLines="30" w:after="72" w:line="500" w:lineRule="exact"/>
        <w:ind w:leftChars="0"/>
        <w:jc w:val="both"/>
        <w:outlineLvl w:val="2"/>
        <w:rPr>
          <w:rFonts w:ascii="標楷體" w:eastAsia="標楷體" w:hAnsi="標楷體"/>
          <w:b/>
          <w:sz w:val="32"/>
          <w:szCs w:val="32"/>
        </w:rPr>
      </w:pPr>
      <w:r w:rsidRPr="008C583D">
        <w:rPr>
          <w:rFonts w:ascii="標楷體" w:eastAsia="標楷體" w:hAnsi="標楷體" w:hint="eastAsia"/>
          <w:b/>
          <w:sz w:val="32"/>
          <w:szCs w:val="32"/>
        </w:rPr>
        <w:t>永續發展組織架構</w:t>
      </w:r>
    </w:p>
    <w:p w14:paraId="0F17EA2E" w14:textId="77777777" w:rsidR="00DF01C4" w:rsidRDefault="00DF01C4" w:rsidP="00F930BF">
      <w:pPr>
        <w:overflowPunct w:val="0"/>
        <w:snapToGrid w:val="0"/>
        <w:spacing w:line="430" w:lineRule="exact"/>
        <w:ind w:firstLineChars="200" w:firstLine="480"/>
        <w:jc w:val="both"/>
        <w:rPr>
          <w:rFonts w:ascii="標楷體" w:eastAsia="標楷體" w:hAnsi="標楷體"/>
          <w:color w:val="FF0000"/>
        </w:rPr>
      </w:pPr>
      <w:r w:rsidRPr="007E3630">
        <w:rPr>
          <w:noProof/>
        </w:rPr>
        <mc:AlternateContent>
          <mc:Choice Requires="wps">
            <w:drawing>
              <wp:anchor distT="0" distB="0" distL="114300" distR="114300" simplePos="0" relativeHeight="251666432" behindDoc="0" locked="0" layoutInCell="1" allowOverlap="1" wp14:anchorId="77F32FBB" wp14:editId="477B1EE8">
                <wp:simplePos x="0" y="0"/>
                <wp:positionH relativeFrom="margin">
                  <wp:posOffset>2754630</wp:posOffset>
                </wp:positionH>
                <wp:positionV relativeFrom="paragraph">
                  <wp:posOffset>1170305</wp:posOffset>
                </wp:positionV>
                <wp:extent cx="3622675" cy="314642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3622675" cy="3146425"/>
                        </a:xfrm>
                        <a:prstGeom prst="rect">
                          <a:avLst/>
                        </a:prstGeom>
                        <a:solidFill>
                          <a:schemeClr val="lt1"/>
                        </a:solidFill>
                        <a:ln w="6350">
                          <a:noFill/>
                        </a:ln>
                      </wps:spPr>
                      <wps:txbx>
                        <w:txbxContent>
                          <w:p w14:paraId="14AAB010" w14:textId="77777777" w:rsidR="00DF01C4" w:rsidRDefault="00DF01C4" w:rsidP="00734C35">
                            <w:pPr>
                              <w:spacing w:afterLines="50" w:after="120" w:line="360" w:lineRule="exact"/>
                              <w:jc w:val="center"/>
                              <w:rPr>
                                <w:noProof/>
                              </w:rPr>
                            </w:pPr>
                            <w:r w:rsidRPr="00CB1F2F">
                              <w:rPr>
                                <w:rFonts w:ascii="標楷體" w:eastAsia="標楷體" w:hAnsi="標楷體" w:hint="eastAsia"/>
                                <w:b/>
                                <w:bCs/>
                              </w:rPr>
                              <w:t xml:space="preserve">圖1  </w:t>
                            </w:r>
                            <w:r>
                              <w:rPr>
                                <w:rFonts w:ascii="標楷體" w:eastAsia="標楷體" w:hAnsi="標楷體" w:hint="eastAsia"/>
                                <w:b/>
                                <w:bCs/>
                              </w:rPr>
                              <w:t>連江</w:t>
                            </w:r>
                            <w:r w:rsidRPr="00BF63C0">
                              <w:rPr>
                                <w:rFonts w:ascii="標楷體" w:eastAsia="標楷體" w:hAnsi="標楷體" w:hint="eastAsia"/>
                                <w:b/>
                                <w:bCs/>
                              </w:rPr>
                              <w:t>縣</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r w:rsidRPr="00CB1F2F">
                              <w:rPr>
                                <w:rFonts w:ascii="標楷體" w:eastAsia="標楷體" w:hAnsi="標楷體"/>
                                <w:noProof/>
                              </w:rPr>
                              <w:t xml:space="preserve"> </w:t>
                            </w:r>
                          </w:p>
                          <w:p w14:paraId="73310CE2" w14:textId="77777777" w:rsidR="00DF01C4" w:rsidRDefault="00DF01C4" w:rsidP="00734C35">
                            <w:pPr>
                              <w:jc w:val="center"/>
                            </w:pPr>
                            <w:r>
                              <w:rPr>
                                <w:noProof/>
                              </w:rPr>
                              <w:drawing>
                                <wp:inline distT="0" distB="0" distL="0" distR="0" wp14:anchorId="23B70386" wp14:editId="3F0EDF9B">
                                  <wp:extent cx="3147695" cy="2288540"/>
                                  <wp:effectExtent l="0" t="0" r="0" b="0"/>
                                  <wp:docPr id="7" name="影像1"/>
                                  <wp:cNvGraphicFramePr/>
                                  <a:graphic xmlns:a="http://schemas.openxmlformats.org/drawingml/2006/main">
                                    <a:graphicData uri="http://schemas.openxmlformats.org/drawingml/2006/picture">
                                      <pic:pic xmlns:pic="http://schemas.openxmlformats.org/drawingml/2006/picture">
                                        <pic:nvPicPr>
                                          <pic:cNvPr id="1" name="影像1"/>
                                          <pic:cNvPicPr/>
                                        </pic:nvPicPr>
                                        <pic:blipFill>
                                          <a:blip r:embed="rId21"/>
                                          <a:srcRect l="-63" t="-65" r="-63" b="-65"/>
                                          <a:stretch>
                                            <a:fillRect/>
                                          </a:stretch>
                                        </pic:blipFill>
                                        <pic:spPr bwMode="auto">
                                          <a:xfrm>
                                            <a:off x="0" y="0"/>
                                            <a:ext cx="3147695" cy="2288540"/>
                                          </a:xfrm>
                                          <a:prstGeom prst="rect">
                                            <a:avLst/>
                                          </a:prstGeom>
                                        </pic:spPr>
                                      </pic:pic>
                                    </a:graphicData>
                                  </a:graphic>
                                </wp:inline>
                              </w:drawing>
                            </w:r>
                          </w:p>
                          <w:p w14:paraId="3BC82759" w14:textId="77777777" w:rsidR="00DF01C4" w:rsidRPr="00CB1F2F" w:rsidRDefault="00DF01C4" w:rsidP="00734C35">
                            <w:pPr>
                              <w:snapToGrid w:val="0"/>
                              <w:spacing w:beforeLines="50" w:before="120"/>
                              <w:rPr>
                                <w:rFonts w:ascii="標楷體" w:eastAsia="標楷體" w:hAnsi="標楷體"/>
                                <w:sz w:val="18"/>
                                <w:szCs w:val="18"/>
                              </w:rPr>
                            </w:pPr>
                            <w:r w:rsidRPr="00CB1F2F">
                              <w:rPr>
                                <w:rFonts w:ascii="標楷體" w:eastAsia="標楷體" w:hAnsi="標楷體" w:hint="eastAsia"/>
                                <w:sz w:val="18"/>
                                <w:szCs w:val="18"/>
                              </w:rPr>
                              <w:t>資料來源：整理自</w:t>
                            </w:r>
                            <w:r>
                              <w:rPr>
                                <w:rFonts w:ascii="標楷體" w:eastAsia="標楷體" w:hAnsi="標楷體" w:hint="eastAsia"/>
                                <w:sz w:val="18"/>
                                <w:szCs w:val="18"/>
                              </w:rPr>
                              <w:t>連江</w:t>
                            </w:r>
                            <w:r w:rsidRPr="00BF63C0">
                              <w:rPr>
                                <w:rFonts w:ascii="標楷體" w:eastAsia="標楷體" w:hAnsi="標楷體" w:hint="eastAsia"/>
                                <w:sz w:val="18"/>
                                <w:szCs w:val="18"/>
                              </w:rPr>
                              <w:t>縣</w:t>
                            </w:r>
                            <w:r w:rsidRPr="00CB1F2F">
                              <w:rPr>
                                <w:rFonts w:ascii="標楷體" w:eastAsia="標楷體" w:hAnsi="標楷體" w:hint="eastAsia"/>
                                <w:sz w:val="18"/>
                                <w:szCs w:val="18"/>
                              </w:rPr>
                              <w:t>政府提供資料。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32FBB" id="文字方塊 1" o:spid="_x0000_s1043" type="#_x0000_t202" style="position:absolute;left:0;text-align:left;margin-left:216.9pt;margin-top:92.15pt;width:285.25pt;height:247.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" fillcolor="white [3201]" stroked="f" strokeweight=".5pt">
                <v:textbox>
                  <w:txbxContent>
                    <w:p w14:paraId="14AAB010" w14:textId="77777777" w:rsidR="00DF01C4" w:rsidRDefault="00DF01C4" w:rsidP="00734C35">
                      <w:pPr>
                        <w:spacing w:afterLines="50" w:after="120" w:line="360" w:lineRule="exact"/>
                        <w:jc w:val="center"/>
                        <w:rPr>
                          <w:noProof/>
                        </w:rPr>
                      </w:pPr>
                      <w:r w:rsidRPr="00CB1F2F">
                        <w:rPr>
                          <w:rFonts w:ascii="標楷體" w:eastAsia="標楷體" w:hAnsi="標楷體" w:hint="eastAsia"/>
                          <w:b/>
                          <w:bCs/>
                        </w:rPr>
                        <w:t xml:space="preserve">圖1  </w:t>
                      </w:r>
                      <w:r>
                        <w:rPr>
                          <w:rFonts w:ascii="標楷體" w:eastAsia="標楷體" w:hAnsi="標楷體" w:hint="eastAsia"/>
                          <w:b/>
                          <w:bCs/>
                        </w:rPr>
                        <w:t>連江</w:t>
                      </w:r>
                      <w:r w:rsidRPr="00BF63C0">
                        <w:rPr>
                          <w:rFonts w:ascii="標楷體" w:eastAsia="標楷體" w:hAnsi="標楷體" w:hint="eastAsia"/>
                          <w:b/>
                          <w:bCs/>
                        </w:rPr>
                        <w:t>縣</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r w:rsidRPr="00CB1F2F">
                        <w:rPr>
                          <w:rFonts w:ascii="標楷體" w:eastAsia="標楷體" w:hAnsi="標楷體"/>
                          <w:noProof/>
                        </w:rPr>
                        <w:t xml:space="preserve"> </w:t>
                      </w:r>
                    </w:p>
                    <w:p w14:paraId="73310CE2" w14:textId="77777777" w:rsidR="00DF01C4" w:rsidRDefault="00DF01C4" w:rsidP="00734C35">
                      <w:pPr>
                        <w:jc w:val="center"/>
                      </w:pPr>
                      <w:r>
                        <w:rPr>
                          <w:noProof/>
                        </w:rPr>
                        <w:drawing>
                          <wp:inline distT="0" distB="0" distL="0" distR="0" wp14:anchorId="23B70386" wp14:editId="3F0EDF9B">
                            <wp:extent cx="3147695" cy="2288540"/>
                            <wp:effectExtent l="0" t="0" r="0" b="0"/>
                            <wp:docPr id="7" name="影像1"/>
                            <wp:cNvGraphicFramePr/>
                            <a:graphic xmlns:a="http://schemas.openxmlformats.org/drawingml/2006/main">
                              <a:graphicData uri="http://schemas.openxmlformats.org/drawingml/2006/picture">
                                <pic:pic xmlns:pic="http://schemas.openxmlformats.org/drawingml/2006/picture">
                                  <pic:nvPicPr>
                                    <pic:cNvPr id="1" name="影像1"/>
                                    <pic:cNvPicPr/>
                                  </pic:nvPicPr>
                                  <pic:blipFill>
                                    <a:blip r:embed="rId21"/>
                                    <a:srcRect l="-63" t="-65" r="-63" b="-65"/>
                                    <a:stretch>
                                      <a:fillRect/>
                                    </a:stretch>
                                  </pic:blipFill>
                                  <pic:spPr bwMode="auto">
                                    <a:xfrm>
                                      <a:off x="0" y="0"/>
                                      <a:ext cx="3147695" cy="2288540"/>
                                    </a:xfrm>
                                    <a:prstGeom prst="rect">
                                      <a:avLst/>
                                    </a:prstGeom>
                                  </pic:spPr>
                                </pic:pic>
                              </a:graphicData>
                            </a:graphic>
                          </wp:inline>
                        </w:drawing>
                      </w:r>
                    </w:p>
                    <w:p w14:paraId="3BC82759" w14:textId="77777777" w:rsidR="00DF01C4" w:rsidRPr="00CB1F2F" w:rsidRDefault="00DF01C4" w:rsidP="00734C35">
                      <w:pPr>
                        <w:snapToGrid w:val="0"/>
                        <w:spacing w:beforeLines="50" w:before="120"/>
                        <w:rPr>
                          <w:rFonts w:ascii="標楷體" w:eastAsia="標楷體" w:hAnsi="標楷體"/>
                          <w:sz w:val="18"/>
                          <w:szCs w:val="18"/>
                        </w:rPr>
                      </w:pPr>
                      <w:r w:rsidRPr="00CB1F2F">
                        <w:rPr>
                          <w:rFonts w:ascii="標楷體" w:eastAsia="標楷體" w:hAnsi="標楷體" w:hint="eastAsia"/>
                          <w:sz w:val="18"/>
                          <w:szCs w:val="18"/>
                        </w:rPr>
                        <w:t>資料來源：整理自</w:t>
                      </w:r>
                      <w:r>
                        <w:rPr>
                          <w:rFonts w:ascii="標楷體" w:eastAsia="標楷體" w:hAnsi="標楷體" w:hint="eastAsia"/>
                          <w:sz w:val="18"/>
                          <w:szCs w:val="18"/>
                        </w:rPr>
                        <w:t>連江</w:t>
                      </w:r>
                      <w:r w:rsidRPr="00BF63C0">
                        <w:rPr>
                          <w:rFonts w:ascii="標楷體" w:eastAsia="標楷體" w:hAnsi="標楷體" w:hint="eastAsia"/>
                          <w:sz w:val="18"/>
                          <w:szCs w:val="18"/>
                        </w:rPr>
                        <w:t>縣</w:t>
                      </w:r>
                      <w:r w:rsidRPr="00CB1F2F">
                        <w:rPr>
                          <w:rFonts w:ascii="標楷體" w:eastAsia="標楷體" w:hAnsi="標楷體" w:hint="eastAsia"/>
                          <w:sz w:val="18"/>
                          <w:szCs w:val="18"/>
                        </w:rPr>
                        <w:t>政府提供資料。</w:t>
                      </w:r>
                    </w:p>
                  </w:txbxContent>
                </v:textbox>
                <w10:wrap type="square" anchorx="margin"/>
              </v:shape>
            </w:pict>
          </mc:Fallback>
        </mc:AlternateContent>
      </w:r>
      <w:r w:rsidRPr="007E3630">
        <w:rPr>
          <w:rFonts w:ascii="標楷體" w:eastAsia="標楷體" w:hAnsi="標楷體" w:hint="eastAsia"/>
        </w:rPr>
        <w:t>連江縣</w:t>
      </w:r>
      <w:r w:rsidRPr="007E3630">
        <w:rPr>
          <w:rFonts w:ascii="標楷體" w:eastAsia="標楷體" w:hAnsi="標楷體"/>
        </w:rPr>
        <w:t>政府</w:t>
      </w:r>
      <w:r w:rsidRPr="007E3630">
        <w:rPr>
          <w:rFonts w:ascii="標楷體" w:eastAsia="標楷體" w:hAnsi="標楷體" w:hint="eastAsia"/>
        </w:rPr>
        <w:t>為加強保護環境生態、溫室氣體減量、推動氣候變遷調適政策理念、保障社會公平正義</w:t>
      </w:r>
      <w:r>
        <w:rPr>
          <w:rFonts w:ascii="標楷體" w:eastAsia="標楷體" w:hAnsi="標楷體" w:hint="eastAsia"/>
        </w:rPr>
        <w:t>及</w:t>
      </w:r>
      <w:r w:rsidRPr="007E3630">
        <w:rPr>
          <w:rFonts w:ascii="標楷體" w:eastAsia="標楷體" w:hAnsi="標楷體" w:hint="eastAsia"/>
        </w:rPr>
        <w:t>促進經濟發展，在全國永續發展</w:t>
      </w:r>
      <w:proofErr w:type="gramStart"/>
      <w:r w:rsidRPr="007E3630">
        <w:rPr>
          <w:rFonts w:ascii="標楷體" w:eastAsia="標楷體" w:hAnsi="標楷體" w:hint="eastAsia"/>
        </w:rPr>
        <w:t>及淨零排放</w:t>
      </w:r>
      <w:proofErr w:type="gramEnd"/>
      <w:r w:rsidRPr="007E3630">
        <w:rPr>
          <w:rFonts w:ascii="標楷體" w:eastAsia="標楷體" w:hAnsi="標楷體" w:hint="eastAsia"/>
        </w:rPr>
        <w:t>架構下，</w:t>
      </w:r>
      <w:r>
        <w:rPr>
          <w:rFonts w:ascii="標楷體" w:eastAsia="標楷體" w:hAnsi="標楷體" w:hint="eastAsia"/>
        </w:rPr>
        <w:t>期能</w:t>
      </w:r>
      <w:r w:rsidRPr="007E3630">
        <w:rPr>
          <w:rFonts w:ascii="標楷體" w:eastAsia="標楷體" w:hAnsi="標楷體" w:hint="eastAsia"/>
        </w:rPr>
        <w:t>建設「健康島嶼．幸福馬祖」城市，以</w:t>
      </w:r>
      <w:r>
        <w:rPr>
          <w:rFonts w:ascii="標楷體" w:eastAsia="標楷體" w:hAnsi="標楷體" w:hint="eastAsia"/>
        </w:rPr>
        <w:t>提升</w:t>
      </w:r>
      <w:r w:rsidRPr="007E3630">
        <w:rPr>
          <w:rFonts w:ascii="標楷體" w:eastAsia="標楷體" w:hAnsi="標楷體" w:hint="eastAsia"/>
        </w:rPr>
        <w:t>縣民生活品質，達</w:t>
      </w:r>
      <w:r>
        <w:rPr>
          <w:rFonts w:ascii="標楷體" w:eastAsia="標楷體" w:hAnsi="標楷體" w:hint="eastAsia"/>
        </w:rPr>
        <w:t>成</w:t>
      </w:r>
      <w:r w:rsidRPr="007E3630">
        <w:rPr>
          <w:rFonts w:ascii="標楷體" w:eastAsia="標楷體" w:hAnsi="標楷體" w:hint="eastAsia"/>
        </w:rPr>
        <w:t>環境、社會及經濟永續發展，於109年7月21日訂定連江縣永續發展暨氣候變遷因應推動會設置要點，並成立連江縣永續發展暨氣候變遷因應推動會，負責</w:t>
      </w:r>
      <w:proofErr w:type="gramStart"/>
      <w:r w:rsidRPr="007E3630">
        <w:rPr>
          <w:rFonts w:ascii="標楷體" w:eastAsia="標楷體" w:hAnsi="標楷體" w:hint="eastAsia"/>
        </w:rPr>
        <w:t>研訂永</w:t>
      </w:r>
      <w:proofErr w:type="gramEnd"/>
      <w:r w:rsidRPr="007E3630">
        <w:rPr>
          <w:rFonts w:ascii="標楷體" w:eastAsia="標楷體" w:hAnsi="標楷體" w:hint="eastAsia"/>
        </w:rPr>
        <w:t>續發展及氣候變遷事務之願景與策略，審議永續發展及氣候變遷相關重大議案，推動節能</w:t>
      </w:r>
      <w:proofErr w:type="gramStart"/>
      <w:r w:rsidRPr="007E3630">
        <w:rPr>
          <w:rFonts w:ascii="標楷體" w:eastAsia="標楷體" w:hAnsi="標楷體" w:hint="eastAsia"/>
        </w:rPr>
        <w:t>減碳、</w:t>
      </w:r>
      <w:proofErr w:type="gramEnd"/>
      <w:r w:rsidRPr="007E3630">
        <w:rPr>
          <w:rFonts w:ascii="標楷體" w:eastAsia="標楷體" w:hAnsi="標楷體" w:hint="eastAsia"/>
        </w:rPr>
        <w:t>綠色產業、永續產業及發展綠色交通運輸</w:t>
      </w:r>
      <w:r>
        <w:rPr>
          <w:rFonts w:ascii="標楷體" w:eastAsia="標楷體" w:hAnsi="標楷體" w:hint="eastAsia"/>
        </w:rPr>
        <w:t>等</w:t>
      </w:r>
      <w:r w:rsidRPr="007E3630">
        <w:rPr>
          <w:rFonts w:ascii="標楷體" w:eastAsia="標楷體" w:hAnsi="標楷體"/>
        </w:rPr>
        <w:t>。由</w:t>
      </w:r>
      <w:r w:rsidRPr="007E3630">
        <w:rPr>
          <w:rFonts w:ascii="標楷體" w:eastAsia="標楷體" w:hAnsi="標楷體" w:hint="eastAsia"/>
        </w:rPr>
        <w:t>縣</w:t>
      </w:r>
      <w:r w:rsidRPr="007E3630">
        <w:rPr>
          <w:rFonts w:ascii="標楷體" w:eastAsia="標楷體" w:hAnsi="標楷體"/>
        </w:rPr>
        <w:t>長擔任</w:t>
      </w:r>
      <w:r>
        <w:rPr>
          <w:rFonts w:ascii="標楷體" w:eastAsia="標楷體" w:hAnsi="標楷體" w:hint="eastAsia"/>
        </w:rPr>
        <w:t>召集人，</w:t>
      </w:r>
      <w:r w:rsidRPr="00A86D90">
        <w:rPr>
          <w:rFonts w:ascii="標楷體" w:eastAsia="標楷體" w:hAnsi="標楷體" w:hint="eastAsia"/>
        </w:rPr>
        <w:t>副召集人由副</w:t>
      </w:r>
      <w:r>
        <w:rPr>
          <w:rFonts w:ascii="標楷體" w:eastAsia="標楷體" w:hAnsi="標楷體" w:hint="eastAsia"/>
        </w:rPr>
        <w:t>縣</w:t>
      </w:r>
      <w:r w:rsidRPr="00A86D90">
        <w:rPr>
          <w:rFonts w:ascii="標楷體" w:eastAsia="標楷體" w:hAnsi="標楷體" w:hint="eastAsia"/>
        </w:rPr>
        <w:t>長兼任</w:t>
      </w:r>
      <w:r w:rsidRPr="007E3630">
        <w:rPr>
          <w:rFonts w:ascii="標楷體" w:eastAsia="標楷體" w:hAnsi="標楷體"/>
        </w:rPr>
        <w:t>，</w:t>
      </w:r>
      <w:r w:rsidRPr="007E3630">
        <w:rPr>
          <w:rFonts w:ascii="標楷體" w:eastAsia="標楷體" w:hAnsi="標楷體" w:hint="eastAsia"/>
        </w:rPr>
        <w:t>並就相關局處首長</w:t>
      </w:r>
      <w:r>
        <w:rPr>
          <w:rFonts w:ascii="標楷體" w:eastAsia="標楷體" w:hAnsi="標楷體" w:hint="eastAsia"/>
        </w:rPr>
        <w:t>及具有永續發展、</w:t>
      </w:r>
      <w:r w:rsidRPr="007E3630">
        <w:rPr>
          <w:rFonts w:ascii="標楷體" w:eastAsia="標楷體" w:hAnsi="標楷體" w:hint="eastAsia"/>
        </w:rPr>
        <w:t>氣候變遷學識經驗與相關領域之專家學者、社會人士聘（派）兼之</w:t>
      </w:r>
      <w:r w:rsidRPr="007E3630">
        <w:rPr>
          <w:rFonts w:ascii="標楷體" w:eastAsia="標楷體" w:hAnsi="標楷體"/>
        </w:rPr>
        <w:t>，</w:t>
      </w:r>
      <w:r w:rsidRPr="007E3630">
        <w:rPr>
          <w:rFonts w:ascii="標楷體" w:eastAsia="標楷體" w:hAnsi="標楷體" w:hint="eastAsia"/>
        </w:rPr>
        <w:t>下設置環境組、社會組</w:t>
      </w:r>
      <w:r>
        <w:rPr>
          <w:rFonts w:ascii="標楷體" w:eastAsia="標楷體" w:hAnsi="標楷體" w:hint="eastAsia"/>
        </w:rPr>
        <w:t>、</w:t>
      </w:r>
      <w:r w:rsidRPr="007E3630">
        <w:rPr>
          <w:rFonts w:ascii="標楷體" w:eastAsia="標楷體" w:hAnsi="標楷體" w:hint="eastAsia"/>
        </w:rPr>
        <w:t>經濟組及</w:t>
      </w:r>
      <w:r>
        <w:rPr>
          <w:rFonts w:ascii="標楷體" w:eastAsia="標楷體" w:hAnsi="標楷體" w:hint="eastAsia"/>
        </w:rPr>
        <w:t>永續組4</w:t>
      </w:r>
      <w:r w:rsidRPr="007E3630">
        <w:rPr>
          <w:rFonts w:ascii="標楷體" w:eastAsia="標楷體" w:hAnsi="標楷體"/>
        </w:rPr>
        <w:t>大分組</w:t>
      </w:r>
      <w:r w:rsidRPr="007E3630">
        <w:rPr>
          <w:rFonts w:ascii="標楷體" w:eastAsia="標楷體" w:hAnsi="標楷體" w:hint="eastAsia"/>
        </w:rPr>
        <w:t>，</w:t>
      </w:r>
      <w:r w:rsidRPr="007E3630">
        <w:rPr>
          <w:rFonts w:ascii="標楷體" w:eastAsia="標楷體" w:hAnsi="標楷體"/>
        </w:rPr>
        <w:t>綜理</w:t>
      </w:r>
      <w:r w:rsidRPr="007E3630">
        <w:rPr>
          <w:rFonts w:ascii="標楷體" w:eastAsia="標楷體" w:hAnsi="標楷體" w:hint="eastAsia"/>
        </w:rPr>
        <w:t>全縣</w:t>
      </w:r>
      <w:r w:rsidRPr="007E3630">
        <w:rPr>
          <w:rFonts w:ascii="標楷體" w:eastAsia="標楷體" w:hAnsi="標楷體"/>
        </w:rPr>
        <w:t>氣候變遷因應事宜，朝向</w:t>
      </w:r>
      <w:proofErr w:type="gramStart"/>
      <w:r>
        <w:rPr>
          <w:rFonts w:ascii="標楷體" w:eastAsia="標楷體" w:hAnsi="標楷體" w:hint="eastAsia"/>
        </w:rPr>
        <w:t>連江縣</w:t>
      </w:r>
      <w:r w:rsidRPr="007E3630">
        <w:rPr>
          <w:rFonts w:ascii="標楷體" w:eastAsia="標楷體" w:hAnsi="標楷體"/>
        </w:rPr>
        <w:t>淨零排放</w:t>
      </w:r>
      <w:proofErr w:type="gramEnd"/>
      <w:r w:rsidRPr="007E3630">
        <w:rPr>
          <w:rFonts w:ascii="標楷體" w:eastAsia="標楷體" w:hAnsi="標楷體"/>
        </w:rPr>
        <w:t>短中長期目標，建</w:t>
      </w:r>
      <w:proofErr w:type="gramStart"/>
      <w:r w:rsidRPr="007E3630">
        <w:rPr>
          <w:rFonts w:ascii="標楷體" w:eastAsia="標楷體" w:hAnsi="標楷體"/>
        </w:rPr>
        <w:t>構宜居永</w:t>
      </w:r>
      <w:proofErr w:type="gramEnd"/>
      <w:r w:rsidRPr="007E3630">
        <w:rPr>
          <w:rFonts w:ascii="標楷體" w:eastAsia="標楷體" w:hAnsi="標楷體"/>
        </w:rPr>
        <w:t>續城市</w:t>
      </w:r>
      <w:r w:rsidRPr="00345256">
        <w:rPr>
          <w:rFonts w:ascii="標楷體" w:eastAsia="標楷體" w:hAnsi="標楷體"/>
        </w:rPr>
        <w:t>（</w:t>
      </w:r>
      <w:r w:rsidRPr="00345256">
        <w:rPr>
          <w:rFonts w:ascii="標楷體" w:eastAsia="標楷體" w:hAnsi="標楷體" w:hint="eastAsia"/>
        </w:rPr>
        <w:t>圖1</w:t>
      </w:r>
      <w:r w:rsidRPr="00345256">
        <w:rPr>
          <w:rFonts w:ascii="標楷體" w:eastAsia="標楷體" w:hAnsi="標楷體"/>
        </w:rPr>
        <w:t>）。</w:t>
      </w:r>
    </w:p>
    <w:p w14:paraId="237F940B" w14:textId="77777777" w:rsidR="00DF01C4" w:rsidRPr="008C583D" w:rsidRDefault="00DF01C4" w:rsidP="00DF01C4">
      <w:pPr>
        <w:pStyle w:val="af8"/>
        <w:numPr>
          <w:ilvl w:val="0"/>
          <w:numId w:val="14"/>
        </w:numPr>
        <w:suppressAutoHyphens/>
        <w:overflowPunct w:val="0"/>
        <w:snapToGrid w:val="0"/>
        <w:spacing w:beforeLines="50" w:before="120" w:afterLines="30" w:after="72" w:line="500" w:lineRule="exact"/>
        <w:ind w:leftChars="0"/>
        <w:jc w:val="both"/>
        <w:outlineLvl w:val="2"/>
        <w:rPr>
          <w:rFonts w:ascii="標楷體" w:eastAsia="標楷體" w:hAnsi="標楷體"/>
          <w:b/>
          <w:sz w:val="32"/>
          <w:szCs w:val="32"/>
        </w:rPr>
      </w:pPr>
      <w:r w:rsidRPr="008C583D">
        <w:rPr>
          <w:rFonts w:ascii="標楷體" w:eastAsia="標楷體" w:hAnsi="標楷體"/>
          <w:b/>
          <w:sz w:val="32"/>
          <w:szCs w:val="32"/>
        </w:rPr>
        <w:t>提交自願檢視報告</w:t>
      </w:r>
      <w:r w:rsidRPr="008C583D">
        <w:rPr>
          <w:rFonts w:ascii="標楷體" w:eastAsia="標楷體" w:hAnsi="標楷體" w:hint="eastAsia"/>
          <w:b/>
          <w:sz w:val="32"/>
          <w:szCs w:val="32"/>
        </w:rPr>
        <w:t>及</w:t>
      </w:r>
      <w:proofErr w:type="gramStart"/>
      <w:r w:rsidRPr="008C583D">
        <w:rPr>
          <w:rFonts w:ascii="標楷體" w:eastAsia="標楷體" w:hAnsi="標楷體" w:hint="eastAsia"/>
          <w:b/>
          <w:sz w:val="32"/>
          <w:szCs w:val="32"/>
        </w:rPr>
        <w:t>實踐淨零行動</w:t>
      </w:r>
      <w:proofErr w:type="gramEnd"/>
      <w:r w:rsidRPr="008C583D">
        <w:rPr>
          <w:rFonts w:ascii="標楷體" w:eastAsia="標楷體" w:hAnsi="標楷體" w:hint="eastAsia"/>
          <w:b/>
          <w:sz w:val="32"/>
          <w:szCs w:val="32"/>
        </w:rPr>
        <w:t>方案</w:t>
      </w:r>
    </w:p>
    <w:p w14:paraId="705F3FB6" w14:textId="77777777" w:rsidR="00DF01C4" w:rsidRPr="008C2FA7" w:rsidRDefault="00DF01C4" w:rsidP="00F930BF">
      <w:pPr>
        <w:overflowPunct w:val="0"/>
        <w:snapToGrid w:val="0"/>
        <w:spacing w:line="430" w:lineRule="exact"/>
        <w:ind w:firstLineChars="200" w:firstLine="480"/>
        <w:jc w:val="both"/>
        <w:rPr>
          <w:rFonts w:ascii="標楷體" w:eastAsia="標楷體" w:hAnsi="標楷體"/>
        </w:rPr>
      </w:pPr>
      <w:r w:rsidRPr="00734C35">
        <w:rPr>
          <w:rFonts w:ascii="標楷體" w:eastAsia="標楷體" w:hAnsi="標楷體" w:hint="eastAsia"/>
        </w:rPr>
        <w:t>連江縣政府以該縣擁有濃厚之戰地風情、地景風貌及閩東文化，期透過推動一島</w:t>
      </w:r>
      <w:proofErr w:type="gramStart"/>
      <w:r w:rsidRPr="00734C35">
        <w:rPr>
          <w:rFonts w:ascii="標楷體" w:eastAsia="標楷體" w:hAnsi="標楷體" w:hint="eastAsia"/>
        </w:rPr>
        <w:t>一</w:t>
      </w:r>
      <w:proofErr w:type="gramEnd"/>
      <w:r w:rsidRPr="00734C35">
        <w:rPr>
          <w:rFonts w:ascii="標楷體" w:eastAsia="標楷體" w:hAnsi="標楷體" w:hint="eastAsia"/>
        </w:rPr>
        <w:t>特色，強化社區凝聚力、活絡地方產業及縮短城鄉差距，並全方位培育在地人才、扶植在地企業，利用活化思維，發展創新且</w:t>
      </w:r>
      <w:proofErr w:type="gramStart"/>
      <w:r w:rsidRPr="00734C35">
        <w:rPr>
          <w:rFonts w:ascii="標楷體" w:eastAsia="標楷體" w:hAnsi="標楷體" w:hint="eastAsia"/>
        </w:rPr>
        <w:t>新舊並容</w:t>
      </w:r>
      <w:proofErr w:type="gramEnd"/>
      <w:r w:rsidRPr="00734C35">
        <w:rPr>
          <w:rFonts w:ascii="標楷體" w:eastAsia="標楷體" w:hAnsi="標楷體" w:hint="eastAsia"/>
        </w:rPr>
        <w:t>之特色，提升國際性行銷宣傳，創造經濟動能，以文化馬祖為基礎，打造友善環境之觀光品質及舒適度，讓馬祖成為「永續島嶼」，於110年</w:t>
      </w:r>
      <w:r>
        <w:rPr>
          <w:rFonts w:ascii="標楷體" w:eastAsia="標楷體" w:hAnsi="標楷體" w:hint="eastAsia"/>
        </w:rPr>
        <w:t>以「在地出發」為核心價值，</w:t>
      </w:r>
      <w:r w:rsidRPr="00734C35">
        <w:rPr>
          <w:rFonts w:ascii="標楷體" w:eastAsia="標楷體" w:hAnsi="標楷體" w:hint="eastAsia"/>
        </w:rPr>
        <w:t>首度發布</w:t>
      </w:r>
      <w:r>
        <w:rPr>
          <w:rFonts w:ascii="標楷體" w:eastAsia="標楷體" w:hAnsi="標楷體" w:hint="eastAsia"/>
        </w:rPr>
        <w:t>連江縣</w:t>
      </w:r>
      <w:r w:rsidRPr="00734C35">
        <w:rPr>
          <w:rFonts w:ascii="標楷體" w:eastAsia="標楷體" w:hAnsi="標楷體" w:hint="eastAsia"/>
        </w:rPr>
        <w:t>VLR</w:t>
      </w:r>
      <w:r>
        <w:rPr>
          <w:rFonts w:ascii="標楷體" w:eastAsia="標楷體" w:hAnsi="標楷體" w:hint="eastAsia"/>
        </w:rPr>
        <w:t>；111年聚焦5項優先發展SDGs，以</w:t>
      </w:r>
      <w:r w:rsidRPr="001B0E0C">
        <w:rPr>
          <w:rFonts w:ascii="標楷體" w:eastAsia="標楷體" w:hAnsi="標楷體" w:hint="eastAsia"/>
        </w:rPr>
        <w:t>健康福祉</w:t>
      </w:r>
      <w:r w:rsidRPr="0022147C">
        <w:rPr>
          <w:rFonts w:ascii="標楷體" w:eastAsia="標楷體" w:hAnsi="標楷體"/>
        </w:rPr>
        <w:t xml:space="preserve">（SDG </w:t>
      </w:r>
      <w:r>
        <w:rPr>
          <w:rFonts w:ascii="標楷體" w:eastAsia="標楷體" w:hAnsi="標楷體" w:hint="eastAsia"/>
        </w:rPr>
        <w:t>3</w:t>
      </w:r>
      <w:r w:rsidRPr="0022147C">
        <w:rPr>
          <w:rFonts w:ascii="標楷體" w:eastAsia="標楷體" w:hAnsi="標楷體"/>
        </w:rPr>
        <w:t>）</w:t>
      </w:r>
      <w:r>
        <w:rPr>
          <w:rFonts w:ascii="標楷體" w:eastAsia="標楷體" w:hAnsi="標楷體" w:hint="eastAsia"/>
        </w:rPr>
        <w:t>、</w:t>
      </w:r>
      <w:r w:rsidRPr="001B0E0C">
        <w:rPr>
          <w:rFonts w:ascii="標楷體" w:eastAsia="標楷體" w:hAnsi="標楷體" w:hint="eastAsia"/>
        </w:rPr>
        <w:t>教育品</w:t>
      </w:r>
      <w:r w:rsidRPr="001B0E0C">
        <w:rPr>
          <w:rFonts w:ascii="標楷體" w:eastAsia="標楷體" w:hAnsi="標楷體" w:hint="eastAsia"/>
        </w:rPr>
        <w:lastRenderedPageBreak/>
        <w:t>質</w:t>
      </w:r>
      <w:r w:rsidRPr="0022147C">
        <w:rPr>
          <w:rFonts w:ascii="標楷體" w:eastAsia="標楷體" w:hAnsi="標楷體"/>
        </w:rPr>
        <w:t xml:space="preserve">（SDG </w:t>
      </w:r>
      <w:r>
        <w:rPr>
          <w:rFonts w:ascii="標楷體" w:eastAsia="標楷體" w:hAnsi="標楷體" w:hint="eastAsia"/>
        </w:rPr>
        <w:t>4</w:t>
      </w:r>
      <w:r w:rsidRPr="0022147C">
        <w:rPr>
          <w:rFonts w:ascii="標楷體" w:eastAsia="標楷體" w:hAnsi="標楷體"/>
        </w:rPr>
        <w:t>）</w:t>
      </w:r>
      <w:r>
        <w:rPr>
          <w:rFonts w:ascii="標楷體" w:eastAsia="標楷體" w:hAnsi="標楷體" w:hint="eastAsia"/>
        </w:rPr>
        <w:t>、</w:t>
      </w:r>
      <w:r w:rsidRPr="001B0E0C">
        <w:rPr>
          <w:rFonts w:ascii="標楷體" w:eastAsia="標楷體" w:hAnsi="標楷體" w:hint="eastAsia"/>
        </w:rPr>
        <w:t>性別平等</w:t>
      </w:r>
      <w:r w:rsidRPr="0022147C">
        <w:rPr>
          <w:rFonts w:ascii="標楷體" w:eastAsia="標楷體" w:hAnsi="標楷體"/>
        </w:rPr>
        <w:t xml:space="preserve">（SDG </w:t>
      </w:r>
      <w:r>
        <w:rPr>
          <w:rFonts w:ascii="標楷體" w:eastAsia="標楷體" w:hAnsi="標楷體" w:hint="eastAsia"/>
        </w:rPr>
        <w:t>5</w:t>
      </w:r>
      <w:r w:rsidRPr="0022147C">
        <w:rPr>
          <w:rFonts w:ascii="標楷體" w:eastAsia="標楷體" w:hAnsi="標楷體"/>
        </w:rPr>
        <w:t>）</w:t>
      </w:r>
      <w:r>
        <w:rPr>
          <w:rFonts w:ascii="標楷體" w:eastAsia="標楷體" w:hAnsi="標楷體" w:hint="eastAsia"/>
        </w:rPr>
        <w:t>、</w:t>
      </w:r>
      <w:r w:rsidRPr="001B0E0C">
        <w:rPr>
          <w:rFonts w:ascii="標楷體" w:eastAsia="標楷體" w:hAnsi="標楷體" w:hint="eastAsia"/>
        </w:rPr>
        <w:t>環境品質（SDG 6）及永續城市（SDG 11）</w:t>
      </w:r>
      <w:r>
        <w:rPr>
          <w:rFonts w:ascii="標楷體" w:eastAsia="標楷體" w:hAnsi="標楷體" w:hint="eastAsia"/>
        </w:rPr>
        <w:t>等</w:t>
      </w:r>
      <w:r w:rsidRPr="001B0E0C">
        <w:rPr>
          <w:rFonts w:ascii="標楷體" w:eastAsia="標楷體" w:hAnsi="標楷體" w:hint="eastAsia"/>
        </w:rPr>
        <w:t>為特色亮點發布VLR</w:t>
      </w:r>
      <w:r>
        <w:rPr>
          <w:rFonts w:ascii="標楷體" w:eastAsia="標楷體" w:hAnsi="標楷體" w:hint="eastAsia"/>
        </w:rPr>
        <w:t>；113年選擇</w:t>
      </w:r>
      <w:r w:rsidRPr="00734C35">
        <w:rPr>
          <w:rFonts w:ascii="標楷體" w:eastAsia="標楷體" w:hAnsi="標楷體" w:hint="eastAsia"/>
        </w:rPr>
        <w:t>消除貧窮</w:t>
      </w:r>
      <w:r>
        <w:rPr>
          <w:rFonts w:ascii="標楷體" w:eastAsia="標楷體" w:hAnsi="標楷體" w:hint="eastAsia"/>
        </w:rPr>
        <w:t>（</w:t>
      </w:r>
      <w:r w:rsidRPr="00734C35">
        <w:rPr>
          <w:rFonts w:ascii="標楷體" w:eastAsia="標楷體" w:hAnsi="標楷體" w:hint="eastAsia"/>
        </w:rPr>
        <w:t>SDG</w:t>
      </w:r>
      <w:r>
        <w:rPr>
          <w:rFonts w:ascii="標楷體" w:eastAsia="標楷體" w:hAnsi="標楷體" w:hint="eastAsia"/>
        </w:rPr>
        <w:t xml:space="preserve"> </w:t>
      </w:r>
      <w:r w:rsidRPr="00734C35">
        <w:rPr>
          <w:rFonts w:ascii="標楷體" w:eastAsia="標楷體" w:hAnsi="標楷體" w:hint="eastAsia"/>
        </w:rPr>
        <w:t>1</w:t>
      </w:r>
      <w:r>
        <w:rPr>
          <w:rFonts w:ascii="標楷體" w:eastAsia="標楷體" w:hAnsi="標楷體" w:hint="eastAsia"/>
        </w:rPr>
        <w:t>）等10項更新發布VLR；</w:t>
      </w:r>
      <w:proofErr w:type="gramStart"/>
      <w:r>
        <w:rPr>
          <w:rFonts w:ascii="標楷體" w:eastAsia="標楷體" w:hAnsi="標楷體" w:hint="eastAsia"/>
        </w:rPr>
        <w:t>嗣</w:t>
      </w:r>
      <w:proofErr w:type="gramEnd"/>
      <w:r w:rsidRPr="00734C35">
        <w:rPr>
          <w:rFonts w:ascii="標楷體" w:eastAsia="標楷體" w:hAnsi="標楷體" w:hint="eastAsia"/>
        </w:rPr>
        <w:t>於114</w:t>
      </w:r>
      <w:r>
        <w:rPr>
          <w:rFonts w:ascii="標楷體" w:eastAsia="標楷體" w:hAnsi="標楷體" w:hint="eastAsia"/>
        </w:rPr>
        <w:t>年</w:t>
      </w:r>
      <w:r w:rsidRPr="00734C35">
        <w:rPr>
          <w:rFonts w:ascii="標楷體" w:eastAsia="標楷體" w:hAnsi="標楷體" w:hint="eastAsia"/>
        </w:rPr>
        <w:t>VLR</w:t>
      </w:r>
      <w:r>
        <w:rPr>
          <w:rFonts w:ascii="標楷體" w:eastAsia="標楷體" w:hAnsi="標楷體" w:hint="eastAsia"/>
        </w:rPr>
        <w:t>，秉持創新、包容與永續的理念</w:t>
      </w:r>
      <w:r w:rsidRPr="00734C35">
        <w:rPr>
          <w:rFonts w:ascii="標楷體" w:eastAsia="標楷體" w:hAnsi="標楷體" w:hint="eastAsia"/>
        </w:rPr>
        <w:t>，於聯合國公布之17項SDGs</w:t>
      </w:r>
      <w:r>
        <w:rPr>
          <w:rFonts w:ascii="標楷體" w:eastAsia="標楷體" w:hAnsi="標楷體" w:hint="eastAsia"/>
        </w:rPr>
        <w:t>，</w:t>
      </w:r>
      <w:r w:rsidRPr="00734C35">
        <w:rPr>
          <w:rFonts w:ascii="標楷體" w:eastAsia="標楷體" w:hAnsi="標楷體" w:hint="eastAsia"/>
        </w:rPr>
        <w:t>選定其中消除貧窮</w:t>
      </w:r>
      <w:r>
        <w:rPr>
          <w:rFonts w:ascii="標楷體" w:eastAsia="標楷體" w:hAnsi="標楷體" w:hint="eastAsia"/>
        </w:rPr>
        <w:t>（</w:t>
      </w:r>
      <w:r w:rsidRPr="00734C35">
        <w:rPr>
          <w:rFonts w:ascii="標楷體" w:eastAsia="標楷體" w:hAnsi="標楷體" w:hint="eastAsia"/>
        </w:rPr>
        <w:t>SDG</w:t>
      </w:r>
      <w:r>
        <w:rPr>
          <w:rFonts w:ascii="標楷體" w:eastAsia="標楷體" w:hAnsi="標楷體" w:hint="eastAsia"/>
        </w:rPr>
        <w:t xml:space="preserve"> </w:t>
      </w:r>
      <w:r w:rsidRPr="00734C35">
        <w:rPr>
          <w:rFonts w:ascii="標楷體" w:eastAsia="標楷體" w:hAnsi="標楷體" w:hint="eastAsia"/>
        </w:rPr>
        <w:t>1</w:t>
      </w:r>
      <w:r>
        <w:rPr>
          <w:rFonts w:ascii="標楷體" w:eastAsia="標楷體" w:hAnsi="標楷體" w:hint="eastAsia"/>
        </w:rPr>
        <w:t>）</w:t>
      </w:r>
      <w:r w:rsidRPr="00734C35">
        <w:rPr>
          <w:rFonts w:ascii="標楷體" w:eastAsia="標楷體" w:hAnsi="標楷體" w:hint="eastAsia"/>
        </w:rPr>
        <w:t>等13項列為優先推動目標，</w:t>
      </w:r>
      <w:proofErr w:type="gramStart"/>
      <w:r w:rsidRPr="00734C35">
        <w:rPr>
          <w:rFonts w:ascii="標楷體" w:eastAsia="標楷體" w:hAnsi="標楷體" w:hint="eastAsia"/>
        </w:rPr>
        <w:t>與總願景</w:t>
      </w:r>
      <w:proofErr w:type="gramEnd"/>
      <w:r w:rsidRPr="00734C35">
        <w:rPr>
          <w:rFonts w:ascii="標楷體" w:eastAsia="標楷體" w:hAnsi="標楷體" w:hint="eastAsia"/>
        </w:rPr>
        <w:t>「</w:t>
      </w:r>
      <w:r>
        <w:rPr>
          <w:rFonts w:ascii="標楷體" w:eastAsia="標楷體" w:hAnsi="標楷體" w:hint="eastAsia"/>
        </w:rPr>
        <w:t>永續海洋</w:t>
      </w:r>
      <w:r w:rsidRPr="00734C35">
        <w:rPr>
          <w:rFonts w:ascii="標楷體" w:eastAsia="標楷體" w:hAnsi="標楷體" w:hint="eastAsia"/>
        </w:rPr>
        <w:t>、</w:t>
      </w:r>
      <w:r>
        <w:rPr>
          <w:rFonts w:ascii="標楷體" w:eastAsia="標楷體" w:hAnsi="標楷體" w:hint="eastAsia"/>
        </w:rPr>
        <w:t>韌性島嶼</w:t>
      </w:r>
      <w:r w:rsidRPr="00734C35">
        <w:rPr>
          <w:rFonts w:ascii="標楷體" w:eastAsia="標楷體" w:hAnsi="標楷體" w:hint="eastAsia"/>
        </w:rPr>
        <w:t>」相互呼</w:t>
      </w:r>
      <w:r w:rsidRPr="008C2FA7">
        <w:rPr>
          <w:rFonts w:ascii="標楷體" w:eastAsia="標楷體" w:hAnsi="標楷體" w:hint="eastAsia"/>
        </w:rPr>
        <w:t>應，共同建構幸福宜居的永續島嶼城市。</w:t>
      </w:r>
    </w:p>
    <w:p w14:paraId="111C2188" w14:textId="77777777" w:rsidR="00DF01C4" w:rsidRPr="007E3630" w:rsidRDefault="00DF01C4" w:rsidP="00DF01C4">
      <w:pPr>
        <w:pStyle w:val="af8"/>
        <w:numPr>
          <w:ilvl w:val="0"/>
          <w:numId w:val="14"/>
        </w:numPr>
        <w:suppressAutoHyphens/>
        <w:overflowPunct w:val="0"/>
        <w:snapToGrid w:val="0"/>
        <w:spacing w:beforeLines="30" w:before="72" w:afterLines="30" w:after="72" w:line="500" w:lineRule="exact"/>
        <w:ind w:leftChars="0"/>
        <w:jc w:val="both"/>
        <w:outlineLvl w:val="2"/>
        <w:rPr>
          <w:rFonts w:ascii="標楷體" w:eastAsia="標楷體" w:hAnsi="標楷體"/>
          <w:b/>
          <w:sz w:val="32"/>
          <w:szCs w:val="32"/>
        </w:rPr>
      </w:pPr>
      <w:r w:rsidRPr="007E3630">
        <w:rPr>
          <w:rFonts w:ascii="標楷體" w:eastAsia="標楷體" w:hAnsi="標楷體" w:hint="eastAsia"/>
          <w:b/>
          <w:sz w:val="32"/>
          <w:szCs w:val="32"/>
        </w:rPr>
        <w:t>審計機關查核情形</w:t>
      </w:r>
    </w:p>
    <w:p w14:paraId="7F3F0DFB" w14:textId="77777777" w:rsidR="00DF01C4" w:rsidRPr="008C583D" w:rsidRDefault="00DF01C4" w:rsidP="0084562E">
      <w:pPr>
        <w:overflowPunct w:val="0"/>
        <w:snapToGrid w:val="0"/>
        <w:spacing w:line="440" w:lineRule="exact"/>
        <w:ind w:firstLineChars="200" w:firstLine="480"/>
        <w:jc w:val="both"/>
        <w:rPr>
          <w:rFonts w:ascii="新細明體" w:hAnsi="新細明體"/>
          <w:sz w:val="32"/>
          <w:szCs w:val="32"/>
        </w:rPr>
      </w:pPr>
      <w:r w:rsidRPr="00F07FF8">
        <w:rPr>
          <w:rFonts w:ascii="標楷體" w:eastAsia="標楷體" w:hAnsi="標楷體"/>
          <w:noProof/>
        </w:rPr>
        <mc:AlternateContent>
          <mc:Choice Requires="wps">
            <w:drawing>
              <wp:anchor distT="0" distB="0" distL="0" distR="0" simplePos="0" relativeHeight="251668480" behindDoc="0" locked="0" layoutInCell="1" allowOverlap="1" wp14:anchorId="595D7B6D" wp14:editId="7254F9EF">
                <wp:simplePos x="0" y="0"/>
                <wp:positionH relativeFrom="margin">
                  <wp:posOffset>-72390</wp:posOffset>
                </wp:positionH>
                <wp:positionV relativeFrom="margin">
                  <wp:posOffset>6286500</wp:posOffset>
                </wp:positionV>
                <wp:extent cx="6412230" cy="2636520"/>
                <wp:effectExtent l="0" t="0" r="7620" b="0"/>
                <wp:wrapSquare wrapText="bothSides"/>
                <wp:docPr id="5" name="文字方塊 5"/>
                <wp:cNvGraphicFramePr/>
                <a:graphic xmlns:a="http://schemas.openxmlformats.org/drawingml/2006/main">
                  <a:graphicData uri="http://schemas.microsoft.com/office/word/2010/wordprocessingShape">
                    <wps:wsp>
                      <wps:cNvSpPr txBox="1"/>
                      <wps:spPr>
                        <a:xfrm>
                          <a:off x="0" y="0"/>
                          <a:ext cx="6412230" cy="2636520"/>
                        </a:xfrm>
                        <a:prstGeom prst="rect">
                          <a:avLst/>
                        </a:prstGeom>
                        <a:solidFill>
                          <a:schemeClr val="lt1"/>
                        </a:solidFill>
                        <a:ln w="6350">
                          <a:noFill/>
                        </a:ln>
                      </wps:spPr>
                      <wps:txbx>
                        <w:txbxContent>
                          <w:p w14:paraId="38A5126E" w14:textId="77777777" w:rsidR="00DF01C4" w:rsidRPr="008F1473" w:rsidRDefault="00DF01C4" w:rsidP="00572E0B">
                            <w:pPr>
                              <w:spacing w:afterLines="50" w:after="120"/>
                              <w:jc w:val="center"/>
                              <w:rPr>
                                <w:rFonts w:ascii="標楷體" w:eastAsia="標楷體" w:hAnsi="標楷體"/>
                                <w:b/>
                                <w:bCs/>
                              </w:rPr>
                            </w:pPr>
                            <w:r w:rsidRPr="008F1473">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8F1473">
                              <w:rPr>
                                <w:rFonts w:ascii="標楷體" w:eastAsia="標楷體" w:hAnsi="標楷體" w:hint="eastAsia"/>
                                <w:b/>
                                <w:bCs/>
                              </w:rPr>
                              <w:t>地方審計處室查核工作重點項目與永續發展核心目標</w:t>
                            </w:r>
                            <w:proofErr w:type="gramStart"/>
                            <w:r w:rsidRPr="008F1473">
                              <w:rPr>
                                <w:rFonts w:ascii="標楷體" w:eastAsia="標楷體" w:hAnsi="標楷體" w:hint="eastAsia"/>
                                <w:b/>
                                <w:bCs/>
                              </w:rPr>
                              <w:t>攸</w:t>
                            </w:r>
                            <w:proofErr w:type="gramEnd"/>
                            <w:r w:rsidRPr="008F1473">
                              <w:rPr>
                                <w:rFonts w:ascii="標楷體" w:eastAsia="標楷體" w:hAnsi="標楷體" w:hint="eastAsia"/>
                                <w:b/>
                                <w:bCs/>
                              </w:rPr>
                              <w:t>關情形</w:t>
                            </w:r>
                          </w:p>
                          <w:tbl>
                            <w:tblPr>
                              <w:tblStyle w:val="af"/>
                              <w:tblW w:w="9835" w:type="dxa"/>
                              <w:tblLook w:val="04A0" w:firstRow="1" w:lastRow="0" w:firstColumn="1" w:lastColumn="0" w:noHBand="0" w:noVBand="1"/>
                            </w:tblPr>
                            <w:tblGrid>
                              <w:gridCol w:w="704"/>
                              <w:gridCol w:w="3731"/>
                              <w:gridCol w:w="5400"/>
                            </w:tblGrid>
                            <w:tr w:rsidR="00DF01C4" w:rsidRPr="00F55403" w14:paraId="7806A291" w14:textId="77777777" w:rsidTr="00572E0B">
                              <w:trPr>
                                <w:trHeight w:val="510"/>
                              </w:trPr>
                              <w:tc>
                                <w:tcPr>
                                  <w:tcW w:w="4435" w:type="dxa"/>
                                  <w:gridSpan w:val="2"/>
                                  <w:vAlign w:val="center"/>
                                </w:tcPr>
                                <w:p w14:paraId="2FC0C6A0"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5400" w:type="dxa"/>
                                  <w:vAlign w:val="center"/>
                                </w:tcPr>
                                <w:p w14:paraId="1190B89A"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永續發展核心目標</w:t>
                                  </w:r>
                                </w:p>
                              </w:tc>
                            </w:tr>
                            <w:tr w:rsidR="00DF01C4" w:rsidRPr="00F55403" w14:paraId="5A83E047" w14:textId="77777777" w:rsidTr="00572E0B">
                              <w:trPr>
                                <w:trHeight w:val="397"/>
                              </w:trPr>
                              <w:tc>
                                <w:tcPr>
                                  <w:tcW w:w="704" w:type="dxa"/>
                                  <w:vMerge w:val="restart"/>
                                  <w:vAlign w:val="center"/>
                                </w:tcPr>
                                <w:p w14:paraId="31977E7A" w14:textId="77777777" w:rsidR="00DF01C4" w:rsidRDefault="00DF01C4" w:rsidP="00572E0B">
                                  <w:pPr>
                                    <w:spacing w:beforeLines="50" w:before="120"/>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共</w:t>
                                  </w:r>
                                </w:p>
                                <w:p w14:paraId="1BDBD415" w14:textId="77777777" w:rsidR="00DF01C4" w:rsidRDefault="00DF01C4" w:rsidP="00572E0B">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同</w:t>
                                  </w:r>
                                </w:p>
                                <w:p w14:paraId="5B63E139" w14:textId="77777777" w:rsidR="00DF01C4" w:rsidRPr="00F55403" w:rsidRDefault="00DF01C4" w:rsidP="00572E0B">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性</w:t>
                                  </w:r>
                                </w:p>
                              </w:tc>
                              <w:tc>
                                <w:tcPr>
                                  <w:tcW w:w="3731" w:type="dxa"/>
                                  <w:vAlign w:val="center"/>
                                </w:tcPr>
                                <w:p w14:paraId="21C43F5F" w14:textId="77777777" w:rsidR="00DF01C4" w:rsidRPr="00572E0B" w:rsidRDefault="00DF01C4" w:rsidP="00572E0B">
                                  <w:pPr>
                                    <w:ind w:leftChars="-38" w:left="-91"/>
                                    <w:jc w:val="both"/>
                                    <w:rPr>
                                      <w:rFonts w:ascii="標楷體" w:eastAsia="標楷體" w:hAnsi="標楷體"/>
                                      <w:strike/>
                                      <w:sz w:val="20"/>
                                    </w:rPr>
                                  </w:pPr>
                                  <w:r w:rsidRPr="00572E0B">
                                    <w:rPr>
                                      <w:rFonts w:ascii="標楷體" w:eastAsia="標楷體" w:hAnsi="標楷體"/>
                                      <w:sz w:val="20"/>
                                    </w:rPr>
                                    <w:t>1.</w:t>
                                  </w:r>
                                  <w:r w:rsidRPr="00572E0B">
                                    <w:rPr>
                                      <w:rFonts w:ascii="標楷體" w:eastAsia="標楷體" w:hAnsi="標楷體" w:hint="eastAsia"/>
                                      <w:sz w:val="20"/>
                                    </w:rPr>
                                    <w:t>政府落實文化平權情形</w:t>
                                  </w:r>
                                </w:p>
                              </w:tc>
                              <w:tc>
                                <w:tcPr>
                                  <w:tcW w:w="5400" w:type="dxa"/>
                                  <w:vAlign w:val="center"/>
                                </w:tcPr>
                                <w:p w14:paraId="00BFD610" w14:textId="77777777" w:rsidR="00DF01C4" w:rsidRPr="00572E0B" w:rsidRDefault="00DF01C4" w:rsidP="000C6C80">
                                  <w:pPr>
                                    <w:ind w:leftChars="-18" w:left="-43" w:rightChars="-39" w:right="-94"/>
                                    <w:jc w:val="both"/>
                                    <w:rPr>
                                      <w:rFonts w:ascii="標楷體" w:eastAsia="標楷體" w:hAnsi="標楷體"/>
                                      <w:sz w:val="20"/>
                                    </w:rPr>
                                  </w:pPr>
                                  <w:r w:rsidRPr="00572E0B">
                                    <w:rPr>
                                      <w:rFonts w:ascii="標楷體" w:eastAsia="標楷體" w:hAnsi="標楷體" w:hint="eastAsia"/>
                                      <w:sz w:val="20"/>
                                    </w:rPr>
                                    <w:t>SDG</w:t>
                                  </w:r>
                                  <w:r w:rsidRPr="00572E0B">
                                    <w:rPr>
                                      <w:rFonts w:ascii="標楷體" w:eastAsia="標楷體" w:hAnsi="標楷體"/>
                                      <w:sz w:val="20"/>
                                    </w:rPr>
                                    <w:t>10</w:t>
                                  </w:r>
                                  <w:r w:rsidRPr="00572E0B">
                                    <w:rPr>
                                      <w:rFonts w:ascii="標楷體" w:eastAsia="標楷體" w:hAnsi="標楷體" w:hint="eastAsia"/>
                                      <w:sz w:val="20"/>
                                    </w:rPr>
                                    <w:t>：減少國內及國家間不平等</w:t>
                                  </w:r>
                                </w:p>
                              </w:tc>
                            </w:tr>
                            <w:tr w:rsidR="00DF01C4" w:rsidRPr="00F55403" w14:paraId="135015AB" w14:textId="77777777" w:rsidTr="00572E0B">
                              <w:trPr>
                                <w:trHeight w:val="567"/>
                              </w:trPr>
                              <w:tc>
                                <w:tcPr>
                                  <w:tcW w:w="704" w:type="dxa"/>
                                  <w:vMerge/>
                                </w:tcPr>
                                <w:p w14:paraId="103FF40A" w14:textId="77777777" w:rsidR="00DF01C4" w:rsidRPr="00F55403" w:rsidRDefault="00DF01C4" w:rsidP="000C6C80">
                                  <w:pPr>
                                    <w:ind w:leftChars="-38" w:left="-91" w:rightChars="-39" w:right="-94"/>
                                    <w:jc w:val="center"/>
                                    <w:rPr>
                                      <w:rFonts w:ascii="標楷體" w:eastAsia="標楷體" w:hAnsi="標楷體"/>
                                      <w:spacing w:val="-6"/>
                                      <w:sz w:val="20"/>
                                    </w:rPr>
                                  </w:pPr>
                                </w:p>
                              </w:tc>
                              <w:tc>
                                <w:tcPr>
                                  <w:tcW w:w="3731" w:type="dxa"/>
                                  <w:vAlign w:val="center"/>
                                </w:tcPr>
                                <w:p w14:paraId="0081E653" w14:textId="77777777" w:rsidR="00DF01C4" w:rsidRPr="00572E0B" w:rsidRDefault="00DF01C4" w:rsidP="00572E0B">
                                  <w:pPr>
                                    <w:snapToGrid w:val="0"/>
                                    <w:ind w:leftChars="-37" w:left="121" w:hangingChars="105" w:hanging="210"/>
                                    <w:jc w:val="both"/>
                                    <w:rPr>
                                      <w:rFonts w:ascii="標楷體" w:eastAsia="標楷體" w:hAnsi="標楷體"/>
                                      <w:sz w:val="20"/>
                                    </w:rPr>
                                  </w:pPr>
                                  <w:r w:rsidRPr="00572E0B">
                                    <w:rPr>
                                      <w:rFonts w:ascii="標楷體" w:eastAsia="標楷體" w:hAnsi="標楷體"/>
                                      <w:sz w:val="20"/>
                                    </w:rPr>
                                    <w:t>2.</w:t>
                                  </w:r>
                                  <w:r w:rsidRPr="00572E0B">
                                    <w:rPr>
                                      <w:rFonts w:ascii="標楷體" w:eastAsia="標楷體" w:hAnsi="標楷體" w:hint="eastAsia"/>
                                      <w:sz w:val="20"/>
                                    </w:rPr>
                                    <w:t>地方政府辦理閒置公共設施活化作業執行情形</w:t>
                                  </w:r>
                                </w:p>
                              </w:tc>
                              <w:tc>
                                <w:tcPr>
                                  <w:tcW w:w="5400" w:type="dxa"/>
                                  <w:vAlign w:val="center"/>
                                </w:tcPr>
                                <w:p w14:paraId="126DA498" w14:textId="77777777" w:rsidR="00DF01C4" w:rsidRPr="00572E0B" w:rsidRDefault="00DF01C4" w:rsidP="000C6C80">
                                  <w:pPr>
                                    <w:ind w:leftChars="-18" w:left="-43" w:rightChars="-39" w:right="-94"/>
                                    <w:jc w:val="both"/>
                                    <w:rPr>
                                      <w:rFonts w:ascii="標楷體" w:eastAsia="標楷體" w:hAnsi="標楷體"/>
                                      <w:sz w:val="20"/>
                                    </w:rPr>
                                  </w:pPr>
                                  <w:r w:rsidRPr="00572E0B">
                                    <w:rPr>
                                      <w:rFonts w:ascii="標楷體" w:eastAsia="標楷體" w:hAnsi="標楷體" w:hint="eastAsia"/>
                                      <w:sz w:val="20"/>
                                    </w:rPr>
                                    <w:t>SDG11：建構具包容、安全、韌性及永續特質的城市與鄉村</w:t>
                                  </w:r>
                                </w:p>
                              </w:tc>
                            </w:tr>
                            <w:tr w:rsidR="00DF01C4" w:rsidRPr="00F55403" w14:paraId="1C8A5777" w14:textId="77777777" w:rsidTr="00572E0B">
                              <w:trPr>
                                <w:trHeight w:val="397"/>
                              </w:trPr>
                              <w:tc>
                                <w:tcPr>
                                  <w:tcW w:w="704" w:type="dxa"/>
                                  <w:vMerge/>
                                </w:tcPr>
                                <w:p w14:paraId="025BF3D0" w14:textId="77777777" w:rsidR="00DF01C4" w:rsidRPr="00F55403" w:rsidRDefault="00DF01C4" w:rsidP="000C6C80">
                                  <w:pPr>
                                    <w:ind w:leftChars="-38" w:left="-91" w:rightChars="-39" w:right="-94"/>
                                    <w:jc w:val="center"/>
                                    <w:rPr>
                                      <w:rFonts w:ascii="標楷體" w:eastAsia="標楷體" w:hAnsi="標楷體"/>
                                      <w:spacing w:val="-6"/>
                                      <w:sz w:val="20"/>
                                    </w:rPr>
                                  </w:pPr>
                                </w:p>
                              </w:tc>
                              <w:tc>
                                <w:tcPr>
                                  <w:tcW w:w="3731" w:type="dxa"/>
                                  <w:vAlign w:val="center"/>
                                </w:tcPr>
                                <w:p w14:paraId="1CA5349D"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sz w:val="20"/>
                                    </w:rPr>
                                    <w:t>3.</w:t>
                                  </w:r>
                                  <w:r w:rsidRPr="00572E0B">
                                    <w:rPr>
                                      <w:rFonts w:ascii="標楷體" w:eastAsia="標楷體" w:hAnsi="標楷體" w:hint="eastAsia"/>
                                      <w:sz w:val="20"/>
                                    </w:rPr>
                                    <w:t>政府</w:t>
                                  </w:r>
                                  <w:proofErr w:type="gramStart"/>
                                  <w:r w:rsidRPr="00572E0B">
                                    <w:rPr>
                                      <w:rFonts w:ascii="標楷體" w:eastAsia="標楷體" w:hAnsi="標楷體" w:hint="eastAsia"/>
                                      <w:sz w:val="20"/>
                                    </w:rPr>
                                    <w:t>推動淨零轉型</w:t>
                                  </w:r>
                                  <w:proofErr w:type="gramEnd"/>
                                  <w:r w:rsidRPr="00572E0B">
                                    <w:rPr>
                                      <w:rFonts w:ascii="標楷體" w:eastAsia="標楷體" w:hAnsi="標楷體" w:hint="eastAsia"/>
                                      <w:sz w:val="20"/>
                                    </w:rPr>
                                    <w:t>執行情形</w:t>
                                  </w:r>
                                </w:p>
                              </w:tc>
                              <w:tc>
                                <w:tcPr>
                                  <w:tcW w:w="5400" w:type="dxa"/>
                                  <w:vAlign w:val="center"/>
                                </w:tcPr>
                                <w:p w14:paraId="08E03628" w14:textId="77777777" w:rsidR="00DF01C4" w:rsidRPr="00572E0B" w:rsidRDefault="00DF01C4" w:rsidP="000C6C80">
                                  <w:pPr>
                                    <w:ind w:leftChars="-18" w:left="-43" w:rightChars="-39" w:right="-94"/>
                                    <w:jc w:val="both"/>
                                    <w:rPr>
                                      <w:rFonts w:ascii="標楷體" w:eastAsia="標楷體" w:hAnsi="標楷體"/>
                                      <w:sz w:val="20"/>
                                    </w:rPr>
                                  </w:pPr>
                                  <w:r w:rsidRPr="00572E0B">
                                    <w:rPr>
                                      <w:rFonts w:ascii="標楷體" w:eastAsia="標楷體" w:hAnsi="標楷體" w:hint="eastAsia"/>
                                      <w:sz w:val="20"/>
                                    </w:rPr>
                                    <w:t>SDG13：完備減緩調適行動以因應氣候變遷及其影響</w:t>
                                  </w:r>
                                </w:p>
                              </w:tc>
                            </w:tr>
                            <w:tr w:rsidR="00DF01C4" w:rsidRPr="00F55403" w14:paraId="39CBC314" w14:textId="77777777" w:rsidTr="00572E0B">
                              <w:trPr>
                                <w:trHeight w:val="397"/>
                              </w:trPr>
                              <w:tc>
                                <w:tcPr>
                                  <w:tcW w:w="704" w:type="dxa"/>
                                  <w:vMerge w:val="restart"/>
                                  <w:vAlign w:val="center"/>
                                </w:tcPr>
                                <w:p w14:paraId="024A3189"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個</w:t>
                                  </w:r>
                                </w:p>
                                <w:p w14:paraId="735B0090"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別</w:t>
                                  </w:r>
                                </w:p>
                                <w:p w14:paraId="053187D2" w14:textId="77777777" w:rsidR="00DF01C4" w:rsidRPr="00F55403"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性</w:t>
                                  </w:r>
                                </w:p>
                              </w:tc>
                              <w:tc>
                                <w:tcPr>
                                  <w:tcW w:w="3731" w:type="dxa"/>
                                  <w:vAlign w:val="center"/>
                                </w:tcPr>
                                <w:p w14:paraId="58343AA9"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1</w:t>
                                  </w:r>
                                  <w:r w:rsidRPr="00572E0B">
                                    <w:rPr>
                                      <w:rFonts w:ascii="標楷體" w:eastAsia="標楷體" w:hAnsi="標楷體"/>
                                      <w:sz w:val="20"/>
                                    </w:rPr>
                                    <w:t>.</w:t>
                                  </w:r>
                                  <w:r w:rsidRPr="00572E0B">
                                    <w:rPr>
                                      <w:rFonts w:ascii="標楷體" w:eastAsia="標楷體" w:hAnsi="標楷體" w:hint="eastAsia"/>
                                      <w:sz w:val="20"/>
                                    </w:rPr>
                                    <w:t>公共托育服務執行情形</w:t>
                                  </w:r>
                                </w:p>
                              </w:tc>
                              <w:tc>
                                <w:tcPr>
                                  <w:tcW w:w="5400" w:type="dxa"/>
                                  <w:vAlign w:val="center"/>
                                </w:tcPr>
                                <w:p w14:paraId="66BB4826" w14:textId="77777777" w:rsidR="00DF01C4" w:rsidRPr="00572E0B" w:rsidRDefault="00DF01C4" w:rsidP="00D73DCC">
                                  <w:pPr>
                                    <w:ind w:leftChars="-18" w:left="-43" w:rightChars="-39" w:right="-94"/>
                                    <w:jc w:val="both"/>
                                    <w:rPr>
                                      <w:rFonts w:ascii="標楷體" w:eastAsia="標楷體" w:hAnsi="標楷體"/>
                                      <w:sz w:val="20"/>
                                    </w:rPr>
                                  </w:pPr>
                                  <w:r w:rsidRPr="00572E0B">
                                    <w:rPr>
                                      <w:rFonts w:ascii="標楷體" w:eastAsia="標楷體" w:hAnsi="標楷體" w:hint="eastAsia"/>
                                      <w:sz w:val="20"/>
                                    </w:rPr>
                                    <w:t>SDG</w:t>
                                  </w:r>
                                  <w:r w:rsidRPr="00572E0B">
                                    <w:rPr>
                                      <w:rFonts w:ascii="標楷體" w:eastAsia="標楷體" w:hAnsi="標楷體"/>
                                      <w:sz w:val="20"/>
                                    </w:rPr>
                                    <w:t>1</w:t>
                                  </w:r>
                                  <w:r w:rsidRPr="00572E0B">
                                    <w:rPr>
                                      <w:rFonts w:ascii="標楷體" w:eastAsia="標楷體" w:hAnsi="標楷體" w:hint="eastAsia"/>
                                      <w:sz w:val="20"/>
                                    </w:rPr>
                                    <w:t>：強化弱勢群體社會經濟安全照顧服務</w:t>
                                  </w:r>
                                </w:p>
                              </w:tc>
                            </w:tr>
                            <w:tr w:rsidR="00DF01C4" w:rsidRPr="00F55403" w14:paraId="5976A96B" w14:textId="77777777" w:rsidTr="00572E0B">
                              <w:trPr>
                                <w:trHeight w:val="397"/>
                              </w:trPr>
                              <w:tc>
                                <w:tcPr>
                                  <w:tcW w:w="704" w:type="dxa"/>
                                  <w:vMerge/>
                                </w:tcPr>
                                <w:p w14:paraId="5907B7F9" w14:textId="77777777" w:rsidR="00DF01C4" w:rsidRPr="00F55403" w:rsidRDefault="00DF01C4" w:rsidP="00D73DCC">
                                  <w:pPr>
                                    <w:ind w:leftChars="-38" w:left="-91" w:rightChars="-39" w:right="-94"/>
                                    <w:jc w:val="center"/>
                                    <w:rPr>
                                      <w:rFonts w:ascii="標楷體" w:eastAsia="標楷體" w:hAnsi="標楷體"/>
                                      <w:spacing w:val="-6"/>
                                      <w:sz w:val="20"/>
                                    </w:rPr>
                                  </w:pPr>
                                </w:p>
                              </w:tc>
                              <w:tc>
                                <w:tcPr>
                                  <w:tcW w:w="3731" w:type="dxa"/>
                                  <w:vAlign w:val="center"/>
                                </w:tcPr>
                                <w:p w14:paraId="18299FE7"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2</w:t>
                                  </w:r>
                                  <w:r w:rsidRPr="00572E0B">
                                    <w:rPr>
                                      <w:rFonts w:ascii="標楷體" w:eastAsia="標楷體" w:hAnsi="標楷體"/>
                                      <w:sz w:val="20"/>
                                    </w:rPr>
                                    <w:t>.</w:t>
                                  </w:r>
                                  <w:r w:rsidRPr="00572E0B">
                                    <w:rPr>
                                      <w:rFonts w:ascii="標楷體" w:eastAsia="標楷體" w:hAnsi="標楷體" w:hint="eastAsia"/>
                                      <w:sz w:val="20"/>
                                    </w:rPr>
                                    <w:t>推動癌症篩檢執行情形</w:t>
                                  </w:r>
                                </w:p>
                              </w:tc>
                              <w:tc>
                                <w:tcPr>
                                  <w:tcW w:w="5400" w:type="dxa"/>
                                  <w:vMerge w:val="restart"/>
                                  <w:vAlign w:val="center"/>
                                </w:tcPr>
                                <w:p w14:paraId="0FE82F99" w14:textId="77777777" w:rsidR="00DF01C4" w:rsidRPr="00572E0B" w:rsidRDefault="00DF01C4" w:rsidP="00D73DCC">
                                  <w:pPr>
                                    <w:ind w:leftChars="-18" w:left="-43" w:rightChars="-39" w:right="-94"/>
                                    <w:jc w:val="both"/>
                                    <w:rPr>
                                      <w:rFonts w:ascii="標楷體" w:eastAsia="標楷體" w:hAnsi="標楷體"/>
                                      <w:sz w:val="20"/>
                                    </w:rPr>
                                  </w:pPr>
                                  <w:r w:rsidRPr="00572E0B">
                                    <w:rPr>
                                      <w:rFonts w:ascii="標楷體" w:eastAsia="標楷體" w:hAnsi="標楷體" w:hint="eastAsia"/>
                                      <w:sz w:val="20"/>
                                    </w:rPr>
                                    <w:t>SDG</w:t>
                                  </w:r>
                                  <w:r w:rsidRPr="00572E0B">
                                    <w:rPr>
                                      <w:rFonts w:ascii="標楷體" w:eastAsia="標楷體" w:hAnsi="標楷體"/>
                                      <w:sz w:val="20"/>
                                    </w:rPr>
                                    <w:t>3</w:t>
                                  </w:r>
                                  <w:r w:rsidRPr="00572E0B">
                                    <w:rPr>
                                      <w:rFonts w:ascii="標楷體" w:eastAsia="標楷體" w:hAnsi="標楷體" w:hint="eastAsia"/>
                                      <w:sz w:val="20"/>
                                    </w:rPr>
                                    <w:t>：確保及促進各年齡層健康生活與福祉</w:t>
                                  </w:r>
                                </w:p>
                              </w:tc>
                            </w:tr>
                            <w:tr w:rsidR="00DF01C4" w:rsidRPr="00F55403" w14:paraId="30D7E18C" w14:textId="77777777" w:rsidTr="00572E0B">
                              <w:trPr>
                                <w:trHeight w:val="397"/>
                              </w:trPr>
                              <w:tc>
                                <w:tcPr>
                                  <w:tcW w:w="704" w:type="dxa"/>
                                  <w:vMerge/>
                                </w:tcPr>
                                <w:p w14:paraId="384E477C" w14:textId="77777777" w:rsidR="00DF01C4" w:rsidRPr="00F55403" w:rsidRDefault="00DF01C4" w:rsidP="00D73DCC">
                                  <w:pPr>
                                    <w:ind w:leftChars="-38" w:left="-91" w:rightChars="-39" w:right="-94"/>
                                    <w:jc w:val="center"/>
                                    <w:rPr>
                                      <w:rFonts w:ascii="標楷體" w:eastAsia="標楷體" w:hAnsi="標楷體"/>
                                      <w:spacing w:val="-6"/>
                                      <w:sz w:val="20"/>
                                    </w:rPr>
                                  </w:pPr>
                                </w:p>
                              </w:tc>
                              <w:tc>
                                <w:tcPr>
                                  <w:tcW w:w="3731" w:type="dxa"/>
                                  <w:vAlign w:val="center"/>
                                </w:tcPr>
                                <w:p w14:paraId="2E19432E"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3</w:t>
                                  </w:r>
                                  <w:r w:rsidRPr="00572E0B">
                                    <w:rPr>
                                      <w:rFonts w:ascii="標楷體" w:eastAsia="標楷體" w:hAnsi="標楷體"/>
                                      <w:sz w:val="20"/>
                                    </w:rPr>
                                    <w:t>.</w:t>
                                  </w:r>
                                  <w:r w:rsidRPr="00572E0B">
                                    <w:rPr>
                                      <w:rFonts w:ascii="標楷體" w:eastAsia="標楷體" w:hAnsi="標楷體" w:hint="eastAsia"/>
                                      <w:sz w:val="20"/>
                                    </w:rPr>
                                    <w:t>兒童健康照護執行情形</w:t>
                                  </w:r>
                                </w:p>
                              </w:tc>
                              <w:tc>
                                <w:tcPr>
                                  <w:tcW w:w="5400" w:type="dxa"/>
                                  <w:vMerge/>
                                  <w:vAlign w:val="center"/>
                                </w:tcPr>
                                <w:p w14:paraId="1A32FB1A" w14:textId="77777777" w:rsidR="00DF01C4" w:rsidRPr="00AD20E6" w:rsidRDefault="00DF01C4" w:rsidP="00D73DCC">
                                  <w:pPr>
                                    <w:ind w:leftChars="-18" w:left="-43" w:rightChars="-39" w:right="-94"/>
                                    <w:jc w:val="both"/>
                                    <w:rPr>
                                      <w:rFonts w:ascii="標楷體" w:eastAsia="標楷體" w:hAnsi="標楷體"/>
                                      <w:spacing w:val="-6"/>
                                      <w:sz w:val="20"/>
                                    </w:rPr>
                                  </w:pPr>
                                </w:p>
                              </w:tc>
                            </w:tr>
                            <w:tr w:rsidR="00DF01C4" w:rsidRPr="00F55403" w14:paraId="404E3291" w14:textId="77777777" w:rsidTr="00572E0B">
                              <w:trPr>
                                <w:trHeight w:val="397"/>
                              </w:trPr>
                              <w:tc>
                                <w:tcPr>
                                  <w:tcW w:w="704" w:type="dxa"/>
                                  <w:vMerge/>
                                </w:tcPr>
                                <w:p w14:paraId="64F48E2D" w14:textId="77777777" w:rsidR="00DF01C4" w:rsidRPr="00F55403" w:rsidRDefault="00DF01C4" w:rsidP="00D73DCC">
                                  <w:pPr>
                                    <w:ind w:leftChars="-38" w:left="-91" w:rightChars="-39" w:right="-94"/>
                                    <w:jc w:val="center"/>
                                    <w:rPr>
                                      <w:rFonts w:ascii="標楷體" w:eastAsia="標楷體" w:hAnsi="標楷體"/>
                                      <w:spacing w:val="-6"/>
                                      <w:sz w:val="20"/>
                                    </w:rPr>
                                  </w:pPr>
                                </w:p>
                              </w:tc>
                              <w:tc>
                                <w:tcPr>
                                  <w:tcW w:w="3731" w:type="dxa"/>
                                  <w:vAlign w:val="center"/>
                                </w:tcPr>
                                <w:p w14:paraId="14FF37C8"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4</w:t>
                                  </w:r>
                                  <w:r w:rsidRPr="00572E0B">
                                    <w:rPr>
                                      <w:rFonts w:ascii="標楷體" w:eastAsia="標楷體" w:hAnsi="標楷體"/>
                                      <w:sz w:val="20"/>
                                    </w:rPr>
                                    <w:t>.</w:t>
                                  </w:r>
                                  <w:r w:rsidRPr="00572E0B">
                                    <w:rPr>
                                      <w:rFonts w:ascii="標楷體" w:eastAsia="標楷體" w:hAnsi="標楷體" w:hint="eastAsia"/>
                                      <w:sz w:val="20"/>
                                    </w:rPr>
                                    <w:t>執行緊急醫療救護業務情形</w:t>
                                  </w:r>
                                </w:p>
                              </w:tc>
                              <w:tc>
                                <w:tcPr>
                                  <w:tcW w:w="5400" w:type="dxa"/>
                                  <w:vMerge/>
                                  <w:vAlign w:val="center"/>
                                </w:tcPr>
                                <w:p w14:paraId="1E0BA88F" w14:textId="77777777" w:rsidR="00DF01C4" w:rsidRPr="00AD20E6" w:rsidRDefault="00DF01C4" w:rsidP="00D73DCC">
                                  <w:pPr>
                                    <w:ind w:leftChars="-18" w:left="-43" w:rightChars="-39" w:right="-94"/>
                                    <w:jc w:val="both"/>
                                    <w:rPr>
                                      <w:rFonts w:ascii="標楷體" w:eastAsia="標楷體" w:hAnsi="標楷體"/>
                                      <w:spacing w:val="-6"/>
                                      <w:sz w:val="20"/>
                                    </w:rPr>
                                  </w:pPr>
                                </w:p>
                              </w:tc>
                            </w:tr>
                          </w:tbl>
                          <w:p w14:paraId="12F6BC7F" w14:textId="77777777" w:rsidR="00DF01C4" w:rsidRDefault="00DF01C4" w:rsidP="008D425D">
                            <w:pPr>
                              <w:snapToGrid w:val="0"/>
                              <w:ind w:firstLineChars="31" w:firstLine="56"/>
                              <w:rPr>
                                <w:rFonts w:ascii="標楷體" w:eastAsia="標楷體" w:hAnsi="標楷體"/>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5D7B6D" id="文字方塊 5" o:spid="_x0000_s1044" type="#_x0000_t202" style="position:absolute;left:0;text-align:left;margin-left:-5.7pt;margin-top:495pt;width:504.9pt;height:207.6pt;z-index:25166848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" fillcolor="white [3201]" stroked="f" strokeweight=".5pt">
                <v:textbox>
                  <w:txbxContent>
                    <w:p w14:paraId="38A5126E" w14:textId="77777777" w:rsidR="00DF01C4" w:rsidRPr="008F1473" w:rsidRDefault="00DF01C4" w:rsidP="00572E0B">
                      <w:pPr>
                        <w:spacing w:afterLines="50" w:after="120"/>
                        <w:jc w:val="center"/>
                        <w:rPr>
                          <w:rFonts w:ascii="標楷體" w:eastAsia="標楷體" w:hAnsi="標楷體"/>
                          <w:b/>
                          <w:bCs/>
                        </w:rPr>
                      </w:pPr>
                      <w:r w:rsidRPr="008F1473">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8F1473">
                        <w:rPr>
                          <w:rFonts w:ascii="標楷體" w:eastAsia="標楷體" w:hAnsi="標楷體" w:hint="eastAsia"/>
                          <w:b/>
                          <w:bCs/>
                        </w:rPr>
                        <w:t>地方審計處室查核工作重點項目與永續發展核心目標</w:t>
                      </w:r>
                      <w:proofErr w:type="gramStart"/>
                      <w:r w:rsidRPr="008F1473">
                        <w:rPr>
                          <w:rFonts w:ascii="標楷體" w:eastAsia="標楷體" w:hAnsi="標楷體" w:hint="eastAsia"/>
                          <w:b/>
                          <w:bCs/>
                        </w:rPr>
                        <w:t>攸</w:t>
                      </w:r>
                      <w:proofErr w:type="gramEnd"/>
                      <w:r w:rsidRPr="008F1473">
                        <w:rPr>
                          <w:rFonts w:ascii="標楷體" w:eastAsia="標楷體" w:hAnsi="標楷體" w:hint="eastAsia"/>
                          <w:b/>
                          <w:bCs/>
                        </w:rPr>
                        <w:t>關情形</w:t>
                      </w:r>
                    </w:p>
                    <w:tbl>
                      <w:tblPr>
                        <w:tblStyle w:val="af"/>
                        <w:tblW w:w="9835" w:type="dxa"/>
                        <w:tblLook w:val="04A0" w:firstRow="1" w:lastRow="0" w:firstColumn="1" w:lastColumn="0" w:noHBand="0" w:noVBand="1"/>
                      </w:tblPr>
                      <w:tblGrid>
                        <w:gridCol w:w="704"/>
                        <w:gridCol w:w="3731"/>
                        <w:gridCol w:w="5400"/>
                      </w:tblGrid>
                      <w:tr w:rsidR="00DF01C4" w:rsidRPr="00F55403" w14:paraId="7806A291" w14:textId="77777777" w:rsidTr="00572E0B">
                        <w:trPr>
                          <w:trHeight w:val="510"/>
                        </w:trPr>
                        <w:tc>
                          <w:tcPr>
                            <w:tcW w:w="4435" w:type="dxa"/>
                            <w:gridSpan w:val="2"/>
                            <w:vAlign w:val="center"/>
                          </w:tcPr>
                          <w:p w14:paraId="2FC0C6A0"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5400" w:type="dxa"/>
                            <w:vAlign w:val="center"/>
                          </w:tcPr>
                          <w:p w14:paraId="1190B89A"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永續發展核心目標</w:t>
                            </w:r>
                          </w:p>
                        </w:tc>
                      </w:tr>
                      <w:tr w:rsidR="00DF01C4" w:rsidRPr="00F55403" w14:paraId="5A83E047" w14:textId="77777777" w:rsidTr="00572E0B">
                        <w:trPr>
                          <w:trHeight w:val="397"/>
                        </w:trPr>
                        <w:tc>
                          <w:tcPr>
                            <w:tcW w:w="704" w:type="dxa"/>
                            <w:vMerge w:val="restart"/>
                            <w:vAlign w:val="center"/>
                          </w:tcPr>
                          <w:p w14:paraId="31977E7A" w14:textId="77777777" w:rsidR="00DF01C4" w:rsidRDefault="00DF01C4" w:rsidP="00572E0B">
                            <w:pPr>
                              <w:spacing w:beforeLines="50" w:before="120"/>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共</w:t>
                            </w:r>
                          </w:p>
                          <w:p w14:paraId="1BDBD415" w14:textId="77777777" w:rsidR="00DF01C4" w:rsidRDefault="00DF01C4" w:rsidP="00572E0B">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同</w:t>
                            </w:r>
                          </w:p>
                          <w:p w14:paraId="5B63E139" w14:textId="77777777" w:rsidR="00DF01C4" w:rsidRPr="00F55403" w:rsidRDefault="00DF01C4" w:rsidP="00572E0B">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性</w:t>
                            </w:r>
                          </w:p>
                        </w:tc>
                        <w:tc>
                          <w:tcPr>
                            <w:tcW w:w="3731" w:type="dxa"/>
                            <w:vAlign w:val="center"/>
                          </w:tcPr>
                          <w:p w14:paraId="21C43F5F" w14:textId="77777777" w:rsidR="00DF01C4" w:rsidRPr="00572E0B" w:rsidRDefault="00DF01C4" w:rsidP="00572E0B">
                            <w:pPr>
                              <w:ind w:leftChars="-38" w:left="-91"/>
                              <w:jc w:val="both"/>
                              <w:rPr>
                                <w:rFonts w:ascii="標楷體" w:eastAsia="標楷體" w:hAnsi="標楷體"/>
                                <w:strike/>
                                <w:sz w:val="20"/>
                              </w:rPr>
                            </w:pPr>
                            <w:r w:rsidRPr="00572E0B">
                              <w:rPr>
                                <w:rFonts w:ascii="標楷體" w:eastAsia="標楷體" w:hAnsi="標楷體"/>
                                <w:sz w:val="20"/>
                              </w:rPr>
                              <w:t>1.</w:t>
                            </w:r>
                            <w:r w:rsidRPr="00572E0B">
                              <w:rPr>
                                <w:rFonts w:ascii="標楷體" w:eastAsia="標楷體" w:hAnsi="標楷體" w:hint="eastAsia"/>
                                <w:sz w:val="20"/>
                              </w:rPr>
                              <w:t>政府落實文化平權情形</w:t>
                            </w:r>
                          </w:p>
                        </w:tc>
                        <w:tc>
                          <w:tcPr>
                            <w:tcW w:w="5400" w:type="dxa"/>
                            <w:vAlign w:val="center"/>
                          </w:tcPr>
                          <w:p w14:paraId="00BFD610" w14:textId="77777777" w:rsidR="00DF01C4" w:rsidRPr="00572E0B" w:rsidRDefault="00DF01C4" w:rsidP="000C6C80">
                            <w:pPr>
                              <w:ind w:leftChars="-18" w:left="-43" w:rightChars="-39" w:right="-94"/>
                              <w:jc w:val="both"/>
                              <w:rPr>
                                <w:rFonts w:ascii="標楷體" w:eastAsia="標楷體" w:hAnsi="標楷體"/>
                                <w:sz w:val="20"/>
                              </w:rPr>
                            </w:pPr>
                            <w:r w:rsidRPr="00572E0B">
                              <w:rPr>
                                <w:rFonts w:ascii="標楷體" w:eastAsia="標楷體" w:hAnsi="標楷體" w:hint="eastAsia"/>
                                <w:sz w:val="20"/>
                              </w:rPr>
                              <w:t>SDG</w:t>
                            </w:r>
                            <w:r w:rsidRPr="00572E0B">
                              <w:rPr>
                                <w:rFonts w:ascii="標楷體" w:eastAsia="標楷體" w:hAnsi="標楷體"/>
                                <w:sz w:val="20"/>
                              </w:rPr>
                              <w:t>10</w:t>
                            </w:r>
                            <w:r w:rsidRPr="00572E0B">
                              <w:rPr>
                                <w:rFonts w:ascii="標楷體" w:eastAsia="標楷體" w:hAnsi="標楷體" w:hint="eastAsia"/>
                                <w:sz w:val="20"/>
                              </w:rPr>
                              <w:t>：減少國內及國家間不平等</w:t>
                            </w:r>
                          </w:p>
                        </w:tc>
                      </w:tr>
                      <w:tr w:rsidR="00DF01C4" w:rsidRPr="00F55403" w14:paraId="135015AB" w14:textId="77777777" w:rsidTr="00572E0B">
                        <w:trPr>
                          <w:trHeight w:val="567"/>
                        </w:trPr>
                        <w:tc>
                          <w:tcPr>
                            <w:tcW w:w="704" w:type="dxa"/>
                            <w:vMerge/>
                          </w:tcPr>
                          <w:p w14:paraId="103FF40A" w14:textId="77777777" w:rsidR="00DF01C4" w:rsidRPr="00F55403" w:rsidRDefault="00DF01C4" w:rsidP="000C6C80">
                            <w:pPr>
                              <w:ind w:leftChars="-38" w:left="-91" w:rightChars="-39" w:right="-94"/>
                              <w:jc w:val="center"/>
                              <w:rPr>
                                <w:rFonts w:ascii="標楷體" w:eastAsia="標楷體" w:hAnsi="標楷體"/>
                                <w:spacing w:val="-6"/>
                                <w:sz w:val="20"/>
                              </w:rPr>
                            </w:pPr>
                          </w:p>
                        </w:tc>
                        <w:tc>
                          <w:tcPr>
                            <w:tcW w:w="3731" w:type="dxa"/>
                            <w:vAlign w:val="center"/>
                          </w:tcPr>
                          <w:p w14:paraId="0081E653" w14:textId="77777777" w:rsidR="00DF01C4" w:rsidRPr="00572E0B" w:rsidRDefault="00DF01C4" w:rsidP="00572E0B">
                            <w:pPr>
                              <w:snapToGrid w:val="0"/>
                              <w:ind w:leftChars="-37" w:left="121" w:hangingChars="105" w:hanging="210"/>
                              <w:jc w:val="both"/>
                              <w:rPr>
                                <w:rFonts w:ascii="標楷體" w:eastAsia="標楷體" w:hAnsi="標楷體"/>
                                <w:sz w:val="20"/>
                              </w:rPr>
                            </w:pPr>
                            <w:r w:rsidRPr="00572E0B">
                              <w:rPr>
                                <w:rFonts w:ascii="標楷體" w:eastAsia="標楷體" w:hAnsi="標楷體"/>
                                <w:sz w:val="20"/>
                              </w:rPr>
                              <w:t>2.</w:t>
                            </w:r>
                            <w:r w:rsidRPr="00572E0B">
                              <w:rPr>
                                <w:rFonts w:ascii="標楷體" w:eastAsia="標楷體" w:hAnsi="標楷體" w:hint="eastAsia"/>
                                <w:sz w:val="20"/>
                              </w:rPr>
                              <w:t>地方政府辦理閒置公共設施活化作業執行情形</w:t>
                            </w:r>
                          </w:p>
                        </w:tc>
                        <w:tc>
                          <w:tcPr>
                            <w:tcW w:w="5400" w:type="dxa"/>
                            <w:vAlign w:val="center"/>
                          </w:tcPr>
                          <w:p w14:paraId="126DA498" w14:textId="77777777" w:rsidR="00DF01C4" w:rsidRPr="00572E0B" w:rsidRDefault="00DF01C4" w:rsidP="000C6C80">
                            <w:pPr>
                              <w:ind w:leftChars="-18" w:left="-43" w:rightChars="-39" w:right="-94"/>
                              <w:jc w:val="both"/>
                              <w:rPr>
                                <w:rFonts w:ascii="標楷體" w:eastAsia="標楷體" w:hAnsi="標楷體"/>
                                <w:sz w:val="20"/>
                              </w:rPr>
                            </w:pPr>
                            <w:r w:rsidRPr="00572E0B">
                              <w:rPr>
                                <w:rFonts w:ascii="標楷體" w:eastAsia="標楷體" w:hAnsi="標楷體" w:hint="eastAsia"/>
                                <w:sz w:val="20"/>
                              </w:rPr>
                              <w:t>SDG11：建構具包容、安全、韌性及永續特質的城市與鄉村</w:t>
                            </w:r>
                          </w:p>
                        </w:tc>
                      </w:tr>
                      <w:tr w:rsidR="00DF01C4" w:rsidRPr="00F55403" w14:paraId="1C8A5777" w14:textId="77777777" w:rsidTr="00572E0B">
                        <w:trPr>
                          <w:trHeight w:val="397"/>
                        </w:trPr>
                        <w:tc>
                          <w:tcPr>
                            <w:tcW w:w="704" w:type="dxa"/>
                            <w:vMerge/>
                          </w:tcPr>
                          <w:p w14:paraId="025BF3D0" w14:textId="77777777" w:rsidR="00DF01C4" w:rsidRPr="00F55403" w:rsidRDefault="00DF01C4" w:rsidP="000C6C80">
                            <w:pPr>
                              <w:ind w:leftChars="-38" w:left="-91" w:rightChars="-39" w:right="-94"/>
                              <w:jc w:val="center"/>
                              <w:rPr>
                                <w:rFonts w:ascii="標楷體" w:eastAsia="標楷體" w:hAnsi="標楷體"/>
                                <w:spacing w:val="-6"/>
                                <w:sz w:val="20"/>
                              </w:rPr>
                            </w:pPr>
                          </w:p>
                        </w:tc>
                        <w:tc>
                          <w:tcPr>
                            <w:tcW w:w="3731" w:type="dxa"/>
                            <w:vAlign w:val="center"/>
                          </w:tcPr>
                          <w:p w14:paraId="1CA5349D"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sz w:val="20"/>
                              </w:rPr>
                              <w:t>3.</w:t>
                            </w:r>
                            <w:r w:rsidRPr="00572E0B">
                              <w:rPr>
                                <w:rFonts w:ascii="標楷體" w:eastAsia="標楷體" w:hAnsi="標楷體" w:hint="eastAsia"/>
                                <w:sz w:val="20"/>
                              </w:rPr>
                              <w:t>政府</w:t>
                            </w:r>
                            <w:proofErr w:type="gramStart"/>
                            <w:r w:rsidRPr="00572E0B">
                              <w:rPr>
                                <w:rFonts w:ascii="標楷體" w:eastAsia="標楷體" w:hAnsi="標楷體" w:hint="eastAsia"/>
                                <w:sz w:val="20"/>
                              </w:rPr>
                              <w:t>推動淨零轉型</w:t>
                            </w:r>
                            <w:proofErr w:type="gramEnd"/>
                            <w:r w:rsidRPr="00572E0B">
                              <w:rPr>
                                <w:rFonts w:ascii="標楷體" w:eastAsia="標楷體" w:hAnsi="標楷體" w:hint="eastAsia"/>
                                <w:sz w:val="20"/>
                              </w:rPr>
                              <w:t>執行情形</w:t>
                            </w:r>
                          </w:p>
                        </w:tc>
                        <w:tc>
                          <w:tcPr>
                            <w:tcW w:w="5400" w:type="dxa"/>
                            <w:vAlign w:val="center"/>
                          </w:tcPr>
                          <w:p w14:paraId="08E03628" w14:textId="77777777" w:rsidR="00DF01C4" w:rsidRPr="00572E0B" w:rsidRDefault="00DF01C4" w:rsidP="000C6C80">
                            <w:pPr>
                              <w:ind w:leftChars="-18" w:left="-43" w:rightChars="-39" w:right="-94"/>
                              <w:jc w:val="both"/>
                              <w:rPr>
                                <w:rFonts w:ascii="標楷體" w:eastAsia="標楷體" w:hAnsi="標楷體"/>
                                <w:sz w:val="20"/>
                              </w:rPr>
                            </w:pPr>
                            <w:r w:rsidRPr="00572E0B">
                              <w:rPr>
                                <w:rFonts w:ascii="標楷體" w:eastAsia="標楷體" w:hAnsi="標楷體" w:hint="eastAsia"/>
                                <w:sz w:val="20"/>
                              </w:rPr>
                              <w:t>SDG13：完備減緩調適行動以因應氣候變遷及其影響</w:t>
                            </w:r>
                          </w:p>
                        </w:tc>
                      </w:tr>
                      <w:tr w:rsidR="00DF01C4" w:rsidRPr="00F55403" w14:paraId="39CBC314" w14:textId="77777777" w:rsidTr="00572E0B">
                        <w:trPr>
                          <w:trHeight w:val="397"/>
                        </w:trPr>
                        <w:tc>
                          <w:tcPr>
                            <w:tcW w:w="704" w:type="dxa"/>
                            <w:vMerge w:val="restart"/>
                            <w:vAlign w:val="center"/>
                          </w:tcPr>
                          <w:p w14:paraId="024A3189"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個</w:t>
                            </w:r>
                          </w:p>
                          <w:p w14:paraId="735B0090"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別</w:t>
                            </w:r>
                          </w:p>
                          <w:p w14:paraId="053187D2" w14:textId="77777777" w:rsidR="00DF01C4" w:rsidRPr="00F55403"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性</w:t>
                            </w:r>
                          </w:p>
                        </w:tc>
                        <w:tc>
                          <w:tcPr>
                            <w:tcW w:w="3731" w:type="dxa"/>
                            <w:vAlign w:val="center"/>
                          </w:tcPr>
                          <w:p w14:paraId="58343AA9"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1</w:t>
                            </w:r>
                            <w:r w:rsidRPr="00572E0B">
                              <w:rPr>
                                <w:rFonts w:ascii="標楷體" w:eastAsia="標楷體" w:hAnsi="標楷體"/>
                                <w:sz w:val="20"/>
                              </w:rPr>
                              <w:t>.</w:t>
                            </w:r>
                            <w:r w:rsidRPr="00572E0B">
                              <w:rPr>
                                <w:rFonts w:ascii="標楷體" w:eastAsia="標楷體" w:hAnsi="標楷體" w:hint="eastAsia"/>
                                <w:sz w:val="20"/>
                              </w:rPr>
                              <w:t>公共托育服務執行情形</w:t>
                            </w:r>
                          </w:p>
                        </w:tc>
                        <w:tc>
                          <w:tcPr>
                            <w:tcW w:w="5400" w:type="dxa"/>
                            <w:vAlign w:val="center"/>
                          </w:tcPr>
                          <w:p w14:paraId="66BB4826" w14:textId="77777777" w:rsidR="00DF01C4" w:rsidRPr="00572E0B" w:rsidRDefault="00DF01C4" w:rsidP="00D73DCC">
                            <w:pPr>
                              <w:ind w:leftChars="-18" w:left="-43" w:rightChars="-39" w:right="-94"/>
                              <w:jc w:val="both"/>
                              <w:rPr>
                                <w:rFonts w:ascii="標楷體" w:eastAsia="標楷體" w:hAnsi="標楷體"/>
                                <w:sz w:val="20"/>
                              </w:rPr>
                            </w:pPr>
                            <w:r w:rsidRPr="00572E0B">
                              <w:rPr>
                                <w:rFonts w:ascii="標楷體" w:eastAsia="標楷體" w:hAnsi="標楷體" w:hint="eastAsia"/>
                                <w:sz w:val="20"/>
                              </w:rPr>
                              <w:t>SDG</w:t>
                            </w:r>
                            <w:r w:rsidRPr="00572E0B">
                              <w:rPr>
                                <w:rFonts w:ascii="標楷體" w:eastAsia="標楷體" w:hAnsi="標楷體"/>
                                <w:sz w:val="20"/>
                              </w:rPr>
                              <w:t>1</w:t>
                            </w:r>
                            <w:r w:rsidRPr="00572E0B">
                              <w:rPr>
                                <w:rFonts w:ascii="標楷體" w:eastAsia="標楷體" w:hAnsi="標楷體" w:hint="eastAsia"/>
                                <w:sz w:val="20"/>
                              </w:rPr>
                              <w:t>：強化弱勢群體社會經濟安全照顧服務</w:t>
                            </w:r>
                          </w:p>
                        </w:tc>
                      </w:tr>
                      <w:tr w:rsidR="00DF01C4" w:rsidRPr="00F55403" w14:paraId="5976A96B" w14:textId="77777777" w:rsidTr="00572E0B">
                        <w:trPr>
                          <w:trHeight w:val="397"/>
                        </w:trPr>
                        <w:tc>
                          <w:tcPr>
                            <w:tcW w:w="704" w:type="dxa"/>
                            <w:vMerge/>
                          </w:tcPr>
                          <w:p w14:paraId="5907B7F9" w14:textId="77777777" w:rsidR="00DF01C4" w:rsidRPr="00F55403" w:rsidRDefault="00DF01C4" w:rsidP="00D73DCC">
                            <w:pPr>
                              <w:ind w:leftChars="-38" w:left="-91" w:rightChars="-39" w:right="-94"/>
                              <w:jc w:val="center"/>
                              <w:rPr>
                                <w:rFonts w:ascii="標楷體" w:eastAsia="標楷體" w:hAnsi="標楷體"/>
                                <w:spacing w:val="-6"/>
                                <w:sz w:val="20"/>
                              </w:rPr>
                            </w:pPr>
                          </w:p>
                        </w:tc>
                        <w:tc>
                          <w:tcPr>
                            <w:tcW w:w="3731" w:type="dxa"/>
                            <w:vAlign w:val="center"/>
                          </w:tcPr>
                          <w:p w14:paraId="18299FE7"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2</w:t>
                            </w:r>
                            <w:r w:rsidRPr="00572E0B">
                              <w:rPr>
                                <w:rFonts w:ascii="標楷體" w:eastAsia="標楷體" w:hAnsi="標楷體"/>
                                <w:sz w:val="20"/>
                              </w:rPr>
                              <w:t>.</w:t>
                            </w:r>
                            <w:r w:rsidRPr="00572E0B">
                              <w:rPr>
                                <w:rFonts w:ascii="標楷體" w:eastAsia="標楷體" w:hAnsi="標楷體" w:hint="eastAsia"/>
                                <w:sz w:val="20"/>
                              </w:rPr>
                              <w:t>推動癌症篩檢執行情形</w:t>
                            </w:r>
                          </w:p>
                        </w:tc>
                        <w:tc>
                          <w:tcPr>
                            <w:tcW w:w="5400" w:type="dxa"/>
                            <w:vMerge w:val="restart"/>
                            <w:vAlign w:val="center"/>
                          </w:tcPr>
                          <w:p w14:paraId="0FE82F99" w14:textId="77777777" w:rsidR="00DF01C4" w:rsidRPr="00572E0B" w:rsidRDefault="00DF01C4" w:rsidP="00D73DCC">
                            <w:pPr>
                              <w:ind w:leftChars="-18" w:left="-43" w:rightChars="-39" w:right="-94"/>
                              <w:jc w:val="both"/>
                              <w:rPr>
                                <w:rFonts w:ascii="標楷體" w:eastAsia="標楷體" w:hAnsi="標楷體"/>
                                <w:sz w:val="20"/>
                              </w:rPr>
                            </w:pPr>
                            <w:r w:rsidRPr="00572E0B">
                              <w:rPr>
                                <w:rFonts w:ascii="標楷體" w:eastAsia="標楷體" w:hAnsi="標楷體" w:hint="eastAsia"/>
                                <w:sz w:val="20"/>
                              </w:rPr>
                              <w:t>SDG</w:t>
                            </w:r>
                            <w:r w:rsidRPr="00572E0B">
                              <w:rPr>
                                <w:rFonts w:ascii="標楷體" w:eastAsia="標楷體" w:hAnsi="標楷體"/>
                                <w:sz w:val="20"/>
                              </w:rPr>
                              <w:t>3</w:t>
                            </w:r>
                            <w:r w:rsidRPr="00572E0B">
                              <w:rPr>
                                <w:rFonts w:ascii="標楷體" w:eastAsia="標楷體" w:hAnsi="標楷體" w:hint="eastAsia"/>
                                <w:sz w:val="20"/>
                              </w:rPr>
                              <w:t>：確保及促進各年齡層健康生活與福祉</w:t>
                            </w:r>
                          </w:p>
                        </w:tc>
                      </w:tr>
                      <w:tr w:rsidR="00DF01C4" w:rsidRPr="00F55403" w14:paraId="30D7E18C" w14:textId="77777777" w:rsidTr="00572E0B">
                        <w:trPr>
                          <w:trHeight w:val="397"/>
                        </w:trPr>
                        <w:tc>
                          <w:tcPr>
                            <w:tcW w:w="704" w:type="dxa"/>
                            <w:vMerge/>
                          </w:tcPr>
                          <w:p w14:paraId="384E477C" w14:textId="77777777" w:rsidR="00DF01C4" w:rsidRPr="00F55403" w:rsidRDefault="00DF01C4" w:rsidP="00D73DCC">
                            <w:pPr>
                              <w:ind w:leftChars="-38" w:left="-91" w:rightChars="-39" w:right="-94"/>
                              <w:jc w:val="center"/>
                              <w:rPr>
                                <w:rFonts w:ascii="標楷體" w:eastAsia="標楷體" w:hAnsi="標楷體"/>
                                <w:spacing w:val="-6"/>
                                <w:sz w:val="20"/>
                              </w:rPr>
                            </w:pPr>
                          </w:p>
                        </w:tc>
                        <w:tc>
                          <w:tcPr>
                            <w:tcW w:w="3731" w:type="dxa"/>
                            <w:vAlign w:val="center"/>
                          </w:tcPr>
                          <w:p w14:paraId="2E19432E"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3</w:t>
                            </w:r>
                            <w:r w:rsidRPr="00572E0B">
                              <w:rPr>
                                <w:rFonts w:ascii="標楷體" w:eastAsia="標楷體" w:hAnsi="標楷體"/>
                                <w:sz w:val="20"/>
                              </w:rPr>
                              <w:t>.</w:t>
                            </w:r>
                            <w:r w:rsidRPr="00572E0B">
                              <w:rPr>
                                <w:rFonts w:ascii="標楷體" w:eastAsia="標楷體" w:hAnsi="標楷體" w:hint="eastAsia"/>
                                <w:sz w:val="20"/>
                              </w:rPr>
                              <w:t>兒童健康照護執行情形</w:t>
                            </w:r>
                          </w:p>
                        </w:tc>
                        <w:tc>
                          <w:tcPr>
                            <w:tcW w:w="5400" w:type="dxa"/>
                            <w:vMerge/>
                            <w:vAlign w:val="center"/>
                          </w:tcPr>
                          <w:p w14:paraId="1A32FB1A" w14:textId="77777777" w:rsidR="00DF01C4" w:rsidRPr="00AD20E6" w:rsidRDefault="00DF01C4" w:rsidP="00D73DCC">
                            <w:pPr>
                              <w:ind w:leftChars="-18" w:left="-43" w:rightChars="-39" w:right="-94"/>
                              <w:jc w:val="both"/>
                              <w:rPr>
                                <w:rFonts w:ascii="標楷體" w:eastAsia="標楷體" w:hAnsi="標楷體"/>
                                <w:spacing w:val="-6"/>
                                <w:sz w:val="20"/>
                              </w:rPr>
                            </w:pPr>
                          </w:p>
                        </w:tc>
                      </w:tr>
                      <w:tr w:rsidR="00DF01C4" w:rsidRPr="00F55403" w14:paraId="404E3291" w14:textId="77777777" w:rsidTr="00572E0B">
                        <w:trPr>
                          <w:trHeight w:val="397"/>
                        </w:trPr>
                        <w:tc>
                          <w:tcPr>
                            <w:tcW w:w="704" w:type="dxa"/>
                            <w:vMerge/>
                          </w:tcPr>
                          <w:p w14:paraId="64F48E2D" w14:textId="77777777" w:rsidR="00DF01C4" w:rsidRPr="00F55403" w:rsidRDefault="00DF01C4" w:rsidP="00D73DCC">
                            <w:pPr>
                              <w:ind w:leftChars="-38" w:left="-91" w:rightChars="-39" w:right="-94"/>
                              <w:jc w:val="center"/>
                              <w:rPr>
                                <w:rFonts w:ascii="標楷體" w:eastAsia="標楷體" w:hAnsi="標楷體"/>
                                <w:spacing w:val="-6"/>
                                <w:sz w:val="20"/>
                              </w:rPr>
                            </w:pPr>
                          </w:p>
                        </w:tc>
                        <w:tc>
                          <w:tcPr>
                            <w:tcW w:w="3731" w:type="dxa"/>
                            <w:vAlign w:val="center"/>
                          </w:tcPr>
                          <w:p w14:paraId="14FF37C8" w14:textId="77777777" w:rsidR="00DF01C4" w:rsidRPr="00572E0B" w:rsidRDefault="00DF01C4" w:rsidP="00572E0B">
                            <w:pPr>
                              <w:ind w:leftChars="-38" w:left="-91"/>
                              <w:jc w:val="both"/>
                              <w:rPr>
                                <w:rFonts w:ascii="標楷體" w:eastAsia="標楷體" w:hAnsi="標楷體"/>
                                <w:sz w:val="20"/>
                              </w:rPr>
                            </w:pPr>
                            <w:r w:rsidRPr="00572E0B">
                              <w:rPr>
                                <w:rFonts w:ascii="標楷體" w:eastAsia="標楷體" w:hAnsi="標楷體" w:hint="eastAsia"/>
                                <w:sz w:val="20"/>
                              </w:rPr>
                              <w:t>4</w:t>
                            </w:r>
                            <w:r w:rsidRPr="00572E0B">
                              <w:rPr>
                                <w:rFonts w:ascii="標楷體" w:eastAsia="標楷體" w:hAnsi="標楷體"/>
                                <w:sz w:val="20"/>
                              </w:rPr>
                              <w:t>.</w:t>
                            </w:r>
                            <w:r w:rsidRPr="00572E0B">
                              <w:rPr>
                                <w:rFonts w:ascii="標楷體" w:eastAsia="標楷體" w:hAnsi="標楷體" w:hint="eastAsia"/>
                                <w:sz w:val="20"/>
                              </w:rPr>
                              <w:t>執行緊急醫療救護業務情形</w:t>
                            </w:r>
                          </w:p>
                        </w:tc>
                        <w:tc>
                          <w:tcPr>
                            <w:tcW w:w="5400" w:type="dxa"/>
                            <w:vMerge/>
                            <w:vAlign w:val="center"/>
                          </w:tcPr>
                          <w:p w14:paraId="1E0BA88F" w14:textId="77777777" w:rsidR="00DF01C4" w:rsidRPr="00AD20E6" w:rsidRDefault="00DF01C4" w:rsidP="00D73DCC">
                            <w:pPr>
                              <w:ind w:leftChars="-18" w:left="-43" w:rightChars="-39" w:right="-94"/>
                              <w:jc w:val="both"/>
                              <w:rPr>
                                <w:rFonts w:ascii="標楷體" w:eastAsia="標楷體" w:hAnsi="標楷體"/>
                                <w:spacing w:val="-6"/>
                                <w:sz w:val="20"/>
                              </w:rPr>
                            </w:pPr>
                          </w:p>
                        </w:tc>
                      </w:tr>
                    </w:tbl>
                    <w:p w14:paraId="12F6BC7F" w14:textId="77777777" w:rsidR="00DF01C4" w:rsidRDefault="00DF01C4" w:rsidP="008D425D">
                      <w:pPr>
                        <w:snapToGrid w:val="0"/>
                        <w:ind w:firstLineChars="31" w:firstLine="56"/>
                        <w:rPr>
                          <w:rFonts w:ascii="標楷體" w:eastAsia="標楷體" w:hAnsi="標楷體"/>
                          <w:sz w:val="18"/>
                          <w:szCs w:val="18"/>
                        </w:rPr>
                      </w:pPr>
                    </w:p>
                  </w:txbxContent>
                </v:textbox>
                <w10:wrap type="square" anchorx="margin" anchory="margin"/>
              </v:shape>
            </w:pict>
          </mc:Fallback>
        </mc:AlternateContent>
      </w:r>
      <w:r w:rsidRPr="005B2F0A">
        <w:rPr>
          <w:rFonts w:hAnsi="標楷體" w:hint="eastAsia"/>
          <w:noProof/>
          <w:sz w:val="28"/>
          <w:szCs w:val="28"/>
        </w:rPr>
        <mc:AlternateContent>
          <mc:Choice Requires="wps">
            <w:drawing>
              <wp:anchor distT="0" distB="0" distL="114300" distR="114300" simplePos="0" relativeHeight="251667456" behindDoc="1" locked="0" layoutInCell="1" allowOverlap="1" wp14:anchorId="410530E6" wp14:editId="7F31B0C2">
                <wp:simplePos x="0" y="0"/>
                <wp:positionH relativeFrom="margin">
                  <wp:posOffset>2830830</wp:posOffset>
                </wp:positionH>
                <wp:positionV relativeFrom="paragraph">
                  <wp:posOffset>74930</wp:posOffset>
                </wp:positionV>
                <wp:extent cx="3509010" cy="4565650"/>
                <wp:effectExtent l="0" t="0" r="0" b="6350"/>
                <wp:wrapTight wrapText="bothSides">
                  <wp:wrapPolygon edited="0">
                    <wp:start x="0" y="0"/>
                    <wp:lineTo x="0" y="21540"/>
                    <wp:lineTo x="21459" y="21540"/>
                    <wp:lineTo x="21459" y="0"/>
                    <wp:lineTo x="0" y="0"/>
                  </wp:wrapPolygon>
                </wp:wrapTight>
                <wp:docPr id="2" name="文字方塊 2"/>
                <wp:cNvGraphicFramePr/>
                <a:graphic xmlns:a="http://schemas.openxmlformats.org/drawingml/2006/main">
                  <a:graphicData uri="http://schemas.microsoft.com/office/word/2010/wordprocessingShape">
                    <wps:wsp>
                      <wps:cNvSpPr txBox="1"/>
                      <wps:spPr>
                        <a:xfrm>
                          <a:off x="0" y="0"/>
                          <a:ext cx="3509010" cy="4565650"/>
                        </a:xfrm>
                        <a:prstGeom prst="rect">
                          <a:avLst/>
                        </a:prstGeom>
                        <a:solidFill>
                          <a:sysClr val="window" lastClr="FFFFFF"/>
                        </a:solidFill>
                        <a:ln w="6350">
                          <a:noFill/>
                        </a:ln>
                      </wps:spPr>
                      <wps:txbx>
                        <w:txbxContent>
                          <w:p w14:paraId="7B466B77" w14:textId="77777777" w:rsidR="00DF01C4" w:rsidRDefault="00DF01C4" w:rsidP="0084562E">
                            <w:pPr>
                              <w:spacing w:line="240" w:lineRule="exact"/>
                              <w:jc w:val="center"/>
                              <w:rPr>
                                <w:rFonts w:ascii="標楷體" w:eastAsia="標楷體" w:hAnsi="標楷體"/>
                                <w:b/>
                              </w:rPr>
                            </w:pPr>
                            <w:r w:rsidRPr="00150039">
                              <w:rPr>
                                <w:rFonts w:ascii="標楷體" w:eastAsia="標楷體" w:hAnsi="標楷體" w:hint="eastAsia"/>
                                <w:b/>
                              </w:rPr>
                              <w:t>表</w:t>
                            </w:r>
                            <w:r>
                              <w:rPr>
                                <w:rFonts w:ascii="標楷體" w:eastAsia="標楷體" w:hAnsi="標楷體" w:hint="eastAsia"/>
                                <w:b/>
                              </w:rPr>
                              <w:t>1</w:t>
                            </w:r>
                            <w:r w:rsidRPr="00176DDD">
                              <w:rPr>
                                <w:rFonts w:ascii="標楷體" w:eastAsia="標楷體" w:hAnsi="標楷體" w:hint="eastAsia"/>
                                <w:b/>
                              </w:rPr>
                              <w:t xml:space="preserve">　</w:t>
                            </w:r>
                            <w:r w:rsidRPr="00D54F9F">
                              <w:rPr>
                                <w:rFonts w:ascii="標楷體" w:eastAsia="標楷體" w:hAnsi="標楷體" w:hint="eastAsia"/>
                                <w:b/>
                              </w:rPr>
                              <w:t>臺灣永續發展</w:t>
                            </w:r>
                            <w:r>
                              <w:rPr>
                                <w:rFonts w:ascii="標楷體" w:eastAsia="標楷體" w:hAnsi="標楷體" w:hint="eastAsia"/>
                                <w:b/>
                              </w:rPr>
                              <w:t>核心</w:t>
                            </w:r>
                            <w:r w:rsidRPr="00D54F9F">
                              <w:rPr>
                                <w:rFonts w:ascii="標楷體" w:eastAsia="標楷體" w:hAnsi="標楷體" w:hint="eastAsia"/>
                                <w:b/>
                              </w:rPr>
                              <w:t>目標</w:t>
                            </w:r>
                          </w:p>
                          <w:p w14:paraId="57959EB4" w14:textId="77777777" w:rsidR="00DF01C4" w:rsidRPr="00176DDD" w:rsidRDefault="00DF01C4" w:rsidP="0084562E">
                            <w:pPr>
                              <w:spacing w:line="240" w:lineRule="exact"/>
                              <w:jc w:val="right"/>
                              <w:rPr>
                                <w:rFonts w:ascii="標楷體" w:eastAsia="標楷體" w:hAnsi="標楷體"/>
                                <w:b/>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
                              <w:tblW w:w="5245" w:type="dxa"/>
                              <w:tblLook w:val="04A0" w:firstRow="1" w:lastRow="0" w:firstColumn="1" w:lastColumn="0" w:noHBand="0" w:noVBand="1"/>
                            </w:tblPr>
                            <w:tblGrid>
                              <w:gridCol w:w="850"/>
                              <w:gridCol w:w="1843"/>
                              <w:gridCol w:w="1276"/>
                              <w:gridCol w:w="1276"/>
                            </w:tblGrid>
                            <w:tr w:rsidR="00DF01C4" w14:paraId="38B37024" w14:textId="77777777" w:rsidTr="00CA5839">
                              <w:trPr>
                                <w:trHeight w:val="283"/>
                              </w:trPr>
                              <w:tc>
                                <w:tcPr>
                                  <w:tcW w:w="850" w:type="dxa"/>
                                  <w:shd w:val="clear" w:color="auto" w:fill="auto"/>
                                  <w:vAlign w:val="center"/>
                                </w:tcPr>
                                <w:p w14:paraId="21F63D94"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項次</w:t>
                                  </w:r>
                                </w:p>
                              </w:tc>
                              <w:tc>
                                <w:tcPr>
                                  <w:tcW w:w="1843" w:type="dxa"/>
                                  <w:shd w:val="clear" w:color="auto" w:fill="auto"/>
                                  <w:vAlign w:val="center"/>
                                </w:tcPr>
                                <w:p w14:paraId="7EA5169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簡稱</w:t>
                                  </w:r>
                                </w:p>
                              </w:tc>
                              <w:tc>
                                <w:tcPr>
                                  <w:tcW w:w="1276" w:type="dxa"/>
                                  <w:shd w:val="clear" w:color="auto" w:fill="auto"/>
                                  <w:vAlign w:val="center"/>
                                </w:tcPr>
                                <w:p w14:paraId="1E6108DC"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具體目標</w:t>
                                  </w:r>
                                </w:p>
                              </w:tc>
                              <w:tc>
                                <w:tcPr>
                                  <w:tcW w:w="1276" w:type="dxa"/>
                                  <w:shd w:val="clear" w:color="auto" w:fill="auto"/>
                                  <w:vAlign w:val="center"/>
                                </w:tcPr>
                                <w:p w14:paraId="0B9D9D97"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對應指標</w:t>
                                  </w:r>
                                </w:p>
                              </w:tc>
                            </w:tr>
                            <w:tr w:rsidR="00DF01C4" w14:paraId="6223DDB5" w14:textId="77777777" w:rsidTr="00CA5839">
                              <w:trPr>
                                <w:trHeight w:val="283"/>
                              </w:trPr>
                              <w:tc>
                                <w:tcPr>
                                  <w:tcW w:w="2693" w:type="dxa"/>
                                  <w:gridSpan w:val="2"/>
                                  <w:tcBorders>
                                    <w:right w:val="single" w:sz="4" w:space="0" w:color="auto"/>
                                  </w:tcBorders>
                                  <w:shd w:val="clear" w:color="auto" w:fill="auto"/>
                                  <w:vAlign w:val="center"/>
                                </w:tcPr>
                                <w:p w14:paraId="56E1D717"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 xml:space="preserve">合 </w:t>
                                  </w:r>
                                  <w:r w:rsidRPr="00C64ADB">
                                    <w:rPr>
                                      <w:rFonts w:ascii="標楷體" w:eastAsia="標楷體" w:hAnsi="標楷體" w:cs="新細明體"/>
                                      <w:b/>
                                      <w:bCs/>
                                      <w:color w:val="000000"/>
                                      <w:sz w:val="20"/>
                                    </w:rPr>
                                    <w:t xml:space="preserve">  </w:t>
                                  </w:r>
                                  <w:r w:rsidRPr="00C64ADB">
                                    <w:rPr>
                                      <w:rFonts w:ascii="標楷體" w:eastAsia="標楷體" w:hAnsi="標楷體" w:cs="新細明體" w:hint="eastAsia"/>
                                      <w:b/>
                                      <w:bCs/>
                                      <w:color w:val="000000"/>
                                      <w:sz w:val="20"/>
                                    </w:rPr>
                                    <w:t>計</w:t>
                                  </w:r>
                                </w:p>
                              </w:tc>
                              <w:tc>
                                <w:tcPr>
                                  <w:tcW w:w="1276" w:type="dxa"/>
                                  <w:tcBorders>
                                    <w:top w:val="nil"/>
                                    <w:left w:val="single" w:sz="4" w:space="0" w:color="auto"/>
                                    <w:bottom w:val="single" w:sz="4" w:space="0" w:color="auto"/>
                                    <w:right w:val="single" w:sz="4" w:space="0" w:color="auto"/>
                                  </w:tcBorders>
                                  <w:shd w:val="clear" w:color="auto" w:fill="auto"/>
                                  <w:vAlign w:val="center"/>
                                </w:tcPr>
                                <w:p w14:paraId="3105682B"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1</w:t>
                                  </w:r>
                                  <w:r w:rsidRPr="00C64ADB">
                                    <w:rPr>
                                      <w:rFonts w:ascii="標楷體" w:eastAsia="標楷體" w:hAnsi="標楷體" w:cs="新細明體"/>
                                      <w:b/>
                                      <w:bCs/>
                                      <w:color w:val="000000"/>
                                      <w:sz w:val="20"/>
                                    </w:rPr>
                                    <w:t>43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7A192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3</w:t>
                                  </w:r>
                                  <w:r w:rsidRPr="00C64ADB">
                                    <w:rPr>
                                      <w:rFonts w:ascii="標楷體" w:eastAsia="標楷體" w:hAnsi="標楷體" w:cs="新細明體"/>
                                      <w:b/>
                                      <w:bCs/>
                                      <w:color w:val="000000"/>
                                      <w:sz w:val="20"/>
                                    </w:rPr>
                                    <w:t>37</w:t>
                                  </w:r>
                                </w:p>
                              </w:tc>
                            </w:tr>
                            <w:tr w:rsidR="00DF01C4" w14:paraId="7505DA81" w14:textId="77777777" w:rsidTr="00CA5839">
                              <w:trPr>
                                <w:trHeight w:val="283"/>
                              </w:trPr>
                              <w:tc>
                                <w:tcPr>
                                  <w:tcW w:w="850" w:type="dxa"/>
                                  <w:shd w:val="clear" w:color="auto" w:fill="auto"/>
                                  <w:vAlign w:val="center"/>
                                </w:tcPr>
                                <w:p w14:paraId="14FD6237"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p>
                              </w:tc>
                              <w:tc>
                                <w:tcPr>
                                  <w:tcW w:w="1843" w:type="dxa"/>
                                  <w:tcBorders>
                                    <w:top w:val="nil"/>
                                    <w:left w:val="single" w:sz="4" w:space="0" w:color="auto"/>
                                    <w:bottom w:val="single" w:sz="4" w:space="0" w:color="auto"/>
                                    <w:right w:val="single" w:sz="4" w:space="0" w:color="auto"/>
                                  </w:tcBorders>
                                  <w:shd w:val="clear" w:color="auto" w:fill="auto"/>
                                  <w:vAlign w:val="center"/>
                                </w:tcPr>
                                <w:p w14:paraId="57AD9C50"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消除貧窮</w:t>
                                  </w:r>
                                </w:p>
                              </w:tc>
                              <w:tc>
                                <w:tcPr>
                                  <w:tcW w:w="1276" w:type="dxa"/>
                                  <w:tcBorders>
                                    <w:top w:val="single" w:sz="4" w:space="0" w:color="auto"/>
                                    <w:left w:val="nil"/>
                                    <w:bottom w:val="single" w:sz="4" w:space="0" w:color="auto"/>
                                    <w:right w:val="single" w:sz="4" w:space="0" w:color="auto"/>
                                  </w:tcBorders>
                                  <w:shd w:val="clear" w:color="auto" w:fill="auto"/>
                                  <w:vAlign w:val="center"/>
                                </w:tcPr>
                                <w:p w14:paraId="3A529C14"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A7E24"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26</w:t>
                                  </w:r>
                                </w:p>
                              </w:tc>
                            </w:tr>
                            <w:tr w:rsidR="00DF01C4" w14:paraId="7E739368" w14:textId="77777777" w:rsidTr="00CA5839">
                              <w:trPr>
                                <w:trHeight w:val="283"/>
                              </w:trPr>
                              <w:tc>
                                <w:tcPr>
                                  <w:tcW w:w="850" w:type="dxa"/>
                                  <w:shd w:val="clear" w:color="auto" w:fill="auto"/>
                                  <w:vAlign w:val="center"/>
                                </w:tcPr>
                                <w:p w14:paraId="7C9C863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BD6CA46"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消除飢餓</w:t>
                                  </w:r>
                                </w:p>
                              </w:tc>
                              <w:tc>
                                <w:tcPr>
                                  <w:tcW w:w="1276" w:type="dxa"/>
                                  <w:tcBorders>
                                    <w:top w:val="single" w:sz="4" w:space="0" w:color="auto"/>
                                    <w:left w:val="nil"/>
                                    <w:bottom w:val="single" w:sz="4" w:space="0" w:color="auto"/>
                                    <w:right w:val="single" w:sz="4" w:space="0" w:color="auto"/>
                                  </w:tcBorders>
                                  <w:shd w:val="clear" w:color="auto" w:fill="auto"/>
                                  <w:vAlign w:val="center"/>
                                </w:tcPr>
                                <w:p w14:paraId="1A1A9980"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F9493"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24</w:t>
                                  </w:r>
                                </w:p>
                              </w:tc>
                            </w:tr>
                            <w:tr w:rsidR="00DF01C4" w14:paraId="1ADD036A" w14:textId="77777777" w:rsidTr="00CA5839">
                              <w:trPr>
                                <w:trHeight w:val="283"/>
                              </w:trPr>
                              <w:tc>
                                <w:tcPr>
                                  <w:tcW w:w="850" w:type="dxa"/>
                                  <w:shd w:val="clear" w:color="auto" w:fill="auto"/>
                                  <w:vAlign w:val="center"/>
                                </w:tcPr>
                                <w:p w14:paraId="32EAEBF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6B9E9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健康福祉</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AF558E"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71EEA5"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39</w:t>
                                  </w:r>
                                </w:p>
                              </w:tc>
                            </w:tr>
                            <w:tr w:rsidR="00DF01C4" w14:paraId="7328AC1C" w14:textId="77777777" w:rsidTr="00CA5839">
                              <w:trPr>
                                <w:trHeight w:val="283"/>
                              </w:trPr>
                              <w:tc>
                                <w:tcPr>
                                  <w:tcW w:w="850" w:type="dxa"/>
                                  <w:shd w:val="clear" w:color="auto" w:fill="auto"/>
                                  <w:vAlign w:val="center"/>
                                </w:tcPr>
                                <w:p w14:paraId="2BD8BA5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70BA3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教育品質</w:t>
                                  </w:r>
                                </w:p>
                              </w:tc>
                              <w:tc>
                                <w:tcPr>
                                  <w:tcW w:w="1276" w:type="dxa"/>
                                  <w:tcBorders>
                                    <w:top w:val="single" w:sz="4" w:space="0" w:color="auto"/>
                                    <w:left w:val="nil"/>
                                    <w:bottom w:val="single" w:sz="4" w:space="0" w:color="auto"/>
                                    <w:right w:val="single" w:sz="4" w:space="0" w:color="auto"/>
                                  </w:tcBorders>
                                  <w:shd w:val="clear" w:color="auto" w:fill="auto"/>
                                  <w:vAlign w:val="center"/>
                                </w:tcPr>
                                <w:p w14:paraId="63A40B45"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51409E"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30</w:t>
                                  </w:r>
                                </w:p>
                              </w:tc>
                            </w:tr>
                            <w:tr w:rsidR="00DF01C4" w14:paraId="628F023C" w14:textId="77777777" w:rsidTr="00CA5839">
                              <w:trPr>
                                <w:trHeight w:val="283"/>
                              </w:trPr>
                              <w:tc>
                                <w:tcPr>
                                  <w:tcW w:w="850" w:type="dxa"/>
                                  <w:shd w:val="clear" w:color="auto" w:fill="auto"/>
                                  <w:vAlign w:val="center"/>
                                </w:tcPr>
                                <w:p w14:paraId="7A5FAFA5"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43E24859"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性別平等</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FE5E77"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7AD6CA"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r>
                            <w:tr w:rsidR="00DF01C4" w14:paraId="17C891ED" w14:textId="77777777" w:rsidTr="00CA5839">
                              <w:trPr>
                                <w:trHeight w:val="283"/>
                              </w:trPr>
                              <w:tc>
                                <w:tcPr>
                                  <w:tcW w:w="850" w:type="dxa"/>
                                  <w:shd w:val="clear" w:color="auto" w:fill="auto"/>
                                  <w:vAlign w:val="center"/>
                                </w:tcPr>
                                <w:p w14:paraId="2355A592"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BD897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環境品質</w:t>
                                  </w:r>
                                </w:p>
                              </w:tc>
                              <w:tc>
                                <w:tcPr>
                                  <w:tcW w:w="1276" w:type="dxa"/>
                                  <w:tcBorders>
                                    <w:top w:val="single" w:sz="4" w:space="0" w:color="auto"/>
                                    <w:left w:val="nil"/>
                                    <w:bottom w:val="single" w:sz="4" w:space="0" w:color="auto"/>
                                    <w:right w:val="single" w:sz="4" w:space="0" w:color="auto"/>
                                  </w:tcBorders>
                                  <w:shd w:val="clear" w:color="auto" w:fill="auto"/>
                                  <w:vAlign w:val="center"/>
                                </w:tcPr>
                                <w:p w14:paraId="2D5043C6"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44C1B7"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DF01C4" w14:paraId="4DA38718" w14:textId="77777777" w:rsidTr="00CA5839">
                              <w:trPr>
                                <w:trHeight w:val="283"/>
                              </w:trPr>
                              <w:tc>
                                <w:tcPr>
                                  <w:tcW w:w="850" w:type="dxa"/>
                                  <w:shd w:val="clear" w:color="auto" w:fill="auto"/>
                                  <w:vAlign w:val="center"/>
                                </w:tcPr>
                                <w:p w14:paraId="04930219"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7</w:t>
                                  </w:r>
                                </w:p>
                              </w:tc>
                              <w:tc>
                                <w:tcPr>
                                  <w:tcW w:w="1843" w:type="dxa"/>
                                  <w:tcBorders>
                                    <w:top w:val="nil"/>
                                    <w:left w:val="single" w:sz="4" w:space="0" w:color="auto"/>
                                    <w:bottom w:val="single" w:sz="4" w:space="0" w:color="auto"/>
                                    <w:right w:val="single" w:sz="4" w:space="0" w:color="auto"/>
                                  </w:tcBorders>
                                  <w:shd w:val="clear" w:color="auto" w:fill="auto"/>
                                  <w:vAlign w:val="center"/>
                                </w:tcPr>
                                <w:p w14:paraId="16C43A1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可負擔能源</w:t>
                                  </w:r>
                                </w:p>
                              </w:tc>
                              <w:tc>
                                <w:tcPr>
                                  <w:tcW w:w="1276" w:type="dxa"/>
                                  <w:tcBorders>
                                    <w:top w:val="single" w:sz="4" w:space="0" w:color="auto"/>
                                    <w:left w:val="nil"/>
                                    <w:bottom w:val="single" w:sz="4" w:space="0" w:color="auto"/>
                                    <w:right w:val="single" w:sz="4" w:space="0" w:color="auto"/>
                                  </w:tcBorders>
                                  <w:shd w:val="clear" w:color="auto" w:fill="auto"/>
                                  <w:vAlign w:val="center"/>
                                </w:tcPr>
                                <w:p w14:paraId="00F6843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AFA5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DF01C4" w14:paraId="0533E6CF" w14:textId="77777777" w:rsidTr="00CA5839">
                              <w:trPr>
                                <w:trHeight w:val="283"/>
                              </w:trPr>
                              <w:tc>
                                <w:tcPr>
                                  <w:tcW w:w="850" w:type="dxa"/>
                                  <w:shd w:val="clear" w:color="auto" w:fill="auto"/>
                                  <w:vAlign w:val="center"/>
                                </w:tcPr>
                                <w:p w14:paraId="158289B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8</w:t>
                                  </w:r>
                                </w:p>
                              </w:tc>
                              <w:tc>
                                <w:tcPr>
                                  <w:tcW w:w="1843" w:type="dxa"/>
                                  <w:tcBorders>
                                    <w:top w:val="nil"/>
                                    <w:left w:val="single" w:sz="4" w:space="0" w:color="auto"/>
                                    <w:bottom w:val="single" w:sz="4" w:space="0" w:color="auto"/>
                                    <w:right w:val="single" w:sz="4" w:space="0" w:color="auto"/>
                                  </w:tcBorders>
                                  <w:shd w:val="clear" w:color="auto" w:fill="auto"/>
                                  <w:vAlign w:val="center"/>
                                </w:tcPr>
                                <w:p w14:paraId="4BEAC391"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就業與經濟成長</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5D7C74"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C1B67"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34</w:t>
                                  </w:r>
                                </w:p>
                              </w:tc>
                            </w:tr>
                            <w:tr w:rsidR="00DF01C4" w14:paraId="079E63DC" w14:textId="77777777" w:rsidTr="00CA5839">
                              <w:trPr>
                                <w:trHeight w:val="283"/>
                              </w:trPr>
                              <w:tc>
                                <w:tcPr>
                                  <w:tcW w:w="850" w:type="dxa"/>
                                  <w:shd w:val="clear" w:color="auto" w:fill="auto"/>
                                  <w:vAlign w:val="center"/>
                                </w:tcPr>
                                <w:p w14:paraId="332A4301"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9</w:t>
                                  </w:r>
                                </w:p>
                              </w:tc>
                              <w:tc>
                                <w:tcPr>
                                  <w:tcW w:w="1843" w:type="dxa"/>
                                  <w:tcBorders>
                                    <w:top w:val="nil"/>
                                    <w:left w:val="single" w:sz="4" w:space="0" w:color="auto"/>
                                    <w:bottom w:val="single" w:sz="4" w:space="0" w:color="auto"/>
                                    <w:right w:val="single" w:sz="4" w:space="0" w:color="auto"/>
                                  </w:tcBorders>
                                  <w:shd w:val="clear" w:color="auto" w:fill="auto"/>
                                  <w:vAlign w:val="center"/>
                                </w:tcPr>
                                <w:p w14:paraId="775952D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永續運輸</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CC7F10"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36B0C"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DF01C4" w14:paraId="76D66BDA" w14:textId="77777777" w:rsidTr="00CA5839">
                              <w:trPr>
                                <w:trHeight w:val="283"/>
                              </w:trPr>
                              <w:tc>
                                <w:tcPr>
                                  <w:tcW w:w="850" w:type="dxa"/>
                                  <w:shd w:val="clear" w:color="auto" w:fill="auto"/>
                                  <w:vAlign w:val="center"/>
                                </w:tcPr>
                                <w:p w14:paraId="6269A0B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948B79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減少不平等</w:t>
                                  </w:r>
                                </w:p>
                              </w:tc>
                              <w:tc>
                                <w:tcPr>
                                  <w:tcW w:w="1276" w:type="dxa"/>
                                  <w:tcBorders>
                                    <w:top w:val="single" w:sz="4" w:space="0" w:color="auto"/>
                                    <w:left w:val="nil"/>
                                    <w:bottom w:val="single" w:sz="4" w:space="0" w:color="auto"/>
                                    <w:right w:val="single" w:sz="4" w:space="0" w:color="auto"/>
                                  </w:tcBorders>
                                  <w:shd w:val="clear" w:color="auto" w:fill="auto"/>
                                  <w:vAlign w:val="center"/>
                                </w:tcPr>
                                <w:p w14:paraId="45B7435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A0332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DF01C4" w14:paraId="5C1D9E05" w14:textId="77777777" w:rsidTr="00CA5839">
                              <w:trPr>
                                <w:trHeight w:val="283"/>
                              </w:trPr>
                              <w:tc>
                                <w:tcPr>
                                  <w:tcW w:w="850" w:type="dxa"/>
                                  <w:shd w:val="clear" w:color="auto" w:fill="auto"/>
                                  <w:vAlign w:val="center"/>
                                </w:tcPr>
                                <w:p w14:paraId="1AF4757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4C40C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永續城市</w:t>
                                  </w:r>
                                </w:p>
                              </w:tc>
                              <w:tc>
                                <w:tcPr>
                                  <w:tcW w:w="1276" w:type="dxa"/>
                                  <w:tcBorders>
                                    <w:top w:val="single" w:sz="4" w:space="0" w:color="auto"/>
                                    <w:left w:val="nil"/>
                                    <w:bottom w:val="single" w:sz="4" w:space="0" w:color="auto"/>
                                    <w:right w:val="single" w:sz="4" w:space="0" w:color="auto"/>
                                  </w:tcBorders>
                                  <w:shd w:val="clear" w:color="auto" w:fill="auto"/>
                                  <w:vAlign w:val="center"/>
                                </w:tcPr>
                                <w:p w14:paraId="1B5F1D7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A3706"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28</w:t>
                                  </w:r>
                                </w:p>
                              </w:tc>
                            </w:tr>
                            <w:tr w:rsidR="00DF01C4" w14:paraId="4695739F" w14:textId="77777777" w:rsidTr="00CA5839">
                              <w:trPr>
                                <w:trHeight w:val="283"/>
                              </w:trPr>
                              <w:tc>
                                <w:tcPr>
                                  <w:tcW w:w="850" w:type="dxa"/>
                                  <w:shd w:val="clear" w:color="auto" w:fill="auto"/>
                                  <w:vAlign w:val="center"/>
                                </w:tcPr>
                                <w:p w14:paraId="77441289"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988011E"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責任消費與生產</w:t>
                                  </w:r>
                                </w:p>
                              </w:tc>
                              <w:tc>
                                <w:tcPr>
                                  <w:tcW w:w="1276" w:type="dxa"/>
                                  <w:tcBorders>
                                    <w:top w:val="single" w:sz="4" w:space="0" w:color="auto"/>
                                    <w:left w:val="nil"/>
                                    <w:bottom w:val="single" w:sz="4" w:space="0" w:color="auto"/>
                                    <w:right w:val="single" w:sz="4" w:space="0" w:color="auto"/>
                                  </w:tcBorders>
                                  <w:shd w:val="clear" w:color="auto" w:fill="auto"/>
                                  <w:vAlign w:val="center"/>
                                </w:tcPr>
                                <w:p w14:paraId="419F8C61"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D92CB9"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DF01C4" w14:paraId="3D1BD51E" w14:textId="77777777" w:rsidTr="00CA5839">
                              <w:trPr>
                                <w:trHeight w:val="283"/>
                              </w:trPr>
                              <w:tc>
                                <w:tcPr>
                                  <w:tcW w:w="850" w:type="dxa"/>
                                  <w:shd w:val="clear" w:color="auto" w:fill="auto"/>
                                  <w:vAlign w:val="center"/>
                                </w:tcPr>
                                <w:p w14:paraId="6E81805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26554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氣候行動</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A3BCB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8AE26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DF01C4" w14:paraId="6E6FE9FA" w14:textId="77777777" w:rsidTr="00CA5839">
                              <w:trPr>
                                <w:trHeight w:val="283"/>
                              </w:trPr>
                              <w:tc>
                                <w:tcPr>
                                  <w:tcW w:w="850" w:type="dxa"/>
                                  <w:shd w:val="clear" w:color="auto" w:fill="auto"/>
                                  <w:vAlign w:val="center"/>
                                </w:tcPr>
                                <w:p w14:paraId="6FCBC220"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76E34AD8"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海洋生態</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BB3F2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735AD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DF01C4" w14:paraId="5D691D7C" w14:textId="77777777" w:rsidTr="00CA5839">
                              <w:trPr>
                                <w:trHeight w:val="283"/>
                              </w:trPr>
                              <w:tc>
                                <w:tcPr>
                                  <w:tcW w:w="850" w:type="dxa"/>
                                  <w:shd w:val="clear" w:color="auto" w:fill="auto"/>
                                  <w:vAlign w:val="center"/>
                                </w:tcPr>
                                <w:p w14:paraId="567004CB"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2274CC05"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陸地生態</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C3A159"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11C2BF"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DF01C4" w14:paraId="7D7BF84C" w14:textId="77777777" w:rsidTr="00CA5839">
                              <w:trPr>
                                <w:trHeight w:val="283"/>
                              </w:trPr>
                              <w:tc>
                                <w:tcPr>
                                  <w:tcW w:w="850" w:type="dxa"/>
                                  <w:shd w:val="clear" w:color="auto" w:fill="auto"/>
                                  <w:vAlign w:val="center"/>
                                </w:tcPr>
                                <w:p w14:paraId="249D00E1"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637819E"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和平與正義制度</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7467F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C6035E"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DF01C4" w14:paraId="33939FF9" w14:textId="77777777" w:rsidTr="00CA5839">
                              <w:trPr>
                                <w:trHeight w:val="283"/>
                              </w:trPr>
                              <w:tc>
                                <w:tcPr>
                                  <w:tcW w:w="850" w:type="dxa"/>
                                  <w:shd w:val="clear" w:color="auto" w:fill="auto"/>
                                  <w:vAlign w:val="center"/>
                                </w:tcPr>
                                <w:p w14:paraId="17F182E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7</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38C01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全球夥伴</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2E5E8A"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EDBDB5"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DF01C4" w14:paraId="3DC5F600" w14:textId="77777777" w:rsidTr="00CA5839">
                              <w:trPr>
                                <w:trHeight w:val="283"/>
                              </w:trPr>
                              <w:tc>
                                <w:tcPr>
                                  <w:tcW w:w="850" w:type="dxa"/>
                                  <w:shd w:val="clear" w:color="auto" w:fill="auto"/>
                                  <w:vAlign w:val="center"/>
                                </w:tcPr>
                                <w:p w14:paraId="416CD76B"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8</w:t>
                                  </w:r>
                                </w:p>
                              </w:tc>
                              <w:tc>
                                <w:tcPr>
                                  <w:tcW w:w="1843" w:type="dxa"/>
                                  <w:tcBorders>
                                    <w:top w:val="nil"/>
                                    <w:left w:val="single" w:sz="4" w:space="0" w:color="auto"/>
                                    <w:bottom w:val="single" w:sz="4" w:space="0" w:color="auto"/>
                                    <w:right w:val="single" w:sz="4" w:space="0" w:color="auto"/>
                                  </w:tcBorders>
                                  <w:shd w:val="clear" w:color="auto" w:fill="auto"/>
                                  <w:vAlign w:val="center"/>
                                </w:tcPr>
                                <w:p w14:paraId="0790F40C"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非核家園</w:t>
                                  </w:r>
                                </w:p>
                              </w:tc>
                              <w:tc>
                                <w:tcPr>
                                  <w:tcW w:w="1276" w:type="dxa"/>
                                  <w:tcBorders>
                                    <w:top w:val="single" w:sz="4" w:space="0" w:color="auto"/>
                                    <w:left w:val="nil"/>
                                    <w:bottom w:val="single" w:sz="4" w:space="0" w:color="auto"/>
                                    <w:right w:val="single" w:sz="4" w:space="0" w:color="auto"/>
                                  </w:tcBorders>
                                  <w:shd w:val="clear" w:color="auto" w:fill="auto"/>
                                  <w:vAlign w:val="center"/>
                                </w:tcPr>
                                <w:p w14:paraId="5EEF317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49C2E1"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cs="新細明體" w:hint="eastAsia"/>
                                      <w:color w:val="000000"/>
                                      <w:sz w:val="20"/>
                                    </w:rPr>
                                    <w:t>－</w:t>
                                  </w:r>
                                </w:p>
                              </w:tc>
                            </w:tr>
                          </w:tbl>
                          <w:p w14:paraId="6E7B23AE" w14:textId="77777777" w:rsidR="00DF01C4" w:rsidRDefault="00DF01C4" w:rsidP="0084562E">
                            <w:pPr>
                              <w:spacing w:line="240" w:lineRule="exact"/>
                              <w:ind w:left="560" w:hangingChars="311" w:hanging="560"/>
                              <w:jc w:val="both"/>
                              <w:rPr>
                                <w:rFonts w:ascii="標楷體" w:eastAsia="標楷體" w:hAnsi="標楷體"/>
                                <w:sz w:val="18"/>
                                <w:szCs w:val="16"/>
                              </w:rPr>
                            </w:pPr>
                            <w:proofErr w:type="gramStart"/>
                            <w:r>
                              <w:rPr>
                                <w:rFonts w:ascii="標楷體" w:eastAsia="標楷體" w:hAnsi="標楷體" w:hint="eastAsia"/>
                                <w:sz w:val="18"/>
                                <w:szCs w:val="16"/>
                              </w:rPr>
                              <w:t>註</w:t>
                            </w:r>
                            <w:proofErr w:type="gramEnd"/>
                            <w:r>
                              <w:rPr>
                                <w:rFonts w:ascii="標楷體" w:eastAsia="標楷體" w:hAnsi="標楷體" w:hint="eastAsia"/>
                                <w:sz w:val="18"/>
                                <w:szCs w:val="16"/>
                              </w:rPr>
                              <w:t>：1</w:t>
                            </w:r>
                            <w:r>
                              <w:rPr>
                                <w:rFonts w:ascii="標楷體" w:eastAsia="標楷體" w:hAnsi="標楷體"/>
                                <w:sz w:val="18"/>
                                <w:szCs w:val="16"/>
                              </w:rPr>
                              <w:t>.</w:t>
                            </w:r>
                            <w:r>
                              <w:rPr>
                                <w:rFonts w:ascii="標楷體" w:eastAsia="標楷體" w:hAnsi="標楷體" w:hint="eastAsia"/>
                                <w:sz w:val="18"/>
                                <w:szCs w:val="16"/>
                              </w:rPr>
                              <w:t>有</w:t>
                            </w:r>
                            <w:r w:rsidRPr="00E13E4E">
                              <w:rPr>
                                <w:rFonts w:ascii="標楷體" w:eastAsia="標楷體" w:hAnsi="標楷體" w:hint="eastAsia"/>
                                <w:sz w:val="18"/>
                                <w:szCs w:val="16"/>
                              </w:rPr>
                              <w:t>12項具體目標</w:t>
                            </w:r>
                            <w:r>
                              <w:rPr>
                                <w:rFonts w:ascii="標楷體" w:eastAsia="標楷體" w:hAnsi="標楷體" w:hint="eastAsia"/>
                                <w:sz w:val="18"/>
                                <w:szCs w:val="16"/>
                              </w:rPr>
                              <w:t>、</w:t>
                            </w:r>
                            <w:r w:rsidRPr="00E13E4E">
                              <w:rPr>
                                <w:rFonts w:ascii="標楷體" w:eastAsia="標楷體" w:hAnsi="標楷體" w:hint="eastAsia"/>
                                <w:sz w:val="18"/>
                                <w:szCs w:val="16"/>
                              </w:rPr>
                              <w:t>73項對應指標重複出現</w:t>
                            </w:r>
                            <w:r>
                              <w:rPr>
                                <w:rFonts w:ascii="標楷體" w:eastAsia="標楷體" w:hAnsi="標楷體" w:hint="eastAsia"/>
                                <w:sz w:val="18"/>
                                <w:szCs w:val="16"/>
                              </w:rPr>
                              <w:t>於</w:t>
                            </w:r>
                            <w:r w:rsidRPr="00E13E4E">
                              <w:rPr>
                                <w:rFonts w:ascii="標楷體" w:eastAsia="標楷體" w:hAnsi="標楷體" w:hint="eastAsia"/>
                                <w:sz w:val="18"/>
                                <w:szCs w:val="16"/>
                              </w:rPr>
                              <w:t>不同核心目標</w:t>
                            </w:r>
                            <w:r>
                              <w:rPr>
                                <w:rFonts w:ascii="標楷體" w:eastAsia="標楷體" w:hAnsi="標楷體" w:hint="eastAsia"/>
                                <w:sz w:val="18"/>
                                <w:szCs w:val="16"/>
                              </w:rPr>
                              <w:t>。</w:t>
                            </w:r>
                          </w:p>
                          <w:p w14:paraId="0514C792" w14:textId="77777777" w:rsidR="00DF01C4" w:rsidRPr="00B6157C" w:rsidRDefault="00DF01C4" w:rsidP="0084562E">
                            <w:pPr>
                              <w:spacing w:line="240" w:lineRule="exact"/>
                              <w:ind w:leftChars="140" w:left="518" w:hangingChars="101" w:hanging="182"/>
                              <w:jc w:val="both"/>
                              <w:rPr>
                                <w:rFonts w:ascii="標楷體" w:eastAsia="標楷體" w:hAnsi="標楷體"/>
                                <w:sz w:val="18"/>
                                <w:szCs w:val="16"/>
                              </w:rPr>
                            </w:pPr>
                            <w:r>
                              <w:rPr>
                                <w:rFonts w:ascii="標楷體" w:eastAsia="標楷體" w:hAnsi="標楷體"/>
                                <w:sz w:val="18"/>
                                <w:szCs w:val="16"/>
                              </w:rPr>
                              <w:t>2.</w:t>
                            </w:r>
                            <w:r w:rsidRPr="00BB2F0F">
                              <w:rPr>
                                <w:rFonts w:ascii="標楷體" w:eastAsia="標楷體" w:hAnsi="標楷體" w:hint="eastAsia"/>
                                <w:sz w:val="18"/>
                                <w:szCs w:val="16"/>
                              </w:rPr>
                              <w:t>資料來源：</w:t>
                            </w:r>
                            <w:r>
                              <w:rPr>
                                <w:rFonts w:ascii="標楷體" w:eastAsia="標楷體" w:hAnsi="標楷體" w:hint="eastAsia"/>
                                <w:sz w:val="18"/>
                                <w:szCs w:val="16"/>
                              </w:rPr>
                              <w:t>整理</w:t>
                            </w:r>
                            <w:r w:rsidRPr="00BB2F0F">
                              <w:rPr>
                                <w:rFonts w:ascii="標楷體" w:eastAsia="標楷體" w:hAnsi="標楷體" w:hint="eastAsia"/>
                                <w:sz w:val="18"/>
                                <w:szCs w:val="16"/>
                              </w:rPr>
                              <w:t>自</w:t>
                            </w:r>
                            <w:r>
                              <w:rPr>
                                <w:rFonts w:ascii="標楷體" w:eastAsia="標楷體" w:hAnsi="標楷體" w:hint="eastAsia"/>
                                <w:sz w:val="18"/>
                                <w:szCs w:val="16"/>
                              </w:rPr>
                              <w:t>2</w:t>
                            </w:r>
                            <w:r>
                              <w:rPr>
                                <w:rFonts w:ascii="標楷體" w:eastAsia="標楷體" w:hAnsi="標楷體"/>
                                <w:sz w:val="18"/>
                                <w:szCs w:val="16"/>
                              </w:rPr>
                              <w:t>022</w:t>
                            </w:r>
                            <w:r w:rsidRPr="00F630DA">
                              <w:rPr>
                                <w:rFonts w:ascii="標楷體" w:eastAsia="標楷體" w:hAnsi="標楷體" w:hint="eastAsia"/>
                                <w:sz w:val="18"/>
                                <w:szCs w:val="16"/>
                              </w:rPr>
                              <w:t>國家自願檢視報告</w:t>
                            </w:r>
                            <w:r w:rsidRPr="003D3BFD">
                              <w:rPr>
                                <w:rFonts w:ascii="標楷體" w:eastAsia="標楷體" w:hAnsi="標楷體" w:hint="eastAsia"/>
                                <w:sz w:val="18"/>
                                <w:szCs w:val="16"/>
                              </w:rPr>
                              <w:t>、臺灣永續發展目標修正本</w:t>
                            </w:r>
                            <w:r w:rsidRPr="00B6157C">
                              <w:rPr>
                                <w:rFonts w:ascii="標楷體" w:eastAsia="標楷體" w:hAnsi="標楷體" w:hint="eastAsia"/>
                                <w:sz w:val="18"/>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530E6" id="_x0000_s1045" type="#_x0000_t202" style="position:absolute;left:0;text-align:left;margin-left:222.9pt;margin-top:5.9pt;width:276.3pt;height:35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" fillcolor="window" stroked="f" strokeweight=".5pt">
                <v:textbox>
                  <w:txbxContent>
                    <w:p w14:paraId="7B466B77" w14:textId="77777777" w:rsidR="00DF01C4" w:rsidRDefault="00DF01C4" w:rsidP="0084562E">
                      <w:pPr>
                        <w:spacing w:line="240" w:lineRule="exact"/>
                        <w:jc w:val="center"/>
                        <w:rPr>
                          <w:rFonts w:ascii="標楷體" w:eastAsia="標楷體" w:hAnsi="標楷體"/>
                          <w:b/>
                        </w:rPr>
                      </w:pPr>
                      <w:r w:rsidRPr="00150039">
                        <w:rPr>
                          <w:rFonts w:ascii="標楷體" w:eastAsia="標楷體" w:hAnsi="標楷體" w:hint="eastAsia"/>
                          <w:b/>
                        </w:rPr>
                        <w:t>表</w:t>
                      </w:r>
                      <w:r>
                        <w:rPr>
                          <w:rFonts w:ascii="標楷體" w:eastAsia="標楷體" w:hAnsi="標楷體" w:hint="eastAsia"/>
                          <w:b/>
                        </w:rPr>
                        <w:t>1</w:t>
                      </w:r>
                      <w:r w:rsidRPr="00176DDD">
                        <w:rPr>
                          <w:rFonts w:ascii="標楷體" w:eastAsia="標楷體" w:hAnsi="標楷體" w:hint="eastAsia"/>
                          <w:b/>
                        </w:rPr>
                        <w:t xml:space="preserve">　</w:t>
                      </w:r>
                      <w:r w:rsidRPr="00D54F9F">
                        <w:rPr>
                          <w:rFonts w:ascii="標楷體" w:eastAsia="標楷體" w:hAnsi="標楷體" w:hint="eastAsia"/>
                          <w:b/>
                        </w:rPr>
                        <w:t>臺灣永續發展</w:t>
                      </w:r>
                      <w:r>
                        <w:rPr>
                          <w:rFonts w:ascii="標楷體" w:eastAsia="標楷體" w:hAnsi="標楷體" w:hint="eastAsia"/>
                          <w:b/>
                        </w:rPr>
                        <w:t>核心</w:t>
                      </w:r>
                      <w:r w:rsidRPr="00D54F9F">
                        <w:rPr>
                          <w:rFonts w:ascii="標楷體" w:eastAsia="標楷體" w:hAnsi="標楷體" w:hint="eastAsia"/>
                          <w:b/>
                        </w:rPr>
                        <w:t>目標</w:t>
                      </w:r>
                    </w:p>
                    <w:p w14:paraId="57959EB4" w14:textId="77777777" w:rsidR="00DF01C4" w:rsidRPr="00176DDD" w:rsidRDefault="00DF01C4" w:rsidP="0084562E">
                      <w:pPr>
                        <w:spacing w:line="240" w:lineRule="exact"/>
                        <w:jc w:val="right"/>
                        <w:rPr>
                          <w:rFonts w:ascii="標楷體" w:eastAsia="標楷體" w:hAnsi="標楷體"/>
                          <w:b/>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
                        <w:tblW w:w="5245" w:type="dxa"/>
                        <w:tblLook w:val="04A0" w:firstRow="1" w:lastRow="0" w:firstColumn="1" w:lastColumn="0" w:noHBand="0" w:noVBand="1"/>
                      </w:tblPr>
                      <w:tblGrid>
                        <w:gridCol w:w="850"/>
                        <w:gridCol w:w="1843"/>
                        <w:gridCol w:w="1276"/>
                        <w:gridCol w:w="1276"/>
                      </w:tblGrid>
                      <w:tr w:rsidR="00DF01C4" w14:paraId="38B37024" w14:textId="77777777" w:rsidTr="00CA5839">
                        <w:trPr>
                          <w:trHeight w:val="283"/>
                        </w:trPr>
                        <w:tc>
                          <w:tcPr>
                            <w:tcW w:w="850" w:type="dxa"/>
                            <w:shd w:val="clear" w:color="auto" w:fill="auto"/>
                            <w:vAlign w:val="center"/>
                          </w:tcPr>
                          <w:p w14:paraId="21F63D94"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項次</w:t>
                            </w:r>
                          </w:p>
                        </w:tc>
                        <w:tc>
                          <w:tcPr>
                            <w:tcW w:w="1843" w:type="dxa"/>
                            <w:shd w:val="clear" w:color="auto" w:fill="auto"/>
                            <w:vAlign w:val="center"/>
                          </w:tcPr>
                          <w:p w14:paraId="7EA5169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簡稱</w:t>
                            </w:r>
                          </w:p>
                        </w:tc>
                        <w:tc>
                          <w:tcPr>
                            <w:tcW w:w="1276" w:type="dxa"/>
                            <w:shd w:val="clear" w:color="auto" w:fill="auto"/>
                            <w:vAlign w:val="center"/>
                          </w:tcPr>
                          <w:p w14:paraId="1E6108DC"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具體目標</w:t>
                            </w:r>
                          </w:p>
                        </w:tc>
                        <w:tc>
                          <w:tcPr>
                            <w:tcW w:w="1276" w:type="dxa"/>
                            <w:shd w:val="clear" w:color="auto" w:fill="auto"/>
                            <w:vAlign w:val="center"/>
                          </w:tcPr>
                          <w:p w14:paraId="0B9D9D97"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對應指標</w:t>
                            </w:r>
                          </w:p>
                        </w:tc>
                      </w:tr>
                      <w:tr w:rsidR="00DF01C4" w14:paraId="6223DDB5" w14:textId="77777777" w:rsidTr="00CA5839">
                        <w:trPr>
                          <w:trHeight w:val="283"/>
                        </w:trPr>
                        <w:tc>
                          <w:tcPr>
                            <w:tcW w:w="2693" w:type="dxa"/>
                            <w:gridSpan w:val="2"/>
                            <w:tcBorders>
                              <w:right w:val="single" w:sz="4" w:space="0" w:color="auto"/>
                            </w:tcBorders>
                            <w:shd w:val="clear" w:color="auto" w:fill="auto"/>
                            <w:vAlign w:val="center"/>
                          </w:tcPr>
                          <w:p w14:paraId="56E1D717"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 xml:space="preserve">合 </w:t>
                            </w:r>
                            <w:r w:rsidRPr="00C64ADB">
                              <w:rPr>
                                <w:rFonts w:ascii="標楷體" w:eastAsia="標楷體" w:hAnsi="標楷體" w:cs="新細明體"/>
                                <w:b/>
                                <w:bCs/>
                                <w:color w:val="000000"/>
                                <w:sz w:val="20"/>
                              </w:rPr>
                              <w:t xml:space="preserve">  </w:t>
                            </w:r>
                            <w:r w:rsidRPr="00C64ADB">
                              <w:rPr>
                                <w:rFonts w:ascii="標楷體" w:eastAsia="標楷體" w:hAnsi="標楷體" w:cs="新細明體" w:hint="eastAsia"/>
                                <w:b/>
                                <w:bCs/>
                                <w:color w:val="000000"/>
                                <w:sz w:val="20"/>
                              </w:rPr>
                              <w:t>計</w:t>
                            </w:r>
                          </w:p>
                        </w:tc>
                        <w:tc>
                          <w:tcPr>
                            <w:tcW w:w="1276" w:type="dxa"/>
                            <w:tcBorders>
                              <w:top w:val="nil"/>
                              <w:left w:val="single" w:sz="4" w:space="0" w:color="auto"/>
                              <w:bottom w:val="single" w:sz="4" w:space="0" w:color="auto"/>
                              <w:right w:val="single" w:sz="4" w:space="0" w:color="auto"/>
                            </w:tcBorders>
                            <w:shd w:val="clear" w:color="auto" w:fill="auto"/>
                            <w:vAlign w:val="center"/>
                          </w:tcPr>
                          <w:p w14:paraId="3105682B"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1</w:t>
                            </w:r>
                            <w:r w:rsidRPr="00C64ADB">
                              <w:rPr>
                                <w:rFonts w:ascii="標楷體" w:eastAsia="標楷體" w:hAnsi="標楷體" w:cs="新細明體"/>
                                <w:b/>
                                <w:bCs/>
                                <w:color w:val="000000"/>
                                <w:sz w:val="20"/>
                              </w:rPr>
                              <w:t>43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7A192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3</w:t>
                            </w:r>
                            <w:r w:rsidRPr="00C64ADB">
                              <w:rPr>
                                <w:rFonts w:ascii="標楷體" w:eastAsia="標楷體" w:hAnsi="標楷體" w:cs="新細明體"/>
                                <w:b/>
                                <w:bCs/>
                                <w:color w:val="000000"/>
                                <w:sz w:val="20"/>
                              </w:rPr>
                              <w:t>37</w:t>
                            </w:r>
                          </w:p>
                        </w:tc>
                      </w:tr>
                      <w:tr w:rsidR="00DF01C4" w14:paraId="7505DA81" w14:textId="77777777" w:rsidTr="00CA5839">
                        <w:trPr>
                          <w:trHeight w:val="283"/>
                        </w:trPr>
                        <w:tc>
                          <w:tcPr>
                            <w:tcW w:w="850" w:type="dxa"/>
                            <w:shd w:val="clear" w:color="auto" w:fill="auto"/>
                            <w:vAlign w:val="center"/>
                          </w:tcPr>
                          <w:p w14:paraId="14FD6237"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p>
                        </w:tc>
                        <w:tc>
                          <w:tcPr>
                            <w:tcW w:w="1843" w:type="dxa"/>
                            <w:tcBorders>
                              <w:top w:val="nil"/>
                              <w:left w:val="single" w:sz="4" w:space="0" w:color="auto"/>
                              <w:bottom w:val="single" w:sz="4" w:space="0" w:color="auto"/>
                              <w:right w:val="single" w:sz="4" w:space="0" w:color="auto"/>
                            </w:tcBorders>
                            <w:shd w:val="clear" w:color="auto" w:fill="auto"/>
                            <w:vAlign w:val="center"/>
                          </w:tcPr>
                          <w:p w14:paraId="57AD9C50"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消除貧窮</w:t>
                            </w:r>
                          </w:p>
                        </w:tc>
                        <w:tc>
                          <w:tcPr>
                            <w:tcW w:w="1276" w:type="dxa"/>
                            <w:tcBorders>
                              <w:top w:val="single" w:sz="4" w:space="0" w:color="auto"/>
                              <w:left w:val="nil"/>
                              <w:bottom w:val="single" w:sz="4" w:space="0" w:color="auto"/>
                              <w:right w:val="single" w:sz="4" w:space="0" w:color="auto"/>
                            </w:tcBorders>
                            <w:shd w:val="clear" w:color="auto" w:fill="auto"/>
                            <w:vAlign w:val="center"/>
                          </w:tcPr>
                          <w:p w14:paraId="3A529C14"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A7E24"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26</w:t>
                            </w:r>
                          </w:p>
                        </w:tc>
                      </w:tr>
                      <w:tr w:rsidR="00DF01C4" w14:paraId="7E739368" w14:textId="77777777" w:rsidTr="00CA5839">
                        <w:trPr>
                          <w:trHeight w:val="283"/>
                        </w:trPr>
                        <w:tc>
                          <w:tcPr>
                            <w:tcW w:w="850" w:type="dxa"/>
                            <w:shd w:val="clear" w:color="auto" w:fill="auto"/>
                            <w:vAlign w:val="center"/>
                          </w:tcPr>
                          <w:p w14:paraId="7C9C863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BD6CA46"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消除飢餓</w:t>
                            </w:r>
                          </w:p>
                        </w:tc>
                        <w:tc>
                          <w:tcPr>
                            <w:tcW w:w="1276" w:type="dxa"/>
                            <w:tcBorders>
                              <w:top w:val="single" w:sz="4" w:space="0" w:color="auto"/>
                              <w:left w:val="nil"/>
                              <w:bottom w:val="single" w:sz="4" w:space="0" w:color="auto"/>
                              <w:right w:val="single" w:sz="4" w:space="0" w:color="auto"/>
                            </w:tcBorders>
                            <w:shd w:val="clear" w:color="auto" w:fill="auto"/>
                            <w:vAlign w:val="center"/>
                          </w:tcPr>
                          <w:p w14:paraId="1A1A9980"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F9493"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24</w:t>
                            </w:r>
                          </w:p>
                        </w:tc>
                      </w:tr>
                      <w:tr w:rsidR="00DF01C4" w14:paraId="1ADD036A" w14:textId="77777777" w:rsidTr="00CA5839">
                        <w:trPr>
                          <w:trHeight w:val="283"/>
                        </w:trPr>
                        <w:tc>
                          <w:tcPr>
                            <w:tcW w:w="850" w:type="dxa"/>
                            <w:shd w:val="clear" w:color="auto" w:fill="auto"/>
                            <w:vAlign w:val="center"/>
                          </w:tcPr>
                          <w:p w14:paraId="32EAEBF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6B9E9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健康福祉</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AF558E"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71EEA5"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39</w:t>
                            </w:r>
                          </w:p>
                        </w:tc>
                      </w:tr>
                      <w:tr w:rsidR="00DF01C4" w14:paraId="7328AC1C" w14:textId="77777777" w:rsidTr="00CA5839">
                        <w:trPr>
                          <w:trHeight w:val="283"/>
                        </w:trPr>
                        <w:tc>
                          <w:tcPr>
                            <w:tcW w:w="850" w:type="dxa"/>
                            <w:shd w:val="clear" w:color="auto" w:fill="auto"/>
                            <w:vAlign w:val="center"/>
                          </w:tcPr>
                          <w:p w14:paraId="2BD8BA5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70BA3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教育品質</w:t>
                            </w:r>
                          </w:p>
                        </w:tc>
                        <w:tc>
                          <w:tcPr>
                            <w:tcW w:w="1276" w:type="dxa"/>
                            <w:tcBorders>
                              <w:top w:val="single" w:sz="4" w:space="0" w:color="auto"/>
                              <w:left w:val="nil"/>
                              <w:bottom w:val="single" w:sz="4" w:space="0" w:color="auto"/>
                              <w:right w:val="single" w:sz="4" w:space="0" w:color="auto"/>
                            </w:tcBorders>
                            <w:shd w:val="clear" w:color="auto" w:fill="auto"/>
                            <w:vAlign w:val="center"/>
                          </w:tcPr>
                          <w:p w14:paraId="63A40B45"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51409E"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30</w:t>
                            </w:r>
                          </w:p>
                        </w:tc>
                      </w:tr>
                      <w:tr w:rsidR="00DF01C4" w14:paraId="628F023C" w14:textId="77777777" w:rsidTr="00CA5839">
                        <w:trPr>
                          <w:trHeight w:val="283"/>
                        </w:trPr>
                        <w:tc>
                          <w:tcPr>
                            <w:tcW w:w="850" w:type="dxa"/>
                            <w:shd w:val="clear" w:color="auto" w:fill="auto"/>
                            <w:vAlign w:val="center"/>
                          </w:tcPr>
                          <w:p w14:paraId="7A5FAFA5"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43E24859"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性別平等</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FE5E77"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7AD6CA"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r>
                      <w:tr w:rsidR="00DF01C4" w14:paraId="17C891ED" w14:textId="77777777" w:rsidTr="00CA5839">
                        <w:trPr>
                          <w:trHeight w:val="283"/>
                        </w:trPr>
                        <w:tc>
                          <w:tcPr>
                            <w:tcW w:w="850" w:type="dxa"/>
                            <w:shd w:val="clear" w:color="auto" w:fill="auto"/>
                            <w:vAlign w:val="center"/>
                          </w:tcPr>
                          <w:p w14:paraId="2355A592"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BD897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環境品質</w:t>
                            </w:r>
                          </w:p>
                        </w:tc>
                        <w:tc>
                          <w:tcPr>
                            <w:tcW w:w="1276" w:type="dxa"/>
                            <w:tcBorders>
                              <w:top w:val="single" w:sz="4" w:space="0" w:color="auto"/>
                              <w:left w:val="nil"/>
                              <w:bottom w:val="single" w:sz="4" w:space="0" w:color="auto"/>
                              <w:right w:val="single" w:sz="4" w:space="0" w:color="auto"/>
                            </w:tcBorders>
                            <w:shd w:val="clear" w:color="auto" w:fill="auto"/>
                            <w:vAlign w:val="center"/>
                          </w:tcPr>
                          <w:p w14:paraId="2D5043C6"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44C1B7"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DF01C4" w14:paraId="4DA38718" w14:textId="77777777" w:rsidTr="00CA5839">
                        <w:trPr>
                          <w:trHeight w:val="283"/>
                        </w:trPr>
                        <w:tc>
                          <w:tcPr>
                            <w:tcW w:w="850" w:type="dxa"/>
                            <w:shd w:val="clear" w:color="auto" w:fill="auto"/>
                            <w:vAlign w:val="center"/>
                          </w:tcPr>
                          <w:p w14:paraId="04930219"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7</w:t>
                            </w:r>
                          </w:p>
                        </w:tc>
                        <w:tc>
                          <w:tcPr>
                            <w:tcW w:w="1843" w:type="dxa"/>
                            <w:tcBorders>
                              <w:top w:val="nil"/>
                              <w:left w:val="single" w:sz="4" w:space="0" w:color="auto"/>
                              <w:bottom w:val="single" w:sz="4" w:space="0" w:color="auto"/>
                              <w:right w:val="single" w:sz="4" w:space="0" w:color="auto"/>
                            </w:tcBorders>
                            <w:shd w:val="clear" w:color="auto" w:fill="auto"/>
                            <w:vAlign w:val="center"/>
                          </w:tcPr>
                          <w:p w14:paraId="16C43A1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可負擔能源</w:t>
                            </w:r>
                          </w:p>
                        </w:tc>
                        <w:tc>
                          <w:tcPr>
                            <w:tcW w:w="1276" w:type="dxa"/>
                            <w:tcBorders>
                              <w:top w:val="single" w:sz="4" w:space="0" w:color="auto"/>
                              <w:left w:val="nil"/>
                              <w:bottom w:val="single" w:sz="4" w:space="0" w:color="auto"/>
                              <w:right w:val="single" w:sz="4" w:space="0" w:color="auto"/>
                            </w:tcBorders>
                            <w:shd w:val="clear" w:color="auto" w:fill="auto"/>
                            <w:vAlign w:val="center"/>
                          </w:tcPr>
                          <w:p w14:paraId="00F6843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AFA5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DF01C4" w14:paraId="0533E6CF" w14:textId="77777777" w:rsidTr="00CA5839">
                        <w:trPr>
                          <w:trHeight w:val="283"/>
                        </w:trPr>
                        <w:tc>
                          <w:tcPr>
                            <w:tcW w:w="850" w:type="dxa"/>
                            <w:shd w:val="clear" w:color="auto" w:fill="auto"/>
                            <w:vAlign w:val="center"/>
                          </w:tcPr>
                          <w:p w14:paraId="158289B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8</w:t>
                            </w:r>
                          </w:p>
                        </w:tc>
                        <w:tc>
                          <w:tcPr>
                            <w:tcW w:w="1843" w:type="dxa"/>
                            <w:tcBorders>
                              <w:top w:val="nil"/>
                              <w:left w:val="single" w:sz="4" w:space="0" w:color="auto"/>
                              <w:bottom w:val="single" w:sz="4" w:space="0" w:color="auto"/>
                              <w:right w:val="single" w:sz="4" w:space="0" w:color="auto"/>
                            </w:tcBorders>
                            <w:shd w:val="clear" w:color="auto" w:fill="auto"/>
                            <w:vAlign w:val="center"/>
                          </w:tcPr>
                          <w:p w14:paraId="4BEAC391"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就業與經濟成長</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5D7C74"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C1B67"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34</w:t>
                            </w:r>
                          </w:p>
                        </w:tc>
                      </w:tr>
                      <w:tr w:rsidR="00DF01C4" w14:paraId="079E63DC" w14:textId="77777777" w:rsidTr="00CA5839">
                        <w:trPr>
                          <w:trHeight w:val="283"/>
                        </w:trPr>
                        <w:tc>
                          <w:tcPr>
                            <w:tcW w:w="850" w:type="dxa"/>
                            <w:shd w:val="clear" w:color="auto" w:fill="auto"/>
                            <w:vAlign w:val="center"/>
                          </w:tcPr>
                          <w:p w14:paraId="332A4301"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9</w:t>
                            </w:r>
                          </w:p>
                        </w:tc>
                        <w:tc>
                          <w:tcPr>
                            <w:tcW w:w="1843" w:type="dxa"/>
                            <w:tcBorders>
                              <w:top w:val="nil"/>
                              <w:left w:val="single" w:sz="4" w:space="0" w:color="auto"/>
                              <w:bottom w:val="single" w:sz="4" w:space="0" w:color="auto"/>
                              <w:right w:val="single" w:sz="4" w:space="0" w:color="auto"/>
                            </w:tcBorders>
                            <w:shd w:val="clear" w:color="auto" w:fill="auto"/>
                            <w:vAlign w:val="center"/>
                          </w:tcPr>
                          <w:p w14:paraId="775952D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永續運輸</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CC7F10"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36B0C"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DF01C4" w14:paraId="76D66BDA" w14:textId="77777777" w:rsidTr="00CA5839">
                        <w:trPr>
                          <w:trHeight w:val="283"/>
                        </w:trPr>
                        <w:tc>
                          <w:tcPr>
                            <w:tcW w:w="850" w:type="dxa"/>
                            <w:shd w:val="clear" w:color="auto" w:fill="auto"/>
                            <w:vAlign w:val="center"/>
                          </w:tcPr>
                          <w:p w14:paraId="6269A0B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948B793"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減少不平等</w:t>
                            </w:r>
                          </w:p>
                        </w:tc>
                        <w:tc>
                          <w:tcPr>
                            <w:tcW w:w="1276" w:type="dxa"/>
                            <w:tcBorders>
                              <w:top w:val="single" w:sz="4" w:space="0" w:color="auto"/>
                              <w:left w:val="nil"/>
                              <w:bottom w:val="single" w:sz="4" w:space="0" w:color="auto"/>
                              <w:right w:val="single" w:sz="4" w:space="0" w:color="auto"/>
                            </w:tcBorders>
                            <w:shd w:val="clear" w:color="auto" w:fill="auto"/>
                            <w:vAlign w:val="center"/>
                          </w:tcPr>
                          <w:p w14:paraId="45B7435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A0332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DF01C4" w14:paraId="5C1D9E05" w14:textId="77777777" w:rsidTr="00CA5839">
                        <w:trPr>
                          <w:trHeight w:val="283"/>
                        </w:trPr>
                        <w:tc>
                          <w:tcPr>
                            <w:tcW w:w="850" w:type="dxa"/>
                            <w:shd w:val="clear" w:color="auto" w:fill="auto"/>
                            <w:vAlign w:val="center"/>
                          </w:tcPr>
                          <w:p w14:paraId="1AF4757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4C40C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永續城市</w:t>
                            </w:r>
                          </w:p>
                        </w:tc>
                        <w:tc>
                          <w:tcPr>
                            <w:tcW w:w="1276" w:type="dxa"/>
                            <w:tcBorders>
                              <w:top w:val="single" w:sz="4" w:space="0" w:color="auto"/>
                              <w:left w:val="nil"/>
                              <w:bottom w:val="single" w:sz="4" w:space="0" w:color="auto"/>
                              <w:right w:val="single" w:sz="4" w:space="0" w:color="auto"/>
                            </w:tcBorders>
                            <w:shd w:val="clear" w:color="auto" w:fill="auto"/>
                            <w:vAlign w:val="center"/>
                          </w:tcPr>
                          <w:p w14:paraId="1B5F1D7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A3706"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28</w:t>
                            </w:r>
                          </w:p>
                        </w:tc>
                      </w:tr>
                      <w:tr w:rsidR="00DF01C4" w14:paraId="4695739F" w14:textId="77777777" w:rsidTr="00CA5839">
                        <w:trPr>
                          <w:trHeight w:val="283"/>
                        </w:trPr>
                        <w:tc>
                          <w:tcPr>
                            <w:tcW w:w="850" w:type="dxa"/>
                            <w:shd w:val="clear" w:color="auto" w:fill="auto"/>
                            <w:vAlign w:val="center"/>
                          </w:tcPr>
                          <w:p w14:paraId="77441289"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988011E"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責任消費與生產</w:t>
                            </w:r>
                          </w:p>
                        </w:tc>
                        <w:tc>
                          <w:tcPr>
                            <w:tcW w:w="1276" w:type="dxa"/>
                            <w:tcBorders>
                              <w:top w:val="single" w:sz="4" w:space="0" w:color="auto"/>
                              <w:left w:val="nil"/>
                              <w:bottom w:val="single" w:sz="4" w:space="0" w:color="auto"/>
                              <w:right w:val="single" w:sz="4" w:space="0" w:color="auto"/>
                            </w:tcBorders>
                            <w:shd w:val="clear" w:color="auto" w:fill="auto"/>
                            <w:vAlign w:val="center"/>
                          </w:tcPr>
                          <w:p w14:paraId="419F8C61"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D92CB9"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DF01C4" w14:paraId="3D1BD51E" w14:textId="77777777" w:rsidTr="00CA5839">
                        <w:trPr>
                          <w:trHeight w:val="283"/>
                        </w:trPr>
                        <w:tc>
                          <w:tcPr>
                            <w:tcW w:w="850" w:type="dxa"/>
                            <w:shd w:val="clear" w:color="auto" w:fill="auto"/>
                            <w:vAlign w:val="center"/>
                          </w:tcPr>
                          <w:p w14:paraId="6E81805D"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26554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氣候行動</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A3BCB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8AE26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DF01C4" w14:paraId="6E6FE9FA" w14:textId="77777777" w:rsidTr="00CA5839">
                        <w:trPr>
                          <w:trHeight w:val="283"/>
                        </w:trPr>
                        <w:tc>
                          <w:tcPr>
                            <w:tcW w:w="850" w:type="dxa"/>
                            <w:shd w:val="clear" w:color="auto" w:fill="auto"/>
                            <w:vAlign w:val="center"/>
                          </w:tcPr>
                          <w:p w14:paraId="6FCBC220"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76E34AD8"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海洋生態</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BB3F2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735AD2"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DF01C4" w14:paraId="5D691D7C" w14:textId="77777777" w:rsidTr="00CA5839">
                        <w:trPr>
                          <w:trHeight w:val="283"/>
                        </w:trPr>
                        <w:tc>
                          <w:tcPr>
                            <w:tcW w:w="850" w:type="dxa"/>
                            <w:shd w:val="clear" w:color="auto" w:fill="auto"/>
                            <w:vAlign w:val="center"/>
                          </w:tcPr>
                          <w:p w14:paraId="567004CB"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2274CC05"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陸地生態</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C3A159"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11C2BF"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DF01C4" w14:paraId="7D7BF84C" w14:textId="77777777" w:rsidTr="00CA5839">
                        <w:trPr>
                          <w:trHeight w:val="283"/>
                        </w:trPr>
                        <w:tc>
                          <w:tcPr>
                            <w:tcW w:w="850" w:type="dxa"/>
                            <w:shd w:val="clear" w:color="auto" w:fill="auto"/>
                            <w:vAlign w:val="center"/>
                          </w:tcPr>
                          <w:p w14:paraId="249D00E1"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637819E"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和平與正義制度</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7467FD"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C6035E"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DF01C4" w14:paraId="33939FF9" w14:textId="77777777" w:rsidTr="00CA5839">
                        <w:trPr>
                          <w:trHeight w:val="283"/>
                        </w:trPr>
                        <w:tc>
                          <w:tcPr>
                            <w:tcW w:w="850" w:type="dxa"/>
                            <w:shd w:val="clear" w:color="auto" w:fill="auto"/>
                            <w:vAlign w:val="center"/>
                          </w:tcPr>
                          <w:p w14:paraId="17F182EF"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7</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38C01A"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全球夥伴</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2E5E8A"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EDBDB5"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DF01C4" w14:paraId="3DC5F600" w14:textId="77777777" w:rsidTr="00CA5839">
                        <w:trPr>
                          <w:trHeight w:val="283"/>
                        </w:trPr>
                        <w:tc>
                          <w:tcPr>
                            <w:tcW w:w="850" w:type="dxa"/>
                            <w:shd w:val="clear" w:color="auto" w:fill="auto"/>
                            <w:vAlign w:val="center"/>
                          </w:tcPr>
                          <w:p w14:paraId="416CD76B"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8</w:t>
                            </w:r>
                          </w:p>
                        </w:tc>
                        <w:tc>
                          <w:tcPr>
                            <w:tcW w:w="1843" w:type="dxa"/>
                            <w:tcBorders>
                              <w:top w:val="nil"/>
                              <w:left w:val="single" w:sz="4" w:space="0" w:color="auto"/>
                              <w:bottom w:val="single" w:sz="4" w:space="0" w:color="auto"/>
                              <w:right w:val="single" w:sz="4" w:space="0" w:color="auto"/>
                            </w:tcBorders>
                            <w:shd w:val="clear" w:color="auto" w:fill="auto"/>
                            <w:vAlign w:val="center"/>
                          </w:tcPr>
                          <w:p w14:paraId="0790F40C" w14:textId="77777777" w:rsidR="00DF01C4" w:rsidRPr="00C64ADB" w:rsidRDefault="00DF01C4" w:rsidP="00E31D20">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非核家園</w:t>
                            </w:r>
                          </w:p>
                        </w:tc>
                        <w:tc>
                          <w:tcPr>
                            <w:tcW w:w="1276" w:type="dxa"/>
                            <w:tcBorders>
                              <w:top w:val="single" w:sz="4" w:space="0" w:color="auto"/>
                              <w:left w:val="nil"/>
                              <w:bottom w:val="single" w:sz="4" w:space="0" w:color="auto"/>
                              <w:right w:val="single" w:sz="4" w:space="0" w:color="auto"/>
                            </w:tcBorders>
                            <w:shd w:val="clear" w:color="auto" w:fill="auto"/>
                            <w:vAlign w:val="center"/>
                          </w:tcPr>
                          <w:p w14:paraId="5EEF3178"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49C2E1" w14:textId="77777777" w:rsidR="00DF01C4" w:rsidRPr="00C64ADB" w:rsidRDefault="00DF01C4" w:rsidP="00E31D20">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cs="新細明體" w:hint="eastAsia"/>
                                <w:color w:val="000000"/>
                                <w:sz w:val="20"/>
                              </w:rPr>
                              <w:t>－</w:t>
                            </w:r>
                          </w:p>
                        </w:tc>
                      </w:tr>
                    </w:tbl>
                    <w:p w14:paraId="6E7B23AE" w14:textId="77777777" w:rsidR="00DF01C4" w:rsidRDefault="00DF01C4" w:rsidP="0084562E">
                      <w:pPr>
                        <w:spacing w:line="240" w:lineRule="exact"/>
                        <w:ind w:left="560" w:hangingChars="311" w:hanging="560"/>
                        <w:jc w:val="both"/>
                        <w:rPr>
                          <w:rFonts w:ascii="標楷體" w:eastAsia="標楷體" w:hAnsi="標楷體"/>
                          <w:sz w:val="18"/>
                          <w:szCs w:val="16"/>
                        </w:rPr>
                      </w:pPr>
                      <w:proofErr w:type="gramStart"/>
                      <w:r>
                        <w:rPr>
                          <w:rFonts w:ascii="標楷體" w:eastAsia="標楷體" w:hAnsi="標楷體" w:hint="eastAsia"/>
                          <w:sz w:val="18"/>
                          <w:szCs w:val="16"/>
                        </w:rPr>
                        <w:t>註</w:t>
                      </w:r>
                      <w:proofErr w:type="gramEnd"/>
                      <w:r>
                        <w:rPr>
                          <w:rFonts w:ascii="標楷體" w:eastAsia="標楷體" w:hAnsi="標楷體" w:hint="eastAsia"/>
                          <w:sz w:val="18"/>
                          <w:szCs w:val="16"/>
                        </w:rPr>
                        <w:t>：1</w:t>
                      </w:r>
                      <w:r>
                        <w:rPr>
                          <w:rFonts w:ascii="標楷體" w:eastAsia="標楷體" w:hAnsi="標楷體"/>
                          <w:sz w:val="18"/>
                          <w:szCs w:val="16"/>
                        </w:rPr>
                        <w:t>.</w:t>
                      </w:r>
                      <w:r>
                        <w:rPr>
                          <w:rFonts w:ascii="標楷體" w:eastAsia="標楷體" w:hAnsi="標楷體" w:hint="eastAsia"/>
                          <w:sz w:val="18"/>
                          <w:szCs w:val="16"/>
                        </w:rPr>
                        <w:t>有</w:t>
                      </w:r>
                      <w:r w:rsidRPr="00E13E4E">
                        <w:rPr>
                          <w:rFonts w:ascii="標楷體" w:eastAsia="標楷體" w:hAnsi="標楷體" w:hint="eastAsia"/>
                          <w:sz w:val="18"/>
                          <w:szCs w:val="16"/>
                        </w:rPr>
                        <w:t>12項具體目標</w:t>
                      </w:r>
                      <w:r>
                        <w:rPr>
                          <w:rFonts w:ascii="標楷體" w:eastAsia="標楷體" w:hAnsi="標楷體" w:hint="eastAsia"/>
                          <w:sz w:val="18"/>
                          <w:szCs w:val="16"/>
                        </w:rPr>
                        <w:t>、</w:t>
                      </w:r>
                      <w:r w:rsidRPr="00E13E4E">
                        <w:rPr>
                          <w:rFonts w:ascii="標楷體" w:eastAsia="標楷體" w:hAnsi="標楷體" w:hint="eastAsia"/>
                          <w:sz w:val="18"/>
                          <w:szCs w:val="16"/>
                        </w:rPr>
                        <w:t>73項對應指標重複出現</w:t>
                      </w:r>
                      <w:r>
                        <w:rPr>
                          <w:rFonts w:ascii="標楷體" w:eastAsia="標楷體" w:hAnsi="標楷體" w:hint="eastAsia"/>
                          <w:sz w:val="18"/>
                          <w:szCs w:val="16"/>
                        </w:rPr>
                        <w:t>於</w:t>
                      </w:r>
                      <w:r w:rsidRPr="00E13E4E">
                        <w:rPr>
                          <w:rFonts w:ascii="標楷體" w:eastAsia="標楷體" w:hAnsi="標楷體" w:hint="eastAsia"/>
                          <w:sz w:val="18"/>
                          <w:szCs w:val="16"/>
                        </w:rPr>
                        <w:t>不同核心目標</w:t>
                      </w:r>
                      <w:r>
                        <w:rPr>
                          <w:rFonts w:ascii="標楷體" w:eastAsia="標楷體" w:hAnsi="標楷體" w:hint="eastAsia"/>
                          <w:sz w:val="18"/>
                          <w:szCs w:val="16"/>
                        </w:rPr>
                        <w:t>。</w:t>
                      </w:r>
                    </w:p>
                    <w:p w14:paraId="0514C792" w14:textId="77777777" w:rsidR="00DF01C4" w:rsidRPr="00B6157C" w:rsidRDefault="00DF01C4" w:rsidP="0084562E">
                      <w:pPr>
                        <w:spacing w:line="240" w:lineRule="exact"/>
                        <w:ind w:leftChars="140" w:left="518" w:hangingChars="101" w:hanging="182"/>
                        <w:jc w:val="both"/>
                        <w:rPr>
                          <w:rFonts w:ascii="標楷體" w:eastAsia="標楷體" w:hAnsi="標楷體"/>
                          <w:sz w:val="18"/>
                          <w:szCs w:val="16"/>
                        </w:rPr>
                      </w:pPr>
                      <w:r>
                        <w:rPr>
                          <w:rFonts w:ascii="標楷體" w:eastAsia="標楷體" w:hAnsi="標楷體"/>
                          <w:sz w:val="18"/>
                          <w:szCs w:val="16"/>
                        </w:rPr>
                        <w:t>2.</w:t>
                      </w:r>
                      <w:r w:rsidRPr="00BB2F0F">
                        <w:rPr>
                          <w:rFonts w:ascii="標楷體" w:eastAsia="標楷體" w:hAnsi="標楷體" w:hint="eastAsia"/>
                          <w:sz w:val="18"/>
                          <w:szCs w:val="16"/>
                        </w:rPr>
                        <w:t>資料來源：</w:t>
                      </w:r>
                      <w:r>
                        <w:rPr>
                          <w:rFonts w:ascii="標楷體" w:eastAsia="標楷體" w:hAnsi="標楷體" w:hint="eastAsia"/>
                          <w:sz w:val="18"/>
                          <w:szCs w:val="16"/>
                        </w:rPr>
                        <w:t>整理</w:t>
                      </w:r>
                      <w:r w:rsidRPr="00BB2F0F">
                        <w:rPr>
                          <w:rFonts w:ascii="標楷體" w:eastAsia="標楷體" w:hAnsi="標楷體" w:hint="eastAsia"/>
                          <w:sz w:val="18"/>
                          <w:szCs w:val="16"/>
                        </w:rPr>
                        <w:t>自</w:t>
                      </w:r>
                      <w:r>
                        <w:rPr>
                          <w:rFonts w:ascii="標楷體" w:eastAsia="標楷體" w:hAnsi="標楷體" w:hint="eastAsia"/>
                          <w:sz w:val="18"/>
                          <w:szCs w:val="16"/>
                        </w:rPr>
                        <w:t>2</w:t>
                      </w:r>
                      <w:r>
                        <w:rPr>
                          <w:rFonts w:ascii="標楷體" w:eastAsia="標楷體" w:hAnsi="標楷體"/>
                          <w:sz w:val="18"/>
                          <w:szCs w:val="16"/>
                        </w:rPr>
                        <w:t>022</w:t>
                      </w:r>
                      <w:r w:rsidRPr="00F630DA">
                        <w:rPr>
                          <w:rFonts w:ascii="標楷體" w:eastAsia="標楷體" w:hAnsi="標楷體" w:hint="eastAsia"/>
                          <w:sz w:val="18"/>
                          <w:szCs w:val="16"/>
                        </w:rPr>
                        <w:t>國家自願檢視報告</w:t>
                      </w:r>
                      <w:r w:rsidRPr="003D3BFD">
                        <w:rPr>
                          <w:rFonts w:ascii="標楷體" w:eastAsia="標楷體" w:hAnsi="標楷體" w:hint="eastAsia"/>
                          <w:sz w:val="18"/>
                          <w:szCs w:val="16"/>
                        </w:rPr>
                        <w:t>、臺灣永續發展目標修正本</w:t>
                      </w:r>
                      <w:r w:rsidRPr="00B6157C">
                        <w:rPr>
                          <w:rFonts w:ascii="標楷體" w:eastAsia="標楷體" w:hAnsi="標楷體" w:hint="eastAsia"/>
                          <w:sz w:val="18"/>
                          <w:szCs w:val="16"/>
                        </w:rPr>
                        <w:t>。</w:t>
                      </w:r>
                    </w:p>
                  </w:txbxContent>
                </v:textbox>
                <w10:wrap type="tight" anchorx="margin"/>
              </v:shape>
            </w:pict>
          </mc:Fallback>
        </mc:AlternateContent>
      </w:r>
      <w:r w:rsidRPr="00F07FF8">
        <w:rPr>
          <w:rFonts w:ascii="標楷體" w:eastAsia="標楷體" w:hAnsi="標楷體" w:hint="eastAsia"/>
        </w:rPr>
        <w:t>永</w:t>
      </w:r>
      <w:r w:rsidRPr="00F07FF8">
        <w:rPr>
          <w:rFonts w:ascii="標楷體" w:eastAsia="標楷體" w:hAnsi="標楷體"/>
        </w:rPr>
        <w:t>續發展為國家長遠發展之基石，政府為落實臺灣永續發展目標</w:t>
      </w:r>
      <w:r w:rsidRPr="00F07FF8">
        <w:rPr>
          <w:rFonts w:ascii="標楷體" w:eastAsia="標楷體" w:hAnsi="標楷體"/>
          <w:color w:val="000000" w:themeColor="text1"/>
        </w:rPr>
        <w:t>（</w:t>
      </w:r>
      <w:r w:rsidRPr="00F07FF8">
        <w:rPr>
          <w:rFonts w:ascii="標楷體" w:eastAsia="標楷體" w:hAnsi="標楷體" w:hint="eastAsia"/>
          <w:color w:val="000000" w:themeColor="text1"/>
        </w:rPr>
        <w:t>表</w:t>
      </w:r>
      <w:r>
        <w:rPr>
          <w:rFonts w:ascii="標楷體" w:eastAsia="標楷體" w:hAnsi="標楷體"/>
          <w:color w:val="000000" w:themeColor="text1"/>
        </w:rPr>
        <w:t>1</w:t>
      </w:r>
      <w:r w:rsidRPr="00F07FF8">
        <w:rPr>
          <w:rFonts w:ascii="標楷體" w:eastAsia="標楷體" w:hAnsi="標楷體"/>
          <w:color w:val="000000" w:themeColor="text1"/>
        </w:rPr>
        <w:t>）</w:t>
      </w:r>
      <w:r w:rsidRPr="00F07FF8">
        <w:rPr>
          <w:rFonts w:ascii="標楷體" w:eastAsia="標楷體" w:hAnsi="標楷體"/>
        </w:rPr>
        <w:t>，積極</w:t>
      </w:r>
      <w:proofErr w:type="gramStart"/>
      <w:r w:rsidRPr="00F07FF8">
        <w:rPr>
          <w:rFonts w:ascii="標楷體" w:eastAsia="標楷體" w:hAnsi="標楷體"/>
        </w:rPr>
        <w:t>擘劃永</w:t>
      </w:r>
      <w:proofErr w:type="gramEnd"/>
      <w:r w:rsidRPr="00F07FF8">
        <w:rPr>
          <w:rFonts w:ascii="標楷體" w:eastAsia="標楷體" w:hAnsi="標楷體"/>
        </w:rPr>
        <w:t>續發展</w:t>
      </w:r>
      <w:r w:rsidRPr="00F07FF8">
        <w:rPr>
          <w:rFonts w:ascii="標楷體" w:eastAsia="標楷體" w:hAnsi="標楷體" w:hint="eastAsia"/>
        </w:rPr>
        <w:t>組織</w:t>
      </w:r>
      <w:r w:rsidRPr="00F07FF8">
        <w:rPr>
          <w:rFonts w:ascii="標楷體" w:eastAsia="標楷體" w:hAnsi="標楷體"/>
        </w:rPr>
        <w:t>與架構、檢視我國永續發展進程，及</w:t>
      </w:r>
      <w:proofErr w:type="gramStart"/>
      <w:r w:rsidRPr="00F07FF8">
        <w:rPr>
          <w:rFonts w:ascii="標楷體" w:eastAsia="標楷體" w:hAnsi="標楷體"/>
        </w:rPr>
        <w:t>實踐淨零承諾</w:t>
      </w:r>
      <w:proofErr w:type="gramEnd"/>
      <w:r w:rsidRPr="00F07FF8">
        <w:rPr>
          <w:rFonts w:ascii="標楷體" w:eastAsia="標楷體" w:hAnsi="標楷體"/>
        </w:rPr>
        <w:t>與行動方案。為回應國際倡議，</w:t>
      </w:r>
      <w:r w:rsidRPr="00A70FB3">
        <w:rPr>
          <w:rFonts w:ascii="標楷體" w:eastAsia="標楷體" w:hAnsi="標楷體" w:hint="eastAsia"/>
        </w:rPr>
        <w:t>本室</w:t>
      </w:r>
      <w:proofErr w:type="gramStart"/>
      <w:r w:rsidRPr="00A70FB3">
        <w:rPr>
          <w:rFonts w:ascii="標楷體" w:eastAsia="標楷體" w:hAnsi="標楷體" w:hint="eastAsia"/>
        </w:rPr>
        <w:t>114</w:t>
      </w:r>
      <w:proofErr w:type="gramEnd"/>
      <w:r w:rsidRPr="00A70FB3">
        <w:rPr>
          <w:rFonts w:ascii="標楷體" w:eastAsia="標楷體" w:hAnsi="標楷體"/>
        </w:rPr>
        <w:t>年</w:t>
      </w:r>
      <w:r w:rsidRPr="00A70FB3">
        <w:rPr>
          <w:rFonts w:ascii="標楷體" w:eastAsia="標楷體" w:hAnsi="標楷體" w:hint="eastAsia"/>
        </w:rPr>
        <w:t>度聚焦</w:t>
      </w:r>
      <w:r w:rsidRPr="00726818">
        <w:rPr>
          <w:rFonts w:ascii="標楷體" w:eastAsia="標楷體" w:hAnsi="標楷體" w:hint="eastAsia"/>
        </w:rPr>
        <w:t>減少不平等</w:t>
      </w:r>
      <w:r w:rsidRPr="0022147C">
        <w:rPr>
          <w:rFonts w:ascii="標楷體" w:eastAsia="標楷體" w:hAnsi="標楷體"/>
        </w:rPr>
        <w:t xml:space="preserve">（SDG </w:t>
      </w:r>
      <w:r>
        <w:rPr>
          <w:rFonts w:ascii="標楷體" w:eastAsia="標楷體" w:hAnsi="標楷體" w:hint="eastAsia"/>
        </w:rPr>
        <w:t>10</w:t>
      </w:r>
      <w:r w:rsidRPr="0022147C">
        <w:rPr>
          <w:rFonts w:ascii="標楷體" w:eastAsia="標楷體" w:hAnsi="標楷體"/>
        </w:rPr>
        <w:t>）</w:t>
      </w:r>
      <w:r w:rsidRPr="00A70FB3">
        <w:rPr>
          <w:rFonts w:ascii="標楷體" w:eastAsia="標楷體" w:hAnsi="標楷體" w:hint="eastAsia"/>
        </w:rPr>
        <w:t>、永續城市</w:t>
      </w:r>
      <w:r w:rsidRPr="00A70FB3">
        <w:rPr>
          <w:rFonts w:ascii="標楷體" w:eastAsia="標楷體" w:hAnsi="標楷體"/>
        </w:rPr>
        <w:t>（SDG 1</w:t>
      </w:r>
      <w:r w:rsidRPr="00A70FB3">
        <w:rPr>
          <w:rFonts w:ascii="標楷體" w:eastAsia="標楷體" w:hAnsi="標楷體" w:hint="eastAsia"/>
        </w:rPr>
        <w:t>1</w:t>
      </w:r>
      <w:r w:rsidRPr="00A70FB3">
        <w:rPr>
          <w:rFonts w:ascii="標楷體" w:eastAsia="標楷體" w:hAnsi="標楷體"/>
        </w:rPr>
        <w:t>）</w:t>
      </w:r>
      <w:r>
        <w:rPr>
          <w:rFonts w:ascii="標楷體" w:eastAsia="標楷體" w:hAnsi="標楷體" w:hint="eastAsia"/>
        </w:rPr>
        <w:t>及</w:t>
      </w:r>
      <w:r w:rsidRPr="00A70FB3">
        <w:rPr>
          <w:rFonts w:ascii="標楷體" w:eastAsia="標楷體" w:hAnsi="標楷體"/>
        </w:rPr>
        <w:t>氣候行動（SDG 13）等</w:t>
      </w:r>
      <w:r>
        <w:rPr>
          <w:rFonts w:ascii="標楷體" w:eastAsia="標楷體" w:hAnsi="標楷體"/>
        </w:rPr>
        <w:t>3</w:t>
      </w:r>
      <w:r w:rsidRPr="00A70FB3">
        <w:rPr>
          <w:rFonts w:ascii="標楷體" w:eastAsia="標楷體" w:hAnsi="標楷體" w:hint="eastAsia"/>
        </w:rPr>
        <w:t>項</w:t>
      </w:r>
      <w:r w:rsidRPr="00A70FB3">
        <w:rPr>
          <w:rFonts w:ascii="標楷體" w:eastAsia="標楷體" w:hAnsi="標楷體"/>
        </w:rPr>
        <w:t>SDGs</w:t>
      </w:r>
      <w:r w:rsidRPr="0053279B">
        <w:rPr>
          <w:rFonts w:ascii="標楷體" w:eastAsia="標楷體" w:hAnsi="標楷體"/>
        </w:rPr>
        <w:t>，</w:t>
      </w:r>
      <w:r>
        <w:rPr>
          <w:rFonts w:ascii="標楷體" w:eastAsia="標楷體" w:hAnsi="標楷體" w:hint="eastAsia"/>
        </w:rPr>
        <w:t>加強查核政府</w:t>
      </w:r>
      <w:r w:rsidRPr="0053279B">
        <w:rPr>
          <w:rFonts w:ascii="標楷體" w:eastAsia="標楷體" w:hAnsi="標楷體" w:hint="eastAsia"/>
        </w:rPr>
        <w:t>落實文化平權、閒置公共設施活化、</w:t>
      </w:r>
      <w:proofErr w:type="gramStart"/>
      <w:r w:rsidRPr="0053279B">
        <w:rPr>
          <w:rFonts w:ascii="標楷體" w:eastAsia="標楷體" w:hAnsi="標楷體" w:hint="eastAsia"/>
        </w:rPr>
        <w:t>推動淨零轉型</w:t>
      </w:r>
      <w:proofErr w:type="gramEnd"/>
      <w:r w:rsidRPr="0053279B">
        <w:rPr>
          <w:rFonts w:ascii="標楷體" w:eastAsia="標楷體" w:hAnsi="標楷體" w:hint="eastAsia"/>
        </w:rPr>
        <w:t>等</w:t>
      </w:r>
      <w:proofErr w:type="gramStart"/>
      <w:r w:rsidRPr="0053279B">
        <w:rPr>
          <w:rFonts w:ascii="標楷體" w:eastAsia="標楷體" w:hAnsi="標楷體" w:hint="eastAsia"/>
        </w:rPr>
        <w:t>攸</w:t>
      </w:r>
      <w:proofErr w:type="gramEnd"/>
      <w:r w:rsidRPr="0053279B">
        <w:rPr>
          <w:rFonts w:ascii="標楷體" w:eastAsia="標楷體" w:hAnsi="標楷體" w:hint="eastAsia"/>
        </w:rPr>
        <w:t>關政府永續發展及民眾生活之重要施政議題，作為年度地方審計處室</w:t>
      </w:r>
      <w:r w:rsidRPr="00DE47DC">
        <w:rPr>
          <w:rFonts w:ascii="標楷體" w:eastAsia="標楷體" w:hAnsi="標楷體" w:hint="eastAsia"/>
        </w:rPr>
        <w:t>共同性</w:t>
      </w:r>
      <w:r w:rsidRPr="00F07FF8">
        <w:rPr>
          <w:rFonts w:ascii="標楷體" w:eastAsia="標楷體" w:hAnsi="標楷體" w:hint="eastAsia"/>
        </w:rPr>
        <w:t>查核工作重</w:t>
      </w:r>
      <w:r w:rsidRPr="00F07FF8">
        <w:rPr>
          <w:rFonts w:ascii="標楷體" w:eastAsia="標楷體" w:hAnsi="標楷體" w:hint="eastAsia"/>
          <w:color w:val="000000" w:themeColor="text1"/>
        </w:rPr>
        <w:t>點項目</w:t>
      </w:r>
      <w:r w:rsidRPr="0084562E">
        <w:rPr>
          <w:rFonts w:ascii="標楷體" w:eastAsia="標楷體" w:hAnsi="標楷體"/>
          <w:color w:val="000000" w:themeColor="text1"/>
          <w:spacing w:val="-14"/>
        </w:rPr>
        <w:t>（</w:t>
      </w:r>
      <w:r w:rsidRPr="0084562E">
        <w:rPr>
          <w:rFonts w:ascii="標楷體" w:eastAsia="標楷體" w:hAnsi="標楷體" w:hint="eastAsia"/>
          <w:color w:val="000000" w:themeColor="text1"/>
          <w:spacing w:val="-14"/>
        </w:rPr>
        <w:t>表</w:t>
      </w:r>
      <w:r w:rsidRPr="0084562E">
        <w:rPr>
          <w:rFonts w:ascii="標楷體" w:eastAsia="標楷體" w:hAnsi="標楷體"/>
          <w:color w:val="000000" w:themeColor="text1"/>
          <w:spacing w:val="-14"/>
        </w:rPr>
        <w:t>2）</w:t>
      </w:r>
      <w:r w:rsidRPr="00F07FF8">
        <w:rPr>
          <w:rFonts w:ascii="標楷體" w:eastAsia="標楷體" w:hAnsi="標楷體" w:hint="eastAsia"/>
          <w:color w:val="000000" w:themeColor="text1"/>
        </w:rPr>
        <w:t>，期能從整體政府之宏觀視野</w:t>
      </w:r>
      <w:proofErr w:type="gramStart"/>
      <w:r w:rsidRPr="00F07FF8">
        <w:rPr>
          <w:rFonts w:ascii="標楷體" w:eastAsia="標楷體" w:hAnsi="標楷體" w:hint="eastAsia"/>
          <w:color w:val="000000" w:themeColor="text1"/>
        </w:rPr>
        <w:t>研</w:t>
      </w:r>
      <w:proofErr w:type="gramEnd"/>
      <w:r w:rsidRPr="00F07FF8">
        <w:rPr>
          <w:rFonts w:ascii="標楷體" w:eastAsia="標楷體" w:hAnsi="標楷體" w:hint="eastAsia"/>
          <w:color w:val="000000" w:themeColor="text1"/>
        </w:rPr>
        <w:t>提審計建言，協助政府洞察潛存施政風險及前瞻未來挑戰，以促進政府良善治理，落實永續發展目標。茲將發現尚待檢討改</w:t>
      </w:r>
      <w:r w:rsidRPr="00A42135">
        <w:rPr>
          <w:rFonts w:ascii="標楷體" w:eastAsia="標楷體" w:hAnsi="標楷體" w:hint="eastAsia"/>
          <w:color w:val="000000" w:themeColor="text1"/>
        </w:rPr>
        <w:t>進</w:t>
      </w:r>
      <w:r w:rsidRPr="00F07FF8">
        <w:rPr>
          <w:rFonts w:ascii="標楷體" w:eastAsia="標楷體" w:hAnsi="標楷體" w:hint="eastAsia"/>
          <w:color w:val="000000" w:themeColor="text1"/>
        </w:rPr>
        <w:t>內容，</w:t>
      </w:r>
      <w:proofErr w:type="gramStart"/>
      <w:r w:rsidRPr="00F07FF8">
        <w:rPr>
          <w:rFonts w:ascii="標楷體" w:eastAsia="標楷體" w:hAnsi="標楷體" w:hint="eastAsia"/>
          <w:color w:val="000000" w:themeColor="text1"/>
        </w:rPr>
        <w:t>歸納</w:t>
      </w:r>
      <w:r w:rsidRPr="00F07FF8">
        <w:rPr>
          <w:rFonts w:ascii="標楷體" w:eastAsia="標楷體" w:hAnsi="標楷體"/>
          <w:color w:val="000000" w:themeColor="text1"/>
        </w:rPr>
        <w:t>摘述如次</w:t>
      </w:r>
      <w:proofErr w:type="gramEnd"/>
      <w:r w:rsidRPr="00F07FF8">
        <w:rPr>
          <w:rFonts w:ascii="標楷體" w:eastAsia="標楷體" w:hAnsi="標楷體" w:hint="eastAsia"/>
          <w:color w:val="000000" w:themeColor="text1"/>
        </w:rPr>
        <w:t>：</w:t>
      </w:r>
    </w:p>
    <w:p w14:paraId="31086380" w14:textId="77777777" w:rsidR="00DF01C4" w:rsidRDefault="00DF01C4" w:rsidP="00A94D11">
      <w:pPr>
        <w:suppressAutoHyphens/>
        <w:overflowPunct w:val="0"/>
        <w:snapToGrid w:val="0"/>
        <w:spacing w:line="560" w:lineRule="exact"/>
        <w:jc w:val="both"/>
        <w:outlineLvl w:val="2"/>
        <w:rPr>
          <w:rFonts w:ascii="標楷體" w:eastAsia="標楷體" w:hAnsi="標楷體"/>
          <w:b/>
          <w:sz w:val="28"/>
          <w:szCs w:val="28"/>
        </w:rPr>
        <w:sectPr w:rsidR="00DF01C4" w:rsidSect="00CA5839">
          <w:footerReference w:type="default" r:id="rId22"/>
          <w:footerReference w:type="first" r:id="rId23"/>
          <w:pgSz w:w="11906" w:h="16838" w:code="9"/>
          <w:pgMar w:top="1418" w:right="1134" w:bottom="1418" w:left="851" w:header="1021" w:footer="737" w:gutter="0"/>
          <w:cols w:space="425"/>
          <w:docGrid w:linePitch="360"/>
        </w:sectPr>
      </w:pPr>
    </w:p>
    <w:p w14:paraId="29DDEF28" w14:textId="77777777" w:rsidR="00DF01C4" w:rsidRPr="005355B4" w:rsidRDefault="00DF01C4" w:rsidP="00915904">
      <w:pPr>
        <w:suppressAutoHyphens/>
        <w:overflowPunct w:val="0"/>
        <w:snapToGrid w:val="0"/>
        <w:spacing w:beforeLines="20" w:before="48" w:line="560" w:lineRule="exact"/>
        <w:jc w:val="both"/>
        <w:outlineLvl w:val="2"/>
        <w:rPr>
          <w:rFonts w:ascii="標楷體" w:eastAsia="標楷體" w:hAnsi="標楷體"/>
          <w:b/>
          <w:sz w:val="28"/>
          <w:szCs w:val="28"/>
        </w:rPr>
      </w:pPr>
      <w:r w:rsidRPr="00F07FF8">
        <w:rPr>
          <w:rFonts w:ascii="標楷體" w:eastAsia="標楷體" w:hAnsi="標楷體"/>
          <w:noProof/>
        </w:rPr>
        <w:lastRenderedPageBreak/>
        <mc:AlternateContent>
          <mc:Choice Requires="wps">
            <w:drawing>
              <wp:anchor distT="0" distB="0" distL="114300" distR="114300" simplePos="0" relativeHeight="251665408" behindDoc="0" locked="0" layoutInCell="1" allowOverlap="1" wp14:anchorId="3056EE13" wp14:editId="11F82273">
                <wp:simplePos x="0" y="0"/>
                <wp:positionH relativeFrom="margin">
                  <wp:align>left</wp:align>
                </wp:positionH>
                <wp:positionV relativeFrom="margin">
                  <wp:posOffset>52070</wp:posOffset>
                </wp:positionV>
                <wp:extent cx="6323965" cy="3086100"/>
                <wp:effectExtent l="0" t="0" r="635" b="0"/>
                <wp:wrapSquare wrapText="bothSides"/>
                <wp:docPr id="6" name="文字方塊 6"/>
                <wp:cNvGraphicFramePr/>
                <a:graphic xmlns:a="http://schemas.openxmlformats.org/drawingml/2006/main">
                  <a:graphicData uri="http://schemas.microsoft.com/office/word/2010/wordprocessingShape">
                    <wps:wsp>
                      <wps:cNvSpPr txBox="1"/>
                      <wps:spPr>
                        <a:xfrm>
                          <a:off x="0" y="0"/>
                          <a:ext cx="6323965" cy="3086100"/>
                        </a:xfrm>
                        <a:prstGeom prst="rect">
                          <a:avLst/>
                        </a:prstGeom>
                        <a:solidFill>
                          <a:schemeClr val="lt1"/>
                        </a:solidFill>
                        <a:ln w="6350">
                          <a:noFill/>
                        </a:ln>
                      </wps:spPr>
                      <wps:txbx>
                        <w:txbxContent>
                          <w:p w14:paraId="653CE420" w14:textId="77777777" w:rsidR="00DF01C4" w:rsidRPr="008F1473" w:rsidRDefault="00DF01C4" w:rsidP="00915904">
                            <w:pPr>
                              <w:spacing w:afterLines="50" w:after="120"/>
                              <w:jc w:val="center"/>
                              <w:rPr>
                                <w:rFonts w:ascii="標楷體" w:eastAsia="標楷體" w:hAnsi="標楷體"/>
                                <w:b/>
                                <w:bCs/>
                              </w:rPr>
                            </w:pPr>
                            <w:r w:rsidRPr="008F1473">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8F1473">
                              <w:rPr>
                                <w:rFonts w:ascii="標楷體" w:eastAsia="標楷體" w:hAnsi="標楷體" w:hint="eastAsia"/>
                                <w:b/>
                                <w:bCs/>
                              </w:rPr>
                              <w:t>地方審計處室查核工作重點項目與永續發展核心目標</w:t>
                            </w:r>
                            <w:proofErr w:type="gramStart"/>
                            <w:r w:rsidRPr="008F1473">
                              <w:rPr>
                                <w:rFonts w:ascii="標楷體" w:eastAsia="標楷體" w:hAnsi="標楷體" w:hint="eastAsia"/>
                                <w:b/>
                                <w:bCs/>
                              </w:rPr>
                              <w:t>攸</w:t>
                            </w:r>
                            <w:proofErr w:type="gramEnd"/>
                            <w:r w:rsidRPr="008F1473">
                              <w:rPr>
                                <w:rFonts w:ascii="標楷體" w:eastAsia="標楷體" w:hAnsi="標楷體" w:hint="eastAsia"/>
                                <w:b/>
                                <w:bCs/>
                              </w:rPr>
                              <w:t>關情形</w:t>
                            </w:r>
                            <w:r>
                              <w:rPr>
                                <w:rFonts w:ascii="標楷體" w:eastAsia="標楷體" w:hAnsi="標楷體" w:hint="eastAsia"/>
                                <w:bCs/>
                                <w:sz w:val="20"/>
                              </w:rPr>
                              <w:t>（</w:t>
                            </w:r>
                            <w:r w:rsidRPr="008D425D">
                              <w:rPr>
                                <w:rFonts w:ascii="標楷體" w:eastAsia="標楷體" w:hAnsi="標楷體" w:hint="eastAsia"/>
                                <w:bCs/>
                                <w:sz w:val="20"/>
                              </w:rPr>
                              <w:t>續</w:t>
                            </w:r>
                            <w:r>
                              <w:rPr>
                                <w:rFonts w:ascii="標楷體" w:eastAsia="標楷體" w:hAnsi="標楷體"/>
                                <w:bCs/>
                                <w:sz w:val="20"/>
                              </w:rPr>
                              <w:t>）</w:t>
                            </w:r>
                          </w:p>
                          <w:tbl>
                            <w:tblPr>
                              <w:tblStyle w:val="af"/>
                              <w:tblW w:w="9715" w:type="dxa"/>
                              <w:tblLook w:val="04A0" w:firstRow="1" w:lastRow="0" w:firstColumn="1" w:lastColumn="0" w:noHBand="0" w:noVBand="1"/>
                            </w:tblPr>
                            <w:tblGrid>
                              <w:gridCol w:w="704"/>
                              <w:gridCol w:w="3731"/>
                              <w:gridCol w:w="5280"/>
                            </w:tblGrid>
                            <w:tr w:rsidR="00DF01C4" w:rsidRPr="00F55403" w14:paraId="1BC01A37" w14:textId="77777777" w:rsidTr="00915904">
                              <w:trPr>
                                <w:trHeight w:val="510"/>
                              </w:trPr>
                              <w:tc>
                                <w:tcPr>
                                  <w:tcW w:w="4435" w:type="dxa"/>
                                  <w:gridSpan w:val="2"/>
                                  <w:vAlign w:val="center"/>
                                </w:tcPr>
                                <w:p w14:paraId="6C0881DB"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5280" w:type="dxa"/>
                                  <w:vAlign w:val="center"/>
                                </w:tcPr>
                                <w:p w14:paraId="1D6A8D6C"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永續發展核心目標</w:t>
                                  </w:r>
                                </w:p>
                              </w:tc>
                            </w:tr>
                            <w:tr w:rsidR="00DF01C4" w:rsidRPr="00F55403" w14:paraId="48089A14" w14:textId="77777777" w:rsidTr="0073034D">
                              <w:trPr>
                                <w:trHeight w:val="397"/>
                              </w:trPr>
                              <w:tc>
                                <w:tcPr>
                                  <w:tcW w:w="704" w:type="dxa"/>
                                  <w:vMerge w:val="restart"/>
                                  <w:vAlign w:val="center"/>
                                </w:tcPr>
                                <w:p w14:paraId="33BA6960"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個</w:t>
                                  </w:r>
                                </w:p>
                                <w:p w14:paraId="116966F6"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別</w:t>
                                  </w:r>
                                </w:p>
                                <w:p w14:paraId="139FB21A" w14:textId="77777777" w:rsidR="00DF01C4"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性</w:t>
                                  </w:r>
                                </w:p>
                              </w:tc>
                              <w:tc>
                                <w:tcPr>
                                  <w:tcW w:w="3731" w:type="dxa"/>
                                  <w:vAlign w:val="center"/>
                                </w:tcPr>
                                <w:p w14:paraId="708054E7" w14:textId="77777777" w:rsidR="00DF01C4" w:rsidRPr="0073034D" w:rsidRDefault="00DF01C4" w:rsidP="000C6C80">
                                  <w:pPr>
                                    <w:ind w:leftChars="-38" w:left="-91" w:rightChars="-39" w:right="-94"/>
                                    <w:jc w:val="both"/>
                                    <w:rPr>
                                      <w:rFonts w:ascii="標楷體" w:eastAsia="標楷體" w:hAnsi="標楷體"/>
                                      <w:sz w:val="20"/>
                                    </w:rPr>
                                  </w:pPr>
                                  <w:r w:rsidRPr="0073034D">
                                    <w:rPr>
                                      <w:rFonts w:ascii="標楷體" w:eastAsia="標楷體" w:hAnsi="標楷體"/>
                                      <w:sz w:val="20"/>
                                    </w:rPr>
                                    <w:t>5.</w:t>
                                  </w:r>
                                  <w:r w:rsidRPr="0073034D">
                                    <w:rPr>
                                      <w:rFonts w:ascii="標楷體" w:eastAsia="標楷體" w:hAnsi="標楷體" w:hint="eastAsia"/>
                                      <w:sz w:val="20"/>
                                    </w:rPr>
                                    <w:t>推動優質教育情形</w:t>
                                  </w:r>
                                </w:p>
                              </w:tc>
                              <w:tc>
                                <w:tcPr>
                                  <w:tcW w:w="5280" w:type="dxa"/>
                                  <w:vAlign w:val="center"/>
                                </w:tcPr>
                                <w:p w14:paraId="06460A5F"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4</w:t>
                                  </w:r>
                                  <w:r w:rsidRPr="0073034D">
                                    <w:rPr>
                                      <w:rFonts w:ascii="標楷體" w:eastAsia="標楷體" w:hAnsi="標楷體" w:hint="eastAsia"/>
                                      <w:sz w:val="20"/>
                                    </w:rPr>
                                    <w:t>：確保全面、公平及高品質教育，提倡終身學習</w:t>
                                  </w:r>
                                </w:p>
                              </w:tc>
                            </w:tr>
                            <w:tr w:rsidR="00DF01C4" w:rsidRPr="00F55403" w14:paraId="240B251A" w14:textId="77777777" w:rsidTr="0073034D">
                              <w:trPr>
                                <w:trHeight w:val="397"/>
                              </w:trPr>
                              <w:tc>
                                <w:tcPr>
                                  <w:tcW w:w="704" w:type="dxa"/>
                                  <w:vMerge/>
                                </w:tcPr>
                                <w:p w14:paraId="0D0BDA9E"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1ACEA1B6" w14:textId="77777777" w:rsidR="00DF01C4" w:rsidRPr="0073034D" w:rsidRDefault="00DF01C4" w:rsidP="000C6C80">
                                  <w:pPr>
                                    <w:ind w:leftChars="-38" w:left="-91" w:rightChars="-39" w:right="-94"/>
                                    <w:jc w:val="both"/>
                                    <w:rPr>
                                      <w:rFonts w:ascii="標楷體" w:eastAsia="標楷體" w:hAnsi="標楷體"/>
                                      <w:sz w:val="20"/>
                                    </w:rPr>
                                  </w:pPr>
                                  <w:r w:rsidRPr="0073034D">
                                    <w:rPr>
                                      <w:rFonts w:ascii="標楷體" w:eastAsia="標楷體" w:hAnsi="標楷體"/>
                                      <w:sz w:val="20"/>
                                    </w:rPr>
                                    <w:t>6.</w:t>
                                  </w:r>
                                  <w:r w:rsidRPr="0073034D">
                                    <w:rPr>
                                      <w:rFonts w:ascii="標楷體" w:eastAsia="標楷體" w:hAnsi="標楷體" w:hint="eastAsia"/>
                                      <w:sz w:val="20"/>
                                    </w:rPr>
                                    <w:t>自來水水質管理情形</w:t>
                                  </w:r>
                                </w:p>
                              </w:tc>
                              <w:tc>
                                <w:tcPr>
                                  <w:tcW w:w="5280" w:type="dxa"/>
                                  <w:vAlign w:val="center"/>
                                </w:tcPr>
                                <w:p w14:paraId="041E9372"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6</w:t>
                                  </w:r>
                                  <w:r w:rsidRPr="0073034D">
                                    <w:rPr>
                                      <w:rFonts w:ascii="標楷體" w:eastAsia="標楷體" w:hAnsi="標楷體" w:hint="eastAsia"/>
                                      <w:sz w:val="20"/>
                                    </w:rPr>
                                    <w:t>：確保環境品質及永續管理環境資源</w:t>
                                  </w:r>
                                </w:p>
                              </w:tc>
                            </w:tr>
                            <w:tr w:rsidR="00DF01C4" w:rsidRPr="00F55403" w14:paraId="21C1FEB5" w14:textId="77777777" w:rsidTr="0073034D">
                              <w:trPr>
                                <w:trHeight w:val="397"/>
                              </w:trPr>
                              <w:tc>
                                <w:tcPr>
                                  <w:tcW w:w="704" w:type="dxa"/>
                                  <w:vMerge/>
                                </w:tcPr>
                                <w:p w14:paraId="5A9B221F"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0C78EAA3" w14:textId="77777777" w:rsidR="00DF01C4" w:rsidRPr="0073034D" w:rsidRDefault="00DF01C4" w:rsidP="007D4BD5">
                                  <w:pPr>
                                    <w:ind w:leftChars="-38" w:left="-91" w:rightChars="-39" w:right="-94"/>
                                    <w:jc w:val="both"/>
                                    <w:rPr>
                                      <w:rFonts w:ascii="標楷體" w:eastAsia="標楷體" w:hAnsi="標楷體"/>
                                      <w:sz w:val="20"/>
                                    </w:rPr>
                                  </w:pPr>
                                  <w:r w:rsidRPr="0073034D">
                                    <w:rPr>
                                      <w:rFonts w:ascii="標楷體" w:eastAsia="標楷體" w:hAnsi="標楷體"/>
                                      <w:sz w:val="20"/>
                                    </w:rPr>
                                    <w:t>7.</w:t>
                                  </w:r>
                                  <w:r w:rsidRPr="0073034D">
                                    <w:rPr>
                                      <w:rFonts w:ascii="標楷體" w:eastAsia="標楷體" w:hAnsi="標楷體" w:hint="eastAsia"/>
                                      <w:sz w:val="20"/>
                                    </w:rPr>
                                    <w:t>社會住宅興辦情形</w:t>
                                  </w:r>
                                </w:p>
                              </w:tc>
                              <w:tc>
                                <w:tcPr>
                                  <w:tcW w:w="5280" w:type="dxa"/>
                                  <w:vMerge w:val="restart"/>
                                  <w:vAlign w:val="center"/>
                                </w:tcPr>
                                <w:p w14:paraId="15CE2DDC"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11</w:t>
                                  </w:r>
                                  <w:r w:rsidRPr="0073034D">
                                    <w:rPr>
                                      <w:rFonts w:ascii="標楷體" w:eastAsia="標楷體" w:hAnsi="標楷體" w:hint="eastAsia"/>
                                      <w:sz w:val="20"/>
                                    </w:rPr>
                                    <w:t>：建構具包容、安全、韌性及永續特質的城市與鄉村</w:t>
                                  </w:r>
                                </w:p>
                              </w:tc>
                            </w:tr>
                            <w:tr w:rsidR="00DF01C4" w:rsidRPr="00F55403" w14:paraId="177EFFEE" w14:textId="77777777" w:rsidTr="0073034D">
                              <w:trPr>
                                <w:trHeight w:val="397"/>
                              </w:trPr>
                              <w:tc>
                                <w:tcPr>
                                  <w:tcW w:w="704" w:type="dxa"/>
                                  <w:vMerge/>
                                </w:tcPr>
                                <w:p w14:paraId="2A55188F"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1D9BDF46" w14:textId="77777777" w:rsidR="00DF01C4" w:rsidRPr="0073034D" w:rsidRDefault="00DF01C4" w:rsidP="000C6C80">
                                  <w:pPr>
                                    <w:ind w:leftChars="-38" w:left="-91" w:rightChars="-39" w:right="-94"/>
                                    <w:jc w:val="both"/>
                                    <w:rPr>
                                      <w:rFonts w:ascii="標楷體" w:eastAsia="標楷體" w:hAnsi="標楷體"/>
                                      <w:sz w:val="20"/>
                                    </w:rPr>
                                  </w:pPr>
                                  <w:r w:rsidRPr="0073034D">
                                    <w:rPr>
                                      <w:rFonts w:ascii="標楷體" w:eastAsia="標楷體" w:hAnsi="標楷體"/>
                                      <w:sz w:val="20"/>
                                    </w:rPr>
                                    <w:t>8</w:t>
                                  </w:r>
                                  <w:r w:rsidRPr="0073034D">
                                    <w:rPr>
                                      <w:rFonts w:ascii="標楷體" w:eastAsia="標楷體" w:hAnsi="標楷體" w:hint="eastAsia"/>
                                      <w:sz w:val="20"/>
                                    </w:rPr>
                                    <w:t>.藝術觀光產業發展情形</w:t>
                                  </w:r>
                                </w:p>
                              </w:tc>
                              <w:tc>
                                <w:tcPr>
                                  <w:tcW w:w="5280" w:type="dxa"/>
                                  <w:vMerge/>
                                  <w:vAlign w:val="center"/>
                                </w:tcPr>
                                <w:p w14:paraId="7FD1322E" w14:textId="77777777" w:rsidR="00DF01C4" w:rsidRPr="0073034D" w:rsidRDefault="00DF01C4" w:rsidP="0073034D">
                                  <w:pPr>
                                    <w:ind w:leftChars="-18" w:left="-43"/>
                                    <w:jc w:val="both"/>
                                    <w:rPr>
                                      <w:rFonts w:ascii="標楷體" w:eastAsia="標楷體" w:hAnsi="標楷體"/>
                                      <w:sz w:val="20"/>
                                    </w:rPr>
                                  </w:pPr>
                                </w:p>
                              </w:tc>
                            </w:tr>
                            <w:tr w:rsidR="00DF01C4" w:rsidRPr="00F55403" w14:paraId="05F96FE3" w14:textId="77777777" w:rsidTr="0073034D">
                              <w:trPr>
                                <w:trHeight w:val="397"/>
                              </w:trPr>
                              <w:tc>
                                <w:tcPr>
                                  <w:tcW w:w="704" w:type="dxa"/>
                                  <w:vMerge/>
                                </w:tcPr>
                                <w:p w14:paraId="7E2D129E"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22302A57" w14:textId="77777777" w:rsidR="00DF01C4" w:rsidRPr="0073034D" w:rsidRDefault="00DF01C4" w:rsidP="007A55B4">
                                  <w:pPr>
                                    <w:ind w:leftChars="-38" w:left="-91" w:rightChars="-39" w:right="-94"/>
                                    <w:jc w:val="both"/>
                                    <w:rPr>
                                      <w:rFonts w:ascii="標楷體" w:eastAsia="標楷體" w:hAnsi="標楷體"/>
                                      <w:sz w:val="20"/>
                                    </w:rPr>
                                  </w:pPr>
                                  <w:r w:rsidRPr="0073034D">
                                    <w:rPr>
                                      <w:rFonts w:ascii="標楷體" w:eastAsia="標楷體" w:hAnsi="標楷體"/>
                                      <w:sz w:val="20"/>
                                    </w:rPr>
                                    <w:t>9.</w:t>
                                  </w:r>
                                  <w:r w:rsidRPr="0073034D">
                                    <w:rPr>
                                      <w:rFonts w:ascii="標楷體" w:eastAsia="標楷體" w:hAnsi="標楷體" w:hint="eastAsia"/>
                                      <w:sz w:val="20"/>
                                    </w:rPr>
                                    <w:t>事業廢棄物管理情形</w:t>
                                  </w:r>
                                </w:p>
                              </w:tc>
                              <w:tc>
                                <w:tcPr>
                                  <w:tcW w:w="5280" w:type="dxa"/>
                                  <w:vAlign w:val="center"/>
                                </w:tcPr>
                                <w:p w14:paraId="2CD517A9"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SDG12：促進綠色經濟，確保永續消費及生產模式</w:t>
                                  </w:r>
                                </w:p>
                              </w:tc>
                            </w:tr>
                            <w:tr w:rsidR="00DF01C4" w:rsidRPr="00F55403" w14:paraId="422B40C2" w14:textId="77777777" w:rsidTr="0073034D">
                              <w:trPr>
                                <w:trHeight w:val="624"/>
                              </w:trPr>
                              <w:tc>
                                <w:tcPr>
                                  <w:tcW w:w="704" w:type="dxa"/>
                                  <w:vMerge/>
                                </w:tcPr>
                                <w:p w14:paraId="4D460180"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11B46185" w14:textId="77777777" w:rsidR="00DF01C4" w:rsidRPr="0073034D" w:rsidRDefault="00DF01C4" w:rsidP="008F1473">
                                  <w:pPr>
                                    <w:snapToGrid w:val="0"/>
                                    <w:ind w:leftChars="-37" w:left="121" w:rightChars="-39" w:right="-94" w:hangingChars="105" w:hanging="210"/>
                                    <w:jc w:val="both"/>
                                    <w:rPr>
                                      <w:rFonts w:ascii="標楷體" w:eastAsia="標楷體" w:hAnsi="標楷體"/>
                                      <w:sz w:val="20"/>
                                    </w:rPr>
                                  </w:pPr>
                                  <w:r w:rsidRPr="0073034D">
                                    <w:rPr>
                                      <w:rFonts w:ascii="標楷體" w:eastAsia="標楷體" w:hAnsi="標楷體" w:hint="eastAsia"/>
                                      <w:sz w:val="20"/>
                                    </w:rPr>
                                    <w:t>10.</w:t>
                                  </w:r>
                                  <w:proofErr w:type="gramStart"/>
                                  <w:r w:rsidRPr="0073034D">
                                    <w:rPr>
                                      <w:rFonts w:ascii="標楷體" w:eastAsia="標楷體" w:hAnsi="標楷體" w:hint="eastAsia"/>
                                      <w:sz w:val="20"/>
                                    </w:rPr>
                                    <w:t>景區場館</w:t>
                                  </w:r>
                                  <w:proofErr w:type="gramEnd"/>
                                  <w:r w:rsidRPr="0073034D">
                                    <w:rPr>
                                      <w:rFonts w:ascii="標楷體" w:eastAsia="標楷體" w:hAnsi="標楷體" w:hint="eastAsia"/>
                                      <w:sz w:val="20"/>
                                    </w:rPr>
                                    <w:t>硬體設施整建執行情形</w:t>
                                  </w:r>
                                </w:p>
                              </w:tc>
                              <w:tc>
                                <w:tcPr>
                                  <w:tcW w:w="5280" w:type="dxa"/>
                                  <w:vAlign w:val="center"/>
                                </w:tcPr>
                                <w:p w14:paraId="500DF2DF" w14:textId="77777777" w:rsidR="00DF01C4" w:rsidRPr="0073034D" w:rsidRDefault="00DF01C4" w:rsidP="0073034D">
                                  <w:pPr>
                                    <w:ind w:leftChars="-18" w:left="653" w:hangingChars="348" w:hanging="696"/>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15</w:t>
                                  </w:r>
                                  <w:r w:rsidRPr="0073034D">
                                    <w:rPr>
                                      <w:rFonts w:ascii="標楷體" w:eastAsia="標楷體" w:hAnsi="標楷體" w:hint="eastAsia"/>
                                      <w:sz w:val="20"/>
                                    </w:rPr>
                                    <w:t>：</w:t>
                                  </w:r>
                                  <w:r w:rsidRPr="0073034D">
                                    <w:rPr>
                                      <w:rFonts w:ascii="標楷體" w:eastAsia="標楷體" w:hAnsi="標楷體"/>
                                      <w:sz w:val="20"/>
                                    </w:rPr>
                                    <w:t>保育及永續利用陸域生態系，以確保生物多樣性，並防止土地劣</w:t>
                                  </w:r>
                                  <w:r w:rsidRPr="0073034D">
                                    <w:rPr>
                                      <w:rFonts w:ascii="標楷體" w:eastAsia="標楷體" w:hAnsi="標楷體" w:hint="eastAsia"/>
                                      <w:sz w:val="20"/>
                                    </w:rPr>
                                    <w:t>化</w:t>
                                  </w:r>
                                </w:p>
                              </w:tc>
                            </w:tr>
                            <w:tr w:rsidR="00DF01C4" w:rsidRPr="00F55403" w14:paraId="6DD855DD" w14:textId="77777777" w:rsidTr="0073034D">
                              <w:trPr>
                                <w:trHeight w:val="397"/>
                              </w:trPr>
                              <w:tc>
                                <w:tcPr>
                                  <w:tcW w:w="704" w:type="dxa"/>
                                  <w:vMerge/>
                                </w:tcPr>
                                <w:p w14:paraId="106033F6"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55B623E8" w14:textId="77777777" w:rsidR="00DF01C4" w:rsidRPr="0073034D" w:rsidRDefault="00DF01C4" w:rsidP="00B94994">
                                  <w:pPr>
                                    <w:ind w:leftChars="-38" w:left="-91" w:rightChars="-39" w:right="-94"/>
                                    <w:jc w:val="both"/>
                                    <w:rPr>
                                      <w:rFonts w:ascii="標楷體" w:eastAsia="標楷體" w:hAnsi="標楷體"/>
                                      <w:sz w:val="20"/>
                                    </w:rPr>
                                  </w:pPr>
                                  <w:r w:rsidRPr="0073034D">
                                    <w:rPr>
                                      <w:rFonts w:ascii="標楷體" w:eastAsia="標楷體" w:hAnsi="標楷體"/>
                                      <w:sz w:val="20"/>
                                    </w:rPr>
                                    <w:t>11</w:t>
                                  </w:r>
                                  <w:r w:rsidRPr="0073034D">
                                    <w:rPr>
                                      <w:rFonts w:ascii="標楷體" w:eastAsia="標楷體" w:hAnsi="標楷體" w:hint="eastAsia"/>
                                      <w:sz w:val="20"/>
                                    </w:rPr>
                                    <w:t>.訂定採購案投標廠商資格情形</w:t>
                                  </w:r>
                                </w:p>
                              </w:tc>
                              <w:tc>
                                <w:tcPr>
                                  <w:tcW w:w="5280" w:type="dxa"/>
                                  <w:vMerge w:val="restart"/>
                                  <w:vAlign w:val="center"/>
                                </w:tcPr>
                                <w:p w14:paraId="478C5652" w14:textId="77777777" w:rsidR="00DF01C4" w:rsidRPr="0073034D" w:rsidRDefault="00DF01C4" w:rsidP="0073034D">
                                  <w:pPr>
                                    <w:ind w:leftChars="-18" w:left="653" w:hangingChars="348" w:hanging="696"/>
                                    <w:jc w:val="both"/>
                                    <w:rPr>
                                      <w:rFonts w:ascii="標楷體" w:eastAsia="標楷體" w:hAnsi="標楷體"/>
                                      <w:sz w:val="20"/>
                                    </w:rPr>
                                  </w:pPr>
                                  <w:r w:rsidRPr="0073034D">
                                    <w:rPr>
                                      <w:rFonts w:ascii="標楷體" w:eastAsia="標楷體" w:hAnsi="標楷體" w:hint="eastAsia"/>
                                      <w:sz w:val="20"/>
                                    </w:rPr>
                                    <w:t>SDG1</w:t>
                                  </w:r>
                                  <w:r w:rsidRPr="0073034D">
                                    <w:rPr>
                                      <w:rFonts w:ascii="標楷體" w:eastAsia="標楷體" w:hAnsi="標楷體"/>
                                      <w:sz w:val="20"/>
                                    </w:rPr>
                                    <w:t>6</w:t>
                                  </w:r>
                                  <w:r w:rsidRPr="0073034D">
                                    <w:rPr>
                                      <w:rFonts w:ascii="標楷體" w:eastAsia="標楷體" w:hAnsi="標楷體" w:hint="eastAsia"/>
                                      <w:sz w:val="20"/>
                                    </w:rPr>
                                    <w:t>：促進和平多元的社會，確保司法平等，建立具公</w:t>
                                  </w:r>
                                  <w:proofErr w:type="gramStart"/>
                                  <w:r w:rsidRPr="0073034D">
                                    <w:rPr>
                                      <w:rFonts w:ascii="標楷體" w:eastAsia="標楷體" w:hAnsi="標楷體" w:hint="eastAsia"/>
                                      <w:sz w:val="20"/>
                                    </w:rPr>
                                    <w:t>信力且廣</w:t>
                                  </w:r>
                                  <w:proofErr w:type="gramEnd"/>
                                  <w:r w:rsidRPr="0073034D">
                                    <w:rPr>
                                      <w:rFonts w:ascii="標楷體" w:eastAsia="標楷體" w:hAnsi="標楷體" w:hint="eastAsia"/>
                                      <w:sz w:val="20"/>
                                    </w:rPr>
                                    <w:t>納民意的體系</w:t>
                                  </w:r>
                                </w:p>
                              </w:tc>
                            </w:tr>
                            <w:tr w:rsidR="00DF01C4" w:rsidRPr="00F55403" w14:paraId="57861F19" w14:textId="77777777" w:rsidTr="0073034D">
                              <w:trPr>
                                <w:trHeight w:val="397"/>
                              </w:trPr>
                              <w:tc>
                                <w:tcPr>
                                  <w:tcW w:w="704" w:type="dxa"/>
                                  <w:vMerge/>
                                  <w:tcBorders>
                                    <w:bottom w:val="single" w:sz="4" w:space="0" w:color="auto"/>
                                  </w:tcBorders>
                                </w:tcPr>
                                <w:p w14:paraId="1F62E377" w14:textId="77777777" w:rsidR="00DF01C4" w:rsidRDefault="00DF01C4" w:rsidP="000C6C80">
                                  <w:pPr>
                                    <w:ind w:leftChars="-38" w:left="-91" w:rightChars="-39" w:right="-94"/>
                                    <w:rPr>
                                      <w:rFonts w:ascii="標楷體" w:eastAsia="標楷體" w:hAnsi="標楷體"/>
                                      <w:spacing w:val="-6"/>
                                      <w:sz w:val="20"/>
                                    </w:rPr>
                                  </w:pPr>
                                </w:p>
                              </w:tc>
                              <w:tc>
                                <w:tcPr>
                                  <w:tcW w:w="3731" w:type="dxa"/>
                                  <w:tcBorders>
                                    <w:bottom w:val="single" w:sz="4" w:space="0" w:color="auto"/>
                                  </w:tcBorders>
                                  <w:vAlign w:val="center"/>
                                </w:tcPr>
                                <w:p w14:paraId="2FBD2087" w14:textId="77777777" w:rsidR="00DF01C4" w:rsidRPr="0073034D" w:rsidRDefault="00DF01C4" w:rsidP="00B94994">
                                  <w:pPr>
                                    <w:ind w:leftChars="-38" w:left="-91" w:rightChars="-39" w:right="-94"/>
                                    <w:jc w:val="both"/>
                                    <w:rPr>
                                      <w:rFonts w:ascii="標楷體" w:eastAsia="標楷體" w:hAnsi="標楷體"/>
                                      <w:sz w:val="20"/>
                                    </w:rPr>
                                  </w:pPr>
                                  <w:r w:rsidRPr="0073034D">
                                    <w:rPr>
                                      <w:rFonts w:ascii="標楷體" w:eastAsia="標楷體" w:hAnsi="標楷體"/>
                                      <w:sz w:val="20"/>
                                    </w:rPr>
                                    <w:t>12.</w:t>
                                  </w:r>
                                  <w:r w:rsidRPr="0073034D">
                                    <w:rPr>
                                      <w:rFonts w:ascii="標楷體" w:eastAsia="標楷體" w:hAnsi="標楷體" w:hint="eastAsia"/>
                                      <w:sz w:val="20"/>
                                    </w:rPr>
                                    <w:t>災害防救整備情形</w:t>
                                  </w:r>
                                </w:p>
                              </w:tc>
                              <w:tc>
                                <w:tcPr>
                                  <w:tcW w:w="5280" w:type="dxa"/>
                                  <w:vMerge/>
                                  <w:tcBorders>
                                    <w:bottom w:val="single" w:sz="4" w:space="0" w:color="auto"/>
                                  </w:tcBorders>
                                </w:tcPr>
                                <w:p w14:paraId="05959BC9" w14:textId="77777777" w:rsidR="00DF01C4" w:rsidRPr="00AD20E6" w:rsidRDefault="00DF01C4" w:rsidP="000C6C80">
                                  <w:pPr>
                                    <w:ind w:leftChars="-18" w:left="-43" w:rightChars="-39" w:right="-94"/>
                                    <w:rPr>
                                      <w:rFonts w:ascii="標楷體" w:eastAsia="標楷體" w:hAnsi="標楷體"/>
                                      <w:spacing w:val="-6"/>
                                      <w:sz w:val="20"/>
                                    </w:rPr>
                                  </w:pPr>
                                </w:p>
                              </w:tc>
                            </w:tr>
                          </w:tbl>
                          <w:p w14:paraId="4F63DAF2" w14:textId="77777777" w:rsidR="00DF01C4" w:rsidRDefault="00DF01C4" w:rsidP="0073034D">
                            <w:pPr>
                              <w:snapToGrid w:val="0"/>
                              <w:rPr>
                                <w:rFonts w:ascii="標楷體" w:eastAsia="標楷體" w:hAnsi="標楷體"/>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w:t>
                            </w:r>
                            <w:r>
                              <w:rPr>
                                <w:rFonts w:ascii="標楷體" w:eastAsia="標楷體" w:hAnsi="標楷體" w:hint="eastAsia"/>
                                <w:sz w:val="18"/>
                                <w:szCs w:val="18"/>
                              </w:rPr>
                              <w:t>連江縣</w:t>
                            </w:r>
                            <w:r w:rsidRPr="00F55403">
                              <w:rPr>
                                <w:rFonts w:ascii="標楷體" w:eastAsia="標楷體" w:hAnsi="標楷體" w:hint="eastAsia"/>
                                <w:sz w:val="18"/>
                                <w:szCs w:val="18"/>
                              </w:rPr>
                              <w:t>審核報告。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6EE13" id="文字方塊 6" o:spid="_x0000_s1046" type="#_x0000_t202" style="position:absolute;left:0;text-align:left;margin-left:0;margin-top:4.1pt;width:497.95pt;height:243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" fillcolor="white [3201]" stroked="f" strokeweight=".5pt">
                <v:textbox>
                  <w:txbxContent>
                    <w:p w14:paraId="653CE420" w14:textId="77777777" w:rsidR="00DF01C4" w:rsidRPr="008F1473" w:rsidRDefault="00DF01C4" w:rsidP="00915904">
                      <w:pPr>
                        <w:spacing w:afterLines="50" w:after="120"/>
                        <w:jc w:val="center"/>
                        <w:rPr>
                          <w:rFonts w:ascii="標楷體" w:eastAsia="標楷體" w:hAnsi="標楷體"/>
                          <w:b/>
                          <w:bCs/>
                        </w:rPr>
                      </w:pPr>
                      <w:r w:rsidRPr="008F1473">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8F1473">
                        <w:rPr>
                          <w:rFonts w:ascii="標楷體" w:eastAsia="標楷體" w:hAnsi="標楷體" w:hint="eastAsia"/>
                          <w:b/>
                          <w:bCs/>
                        </w:rPr>
                        <w:t>地方審計處室查核工作重點項目與永續發展核心目標</w:t>
                      </w:r>
                      <w:proofErr w:type="gramStart"/>
                      <w:r w:rsidRPr="008F1473">
                        <w:rPr>
                          <w:rFonts w:ascii="標楷體" w:eastAsia="標楷體" w:hAnsi="標楷體" w:hint="eastAsia"/>
                          <w:b/>
                          <w:bCs/>
                        </w:rPr>
                        <w:t>攸</w:t>
                      </w:r>
                      <w:proofErr w:type="gramEnd"/>
                      <w:r w:rsidRPr="008F1473">
                        <w:rPr>
                          <w:rFonts w:ascii="標楷體" w:eastAsia="標楷體" w:hAnsi="標楷體" w:hint="eastAsia"/>
                          <w:b/>
                          <w:bCs/>
                        </w:rPr>
                        <w:t>關情形</w:t>
                      </w:r>
                      <w:r>
                        <w:rPr>
                          <w:rFonts w:ascii="標楷體" w:eastAsia="標楷體" w:hAnsi="標楷體" w:hint="eastAsia"/>
                          <w:bCs/>
                          <w:sz w:val="20"/>
                        </w:rPr>
                        <w:t>（</w:t>
                      </w:r>
                      <w:r w:rsidRPr="008D425D">
                        <w:rPr>
                          <w:rFonts w:ascii="標楷體" w:eastAsia="標楷體" w:hAnsi="標楷體" w:hint="eastAsia"/>
                          <w:bCs/>
                          <w:sz w:val="20"/>
                        </w:rPr>
                        <w:t>續</w:t>
                      </w:r>
                      <w:r>
                        <w:rPr>
                          <w:rFonts w:ascii="標楷體" w:eastAsia="標楷體" w:hAnsi="標楷體"/>
                          <w:bCs/>
                          <w:sz w:val="20"/>
                        </w:rPr>
                        <w:t>）</w:t>
                      </w:r>
                    </w:p>
                    <w:tbl>
                      <w:tblPr>
                        <w:tblStyle w:val="af"/>
                        <w:tblW w:w="9715" w:type="dxa"/>
                        <w:tblLook w:val="04A0" w:firstRow="1" w:lastRow="0" w:firstColumn="1" w:lastColumn="0" w:noHBand="0" w:noVBand="1"/>
                      </w:tblPr>
                      <w:tblGrid>
                        <w:gridCol w:w="704"/>
                        <w:gridCol w:w="3731"/>
                        <w:gridCol w:w="5280"/>
                      </w:tblGrid>
                      <w:tr w:rsidR="00DF01C4" w:rsidRPr="00F55403" w14:paraId="1BC01A37" w14:textId="77777777" w:rsidTr="00915904">
                        <w:trPr>
                          <w:trHeight w:val="510"/>
                        </w:trPr>
                        <w:tc>
                          <w:tcPr>
                            <w:tcW w:w="4435" w:type="dxa"/>
                            <w:gridSpan w:val="2"/>
                            <w:vAlign w:val="center"/>
                          </w:tcPr>
                          <w:p w14:paraId="6C0881DB"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5280" w:type="dxa"/>
                            <w:vAlign w:val="center"/>
                          </w:tcPr>
                          <w:p w14:paraId="1D6A8D6C" w14:textId="77777777" w:rsidR="00DF01C4" w:rsidRPr="00F55403" w:rsidRDefault="00DF01C4" w:rsidP="003D333F">
                            <w:pPr>
                              <w:jc w:val="center"/>
                              <w:rPr>
                                <w:rFonts w:ascii="標楷體" w:eastAsia="標楷體" w:hAnsi="標楷體"/>
                                <w:sz w:val="20"/>
                              </w:rPr>
                            </w:pPr>
                            <w:r w:rsidRPr="00F55403">
                              <w:rPr>
                                <w:rFonts w:ascii="標楷體" w:eastAsia="標楷體" w:hAnsi="標楷體" w:hint="eastAsia"/>
                                <w:sz w:val="20"/>
                              </w:rPr>
                              <w:t>永續發展核心目標</w:t>
                            </w:r>
                          </w:p>
                        </w:tc>
                      </w:tr>
                      <w:tr w:rsidR="00DF01C4" w:rsidRPr="00F55403" w14:paraId="48089A14" w14:textId="77777777" w:rsidTr="0073034D">
                        <w:trPr>
                          <w:trHeight w:val="397"/>
                        </w:trPr>
                        <w:tc>
                          <w:tcPr>
                            <w:tcW w:w="704" w:type="dxa"/>
                            <w:vMerge w:val="restart"/>
                            <w:vAlign w:val="center"/>
                          </w:tcPr>
                          <w:p w14:paraId="33BA6960"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個</w:t>
                            </w:r>
                          </w:p>
                          <w:p w14:paraId="116966F6" w14:textId="77777777" w:rsidR="00DF01C4" w:rsidRPr="00D73DCC"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別</w:t>
                            </w:r>
                          </w:p>
                          <w:p w14:paraId="139FB21A" w14:textId="77777777" w:rsidR="00DF01C4" w:rsidRDefault="00DF01C4" w:rsidP="00D73DCC">
                            <w:pPr>
                              <w:ind w:leftChars="-38" w:left="-91" w:rightChars="-39" w:right="-94"/>
                              <w:jc w:val="center"/>
                              <w:rPr>
                                <w:rFonts w:ascii="標楷體" w:eastAsia="標楷體" w:hAnsi="標楷體"/>
                                <w:spacing w:val="-6"/>
                                <w:sz w:val="20"/>
                              </w:rPr>
                            </w:pPr>
                            <w:r w:rsidRPr="00D73DCC">
                              <w:rPr>
                                <w:rFonts w:ascii="標楷體" w:eastAsia="標楷體" w:hAnsi="標楷體" w:hint="eastAsia"/>
                                <w:spacing w:val="-6"/>
                                <w:sz w:val="20"/>
                              </w:rPr>
                              <w:t>性</w:t>
                            </w:r>
                          </w:p>
                        </w:tc>
                        <w:tc>
                          <w:tcPr>
                            <w:tcW w:w="3731" w:type="dxa"/>
                            <w:vAlign w:val="center"/>
                          </w:tcPr>
                          <w:p w14:paraId="708054E7" w14:textId="77777777" w:rsidR="00DF01C4" w:rsidRPr="0073034D" w:rsidRDefault="00DF01C4" w:rsidP="000C6C80">
                            <w:pPr>
                              <w:ind w:leftChars="-38" w:left="-91" w:rightChars="-39" w:right="-94"/>
                              <w:jc w:val="both"/>
                              <w:rPr>
                                <w:rFonts w:ascii="標楷體" w:eastAsia="標楷體" w:hAnsi="標楷體"/>
                                <w:sz w:val="20"/>
                              </w:rPr>
                            </w:pPr>
                            <w:r w:rsidRPr="0073034D">
                              <w:rPr>
                                <w:rFonts w:ascii="標楷體" w:eastAsia="標楷體" w:hAnsi="標楷體"/>
                                <w:sz w:val="20"/>
                              </w:rPr>
                              <w:t>5.</w:t>
                            </w:r>
                            <w:r w:rsidRPr="0073034D">
                              <w:rPr>
                                <w:rFonts w:ascii="標楷體" w:eastAsia="標楷體" w:hAnsi="標楷體" w:hint="eastAsia"/>
                                <w:sz w:val="20"/>
                              </w:rPr>
                              <w:t>推動優質教育情形</w:t>
                            </w:r>
                          </w:p>
                        </w:tc>
                        <w:tc>
                          <w:tcPr>
                            <w:tcW w:w="5280" w:type="dxa"/>
                            <w:vAlign w:val="center"/>
                          </w:tcPr>
                          <w:p w14:paraId="06460A5F"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4</w:t>
                            </w:r>
                            <w:r w:rsidRPr="0073034D">
                              <w:rPr>
                                <w:rFonts w:ascii="標楷體" w:eastAsia="標楷體" w:hAnsi="標楷體" w:hint="eastAsia"/>
                                <w:sz w:val="20"/>
                              </w:rPr>
                              <w:t>：確保全面、公平及高品質教育，提倡終身學習</w:t>
                            </w:r>
                          </w:p>
                        </w:tc>
                      </w:tr>
                      <w:tr w:rsidR="00DF01C4" w:rsidRPr="00F55403" w14:paraId="240B251A" w14:textId="77777777" w:rsidTr="0073034D">
                        <w:trPr>
                          <w:trHeight w:val="397"/>
                        </w:trPr>
                        <w:tc>
                          <w:tcPr>
                            <w:tcW w:w="704" w:type="dxa"/>
                            <w:vMerge/>
                          </w:tcPr>
                          <w:p w14:paraId="0D0BDA9E"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1ACEA1B6" w14:textId="77777777" w:rsidR="00DF01C4" w:rsidRPr="0073034D" w:rsidRDefault="00DF01C4" w:rsidP="000C6C80">
                            <w:pPr>
                              <w:ind w:leftChars="-38" w:left="-91" w:rightChars="-39" w:right="-94"/>
                              <w:jc w:val="both"/>
                              <w:rPr>
                                <w:rFonts w:ascii="標楷體" w:eastAsia="標楷體" w:hAnsi="標楷體"/>
                                <w:sz w:val="20"/>
                              </w:rPr>
                            </w:pPr>
                            <w:r w:rsidRPr="0073034D">
                              <w:rPr>
                                <w:rFonts w:ascii="標楷體" w:eastAsia="標楷體" w:hAnsi="標楷體"/>
                                <w:sz w:val="20"/>
                              </w:rPr>
                              <w:t>6.</w:t>
                            </w:r>
                            <w:r w:rsidRPr="0073034D">
                              <w:rPr>
                                <w:rFonts w:ascii="標楷體" w:eastAsia="標楷體" w:hAnsi="標楷體" w:hint="eastAsia"/>
                                <w:sz w:val="20"/>
                              </w:rPr>
                              <w:t>自來水水質管理情形</w:t>
                            </w:r>
                          </w:p>
                        </w:tc>
                        <w:tc>
                          <w:tcPr>
                            <w:tcW w:w="5280" w:type="dxa"/>
                            <w:vAlign w:val="center"/>
                          </w:tcPr>
                          <w:p w14:paraId="041E9372"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6</w:t>
                            </w:r>
                            <w:r w:rsidRPr="0073034D">
                              <w:rPr>
                                <w:rFonts w:ascii="標楷體" w:eastAsia="標楷體" w:hAnsi="標楷體" w:hint="eastAsia"/>
                                <w:sz w:val="20"/>
                              </w:rPr>
                              <w:t>：確保環境品質及永續管理環境資源</w:t>
                            </w:r>
                          </w:p>
                        </w:tc>
                      </w:tr>
                      <w:tr w:rsidR="00DF01C4" w:rsidRPr="00F55403" w14:paraId="21C1FEB5" w14:textId="77777777" w:rsidTr="0073034D">
                        <w:trPr>
                          <w:trHeight w:val="397"/>
                        </w:trPr>
                        <w:tc>
                          <w:tcPr>
                            <w:tcW w:w="704" w:type="dxa"/>
                            <w:vMerge/>
                          </w:tcPr>
                          <w:p w14:paraId="5A9B221F"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0C78EAA3" w14:textId="77777777" w:rsidR="00DF01C4" w:rsidRPr="0073034D" w:rsidRDefault="00DF01C4" w:rsidP="007D4BD5">
                            <w:pPr>
                              <w:ind w:leftChars="-38" w:left="-91" w:rightChars="-39" w:right="-94"/>
                              <w:jc w:val="both"/>
                              <w:rPr>
                                <w:rFonts w:ascii="標楷體" w:eastAsia="標楷體" w:hAnsi="標楷體"/>
                                <w:sz w:val="20"/>
                              </w:rPr>
                            </w:pPr>
                            <w:r w:rsidRPr="0073034D">
                              <w:rPr>
                                <w:rFonts w:ascii="標楷體" w:eastAsia="標楷體" w:hAnsi="標楷體"/>
                                <w:sz w:val="20"/>
                              </w:rPr>
                              <w:t>7.</w:t>
                            </w:r>
                            <w:r w:rsidRPr="0073034D">
                              <w:rPr>
                                <w:rFonts w:ascii="標楷體" w:eastAsia="標楷體" w:hAnsi="標楷體" w:hint="eastAsia"/>
                                <w:sz w:val="20"/>
                              </w:rPr>
                              <w:t>社會住宅興辦情形</w:t>
                            </w:r>
                          </w:p>
                        </w:tc>
                        <w:tc>
                          <w:tcPr>
                            <w:tcW w:w="5280" w:type="dxa"/>
                            <w:vMerge w:val="restart"/>
                            <w:vAlign w:val="center"/>
                          </w:tcPr>
                          <w:p w14:paraId="15CE2DDC"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11</w:t>
                            </w:r>
                            <w:r w:rsidRPr="0073034D">
                              <w:rPr>
                                <w:rFonts w:ascii="標楷體" w:eastAsia="標楷體" w:hAnsi="標楷體" w:hint="eastAsia"/>
                                <w:sz w:val="20"/>
                              </w:rPr>
                              <w:t>：建構具包容、安全、韌性及永續特質的城市與鄉村</w:t>
                            </w:r>
                          </w:p>
                        </w:tc>
                      </w:tr>
                      <w:tr w:rsidR="00DF01C4" w:rsidRPr="00F55403" w14:paraId="177EFFEE" w14:textId="77777777" w:rsidTr="0073034D">
                        <w:trPr>
                          <w:trHeight w:val="397"/>
                        </w:trPr>
                        <w:tc>
                          <w:tcPr>
                            <w:tcW w:w="704" w:type="dxa"/>
                            <w:vMerge/>
                          </w:tcPr>
                          <w:p w14:paraId="2A55188F"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1D9BDF46" w14:textId="77777777" w:rsidR="00DF01C4" w:rsidRPr="0073034D" w:rsidRDefault="00DF01C4" w:rsidP="000C6C80">
                            <w:pPr>
                              <w:ind w:leftChars="-38" w:left="-91" w:rightChars="-39" w:right="-94"/>
                              <w:jc w:val="both"/>
                              <w:rPr>
                                <w:rFonts w:ascii="標楷體" w:eastAsia="標楷體" w:hAnsi="標楷體"/>
                                <w:sz w:val="20"/>
                              </w:rPr>
                            </w:pPr>
                            <w:r w:rsidRPr="0073034D">
                              <w:rPr>
                                <w:rFonts w:ascii="標楷體" w:eastAsia="標楷體" w:hAnsi="標楷體"/>
                                <w:sz w:val="20"/>
                              </w:rPr>
                              <w:t>8</w:t>
                            </w:r>
                            <w:r w:rsidRPr="0073034D">
                              <w:rPr>
                                <w:rFonts w:ascii="標楷體" w:eastAsia="標楷體" w:hAnsi="標楷體" w:hint="eastAsia"/>
                                <w:sz w:val="20"/>
                              </w:rPr>
                              <w:t>.藝術觀光產業發展情形</w:t>
                            </w:r>
                          </w:p>
                        </w:tc>
                        <w:tc>
                          <w:tcPr>
                            <w:tcW w:w="5280" w:type="dxa"/>
                            <w:vMerge/>
                            <w:vAlign w:val="center"/>
                          </w:tcPr>
                          <w:p w14:paraId="7FD1322E" w14:textId="77777777" w:rsidR="00DF01C4" w:rsidRPr="0073034D" w:rsidRDefault="00DF01C4" w:rsidP="0073034D">
                            <w:pPr>
                              <w:ind w:leftChars="-18" w:left="-43"/>
                              <w:jc w:val="both"/>
                              <w:rPr>
                                <w:rFonts w:ascii="標楷體" w:eastAsia="標楷體" w:hAnsi="標楷體"/>
                                <w:sz w:val="20"/>
                              </w:rPr>
                            </w:pPr>
                          </w:p>
                        </w:tc>
                      </w:tr>
                      <w:tr w:rsidR="00DF01C4" w:rsidRPr="00F55403" w14:paraId="05F96FE3" w14:textId="77777777" w:rsidTr="0073034D">
                        <w:trPr>
                          <w:trHeight w:val="397"/>
                        </w:trPr>
                        <w:tc>
                          <w:tcPr>
                            <w:tcW w:w="704" w:type="dxa"/>
                            <w:vMerge/>
                          </w:tcPr>
                          <w:p w14:paraId="7E2D129E"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22302A57" w14:textId="77777777" w:rsidR="00DF01C4" w:rsidRPr="0073034D" w:rsidRDefault="00DF01C4" w:rsidP="007A55B4">
                            <w:pPr>
                              <w:ind w:leftChars="-38" w:left="-91" w:rightChars="-39" w:right="-94"/>
                              <w:jc w:val="both"/>
                              <w:rPr>
                                <w:rFonts w:ascii="標楷體" w:eastAsia="標楷體" w:hAnsi="標楷體"/>
                                <w:sz w:val="20"/>
                              </w:rPr>
                            </w:pPr>
                            <w:r w:rsidRPr="0073034D">
                              <w:rPr>
                                <w:rFonts w:ascii="標楷體" w:eastAsia="標楷體" w:hAnsi="標楷體"/>
                                <w:sz w:val="20"/>
                              </w:rPr>
                              <w:t>9.</w:t>
                            </w:r>
                            <w:r w:rsidRPr="0073034D">
                              <w:rPr>
                                <w:rFonts w:ascii="標楷體" w:eastAsia="標楷體" w:hAnsi="標楷體" w:hint="eastAsia"/>
                                <w:sz w:val="20"/>
                              </w:rPr>
                              <w:t>事業廢棄物管理情形</w:t>
                            </w:r>
                          </w:p>
                        </w:tc>
                        <w:tc>
                          <w:tcPr>
                            <w:tcW w:w="5280" w:type="dxa"/>
                            <w:vAlign w:val="center"/>
                          </w:tcPr>
                          <w:p w14:paraId="2CD517A9" w14:textId="77777777" w:rsidR="00DF01C4" w:rsidRPr="0073034D" w:rsidRDefault="00DF01C4" w:rsidP="0073034D">
                            <w:pPr>
                              <w:ind w:leftChars="-18" w:left="-43"/>
                              <w:jc w:val="both"/>
                              <w:rPr>
                                <w:rFonts w:ascii="標楷體" w:eastAsia="標楷體" w:hAnsi="標楷體"/>
                                <w:sz w:val="20"/>
                              </w:rPr>
                            </w:pPr>
                            <w:r w:rsidRPr="0073034D">
                              <w:rPr>
                                <w:rFonts w:ascii="標楷體" w:eastAsia="標楷體" w:hAnsi="標楷體" w:hint="eastAsia"/>
                                <w:sz w:val="20"/>
                              </w:rPr>
                              <w:t>SDG12：促進綠色經濟，確保永續消費及生產模式</w:t>
                            </w:r>
                          </w:p>
                        </w:tc>
                      </w:tr>
                      <w:tr w:rsidR="00DF01C4" w:rsidRPr="00F55403" w14:paraId="422B40C2" w14:textId="77777777" w:rsidTr="0073034D">
                        <w:trPr>
                          <w:trHeight w:val="624"/>
                        </w:trPr>
                        <w:tc>
                          <w:tcPr>
                            <w:tcW w:w="704" w:type="dxa"/>
                            <w:vMerge/>
                          </w:tcPr>
                          <w:p w14:paraId="4D460180"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11B46185" w14:textId="77777777" w:rsidR="00DF01C4" w:rsidRPr="0073034D" w:rsidRDefault="00DF01C4" w:rsidP="008F1473">
                            <w:pPr>
                              <w:snapToGrid w:val="0"/>
                              <w:ind w:leftChars="-37" w:left="121" w:rightChars="-39" w:right="-94" w:hangingChars="105" w:hanging="210"/>
                              <w:jc w:val="both"/>
                              <w:rPr>
                                <w:rFonts w:ascii="標楷體" w:eastAsia="標楷體" w:hAnsi="標楷體"/>
                                <w:sz w:val="20"/>
                              </w:rPr>
                            </w:pPr>
                            <w:r w:rsidRPr="0073034D">
                              <w:rPr>
                                <w:rFonts w:ascii="標楷體" w:eastAsia="標楷體" w:hAnsi="標楷體" w:hint="eastAsia"/>
                                <w:sz w:val="20"/>
                              </w:rPr>
                              <w:t>10.</w:t>
                            </w:r>
                            <w:proofErr w:type="gramStart"/>
                            <w:r w:rsidRPr="0073034D">
                              <w:rPr>
                                <w:rFonts w:ascii="標楷體" w:eastAsia="標楷體" w:hAnsi="標楷體" w:hint="eastAsia"/>
                                <w:sz w:val="20"/>
                              </w:rPr>
                              <w:t>景區場館</w:t>
                            </w:r>
                            <w:proofErr w:type="gramEnd"/>
                            <w:r w:rsidRPr="0073034D">
                              <w:rPr>
                                <w:rFonts w:ascii="標楷體" w:eastAsia="標楷體" w:hAnsi="標楷體" w:hint="eastAsia"/>
                                <w:sz w:val="20"/>
                              </w:rPr>
                              <w:t>硬體設施整建執行情形</w:t>
                            </w:r>
                          </w:p>
                        </w:tc>
                        <w:tc>
                          <w:tcPr>
                            <w:tcW w:w="5280" w:type="dxa"/>
                            <w:vAlign w:val="center"/>
                          </w:tcPr>
                          <w:p w14:paraId="500DF2DF" w14:textId="77777777" w:rsidR="00DF01C4" w:rsidRPr="0073034D" w:rsidRDefault="00DF01C4" w:rsidP="0073034D">
                            <w:pPr>
                              <w:ind w:leftChars="-18" w:left="653" w:hangingChars="348" w:hanging="696"/>
                              <w:jc w:val="both"/>
                              <w:rPr>
                                <w:rFonts w:ascii="標楷體" w:eastAsia="標楷體" w:hAnsi="標楷體"/>
                                <w:sz w:val="20"/>
                              </w:rPr>
                            </w:pPr>
                            <w:r w:rsidRPr="0073034D">
                              <w:rPr>
                                <w:rFonts w:ascii="標楷體" w:eastAsia="標楷體" w:hAnsi="標楷體" w:hint="eastAsia"/>
                                <w:sz w:val="20"/>
                              </w:rPr>
                              <w:t>SDG</w:t>
                            </w:r>
                            <w:r w:rsidRPr="0073034D">
                              <w:rPr>
                                <w:rFonts w:ascii="標楷體" w:eastAsia="標楷體" w:hAnsi="標楷體"/>
                                <w:sz w:val="20"/>
                              </w:rPr>
                              <w:t>15</w:t>
                            </w:r>
                            <w:r w:rsidRPr="0073034D">
                              <w:rPr>
                                <w:rFonts w:ascii="標楷體" w:eastAsia="標楷體" w:hAnsi="標楷體" w:hint="eastAsia"/>
                                <w:sz w:val="20"/>
                              </w:rPr>
                              <w:t>：</w:t>
                            </w:r>
                            <w:r w:rsidRPr="0073034D">
                              <w:rPr>
                                <w:rFonts w:ascii="標楷體" w:eastAsia="標楷體" w:hAnsi="標楷體"/>
                                <w:sz w:val="20"/>
                              </w:rPr>
                              <w:t>保育及永續利用陸域生態系，以確保生物多樣性，並防止土地劣</w:t>
                            </w:r>
                            <w:r w:rsidRPr="0073034D">
                              <w:rPr>
                                <w:rFonts w:ascii="標楷體" w:eastAsia="標楷體" w:hAnsi="標楷體" w:hint="eastAsia"/>
                                <w:sz w:val="20"/>
                              </w:rPr>
                              <w:t>化</w:t>
                            </w:r>
                          </w:p>
                        </w:tc>
                      </w:tr>
                      <w:tr w:rsidR="00DF01C4" w:rsidRPr="00F55403" w14:paraId="6DD855DD" w14:textId="77777777" w:rsidTr="0073034D">
                        <w:trPr>
                          <w:trHeight w:val="397"/>
                        </w:trPr>
                        <w:tc>
                          <w:tcPr>
                            <w:tcW w:w="704" w:type="dxa"/>
                            <w:vMerge/>
                          </w:tcPr>
                          <w:p w14:paraId="106033F6" w14:textId="77777777" w:rsidR="00DF01C4" w:rsidRDefault="00DF01C4" w:rsidP="000C6C80">
                            <w:pPr>
                              <w:ind w:leftChars="-38" w:left="-91" w:rightChars="-39" w:right="-94"/>
                              <w:rPr>
                                <w:rFonts w:ascii="標楷體" w:eastAsia="標楷體" w:hAnsi="標楷體"/>
                                <w:spacing w:val="-6"/>
                                <w:sz w:val="20"/>
                              </w:rPr>
                            </w:pPr>
                          </w:p>
                        </w:tc>
                        <w:tc>
                          <w:tcPr>
                            <w:tcW w:w="3731" w:type="dxa"/>
                            <w:vAlign w:val="center"/>
                          </w:tcPr>
                          <w:p w14:paraId="55B623E8" w14:textId="77777777" w:rsidR="00DF01C4" w:rsidRPr="0073034D" w:rsidRDefault="00DF01C4" w:rsidP="00B94994">
                            <w:pPr>
                              <w:ind w:leftChars="-38" w:left="-91" w:rightChars="-39" w:right="-94"/>
                              <w:jc w:val="both"/>
                              <w:rPr>
                                <w:rFonts w:ascii="標楷體" w:eastAsia="標楷體" w:hAnsi="標楷體"/>
                                <w:sz w:val="20"/>
                              </w:rPr>
                            </w:pPr>
                            <w:r w:rsidRPr="0073034D">
                              <w:rPr>
                                <w:rFonts w:ascii="標楷體" w:eastAsia="標楷體" w:hAnsi="標楷體"/>
                                <w:sz w:val="20"/>
                              </w:rPr>
                              <w:t>11</w:t>
                            </w:r>
                            <w:r w:rsidRPr="0073034D">
                              <w:rPr>
                                <w:rFonts w:ascii="標楷體" w:eastAsia="標楷體" w:hAnsi="標楷體" w:hint="eastAsia"/>
                                <w:sz w:val="20"/>
                              </w:rPr>
                              <w:t>.訂定採購案投標廠商資格情形</w:t>
                            </w:r>
                          </w:p>
                        </w:tc>
                        <w:tc>
                          <w:tcPr>
                            <w:tcW w:w="5280" w:type="dxa"/>
                            <w:vMerge w:val="restart"/>
                            <w:vAlign w:val="center"/>
                          </w:tcPr>
                          <w:p w14:paraId="478C5652" w14:textId="77777777" w:rsidR="00DF01C4" w:rsidRPr="0073034D" w:rsidRDefault="00DF01C4" w:rsidP="0073034D">
                            <w:pPr>
                              <w:ind w:leftChars="-18" w:left="653" w:hangingChars="348" w:hanging="696"/>
                              <w:jc w:val="both"/>
                              <w:rPr>
                                <w:rFonts w:ascii="標楷體" w:eastAsia="標楷體" w:hAnsi="標楷體"/>
                                <w:sz w:val="20"/>
                              </w:rPr>
                            </w:pPr>
                            <w:r w:rsidRPr="0073034D">
                              <w:rPr>
                                <w:rFonts w:ascii="標楷體" w:eastAsia="標楷體" w:hAnsi="標楷體" w:hint="eastAsia"/>
                                <w:sz w:val="20"/>
                              </w:rPr>
                              <w:t>SDG1</w:t>
                            </w:r>
                            <w:r w:rsidRPr="0073034D">
                              <w:rPr>
                                <w:rFonts w:ascii="標楷體" w:eastAsia="標楷體" w:hAnsi="標楷體"/>
                                <w:sz w:val="20"/>
                              </w:rPr>
                              <w:t>6</w:t>
                            </w:r>
                            <w:r w:rsidRPr="0073034D">
                              <w:rPr>
                                <w:rFonts w:ascii="標楷體" w:eastAsia="標楷體" w:hAnsi="標楷體" w:hint="eastAsia"/>
                                <w:sz w:val="20"/>
                              </w:rPr>
                              <w:t>：促進和平多元的社會，確保司法平等，建立具公</w:t>
                            </w:r>
                            <w:proofErr w:type="gramStart"/>
                            <w:r w:rsidRPr="0073034D">
                              <w:rPr>
                                <w:rFonts w:ascii="標楷體" w:eastAsia="標楷體" w:hAnsi="標楷體" w:hint="eastAsia"/>
                                <w:sz w:val="20"/>
                              </w:rPr>
                              <w:t>信力且廣</w:t>
                            </w:r>
                            <w:proofErr w:type="gramEnd"/>
                            <w:r w:rsidRPr="0073034D">
                              <w:rPr>
                                <w:rFonts w:ascii="標楷體" w:eastAsia="標楷體" w:hAnsi="標楷體" w:hint="eastAsia"/>
                                <w:sz w:val="20"/>
                              </w:rPr>
                              <w:t>納民意的體系</w:t>
                            </w:r>
                          </w:p>
                        </w:tc>
                      </w:tr>
                      <w:tr w:rsidR="00DF01C4" w:rsidRPr="00F55403" w14:paraId="57861F19" w14:textId="77777777" w:rsidTr="0073034D">
                        <w:trPr>
                          <w:trHeight w:val="397"/>
                        </w:trPr>
                        <w:tc>
                          <w:tcPr>
                            <w:tcW w:w="704" w:type="dxa"/>
                            <w:vMerge/>
                            <w:tcBorders>
                              <w:bottom w:val="single" w:sz="4" w:space="0" w:color="auto"/>
                            </w:tcBorders>
                          </w:tcPr>
                          <w:p w14:paraId="1F62E377" w14:textId="77777777" w:rsidR="00DF01C4" w:rsidRDefault="00DF01C4" w:rsidP="000C6C80">
                            <w:pPr>
                              <w:ind w:leftChars="-38" w:left="-91" w:rightChars="-39" w:right="-94"/>
                              <w:rPr>
                                <w:rFonts w:ascii="標楷體" w:eastAsia="標楷體" w:hAnsi="標楷體"/>
                                <w:spacing w:val="-6"/>
                                <w:sz w:val="20"/>
                              </w:rPr>
                            </w:pPr>
                          </w:p>
                        </w:tc>
                        <w:tc>
                          <w:tcPr>
                            <w:tcW w:w="3731" w:type="dxa"/>
                            <w:tcBorders>
                              <w:bottom w:val="single" w:sz="4" w:space="0" w:color="auto"/>
                            </w:tcBorders>
                            <w:vAlign w:val="center"/>
                          </w:tcPr>
                          <w:p w14:paraId="2FBD2087" w14:textId="77777777" w:rsidR="00DF01C4" w:rsidRPr="0073034D" w:rsidRDefault="00DF01C4" w:rsidP="00B94994">
                            <w:pPr>
                              <w:ind w:leftChars="-38" w:left="-91" w:rightChars="-39" w:right="-94"/>
                              <w:jc w:val="both"/>
                              <w:rPr>
                                <w:rFonts w:ascii="標楷體" w:eastAsia="標楷體" w:hAnsi="標楷體"/>
                                <w:sz w:val="20"/>
                              </w:rPr>
                            </w:pPr>
                            <w:r w:rsidRPr="0073034D">
                              <w:rPr>
                                <w:rFonts w:ascii="標楷體" w:eastAsia="標楷體" w:hAnsi="標楷體"/>
                                <w:sz w:val="20"/>
                              </w:rPr>
                              <w:t>12.</w:t>
                            </w:r>
                            <w:r w:rsidRPr="0073034D">
                              <w:rPr>
                                <w:rFonts w:ascii="標楷體" w:eastAsia="標楷體" w:hAnsi="標楷體" w:hint="eastAsia"/>
                                <w:sz w:val="20"/>
                              </w:rPr>
                              <w:t>災害防救整備情形</w:t>
                            </w:r>
                          </w:p>
                        </w:tc>
                        <w:tc>
                          <w:tcPr>
                            <w:tcW w:w="5280" w:type="dxa"/>
                            <w:vMerge/>
                            <w:tcBorders>
                              <w:bottom w:val="single" w:sz="4" w:space="0" w:color="auto"/>
                            </w:tcBorders>
                          </w:tcPr>
                          <w:p w14:paraId="05959BC9" w14:textId="77777777" w:rsidR="00DF01C4" w:rsidRPr="00AD20E6" w:rsidRDefault="00DF01C4" w:rsidP="000C6C80">
                            <w:pPr>
                              <w:ind w:leftChars="-18" w:left="-43" w:rightChars="-39" w:right="-94"/>
                              <w:rPr>
                                <w:rFonts w:ascii="標楷體" w:eastAsia="標楷體" w:hAnsi="標楷體"/>
                                <w:spacing w:val="-6"/>
                                <w:sz w:val="20"/>
                              </w:rPr>
                            </w:pPr>
                          </w:p>
                        </w:tc>
                      </w:tr>
                    </w:tbl>
                    <w:p w14:paraId="4F63DAF2" w14:textId="77777777" w:rsidR="00DF01C4" w:rsidRDefault="00DF01C4" w:rsidP="0073034D">
                      <w:pPr>
                        <w:snapToGrid w:val="0"/>
                        <w:rPr>
                          <w:rFonts w:ascii="標楷體" w:eastAsia="標楷體" w:hAnsi="標楷體"/>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w:t>
                      </w:r>
                      <w:r>
                        <w:rPr>
                          <w:rFonts w:ascii="標楷體" w:eastAsia="標楷體" w:hAnsi="標楷體" w:hint="eastAsia"/>
                          <w:sz w:val="18"/>
                          <w:szCs w:val="18"/>
                        </w:rPr>
                        <w:t>連江縣</w:t>
                      </w:r>
                      <w:r w:rsidRPr="00F55403">
                        <w:rPr>
                          <w:rFonts w:ascii="標楷體" w:eastAsia="標楷體" w:hAnsi="標楷體" w:hint="eastAsia"/>
                          <w:sz w:val="18"/>
                          <w:szCs w:val="18"/>
                        </w:rPr>
                        <w:t>審核報告。</w:t>
                      </w:r>
                    </w:p>
                  </w:txbxContent>
                </v:textbox>
                <w10:wrap type="square" anchorx="margin" anchory="margin"/>
              </v:shape>
            </w:pict>
          </mc:Fallback>
        </mc:AlternateContent>
      </w:r>
      <w:r w:rsidRPr="005355B4">
        <w:rPr>
          <w:rFonts w:ascii="標楷體" w:eastAsia="標楷體" w:hAnsi="標楷體"/>
          <w:b/>
          <w:sz w:val="28"/>
          <w:szCs w:val="28"/>
        </w:rPr>
        <w:t>（</w:t>
      </w:r>
      <w:r w:rsidRPr="005355B4">
        <w:rPr>
          <w:rFonts w:ascii="標楷體" w:eastAsia="標楷體" w:hAnsi="標楷體" w:hint="eastAsia"/>
          <w:b/>
          <w:sz w:val="28"/>
          <w:szCs w:val="28"/>
        </w:rPr>
        <w:t>一</w:t>
      </w:r>
      <w:r w:rsidRPr="005355B4">
        <w:rPr>
          <w:rFonts w:ascii="標楷體" w:eastAsia="標楷體" w:hAnsi="標楷體"/>
          <w:b/>
          <w:sz w:val="28"/>
          <w:szCs w:val="28"/>
        </w:rPr>
        <w:t>）</w:t>
      </w:r>
      <w:r w:rsidRPr="005355B4">
        <w:rPr>
          <w:rFonts w:ascii="標楷體" w:eastAsia="標楷體" w:hAnsi="標楷體" w:hint="eastAsia"/>
          <w:b/>
          <w:sz w:val="28"/>
          <w:szCs w:val="28"/>
        </w:rPr>
        <w:t>共同性查核工作重點項目</w:t>
      </w:r>
    </w:p>
    <w:p w14:paraId="422C9A36" w14:textId="77777777" w:rsidR="00DF01C4" w:rsidRPr="00DE47DC" w:rsidRDefault="00DF01C4" w:rsidP="000C6C80">
      <w:pPr>
        <w:overflowPunct w:val="0"/>
        <w:snapToGrid w:val="0"/>
        <w:spacing w:line="440" w:lineRule="exact"/>
        <w:ind w:left="601"/>
        <w:jc w:val="both"/>
        <w:rPr>
          <w:rFonts w:ascii="標楷體" w:eastAsia="標楷體" w:hAnsi="標楷體"/>
          <w:b/>
        </w:rPr>
      </w:pPr>
      <w:r w:rsidRPr="00DE47DC">
        <w:rPr>
          <w:rFonts w:ascii="標楷體" w:eastAsia="標楷體" w:hAnsi="標楷體" w:hint="eastAsia"/>
          <w:b/>
        </w:rPr>
        <w:t>1.</w:t>
      </w:r>
      <w:r w:rsidRPr="00726818">
        <w:rPr>
          <w:rFonts w:ascii="標楷體" w:eastAsia="標楷體" w:hAnsi="標楷體" w:hint="eastAsia"/>
          <w:b/>
        </w:rPr>
        <w:t>減少不平等</w:t>
      </w:r>
      <w:r w:rsidRPr="00DE47DC">
        <w:rPr>
          <w:rFonts w:ascii="標楷體" w:eastAsia="標楷體" w:hAnsi="標楷體" w:hint="eastAsia"/>
          <w:b/>
        </w:rPr>
        <w:t>面向</w:t>
      </w:r>
      <w:r>
        <w:rPr>
          <w:rFonts w:ascii="標楷體" w:eastAsia="標楷體" w:hAnsi="標楷體" w:hint="eastAsia"/>
          <w:b/>
        </w:rPr>
        <w:t>（</w:t>
      </w:r>
      <w:r w:rsidRPr="00DE47DC">
        <w:rPr>
          <w:rFonts w:ascii="標楷體" w:eastAsia="標楷體" w:hAnsi="標楷體" w:hint="eastAsia"/>
          <w:b/>
        </w:rPr>
        <w:t>核心目標</w:t>
      </w:r>
      <w:r>
        <w:rPr>
          <w:rFonts w:ascii="標楷體" w:eastAsia="標楷體" w:hAnsi="標楷體" w:hint="eastAsia"/>
          <w:b/>
        </w:rPr>
        <w:t>10）</w:t>
      </w:r>
    </w:p>
    <w:p w14:paraId="4424EACD" w14:textId="77777777" w:rsidR="00DF01C4" w:rsidRPr="00DE47DC" w:rsidRDefault="00DF01C4" w:rsidP="000C6C80">
      <w:pPr>
        <w:overflowPunct w:val="0"/>
        <w:snapToGrid w:val="0"/>
        <w:spacing w:line="470" w:lineRule="exact"/>
        <w:ind w:firstLineChars="200" w:firstLine="480"/>
        <w:jc w:val="both"/>
        <w:rPr>
          <w:rFonts w:ascii="標楷體" w:eastAsia="標楷體" w:hAnsi="標楷體"/>
        </w:rPr>
      </w:pPr>
      <w:r w:rsidRPr="00726818">
        <w:rPr>
          <w:rFonts w:ascii="標楷體" w:eastAsia="標楷體" w:hAnsi="標楷體" w:hint="eastAsia"/>
        </w:rPr>
        <w:t>減少不平等</w:t>
      </w:r>
      <w:r w:rsidRPr="00DE47DC">
        <w:rPr>
          <w:rFonts w:ascii="標楷體" w:eastAsia="標楷體" w:hAnsi="標楷體" w:hint="eastAsia"/>
        </w:rPr>
        <w:t>面向，為核心目標</w:t>
      </w:r>
      <w:r>
        <w:rPr>
          <w:rFonts w:ascii="標楷體" w:eastAsia="標楷體" w:hAnsi="標楷體" w:hint="eastAsia"/>
        </w:rPr>
        <w:t>10</w:t>
      </w:r>
      <w:r w:rsidRPr="00DE47DC">
        <w:rPr>
          <w:rFonts w:ascii="標楷體" w:eastAsia="標楷體" w:hAnsi="標楷體" w:hint="eastAsia"/>
        </w:rPr>
        <w:t>「</w:t>
      </w:r>
      <w:r w:rsidRPr="00726818">
        <w:rPr>
          <w:rFonts w:ascii="標楷體" w:eastAsia="標楷體" w:hAnsi="標楷體" w:hint="eastAsia"/>
        </w:rPr>
        <w:t>減少國內及國家間不平等</w:t>
      </w:r>
      <w:r w:rsidRPr="00DE47DC">
        <w:rPr>
          <w:rFonts w:ascii="標楷體" w:eastAsia="標楷體" w:hAnsi="標楷體" w:hint="eastAsia"/>
        </w:rPr>
        <w:t>」，</w:t>
      </w:r>
      <w:proofErr w:type="gramStart"/>
      <w:r w:rsidRPr="00DE47DC">
        <w:rPr>
          <w:rFonts w:ascii="標楷體" w:eastAsia="標楷體" w:hAnsi="標楷體" w:hint="eastAsia"/>
        </w:rPr>
        <w:t>經本室就</w:t>
      </w:r>
      <w:proofErr w:type="gramEnd"/>
      <w:r>
        <w:rPr>
          <w:rFonts w:ascii="標楷體" w:eastAsia="標楷體" w:hAnsi="標楷體" w:hint="eastAsia"/>
        </w:rPr>
        <w:t>政府落實文化平權</w:t>
      </w:r>
      <w:r w:rsidRPr="00734C35">
        <w:rPr>
          <w:rFonts w:ascii="標楷體" w:eastAsia="標楷體" w:hAnsi="標楷體" w:hint="eastAsia"/>
        </w:rPr>
        <w:t>之永續發展議題加以抽查，茲將主要查核發現及處理情形，</w:t>
      </w:r>
      <w:r>
        <w:rPr>
          <w:rFonts w:ascii="標楷體" w:eastAsia="標楷體" w:hAnsi="標楷體" w:hint="eastAsia"/>
        </w:rPr>
        <w:t>陳</w:t>
      </w:r>
      <w:r w:rsidRPr="00734C35">
        <w:rPr>
          <w:rFonts w:ascii="標楷體" w:eastAsia="標楷體" w:hAnsi="標楷體" w:hint="eastAsia"/>
        </w:rPr>
        <w:t>述如次：</w:t>
      </w:r>
    </w:p>
    <w:p w14:paraId="57508480" w14:textId="77777777" w:rsidR="00DF01C4" w:rsidRDefault="00DF01C4" w:rsidP="00F86E65">
      <w:pPr>
        <w:overflowPunct w:val="0"/>
        <w:snapToGrid w:val="0"/>
        <w:spacing w:line="470" w:lineRule="exact"/>
        <w:ind w:firstLineChars="200" w:firstLine="480"/>
        <w:jc w:val="both"/>
        <w:rPr>
          <w:rFonts w:ascii="標楷體" w:eastAsia="標楷體" w:hAnsi="標楷體" w:cs="Arial"/>
          <w:b/>
          <w:bCs/>
          <w:shd w:val="clear" w:color="auto" w:fill="FFFFFF"/>
        </w:rPr>
      </w:pPr>
      <w:r w:rsidRPr="00067122">
        <w:rPr>
          <w:rFonts w:ascii="標楷體" w:eastAsia="標楷體" w:hAnsi="標楷體" w:cs="Arial" w:hint="eastAsia"/>
          <w:b/>
          <w:bCs/>
          <w:shd w:val="clear" w:color="auto" w:fill="FFFFFF"/>
        </w:rPr>
        <w:t>陸續撥用軍方閒置營舍及土地，以發展戰地文化特色觀光之用，惟部分土地仍無具體運用方案，允宜擬訂整體規劃策略，提升財產運用效能</w:t>
      </w:r>
      <w:r w:rsidRPr="00743853">
        <w:rPr>
          <w:rFonts w:ascii="標楷體" w:eastAsia="標楷體" w:hAnsi="標楷體" w:cs="Arial"/>
          <w:b/>
          <w:bCs/>
          <w:shd w:val="clear" w:color="auto" w:fill="FFFFFF"/>
        </w:rPr>
        <w:t>。</w:t>
      </w:r>
    </w:p>
    <w:p w14:paraId="46F80E06" w14:textId="77777777" w:rsidR="00DF01C4" w:rsidRPr="00743853" w:rsidRDefault="00DF01C4" w:rsidP="00915904">
      <w:pPr>
        <w:overflowPunct w:val="0"/>
        <w:snapToGrid w:val="0"/>
        <w:spacing w:line="470" w:lineRule="exact"/>
        <w:ind w:firstLineChars="200" w:firstLine="480"/>
        <w:jc w:val="both"/>
        <w:rPr>
          <w:rFonts w:ascii="標楷體" w:eastAsia="標楷體" w:hAnsi="標楷體"/>
        </w:rPr>
      </w:pPr>
      <w:r w:rsidRPr="00067122">
        <w:rPr>
          <w:rFonts w:ascii="標楷體" w:eastAsia="標楷體" w:hAnsi="標楷體" w:hint="eastAsia"/>
        </w:rPr>
        <w:t>縣政府自94年起陸續向財政部國有財產署申請撥用閒置營區與軍事據點，截至114年11月7日止，文化處撥用軍事土地及營區計27處，土地137筆、面積16萬平方公尺，</w:t>
      </w:r>
      <w:proofErr w:type="gramStart"/>
      <w:r w:rsidRPr="00067122">
        <w:rPr>
          <w:rFonts w:ascii="標楷體" w:eastAsia="標楷體" w:hAnsi="標楷體" w:hint="eastAsia"/>
        </w:rPr>
        <w:t>暨營舍</w:t>
      </w:r>
      <w:proofErr w:type="gramEnd"/>
      <w:r w:rsidRPr="00067122">
        <w:rPr>
          <w:rFonts w:ascii="標楷體" w:eastAsia="標楷體" w:hAnsi="標楷體" w:hint="eastAsia"/>
        </w:rPr>
        <w:t>289棟。依該處提送撥用不動產計畫書，所列撥用原因包括馬祖宗教園區及觀光步道需要、規劃觀光海釣休閒景觀平</w:t>
      </w:r>
      <w:proofErr w:type="gramStart"/>
      <w:r w:rsidRPr="00067122">
        <w:rPr>
          <w:rFonts w:ascii="標楷體" w:eastAsia="標楷體" w:hAnsi="標楷體" w:hint="eastAsia"/>
        </w:rPr>
        <w:t>臺</w:t>
      </w:r>
      <w:proofErr w:type="gramEnd"/>
      <w:r w:rsidRPr="00067122">
        <w:rPr>
          <w:rFonts w:ascii="標楷體" w:eastAsia="標楷體" w:hAnsi="標楷體" w:hint="eastAsia"/>
        </w:rPr>
        <w:t>、軍事營區</w:t>
      </w:r>
      <w:proofErr w:type="gramStart"/>
      <w:r w:rsidRPr="00067122">
        <w:rPr>
          <w:rFonts w:ascii="標楷體" w:eastAsia="標楷體" w:hAnsi="標楷體" w:hint="eastAsia"/>
        </w:rPr>
        <w:t>參訪景點</w:t>
      </w:r>
      <w:proofErr w:type="gramEnd"/>
      <w:r w:rsidRPr="00067122">
        <w:rPr>
          <w:rFonts w:ascii="標楷體" w:eastAsia="標楷體" w:hAnsi="標楷體" w:hint="eastAsia"/>
        </w:rPr>
        <w:t>、軍事營區整修作為戰地景觀保存、發展地方觀光使用需要等。然上述27處軍事土地及營區中，除作景觀保存及道路使用者10處、委外營運者4處、開放認養者3處、已規劃者1處、</w:t>
      </w:r>
      <w:proofErr w:type="gramStart"/>
      <w:r w:rsidRPr="00067122">
        <w:rPr>
          <w:rFonts w:ascii="標楷體" w:eastAsia="標楷體" w:hAnsi="標楷體" w:hint="eastAsia"/>
        </w:rPr>
        <w:t>待委外</w:t>
      </w:r>
      <w:proofErr w:type="gramEnd"/>
      <w:r w:rsidRPr="00067122">
        <w:rPr>
          <w:rFonts w:ascii="標楷體" w:eastAsia="標楷體" w:hAnsi="標楷體" w:hint="eastAsia"/>
        </w:rPr>
        <w:t>經營1處及整建中1處外，尚有5處接管多年仍無具體運用方案，另</w:t>
      </w:r>
      <w:proofErr w:type="gramStart"/>
      <w:r w:rsidRPr="00067122">
        <w:rPr>
          <w:rFonts w:ascii="標楷體" w:eastAsia="標楷體" w:hAnsi="標楷體" w:hint="eastAsia"/>
        </w:rPr>
        <w:t>福澳頂營區</w:t>
      </w:r>
      <w:proofErr w:type="gramEnd"/>
      <w:r w:rsidRPr="00067122">
        <w:rPr>
          <w:rFonts w:ascii="標楷體" w:eastAsia="標楷體" w:hAnsi="標楷體" w:hint="eastAsia"/>
        </w:rPr>
        <w:t>及塘</w:t>
      </w:r>
      <w:proofErr w:type="gramStart"/>
      <w:r>
        <w:rPr>
          <w:rFonts w:ascii="標楷體" w:eastAsia="標楷體" w:hAnsi="標楷體" w:hint="eastAsia"/>
        </w:rPr>
        <w:t>岐</w:t>
      </w:r>
      <w:proofErr w:type="gramEnd"/>
      <w:r w:rsidRPr="00067122">
        <w:rPr>
          <w:rFonts w:ascii="標楷體" w:eastAsia="標楷體" w:hAnsi="標楷體" w:hint="eastAsia"/>
        </w:rPr>
        <w:t>西營區2處規劃作興建</w:t>
      </w:r>
      <w:proofErr w:type="gramStart"/>
      <w:r w:rsidRPr="00067122">
        <w:rPr>
          <w:rFonts w:ascii="標楷體" w:eastAsia="標楷體" w:hAnsi="標楷體" w:hint="eastAsia"/>
        </w:rPr>
        <w:t>社會社宅使用</w:t>
      </w:r>
      <w:proofErr w:type="gramEnd"/>
      <w:r w:rsidRPr="00067122">
        <w:rPr>
          <w:rFonts w:ascii="標楷體" w:eastAsia="標楷體" w:hAnsi="標楷體" w:hint="eastAsia"/>
        </w:rPr>
        <w:t>，核與撥用目的未符，顯未審慎考量實際需求妥</w:t>
      </w:r>
      <w:proofErr w:type="gramStart"/>
      <w:r w:rsidRPr="00067122">
        <w:rPr>
          <w:rFonts w:ascii="標楷體" w:eastAsia="標楷體" w:hAnsi="標楷體" w:hint="eastAsia"/>
        </w:rPr>
        <w:t>適申撥</w:t>
      </w:r>
      <w:proofErr w:type="gramEnd"/>
      <w:r w:rsidRPr="00067122">
        <w:rPr>
          <w:rFonts w:ascii="標楷體" w:eastAsia="標楷體" w:hAnsi="標楷體" w:hint="eastAsia"/>
        </w:rPr>
        <w:t>，致撥用後因尚乏運用計畫而閒置或另作他用</w:t>
      </w:r>
      <w:r>
        <w:rPr>
          <w:rFonts w:ascii="標楷體" w:eastAsia="標楷體" w:hAnsi="標楷體" w:hint="eastAsia"/>
        </w:rPr>
        <w:t>，</w:t>
      </w:r>
      <w:proofErr w:type="gramStart"/>
      <w:r w:rsidRPr="00067122">
        <w:rPr>
          <w:rFonts w:ascii="標楷體" w:eastAsia="標楷體" w:hAnsi="標楷體" w:hint="eastAsia"/>
        </w:rPr>
        <w:t>鑑</w:t>
      </w:r>
      <w:proofErr w:type="gramEnd"/>
      <w:r w:rsidRPr="00067122">
        <w:rPr>
          <w:rFonts w:ascii="標楷體" w:eastAsia="標楷體" w:hAnsi="標楷體" w:hint="eastAsia"/>
        </w:rPr>
        <w:t>於各局處撥用營區土地零散分佈且同質性極高，均面臨活化共同困境，經函請檢討改善。（詳乙－2</w:t>
      </w:r>
      <w:r w:rsidRPr="00067122">
        <w:rPr>
          <w:rFonts w:ascii="標楷體" w:eastAsia="標楷體" w:hAnsi="標楷體"/>
        </w:rPr>
        <w:t>5</w:t>
      </w:r>
      <w:r w:rsidRPr="00067122">
        <w:rPr>
          <w:rFonts w:ascii="標楷體" w:eastAsia="標楷體" w:hAnsi="標楷體" w:hint="eastAsia"/>
        </w:rPr>
        <w:t>頁）</w:t>
      </w:r>
    </w:p>
    <w:p w14:paraId="353EC8C2" w14:textId="77777777" w:rsidR="00DF01C4" w:rsidRPr="00DA3102" w:rsidRDefault="00DF01C4" w:rsidP="00F86E65">
      <w:pPr>
        <w:overflowPunct w:val="0"/>
        <w:snapToGrid w:val="0"/>
        <w:spacing w:line="470" w:lineRule="exact"/>
        <w:ind w:left="601"/>
        <w:jc w:val="both"/>
        <w:rPr>
          <w:rFonts w:ascii="標楷體" w:eastAsia="標楷體" w:hAnsi="標楷體"/>
          <w:b/>
        </w:rPr>
      </w:pPr>
      <w:r>
        <w:rPr>
          <w:rFonts w:ascii="標楷體" w:eastAsia="標楷體" w:hAnsi="標楷體" w:hint="eastAsia"/>
          <w:b/>
        </w:rPr>
        <w:t>2</w:t>
      </w:r>
      <w:r w:rsidRPr="00DA3102">
        <w:rPr>
          <w:rFonts w:ascii="標楷體" w:eastAsia="標楷體" w:hAnsi="標楷體" w:hint="eastAsia"/>
          <w:b/>
        </w:rPr>
        <w:t>.永續城市面向</w:t>
      </w:r>
      <w:r>
        <w:rPr>
          <w:rFonts w:ascii="標楷體" w:eastAsia="標楷體" w:hAnsi="標楷體" w:hint="eastAsia"/>
          <w:b/>
        </w:rPr>
        <w:t>（</w:t>
      </w:r>
      <w:r w:rsidRPr="00DA3102">
        <w:rPr>
          <w:rFonts w:ascii="標楷體" w:eastAsia="標楷體" w:hAnsi="標楷體" w:hint="eastAsia"/>
          <w:b/>
        </w:rPr>
        <w:t>核心目標11</w:t>
      </w:r>
      <w:r>
        <w:rPr>
          <w:rFonts w:ascii="標楷體" w:eastAsia="標楷體" w:hAnsi="標楷體" w:hint="eastAsia"/>
          <w:b/>
        </w:rPr>
        <w:t>）</w:t>
      </w:r>
    </w:p>
    <w:p w14:paraId="44A88661" w14:textId="77777777" w:rsidR="00DF01C4" w:rsidRPr="00DA3102" w:rsidRDefault="00DF01C4" w:rsidP="00F86E65">
      <w:pPr>
        <w:overflowPunct w:val="0"/>
        <w:snapToGrid w:val="0"/>
        <w:spacing w:line="470" w:lineRule="exact"/>
        <w:ind w:firstLineChars="200" w:firstLine="480"/>
        <w:jc w:val="both"/>
        <w:rPr>
          <w:rFonts w:ascii="標楷體" w:eastAsia="標楷體" w:hAnsi="標楷體"/>
        </w:rPr>
      </w:pPr>
      <w:r w:rsidRPr="00DA3102">
        <w:rPr>
          <w:rFonts w:ascii="標楷體" w:eastAsia="標楷體" w:hAnsi="標楷體" w:hint="eastAsia"/>
        </w:rPr>
        <w:t>永續城市面向，為核心目標11</w:t>
      </w:r>
      <w:r>
        <w:rPr>
          <w:rFonts w:ascii="標楷體" w:eastAsia="標楷體" w:hAnsi="標楷體" w:hint="eastAsia"/>
        </w:rPr>
        <w:t>「建構具包容、安全、韌性及永續特質的城市與鄉村」，</w:t>
      </w:r>
      <w:proofErr w:type="gramStart"/>
      <w:r>
        <w:rPr>
          <w:rFonts w:ascii="標楷體" w:eastAsia="標楷體" w:hAnsi="標楷體" w:hint="eastAsia"/>
        </w:rPr>
        <w:t>經本</w:t>
      </w:r>
      <w:r w:rsidRPr="00DA3102">
        <w:rPr>
          <w:rFonts w:ascii="標楷體" w:eastAsia="標楷體" w:hAnsi="標楷體" w:hint="eastAsia"/>
        </w:rPr>
        <w:t>室就</w:t>
      </w:r>
      <w:proofErr w:type="gramEnd"/>
      <w:r w:rsidRPr="00DA3102">
        <w:rPr>
          <w:rFonts w:ascii="標楷體" w:eastAsia="標楷體" w:hAnsi="標楷體" w:hint="eastAsia"/>
        </w:rPr>
        <w:t>政府推動閒置公共設施活化</w:t>
      </w:r>
      <w:r>
        <w:rPr>
          <w:rFonts w:ascii="標楷體" w:eastAsia="標楷體" w:hAnsi="標楷體" w:hint="eastAsia"/>
        </w:rPr>
        <w:t>之</w:t>
      </w:r>
      <w:r w:rsidRPr="00DA3102">
        <w:rPr>
          <w:rFonts w:ascii="標楷體" w:eastAsia="標楷體" w:hAnsi="標楷體" w:hint="eastAsia"/>
        </w:rPr>
        <w:t>永續發展議題加以抽查，茲將主要查核發現及處理情形</w:t>
      </w:r>
      <w:r w:rsidRPr="00734C35">
        <w:rPr>
          <w:rFonts w:ascii="標楷體" w:eastAsia="標楷體" w:hAnsi="標楷體" w:hint="eastAsia"/>
        </w:rPr>
        <w:t>，</w:t>
      </w:r>
      <w:r>
        <w:rPr>
          <w:rFonts w:ascii="標楷體" w:eastAsia="標楷體" w:hAnsi="標楷體" w:hint="eastAsia"/>
        </w:rPr>
        <w:t>陳</w:t>
      </w:r>
      <w:r w:rsidRPr="00734C35">
        <w:rPr>
          <w:rFonts w:ascii="標楷體" w:eastAsia="標楷體" w:hAnsi="標楷體" w:hint="eastAsia"/>
        </w:rPr>
        <w:t>述如次：</w:t>
      </w:r>
    </w:p>
    <w:p w14:paraId="10381128" w14:textId="77777777" w:rsidR="00DF01C4" w:rsidRPr="00DA3102" w:rsidRDefault="00DF01C4" w:rsidP="00915904">
      <w:pPr>
        <w:overflowPunct w:val="0"/>
        <w:snapToGrid w:val="0"/>
        <w:spacing w:line="500" w:lineRule="exact"/>
        <w:ind w:firstLineChars="200" w:firstLine="480"/>
        <w:jc w:val="both"/>
        <w:rPr>
          <w:rFonts w:ascii="標楷體" w:eastAsia="標楷體" w:hAnsi="標楷體" w:cs="Arial"/>
          <w:b/>
          <w:bCs/>
          <w:color w:val="000000" w:themeColor="text1"/>
          <w:shd w:val="clear" w:color="auto" w:fill="FFFFFF"/>
        </w:rPr>
      </w:pPr>
      <w:r w:rsidRPr="008F1473">
        <w:rPr>
          <w:rFonts w:ascii="標楷體" w:eastAsia="標楷體" w:hAnsi="標楷體" w:cs="Arial" w:hint="eastAsia"/>
          <w:b/>
          <w:bCs/>
          <w:color w:val="000000" w:themeColor="text1"/>
          <w:shd w:val="clear" w:color="auto" w:fill="FFFFFF"/>
        </w:rPr>
        <w:lastRenderedPageBreak/>
        <w:t>為帶動地方觀光效益，辦理莒光地區在地農業展售推廣中心計畫，惟完工後建築物多處於閒置狀態，且部分空間維護管理欠周，允宜檢討改進，以提升設施使用效益</w:t>
      </w:r>
      <w:r w:rsidRPr="007D152E">
        <w:rPr>
          <w:rFonts w:ascii="標楷體" w:eastAsia="標楷體" w:hAnsi="標楷體" w:cs="Arial" w:hint="eastAsia"/>
          <w:b/>
          <w:bCs/>
          <w:color w:val="000000" w:themeColor="text1"/>
          <w:shd w:val="clear" w:color="auto" w:fill="FFFFFF"/>
        </w:rPr>
        <w:t>。</w:t>
      </w:r>
    </w:p>
    <w:p w14:paraId="51F6DDCF" w14:textId="77777777" w:rsidR="00DF01C4" w:rsidRPr="00067122" w:rsidRDefault="00DF01C4" w:rsidP="00915904">
      <w:pPr>
        <w:overflowPunct w:val="0"/>
        <w:snapToGrid w:val="0"/>
        <w:spacing w:line="500" w:lineRule="exact"/>
        <w:ind w:firstLineChars="195" w:firstLine="468"/>
        <w:jc w:val="both"/>
        <w:rPr>
          <w:rFonts w:ascii="標楷體" w:eastAsia="標楷體" w:hAnsi="標楷體"/>
          <w:color w:val="000000" w:themeColor="text1"/>
        </w:rPr>
      </w:pPr>
      <w:r w:rsidRPr="00340E70">
        <w:rPr>
          <w:rFonts w:ascii="標楷體" w:eastAsia="標楷體" w:hAnsi="標楷體" w:hint="eastAsia"/>
          <w:color w:val="000000" w:themeColor="text1"/>
        </w:rPr>
        <w:t>產</w:t>
      </w:r>
      <w:r>
        <w:rPr>
          <w:rFonts w:ascii="標楷體" w:eastAsia="標楷體" w:hAnsi="標楷體" w:hint="eastAsia"/>
          <w:color w:val="000000" w:themeColor="text1"/>
        </w:rPr>
        <w:t>業</w:t>
      </w:r>
      <w:r w:rsidRPr="00340E70">
        <w:rPr>
          <w:rFonts w:ascii="標楷體" w:eastAsia="標楷體" w:hAnsi="標楷體" w:hint="eastAsia"/>
          <w:color w:val="000000" w:themeColor="text1"/>
        </w:rPr>
        <w:t>發</w:t>
      </w:r>
      <w:r>
        <w:rPr>
          <w:rFonts w:ascii="標楷體" w:eastAsia="標楷體" w:hAnsi="標楷體" w:hint="eastAsia"/>
          <w:color w:val="000000" w:themeColor="text1"/>
        </w:rPr>
        <w:t>展</w:t>
      </w:r>
      <w:r w:rsidRPr="00340E70">
        <w:rPr>
          <w:rFonts w:ascii="標楷體" w:eastAsia="標楷體" w:hAnsi="標楷體" w:hint="eastAsia"/>
          <w:color w:val="000000" w:themeColor="text1"/>
        </w:rPr>
        <w:t>處</w:t>
      </w:r>
      <w:r>
        <w:rPr>
          <w:rFonts w:ascii="標楷體" w:eastAsia="標楷體" w:hAnsi="標楷體" w:hint="eastAsia"/>
          <w:color w:val="000000" w:themeColor="text1"/>
        </w:rPr>
        <w:t>（下稱</w:t>
      </w:r>
      <w:r w:rsidRPr="00340E70">
        <w:rPr>
          <w:rFonts w:ascii="標楷體" w:eastAsia="標楷體" w:hAnsi="標楷體" w:hint="eastAsia"/>
          <w:color w:val="000000" w:themeColor="text1"/>
        </w:rPr>
        <w:t>產發處</w:t>
      </w:r>
      <w:r>
        <w:rPr>
          <w:rFonts w:ascii="標楷體" w:eastAsia="標楷體" w:hAnsi="標楷體" w:hint="eastAsia"/>
          <w:color w:val="000000" w:themeColor="text1"/>
        </w:rPr>
        <w:t>）</w:t>
      </w:r>
      <w:r w:rsidRPr="00340E70">
        <w:rPr>
          <w:rFonts w:ascii="標楷體" w:eastAsia="標楷體" w:hAnsi="標楷體" w:hint="eastAsia"/>
          <w:color w:val="000000" w:themeColor="text1"/>
        </w:rPr>
        <w:t>為帶動地方觀光產能及經濟效益，並活化廢棄營區，規劃將軍方據點東</w:t>
      </w:r>
      <w:proofErr w:type="gramStart"/>
      <w:r w:rsidRPr="00340E70">
        <w:rPr>
          <w:rFonts w:ascii="標楷體" w:eastAsia="標楷體" w:hAnsi="標楷體" w:hint="eastAsia"/>
          <w:color w:val="000000" w:themeColor="text1"/>
        </w:rPr>
        <w:t>莒</w:t>
      </w:r>
      <w:proofErr w:type="gramEnd"/>
      <w:r w:rsidRPr="00340E70">
        <w:rPr>
          <w:rFonts w:ascii="標楷體" w:eastAsia="標楷體" w:hAnsi="標楷體" w:hint="eastAsia"/>
          <w:color w:val="000000" w:themeColor="text1"/>
        </w:rPr>
        <w:t>坪西西營區基地改建為在地農業推動中心，包含整建3棟閒置營區作為「農業推廣中心」、「乾貨</w:t>
      </w:r>
      <w:proofErr w:type="gramStart"/>
      <w:r w:rsidRPr="00340E70">
        <w:rPr>
          <w:rFonts w:ascii="標楷體" w:eastAsia="標楷體" w:hAnsi="標楷體" w:hint="eastAsia"/>
          <w:color w:val="000000" w:themeColor="text1"/>
        </w:rPr>
        <w:t>儲放室</w:t>
      </w:r>
      <w:proofErr w:type="gramEnd"/>
      <w:r w:rsidRPr="00340E70">
        <w:rPr>
          <w:rFonts w:ascii="標楷體" w:eastAsia="標楷體" w:hAnsi="標楷體" w:hint="eastAsia"/>
          <w:color w:val="000000" w:themeColor="text1"/>
        </w:rPr>
        <w:t>」及「農產品冷凍庫」等，該工程於111年11月30日決標，同年12月12日開工，112年10月26日完工，同年11月17日驗收完成。經</w:t>
      </w:r>
      <w:proofErr w:type="gramStart"/>
      <w:r w:rsidRPr="00340E70">
        <w:rPr>
          <w:rFonts w:ascii="標楷體" w:eastAsia="標楷體" w:hAnsi="標楷體" w:hint="eastAsia"/>
          <w:color w:val="000000" w:themeColor="text1"/>
        </w:rPr>
        <w:t>查產發</w:t>
      </w:r>
      <w:proofErr w:type="gramEnd"/>
      <w:r w:rsidRPr="00340E70">
        <w:rPr>
          <w:rFonts w:ascii="標楷體" w:eastAsia="標楷體" w:hAnsi="標楷體" w:hint="eastAsia"/>
          <w:color w:val="000000" w:themeColor="text1"/>
        </w:rPr>
        <w:t>處於112年10月13日工程即將完工前，即先行辦理「莒光地區在地農業展售推廣中心委外經營出租案」，規劃租賃期間3年，標案底價40萬餘元，平均年租金為13萬餘元，惟並無廠商投標，其後於112年11月至113年3月陸續辦理第2至6次公開招租，仍無廠商投標而流標，</w:t>
      </w:r>
      <w:proofErr w:type="gramStart"/>
      <w:r w:rsidRPr="00340E70">
        <w:rPr>
          <w:rFonts w:ascii="標楷體" w:eastAsia="標楷體" w:hAnsi="標楷體" w:hint="eastAsia"/>
          <w:color w:val="000000" w:themeColor="text1"/>
        </w:rPr>
        <w:t>嗣</w:t>
      </w:r>
      <w:proofErr w:type="gramEnd"/>
      <w:r w:rsidRPr="00340E70">
        <w:rPr>
          <w:rFonts w:ascii="標楷體" w:eastAsia="標楷體" w:hAnsi="標楷體" w:hint="eastAsia"/>
          <w:color w:val="000000" w:themeColor="text1"/>
        </w:rPr>
        <w:t>該處修改招標條件，</w:t>
      </w:r>
      <w:proofErr w:type="gramStart"/>
      <w:r w:rsidRPr="00340E70">
        <w:rPr>
          <w:rFonts w:ascii="標楷體" w:eastAsia="標楷體" w:hAnsi="標楷體" w:hint="eastAsia"/>
          <w:color w:val="000000" w:themeColor="text1"/>
        </w:rPr>
        <w:t>採</w:t>
      </w:r>
      <w:proofErr w:type="gramEnd"/>
      <w:r w:rsidRPr="00340E70">
        <w:rPr>
          <w:rFonts w:ascii="標楷體" w:eastAsia="標楷體" w:hAnsi="標楷體" w:hint="eastAsia"/>
          <w:color w:val="000000" w:themeColor="text1"/>
        </w:rPr>
        <w:t>租賃期間1年，標案底價13萬餘元，於113年4月18日至114年4月24日辦理第7至10次公開招租，亦無廠商投標致流標，截至114年10月底止已完工2年，多處於閒置狀態。</w:t>
      </w:r>
      <w:r>
        <w:rPr>
          <w:rFonts w:ascii="標楷體" w:eastAsia="標楷體" w:hAnsi="標楷體" w:hint="eastAsia"/>
          <w:color w:val="000000" w:themeColor="text1"/>
        </w:rPr>
        <w:t>復</w:t>
      </w:r>
      <w:proofErr w:type="gramStart"/>
      <w:r w:rsidRPr="00340E70">
        <w:rPr>
          <w:rFonts w:ascii="標楷體" w:eastAsia="標楷體" w:hAnsi="標楷體" w:hint="eastAsia"/>
          <w:color w:val="000000" w:themeColor="text1"/>
        </w:rPr>
        <w:t>經本室現場</w:t>
      </w:r>
      <w:proofErr w:type="gramEnd"/>
      <w:r w:rsidRPr="00340E70">
        <w:rPr>
          <w:rFonts w:ascii="標楷體" w:eastAsia="標楷體" w:hAnsi="標楷體" w:hint="eastAsia"/>
          <w:color w:val="000000" w:themeColor="text1"/>
        </w:rPr>
        <w:t>勘查發現多處空間及電器設備未妥</w:t>
      </w:r>
      <w:proofErr w:type="gramStart"/>
      <w:r w:rsidRPr="00340E70">
        <w:rPr>
          <w:rFonts w:ascii="標楷體" w:eastAsia="標楷體" w:hAnsi="標楷體" w:hint="eastAsia"/>
          <w:color w:val="000000" w:themeColor="text1"/>
        </w:rPr>
        <w:t>適</w:t>
      </w:r>
      <w:proofErr w:type="gramEnd"/>
      <w:r w:rsidRPr="00340E70">
        <w:rPr>
          <w:rFonts w:ascii="標楷體" w:eastAsia="標楷體" w:hAnsi="標楷體" w:hint="eastAsia"/>
          <w:color w:val="000000" w:themeColor="text1"/>
        </w:rPr>
        <w:t>利用及維護管理欠周，諸如：「農業推廣中心」多處空間閒置，牆面防水性不佳，地面多處積水；「乾貨</w:t>
      </w:r>
      <w:proofErr w:type="gramStart"/>
      <w:r w:rsidRPr="00340E70">
        <w:rPr>
          <w:rFonts w:ascii="標楷體" w:eastAsia="標楷體" w:hAnsi="標楷體" w:hint="eastAsia"/>
          <w:color w:val="000000" w:themeColor="text1"/>
        </w:rPr>
        <w:t>儲放室</w:t>
      </w:r>
      <w:proofErr w:type="gramEnd"/>
      <w:r w:rsidRPr="00340E70">
        <w:rPr>
          <w:rFonts w:ascii="標楷體" w:eastAsia="標楷體" w:hAnsi="標楷體" w:hint="eastAsia"/>
          <w:color w:val="000000" w:themeColor="text1"/>
        </w:rPr>
        <w:t>」牆壁斑駁發霉、空間閒置、照明設備損壞；「農產品冷凍庫」淪為堆置雜物使用，甚有部分購置液晶顯示器、冷凍櫃及烤箱等電器設備堆置或閒置逾2年仍未拆封使用，</w:t>
      </w:r>
      <w:proofErr w:type="gramStart"/>
      <w:r w:rsidRPr="00340E70">
        <w:rPr>
          <w:rFonts w:ascii="標楷體" w:eastAsia="標楷體" w:hAnsi="標楷體" w:hint="eastAsia"/>
          <w:color w:val="000000" w:themeColor="text1"/>
        </w:rPr>
        <w:t>然產發處遲</w:t>
      </w:r>
      <w:proofErr w:type="gramEnd"/>
      <w:r w:rsidRPr="00340E70">
        <w:rPr>
          <w:rFonts w:ascii="標楷體" w:eastAsia="標楷體" w:hAnsi="標楷體" w:hint="eastAsia"/>
          <w:color w:val="000000" w:themeColor="text1"/>
        </w:rPr>
        <w:t>未依</w:t>
      </w:r>
      <w:r>
        <w:rPr>
          <w:rFonts w:ascii="標楷體" w:eastAsia="標楷體" w:hAnsi="標楷體" w:hint="eastAsia"/>
          <w:color w:val="000000" w:themeColor="text1"/>
        </w:rPr>
        <w:t>行政院公共</w:t>
      </w:r>
      <w:r w:rsidRPr="00340E70">
        <w:rPr>
          <w:rFonts w:ascii="標楷體" w:eastAsia="標楷體" w:hAnsi="標楷體" w:hint="eastAsia"/>
          <w:color w:val="000000" w:themeColor="text1"/>
        </w:rPr>
        <w:t>工程</w:t>
      </w:r>
      <w:r>
        <w:rPr>
          <w:rFonts w:ascii="標楷體" w:eastAsia="標楷體" w:hAnsi="標楷體" w:hint="eastAsia"/>
          <w:color w:val="000000" w:themeColor="text1"/>
        </w:rPr>
        <w:t>委員</w:t>
      </w:r>
      <w:r w:rsidRPr="00340E70">
        <w:rPr>
          <w:rFonts w:ascii="標楷體" w:eastAsia="標楷體" w:hAnsi="標楷體" w:hint="eastAsia"/>
          <w:color w:val="000000" w:themeColor="text1"/>
        </w:rPr>
        <w:t>會98年10月6日函示，針對該設施</w:t>
      </w:r>
      <w:proofErr w:type="gramStart"/>
      <w:r w:rsidRPr="00340E70">
        <w:rPr>
          <w:rFonts w:ascii="標楷體" w:eastAsia="標楷體" w:hAnsi="標楷體" w:hint="eastAsia"/>
          <w:color w:val="000000" w:themeColor="text1"/>
        </w:rPr>
        <w:t>研</w:t>
      </w:r>
      <w:proofErr w:type="gramEnd"/>
      <w:r w:rsidRPr="00340E70">
        <w:rPr>
          <w:rFonts w:ascii="標楷體" w:eastAsia="標楷體" w:hAnsi="標楷體" w:hint="eastAsia"/>
          <w:color w:val="000000" w:themeColor="text1"/>
        </w:rPr>
        <w:t>擬有效因應措施，並因應外在環境變更妥適檢討調整營運計畫，致相關資產仍長期低度利用</w:t>
      </w:r>
      <w:r w:rsidRPr="00067122">
        <w:rPr>
          <w:rFonts w:ascii="標楷體" w:eastAsia="標楷體" w:hAnsi="標楷體" w:hint="eastAsia"/>
          <w:color w:val="000000" w:themeColor="text1"/>
        </w:rPr>
        <w:t>，經函請檢討改善。（詳乙－24頁）</w:t>
      </w:r>
    </w:p>
    <w:p w14:paraId="06A82379" w14:textId="77777777" w:rsidR="00DF01C4" w:rsidRPr="00DE47DC" w:rsidRDefault="00DF01C4" w:rsidP="00915904">
      <w:pPr>
        <w:overflowPunct w:val="0"/>
        <w:snapToGrid w:val="0"/>
        <w:spacing w:line="500" w:lineRule="exact"/>
        <w:ind w:left="601"/>
        <w:jc w:val="both"/>
        <w:rPr>
          <w:rFonts w:ascii="標楷體" w:eastAsia="標楷體" w:hAnsi="標楷體"/>
          <w:b/>
        </w:rPr>
      </w:pPr>
      <w:r w:rsidRPr="00DE47DC">
        <w:rPr>
          <w:rFonts w:ascii="標楷體" w:eastAsia="標楷體" w:hAnsi="標楷體" w:hint="eastAsia"/>
          <w:b/>
        </w:rPr>
        <w:t>3.</w:t>
      </w:r>
      <w:r w:rsidRPr="00DE47DC">
        <w:rPr>
          <w:rFonts w:ascii="標楷體" w:eastAsia="標楷體" w:hAnsi="標楷體"/>
          <w:b/>
        </w:rPr>
        <w:t>氣候行動</w:t>
      </w:r>
      <w:r w:rsidRPr="00DE47DC">
        <w:rPr>
          <w:rFonts w:ascii="標楷體" w:eastAsia="標楷體" w:hAnsi="標楷體" w:hint="eastAsia"/>
          <w:b/>
        </w:rPr>
        <w:t>面向</w:t>
      </w:r>
      <w:r>
        <w:rPr>
          <w:rFonts w:ascii="標楷體" w:eastAsia="標楷體" w:hAnsi="標楷體" w:hint="eastAsia"/>
          <w:b/>
        </w:rPr>
        <w:t>（</w:t>
      </w:r>
      <w:r w:rsidRPr="00DE47DC">
        <w:rPr>
          <w:rFonts w:ascii="標楷體" w:eastAsia="標楷體" w:hAnsi="標楷體" w:hint="eastAsia"/>
          <w:b/>
        </w:rPr>
        <w:t>核心目標13</w:t>
      </w:r>
      <w:r>
        <w:rPr>
          <w:rFonts w:ascii="標楷體" w:eastAsia="標楷體" w:hAnsi="標楷體" w:hint="eastAsia"/>
          <w:b/>
        </w:rPr>
        <w:t>）</w:t>
      </w:r>
    </w:p>
    <w:p w14:paraId="7B658131" w14:textId="77777777" w:rsidR="00DF01C4" w:rsidRPr="00DE47DC" w:rsidRDefault="00DF01C4" w:rsidP="00915904">
      <w:pPr>
        <w:overflowPunct w:val="0"/>
        <w:snapToGrid w:val="0"/>
        <w:spacing w:line="500" w:lineRule="exact"/>
        <w:ind w:firstLineChars="200" w:firstLine="480"/>
        <w:jc w:val="both"/>
        <w:rPr>
          <w:rFonts w:ascii="標楷體" w:eastAsia="標楷體" w:hAnsi="標楷體"/>
        </w:rPr>
      </w:pPr>
      <w:r w:rsidRPr="00C64ADB">
        <w:rPr>
          <w:rFonts w:ascii="標楷體" w:eastAsia="標楷體" w:hAnsi="標楷體"/>
        </w:rPr>
        <w:t>氣候行動</w:t>
      </w:r>
      <w:r w:rsidRPr="00DE47DC">
        <w:rPr>
          <w:rFonts w:ascii="標楷體" w:eastAsia="標楷體" w:hAnsi="標楷體" w:hint="eastAsia"/>
        </w:rPr>
        <w:t>面向，為核心目標13「完備減緩調適行動以因應氣候變遷及其影響」，</w:t>
      </w:r>
      <w:proofErr w:type="gramStart"/>
      <w:r w:rsidRPr="00DE47DC">
        <w:rPr>
          <w:rFonts w:ascii="標楷體" w:eastAsia="標楷體" w:hAnsi="標楷體" w:hint="eastAsia"/>
        </w:rPr>
        <w:t>經本室就</w:t>
      </w:r>
      <w:proofErr w:type="gramEnd"/>
      <w:r w:rsidRPr="00DE47DC">
        <w:rPr>
          <w:rFonts w:ascii="標楷體" w:eastAsia="標楷體" w:hAnsi="標楷體" w:hint="eastAsia"/>
        </w:rPr>
        <w:t>政府</w:t>
      </w:r>
      <w:proofErr w:type="gramStart"/>
      <w:r w:rsidRPr="00DE47DC">
        <w:rPr>
          <w:rFonts w:ascii="標楷體" w:eastAsia="標楷體" w:hAnsi="標楷體" w:hint="eastAsia"/>
        </w:rPr>
        <w:t>推動淨零轉型</w:t>
      </w:r>
      <w:proofErr w:type="gramEnd"/>
      <w:r w:rsidRPr="00DE47DC">
        <w:rPr>
          <w:rFonts w:ascii="標楷體" w:eastAsia="標楷體" w:hAnsi="標楷體" w:hint="eastAsia"/>
        </w:rPr>
        <w:t>之永續發展議題加以抽查，茲將主要查核發現及處理情形，分述如次：</w:t>
      </w:r>
    </w:p>
    <w:p w14:paraId="001A2366" w14:textId="77777777" w:rsidR="00DF01C4" w:rsidRPr="00F67909" w:rsidRDefault="00DF01C4" w:rsidP="00915904">
      <w:pPr>
        <w:overflowPunct w:val="0"/>
        <w:snapToGrid w:val="0"/>
        <w:spacing w:line="500" w:lineRule="exact"/>
        <w:ind w:firstLineChars="200" w:firstLine="480"/>
        <w:jc w:val="both"/>
        <w:rPr>
          <w:rFonts w:ascii="標楷體" w:eastAsia="標楷體" w:hAnsi="標楷體" w:cs="Arial"/>
          <w:b/>
          <w:bCs/>
          <w:shd w:val="clear" w:color="auto" w:fill="FFFFFF"/>
        </w:rPr>
      </w:pPr>
      <w:r w:rsidRPr="00F67909">
        <w:rPr>
          <w:rFonts w:ascii="標楷體" w:eastAsia="標楷體" w:hAnsi="標楷體"/>
          <w:b/>
        </w:rPr>
        <w:t>（</w:t>
      </w:r>
      <w:r w:rsidRPr="00F67909">
        <w:rPr>
          <w:rFonts w:ascii="標楷體" w:eastAsia="標楷體" w:hAnsi="標楷體" w:hint="eastAsia"/>
          <w:b/>
        </w:rPr>
        <w:t>1</w:t>
      </w:r>
      <w:r w:rsidRPr="00F67909">
        <w:rPr>
          <w:rFonts w:ascii="標楷體" w:eastAsia="標楷體" w:hAnsi="標楷體"/>
          <w:b/>
        </w:rPr>
        <w:t>）</w:t>
      </w:r>
      <w:r w:rsidRPr="00067122">
        <w:rPr>
          <w:rFonts w:ascii="標楷體" w:eastAsia="標楷體" w:hAnsi="標楷體" w:hint="eastAsia"/>
          <w:b/>
        </w:rPr>
        <w:t>持續執行溫室氣體減量執行方案及推動</w:t>
      </w:r>
      <w:proofErr w:type="gramStart"/>
      <w:r w:rsidRPr="00067122">
        <w:rPr>
          <w:rFonts w:ascii="標楷體" w:eastAsia="標楷體" w:hAnsi="標楷體" w:hint="eastAsia"/>
          <w:b/>
        </w:rPr>
        <w:t>低碳永續</w:t>
      </w:r>
      <w:proofErr w:type="gramEnd"/>
      <w:r w:rsidRPr="00067122">
        <w:rPr>
          <w:rFonts w:ascii="標楷體" w:eastAsia="標楷體" w:hAnsi="標楷體" w:hint="eastAsia"/>
          <w:b/>
        </w:rPr>
        <w:t>家園認證，惟排放量未呈現明顯下降趨勢，或部分村里尚待提升認證等級</w:t>
      </w:r>
      <w:r w:rsidRPr="00A26B42">
        <w:rPr>
          <w:rFonts w:ascii="標楷體" w:eastAsia="標楷體" w:hAnsi="標楷體" w:hint="eastAsia"/>
          <w:b/>
        </w:rPr>
        <w:t>，允宜</w:t>
      </w:r>
      <w:proofErr w:type="gramStart"/>
      <w:r w:rsidRPr="00A26B42">
        <w:rPr>
          <w:rFonts w:ascii="標楷體" w:eastAsia="標楷體" w:hAnsi="標楷體" w:hint="eastAsia"/>
          <w:b/>
        </w:rPr>
        <w:t>研謀妥處</w:t>
      </w:r>
      <w:proofErr w:type="gramEnd"/>
      <w:r w:rsidRPr="00A26B42">
        <w:rPr>
          <w:rFonts w:ascii="標楷體" w:eastAsia="標楷體" w:hAnsi="標楷體" w:hint="eastAsia"/>
          <w:b/>
        </w:rPr>
        <w:t>，以</w:t>
      </w:r>
      <w:proofErr w:type="gramStart"/>
      <w:r w:rsidRPr="00A26B42">
        <w:rPr>
          <w:rFonts w:ascii="標楷體" w:eastAsia="標楷體" w:hAnsi="標楷體" w:hint="eastAsia"/>
          <w:b/>
        </w:rPr>
        <w:t>強化減碳效益</w:t>
      </w:r>
      <w:proofErr w:type="gramEnd"/>
      <w:r w:rsidRPr="00F67909">
        <w:rPr>
          <w:rFonts w:ascii="標楷體" w:eastAsia="標楷體" w:hAnsi="標楷體" w:cs="Arial" w:hint="eastAsia"/>
          <w:b/>
          <w:bCs/>
          <w:shd w:val="clear" w:color="auto" w:fill="FFFFFF"/>
        </w:rPr>
        <w:t>。</w:t>
      </w:r>
    </w:p>
    <w:p w14:paraId="05CCB76E" w14:textId="77777777" w:rsidR="00DF01C4" w:rsidRDefault="00DF01C4" w:rsidP="00915904">
      <w:pPr>
        <w:overflowPunct w:val="0"/>
        <w:snapToGrid w:val="0"/>
        <w:spacing w:line="500" w:lineRule="exact"/>
        <w:ind w:firstLineChars="200" w:firstLine="480"/>
        <w:jc w:val="both"/>
        <w:rPr>
          <w:rFonts w:ascii="標楷體" w:eastAsia="標楷體" w:hAnsi="標楷體" w:cs="Arial"/>
          <w:bCs/>
          <w:shd w:val="clear" w:color="auto" w:fill="FFFFFF"/>
        </w:rPr>
      </w:pPr>
      <w:r>
        <w:rPr>
          <w:rFonts w:ascii="標楷體" w:eastAsia="標楷體" w:hAnsi="標楷體" w:cs="Arial" w:hint="eastAsia"/>
          <w:bCs/>
          <w:shd w:val="clear" w:color="auto" w:fill="FFFFFF"/>
        </w:rPr>
        <w:t>環境資源局（下稱</w:t>
      </w:r>
      <w:r w:rsidRPr="00A26B42">
        <w:rPr>
          <w:rFonts w:ascii="標楷體" w:eastAsia="標楷體" w:hAnsi="標楷體" w:cs="Arial" w:hint="eastAsia"/>
          <w:bCs/>
          <w:shd w:val="clear" w:color="auto" w:fill="FFFFFF"/>
        </w:rPr>
        <w:t>環資局</w:t>
      </w:r>
      <w:r>
        <w:rPr>
          <w:rFonts w:ascii="標楷體" w:eastAsia="標楷體" w:hAnsi="標楷體" w:cs="Arial" w:hint="eastAsia"/>
          <w:bCs/>
          <w:shd w:val="clear" w:color="auto" w:fill="FFFFFF"/>
        </w:rPr>
        <w:t>）</w:t>
      </w:r>
      <w:r w:rsidRPr="00A26B42">
        <w:rPr>
          <w:rFonts w:ascii="標楷體" w:eastAsia="標楷體" w:hAnsi="標楷體" w:cs="Arial" w:hint="eastAsia"/>
          <w:bCs/>
          <w:shd w:val="clear" w:color="auto" w:fill="FFFFFF"/>
        </w:rPr>
        <w:t>持續執行連江縣第二期溫室氣體減量執行方案（110至114年），114年各項執行成果多數已達目標值，</w:t>
      </w:r>
      <w:proofErr w:type="gramStart"/>
      <w:r w:rsidRPr="00A26B42">
        <w:rPr>
          <w:rFonts w:ascii="標楷體" w:eastAsia="標楷體" w:hAnsi="標楷體" w:cs="Arial" w:hint="eastAsia"/>
          <w:bCs/>
          <w:shd w:val="clear" w:color="auto" w:fill="FFFFFF"/>
        </w:rPr>
        <w:t>惟查111至113年度</w:t>
      </w:r>
      <w:proofErr w:type="gramEnd"/>
      <w:r w:rsidRPr="00A26B42">
        <w:rPr>
          <w:rFonts w:ascii="標楷體" w:eastAsia="標楷體" w:hAnsi="標楷體" w:cs="Arial" w:hint="eastAsia"/>
          <w:bCs/>
          <w:shd w:val="clear" w:color="auto" w:fill="FFFFFF"/>
        </w:rPr>
        <w:t>溫室氣體排放量整體未呈現明顯下降趨勢，顯示推動策略存有未能</w:t>
      </w:r>
      <w:proofErr w:type="gramStart"/>
      <w:r w:rsidRPr="00A26B42">
        <w:rPr>
          <w:rFonts w:ascii="標楷體" w:eastAsia="標楷體" w:hAnsi="標楷體" w:cs="Arial" w:hint="eastAsia"/>
          <w:bCs/>
          <w:shd w:val="clear" w:color="auto" w:fill="FFFFFF"/>
        </w:rPr>
        <w:t>與減碳量化</w:t>
      </w:r>
      <w:proofErr w:type="gramEnd"/>
      <w:r w:rsidRPr="00A26B42">
        <w:rPr>
          <w:rFonts w:ascii="標楷體" w:eastAsia="標楷體" w:hAnsi="標楷體" w:cs="Arial" w:hint="eastAsia"/>
          <w:bCs/>
          <w:shd w:val="clear" w:color="auto" w:fill="FFFFFF"/>
        </w:rPr>
        <w:t>成效對應之虞。又為持續響應環境</w:t>
      </w:r>
      <w:proofErr w:type="gramStart"/>
      <w:r w:rsidRPr="00A26B42">
        <w:rPr>
          <w:rFonts w:ascii="標楷體" w:eastAsia="標楷體" w:hAnsi="標楷體" w:cs="Arial" w:hint="eastAsia"/>
          <w:bCs/>
          <w:shd w:val="clear" w:color="auto" w:fill="FFFFFF"/>
        </w:rPr>
        <w:t>部低碳永</w:t>
      </w:r>
      <w:proofErr w:type="gramEnd"/>
      <w:r w:rsidRPr="00A26B42">
        <w:rPr>
          <w:rFonts w:ascii="標楷體" w:eastAsia="標楷體" w:hAnsi="標楷體" w:cs="Arial" w:hint="eastAsia"/>
          <w:bCs/>
          <w:shd w:val="clear" w:color="auto" w:fill="FFFFFF"/>
        </w:rPr>
        <w:t>續家園評等制度，截至115年2月底止，於鄉（鎮、市、區）層級部分，全縣4個鄉</w:t>
      </w:r>
      <w:proofErr w:type="gramStart"/>
      <w:r w:rsidRPr="00A26B42">
        <w:rPr>
          <w:rFonts w:ascii="標楷體" w:eastAsia="標楷體" w:hAnsi="標楷體" w:cs="Arial" w:hint="eastAsia"/>
          <w:bCs/>
          <w:shd w:val="clear" w:color="auto" w:fill="FFFFFF"/>
        </w:rPr>
        <w:t>均已獲得銅級</w:t>
      </w:r>
      <w:proofErr w:type="gramEnd"/>
      <w:r w:rsidRPr="00A26B42">
        <w:rPr>
          <w:rFonts w:ascii="標楷體" w:eastAsia="標楷體" w:hAnsi="標楷體" w:cs="Arial" w:hint="eastAsia"/>
          <w:bCs/>
          <w:shd w:val="clear" w:color="auto" w:fill="FFFFFF"/>
        </w:rPr>
        <w:t>認證；於村（里）層級部分，全縣</w:t>
      </w:r>
      <w:proofErr w:type="gramStart"/>
      <w:r w:rsidRPr="00A26B42">
        <w:rPr>
          <w:rFonts w:ascii="標楷體" w:eastAsia="標楷體" w:hAnsi="標楷體" w:cs="Arial" w:hint="eastAsia"/>
          <w:bCs/>
          <w:shd w:val="clear" w:color="auto" w:fill="FFFFFF"/>
        </w:rPr>
        <w:t>22個村計獲得</w:t>
      </w:r>
      <w:proofErr w:type="gramEnd"/>
      <w:r w:rsidRPr="00A26B42">
        <w:rPr>
          <w:rFonts w:ascii="標楷體" w:eastAsia="標楷體" w:hAnsi="標楷體" w:cs="Arial" w:hint="eastAsia"/>
          <w:bCs/>
          <w:shd w:val="clear" w:color="auto" w:fill="FFFFFF"/>
        </w:rPr>
        <w:t>4件銀級及</w:t>
      </w:r>
      <w:proofErr w:type="gramStart"/>
      <w:r w:rsidRPr="00A26B42">
        <w:rPr>
          <w:rFonts w:ascii="標楷體" w:eastAsia="標楷體" w:hAnsi="標楷體" w:cs="Arial" w:hint="eastAsia"/>
          <w:bCs/>
          <w:shd w:val="clear" w:color="auto" w:fill="FFFFFF"/>
        </w:rPr>
        <w:t>18件銅級認證</w:t>
      </w:r>
      <w:proofErr w:type="gramEnd"/>
      <w:r w:rsidRPr="00A26B42">
        <w:rPr>
          <w:rFonts w:ascii="標楷體" w:eastAsia="標楷體" w:hAnsi="標楷體" w:cs="Arial" w:hint="eastAsia"/>
          <w:bCs/>
          <w:shd w:val="clear" w:color="auto" w:fill="FFFFFF"/>
        </w:rPr>
        <w:t>，</w:t>
      </w:r>
      <w:r w:rsidRPr="00067122">
        <w:rPr>
          <w:rFonts w:ascii="標楷體" w:eastAsia="標楷體" w:hAnsi="標楷體" w:cs="Arial" w:hint="eastAsia"/>
          <w:bCs/>
          <w:shd w:val="clear" w:color="auto" w:fill="FFFFFF"/>
        </w:rPr>
        <w:t>經函請檢討改善。（詳乙－66頁）</w:t>
      </w:r>
    </w:p>
    <w:p w14:paraId="19A5B35B" w14:textId="77777777" w:rsidR="00DF01C4" w:rsidRPr="00505BAD" w:rsidRDefault="00DF01C4" w:rsidP="00F86E65">
      <w:pPr>
        <w:overflowPunct w:val="0"/>
        <w:snapToGrid w:val="0"/>
        <w:spacing w:line="470" w:lineRule="exact"/>
        <w:ind w:firstLineChars="200" w:firstLine="480"/>
        <w:jc w:val="both"/>
        <w:rPr>
          <w:rFonts w:ascii="標楷體" w:eastAsia="標楷體" w:hAnsi="標楷體"/>
          <w:b/>
        </w:rPr>
      </w:pPr>
      <w:r w:rsidRPr="00F67909">
        <w:rPr>
          <w:rFonts w:ascii="標楷體" w:eastAsia="標楷體" w:hAnsi="標楷體"/>
          <w:b/>
        </w:rPr>
        <w:lastRenderedPageBreak/>
        <w:t>（</w:t>
      </w:r>
      <w:r>
        <w:rPr>
          <w:rFonts w:ascii="標楷體" w:eastAsia="標楷體" w:hAnsi="標楷體" w:hint="eastAsia"/>
          <w:b/>
        </w:rPr>
        <w:t>2</w:t>
      </w:r>
      <w:r w:rsidRPr="00F67909">
        <w:rPr>
          <w:rFonts w:ascii="標楷體" w:eastAsia="標楷體" w:hAnsi="標楷體"/>
          <w:b/>
        </w:rPr>
        <w:t>）</w:t>
      </w:r>
      <w:r w:rsidRPr="00A26B42">
        <w:rPr>
          <w:rFonts w:ascii="標楷體" w:eastAsia="標楷體" w:hAnsi="標楷體" w:hint="eastAsia"/>
          <w:b/>
        </w:rPr>
        <w:t>為</w:t>
      </w:r>
      <w:proofErr w:type="gramStart"/>
      <w:r w:rsidRPr="00A26B42">
        <w:rPr>
          <w:rFonts w:ascii="標楷體" w:eastAsia="標楷體" w:hAnsi="標楷體" w:hint="eastAsia"/>
          <w:b/>
        </w:rPr>
        <w:t>落實淨零業務</w:t>
      </w:r>
      <w:proofErr w:type="gramEnd"/>
      <w:r w:rsidRPr="00A26B42">
        <w:rPr>
          <w:rFonts w:ascii="標楷體" w:eastAsia="標楷體" w:hAnsi="標楷體" w:hint="eastAsia"/>
          <w:b/>
        </w:rPr>
        <w:t>之協調整合及推動，已規劃制定低碳自治條例，惟尚未有具體進度，允宜注意各地方政府推動趨勢，適時啟動</w:t>
      </w:r>
      <w:proofErr w:type="gramStart"/>
      <w:r w:rsidRPr="00A26B42">
        <w:rPr>
          <w:rFonts w:ascii="標楷體" w:eastAsia="標楷體" w:hAnsi="標楷體" w:hint="eastAsia"/>
          <w:b/>
        </w:rPr>
        <w:t>研</w:t>
      </w:r>
      <w:proofErr w:type="gramEnd"/>
      <w:r w:rsidRPr="00A26B42">
        <w:rPr>
          <w:rFonts w:ascii="標楷體" w:eastAsia="標楷體" w:hAnsi="標楷體" w:hint="eastAsia"/>
          <w:b/>
        </w:rPr>
        <w:t>擬作業，以</w:t>
      </w:r>
      <w:proofErr w:type="gramStart"/>
      <w:r w:rsidRPr="00A26B42">
        <w:rPr>
          <w:rFonts w:ascii="標楷體" w:eastAsia="標楷體" w:hAnsi="標楷體" w:hint="eastAsia"/>
          <w:b/>
        </w:rPr>
        <w:t>提升淨零自治</w:t>
      </w:r>
      <w:proofErr w:type="gramEnd"/>
      <w:r w:rsidRPr="00A26B42">
        <w:rPr>
          <w:rFonts w:ascii="標楷體" w:eastAsia="標楷體" w:hAnsi="標楷體" w:hint="eastAsia"/>
          <w:b/>
        </w:rPr>
        <w:t>成效。</w:t>
      </w:r>
    </w:p>
    <w:p w14:paraId="04DE7B58" w14:textId="77777777" w:rsidR="00DF01C4" w:rsidRDefault="00DF01C4" w:rsidP="00F86E65">
      <w:pPr>
        <w:overflowPunct w:val="0"/>
        <w:snapToGrid w:val="0"/>
        <w:spacing w:line="470" w:lineRule="exact"/>
        <w:ind w:firstLineChars="200" w:firstLine="480"/>
        <w:jc w:val="both"/>
        <w:rPr>
          <w:rFonts w:ascii="標楷體" w:eastAsia="標楷體" w:hAnsi="標楷體" w:cs="Arial"/>
          <w:bCs/>
          <w:shd w:val="clear" w:color="auto" w:fill="FFFFFF"/>
        </w:rPr>
      </w:pPr>
      <w:proofErr w:type="gramStart"/>
      <w:r w:rsidRPr="00A26B42">
        <w:rPr>
          <w:rFonts w:ascii="標楷體" w:eastAsia="標楷體" w:hAnsi="標楷體" w:cs="Arial" w:hint="eastAsia"/>
          <w:bCs/>
          <w:shd w:val="clear" w:color="auto" w:fill="FFFFFF"/>
        </w:rPr>
        <w:t>環資局</w:t>
      </w:r>
      <w:proofErr w:type="gramEnd"/>
      <w:r w:rsidRPr="00A26B42">
        <w:rPr>
          <w:rFonts w:ascii="標楷體" w:eastAsia="標楷體" w:hAnsi="標楷體" w:cs="Arial" w:hint="eastAsia"/>
          <w:bCs/>
          <w:shd w:val="clear" w:color="auto" w:fill="FFFFFF"/>
        </w:rPr>
        <w:t>持續推動連江縣第二期溫室氣體減量執行方案（110至114年），其中制定「連江縣</w:t>
      </w:r>
      <w:proofErr w:type="gramStart"/>
      <w:r w:rsidRPr="00A26B42">
        <w:rPr>
          <w:rFonts w:ascii="標楷體" w:eastAsia="標楷體" w:hAnsi="標楷體" w:cs="Arial" w:hint="eastAsia"/>
          <w:bCs/>
          <w:shd w:val="clear" w:color="auto" w:fill="FFFFFF"/>
        </w:rPr>
        <w:t>低碳島自治</w:t>
      </w:r>
      <w:proofErr w:type="gramEnd"/>
      <w:r w:rsidRPr="00A26B42">
        <w:rPr>
          <w:rFonts w:ascii="標楷體" w:eastAsia="標楷體" w:hAnsi="標楷體" w:cs="Arial" w:hint="eastAsia"/>
          <w:bCs/>
          <w:shd w:val="clear" w:color="auto" w:fill="FFFFFF"/>
        </w:rPr>
        <w:t>條例」1項，主要係</w:t>
      </w:r>
      <w:proofErr w:type="gramStart"/>
      <w:r w:rsidRPr="00A26B42">
        <w:rPr>
          <w:rFonts w:ascii="標楷體" w:eastAsia="標楷體" w:hAnsi="標楷體" w:cs="Arial" w:hint="eastAsia"/>
          <w:bCs/>
          <w:shd w:val="clear" w:color="auto" w:fill="FFFFFF"/>
        </w:rPr>
        <w:t>鑑</w:t>
      </w:r>
      <w:proofErr w:type="gramEnd"/>
      <w:r w:rsidRPr="00A26B42">
        <w:rPr>
          <w:rFonts w:ascii="標楷體" w:eastAsia="標楷體" w:hAnsi="標楷體" w:cs="Arial" w:hint="eastAsia"/>
          <w:bCs/>
          <w:shd w:val="clear" w:color="auto" w:fill="FFFFFF"/>
        </w:rPr>
        <w:t>於連江縣特殊地理、文化、產業經濟等因素與島嶼之特性，為因應氣候變遷，降低溫室氣體排放量，規劃於110至114年期程內提出相關草案，以具體規範該縣各相關局處之低碳、</w:t>
      </w:r>
      <w:proofErr w:type="gramStart"/>
      <w:r w:rsidRPr="00A26B42">
        <w:rPr>
          <w:rFonts w:ascii="標楷體" w:eastAsia="標楷體" w:hAnsi="標楷體" w:cs="Arial" w:hint="eastAsia"/>
          <w:bCs/>
          <w:shd w:val="clear" w:color="auto" w:fill="FFFFFF"/>
        </w:rPr>
        <w:t>減碳權責</w:t>
      </w:r>
      <w:proofErr w:type="gramEnd"/>
      <w:r w:rsidRPr="00A26B42">
        <w:rPr>
          <w:rFonts w:ascii="標楷體" w:eastAsia="標楷體" w:hAnsi="標楷體" w:cs="Arial" w:hint="eastAsia"/>
          <w:bCs/>
          <w:shd w:val="clear" w:color="auto" w:fill="FFFFFF"/>
        </w:rPr>
        <w:t>劃分，並就各項低碳政策</w:t>
      </w:r>
      <w:r>
        <w:rPr>
          <w:rFonts w:ascii="標楷體" w:eastAsia="標楷體" w:hAnsi="標楷體" w:cs="Arial" w:hint="eastAsia"/>
          <w:bCs/>
          <w:shd w:val="clear" w:color="auto" w:fill="FFFFFF"/>
        </w:rPr>
        <w:t>補助、獎勵、罰則</w:t>
      </w:r>
      <w:r w:rsidRPr="00A26B42">
        <w:rPr>
          <w:rFonts w:ascii="標楷體" w:eastAsia="標楷體" w:hAnsi="標楷體" w:cs="Arial" w:hint="eastAsia"/>
          <w:bCs/>
          <w:shd w:val="clear" w:color="auto" w:fill="FFFFFF"/>
        </w:rPr>
        <w:t>建立法源基礎，以利後續法規政策之制定與推動。經查截至115年2月底止，臺北市等7市已訂</w:t>
      </w:r>
      <w:proofErr w:type="gramStart"/>
      <w:r w:rsidRPr="00A26B42">
        <w:rPr>
          <w:rFonts w:ascii="標楷體" w:eastAsia="標楷體" w:hAnsi="標楷體" w:cs="Arial" w:hint="eastAsia"/>
          <w:bCs/>
          <w:shd w:val="clear" w:color="auto" w:fill="FFFFFF"/>
        </w:rPr>
        <w:t>定淨零</w:t>
      </w:r>
      <w:proofErr w:type="gramEnd"/>
      <w:r w:rsidRPr="00A26B42">
        <w:rPr>
          <w:rFonts w:ascii="標楷體" w:eastAsia="標楷體" w:hAnsi="標楷體" w:cs="Arial" w:hint="eastAsia"/>
          <w:bCs/>
          <w:shd w:val="clear" w:color="auto" w:fill="FFFFFF"/>
        </w:rPr>
        <w:t>相關自治條例，</w:t>
      </w:r>
      <w:proofErr w:type="gramStart"/>
      <w:r w:rsidRPr="00A26B42">
        <w:rPr>
          <w:rFonts w:ascii="標楷體" w:eastAsia="標楷體" w:hAnsi="標楷體" w:cs="Arial" w:hint="eastAsia"/>
          <w:bCs/>
          <w:shd w:val="clear" w:color="auto" w:fill="FFFFFF"/>
        </w:rPr>
        <w:t>惟環資</w:t>
      </w:r>
      <w:proofErr w:type="gramEnd"/>
      <w:r w:rsidRPr="00A26B42">
        <w:rPr>
          <w:rFonts w:ascii="標楷體" w:eastAsia="標楷體" w:hAnsi="標楷體" w:cs="Arial" w:hint="eastAsia"/>
          <w:bCs/>
          <w:shd w:val="clear" w:color="auto" w:fill="FFFFFF"/>
        </w:rPr>
        <w:t>局尚未</w:t>
      </w:r>
      <w:proofErr w:type="gramStart"/>
      <w:r w:rsidRPr="00A26B42">
        <w:rPr>
          <w:rFonts w:ascii="標楷體" w:eastAsia="標楷體" w:hAnsi="標楷體" w:cs="Arial" w:hint="eastAsia"/>
          <w:bCs/>
          <w:shd w:val="clear" w:color="auto" w:fill="FFFFFF"/>
        </w:rPr>
        <w:t>研</w:t>
      </w:r>
      <w:proofErr w:type="gramEnd"/>
      <w:r w:rsidRPr="00A26B42">
        <w:rPr>
          <w:rFonts w:ascii="標楷體" w:eastAsia="標楷體" w:hAnsi="標楷體" w:cs="Arial" w:hint="eastAsia"/>
          <w:bCs/>
          <w:shd w:val="clear" w:color="auto" w:fill="FFFFFF"/>
        </w:rPr>
        <w:t>提相關自治條例，亦未訂定具體規劃期程，致協調整合及推動機制尚未能法制化</w:t>
      </w:r>
      <w:r w:rsidRPr="00067122">
        <w:rPr>
          <w:rFonts w:ascii="標楷體" w:eastAsia="標楷體" w:hAnsi="標楷體" w:cs="Arial" w:hint="eastAsia"/>
          <w:bCs/>
          <w:shd w:val="clear" w:color="auto" w:fill="FFFFFF"/>
        </w:rPr>
        <w:t>，經函請檢討改善。（詳乙－67頁）</w:t>
      </w:r>
    </w:p>
    <w:p w14:paraId="662EA4FD" w14:textId="77777777" w:rsidR="00DF01C4" w:rsidRPr="00B60CC1" w:rsidRDefault="00DF01C4" w:rsidP="005C557A">
      <w:pPr>
        <w:suppressAutoHyphens/>
        <w:overflowPunct w:val="0"/>
        <w:snapToGrid w:val="0"/>
        <w:spacing w:beforeLines="30" w:before="72" w:line="440" w:lineRule="exact"/>
        <w:jc w:val="both"/>
        <w:outlineLvl w:val="2"/>
        <w:rPr>
          <w:rFonts w:ascii="標楷體" w:eastAsia="標楷體" w:hAnsi="標楷體"/>
          <w:b/>
          <w:sz w:val="28"/>
          <w:szCs w:val="28"/>
        </w:rPr>
      </w:pPr>
      <w:r w:rsidRPr="00B60CC1">
        <w:rPr>
          <w:rFonts w:ascii="標楷體" w:eastAsia="標楷體" w:hAnsi="標楷體"/>
          <w:b/>
          <w:sz w:val="28"/>
          <w:szCs w:val="28"/>
        </w:rPr>
        <w:t>（</w:t>
      </w:r>
      <w:r w:rsidRPr="00B60CC1">
        <w:rPr>
          <w:rFonts w:ascii="標楷體" w:eastAsia="標楷體" w:hAnsi="標楷體" w:hint="eastAsia"/>
          <w:b/>
          <w:sz w:val="28"/>
          <w:szCs w:val="28"/>
        </w:rPr>
        <w:t>二</w:t>
      </w:r>
      <w:r w:rsidRPr="00B60CC1">
        <w:rPr>
          <w:rFonts w:ascii="標楷體" w:eastAsia="標楷體" w:hAnsi="標楷體"/>
          <w:b/>
          <w:sz w:val="28"/>
          <w:szCs w:val="28"/>
        </w:rPr>
        <w:t>）</w:t>
      </w:r>
      <w:r w:rsidRPr="00B60CC1">
        <w:rPr>
          <w:rFonts w:ascii="標楷體" w:eastAsia="標楷體" w:hAnsi="標楷體" w:hint="eastAsia"/>
          <w:b/>
          <w:sz w:val="28"/>
          <w:szCs w:val="28"/>
        </w:rPr>
        <w:t>個別性查核工作重點項目</w:t>
      </w:r>
    </w:p>
    <w:p w14:paraId="267C6114" w14:textId="77777777" w:rsidR="00DF01C4" w:rsidRDefault="00DF01C4" w:rsidP="00650A13">
      <w:pPr>
        <w:overflowPunct w:val="0"/>
        <w:snapToGrid w:val="0"/>
        <w:spacing w:line="440" w:lineRule="exact"/>
        <w:ind w:left="601"/>
        <w:jc w:val="both"/>
        <w:rPr>
          <w:rFonts w:ascii="標楷體" w:eastAsia="標楷體" w:hAnsi="標楷體"/>
          <w:b/>
        </w:rPr>
      </w:pPr>
      <w:r w:rsidRPr="00DE47DC">
        <w:rPr>
          <w:rFonts w:ascii="標楷體" w:eastAsia="標楷體" w:hAnsi="標楷體" w:hint="eastAsia"/>
          <w:b/>
        </w:rPr>
        <w:t>1.</w:t>
      </w:r>
      <w:r>
        <w:rPr>
          <w:rFonts w:ascii="標楷體" w:eastAsia="標楷體" w:hAnsi="標楷體" w:hint="eastAsia"/>
          <w:b/>
        </w:rPr>
        <w:t>消除貧窮面向（</w:t>
      </w:r>
      <w:r w:rsidRPr="00DE47DC">
        <w:rPr>
          <w:rFonts w:ascii="標楷體" w:eastAsia="標楷體" w:hAnsi="標楷體" w:hint="eastAsia"/>
          <w:b/>
        </w:rPr>
        <w:t>核心目標</w:t>
      </w:r>
      <w:r>
        <w:rPr>
          <w:rFonts w:ascii="標楷體" w:eastAsia="標楷體" w:hAnsi="標楷體" w:hint="eastAsia"/>
          <w:b/>
        </w:rPr>
        <w:t>1）</w:t>
      </w:r>
    </w:p>
    <w:p w14:paraId="0CA51249" w14:textId="77777777" w:rsidR="00DF01C4" w:rsidRDefault="00DF01C4" w:rsidP="00650A13">
      <w:pPr>
        <w:overflowPunct w:val="0"/>
        <w:snapToGrid w:val="0"/>
        <w:spacing w:line="440" w:lineRule="exact"/>
        <w:ind w:firstLineChars="200" w:firstLine="480"/>
        <w:jc w:val="both"/>
        <w:rPr>
          <w:rFonts w:ascii="標楷體" w:eastAsia="標楷體" w:hAnsi="標楷體"/>
        </w:rPr>
      </w:pPr>
      <w:r w:rsidRPr="00CC68C9">
        <w:rPr>
          <w:rFonts w:ascii="標楷體" w:eastAsia="標楷體" w:hAnsi="標楷體" w:hint="eastAsia"/>
        </w:rPr>
        <w:t>消除貧窮</w:t>
      </w:r>
      <w:r w:rsidRPr="00DE47DC">
        <w:rPr>
          <w:rFonts w:ascii="標楷體" w:eastAsia="標楷體" w:hAnsi="標楷體" w:hint="eastAsia"/>
        </w:rPr>
        <w:t>面向，為核心目標</w:t>
      </w:r>
      <w:r>
        <w:rPr>
          <w:rFonts w:ascii="標楷體" w:eastAsia="標楷體" w:hAnsi="標楷體"/>
        </w:rPr>
        <w:t>1</w:t>
      </w:r>
      <w:r w:rsidRPr="00DE47DC">
        <w:rPr>
          <w:rFonts w:ascii="標楷體" w:eastAsia="標楷體" w:hAnsi="標楷體" w:hint="eastAsia"/>
        </w:rPr>
        <w:t>「</w:t>
      </w:r>
      <w:r w:rsidRPr="00CC68C9">
        <w:rPr>
          <w:rFonts w:ascii="標楷體" w:eastAsia="標楷體" w:hAnsi="標楷體" w:hint="eastAsia"/>
        </w:rPr>
        <w:t>強化弱勢群體社會經濟安全照顧服務</w:t>
      </w:r>
      <w:r w:rsidRPr="00DE47DC">
        <w:rPr>
          <w:rFonts w:ascii="標楷體" w:eastAsia="標楷體" w:hAnsi="標楷體" w:hint="eastAsia"/>
        </w:rPr>
        <w:t>」，</w:t>
      </w:r>
      <w:proofErr w:type="gramStart"/>
      <w:r w:rsidRPr="00DE47DC">
        <w:rPr>
          <w:rFonts w:ascii="標楷體" w:eastAsia="標楷體" w:hAnsi="標楷體" w:hint="eastAsia"/>
        </w:rPr>
        <w:t>經本室就</w:t>
      </w:r>
      <w:proofErr w:type="gramEnd"/>
      <w:r>
        <w:rPr>
          <w:rFonts w:ascii="標楷體" w:eastAsia="標楷體" w:hAnsi="標楷體" w:hint="eastAsia"/>
        </w:rPr>
        <w:t>政府推動</w:t>
      </w:r>
      <w:r w:rsidRPr="00CC68C9">
        <w:rPr>
          <w:rFonts w:ascii="標楷體" w:eastAsia="標楷體" w:hAnsi="標楷體" w:hint="eastAsia"/>
        </w:rPr>
        <w:t>公共托育服務</w:t>
      </w:r>
      <w:r w:rsidRPr="00DE47DC">
        <w:rPr>
          <w:rFonts w:ascii="標楷體" w:eastAsia="標楷體" w:hAnsi="標楷體" w:hint="eastAsia"/>
        </w:rPr>
        <w:t>之永續發展議題加以抽查，茲將主要查核發現及處理情形，分述如次：</w:t>
      </w:r>
    </w:p>
    <w:p w14:paraId="33BB4214" w14:textId="77777777" w:rsidR="00DF01C4" w:rsidRPr="00CC68C9" w:rsidRDefault="00DF01C4" w:rsidP="00650A13">
      <w:pPr>
        <w:overflowPunct w:val="0"/>
        <w:snapToGrid w:val="0"/>
        <w:spacing w:line="440" w:lineRule="exact"/>
        <w:ind w:firstLineChars="200" w:firstLine="480"/>
        <w:jc w:val="both"/>
        <w:rPr>
          <w:rFonts w:ascii="標楷體" w:eastAsia="標楷體" w:hAnsi="標楷體"/>
          <w:b/>
        </w:rPr>
      </w:pPr>
      <w:r w:rsidRPr="00CC68C9">
        <w:rPr>
          <w:rFonts w:ascii="標楷體" w:eastAsia="標楷體" w:hAnsi="標楷體" w:hint="eastAsia"/>
          <w:b/>
        </w:rPr>
        <w:t>（1）公共托育中心均配置廚工，惟部分廚工未具有廚師丙級證照，允宜檢討改善，以確保幼兒餐食健康與安全。</w:t>
      </w:r>
    </w:p>
    <w:p w14:paraId="31E2BEA7" w14:textId="77777777" w:rsidR="00DF01C4" w:rsidRPr="00CC68C9" w:rsidRDefault="00DF01C4" w:rsidP="00650A13">
      <w:pPr>
        <w:overflowPunct w:val="0"/>
        <w:snapToGrid w:val="0"/>
        <w:spacing w:line="440" w:lineRule="exact"/>
        <w:ind w:firstLineChars="200" w:firstLine="480"/>
        <w:jc w:val="both"/>
        <w:rPr>
          <w:rFonts w:ascii="標楷體" w:eastAsia="標楷體" w:hAnsi="標楷體"/>
        </w:rPr>
      </w:pPr>
      <w:r w:rsidRPr="00CC68C9">
        <w:rPr>
          <w:rFonts w:ascii="標楷體" w:eastAsia="標楷體" w:hAnsi="標楷體" w:hint="eastAsia"/>
        </w:rPr>
        <w:t>依民政社會處委託經營管理托育</w:t>
      </w:r>
      <w:proofErr w:type="gramStart"/>
      <w:r w:rsidRPr="00CC68C9">
        <w:rPr>
          <w:rFonts w:ascii="標楷體" w:eastAsia="標楷體" w:hAnsi="標楷體" w:hint="eastAsia"/>
        </w:rPr>
        <w:t>中心暨托育</w:t>
      </w:r>
      <w:proofErr w:type="gramEnd"/>
      <w:r w:rsidRPr="00CC68C9">
        <w:rPr>
          <w:rFonts w:ascii="標楷體" w:eastAsia="標楷體" w:hAnsi="標楷體" w:hint="eastAsia"/>
        </w:rPr>
        <w:t>家園實施計畫規定，廚工須具有廚師丙級證照，職責為設計幼兒點心與中餐料理之菜單，並負責準備、處理、烹調相關食材及清潔環境。經查南竿鄉、北竿鄉及東引鄉等3家公共托育</w:t>
      </w:r>
      <w:proofErr w:type="gramStart"/>
      <w:r w:rsidRPr="00CC68C9">
        <w:rPr>
          <w:rFonts w:ascii="標楷體" w:eastAsia="標楷體" w:hAnsi="標楷體" w:hint="eastAsia"/>
        </w:rPr>
        <w:t>中心均已配置</w:t>
      </w:r>
      <w:proofErr w:type="gramEnd"/>
      <w:r w:rsidRPr="00CC68C9">
        <w:rPr>
          <w:rFonts w:ascii="標楷體" w:eastAsia="標楷體" w:hAnsi="標楷體" w:hint="eastAsia"/>
        </w:rPr>
        <w:t>廚工各1名，惟南竿鄉公共托育中心廚工尚未取得廚師丙級證照</w:t>
      </w:r>
      <w:r>
        <w:rPr>
          <w:rFonts w:ascii="標楷體" w:eastAsia="標楷體" w:hAnsi="標楷體" w:hint="eastAsia"/>
        </w:rPr>
        <w:t>，</w:t>
      </w:r>
      <w:proofErr w:type="gramStart"/>
      <w:r w:rsidRPr="00CC68C9">
        <w:rPr>
          <w:rFonts w:ascii="標楷體" w:eastAsia="標楷體" w:hAnsi="標楷體" w:hint="eastAsia"/>
        </w:rPr>
        <w:t>鑑</w:t>
      </w:r>
      <w:proofErr w:type="gramEnd"/>
      <w:r w:rsidRPr="00CC68C9">
        <w:rPr>
          <w:rFonts w:ascii="標楷體" w:eastAsia="標楷體" w:hAnsi="標楷體" w:hint="eastAsia"/>
        </w:rPr>
        <w:t>於公共托育中心廚工負責準備、處理、烹調相關食材及清潔環境，為確保幼兒餐飲健康與安全，經函請檢討改善。（詳乙－</w:t>
      </w:r>
      <w:r>
        <w:rPr>
          <w:rFonts w:ascii="標楷體" w:eastAsia="標楷體" w:hAnsi="標楷體" w:hint="eastAsia"/>
        </w:rPr>
        <w:t>33</w:t>
      </w:r>
      <w:r w:rsidRPr="00CC68C9">
        <w:rPr>
          <w:rFonts w:ascii="標楷體" w:eastAsia="標楷體" w:hAnsi="標楷體" w:hint="eastAsia"/>
        </w:rPr>
        <w:t>頁）</w:t>
      </w:r>
    </w:p>
    <w:p w14:paraId="62B8C7C9" w14:textId="77777777" w:rsidR="00DF01C4" w:rsidRPr="00CC68C9" w:rsidRDefault="00DF01C4" w:rsidP="00650A13">
      <w:pPr>
        <w:overflowPunct w:val="0"/>
        <w:snapToGrid w:val="0"/>
        <w:spacing w:line="440" w:lineRule="exact"/>
        <w:ind w:firstLineChars="200" w:firstLine="480"/>
        <w:jc w:val="both"/>
        <w:rPr>
          <w:rFonts w:ascii="標楷體" w:eastAsia="標楷體" w:hAnsi="標楷體"/>
          <w:b/>
        </w:rPr>
      </w:pPr>
      <w:r w:rsidRPr="00CC68C9">
        <w:rPr>
          <w:rFonts w:ascii="標楷體" w:eastAsia="標楷體" w:hAnsi="標楷體" w:hint="eastAsia"/>
          <w:b/>
        </w:rPr>
        <w:t>（2）為辦理公共托育中心（或托育家園）各項保險，編列相關預算，惟廠商未投保雇主意外責任險，且公共意外責任險投保額度不足，允宜</w:t>
      </w:r>
      <w:proofErr w:type="gramStart"/>
      <w:r w:rsidRPr="00CC68C9">
        <w:rPr>
          <w:rFonts w:ascii="標楷體" w:eastAsia="標楷體" w:hAnsi="標楷體" w:hint="eastAsia"/>
          <w:b/>
        </w:rPr>
        <w:t>依約妥處</w:t>
      </w:r>
      <w:proofErr w:type="gramEnd"/>
      <w:r w:rsidRPr="00CC68C9">
        <w:rPr>
          <w:rFonts w:ascii="標楷體" w:eastAsia="標楷體" w:hAnsi="標楷體" w:hint="eastAsia"/>
          <w:b/>
        </w:rPr>
        <w:t>，以提升公共安全權益保障。</w:t>
      </w:r>
    </w:p>
    <w:p w14:paraId="65D54FEC" w14:textId="77777777" w:rsidR="00DF01C4" w:rsidRPr="00CC68C9" w:rsidRDefault="00DF01C4" w:rsidP="00650A13">
      <w:pPr>
        <w:overflowPunct w:val="0"/>
        <w:snapToGrid w:val="0"/>
        <w:spacing w:line="440" w:lineRule="exact"/>
        <w:ind w:firstLineChars="200" w:firstLine="480"/>
        <w:jc w:val="both"/>
        <w:rPr>
          <w:rFonts w:ascii="標楷體" w:eastAsia="標楷體" w:hAnsi="標楷體"/>
        </w:rPr>
      </w:pPr>
      <w:r w:rsidRPr="00CC68C9">
        <w:rPr>
          <w:rFonts w:ascii="標楷體" w:eastAsia="標楷體" w:hAnsi="標楷體" w:hint="eastAsia"/>
        </w:rPr>
        <w:t>依民政社會處委託經營管理托育</w:t>
      </w:r>
      <w:proofErr w:type="gramStart"/>
      <w:r w:rsidRPr="00CC68C9">
        <w:rPr>
          <w:rFonts w:ascii="標楷體" w:eastAsia="標楷體" w:hAnsi="標楷體" w:hint="eastAsia"/>
        </w:rPr>
        <w:t>中心暨托育</w:t>
      </w:r>
      <w:proofErr w:type="gramEnd"/>
      <w:r w:rsidRPr="00CC68C9">
        <w:rPr>
          <w:rFonts w:ascii="標楷體" w:eastAsia="標楷體" w:hAnsi="標楷體" w:hint="eastAsia"/>
        </w:rPr>
        <w:t>家園社會福利服務採購契約規定，廠商應於履約期間辦理雇主意外責任險、公共意外責任險及商業火災保險等，其中公共意外責任險每一個人體傷或死亡之最低投保金額為500萬元。經查民政社會處辦理托育</w:t>
      </w:r>
      <w:proofErr w:type="gramStart"/>
      <w:r w:rsidRPr="00CC68C9">
        <w:rPr>
          <w:rFonts w:ascii="標楷體" w:eastAsia="標楷體" w:hAnsi="標楷體" w:hint="eastAsia"/>
        </w:rPr>
        <w:t>中心暨托育</w:t>
      </w:r>
      <w:proofErr w:type="gramEnd"/>
      <w:r w:rsidRPr="00CC68C9">
        <w:rPr>
          <w:rFonts w:ascii="標楷體" w:eastAsia="標楷體" w:hAnsi="標楷體" w:hint="eastAsia"/>
        </w:rPr>
        <w:t>家園委託社會福利服務採購案，已就雇主意外責任等保險編列相關預算並納入契約執行，廠商雖已就5家公共托育中心（或托育家園）投保商業火災保險，惟尚未投保雇主意外責任險，又其投保公共意外責任險每一個人體傷之投保金額為300萬元，亦未達契約所訂最低投保金額500萬元，經函請檢討改善。（詳乙－</w:t>
      </w:r>
      <w:r>
        <w:rPr>
          <w:rFonts w:ascii="標楷體" w:eastAsia="標楷體" w:hAnsi="標楷體" w:hint="eastAsia"/>
        </w:rPr>
        <w:t>33</w:t>
      </w:r>
      <w:r w:rsidRPr="00CC68C9">
        <w:rPr>
          <w:rFonts w:ascii="標楷體" w:eastAsia="標楷體" w:hAnsi="標楷體" w:hint="eastAsia"/>
        </w:rPr>
        <w:t>頁）</w:t>
      </w:r>
    </w:p>
    <w:p w14:paraId="4367EBC6" w14:textId="77777777" w:rsidR="00DF01C4" w:rsidRPr="00CC68C9" w:rsidRDefault="00DF01C4" w:rsidP="00650A13">
      <w:pPr>
        <w:overflowPunct w:val="0"/>
        <w:snapToGrid w:val="0"/>
        <w:spacing w:line="440" w:lineRule="exact"/>
        <w:ind w:firstLineChars="200" w:firstLine="480"/>
        <w:jc w:val="both"/>
        <w:rPr>
          <w:rFonts w:ascii="標楷體" w:eastAsia="標楷體" w:hAnsi="標楷體"/>
          <w:b/>
        </w:rPr>
      </w:pPr>
      <w:r w:rsidRPr="00CC68C9">
        <w:rPr>
          <w:rFonts w:ascii="標楷體" w:eastAsia="標楷體" w:hAnsi="標楷體" w:hint="eastAsia"/>
          <w:b/>
        </w:rPr>
        <w:t>（3）設置親子館辦理親職教育及提供親子活動休閒空間，惟廠商配置人力不足，允宜檢討改善，以提升服務品質。</w:t>
      </w:r>
    </w:p>
    <w:p w14:paraId="04CCD902" w14:textId="77777777" w:rsidR="00DF01C4" w:rsidRPr="00CC68C9" w:rsidRDefault="00DF01C4" w:rsidP="00B64336">
      <w:pPr>
        <w:overflowPunct w:val="0"/>
        <w:snapToGrid w:val="0"/>
        <w:spacing w:line="450" w:lineRule="exact"/>
        <w:ind w:firstLineChars="200" w:firstLine="480"/>
        <w:jc w:val="both"/>
        <w:rPr>
          <w:rFonts w:ascii="標楷體" w:eastAsia="標楷體" w:hAnsi="標楷體"/>
        </w:rPr>
      </w:pPr>
      <w:r w:rsidRPr="00CC68C9">
        <w:rPr>
          <w:rFonts w:ascii="標楷體" w:eastAsia="標楷體" w:hAnsi="標楷體" w:hint="eastAsia"/>
        </w:rPr>
        <w:lastRenderedPageBreak/>
        <w:t>依民政社會處委託經營連江縣托育資源中心（親子館）實施計畫規定，人力配置主管人員1名、托育人員2名、專案人員及行政人員各1名。經查民政社會處為打造友善育兒環境，提供育兒支持與協助，於南竿鄉及東引鄉等2家托育資源中心（親子館）提供6歲以下幼童與家長探索遊戲空間，並委託廠商辦理親職教育等各項親子活動及服務，惟南竿鄉托育資源中心（親子館）專案人員於114年10月底離職後，迄至115年2月底止，已歷時4個月仍未補足人力，經函請檢討改善。（詳乙－</w:t>
      </w:r>
      <w:r>
        <w:rPr>
          <w:rFonts w:ascii="標楷體" w:eastAsia="標楷體" w:hAnsi="標楷體" w:hint="eastAsia"/>
        </w:rPr>
        <w:t>34</w:t>
      </w:r>
      <w:r w:rsidRPr="00CC68C9">
        <w:rPr>
          <w:rFonts w:ascii="標楷體" w:eastAsia="標楷體" w:hAnsi="標楷體" w:hint="eastAsia"/>
        </w:rPr>
        <w:t>頁）</w:t>
      </w:r>
    </w:p>
    <w:p w14:paraId="41ADDF8B" w14:textId="77777777" w:rsidR="00DF01C4" w:rsidRPr="00DE47DC" w:rsidRDefault="00DF01C4" w:rsidP="00B64336">
      <w:pPr>
        <w:overflowPunct w:val="0"/>
        <w:snapToGrid w:val="0"/>
        <w:spacing w:beforeLines="30" w:before="72" w:line="450" w:lineRule="exact"/>
        <w:ind w:left="601"/>
        <w:jc w:val="both"/>
        <w:rPr>
          <w:rFonts w:ascii="標楷體" w:eastAsia="標楷體" w:hAnsi="標楷體"/>
          <w:b/>
        </w:rPr>
      </w:pPr>
      <w:r>
        <w:rPr>
          <w:rFonts w:ascii="標楷體" w:eastAsia="標楷體" w:hAnsi="標楷體" w:hint="eastAsia"/>
          <w:b/>
        </w:rPr>
        <w:t>2.</w:t>
      </w:r>
      <w:r w:rsidRPr="00DE47DC">
        <w:rPr>
          <w:rFonts w:ascii="標楷體" w:eastAsia="標楷體" w:hAnsi="標楷體" w:hint="eastAsia"/>
          <w:b/>
        </w:rPr>
        <w:t>健康福祉面向</w:t>
      </w:r>
      <w:r>
        <w:rPr>
          <w:rFonts w:ascii="標楷體" w:eastAsia="標楷體" w:hAnsi="標楷體" w:hint="eastAsia"/>
          <w:b/>
        </w:rPr>
        <w:t>（</w:t>
      </w:r>
      <w:r w:rsidRPr="00DE47DC">
        <w:rPr>
          <w:rFonts w:ascii="標楷體" w:eastAsia="標楷體" w:hAnsi="標楷體" w:hint="eastAsia"/>
          <w:b/>
        </w:rPr>
        <w:t>核心目標3</w:t>
      </w:r>
      <w:r>
        <w:rPr>
          <w:rFonts w:ascii="標楷體" w:eastAsia="標楷體" w:hAnsi="標楷體" w:hint="eastAsia"/>
          <w:b/>
        </w:rPr>
        <w:t>）</w:t>
      </w:r>
    </w:p>
    <w:p w14:paraId="4665ABB7" w14:textId="77777777" w:rsidR="00DF01C4" w:rsidRPr="00DE47DC" w:rsidRDefault="00DF01C4" w:rsidP="00B64336">
      <w:pPr>
        <w:overflowPunct w:val="0"/>
        <w:snapToGrid w:val="0"/>
        <w:spacing w:line="450" w:lineRule="exact"/>
        <w:ind w:firstLineChars="200" w:firstLine="480"/>
        <w:jc w:val="both"/>
        <w:rPr>
          <w:rFonts w:ascii="標楷體" w:eastAsia="標楷體" w:hAnsi="標楷體"/>
        </w:rPr>
      </w:pPr>
      <w:r w:rsidRPr="00DE47DC">
        <w:rPr>
          <w:rFonts w:ascii="標楷體" w:eastAsia="標楷體" w:hAnsi="標楷體" w:hint="eastAsia"/>
        </w:rPr>
        <w:t>健康福祉面向，為核心目標3「確保及促進各年齡層健康生活與福祉」，</w:t>
      </w:r>
      <w:proofErr w:type="gramStart"/>
      <w:r w:rsidRPr="00DE47DC">
        <w:rPr>
          <w:rFonts w:ascii="標楷體" w:eastAsia="標楷體" w:hAnsi="標楷體" w:hint="eastAsia"/>
        </w:rPr>
        <w:t>經本室就</w:t>
      </w:r>
      <w:proofErr w:type="gramEnd"/>
      <w:r>
        <w:rPr>
          <w:rFonts w:ascii="標楷體" w:eastAsia="標楷體" w:hAnsi="標楷體" w:hint="eastAsia"/>
        </w:rPr>
        <w:t>政府</w:t>
      </w:r>
      <w:r w:rsidRPr="00354F7C">
        <w:rPr>
          <w:rFonts w:ascii="標楷體" w:eastAsia="標楷體" w:hAnsi="標楷體" w:hint="eastAsia"/>
        </w:rPr>
        <w:t>推動癌症篩檢</w:t>
      </w:r>
      <w:r>
        <w:rPr>
          <w:rFonts w:ascii="標楷體" w:eastAsia="標楷體" w:hAnsi="標楷體" w:hint="eastAsia"/>
        </w:rPr>
        <w:t>、</w:t>
      </w:r>
      <w:r w:rsidRPr="00354F7C">
        <w:rPr>
          <w:rFonts w:ascii="標楷體" w:eastAsia="標楷體" w:hAnsi="標楷體" w:hint="eastAsia"/>
        </w:rPr>
        <w:t>兒童健康照護及</w:t>
      </w:r>
      <w:r w:rsidRPr="00DE47DC">
        <w:rPr>
          <w:rFonts w:ascii="標楷體" w:eastAsia="標楷體" w:hAnsi="標楷體" w:hint="eastAsia"/>
        </w:rPr>
        <w:t>執行緊急醫療救護業務之永續發展議題加以抽查，茲將主要查核發現及處理情形，分述如次：</w:t>
      </w:r>
    </w:p>
    <w:p w14:paraId="45796B9D" w14:textId="77777777" w:rsidR="00DF01C4" w:rsidRPr="00A26B42" w:rsidRDefault="00DF01C4" w:rsidP="00B64336">
      <w:pPr>
        <w:overflowPunct w:val="0"/>
        <w:snapToGrid w:val="0"/>
        <w:spacing w:line="450" w:lineRule="exact"/>
        <w:ind w:firstLineChars="200" w:firstLine="480"/>
        <w:jc w:val="both"/>
        <w:rPr>
          <w:rFonts w:ascii="標楷體" w:eastAsia="標楷體" w:hAnsi="標楷體" w:cs="Arial"/>
          <w:b/>
          <w:bCs/>
          <w:shd w:val="clear" w:color="auto" w:fill="FFFFFF"/>
        </w:rPr>
      </w:pPr>
      <w:r w:rsidRPr="00DE47DC">
        <w:rPr>
          <w:rFonts w:ascii="標楷體" w:eastAsia="標楷體" w:hAnsi="標楷體"/>
          <w:b/>
        </w:rPr>
        <w:t>（</w:t>
      </w:r>
      <w:r w:rsidRPr="00DE47DC">
        <w:rPr>
          <w:rFonts w:ascii="標楷體" w:eastAsia="標楷體" w:hAnsi="標楷體" w:hint="eastAsia"/>
          <w:b/>
        </w:rPr>
        <w:t>1</w:t>
      </w:r>
      <w:r w:rsidRPr="00DE47DC">
        <w:rPr>
          <w:rFonts w:ascii="標楷體" w:eastAsia="標楷體" w:hAnsi="標楷體"/>
          <w:b/>
        </w:rPr>
        <w:t>）</w:t>
      </w:r>
      <w:r w:rsidRPr="00A26B42">
        <w:rPr>
          <w:rFonts w:ascii="標楷體" w:eastAsia="標楷體" w:hAnsi="標楷體" w:cs="Arial" w:hint="eastAsia"/>
          <w:b/>
          <w:bCs/>
          <w:shd w:val="clear" w:color="auto" w:fill="FFFFFF"/>
        </w:rPr>
        <w:t>持續推動四癌篩檢，惟大腸癌及口腔癌陽性個案追蹤率低於全國平均值，允宜持續追蹤陽性個案</w:t>
      </w:r>
      <w:proofErr w:type="gramStart"/>
      <w:r w:rsidRPr="00A26B42">
        <w:rPr>
          <w:rFonts w:ascii="標楷體" w:eastAsia="標楷體" w:hAnsi="標楷體" w:cs="Arial" w:hint="eastAsia"/>
          <w:b/>
          <w:bCs/>
          <w:shd w:val="clear" w:color="auto" w:fill="FFFFFF"/>
        </w:rPr>
        <w:t>複</w:t>
      </w:r>
      <w:proofErr w:type="gramEnd"/>
      <w:r w:rsidRPr="00A26B42">
        <w:rPr>
          <w:rFonts w:ascii="標楷體" w:eastAsia="標楷體" w:hAnsi="標楷體" w:cs="Arial" w:hint="eastAsia"/>
          <w:b/>
          <w:bCs/>
          <w:shd w:val="clear" w:color="auto" w:fill="FFFFFF"/>
        </w:rPr>
        <w:t>檢及治療情形，以降低癌症死亡率及維護縣民健康。</w:t>
      </w:r>
    </w:p>
    <w:p w14:paraId="5E224199" w14:textId="77777777" w:rsidR="00DF01C4" w:rsidRPr="00A26B42" w:rsidRDefault="00DF01C4" w:rsidP="00B64336">
      <w:pPr>
        <w:overflowPunct w:val="0"/>
        <w:snapToGrid w:val="0"/>
        <w:spacing w:line="450" w:lineRule="exact"/>
        <w:ind w:firstLineChars="200" w:firstLine="480"/>
        <w:jc w:val="both"/>
        <w:rPr>
          <w:rFonts w:ascii="標楷體" w:eastAsia="標楷體" w:hAnsi="標楷體" w:cs="Arial"/>
          <w:bCs/>
          <w:shd w:val="clear" w:color="auto" w:fill="FFFFFF"/>
        </w:rPr>
      </w:pPr>
      <w:r w:rsidRPr="00A26B42">
        <w:rPr>
          <w:rFonts w:ascii="標楷體" w:eastAsia="標楷體" w:hAnsi="標楷體" w:cs="Arial" w:hint="eastAsia"/>
          <w:bCs/>
          <w:shd w:val="clear" w:color="auto" w:fill="FFFFFF"/>
        </w:rPr>
        <w:t>衛生局為維護縣民健康，提升癌症篩檢涵蓋率，持續辦理四癌篩檢相關業務。按衛</w:t>
      </w:r>
      <w:r>
        <w:rPr>
          <w:rFonts w:ascii="標楷體" w:eastAsia="標楷體" w:hAnsi="標楷體" w:cs="Arial" w:hint="eastAsia"/>
          <w:bCs/>
          <w:shd w:val="clear" w:color="auto" w:fill="FFFFFF"/>
        </w:rPr>
        <w:t>生</w:t>
      </w:r>
      <w:r w:rsidRPr="00A26B42">
        <w:rPr>
          <w:rFonts w:ascii="標楷體" w:eastAsia="標楷體" w:hAnsi="標楷體" w:cs="Arial" w:hint="eastAsia"/>
          <w:bCs/>
          <w:shd w:val="clear" w:color="auto" w:fill="FFFFFF"/>
        </w:rPr>
        <w:t>福</w:t>
      </w:r>
      <w:r>
        <w:rPr>
          <w:rFonts w:ascii="標楷體" w:eastAsia="標楷體" w:hAnsi="標楷體" w:cs="Arial" w:hint="eastAsia"/>
          <w:bCs/>
          <w:shd w:val="clear" w:color="auto" w:fill="FFFFFF"/>
        </w:rPr>
        <w:t>利</w:t>
      </w:r>
      <w:r w:rsidRPr="00A26B42">
        <w:rPr>
          <w:rFonts w:ascii="標楷體" w:eastAsia="標楷體" w:hAnsi="標楷體" w:cs="Arial" w:hint="eastAsia"/>
          <w:bCs/>
          <w:shd w:val="clear" w:color="auto" w:fill="FFFFFF"/>
        </w:rPr>
        <w:t>部統計處「衛生公務統計一覽表」公布各縣市癌症篩檢陽性個案</w:t>
      </w:r>
      <w:proofErr w:type="gramStart"/>
      <w:r w:rsidRPr="00A26B42">
        <w:rPr>
          <w:rFonts w:ascii="標楷體" w:eastAsia="標楷體" w:hAnsi="標楷體" w:cs="Arial" w:hint="eastAsia"/>
          <w:bCs/>
          <w:shd w:val="clear" w:color="auto" w:fill="FFFFFF"/>
        </w:rPr>
        <w:t>追蹤率列載</w:t>
      </w:r>
      <w:proofErr w:type="gramEnd"/>
      <w:r w:rsidRPr="00A26B42">
        <w:rPr>
          <w:rFonts w:ascii="標楷體" w:eastAsia="標楷體" w:hAnsi="標楷體" w:cs="Arial" w:hint="eastAsia"/>
          <w:bCs/>
          <w:shd w:val="clear" w:color="auto" w:fill="FFFFFF"/>
        </w:rPr>
        <w:t>，連江縣</w:t>
      </w:r>
      <w:r w:rsidRPr="00A26B42">
        <w:rPr>
          <w:rFonts w:ascii="標楷體" w:eastAsia="標楷體" w:hAnsi="標楷體" w:cs="Arial"/>
          <w:bCs/>
          <w:shd w:val="clear" w:color="auto" w:fill="FFFFFF"/>
        </w:rPr>
        <w:t>110</w:t>
      </w:r>
      <w:r w:rsidRPr="00A26B42">
        <w:rPr>
          <w:rFonts w:ascii="標楷體" w:eastAsia="標楷體" w:hAnsi="標楷體" w:cs="Arial" w:hint="eastAsia"/>
          <w:bCs/>
          <w:shd w:val="clear" w:color="auto" w:fill="FFFFFF"/>
        </w:rPr>
        <w:t>至</w:t>
      </w:r>
      <w:r w:rsidRPr="00A26B42">
        <w:rPr>
          <w:rFonts w:ascii="標楷體" w:eastAsia="標楷體" w:hAnsi="標楷體" w:cs="Arial"/>
          <w:bCs/>
          <w:shd w:val="clear" w:color="auto" w:fill="FFFFFF"/>
        </w:rPr>
        <w:t>113</w:t>
      </w:r>
      <w:r w:rsidRPr="00A26B42">
        <w:rPr>
          <w:rFonts w:ascii="標楷體" w:eastAsia="標楷體" w:hAnsi="標楷體" w:cs="Arial" w:hint="eastAsia"/>
          <w:bCs/>
          <w:shd w:val="clear" w:color="auto" w:fill="FFFFFF"/>
        </w:rPr>
        <w:t>年度乳癌及子宮頸癌篩檢陽性個案追蹤率均高於全國平均值（</w:t>
      </w:r>
      <w:proofErr w:type="gramStart"/>
      <w:r w:rsidRPr="00A26B42">
        <w:rPr>
          <w:rFonts w:ascii="標楷體" w:eastAsia="標楷體" w:hAnsi="標楷體" w:cs="Arial"/>
          <w:bCs/>
          <w:shd w:val="clear" w:color="auto" w:fill="FFFFFF"/>
        </w:rPr>
        <w:t>114</w:t>
      </w:r>
      <w:proofErr w:type="gramEnd"/>
      <w:r w:rsidRPr="00A26B42">
        <w:rPr>
          <w:rFonts w:ascii="標楷體" w:eastAsia="標楷體" w:hAnsi="標楷體" w:cs="Arial" w:hint="eastAsia"/>
          <w:bCs/>
          <w:shd w:val="clear" w:color="auto" w:fill="FFFFFF"/>
        </w:rPr>
        <w:t>年度尚未公布），惟</w:t>
      </w:r>
      <w:r w:rsidRPr="00A26B42">
        <w:rPr>
          <w:rFonts w:ascii="標楷體" w:eastAsia="標楷體" w:hAnsi="標楷體" w:cs="Arial"/>
          <w:bCs/>
          <w:shd w:val="clear" w:color="auto" w:fill="FFFFFF"/>
        </w:rPr>
        <w:t>111</w:t>
      </w:r>
      <w:r w:rsidRPr="00A26B42">
        <w:rPr>
          <w:rFonts w:ascii="標楷體" w:eastAsia="標楷體" w:hAnsi="標楷體" w:cs="Arial" w:hint="eastAsia"/>
          <w:bCs/>
          <w:shd w:val="clear" w:color="auto" w:fill="FFFFFF"/>
        </w:rPr>
        <w:t>至</w:t>
      </w:r>
      <w:r w:rsidRPr="00A26B42">
        <w:rPr>
          <w:rFonts w:ascii="標楷體" w:eastAsia="標楷體" w:hAnsi="標楷體" w:cs="Arial"/>
          <w:bCs/>
          <w:shd w:val="clear" w:color="auto" w:fill="FFFFFF"/>
        </w:rPr>
        <w:t>113</w:t>
      </w:r>
      <w:r w:rsidRPr="00A26B42">
        <w:rPr>
          <w:rFonts w:ascii="標楷體" w:eastAsia="標楷體" w:hAnsi="標楷體" w:cs="Arial" w:hint="eastAsia"/>
          <w:bCs/>
          <w:shd w:val="clear" w:color="auto" w:fill="FFFFFF"/>
        </w:rPr>
        <w:t>年度大腸癌及口腔癌則低於全國平均值</w:t>
      </w:r>
      <w:r>
        <w:rPr>
          <w:rFonts w:ascii="標楷體" w:eastAsia="標楷體" w:hAnsi="標楷體" w:cs="Arial" w:hint="eastAsia"/>
          <w:bCs/>
          <w:shd w:val="clear" w:color="auto" w:fill="FFFFFF"/>
        </w:rPr>
        <w:t>，</w:t>
      </w:r>
      <w:proofErr w:type="gramStart"/>
      <w:r w:rsidRPr="00A26B42">
        <w:rPr>
          <w:rFonts w:ascii="標楷體" w:eastAsia="標楷體" w:hAnsi="標楷體" w:cs="Arial" w:hint="eastAsia"/>
          <w:bCs/>
          <w:shd w:val="clear" w:color="auto" w:fill="FFFFFF"/>
        </w:rPr>
        <w:t>鑑</w:t>
      </w:r>
      <w:proofErr w:type="gramEnd"/>
      <w:r w:rsidRPr="00A26B42">
        <w:rPr>
          <w:rFonts w:ascii="標楷體" w:eastAsia="標楷體" w:hAnsi="標楷體" w:cs="Arial" w:hint="eastAsia"/>
          <w:bCs/>
          <w:shd w:val="clear" w:color="auto" w:fill="FFFFFF"/>
        </w:rPr>
        <w:t>於早期發現早期治療，可提升癌症治癒率或減緩惡化，</w:t>
      </w:r>
      <w:r w:rsidRPr="002829E9">
        <w:rPr>
          <w:rFonts w:ascii="標楷體" w:eastAsia="標楷體" w:hAnsi="標楷體" w:cs="Arial" w:hint="eastAsia"/>
          <w:bCs/>
          <w:shd w:val="clear" w:color="auto" w:fill="FFFFFF"/>
        </w:rPr>
        <w:t>經函請檢討改</w:t>
      </w:r>
      <w:r w:rsidRPr="007D4BD5">
        <w:rPr>
          <w:rFonts w:ascii="標楷體" w:eastAsia="標楷體" w:hAnsi="標楷體" w:cs="Arial" w:hint="eastAsia"/>
          <w:bCs/>
          <w:shd w:val="clear" w:color="auto" w:fill="FFFFFF"/>
        </w:rPr>
        <w:t>善。（詳乙－37頁）</w:t>
      </w:r>
    </w:p>
    <w:p w14:paraId="633B6312" w14:textId="77777777" w:rsidR="00DF01C4" w:rsidRPr="00A26B42" w:rsidRDefault="00DF01C4" w:rsidP="00B64336">
      <w:pPr>
        <w:overflowPunct w:val="0"/>
        <w:snapToGrid w:val="0"/>
        <w:spacing w:line="450" w:lineRule="exact"/>
        <w:ind w:firstLineChars="200" w:firstLine="480"/>
        <w:jc w:val="both"/>
        <w:rPr>
          <w:rFonts w:ascii="標楷體" w:eastAsia="標楷體" w:hAnsi="標楷體" w:cs="Arial"/>
          <w:b/>
          <w:bCs/>
          <w:shd w:val="clear" w:color="auto" w:fill="FFFFFF"/>
        </w:rPr>
      </w:pPr>
      <w:r w:rsidRPr="00A26B42">
        <w:rPr>
          <w:rFonts w:ascii="標楷體" w:eastAsia="標楷體" w:hAnsi="標楷體" w:cs="Arial" w:hint="eastAsia"/>
          <w:b/>
          <w:bCs/>
          <w:shd w:val="clear" w:color="auto" w:fill="FFFFFF"/>
        </w:rPr>
        <w:t>（</w:t>
      </w:r>
      <w:r w:rsidRPr="00A26B42">
        <w:rPr>
          <w:rFonts w:ascii="標楷體" w:eastAsia="標楷體" w:hAnsi="標楷體" w:cs="Arial"/>
          <w:b/>
          <w:bCs/>
          <w:shd w:val="clear" w:color="auto" w:fill="FFFFFF"/>
        </w:rPr>
        <w:t>2</w:t>
      </w:r>
      <w:r w:rsidRPr="00A26B42">
        <w:rPr>
          <w:rFonts w:ascii="標楷體" w:eastAsia="標楷體" w:hAnsi="標楷體" w:cs="Arial" w:hint="eastAsia"/>
          <w:b/>
          <w:bCs/>
          <w:shd w:val="clear" w:color="auto" w:fill="FFFFFF"/>
        </w:rPr>
        <w:t>）幼兒常規疫苗整體平均接種率逾</w:t>
      </w:r>
      <w:proofErr w:type="gramStart"/>
      <w:r w:rsidRPr="00A26B42">
        <w:rPr>
          <w:rFonts w:ascii="標楷體" w:eastAsia="標楷體" w:hAnsi="標楷體" w:cs="Arial"/>
          <w:b/>
          <w:bCs/>
          <w:shd w:val="clear" w:color="auto" w:fill="FFFFFF"/>
        </w:rPr>
        <w:t>9</w:t>
      </w:r>
      <w:r w:rsidRPr="00A26B42">
        <w:rPr>
          <w:rFonts w:ascii="標楷體" w:eastAsia="標楷體" w:hAnsi="標楷體" w:cs="Arial" w:hint="eastAsia"/>
          <w:b/>
          <w:bCs/>
          <w:shd w:val="clear" w:color="auto" w:fill="FFFFFF"/>
        </w:rPr>
        <w:t>成</w:t>
      </w:r>
      <w:proofErr w:type="gramEnd"/>
      <w:r w:rsidRPr="00A26B42">
        <w:rPr>
          <w:rFonts w:ascii="標楷體" w:eastAsia="標楷體" w:hAnsi="標楷體" w:cs="Arial" w:hint="eastAsia"/>
          <w:b/>
          <w:bCs/>
          <w:shd w:val="clear" w:color="auto" w:fill="FFFFFF"/>
        </w:rPr>
        <w:t>，惟兒童預防保健服務利用率低於全國平均值，允宜積極追蹤兒童健康檢查情形，</w:t>
      </w:r>
      <w:proofErr w:type="gramStart"/>
      <w:r w:rsidRPr="00A26B42">
        <w:rPr>
          <w:rFonts w:ascii="標楷體" w:eastAsia="標楷體" w:hAnsi="標楷體" w:cs="Arial" w:hint="eastAsia"/>
          <w:b/>
          <w:bCs/>
          <w:shd w:val="clear" w:color="auto" w:fill="FFFFFF"/>
        </w:rPr>
        <w:t>俾</w:t>
      </w:r>
      <w:proofErr w:type="gramEnd"/>
      <w:r w:rsidRPr="00A26B42">
        <w:rPr>
          <w:rFonts w:ascii="標楷體" w:eastAsia="標楷體" w:hAnsi="標楷體" w:cs="Arial" w:hint="eastAsia"/>
          <w:b/>
          <w:bCs/>
          <w:shd w:val="clear" w:color="auto" w:fill="FFFFFF"/>
        </w:rPr>
        <w:t>及早發現異常與治療，以落實兒童福利政策。</w:t>
      </w:r>
    </w:p>
    <w:p w14:paraId="7854973B" w14:textId="77777777" w:rsidR="00DF01C4" w:rsidRPr="00B64336" w:rsidRDefault="00DF01C4" w:rsidP="00B64336">
      <w:pPr>
        <w:overflowPunct w:val="0"/>
        <w:snapToGrid w:val="0"/>
        <w:spacing w:line="450" w:lineRule="exact"/>
        <w:ind w:firstLineChars="200" w:firstLine="472"/>
        <w:jc w:val="both"/>
        <w:rPr>
          <w:rFonts w:ascii="標楷體" w:eastAsia="標楷體" w:hAnsi="標楷體"/>
          <w:b/>
          <w:spacing w:val="-2"/>
        </w:rPr>
      </w:pPr>
      <w:r w:rsidRPr="00B64336">
        <w:rPr>
          <w:rFonts w:ascii="標楷體" w:eastAsia="標楷體" w:hAnsi="標楷體" w:cs="Arial" w:hint="eastAsia"/>
          <w:bCs/>
          <w:spacing w:val="-2"/>
          <w:shd w:val="clear" w:color="auto" w:fill="FFFFFF"/>
        </w:rPr>
        <w:t>依衛生福利部統計處「衛生公務統計一覽表」公布各項預防接種完成率統計及兒童預防保健檢查利用率列載，連江縣110至113年度各項幼兒常規疫苗預防接種率均逾</w:t>
      </w:r>
      <w:proofErr w:type="gramStart"/>
      <w:r w:rsidRPr="00B64336">
        <w:rPr>
          <w:rFonts w:ascii="標楷體" w:eastAsia="標楷體" w:hAnsi="標楷體" w:cs="Arial" w:hint="eastAsia"/>
          <w:bCs/>
          <w:spacing w:val="-2"/>
          <w:shd w:val="clear" w:color="auto" w:fill="FFFFFF"/>
        </w:rPr>
        <w:t>9成</w:t>
      </w:r>
      <w:proofErr w:type="gramEnd"/>
      <w:r w:rsidRPr="00B64336">
        <w:rPr>
          <w:rFonts w:ascii="標楷體" w:eastAsia="標楷體" w:hAnsi="標楷體" w:cs="Arial" w:hint="eastAsia"/>
          <w:bCs/>
          <w:spacing w:val="-2"/>
          <w:shd w:val="clear" w:color="auto" w:fill="FFFFFF"/>
        </w:rPr>
        <w:t>。經查110至113年度（</w:t>
      </w:r>
      <w:proofErr w:type="gramStart"/>
      <w:r w:rsidRPr="00B64336">
        <w:rPr>
          <w:rFonts w:ascii="標楷體" w:eastAsia="標楷體" w:hAnsi="標楷體" w:cs="Arial" w:hint="eastAsia"/>
          <w:bCs/>
          <w:spacing w:val="-2"/>
          <w:shd w:val="clear" w:color="auto" w:fill="FFFFFF"/>
        </w:rPr>
        <w:t>114</w:t>
      </w:r>
      <w:proofErr w:type="gramEnd"/>
      <w:r w:rsidRPr="00B64336">
        <w:rPr>
          <w:rFonts w:ascii="標楷體" w:eastAsia="標楷體" w:hAnsi="標楷體" w:cs="Arial" w:hint="eastAsia"/>
          <w:bCs/>
          <w:spacing w:val="-2"/>
          <w:shd w:val="clear" w:color="auto" w:fill="FFFFFF"/>
        </w:rPr>
        <w:t>年度尚未公布）兒童預防保健服務利用率已連續4年低於全國平均值，又據衛生局提供連江縣</w:t>
      </w:r>
      <w:proofErr w:type="gramStart"/>
      <w:r w:rsidRPr="00B64336">
        <w:rPr>
          <w:rFonts w:ascii="標楷體" w:eastAsia="標楷體" w:hAnsi="標楷體" w:cs="Arial" w:hint="eastAsia"/>
          <w:bCs/>
          <w:spacing w:val="-2"/>
          <w:shd w:val="clear" w:color="auto" w:fill="FFFFFF"/>
        </w:rPr>
        <w:t>114</w:t>
      </w:r>
      <w:proofErr w:type="gramEnd"/>
      <w:r w:rsidRPr="00B64336">
        <w:rPr>
          <w:rFonts w:ascii="標楷體" w:eastAsia="標楷體" w:hAnsi="標楷體" w:cs="Arial" w:hint="eastAsia"/>
          <w:bCs/>
          <w:spacing w:val="-2"/>
          <w:shd w:val="clear" w:color="auto" w:fill="FFFFFF"/>
        </w:rPr>
        <w:t>年度兒童預防保健服務使用人次為320人次、利用率為55.5％，亦較</w:t>
      </w:r>
      <w:proofErr w:type="gramStart"/>
      <w:r w:rsidRPr="00B64336">
        <w:rPr>
          <w:rFonts w:ascii="標楷體" w:eastAsia="標楷體" w:hAnsi="標楷體" w:cs="Arial" w:hint="eastAsia"/>
          <w:bCs/>
          <w:spacing w:val="-2"/>
          <w:shd w:val="clear" w:color="auto" w:fill="FFFFFF"/>
        </w:rPr>
        <w:t>113</w:t>
      </w:r>
      <w:proofErr w:type="gramEnd"/>
      <w:r w:rsidRPr="00B64336">
        <w:rPr>
          <w:rFonts w:ascii="標楷體" w:eastAsia="標楷體" w:hAnsi="標楷體" w:cs="Arial" w:hint="eastAsia"/>
          <w:bCs/>
          <w:spacing w:val="-2"/>
          <w:shd w:val="clear" w:color="auto" w:fill="FFFFFF"/>
        </w:rPr>
        <w:t>年度減少139人次及下降14.3個百分點，執行成效容有改善空間</w:t>
      </w:r>
      <w:r w:rsidRPr="00B64336">
        <w:rPr>
          <w:rFonts w:ascii="標楷體" w:eastAsia="標楷體" w:hAnsi="標楷體" w:hint="eastAsia"/>
          <w:spacing w:val="-2"/>
        </w:rPr>
        <w:t>，經函請檢討改善。（詳乙－38頁）</w:t>
      </w:r>
    </w:p>
    <w:p w14:paraId="603AAFA3" w14:textId="77777777" w:rsidR="00DF01C4" w:rsidRPr="00DE47DC" w:rsidRDefault="00DF01C4" w:rsidP="00B64336">
      <w:pPr>
        <w:overflowPunct w:val="0"/>
        <w:snapToGrid w:val="0"/>
        <w:spacing w:line="450" w:lineRule="exact"/>
        <w:ind w:firstLineChars="200" w:firstLine="480"/>
        <w:jc w:val="both"/>
        <w:rPr>
          <w:rFonts w:ascii="標楷體" w:eastAsia="標楷體" w:hAnsi="標楷體"/>
          <w:b/>
        </w:rPr>
      </w:pPr>
      <w:r w:rsidRPr="00A26B42">
        <w:rPr>
          <w:rFonts w:ascii="標楷體" w:eastAsia="標楷體" w:hAnsi="標楷體" w:cs="Arial" w:hint="eastAsia"/>
          <w:b/>
          <w:bCs/>
          <w:shd w:val="clear" w:color="auto" w:fill="FFFFFF"/>
        </w:rPr>
        <w:t>（</w:t>
      </w:r>
      <w:r w:rsidRPr="00A26B42">
        <w:rPr>
          <w:rFonts w:ascii="標楷體" w:eastAsia="標楷體" w:hAnsi="標楷體" w:cs="Arial"/>
          <w:b/>
          <w:bCs/>
          <w:shd w:val="clear" w:color="auto" w:fill="FFFFFF"/>
        </w:rPr>
        <w:t>3</w:t>
      </w:r>
      <w:r w:rsidRPr="00A26B42">
        <w:rPr>
          <w:rFonts w:ascii="標楷體" w:eastAsia="標楷體" w:hAnsi="標楷體" w:cs="Arial" w:hint="eastAsia"/>
          <w:b/>
          <w:bCs/>
          <w:shd w:val="clear" w:color="auto" w:fill="FFFFFF"/>
        </w:rPr>
        <w:t>）</w:t>
      </w:r>
      <w:r w:rsidRPr="00DE47DC">
        <w:rPr>
          <w:rFonts w:ascii="標楷體" w:eastAsia="標楷體" w:hAnsi="標楷體" w:hint="eastAsia"/>
          <w:b/>
        </w:rPr>
        <w:t>為執行緊急醫療救護業務，輔導屬員取得救護技術員證照，惟部分分隊救護人力不足，且多數分隊未配置高級救護技術員，不利離島民眾緊急救護所需，允宜</w:t>
      </w:r>
      <w:proofErr w:type="gramStart"/>
      <w:r w:rsidRPr="00DE47DC">
        <w:rPr>
          <w:rFonts w:ascii="標楷體" w:eastAsia="標楷體" w:hAnsi="標楷體" w:hint="eastAsia"/>
          <w:b/>
        </w:rPr>
        <w:t>研</w:t>
      </w:r>
      <w:proofErr w:type="gramEnd"/>
      <w:r w:rsidRPr="00DE47DC">
        <w:rPr>
          <w:rFonts w:ascii="標楷體" w:eastAsia="標楷體" w:hAnsi="標楷體" w:hint="eastAsia"/>
          <w:b/>
        </w:rPr>
        <w:t>謀改善，以提升救護量能及品質。</w:t>
      </w:r>
    </w:p>
    <w:p w14:paraId="4670EE22" w14:textId="172CD5AF" w:rsidR="00DF01C4" w:rsidRDefault="00DF01C4" w:rsidP="00B64336">
      <w:pPr>
        <w:overflowPunct w:val="0"/>
        <w:snapToGrid w:val="0"/>
        <w:spacing w:line="440" w:lineRule="exact"/>
        <w:ind w:firstLineChars="200" w:firstLine="480"/>
        <w:jc w:val="both"/>
        <w:rPr>
          <w:rFonts w:ascii="標楷體" w:eastAsia="標楷體" w:hAnsi="標楷體" w:cs="Arial"/>
          <w:bCs/>
          <w:shd w:val="clear" w:color="auto" w:fill="FFFFFF"/>
        </w:rPr>
      </w:pPr>
      <w:r w:rsidRPr="00DE47DC">
        <w:rPr>
          <w:rFonts w:ascii="標楷體" w:eastAsia="標楷體" w:hAnsi="標楷體" w:hint="eastAsia"/>
        </w:rPr>
        <w:t>消防局為執行緊急醫療救護業務，持續訓練相關救護人員具備初級、中級及高級救護技術員資格，以確保緊急傷病患之生命及健康，於</w:t>
      </w:r>
      <w:proofErr w:type="gramStart"/>
      <w:r w:rsidRPr="00DE47DC">
        <w:rPr>
          <w:rFonts w:ascii="標楷體" w:eastAsia="標楷體" w:hAnsi="標楷體" w:hint="eastAsia"/>
        </w:rPr>
        <w:t>114</w:t>
      </w:r>
      <w:proofErr w:type="gramEnd"/>
      <w:r w:rsidRPr="00DE47DC">
        <w:rPr>
          <w:rFonts w:ascii="標楷體" w:eastAsia="標楷體" w:hAnsi="標楷體" w:hint="eastAsia"/>
        </w:rPr>
        <w:t>年度編列預算40萬元，持續辦理「離島地區初中級緊急救護人才培訓計畫」、「中級救護技術員教育訓練」及「初級暨中級救護技術員繼續教育訓練」，以提升緊急救護技能。截至115年3月底止，外勤6個分隊救護技術員共37人，具</w:t>
      </w:r>
      <w:r w:rsidRPr="00DE47DC">
        <w:rPr>
          <w:rFonts w:ascii="標楷體" w:eastAsia="標楷體" w:hAnsi="標楷體" w:hint="eastAsia"/>
        </w:rPr>
        <w:lastRenderedPageBreak/>
        <w:t>初級、中級及高級救護證照各有2人（5.41％）、34人（91.89％）及1人（2.70％），惟東引、莒光及東</w:t>
      </w:r>
      <w:proofErr w:type="gramStart"/>
      <w:r w:rsidRPr="00DE47DC">
        <w:rPr>
          <w:rFonts w:ascii="標楷體" w:eastAsia="標楷體" w:hAnsi="標楷體" w:hint="eastAsia"/>
        </w:rPr>
        <w:t>莒</w:t>
      </w:r>
      <w:proofErr w:type="gramEnd"/>
      <w:r w:rsidRPr="00DE47DC">
        <w:rPr>
          <w:rFonts w:ascii="標楷體" w:eastAsia="標楷體" w:hAnsi="標楷體" w:hint="eastAsia"/>
        </w:rPr>
        <w:t>等3個分隊，實際救護技術員均僅有5人，核與緊急醫療救護法及直轄市縣市消防機關救護車輛裝備人力配置</w:t>
      </w:r>
      <w:proofErr w:type="gramStart"/>
      <w:r w:rsidRPr="00DE47DC">
        <w:rPr>
          <w:rFonts w:ascii="標楷體" w:eastAsia="標楷體" w:hAnsi="標楷體" w:hint="eastAsia"/>
        </w:rPr>
        <w:t>標準皆載明</w:t>
      </w:r>
      <w:proofErr w:type="gramEnd"/>
      <w:r w:rsidRPr="00DE47DC">
        <w:rPr>
          <w:rFonts w:ascii="標楷體" w:eastAsia="標楷體" w:hAnsi="標楷體" w:hint="eastAsia"/>
        </w:rPr>
        <w:t>消防分隊救護人員至少7人之規定不符；另連江縣所轄四鄉五島中僅</w:t>
      </w:r>
      <w:proofErr w:type="gramStart"/>
      <w:r w:rsidRPr="00DE47DC">
        <w:rPr>
          <w:rFonts w:ascii="標楷體" w:eastAsia="標楷體" w:hAnsi="標楷體" w:hint="eastAsia"/>
        </w:rPr>
        <w:t>南竿島設有</w:t>
      </w:r>
      <w:proofErr w:type="gramEnd"/>
      <w:r w:rsidRPr="00DE47DC">
        <w:rPr>
          <w:rFonts w:ascii="標楷體" w:eastAsia="標楷體" w:hAnsi="標楷體" w:hint="eastAsia"/>
        </w:rPr>
        <w:t>連江縣立醫院，其餘四島若遇緊急或重大傷病，則須協調海洋委員會海巡署艦隊分署緊急派遣巡防艇或申請空中醫療後送至連江縣立醫院急救，或以直昇機載運送</w:t>
      </w:r>
      <w:proofErr w:type="gramStart"/>
      <w:r w:rsidRPr="00DE47DC">
        <w:rPr>
          <w:rFonts w:ascii="標楷體" w:eastAsia="標楷體" w:hAnsi="標楷體" w:hint="eastAsia"/>
        </w:rPr>
        <w:t>臺</w:t>
      </w:r>
      <w:proofErr w:type="gramEnd"/>
      <w:r w:rsidRPr="00DE47DC">
        <w:rPr>
          <w:rFonts w:ascii="標楷體" w:eastAsia="標楷體" w:hAnsi="標楷體" w:hint="eastAsia"/>
        </w:rPr>
        <w:t>就醫，而救護案件屬到院前無生命徵象（Out-of-Hospital Cardiac Arres</w:t>
      </w:r>
      <w:r w:rsidR="00343084">
        <w:rPr>
          <w:rFonts w:ascii="標楷體" w:eastAsia="標楷體" w:hAnsi="標楷體"/>
        </w:rPr>
        <w:t>t</w:t>
      </w:r>
      <w:r>
        <w:rPr>
          <w:rFonts w:ascii="標楷體" w:eastAsia="標楷體" w:hAnsi="標楷體" w:hint="eastAsia"/>
        </w:rPr>
        <w:t xml:space="preserve">, </w:t>
      </w:r>
      <w:r w:rsidRPr="00DE47DC">
        <w:rPr>
          <w:rFonts w:ascii="標楷體" w:eastAsia="標楷體" w:hAnsi="標楷體" w:hint="eastAsia"/>
        </w:rPr>
        <w:t>OHCA）之處置成效，與後送醫院距離及時間等</w:t>
      </w:r>
      <w:proofErr w:type="gramStart"/>
      <w:r w:rsidRPr="00DE47DC">
        <w:rPr>
          <w:rFonts w:ascii="標楷體" w:eastAsia="標楷體" w:hAnsi="標楷體" w:hint="eastAsia"/>
        </w:rPr>
        <w:t>攸</w:t>
      </w:r>
      <w:proofErr w:type="gramEnd"/>
      <w:r w:rsidRPr="00DE47DC">
        <w:rPr>
          <w:rFonts w:ascii="標楷體" w:eastAsia="標楷體" w:hAnsi="標楷體" w:hint="eastAsia"/>
        </w:rPr>
        <w:t>關，然高級救護技術員得施行之救護項目，包含中級救護技術員得施行之救護項目外，</w:t>
      </w:r>
      <w:proofErr w:type="gramStart"/>
      <w:r w:rsidRPr="00DE47DC">
        <w:rPr>
          <w:rFonts w:ascii="標楷體" w:eastAsia="標楷體" w:hAnsi="標楷體" w:hint="eastAsia"/>
        </w:rPr>
        <w:t>尚可依預立</w:t>
      </w:r>
      <w:proofErr w:type="gramEnd"/>
      <w:r w:rsidRPr="00DE47DC">
        <w:rPr>
          <w:rFonts w:ascii="標楷體" w:eastAsia="標楷體" w:hAnsi="標楷體" w:hint="eastAsia"/>
        </w:rPr>
        <w:t>醫療流程執行注射、給藥、施行</w:t>
      </w:r>
      <w:proofErr w:type="gramStart"/>
      <w:r w:rsidRPr="00DE47DC">
        <w:rPr>
          <w:rFonts w:ascii="標楷體" w:eastAsia="標楷體" w:hAnsi="標楷體" w:hint="eastAsia"/>
        </w:rPr>
        <w:t>氣管插管</w:t>
      </w:r>
      <w:proofErr w:type="gramEnd"/>
      <w:r w:rsidRPr="00DE47DC">
        <w:rPr>
          <w:rFonts w:ascii="標楷體" w:eastAsia="標楷體" w:hAnsi="標楷體" w:hint="eastAsia"/>
        </w:rPr>
        <w:t>、電擊及使用體外心臟節律器，在緊急情況下作出關鍵處置，有效提高急救成功率，消防局僅北竿分隊1人具有高級救護技術員資格，不利離島民眾緊急救護所</w:t>
      </w:r>
      <w:r w:rsidRPr="002829E9">
        <w:rPr>
          <w:rFonts w:ascii="標楷體" w:eastAsia="標楷體" w:hAnsi="標楷體" w:cs="Arial" w:hint="eastAsia"/>
          <w:bCs/>
          <w:shd w:val="clear" w:color="auto" w:fill="FFFFFF"/>
        </w:rPr>
        <w:t>需，經函請檢討改善。</w:t>
      </w:r>
      <w:r w:rsidRPr="007D4BD5">
        <w:rPr>
          <w:rFonts w:ascii="標楷體" w:eastAsia="標楷體" w:hAnsi="標楷體" w:cs="Arial" w:hint="eastAsia"/>
          <w:bCs/>
          <w:shd w:val="clear" w:color="auto" w:fill="FFFFFF"/>
        </w:rPr>
        <w:t>（詳乙－45頁）</w:t>
      </w:r>
    </w:p>
    <w:p w14:paraId="756C7A18" w14:textId="77777777" w:rsidR="00DF01C4" w:rsidRPr="00856F7C" w:rsidRDefault="00DF01C4" w:rsidP="00B64336">
      <w:pPr>
        <w:overflowPunct w:val="0"/>
        <w:snapToGrid w:val="0"/>
        <w:spacing w:beforeLines="30" w:before="72" w:line="450" w:lineRule="exact"/>
        <w:ind w:left="601"/>
        <w:jc w:val="both"/>
        <w:rPr>
          <w:rFonts w:ascii="標楷體" w:eastAsia="標楷體" w:hAnsi="標楷體"/>
          <w:b/>
        </w:rPr>
      </w:pPr>
      <w:r>
        <w:rPr>
          <w:rFonts w:ascii="標楷體" w:eastAsia="標楷體" w:hAnsi="標楷體"/>
          <w:b/>
        </w:rPr>
        <w:t>3</w:t>
      </w:r>
      <w:r w:rsidRPr="00856F7C">
        <w:rPr>
          <w:rFonts w:ascii="標楷體" w:eastAsia="標楷體" w:hAnsi="標楷體" w:hint="eastAsia"/>
          <w:b/>
        </w:rPr>
        <w:t>.教育品質面向</w:t>
      </w:r>
      <w:r>
        <w:rPr>
          <w:rFonts w:ascii="標楷體" w:eastAsia="標楷體" w:hAnsi="標楷體" w:hint="eastAsia"/>
          <w:b/>
        </w:rPr>
        <w:t>（</w:t>
      </w:r>
      <w:r w:rsidRPr="00856F7C">
        <w:rPr>
          <w:rFonts w:ascii="標楷體" w:eastAsia="標楷體" w:hAnsi="標楷體" w:hint="eastAsia"/>
          <w:b/>
        </w:rPr>
        <w:t>核心目標4</w:t>
      </w:r>
      <w:r>
        <w:rPr>
          <w:rFonts w:ascii="標楷體" w:eastAsia="標楷體" w:hAnsi="標楷體" w:hint="eastAsia"/>
          <w:b/>
        </w:rPr>
        <w:t>）</w:t>
      </w:r>
    </w:p>
    <w:p w14:paraId="5D94F290" w14:textId="77777777" w:rsidR="00DF01C4" w:rsidRPr="00856F7C" w:rsidRDefault="00DF01C4" w:rsidP="00B64336">
      <w:pPr>
        <w:overflowPunct w:val="0"/>
        <w:snapToGrid w:val="0"/>
        <w:spacing w:line="450" w:lineRule="exact"/>
        <w:ind w:firstLineChars="200" w:firstLine="480"/>
        <w:jc w:val="both"/>
        <w:rPr>
          <w:rFonts w:ascii="標楷體" w:eastAsia="標楷體" w:hAnsi="標楷體" w:cs="Arial"/>
          <w:bCs/>
          <w:shd w:val="clear" w:color="auto" w:fill="FFFFFF"/>
        </w:rPr>
      </w:pPr>
      <w:r w:rsidRPr="00856F7C">
        <w:rPr>
          <w:rFonts w:ascii="標楷體" w:eastAsia="標楷體" w:hAnsi="標楷體" w:cs="Arial" w:hint="eastAsia"/>
          <w:bCs/>
          <w:shd w:val="clear" w:color="auto" w:fill="FFFFFF"/>
        </w:rPr>
        <w:t>教育品質面向，為核心目標4「確保全面、公平及高品質教育，提倡終身學習」，</w:t>
      </w:r>
      <w:proofErr w:type="gramStart"/>
      <w:r w:rsidRPr="00856F7C">
        <w:rPr>
          <w:rFonts w:ascii="標楷體" w:eastAsia="標楷體" w:hAnsi="標楷體" w:cs="Arial" w:hint="eastAsia"/>
          <w:bCs/>
          <w:shd w:val="clear" w:color="auto" w:fill="FFFFFF"/>
        </w:rPr>
        <w:t>經本室就</w:t>
      </w:r>
      <w:proofErr w:type="gramEnd"/>
      <w:r w:rsidRPr="004A06EA">
        <w:rPr>
          <w:rFonts w:ascii="標楷體" w:eastAsia="標楷體" w:hAnsi="標楷體" w:cs="Arial" w:hint="eastAsia"/>
          <w:bCs/>
          <w:shd w:val="clear" w:color="auto" w:fill="FFFFFF"/>
        </w:rPr>
        <w:t>政府推動優質教育</w:t>
      </w:r>
      <w:r>
        <w:rPr>
          <w:rFonts w:ascii="標楷體" w:eastAsia="標楷體" w:hAnsi="標楷體" w:cs="Arial" w:hint="eastAsia"/>
          <w:bCs/>
          <w:shd w:val="clear" w:color="auto" w:fill="FFFFFF"/>
        </w:rPr>
        <w:t>之永續議題加以抽查，茲將主要查核發現及處理情形，陳</w:t>
      </w:r>
      <w:r w:rsidRPr="00856F7C">
        <w:rPr>
          <w:rFonts w:ascii="標楷體" w:eastAsia="標楷體" w:hAnsi="標楷體" w:cs="Arial" w:hint="eastAsia"/>
          <w:bCs/>
          <w:shd w:val="clear" w:color="auto" w:fill="FFFFFF"/>
        </w:rPr>
        <w:t>述如次：</w:t>
      </w:r>
    </w:p>
    <w:p w14:paraId="362A644A" w14:textId="77777777" w:rsidR="00DF01C4" w:rsidRDefault="00DF01C4" w:rsidP="00B64336">
      <w:pPr>
        <w:overflowPunct w:val="0"/>
        <w:snapToGrid w:val="0"/>
        <w:spacing w:line="450" w:lineRule="exact"/>
        <w:ind w:firstLineChars="200" w:firstLine="480"/>
        <w:jc w:val="both"/>
        <w:rPr>
          <w:rFonts w:ascii="標楷體" w:eastAsia="標楷體" w:hAnsi="標楷體"/>
          <w:b/>
        </w:rPr>
      </w:pPr>
      <w:r w:rsidRPr="00734C35">
        <w:rPr>
          <w:rFonts w:ascii="標楷體" w:eastAsia="標楷體" w:hAnsi="標楷體" w:hint="eastAsia"/>
          <w:b/>
        </w:rPr>
        <w:t>為維持縣屬國民中小學輔導教師人力穩定，提升具輔導專業背景教師比例，惟部分國小尚有專任輔導教師待聘任，及兼任輔導教師多年未具輔導專業背景等，允宜</w:t>
      </w:r>
      <w:proofErr w:type="gramStart"/>
      <w:r w:rsidRPr="00734C35">
        <w:rPr>
          <w:rFonts w:ascii="標楷體" w:eastAsia="標楷體" w:hAnsi="標楷體" w:hint="eastAsia"/>
          <w:b/>
        </w:rPr>
        <w:t>研</w:t>
      </w:r>
      <w:proofErr w:type="gramEnd"/>
      <w:r w:rsidRPr="00734C35">
        <w:rPr>
          <w:rFonts w:ascii="標楷體" w:eastAsia="標楷體" w:hAnsi="標楷體" w:hint="eastAsia"/>
          <w:b/>
        </w:rPr>
        <w:t>謀改善，以確保學生輔導諮商工作穩健執行。</w:t>
      </w:r>
    </w:p>
    <w:p w14:paraId="13564CE4" w14:textId="77777777" w:rsidR="00DF01C4" w:rsidRPr="00856F7C" w:rsidRDefault="00DF01C4" w:rsidP="00B64336">
      <w:pPr>
        <w:overflowPunct w:val="0"/>
        <w:snapToGrid w:val="0"/>
        <w:spacing w:line="450" w:lineRule="exact"/>
        <w:ind w:firstLineChars="200" w:firstLine="480"/>
        <w:jc w:val="both"/>
        <w:rPr>
          <w:rFonts w:ascii="標楷體" w:eastAsia="標楷體" w:hAnsi="標楷體" w:cs="Arial"/>
          <w:bCs/>
          <w:shd w:val="clear" w:color="auto" w:fill="FFFFFF"/>
        </w:rPr>
      </w:pPr>
      <w:r w:rsidRPr="00734C35">
        <w:rPr>
          <w:rFonts w:ascii="標楷體" w:eastAsia="標楷體" w:hAnsi="標楷體" w:hint="eastAsia"/>
        </w:rPr>
        <w:t>教育處為落實國民中小學輔導教師法定編制及有效執行學生輔導工作，各學年</w:t>
      </w:r>
      <w:proofErr w:type="gramStart"/>
      <w:r w:rsidRPr="00734C35">
        <w:rPr>
          <w:rFonts w:ascii="標楷體" w:eastAsia="標楷體" w:hAnsi="標楷體" w:hint="eastAsia"/>
        </w:rPr>
        <w:t>度均訂有</w:t>
      </w:r>
      <w:proofErr w:type="gramEnd"/>
      <w:r w:rsidRPr="00734C35">
        <w:rPr>
          <w:rFonts w:ascii="標楷體" w:eastAsia="標楷體" w:hAnsi="標楷體" w:hint="eastAsia"/>
        </w:rPr>
        <w:t>輔導教師人力運用計畫，並函報教育部國民及學前教育署（下稱國教署）申請補助輔導教師人事費及減授課鐘點費，111至114</w:t>
      </w:r>
      <w:proofErr w:type="gramStart"/>
      <w:r w:rsidRPr="00734C35">
        <w:rPr>
          <w:rFonts w:ascii="標楷體" w:eastAsia="標楷體" w:hAnsi="標楷體" w:hint="eastAsia"/>
        </w:rPr>
        <w:t>各</w:t>
      </w:r>
      <w:proofErr w:type="gramEnd"/>
      <w:r w:rsidRPr="00734C35">
        <w:rPr>
          <w:rFonts w:ascii="標楷體" w:eastAsia="標楷體" w:hAnsi="標楷體" w:hint="eastAsia"/>
        </w:rPr>
        <w:t>學年度核定計畫</w:t>
      </w:r>
      <w:proofErr w:type="gramStart"/>
      <w:r w:rsidRPr="00734C35">
        <w:rPr>
          <w:rFonts w:ascii="標楷體" w:eastAsia="標楷體" w:hAnsi="標楷體" w:hint="eastAsia"/>
        </w:rPr>
        <w:t>經費均為</w:t>
      </w:r>
      <w:proofErr w:type="gramEnd"/>
      <w:r w:rsidRPr="00734C35">
        <w:rPr>
          <w:rFonts w:ascii="標楷體" w:eastAsia="標楷體" w:hAnsi="標楷體" w:hint="eastAsia"/>
        </w:rPr>
        <w:t>485萬餘元，其中90％（436萬餘元）由國教署依縣市政府</w:t>
      </w:r>
      <w:proofErr w:type="gramStart"/>
      <w:r w:rsidRPr="00734C35">
        <w:rPr>
          <w:rFonts w:ascii="標楷體" w:eastAsia="標楷體" w:hAnsi="標楷體" w:hint="eastAsia"/>
        </w:rPr>
        <w:t>財力級次給予</w:t>
      </w:r>
      <w:proofErr w:type="gramEnd"/>
      <w:r w:rsidRPr="00734C35">
        <w:rPr>
          <w:rFonts w:ascii="標楷體" w:eastAsia="標楷體" w:hAnsi="標楷體" w:hint="eastAsia"/>
        </w:rPr>
        <w:t>補助，其餘10％（48萬餘元）則由縣政府自籌配合辦理。經查連江縣屬公立國小計7所學校，依國民小學及國民中學專任及兼任輔導教師逐年配置基準表列載，應編制專任及兼任輔導教師各1人及7人，惟截至114年10月1日止，</w:t>
      </w:r>
      <w:proofErr w:type="gramStart"/>
      <w:r w:rsidRPr="00734C35">
        <w:rPr>
          <w:rFonts w:ascii="標楷體" w:eastAsia="標楷體" w:hAnsi="標楷體" w:hint="eastAsia"/>
        </w:rPr>
        <w:t>介</w:t>
      </w:r>
      <w:proofErr w:type="gramEnd"/>
      <w:r w:rsidRPr="00734C35">
        <w:rPr>
          <w:rFonts w:ascii="標楷體" w:eastAsia="標楷體" w:hAnsi="標楷體" w:hint="eastAsia"/>
        </w:rPr>
        <w:t>壽國民中小學（國小部）仍有1位專任輔導教師未完成聘任作業；又教育處為維持轄內國民中小學輔導教師人力穩定，與國立臺灣師範大學及國立</w:t>
      </w:r>
      <w:proofErr w:type="gramStart"/>
      <w:r w:rsidRPr="00734C35">
        <w:rPr>
          <w:rFonts w:ascii="標楷體" w:eastAsia="標楷體" w:hAnsi="標楷體" w:hint="eastAsia"/>
        </w:rPr>
        <w:t>臺</w:t>
      </w:r>
      <w:proofErr w:type="gramEnd"/>
      <w:r w:rsidRPr="00734C35">
        <w:rPr>
          <w:rFonts w:ascii="標楷體" w:eastAsia="標楷體" w:hAnsi="標楷體" w:hint="eastAsia"/>
        </w:rPr>
        <w:t>北教育大學合作開設輔導第二專長班，鼓勵學校教師進修研習，以提升具輔導專業背景教師比例，據該處填具111至114學年度公立國小輔導教師名冊顯示，仁愛國小近年兼任輔導教師皆未具備輔導專業</w:t>
      </w:r>
      <w:r w:rsidRPr="00DF2FF0">
        <w:rPr>
          <w:rFonts w:ascii="標楷體" w:eastAsia="標楷體" w:hAnsi="標楷體" w:hint="eastAsia"/>
        </w:rPr>
        <w:t>背景，經函請檢討改善。（詳乙－2</w:t>
      </w:r>
      <w:r w:rsidRPr="00DF2FF0">
        <w:rPr>
          <w:rFonts w:ascii="標楷體" w:eastAsia="標楷體" w:hAnsi="標楷體"/>
        </w:rPr>
        <w:t>6</w:t>
      </w:r>
      <w:r w:rsidRPr="00DF2FF0">
        <w:rPr>
          <w:rFonts w:ascii="標楷體" w:eastAsia="標楷體" w:hAnsi="標楷體" w:hint="eastAsia"/>
        </w:rPr>
        <w:t>頁）</w:t>
      </w:r>
    </w:p>
    <w:p w14:paraId="70D090C8" w14:textId="77777777" w:rsidR="00DF01C4" w:rsidRDefault="00DF01C4" w:rsidP="00C63D85">
      <w:pPr>
        <w:overflowPunct w:val="0"/>
        <w:snapToGrid w:val="0"/>
        <w:spacing w:beforeLines="30" w:before="72" w:line="440" w:lineRule="exact"/>
        <w:ind w:left="601"/>
        <w:jc w:val="both"/>
        <w:rPr>
          <w:rFonts w:ascii="標楷體" w:eastAsia="標楷體" w:hAnsi="標楷體"/>
          <w:b/>
        </w:rPr>
      </w:pPr>
      <w:r>
        <w:rPr>
          <w:rFonts w:ascii="標楷體" w:eastAsia="標楷體" w:hAnsi="標楷體"/>
          <w:b/>
        </w:rPr>
        <w:t>4</w:t>
      </w:r>
      <w:r w:rsidRPr="00340E70">
        <w:rPr>
          <w:rFonts w:ascii="標楷體" w:eastAsia="標楷體" w:hAnsi="標楷體" w:hint="eastAsia"/>
          <w:b/>
        </w:rPr>
        <w:t>.</w:t>
      </w:r>
      <w:r>
        <w:rPr>
          <w:rFonts w:ascii="標楷體" w:eastAsia="標楷體" w:hAnsi="標楷體" w:hint="eastAsia"/>
          <w:b/>
        </w:rPr>
        <w:t>環境品質面向（</w:t>
      </w:r>
      <w:r w:rsidRPr="00FA277D">
        <w:rPr>
          <w:rFonts w:ascii="標楷體" w:eastAsia="標楷體" w:hAnsi="標楷體" w:hint="eastAsia"/>
          <w:b/>
        </w:rPr>
        <w:t>核心目標</w:t>
      </w:r>
      <w:r>
        <w:rPr>
          <w:rFonts w:ascii="標楷體" w:eastAsia="標楷體" w:hAnsi="標楷體" w:hint="eastAsia"/>
          <w:b/>
        </w:rPr>
        <w:t>6）</w:t>
      </w:r>
    </w:p>
    <w:p w14:paraId="0C4F2D37" w14:textId="77777777" w:rsidR="00DF01C4" w:rsidRDefault="00DF01C4" w:rsidP="00650A13">
      <w:pPr>
        <w:overflowPunct w:val="0"/>
        <w:snapToGrid w:val="0"/>
        <w:spacing w:line="440" w:lineRule="exact"/>
        <w:ind w:firstLineChars="200" w:firstLine="480"/>
        <w:jc w:val="both"/>
        <w:rPr>
          <w:rFonts w:ascii="標楷體" w:eastAsia="標楷體" w:hAnsi="標楷體"/>
        </w:rPr>
      </w:pPr>
      <w:r w:rsidRPr="00DF2FF0">
        <w:rPr>
          <w:rFonts w:ascii="標楷體" w:eastAsia="標楷體" w:hAnsi="標楷體" w:hint="eastAsia"/>
        </w:rPr>
        <w:t>環境品質面向，為核心目標</w:t>
      </w:r>
      <w:r>
        <w:rPr>
          <w:rFonts w:ascii="標楷體" w:eastAsia="標楷體" w:hAnsi="標楷體" w:hint="eastAsia"/>
        </w:rPr>
        <w:t>6</w:t>
      </w:r>
      <w:r w:rsidRPr="00DF2FF0">
        <w:rPr>
          <w:rFonts w:ascii="標楷體" w:eastAsia="標楷體" w:hAnsi="標楷體" w:hint="eastAsia"/>
        </w:rPr>
        <w:t>「確保環境品質及永續管理環境資源」，</w:t>
      </w:r>
      <w:proofErr w:type="gramStart"/>
      <w:r w:rsidRPr="00DF2FF0">
        <w:rPr>
          <w:rFonts w:ascii="標楷體" w:eastAsia="標楷體" w:hAnsi="標楷體" w:hint="eastAsia"/>
        </w:rPr>
        <w:t>經本室就</w:t>
      </w:r>
      <w:proofErr w:type="gramEnd"/>
      <w:r w:rsidRPr="00DF2FF0">
        <w:rPr>
          <w:rFonts w:ascii="標楷體" w:eastAsia="標楷體" w:hAnsi="標楷體" w:hint="eastAsia"/>
        </w:rPr>
        <w:t>政府推動</w:t>
      </w:r>
      <w:r>
        <w:rPr>
          <w:rFonts w:ascii="標楷體" w:eastAsia="標楷體" w:hAnsi="標楷體" w:hint="eastAsia"/>
        </w:rPr>
        <w:t>自來水水質管理之永續發展議題加以抽查，茲將主要查核發現及處理情形，陳</w:t>
      </w:r>
      <w:r w:rsidRPr="00DF2FF0">
        <w:rPr>
          <w:rFonts w:ascii="標楷體" w:eastAsia="標楷體" w:hAnsi="標楷體" w:hint="eastAsia"/>
        </w:rPr>
        <w:t>述如次：</w:t>
      </w:r>
    </w:p>
    <w:p w14:paraId="54864177" w14:textId="77777777" w:rsidR="00DF01C4" w:rsidRPr="00DF2FF0" w:rsidRDefault="00DF01C4" w:rsidP="00650A13">
      <w:pPr>
        <w:overflowPunct w:val="0"/>
        <w:snapToGrid w:val="0"/>
        <w:spacing w:line="440" w:lineRule="exact"/>
        <w:ind w:firstLineChars="200" w:firstLine="480"/>
        <w:jc w:val="both"/>
        <w:rPr>
          <w:rFonts w:ascii="標楷體" w:eastAsia="標楷體" w:hAnsi="標楷體"/>
          <w:b/>
        </w:rPr>
      </w:pPr>
      <w:proofErr w:type="gramStart"/>
      <w:r w:rsidRPr="00DF2FF0">
        <w:rPr>
          <w:rFonts w:ascii="標楷體" w:eastAsia="標楷體" w:hAnsi="標楷體" w:hint="eastAsia"/>
          <w:b/>
        </w:rPr>
        <w:t>轄</w:t>
      </w:r>
      <w:proofErr w:type="gramEnd"/>
      <w:r w:rsidRPr="00DF2FF0">
        <w:rPr>
          <w:rFonts w:ascii="標楷體" w:eastAsia="標楷體" w:hAnsi="標楷體" w:hint="eastAsia"/>
          <w:b/>
        </w:rPr>
        <w:t>內部分水庫點位重金屬濃度</w:t>
      </w:r>
      <w:proofErr w:type="gramStart"/>
      <w:r w:rsidRPr="00DF2FF0">
        <w:rPr>
          <w:rFonts w:ascii="標楷體" w:eastAsia="標楷體" w:hAnsi="標楷體" w:hint="eastAsia"/>
          <w:b/>
        </w:rPr>
        <w:t>高於底泥品質</w:t>
      </w:r>
      <w:proofErr w:type="gramEnd"/>
      <w:r w:rsidRPr="00DF2FF0">
        <w:rPr>
          <w:rFonts w:ascii="標楷體" w:eastAsia="標楷體" w:hAnsi="標楷體" w:hint="eastAsia"/>
          <w:b/>
        </w:rPr>
        <w:t>指標上、下限值，及未就使用中非公告之產水源</w:t>
      </w:r>
      <w:proofErr w:type="gramStart"/>
      <w:r w:rsidRPr="00DF2FF0">
        <w:rPr>
          <w:rFonts w:ascii="標楷體" w:eastAsia="標楷體" w:hAnsi="標楷體" w:hint="eastAsia"/>
          <w:b/>
        </w:rPr>
        <w:t>辦理底泥檢測</w:t>
      </w:r>
      <w:proofErr w:type="gramEnd"/>
      <w:r>
        <w:rPr>
          <w:rFonts w:ascii="標楷體" w:eastAsia="標楷體" w:hAnsi="標楷體" w:hint="eastAsia"/>
          <w:b/>
        </w:rPr>
        <w:t>，</w:t>
      </w:r>
      <w:r w:rsidRPr="006C6EBE">
        <w:rPr>
          <w:rFonts w:ascii="標楷體" w:eastAsia="標楷體" w:hAnsi="標楷體" w:hint="eastAsia"/>
          <w:b/>
        </w:rPr>
        <w:t>允</w:t>
      </w:r>
      <w:r>
        <w:rPr>
          <w:rFonts w:ascii="標楷體" w:eastAsia="標楷體" w:hAnsi="標楷體" w:hint="eastAsia"/>
          <w:b/>
        </w:rPr>
        <w:t>宜</w:t>
      </w:r>
      <w:r w:rsidRPr="006C6EBE">
        <w:rPr>
          <w:rFonts w:ascii="標楷體" w:eastAsia="標楷體" w:hAnsi="標楷體" w:hint="eastAsia"/>
          <w:b/>
        </w:rPr>
        <w:t>加強源頭管制</w:t>
      </w:r>
      <w:proofErr w:type="gramStart"/>
      <w:r w:rsidRPr="006C6EBE">
        <w:rPr>
          <w:rFonts w:ascii="標楷體" w:eastAsia="標楷體" w:hAnsi="標楷體" w:hint="eastAsia"/>
          <w:b/>
        </w:rPr>
        <w:t>及底泥處置</w:t>
      </w:r>
      <w:proofErr w:type="gramEnd"/>
      <w:r w:rsidRPr="006C6EBE">
        <w:rPr>
          <w:rFonts w:ascii="標楷體" w:eastAsia="標楷體" w:hAnsi="標楷體" w:hint="eastAsia"/>
          <w:b/>
        </w:rPr>
        <w:t>等積極作為，以保障用水安全</w:t>
      </w:r>
      <w:r w:rsidRPr="00DF2FF0">
        <w:rPr>
          <w:rFonts w:ascii="標楷體" w:eastAsia="標楷體" w:hAnsi="標楷體" w:hint="eastAsia"/>
          <w:b/>
        </w:rPr>
        <w:t>。</w:t>
      </w:r>
    </w:p>
    <w:p w14:paraId="3D8A4BB2" w14:textId="77777777" w:rsidR="00DF01C4" w:rsidRPr="00DF2FF0" w:rsidRDefault="00DF01C4" w:rsidP="00C63D85">
      <w:pPr>
        <w:overflowPunct w:val="0"/>
        <w:snapToGrid w:val="0"/>
        <w:spacing w:line="446" w:lineRule="exact"/>
        <w:ind w:firstLineChars="200" w:firstLine="480"/>
        <w:jc w:val="both"/>
        <w:rPr>
          <w:rFonts w:ascii="標楷體" w:eastAsia="標楷體" w:hAnsi="標楷體"/>
        </w:rPr>
      </w:pPr>
      <w:r w:rsidRPr="00DF2FF0">
        <w:rPr>
          <w:rFonts w:ascii="標楷體" w:eastAsia="標楷體" w:hAnsi="標楷體" w:hint="eastAsia"/>
        </w:rPr>
        <w:lastRenderedPageBreak/>
        <w:t>連江縣轄內計有</w:t>
      </w:r>
      <w:r w:rsidRPr="00DF2FF0">
        <w:rPr>
          <w:rFonts w:ascii="標楷體" w:eastAsia="標楷體" w:hAnsi="標楷體"/>
        </w:rPr>
        <w:t>9</w:t>
      </w:r>
      <w:r w:rsidRPr="00DF2FF0">
        <w:rPr>
          <w:rFonts w:ascii="標楷體" w:eastAsia="標楷體" w:hAnsi="標楷體" w:hint="eastAsia"/>
        </w:rPr>
        <w:t>座產水源水庫，其中依水利法施行細則第</w:t>
      </w:r>
      <w:r w:rsidRPr="00DF2FF0">
        <w:rPr>
          <w:rFonts w:ascii="標楷體" w:eastAsia="標楷體" w:hAnsi="標楷體"/>
        </w:rPr>
        <w:t>5</w:t>
      </w:r>
      <w:r w:rsidRPr="00DF2FF0">
        <w:rPr>
          <w:rFonts w:ascii="標楷體" w:eastAsia="標楷體" w:hAnsi="標楷體" w:hint="eastAsia"/>
        </w:rPr>
        <w:t>條第</w:t>
      </w:r>
      <w:r w:rsidRPr="00DF2FF0">
        <w:rPr>
          <w:rFonts w:ascii="標楷體" w:eastAsia="標楷體" w:hAnsi="標楷體"/>
        </w:rPr>
        <w:t>1</w:t>
      </w:r>
      <w:r w:rsidRPr="00DF2FF0">
        <w:rPr>
          <w:rFonts w:ascii="標楷體" w:eastAsia="標楷體" w:hAnsi="標楷體" w:hint="eastAsia"/>
        </w:rPr>
        <w:t>項規定，經中央主管機關公告之</w:t>
      </w:r>
      <w:r w:rsidRPr="00DF2FF0">
        <w:rPr>
          <w:rFonts w:ascii="標楷體" w:eastAsia="標楷體" w:hAnsi="標楷體"/>
        </w:rPr>
        <w:t>8</w:t>
      </w:r>
      <w:r w:rsidRPr="00DF2FF0">
        <w:rPr>
          <w:rFonts w:ascii="標楷體" w:eastAsia="標楷體" w:hAnsi="標楷體" w:hint="eastAsia"/>
        </w:rPr>
        <w:t>座水庫應辦理底泥</w:t>
      </w:r>
      <w:proofErr w:type="gramStart"/>
      <w:r w:rsidRPr="00DF2FF0">
        <w:rPr>
          <w:rFonts w:ascii="標楷體" w:eastAsia="標楷體" w:hAnsi="標楷體" w:hint="eastAsia"/>
        </w:rPr>
        <w:t>採樣及</w:t>
      </w:r>
      <w:proofErr w:type="gramEnd"/>
      <w:r w:rsidRPr="00DF2FF0">
        <w:rPr>
          <w:rFonts w:ascii="標楷體" w:eastAsia="標楷體" w:hAnsi="標楷體" w:hint="eastAsia"/>
        </w:rPr>
        <w:t>檢測作業，據自來水廠委外</w:t>
      </w:r>
      <w:proofErr w:type="gramStart"/>
      <w:r w:rsidRPr="00DF2FF0">
        <w:rPr>
          <w:rFonts w:ascii="標楷體" w:eastAsia="標楷體" w:hAnsi="標楷體" w:hint="eastAsia"/>
        </w:rPr>
        <w:t>採</w:t>
      </w:r>
      <w:proofErr w:type="gramEnd"/>
      <w:r w:rsidRPr="00DF2FF0">
        <w:rPr>
          <w:rFonts w:ascii="標楷體" w:eastAsia="標楷體" w:hAnsi="標楷體" w:hint="eastAsia"/>
        </w:rPr>
        <w:t>樣檢測（含底泥）勞務採購案</w:t>
      </w:r>
      <w:r w:rsidRPr="00DF2FF0">
        <w:rPr>
          <w:rFonts w:ascii="標楷體" w:eastAsia="標楷體" w:hAnsi="標楷體"/>
        </w:rPr>
        <w:t>114</w:t>
      </w:r>
      <w:r w:rsidRPr="00DF2FF0">
        <w:rPr>
          <w:rFonts w:ascii="標楷體" w:eastAsia="標楷體" w:hAnsi="標楷體" w:hint="eastAsia"/>
        </w:rPr>
        <w:t>年</w:t>
      </w:r>
      <w:r w:rsidRPr="00DF2FF0">
        <w:rPr>
          <w:rFonts w:ascii="標楷體" w:eastAsia="標楷體" w:hAnsi="標楷體"/>
        </w:rPr>
        <w:t>7</w:t>
      </w:r>
      <w:r w:rsidRPr="00DF2FF0">
        <w:rPr>
          <w:rFonts w:ascii="標楷體" w:eastAsia="標楷體" w:hAnsi="標楷體" w:hint="eastAsia"/>
        </w:rPr>
        <w:t>月廠商所</w:t>
      </w:r>
      <w:proofErr w:type="gramStart"/>
      <w:r w:rsidRPr="00DF2FF0">
        <w:rPr>
          <w:rFonts w:ascii="標楷體" w:eastAsia="標楷體" w:hAnsi="標楷體" w:hint="eastAsia"/>
        </w:rPr>
        <w:t>提底泥</w:t>
      </w:r>
      <w:proofErr w:type="gramEnd"/>
      <w:r w:rsidRPr="00DF2FF0">
        <w:rPr>
          <w:rFonts w:ascii="標楷體" w:eastAsia="標楷體" w:hAnsi="標楷體" w:hint="eastAsia"/>
        </w:rPr>
        <w:t>檢測報告顯示，部分水庫點</w:t>
      </w:r>
      <w:proofErr w:type="gramStart"/>
      <w:r w:rsidRPr="00DF2FF0">
        <w:rPr>
          <w:rFonts w:ascii="標楷體" w:eastAsia="標楷體" w:hAnsi="標楷體" w:hint="eastAsia"/>
        </w:rPr>
        <w:t>位底泥</w:t>
      </w:r>
      <w:proofErr w:type="gramEnd"/>
      <w:r w:rsidRPr="00DF2FF0">
        <w:rPr>
          <w:rFonts w:ascii="標楷體" w:eastAsia="標楷體" w:hAnsi="標楷體" w:hint="eastAsia"/>
        </w:rPr>
        <w:t>重金屬類（鎘、銅、汞、鉛、鋅）濃度</w:t>
      </w:r>
      <w:proofErr w:type="gramStart"/>
      <w:r w:rsidRPr="00DF2FF0">
        <w:rPr>
          <w:rFonts w:ascii="標楷體" w:eastAsia="標楷體" w:hAnsi="標楷體" w:hint="eastAsia"/>
        </w:rPr>
        <w:t>介於底泥品質</w:t>
      </w:r>
      <w:proofErr w:type="gramEnd"/>
      <w:r w:rsidRPr="00DF2FF0">
        <w:rPr>
          <w:rFonts w:ascii="標楷體" w:eastAsia="標楷體" w:hAnsi="標楷體" w:hint="eastAsia"/>
        </w:rPr>
        <w:t>指標上、下限值間</w:t>
      </w:r>
      <w:proofErr w:type="gramStart"/>
      <w:r w:rsidRPr="00DF2FF0">
        <w:rPr>
          <w:rFonts w:ascii="標楷體" w:eastAsia="標楷體" w:hAnsi="標楷體" w:hint="eastAsia"/>
        </w:rPr>
        <w:t>（</w:t>
      </w:r>
      <w:proofErr w:type="gramEnd"/>
      <w:r w:rsidRPr="00DF2FF0">
        <w:rPr>
          <w:rFonts w:ascii="標楷體" w:eastAsia="標楷體" w:hAnsi="標楷體" w:hint="eastAsia"/>
        </w:rPr>
        <w:t>勝利、儲水沃、津沙一號、津沙及坂里水庫），甚有部分高於或臨近上限值（津沙一號及津沙水庫）；另西</w:t>
      </w:r>
      <w:proofErr w:type="gramStart"/>
      <w:r w:rsidRPr="00DF2FF0">
        <w:rPr>
          <w:rFonts w:ascii="標楷體" w:eastAsia="標楷體" w:hAnsi="標楷體" w:hint="eastAsia"/>
        </w:rPr>
        <w:t>莒樂道沃水庫</w:t>
      </w:r>
      <w:proofErr w:type="gramEnd"/>
      <w:r w:rsidRPr="00DF2FF0">
        <w:rPr>
          <w:rFonts w:ascii="標楷體" w:eastAsia="標楷體" w:hAnsi="標楷體" w:hint="eastAsia"/>
        </w:rPr>
        <w:t>係為該地區民生及農業用水來源，且</w:t>
      </w:r>
      <w:r w:rsidRPr="00DF2FF0">
        <w:rPr>
          <w:rFonts w:ascii="標楷體" w:eastAsia="標楷體" w:hAnsi="標楷體"/>
        </w:rPr>
        <w:t>112</w:t>
      </w:r>
      <w:r w:rsidRPr="00DF2FF0">
        <w:rPr>
          <w:rFonts w:ascii="標楷體" w:eastAsia="標楷體" w:hAnsi="標楷體" w:hint="eastAsia"/>
        </w:rPr>
        <w:t>至</w:t>
      </w:r>
      <w:r w:rsidRPr="00DF2FF0">
        <w:rPr>
          <w:rFonts w:ascii="標楷體" w:eastAsia="標楷體" w:hAnsi="標楷體"/>
        </w:rPr>
        <w:t>114</w:t>
      </w:r>
      <w:r w:rsidRPr="00DF2FF0">
        <w:rPr>
          <w:rFonts w:ascii="標楷體" w:eastAsia="標楷體" w:hAnsi="標楷體" w:hint="eastAsia"/>
        </w:rPr>
        <w:t>年供水量占總供水量介於</w:t>
      </w:r>
      <w:r w:rsidRPr="00DF2FF0">
        <w:rPr>
          <w:rFonts w:ascii="標楷體" w:eastAsia="標楷體" w:hAnsi="標楷體"/>
        </w:rPr>
        <w:t>14.73</w:t>
      </w:r>
      <w:r w:rsidRPr="00DF2FF0">
        <w:rPr>
          <w:rFonts w:ascii="標楷體" w:eastAsia="標楷體" w:hAnsi="標楷體" w:hint="eastAsia"/>
        </w:rPr>
        <w:t>％至</w:t>
      </w:r>
      <w:r w:rsidRPr="00DF2FF0">
        <w:rPr>
          <w:rFonts w:ascii="標楷體" w:eastAsia="標楷體" w:hAnsi="標楷體"/>
        </w:rPr>
        <w:t>22.79</w:t>
      </w:r>
      <w:r w:rsidRPr="00DF2FF0">
        <w:rPr>
          <w:rFonts w:ascii="標楷體" w:eastAsia="標楷體" w:hAnsi="標楷體" w:hint="eastAsia"/>
        </w:rPr>
        <w:t>％間，惟因非屬中央主管機關公告之水庫而未辦理底泥</w:t>
      </w:r>
      <w:proofErr w:type="gramStart"/>
      <w:r w:rsidRPr="00DF2FF0">
        <w:rPr>
          <w:rFonts w:ascii="標楷體" w:eastAsia="標楷體" w:hAnsi="標楷體" w:hint="eastAsia"/>
        </w:rPr>
        <w:t>採樣及</w:t>
      </w:r>
      <w:proofErr w:type="gramEnd"/>
      <w:r w:rsidRPr="00DF2FF0">
        <w:rPr>
          <w:rFonts w:ascii="標楷體" w:eastAsia="標楷體" w:hAnsi="標楷體" w:hint="eastAsia"/>
        </w:rPr>
        <w:t>檢測作業，經函請檢討改善。（詳乙－1</w:t>
      </w:r>
      <w:r w:rsidRPr="00DF2FF0">
        <w:rPr>
          <w:rFonts w:ascii="標楷體" w:eastAsia="標楷體" w:hAnsi="標楷體"/>
        </w:rPr>
        <w:t>4</w:t>
      </w:r>
      <w:r w:rsidRPr="00DF2FF0">
        <w:rPr>
          <w:rFonts w:ascii="標楷體" w:eastAsia="標楷體" w:hAnsi="標楷體" w:hint="eastAsia"/>
        </w:rPr>
        <w:t>頁）</w:t>
      </w:r>
    </w:p>
    <w:p w14:paraId="7D86C0DB" w14:textId="77777777" w:rsidR="00DF01C4" w:rsidRPr="00DA3102" w:rsidRDefault="00DF01C4" w:rsidP="00C63D85">
      <w:pPr>
        <w:overflowPunct w:val="0"/>
        <w:snapToGrid w:val="0"/>
        <w:spacing w:beforeLines="30" w:before="72" w:line="450" w:lineRule="exact"/>
        <w:ind w:left="601"/>
        <w:jc w:val="both"/>
        <w:rPr>
          <w:rFonts w:ascii="標楷體" w:eastAsia="標楷體" w:hAnsi="標楷體"/>
          <w:b/>
        </w:rPr>
      </w:pPr>
      <w:r>
        <w:rPr>
          <w:rFonts w:ascii="標楷體" w:eastAsia="標楷體" w:hAnsi="標楷體"/>
          <w:b/>
        </w:rPr>
        <w:t>5</w:t>
      </w:r>
      <w:r w:rsidRPr="00340E70">
        <w:rPr>
          <w:rFonts w:ascii="標楷體" w:eastAsia="標楷體" w:hAnsi="標楷體" w:hint="eastAsia"/>
          <w:b/>
        </w:rPr>
        <w:t>.</w:t>
      </w:r>
      <w:r w:rsidRPr="00DA3102">
        <w:rPr>
          <w:rFonts w:ascii="標楷體" w:eastAsia="標楷體" w:hAnsi="標楷體" w:hint="eastAsia"/>
          <w:b/>
        </w:rPr>
        <w:t>永續城市面向</w:t>
      </w:r>
      <w:r>
        <w:rPr>
          <w:rFonts w:ascii="標楷體" w:eastAsia="標楷體" w:hAnsi="標楷體" w:hint="eastAsia"/>
          <w:b/>
        </w:rPr>
        <w:t>（</w:t>
      </w:r>
      <w:r w:rsidRPr="00DA3102">
        <w:rPr>
          <w:rFonts w:ascii="標楷體" w:eastAsia="標楷體" w:hAnsi="標楷體" w:hint="eastAsia"/>
          <w:b/>
        </w:rPr>
        <w:t>核心目標11</w:t>
      </w:r>
      <w:r>
        <w:rPr>
          <w:rFonts w:ascii="標楷體" w:eastAsia="標楷體" w:hAnsi="標楷體" w:hint="eastAsia"/>
          <w:b/>
        </w:rPr>
        <w:t>）</w:t>
      </w:r>
    </w:p>
    <w:p w14:paraId="35A17F8E" w14:textId="77777777" w:rsidR="00DF01C4" w:rsidRPr="00DA3102" w:rsidRDefault="00DF01C4" w:rsidP="00C63D85">
      <w:pPr>
        <w:overflowPunct w:val="0"/>
        <w:snapToGrid w:val="0"/>
        <w:spacing w:line="450" w:lineRule="exact"/>
        <w:ind w:firstLineChars="200" w:firstLine="480"/>
        <w:jc w:val="both"/>
        <w:rPr>
          <w:rFonts w:ascii="標楷體" w:eastAsia="標楷體" w:hAnsi="標楷體"/>
        </w:rPr>
      </w:pPr>
      <w:r w:rsidRPr="00DA3102">
        <w:rPr>
          <w:rFonts w:ascii="標楷體" w:eastAsia="標楷體" w:hAnsi="標楷體" w:hint="eastAsia"/>
        </w:rPr>
        <w:t>永續城市面向，為核心目標11</w:t>
      </w:r>
      <w:r>
        <w:rPr>
          <w:rFonts w:ascii="標楷體" w:eastAsia="標楷體" w:hAnsi="標楷體" w:hint="eastAsia"/>
        </w:rPr>
        <w:t>「建構具包容、安全、韌性及永續特質的城市與鄉村」，</w:t>
      </w:r>
      <w:proofErr w:type="gramStart"/>
      <w:r>
        <w:rPr>
          <w:rFonts w:ascii="標楷體" w:eastAsia="標楷體" w:hAnsi="標楷體" w:hint="eastAsia"/>
        </w:rPr>
        <w:t>經本</w:t>
      </w:r>
      <w:r w:rsidRPr="00DA3102">
        <w:rPr>
          <w:rFonts w:ascii="標楷體" w:eastAsia="標楷體" w:hAnsi="標楷體" w:hint="eastAsia"/>
        </w:rPr>
        <w:t>室就</w:t>
      </w:r>
      <w:proofErr w:type="gramEnd"/>
      <w:r w:rsidRPr="00DA3102">
        <w:rPr>
          <w:rFonts w:ascii="標楷體" w:eastAsia="標楷體" w:hAnsi="標楷體" w:hint="eastAsia"/>
        </w:rPr>
        <w:t>政府推動</w:t>
      </w:r>
      <w:r w:rsidRPr="007D4BD5">
        <w:rPr>
          <w:rFonts w:ascii="標楷體" w:eastAsia="標楷體" w:hAnsi="標楷體" w:hint="eastAsia"/>
        </w:rPr>
        <w:t>社會住宅興辦及藝術觀光產業發展</w:t>
      </w:r>
      <w:r>
        <w:rPr>
          <w:rFonts w:ascii="標楷體" w:eastAsia="標楷體" w:hAnsi="標楷體" w:hint="eastAsia"/>
        </w:rPr>
        <w:t>之</w:t>
      </w:r>
      <w:r w:rsidRPr="00DA3102">
        <w:rPr>
          <w:rFonts w:ascii="標楷體" w:eastAsia="標楷體" w:hAnsi="標楷體" w:hint="eastAsia"/>
        </w:rPr>
        <w:t>永續發展議題加以抽查，茲將主要查核發現及處理情形</w:t>
      </w:r>
      <w:r w:rsidRPr="00734C35">
        <w:rPr>
          <w:rFonts w:ascii="標楷體" w:eastAsia="標楷體" w:hAnsi="標楷體" w:hint="eastAsia"/>
        </w:rPr>
        <w:t>，</w:t>
      </w:r>
      <w:r>
        <w:rPr>
          <w:rFonts w:ascii="標楷體" w:eastAsia="標楷體" w:hAnsi="標楷體" w:hint="eastAsia"/>
        </w:rPr>
        <w:t>分</w:t>
      </w:r>
      <w:r w:rsidRPr="00734C35">
        <w:rPr>
          <w:rFonts w:ascii="標楷體" w:eastAsia="標楷體" w:hAnsi="標楷體" w:hint="eastAsia"/>
        </w:rPr>
        <w:t>述如次：</w:t>
      </w:r>
    </w:p>
    <w:p w14:paraId="0FA736F1" w14:textId="77777777" w:rsidR="00DF01C4" w:rsidRDefault="00DF01C4" w:rsidP="00C63D85">
      <w:pPr>
        <w:overflowPunct w:val="0"/>
        <w:snapToGrid w:val="0"/>
        <w:spacing w:line="450" w:lineRule="exact"/>
        <w:ind w:firstLineChars="200" w:firstLine="480"/>
        <w:jc w:val="both"/>
        <w:rPr>
          <w:rFonts w:ascii="標楷體" w:eastAsia="標楷體" w:hAnsi="標楷體" w:cs="Arial"/>
          <w:b/>
          <w:bCs/>
          <w:shd w:val="clear" w:color="auto" w:fill="FFFFFF"/>
        </w:rPr>
      </w:pPr>
      <w:r>
        <w:rPr>
          <w:rFonts w:ascii="標楷體" w:eastAsia="標楷體" w:hAnsi="標楷體" w:cs="Arial" w:hint="eastAsia"/>
          <w:b/>
          <w:bCs/>
          <w:shd w:val="clear" w:color="auto" w:fill="FFFFFF"/>
        </w:rPr>
        <w:t>（1）</w:t>
      </w:r>
      <w:r w:rsidRPr="006C6EBE">
        <w:rPr>
          <w:rFonts w:ascii="標楷體" w:eastAsia="標楷體" w:hAnsi="標楷體" w:cs="Arial" w:hint="eastAsia"/>
          <w:b/>
          <w:bCs/>
          <w:shd w:val="clear" w:color="auto" w:fill="FFFFFF"/>
        </w:rPr>
        <w:t>為解決縣內住宅供給不足及滿足縣民居住需求，興建示範及社會住宅，惟示範住宅未妥</w:t>
      </w:r>
      <w:proofErr w:type="gramStart"/>
      <w:r w:rsidRPr="006C6EBE">
        <w:rPr>
          <w:rFonts w:ascii="標楷體" w:eastAsia="標楷體" w:hAnsi="標楷體" w:cs="Arial" w:hint="eastAsia"/>
          <w:b/>
          <w:bCs/>
          <w:shd w:val="clear" w:color="auto" w:fill="FFFFFF"/>
        </w:rPr>
        <w:t>適</w:t>
      </w:r>
      <w:proofErr w:type="gramEnd"/>
      <w:r w:rsidRPr="006C6EBE">
        <w:rPr>
          <w:rFonts w:ascii="標楷體" w:eastAsia="標楷體" w:hAnsi="標楷體" w:cs="Arial" w:hint="eastAsia"/>
          <w:b/>
          <w:bCs/>
          <w:shd w:val="clear" w:color="auto" w:fill="FFFFFF"/>
        </w:rPr>
        <w:t>評估修正售價，且將應有償撥用土地改為無償撥用，又有社會住宅轉供外語教師使用等情事，允宜</w:t>
      </w:r>
      <w:proofErr w:type="gramStart"/>
      <w:r w:rsidRPr="006C6EBE">
        <w:rPr>
          <w:rFonts w:ascii="標楷體" w:eastAsia="標楷體" w:hAnsi="標楷體" w:cs="Arial" w:hint="eastAsia"/>
          <w:b/>
          <w:bCs/>
          <w:shd w:val="clear" w:color="auto" w:fill="FFFFFF"/>
        </w:rPr>
        <w:t>研</w:t>
      </w:r>
      <w:proofErr w:type="gramEnd"/>
      <w:r w:rsidRPr="006C6EBE">
        <w:rPr>
          <w:rFonts w:ascii="標楷體" w:eastAsia="標楷體" w:hAnsi="標楷體" w:cs="Arial" w:hint="eastAsia"/>
          <w:b/>
          <w:bCs/>
          <w:shd w:val="clear" w:color="auto" w:fill="FFFFFF"/>
        </w:rPr>
        <w:t>謀改善，以維持財政健全及契合政策目標。</w:t>
      </w:r>
    </w:p>
    <w:p w14:paraId="1CF3728D" w14:textId="77777777" w:rsidR="00DF01C4" w:rsidRPr="006C6EBE" w:rsidRDefault="00DF01C4" w:rsidP="00C63D85">
      <w:pPr>
        <w:overflowPunct w:val="0"/>
        <w:snapToGrid w:val="0"/>
        <w:spacing w:line="450" w:lineRule="exact"/>
        <w:ind w:firstLineChars="200" w:firstLine="480"/>
        <w:jc w:val="both"/>
        <w:rPr>
          <w:rFonts w:ascii="標楷體" w:eastAsia="標楷體" w:hAnsi="標楷體" w:cs="Arial"/>
          <w:b/>
          <w:bCs/>
          <w:shd w:val="clear" w:color="auto" w:fill="FFFFFF"/>
        </w:rPr>
      </w:pPr>
      <w:r w:rsidRPr="006C6EBE">
        <w:rPr>
          <w:rFonts w:ascii="標楷體" w:eastAsia="標楷體" w:hAnsi="標楷體" w:cs="Arial" w:hint="eastAsia"/>
          <w:bCs/>
          <w:shd w:val="clear" w:color="auto" w:fill="FFFFFF"/>
        </w:rPr>
        <w:t>縣政府為解決縣內住宅供給不足及滿足不同縣民居住需求，於105年間擇定南竿鄉仁愛段147</w:t>
      </w:r>
      <w:proofErr w:type="gramStart"/>
      <w:r w:rsidRPr="006C6EBE">
        <w:rPr>
          <w:rFonts w:ascii="標楷體" w:eastAsia="標楷體" w:hAnsi="標楷體" w:cs="Arial" w:hint="eastAsia"/>
          <w:bCs/>
          <w:shd w:val="clear" w:color="auto" w:fill="FFFFFF"/>
        </w:rPr>
        <w:t>地號縣有</w:t>
      </w:r>
      <w:proofErr w:type="gramEnd"/>
      <w:r w:rsidRPr="006C6EBE">
        <w:rPr>
          <w:rFonts w:ascii="標楷體" w:eastAsia="標楷體" w:hAnsi="標楷體" w:cs="Arial" w:hint="eastAsia"/>
          <w:bCs/>
          <w:shd w:val="clear" w:color="auto" w:fill="FFFFFF"/>
        </w:rPr>
        <w:t>土地，規劃興建示範及社會住宅，並</w:t>
      </w:r>
      <w:proofErr w:type="gramStart"/>
      <w:r w:rsidRPr="006C6EBE">
        <w:rPr>
          <w:rFonts w:ascii="標楷體" w:eastAsia="標楷體" w:hAnsi="標楷體" w:cs="Arial" w:hint="eastAsia"/>
          <w:bCs/>
          <w:shd w:val="clear" w:color="auto" w:fill="FFFFFF"/>
        </w:rPr>
        <w:t>移撥縣有</w:t>
      </w:r>
      <w:proofErr w:type="gramEnd"/>
      <w:r w:rsidRPr="006C6EBE">
        <w:rPr>
          <w:rFonts w:ascii="標楷體" w:eastAsia="標楷體" w:hAnsi="標楷體" w:cs="Arial" w:hint="eastAsia"/>
          <w:bCs/>
          <w:shd w:val="clear" w:color="auto" w:fill="FFFFFF"/>
        </w:rPr>
        <w:t>土地予連江縣住宅基金推動興建案，由工務處</w:t>
      </w:r>
      <w:proofErr w:type="gramStart"/>
      <w:r w:rsidRPr="006C6EBE">
        <w:rPr>
          <w:rFonts w:ascii="標楷體" w:eastAsia="標楷體" w:hAnsi="標楷體" w:cs="Arial" w:hint="eastAsia"/>
          <w:bCs/>
          <w:shd w:val="clear" w:color="auto" w:fill="FFFFFF"/>
        </w:rPr>
        <w:t>及產發處</w:t>
      </w:r>
      <w:proofErr w:type="gramEnd"/>
      <w:r w:rsidRPr="006C6EBE">
        <w:rPr>
          <w:rFonts w:ascii="標楷體" w:eastAsia="標楷體" w:hAnsi="標楷體" w:cs="Arial" w:hint="eastAsia"/>
          <w:bCs/>
          <w:shd w:val="clear" w:color="auto" w:fill="FFFFFF"/>
        </w:rPr>
        <w:t>辦理，執行結果，工程實際於112年底竣工，結算金額13億5,096萬餘元，示範住宅（含店鋪）194戶已全數出售並於113年10月完成交屋，社會住宅20戶則自同年11月起對外出租。經查本案執行情形，核有：</w:t>
      </w:r>
      <w:r>
        <w:rPr>
          <w:rFonts w:ascii="標楷體" w:eastAsia="標楷體" w:hAnsi="標楷體" w:cs="Arial" w:hint="eastAsia"/>
          <w:bCs/>
          <w:shd w:val="clear" w:color="auto" w:fill="FFFFFF"/>
        </w:rPr>
        <w:t>A.</w:t>
      </w:r>
      <w:proofErr w:type="gramStart"/>
      <w:r w:rsidRPr="006C6EBE">
        <w:rPr>
          <w:rFonts w:ascii="標楷體" w:eastAsia="標楷體" w:hAnsi="標楷體" w:cs="Arial" w:hint="eastAsia"/>
          <w:bCs/>
          <w:shd w:val="clear" w:color="auto" w:fill="FFFFFF"/>
        </w:rPr>
        <w:t>未衡酌</w:t>
      </w:r>
      <w:proofErr w:type="gramEnd"/>
      <w:r w:rsidRPr="006C6EBE">
        <w:rPr>
          <w:rFonts w:ascii="標楷體" w:eastAsia="標楷體" w:hAnsi="標楷體" w:cs="Arial" w:hint="eastAsia"/>
          <w:bCs/>
          <w:shd w:val="clear" w:color="auto" w:fill="FFFFFF"/>
        </w:rPr>
        <w:t>物價漲幅趨勢及興建成本變動，妥適評估修正原規劃及基本設計報告書之建議售價，致示範住宅結算之銷貨成本</w:t>
      </w:r>
      <w:proofErr w:type="gramStart"/>
      <w:r w:rsidRPr="006C6EBE">
        <w:rPr>
          <w:rFonts w:ascii="標楷體" w:eastAsia="標楷體" w:hAnsi="標楷體" w:cs="Arial" w:hint="eastAsia"/>
          <w:bCs/>
          <w:shd w:val="clear" w:color="auto" w:fill="FFFFFF"/>
        </w:rPr>
        <w:t>超逾銷貨</w:t>
      </w:r>
      <w:proofErr w:type="gramEnd"/>
      <w:r w:rsidRPr="006C6EBE">
        <w:rPr>
          <w:rFonts w:ascii="標楷體" w:eastAsia="標楷體" w:hAnsi="標楷體" w:cs="Arial" w:hint="eastAsia"/>
          <w:bCs/>
          <w:shd w:val="clear" w:color="auto" w:fill="FFFFFF"/>
        </w:rPr>
        <w:t>收入，且</w:t>
      </w:r>
      <w:proofErr w:type="gramStart"/>
      <w:r w:rsidRPr="006C6EBE">
        <w:rPr>
          <w:rFonts w:ascii="標楷體" w:eastAsia="標楷體" w:hAnsi="標楷體" w:cs="Arial" w:hint="eastAsia"/>
          <w:bCs/>
          <w:shd w:val="clear" w:color="auto" w:fill="FFFFFF"/>
        </w:rPr>
        <w:t>逕</w:t>
      </w:r>
      <w:proofErr w:type="gramEnd"/>
      <w:r w:rsidRPr="006C6EBE">
        <w:rPr>
          <w:rFonts w:ascii="標楷體" w:eastAsia="標楷體" w:hAnsi="標楷體" w:cs="Arial" w:hint="eastAsia"/>
          <w:bCs/>
          <w:shd w:val="clear" w:color="auto" w:fill="FFFFFF"/>
        </w:rPr>
        <w:t>將應有償撥用之示範住宅土地改為無償撥用，影響縣庫收入</w:t>
      </w:r>
      <w:r>
        <w:rPr>
          <w:rFonts w:ascii="標楷體" w:eastAsia="標楷體" w:hAnsi="標楷體" w:cs="Arial" w:hint="eastAsia"/>
          <w:bCs/>
          <w:shd w:val="clear" w:color="auto" w:fill="FFFFFF"/>
        </w:rPr>
        <w:t>；</w:t>
      </w:r>
      <w:r w:rsidRPr="006C6EBE">
        <w:rPr>
          <w:rFonts w:ascii="標楷體" w:eastAsia="標楷體" w:hAnsi="標楷體" w:cs="Arial" w:hint="eastAsia"/>
          <w:bCs/>
          <w:shd w:val="clear" w:color="auto" w:fill="FFFFFF"/>
        </w:rPr>
        <w:t>B.買賣契約未規定承購人有租賃行為得強制買回，</w:t>
      </w:r>
      <w:proofErr w:type="gramStart"/>
      <w:r w:rsidRPr="006C6EBE">
        <w:rPr>
          <w:rFonts w:ascii="標楷體" w:eastAsia="標楷體" w:hAnsi="標楷體" w:cs="Arial" w:hint="eastAsia"/>
          <w:bCs/>
          <w:shd w:val="clear" w:color="auto" w:fill="FFFFFF"/>
        </w:rPr>
        <w:t>致交</w:t>
      </w:r>
      <w:proofErr w:type="gramEnd"/>
      <w:r w:rsidRPr="006C6EBE">
        <w:rPr>
          <w:rFonts w:ascii="標楷體" w:eastAsia="標楷體" w:hAnsi="標楷體" w:cs="Arial" w:hint="eastAsia"/>
          <w:bCs/>
          <w:shd w:val="clear" w:color="auto" w:fill="FFFFFF"/>
        </w:rPr>
        <w:t>屋後旋即對外出租，及社會住宅未符民眾租賃需求轉供外語教師使用</w:t>
      </w:r>
      <w:r>
        <w:rPr>
          <w:rFonts w:ascii="標楷體" w:eastAsia="標楷體" w:hAnsi="標楷體" w:cs="Arial" w:hint="eastAsia"/>
          <w:bCs/>
          <w:shd w:val="clear" w:color="auto" w:fill="FFFFFF"/>
        </w:rPr>
        <w:t>等情</w:t>
      </w:r>
      <w:r w:rsidRPr="00067122">
        <w:rPr>
          <w:rFonts w:ascii="標楷體" w:eastAsia="標楷體" w:hAnsi="標楷體" w:hint="eastAsia"/>
        </w:rPr>
        <w:t>，經函請檢討改善。</w:t>
      </w:r>
      <w:r w:rsidRPr="008F1473">
        <w:rPr>
          <w:rFonts w:ascii="標楷體" w:eastAsia="標楷體" w:hAnsi="標楷體" w:hint="eastAsia"/>
        </w:rPr>
        <w:t>（詳乙－</w:t>
      </w:r>
      <w:r>
        <w:rPr>
          <w:rFonts w:ascii="標楷體" w:eastAsia="標楷體" w:hAnsi="標楷體" w:hint="eastAsia"/>
        </w:rPr>
        <w:t>17</w:t>
      </w:r>
      <w:r w:rsidRPr="008F1473">
        <w:rPr>
          <w:rFonts w:ascii="標楷體" w:eastAsia="標楷體" w:hAnsi="標楷體" w:hint="eastAsia"/>
        </w:rPr>
        <w:t>頁）</w:t>
      </w:r>
    </w:p>
    <w:p w14:paraId="427E4B23" w14:textId="77777777" w:rsidR="00DF01C4" w:rsidRDefault="00DF01C4" w:rsidP="00C63D85">
      <w:pPr>
        <w:overflowPunct w:val="0"/>
        <w:snapToGrid w:val="0"/>
        <w:spacing w:line="450" w:lineRule="exact"/>
        <w:ind w:firstLineChars="200" w:firstLine="480"/>
        <w:jc w:val="both"/>
        <w:rPr>
          <w:rFonts w:ascii="標楷體" w:eastAsia="標楷體" w:hAnsi="標楷體" w:cs="Arial"/>
          <w:b/>
          <w:bCs/>
          <w:shd w:val="clear" w:color="auto" w:fill="FFFFFF"/>
        </w:rPr>
      </w:pPr>
      <w:r>
        <w:rPr>
          <w:rFonts w:ascii="標楷體" w:eastAsia="標楷體" w:hAnsi="標楷體" w:cs="Arial" w:hint="eastAsia"/>
          <w:b/>
          <w:bCs/>
          <w:shd w:val="clear" w:color="auto" w:fill="FFFFFF"/>
        </w:rPr>
        <w:t>（2）</w:t>
      </w:r>
      <w:r w:rsidRPr="008F1473">
        <w:rPr>
          <w:rFonts w:ascii="標楷體" w:eastAsia="標楷體" w:hAnsi="標楷體" w:cs="Arial" w:hint="eastAsia"/>
          <w:b/>
          <w:bCs/>
          <w:shd w:val="clear" w:color="auto" w:fill="FFFFFF"/>
        </w:rPr>
        <w:t>為促進觀光產業發展及建構國際級旅遊環境，辦理十年期馬祖國際藝術島活動，惟官方行程參與人數、體驗結果與表演節目</w:t>
      </w:r>
      <w:proofErr w:type="gramStart"/>
      <w:r w:rsidRPr="008F1473">
        <w:rPr>
          <w:rFonts w:ascii="標楷體" w:eastAsia="標楷體" w:hAnsi="標楷體" w:cs="Arial" w:hint="eastAsia"/>
          <w:b/>
          <w:bCs/>
          <w:shd w:val="clear" w:color="auto" w:fill="FFFFFF"/>
        </w:rPr>
        <w:t>上座率容有</w:t>
      </w:r>
      <w:proofErr w:type="gramEnd"/>
      <w:r w:rsidRPr="008F1473">
        <w:rPr>
          <w:rFonts w:ascii="標楷體" w:eastAsia="標楷體" w:hAnsi="標楷體" w:cs="Arial" w:hint="eastAsia"/>
          <w:b/>
          <w:bCs/>
          <w:shd w:val="clear" w:color="auto" w:fill="FFFFFF"/>
        </w:rPr>
        <w:t>精進空間，及成果報告未呈現預期效益達成結果，允宜</w:t>
      </w:r>
      <w:proofErr w:type="gramStart"/>
      <w:r w:rsidRPr="008F1473">
        <w:rPr>
          <w:rFonts w:ascii="標楷體" w:eastAsia="標楷體" w:hAnsi="標楷體" w:cs="Arial" w:hint="eastAsia"/>
          <w:b/>
          <w:bCs/>
          <w:shd w:val="clear" w:color="auto" w:fill="FFFFFF"/>
        </w:rPr>
        <w:t>優化策</w:t>
      </w:r>
      <w:proofErr w:type="gramEnd"/>
      <w:r w:rsidRPr="008F1473">
        <w:rPr>
          <w:rFonts w:ascii="標楷體" w:eastAsia="標楷體" w:hAnsi="標楷體" w:cs="Arial" w:hint="eastAsia"/>
          <w:b/>
          <w:bCs/>
          <w:shd w:val="clear" w:color="auto" w:fill="FFFFFF"/>
        </w:rPr>
        <w:t>進，以提升參與成效與意願。</w:t>
      </w:r>
    </w:p>
    <w:p w14:paraId="0215553C" w14:textId="77777777" w:rsidR="00DF01C4" w:rsidRDefault="00DF01C4" w:rsidP="00C63D85">
      <w:pPr>
        <w:overflowPunct w:val="0"/>
        <w:snapToGrid w:val="0"/>
        <w:spacing w:line="450" w:lineRule="exact"/>
        <w:ind w:firstLineChars="200" w:firstLine="480"/>
        <w:jc w:val="both"/>
        <w:rPr>
          <w:rFonts w:ascii="標楷體" w:eastAsia="標楷體" w:hAnsi="標楷體"/>
          <w:b/>
        </w:rPr>
      </w:pPr>
      <w:r w:rsidRPr="008F1473">
        <w:rPr>
          <w:rFonts w:ascii="標楷體" w:eastAsia="標楷體" w:hAnsi="標楷體" w:cs="Arial" w:hint="eastAsia"/>
          <w:bCs/>
          <w:shd w:val="clear" w:color="auto" w:fill="FFFFFF"/>
        </w:rPr>
        <w:t>縣政府為促進離島藝術觀光產業發展及建構國際級友善旅遊環境，配合行政院「觀光立國」及交通部觀光署「用觀光創造</w:t>
      </w:r>
      <w:proofErr w:type="gramStart"/>
      <w:r w:rsidRPr="008F1473">
        <w:rPr>
          <w:rFonts w:ascii="標楷體" w:eastAsia="標楷體" w:hAnsi="標楷體" w:cs="Arial" w:hint="eastAsia"/>
          <w:bCs/>
          <w:shd w:val="clear" w:color="auto" w:fill="FFFFFF"/>
        </w:rPr>
        <w:t>繁榮」</w:t>
      </w:r>
      <w:proofErr w:type="gramEnd"/>
      <w:r w:rsidRPr="008F1473">
        <w:rPr>
          <w:rFonts w:ascii="標楷體" w:eastAsia="標楷體" w:hAnsi="標楷體" w:cs="Arial" w:hint="eastAsia"/>
          <w:bCs/>
          <w:shd w:val="clear" w:color="auto" w:fill="FFFFFF"/>
        </w:rPr>
        <w:t>之發展願景，由文化處以「拍</w:t>
      </w:r>
      <w:proofErr w:type="gramStart"/>
      <w:r w:rsidRPr="008F1473">
        <w:rPr>
          <w:rFonts w:ascii="標楷體" w:eastAsia="標楷體" w:hAnsi="標楷體" w:cs="Arial" w:hint="eastAsia"/>
          <w:bCs/>
          <w:shd w:val="clear" w:color="auto" w:fill="FFFFFF"/>
        </w:rPr>
        <w:t>楸</w:t>
      </w:r>
      <w:proofErr w:type="gramEnd"/>
      <w:r w:rsidRPr="008F1473">
        <w:rPr>
          <w:rFonts w:ascii="標楷體" w:eastAsia="標楷體" w:hAnsi="標楷體" w:cs="Arial" w:hint="eastAsia"/>
          <w:bCs/>
          <w:shd w:val="clear" w:color="auto" w:fill="FFFFFF"/>
        </w:rPr>
        <w:t>－你的海洋，我的陸」為主題，辦理第三屆馬祖國際藝術島活動，展期自114年9月5日至11月16日止，為期73天為歷屆之最，相關委託專業服務案計列支經費3,720萬元，其中交通部觀光署補助3,030萬元，餘690萬元由縣政府自籌款支應。經查其執行情形，核有：</w:t>
      </w:r>
      <w:r>
        <w:rPr>
          <w:rFonts w:ascii="標楷體" w:eastAsia="標楷體" w:hAnsi="標楷體" w:cs="Arial" w:hint="eastAsia"/>
          <w:bCs/>
          <w:shd w:val="clear" w:color="auto" w:fill="FFFFFF"/>
        </w:rPr>
        <w:t>A</w:t>
      </w:r>
      <w:r>
        <w:rPr>
          <w:rFonts w:ascii="標楷體" w:eastAsia="標楷體" w:hAnsi="標楷體" w:cs="Arial"/>
          <w:bCs/>
          <w:shd w:val="clear" w:color="auto" w:fill="FFFFFF"/>
        </w:rPr>
        <w:t>.</w:t>
      </w:r>
      <w:r w:rsidRPr="008F1473">
        <w:rPr>
          <w:rFonts w:ascii="標楷體" w:eastAsia="標楷體" w:hAnsi="標楷體" w:cs="Arial" w:hint="eastAsia"/>
          <w:bCs/>
          <w:shd w:val="clear" w:color="auto" w:fill="FFFFFF"/>
        </w:rPr>
        <w:t>首度規劃官方行程參與人數尚</w:t>
      </w:r>
      <w:r>
        <w:rPr>
          <w:rFonts w:ascii="標楷體" w:eastAsia="標楷體" w:hAnsi="標楷體" w:cs="Arial" w:hint="eastAsia"/>
          <w:bCs/>
          <w:shd w:val="clear" w:color="auto" w:fill="FFFFFF"/>
        </w:rPr>
        <w:t>有提升</w:t>
      </w:r>
      <w:r>
        <w:rPr>
          <w:rFonts w:ascii="標楷體" w:eastAsia="標楷體" w:hAnsi="標楷體" w:cs="Arial" w:hint="eastAsia"/>
          <w:bCs/>
          <w:shd w:val="clear" w:color="auto" w:fill="FFFFFF"/>
        </w:rPr>
        <w:lastRenderedPageBreak/>
        <w:t>空間，及參與者體驗結果存有流程與交通品質待改善情事；B</w:t>
      </w:r>
      <w:r>
        <w:rPr>
          <w:rFonts w:ascii="標楷體" w:eastAsia="標楷體" w:hAnsi="標楷體" w:cs="Arial"/>
          <w:bCs/>
          <w:shd w:val="clear" w:color="auto" w:fill="FFFFFF"/>
        </w:rPr>
        <w:t>.</w:t>
      </w:r>
      <w:r w:rsidRPr="008F1473">
        <w:rPr>
          <w:rFonts w:ascii="標楷體" w:eastAsia="標楷體" w:hAnsi="標楷體" w:cs="Arial" w:hint="eastAsia"/>
          <w:bCs/>
          <w:shd w:val="clear" w:color="auto" w:fill="FFFFFF"/>
        </w:rPr>
        <w:t>成果報告書未能量化敘明預期效益達成結果，及辦理大型演出節目上座率仍有精進空間</w:t>
      </w:r>
      <w:r>
        <w:rPr>
          <w:rFonts w:ascii="標楷體" w:eastAsia="標楷體" w:hAnsi="標楷體" w:cs="Arial" w:hint="eastAsia"/>
          <w:bCs/>
          <w:shd w:val="clear" w:color="auto" w:fill="FFFFFF"/>
        </w:rPr>
        <w:t>等</w:t>
      </w:r>
      <w:r w:rsidRPr="00067122">
        <w:rPr>
          <w:rFonts w:ascii="標楷體" w:eastAsia="標楷體" w:hAnsi="標楷體" w:hint="eastAsia"/>
        </w:rPr>
        <w:t>，經函請檢討改善。</w:t>
      </w:r>
      <w:r w:rsidRPr="008F1473">
        <w:rPr>
          <w:rFonts w:ascii="標楷體" w:eastAsia="標楷體" w:hAnsi="標楷體" w:hint="eastAsia"/>
        </w:rPr>
        <w:t>（詳乙－</w:t>
      </w:r>
      <w:r>
        <w:rPr>
          <w:rFonts w:ascii="標楷體" w:eastAsia="標楷體" w:hAnsi="標楷體" w:hint="eastAsia"/>
        </w:rPr>
        <w:t>19</w:t>
      </w:r>
      <w:r w:rsidRPr="008F1473">
        <w:rPr>
          <w:rFonts w:ascii="標楷體" w:eastAsia="標楷體" w:hAnsi="標楷體" w:hint="eastAsia"/>
        </w:rPr>
        <w:t>頁）</w:t>
      </w:r>
    </w:p>
    <w:p w14:paraId="07739845" w14:textId="77777777" w:rsidR="00DF01C4" w:rsidRDefault="00DF01C4" w:rsidP="00555026">
      <w:pPr>
        <w:overflowPunct w:val="0"/>
        <w:snapToGrid w:val="0"/>
        <w:spacing w:line="450" w:lineRule="exact"/>
        <w:ind w:left="601"/>
        <w:jc w:val="both"/>
        <w:rPr>
          <w:rFonts w:ascii="標楷體" w:eastAsia="標楷體" w:hAnsi="標楷體"/>
          <w:b/>
        </w:rPr>
      </w:pPr>
      <w:r>
        <w:rPr>
          <w:rFonts w:ascii="標楷體" w:eastAsia="標楷體" w:hAnsi="標楷體"/>
          <w:b/>
        </w:rPr>
        <w:t>6.</w:t>
      </w:r>
      <w:r>
        <w:rPr>
          <w:rFonts w:ascii="標楷體" w:eastAsia="標楷體" w:hAnsi="標楷體" w:hint="eastAsia"/>
          <w:b/>
        </w:rPr>
        <w:t>責任消費與生產面向（</w:t>
      </w:r>
      <w:r w:rsidRPr="00340E70">
        <w:rPr>
          <w:rFonts w:ascii="標楷體" w:eastAsia="標楷體" w:hAnsi="標楷體" w:hint="eastAsia"/>
          <w:b/>
        </w:rPr>
        <w:t>核心目標1</w:t>
      </w:r>
      <w:r>
        <w:rPr>
          <w:rFonts w:ascii="標楷體" w:eastAsia="標楷體" w:hAnsi="標楷體" w:hint="eastAsia"/>
          <w:b/>
        </w:rPr>
        <w:t>2）</w:t>
      </w:r>
    </w:p>
    <w:p w14:paraId="78A54EC1" w14:textId="77777777" w:rsidR="00DF01C4" w:rsidRPr="00C63D85" w:rsidRDefault="00DF01C4" w:rsidP="00555026">
      <w:pPr>
        <w:overflowPunct w:val="0"/>
        <w:snapToGrid w:val="0"/>
        <w:spacing w:line="450" w:lineRule="exact"/>
        <w:ind w:firstLineChars="200" w:firstLine="488"/>
        <w:jc w:val="both"/>
        <w:rPr>
          <w:rFonts w:ascii="標楷體" w:eastAsia="標楷體" w:hAnsi="標楷體"/>
          <w:spacing w:val="2"/>
        </w:rPr>
      </w:pPr>
      <w:r w:rsidRPr="00C63D85">
        <w:rPr>
          <w:rFonts w:ascii="標楷體" w:eastAsia="標楷體" w:hAnsi="標楷體" w:hint="eastAsia"/>
          <w:spacing w:val="2"/>
        </w:rPr>
        <w:t>責任消費與生產面向，為核心目標12「促進綠色經濟，確保永續消費及生產模式」，</w:t>
      </w:r>
      <w:proofErr w:type="gramStart"/>
      <w:r w:rsidRPr="00C63D85">
        <w:rPr>
          <w:rFonts w:ascii="標楷體" w:eastAsia="標楷體" w:hAnsi="標楷體" w:hint="eastAsia"/>
          <w:spacing w:val="2"/>
        </w:rPr>
        <w:t>經本室就</w:t>
      </w:r>
      <w:proofErr w:type="gramEnd"/>
      <w:r w:rsidRPr="00C63D85">
        <w:rPr>
          <w:rFonts w:ascii="標楷體" w:eastAsia="標楷體" w:hAnsi="標楷體" w:hint="eastAsia"/>
          <w:spacing w:val="2"/>
        </w:rPr>
        <w:t>政府推動事業廢棄物管理之永續發展議題加以抽查，茲將主要查核發現及處理情形，陳述如次：</w:t>
      </w:r>
    </w:p>
    <w:p w14:paraId="78CB4214" w14:textId="77777777" w:rsidR="00DF01C4" w:rsidRPr="008C2FA7" w:rsidRDefault="00DF01C4" w:rsidP="00555026">
      <w:pPr>
        <w:overflowPunct w:val="0"/>
        <w:snapToGrid w:val="0"/>
        <w:spacing w:line="450" w:lineRule="exact"/>
        <w:ind w:firstLineChars="200" w:firstLine="480"/>
        <w:jc w:val="both"/>
        <w:rPr>
          <w:rFonts w:ascii="標楷體" w:eastAsia="標楷體" w:hAnsi="標楷體"/>
          <w:color w:val="FF0000"/>
        </w:rPr>
      </w:pPr>
      <w:r w:rsidRPr="00F84440">
        <w:rPr>
          <w:rFonts w:ascii="標楷體" w:eastAsia="標楷體" w:hAnsi="標楷體" w:hint="eastAsia"/>
          <w:b/>
        </w:rPr>
        <w:t>辦理清除機構環境稽查工作，惟稽查發現缺失未落實追蹤改善，及未查察營運紀錄逾期申報，允宜檢討改進，以提升稽查工作之成效。</w:t>
      </w:r>
    </w:p>
    <w:p w14:paraId="28B2F3A0" w14:textId="77777777" w:rsidR="00DF01C4" w:rsidRPr="00F84440" w:rsidRDefault="00DF01C4" w:rsidP="00555026">
      <w:pPr>
        <w:overflowPunct w:val="0"/>
        <w:snapToGrid w:val="0"/>
        <w:spacing w:line="450" w:lineRule="exact"/>
        <w:ind w:firstLineChars="200" w:firstLine="480"/>
        <w:jc w:val="both"/>
        <w:rPr>
          <w:rFonts w:ascii="標楷體" w:eastAsia="標楷體" w:hAnsi="標楷體"/>
        </w:rPr>
      </w:pPr>
      <w:r w:rsidRPr="00F84440">
        <w:rPr>
          <w:rFonts w:ascii="標楷體" w:eastAsia="標楷體" w:hAnsi="標楷體" w:hint="eastAsia"/>
        </w:rPr>
        <w:t>依廢棄物清理法第9條第1項規定略</w:t>
      </w:r>
      <w:proofErr w:type="gramStart"/>
      <w:r w:rsidRPr="00F84440">
        <w:rPr>
          <w:rFonts w:ascii="標楷體" w:eastAsia="標楷體" w:hAnsi="標楷體" w:hint="eastAsia"/>
        </w:rPr>
        <w:t>以</w:t>
      </w:r>
      <w:proofErr w:type="gramEnd"/>
      <w:r w:rsidRPr="00F84440">
        <w:rPr>
          <w:rFonts w:ascii="標楷體" w:eastAsia="標楷體" w:hAnsi="標楷體" w:hint="eastAsia"/>
        </w:rPr>
        <w:t>，主管機關得派員攜帶證明文件，進入公私場所檢查廢棄物貯存、清除、處理或再利用情形；又環境部「以網路傳輸方式申報廢棄物之產出、貯存、清除、處理、再利用、輸出及輸入情形之申報格式、項目、內容及頻率」公告事項第8項規定略</w:t>
      </w:r>
      <w:proofErr w:type="gramStart"/>
      <w:r w:rsidRPr="00F84440">
        <w:rPr>
          <w:rFonts w:ascii="標楷體" w:eastAsia="標楷體" w:hAnsi="標楷體" w:hint="eastAsia"/>
        </w:rPr>
        <w:t>以</w:t>
      </w:r>
      <w:proofErr w:type="gramEnd"/>
      <w:r w:rsidRPr="00F84440">
        <w:rPr>
          <w:rFonts w:ascii="標楷體" w:eastAsia="標楷體" w:hAnsi="標楷體" w:hint="eastAsia"/>
        </w:rPr>
        <w:t>，事業廢棄物清除、處理機構應於每月10日前主動連線申報其前月之營運紀錄。經查截至114年底</w:t>
      </w:r>
      <w:r>
        <w:rPr>
          <w:rFonts w:ascii="標楷體" w:eastAsia="標楷體" w:hAnsi="標楷體" w:hint="eastAsia"/>
        </w:rPr>
        <w:t>止</w:t>
      </w:r>
      <w:r w:rsidRPr="00F84440">
        <w:rPr>
          <w:rFonts w:ascii="標楷體" w:eastAsia="標楷體" w:hAnsi="標楷體" w:hint="eastAsia"/>
        </w:rPr>
        <w:t>，連江縣僅有1家清除機構，尚無處理機構，</w:t>
      </w:r>
      <w:proofErr w:type="gramStart"/>
      <w:r w:rsidRPr="00F84440">
        <w:rPr>
          <w:rFonts w:ascii="標楷體" w:eastAsia="標楷體" w:hAnsi="標楷體" w:hint="eastAsia"/>
        </w:rPr>
        <w:t>環資局</w:t>
      </w:r>
      <w:proofErr w:type="gramEnd"/>
      <w:r w:rsidRPr="00F84440">
        <w:rPr>
          <w:rFonts w:ascii="標楷體" w:eastAsia="標楷體" w:hAnsi="標楷體" w:hint="eastAsia"/>
        </w:rPr>
        <w:t>已就該機構持續辦理環境稽查工作，據</w:t>
      </w:r>
      <w:proofErr w:type="gramStart"/>
      <w:r w:rsidRPr="00F84440">
        <w:rPr>
          <w:rFonts w:ascii="標楷體" w:eastAsia="標楷體" w:hAnsi="標楷體" w:hint="eastAsia"/>
        </w:rPr>
        <w:t>114</w:t>
      </w:r>
      <w:proofErr w:type="gramEnd"/>
      <w:r w:rsidRPr="00F84440">
        <w:rPr>
          <w:rFonts w:ascii="標楷體" w:eastAsia="標楷體" w:hAnsi="標楷體" w:hint="eastAsia"/>
        </w:rPr>
        <w:t>年度環境稽查工作紀錄列載，114年11月間前往該機構辦理例行性稽查，發現該機構存有114年9月未申報營運紀錄情事，工作紀錄雖</w:t>
      </w:r>
      <w:proofErr w:type="gramStart"/>
      <w:r w:rsidRPr="00F84440">
        <w:rPr>
          <w:rFonts w:ascii="標楷體" w:eastAsia="標楷體" w:hAnsi="標楷體" w:hint="eastAsia"/>
        </w:rPr>
        <w:t>列載已違反</w:t>
      </w:r>
      <w:proofErr w:type="gramEnd"/>
      <w:r w:rsidRPr="00F84440">
        <w:rPr>
          <w:rFonts w:ascii="標楷體" w:eastAsia="標楷體" w:hAnsi="標楷體" w:hint="eastAsia"/>
        </w:rPr>
        <w:t>廢棄物清理法第31條第1項第2款規定，惟截至115年2月底止</w:t>
      </w:r>
      <w:r>
        <w:rPr>
          <w:rFonts w:ascii="標楷體" w:eastAsia="標楷體" w:hAnsi="標楷體" w:hint="eastAsia"/>
        </w:rPr>
        <w:t>，</w:t>
      </w:r>
      <w:r w:rsidRPr="00F84440">
        <w:rPr>
          <w:rFonts w:ascii="標楷體" w:eastAsia="標楷體" w:hAnsi="標楷體" w:hint="eastAsia"/>
        </w:rPr>
        <w:t>尚無後續追蹤相關資料可</w:t>
      </w:r>
      <w:proofErr w:type="gramStart"/>
      <w:r w:rsidRPr="00F84440">
        <w:rPr>
          <w:rFonts w:ascii="標楷體" w:eastAsia="標楷體" w:hAnsi="標楷體" w:hint="eastAsia"/>
        </w:rPr>
        <w:t>稽</w:t>
      </w:r>
      <w:proofErr w:type="gramEnd"/>
      <w:r w:rsidRPr="00F84440">
        <w:rPr>
          <w:rFonts w:ascii="標楷體" w:eastAsia="標楷體" w:hAnsi="標楷體" w:hint="eastAsia"/>
        </w:rPr>
        <w:t>；另據該局提供該機構114年各月申報營運紀錄相關資料，其中114年1月份及2月份之營運紀錄申報日期，較上開應於每月10日前完成申報之規定，分別逾期8天及5天，經函請檢討改善。（詳乙－</w:t>
      </w:r>
      <w:r>
        <w:rPr>
          <w:rFonts w:ascii="標楷體" w:eastAsia="標楷體" w:hAnsi="標楷體" w:hint="eastAsia"/>
        </w:rPr>
        <w:t>65</w:t>
      </w:r>
      <w:r w:rsidRPr="00F84440">
        <w:rPr>
          <w:rFonts w:ascii="標楷體" w:eastAsia="標楷體" w:hAnsi="標楷體" w:hint="eastAsia"/>
        </w:rPr>
        <w:t>頁）</w:t>
      </w:r>
    </w:p>
    <w:p w14:paraId="74390C6D" w14:textId="77777777" w:rsidR="00DF01C4" w:rsidRPr="00340E70" w:rsidRDefault="00DF01C4" w:rsidP="00555026">
      <w:pPr>
        <w:overflowPunct w:val="0"/>
        <w:snapToGrid w:val="0"/>
        <w:spacing w:line="450" w:lineRule="exact"/>
        <w:ind w:left="601"/>
        <w:jc w:val="both"/>
        <w:rPr>
          <w:rFonts w:ascii="標楷體" w:eastAsia="標楷體" w:hAnsi="標楷體"/>
          <w:b/>
        </w:rPr>
      </w:pPr>
      <w:r>
        <w:rPr>
          <w:rFonts w:ascii="標楷體" w:eastAsia="標楷體" w:hAnsi="標楷體"/>
          <w:b/>
        </w:rPr>
        <w:t>7.</w:t>
      </w:r>
      <w:r w:rsidRPr="00340E70">
        <w:rPr>
          <w:rFonts w:ascii="標楷體" w:eastAsia="標楷體" w:hAnsi="標楷體" w:hint="eastAsia"/>
          <w:b/>
        </w:rPr>
        <w:t>陸地生態面向</w:t>
      </w:r>
      <w:r>
        <w:rPr>
          <w:rFonts w:ascii="標楷體" w:eastAsia="標楷體" w:hAnsi="標楷體" w:hint="eastAsia"/>
          <w:b/>
        </w:rPr>
        <w:t>（</w:t>
      </w:r>
      <w:r w:rsidRPr="00340E70">
        <w:rPr>
          <w:rFonts w:ascii="標楷體" w:eastAsia="標楷體" w:hAnsi="標楷體" w:hint="eastAsia"/>
          <w:b/>
        </w:rPr>
        <w:t>核心目標15</w:t>
      </w:r>
      <w:r>
        <w:rPr>
          <w:rFonts w:ascii="標楷體" w:eastAsia="標楷體" w:hAnsi="標楷體" w:hint="eastAsia"/>
          <w:b/>
        </w:rPr>
        <w:t>）</w:t>
      </w:r>
    </w:p>
    <w:p w14:paraId="4B9EA07E" w14:textId="77777777" w:rsidR="00DF01C4" w:rsidRDefault="00DF01C4" w:rsidP="00555026">
      <w:pPr>
        <w:overflowPunct w:val="0"/>
        <w:snapToGrid w:val="0"/>
        <w:spacing w:line="450" w:lineRule="exact"/>
        <w:ind w:firstLineChars="200" w:firstLine="480"/>
        <w:jc w:val="both"/>
        <w:rPr>
          <w:rFonts w:ascii="標楷體" w:eastAsia="標楷體" w:hAnsi="標楷體"/>
        </w:rPr>
      </w:pPr>
      <w:r w:rsidRPr="00340E70">
        <w:rPr>
          <w:rFonts w:ascii="標楷體" w:eastAsia="標楷體" w:hAnsi="標楷體" w:hint="eastAsia"/>
        </w:rPr>
        <w:t>陸地生態面向，為核心目標15「保育及永續利用陸域生態系，以確保生物多樣性，並防止土地劣化」，</w:t>
      </w:r>
      <w:proofErr w:type="gramStart"/>
      <w:r w:rsidRPr="00340E70">
        <w:rPr>
          <w:rFonts w:ascii="標楷體" w:eastAsia="標楷體" w:hAnsi="標楷體" w:hint="eastAsia"/>
        </w:rPr>
        <w:t>經本室就</w:t>
      </w:r>
      <w:proofErr w:type="gramEnd"/>
      <w:r>
        <w:rPr>
          <w:rFonts w:ascii="標楷體" w:eastAsia="標楷體" w:hAnsi="標楷體" w:hint="eastAsia"/>
        </w:rPr>
        <w:t>政府推動</w:t>
      </w:r>
      <w:proofErr w:type="gramStart"/>
      <w:r>
        <w:rPr>
          <w:rFonts w:ascii="標楷體" w:eastAsia="標楷體" w:hAnsi="標楷體" w:hint="eastAsia"/>
        </w:rPr>
        <w:t>景</w:t>
      </w:r>
      <w:r w:rsidRPr="00340E70">
        <w:rPr>
          <w:rFonts w:ascii="標楷體" w:eastAsia="標楷體" w:hAnsi="標楷體" w:hint="eastAsia"/>
        </w:rPr>
        <w:t>區場館</w:t>
      </w:r>
      <w:proofErr w:type="gramEnd"/>
      <w:r w:rsidRPr="00340E70">
        <w:rPr>
          <w:rFonts w:ascii="標楷體" w:eastAsia="標楷體" w:hAnsi="標楷體" w:hint="eastAsia"/>
        </w:rPr>
        <w:t>硬體設施整建</w:t>
      </w:r>
      <w:r>
        <w:rPr>
          <w:rFonts w:ascii="標楷體" w:eastAsia="標楷體" w:hAnsi="標楷體" w:hint="eastAsia"/>
        </w:rPr>
        <w:t>之永續發展議題</w:t>
      </w:r>
      <w:r w:rsidRPr="00340E70">
        <w:rPr>
          <w:rFonts w:ascii="標楷體" w:eastAsia="標楷體" w:hAnsi="標楷體" w:hint="eastAsia"/>
        </w:rPr>
        <w:t>加以抽查，茲將主要查核發現及處理情</w:t>
      </w:r>
      <w:r w:rsidRPr="008D5A27">
        <w:rPr>
          <w:rFonts w:ascii="標楷體" w:eastAsia="標楷體" w:hAnsi="標楷體" w:hint="eastAsia"/>
        </w:rPr>
        <w:t>形，</w:t>
      </w:r>
      <w:r>
        <w:rPr>
          <w:rFonts w:ascii="標楷體" w:eastAsia="標楷體" w:hAnsi="標楷體" w:hint="eastAsia"/>
        </w:rPr>
        <w:t>陳</w:t>
      </w:r>
      <w:r w:rsidRPr="008D5A27">
        <w:rPr>
          <w:rFonts w:ascii="標楷體" w:eastAsia="標楷體" w:hAnsi="標楷體" w:hint="eastAsia"/>
        </w:rPr>
        <w:t>述如次：</w:t>
      </w:r>
    </w:p>
    <w:p w14:paraId="1F7FD505" w14:textId="77777777" w:rsidR="00DF01C4" w:rsidRDefault="00DF01C4" w:rsidP="00555026">
      <w:pPr>
        <w:overflowPunct w:val="0"/>
        <w:snapToGrid w:val="0"/>
        <w:spacing w:line="450" w:lineRule="exact"/>
        <w:ind w:firstLineChars="200" w:firstLine="480"/>
        <w:jc w:val="both"/>
        <w:rPr>
          <w:rFonts w:ascii="標楷體" w:eastAsia="標楷體" w:hAnsi="標楷體" w:cs="Arial"/>
          <w:b/>
          <w:bCs/>
          <w:shd w:val="clear" w:color="auto" w:fill="FFFFFF"/>
        </w:rPr>
      </w:pPr>
      <w:proofErr w:type="gramStart"/>
      <w:r w:rsidRPr="00340E70">
        <w:rPr>
          <w:rFonts w:ascii="標楷體" w:eastAsia="標楷體" w:hAnsi="標楷體" w:hint="eastAsia"/>
          <w:b/>
        </w:rPr>
        <w:t>推</w:t>
      </w:r>
      <w:r w:rsidRPr="008D5A27">
        <w:rPr>
          <w:rFonts w:ascii="標楷體" w:eastAsia="標楷體" w:hAnsi="標楷體" w:hint="eastAsia"/>
          <w:b/>
        </w:rPr>
        <w:t>動腰山遊憩</w:t>
      </w:r>
      <w:proofErr w:type="gramEnd"/>
      <w:r w:rsidRPr="008D5A27">
        <w:rPr>
          <w:rFonts w:ascii="標楷體" w:eastAsia="標楷體" w:hAnsi="標楷體" w:hint="eastAsia"/>
          <w:b/>
        </w:rPr>
        <w:t>區計畫以強化馬祖觀光旅遊，</w:t>
      </w:r>
      <w:proofErr w:type="gramStart"/>
      <w:r w:rsidRPr="008D5A27">
        <w:rPr>
          <w:rFonts w:ascii="標楷體" w:eastAsia="標楷體" w:hAnsi="標楷體" w:hint="eastAsia"/>
          <w:b/>
        </w:rPr>
        <w:t>惟場館整</w:t>
      </w:r>
      <w:proofErr w:type="gramEnd"/>
      <w:r w:rsidRPr="008D5A27">
        <w:rPr>
          <w:rFonts w:ascii="標楷體" w:eastAsia="標楷體" w:hAnsi="標楷體" w:hint="eastAsia"/>
          <w:b/>
        </w:rPr>
        <w:t>建工程逾完工期限9個月始竣工，且抽驗水土保持設施半數未合格，允宜積極</w:t>
      </w:r>
      <w:proofErr w:type="gramStart"/>
      <w:r w:rsidRPr="008D5A27">
        <w:rPr>
          <w:rFonts w:ascii="標楷體" w:eastAsia="標楷體" w:hAnsi="標楷體" w:hint="eastAsia"/>
          <w:b/>
        </w:rPr>
        <w:t>妥處</w:t>
      </w:r>
      <w:r w:rsidRPr="00F86E65">
        <w:rPr>
          <w:rFonts w:ascii="標楷體" w:eastAsia="標楷體" w:hAnsi="標楷體" w:hint="eastAsia"/>
          <w:b/>
        </w:rPr>
        <w:t>，俾加速腰山</w:t>
      </w:r>
      <w:proofErr w:type="gramEnd"/>
      <w:r w:rsidRPr="00F86E65">
        <w:rPr>
          <w:rFonts w:ascii="標楷體" w:eastAsia="標楷體" w:hAnsi="標楷體" w:hint="eastAsia"/>
          <w:b/>
        </w:rPr>
        <w:t>遊憩區啟用營運</w:t>
      </w:r>
      <w:r>
        <w:rPr>
          <w:rFonts w:ascii="標楷體" w:eastAsia="標楷體" w:hAnsi="標楷體" w:cs="Arial" w:hint="eastAsia"/>
          <w:b/>
          <w:bCs/>
          <w:shd w:val="clear" w:color="auto" w:fill="FFFFFF"/>
        </w:rPr>
        <w:t>。</w:t>
      </w:r>
    </w:p>
    <w:p w14:paraId="061BF317" w14:textId="77777777" w:rsidR="00DF01C4" w:rsidRPr="008D5A27" w:rsidRDefault="00DF01C4" w:rsidP="00555026">
      <w:pPr>
        <w:overflowPunct w:val="0"/>
        <w:snapToGrid w:val="0"/>
        <w:spacing w:line="450" w:lineRule="exact"/>
        <w:ind w:firstLineChars="200" w:firstLine="480"/>
        <w:jc w:val="both"/>
        <w:rPr>
          <w:rFonts w:ascii="標楷體" w:eastAsia="標楷體" w:hAnsi="標楷體"/>
        </w:rPr>
      </w:pPr>
      <w:r w:rsidRPr="008D5A27">
        <w:rPr>
          <w:rFonts w:ascii="標楷體" w:eastAsia="標楷體" w:hAnsi="標楷體" w:hint="eastAsia"/>
        </w:rPr>
        <w:t>交通旅遊局辦理「馬祖</w:t>
      </w:r>
      <w:proofErr w:type="gramStart"/>
      <w:r w:rsidRPr="008D5A27">
        <w:rPr>
          <w:rFonts w:ascii="標楷體" w:eastAsia="標楷體" w:hAnsi="標楷體" w:hint="eastAsia"/>
        </w:rPr>
        <w:t>腰山遊憩區場</w:t>
      </w:r>
      <w:proofErr w:type="gramEnd"/>
      <w:r w:rsidRPr="008D5A27">
        <w:rPr>
          <w:rFonts w:ascii="標楷體" w:eastAsia="標楷體" w:hAnsi="標楷體" w:hint="eastAsia"/>
        </w:rPr>
        <w:t>館硬體設施整建工程」採購案，於111年12月26日決標，契約金額8,800萬元，完工期限為112年11月30日，後續分別於113年2月及8月間辦理變更設計，契約金額增至9,912萬餘元，履約工期受天候、</w:t>
      </w:r>
      <w:proofErr w:type="gramStart"/>
      <w:r w:rsidRPr="008D5A27">
        <w:rPr>
          <w:rFonts w:ascii="標楷體" w:eastAsia="標楷體" w:hAnsi="標楷體" w:hint="eastAsia"/>
        </w:rPr>
        <w:t>混凝土停料</w:t>
      </w:r>
      <w:proofErr w:type="gramEnd"/>
      <w:r w:rsidRPr="008D5A27">
        <w:rPr>
          <w:rFonts w:ascii="標楷體" w:eastAsia="標楷體" w:hAnsi="標楷體" w:hint="eastAsia"/>
        </w:rPr>
        <w:t>、貨運航</w:t>
      </w:r>
      <w:proofErr w:type="gramStart"/>
      <w:r w:rsidRPr="008D5A27">
        <w:rPr>
          <w:rFonts w:ascii="標楷體" w:eastAsia="標楷體" w:hAnsi="標楷體" w:hint="eastAsia"/>
        </w:rPr>
        <w:t>班停駛等</w:t>
      </w:r>
      <w:proofErr w:type="gramEnd"/>
      <w:r w:rsidRPr="008D5A27">
        <w:rPr>
          <w:rFonts w:ascii="標楷體" w:eastAsia="標楷體" w:hAnsi="標楷體" w:hint="eastAsia"/>
        </w:rPr>
        <w:t>因素影響而展延，完工期程延至113年11月29日。經查整建工程遲至114年8月29日現場確認竣工，較原預定完工期限113年11月29日，已逾9個月；另114年2月13日申報水土保持設施完工，</w:t>
      </w:r>
      <w:proofErr w:type="gramStart"/>
      <w:r w:rsidRPr="008D5A27">
        <w:rPr>
          <w:rFonts w:ascii="標楷體" w:eastAsia="標楷體" w:hAnsi="標楷體" w:hint="eastAsia"/>
        </w:rPr>
        <w:t>經產發處於</w:t>
      </w:r>
      <w:proofErr w:type="gramEnd"/>
      <w:r w:rsidRPr="008D5A27">
        <w:rPr>
          <w:rFonts w:ascii="標楷體" w:eastAsia="標楷體" w:hAnsi="標楷體" w:hint="eastAsia"/>
        </w:rPr>
        <w:t>同年9月16日抽驗17項完工項目，發現其中9項有未施作、型式變更或位置變更、</w:t>
      </w:r>
      <w:proofErr w:type="gramStart"/>
      <w:r w:rsidRPr="008D5A27">
        <w:rPr>
          <w:rFonts w:ascii="標楷體" w:eastAsia="標楷體" w:hAnsi="標楷體" w:hint="eastAsia"/>
        </w:rPr>
        <w:t>無溢洪口</w:t>
      </w:r>
      <w:proofErr w:type="gramEnd"/>
      <w:r w:rsidRPr="008D5A27">
        <w:rPr>
          <w:rFonts w:ascii="標楷體" w:eastAsia="標楷體" w:hAnsi="標楷體" w:hint="eastAsia"/>
        </w:rPr>
        <w:t>等情形，抽驗未合格率高達52.94％，並建議交通旅遊局</w:t>
      </w:r>
      <w:proofErr w:type="gramStart"/>
      <w:r w:rsidRPr="008D5A27">
        <w:rPr>
          <w:rFonts w:ascii="標楷體" w:eastAsia="標楷體" w:hAnsi="標楷體" w:hint="eastAsia"/>
        </w:rPr>
        <w:t>就減作部分</w:t>
      </w:r>
      <w:proofErr w:type="gramEnd"/>
      <w:r w:rsidRPr="008D5A27">
        <w:rPr>
          <w:rFonts w:ascii="標楷體" w:eastAsia="標楷體" w:hAnsi="標楷體" w:hint="eastAsia"/>
        </w:rPr>
        <w:t>斟酌考</w:t>
      </w:r>
      <w:r w:rsidRPr="008D5A27">
        <w:rPr>
          <w:rFonts w:ascii="標楷體" w:eastAsia="標楷體" w:hAnsi="標楷體" w:hint="eastAsia"/>
        </w:rPr>
        <w:lastRenderedPageBreak/>
        <w:t>量扣款，</w:t>
      </w:r>
      <w:proofErr w:type="gramStart"/>
      <w:r w:rsidRPr="008D5A27">
        <w:rPr>
          <w:rFonts w:ascii="標楷體" w:eastAsia="標楷體" w:hAnsi="標楷體" w:hint="eastAsia"/>
        </w:rPr>
        <w:t>然整建</w:t>
      </w:r>
      <w:proofErr w:type="gramEnd"/>
      <w:r w:rsidRPr="008D5A27">
        <w:rPr>
          <w:rFonts w:ascii="標楷體" w:eastAsia="標楷體" w:hAnsi="標楷體" w:hint="eastAsia"/>
        </w:rPr>
        <w:t>工程在未取得水土保持設施完工證明書前，除無法辦理驗收作業外，更延誤計畫後續項目及開放營運推動時程</w:t>
      </w:r>
      <w:r w:rsidRPr="00595F60">
        <w:rPr>
          <w:rFonts w:ascii="標楷體" w:eastAsia="標楷體" w:hAnsi="標楷體" w:hint="eastAsia"/>
        </w:rPr>
        <w:t>，經函請檢討改善。（詳乙－58頁）</w:t>
      </w:r>
    </w:p>
    <w:p w14:paraId="79497DC3" w14:textId="77777777" w:rsidR="00DF01C4" w:rsidRPr="007D152E" w:rsidRDefault="00DF01C4" w:rsidP="00555026">
      <w:pPr>
        <w:overflowPunct w:val="0"/>
        <w:snapToGrid w:val="0"/>
        <w:spacing w:beforeLines="20" w:before="48" w:line="450" w:lineRule="exact"/>
        <w:ind w:left="601"/>
        <w:jc w:val="both"/>
        <w:rPr>
          <w:rFonts w:ascii="標楷體" w:eastAsia="標楷體" w:hAnsi="標楷體"/>
          <w:b/>
          <w:color w:val="BFBFBF" w:themeColor="background1" w:themeShade="BF"/>
        </w:rPr>
      </w:pPr>
      <w:r>
        <w:rPr>
          <w:rFonts w:ascii="標楷體" w:eastAsia="標楷體" w:hAnsi="標楷體" w:hint="eastAsia"/>
          <w:b/>
        </w:rPr>
        <w:t>8</w:t>
      </w:r>
      <w:r w:rsidRPr="00340E70">
        <w:rPr>
          <w:rFonts w:ascii="標楷體" w:eastAsia="標楷體" w:hAnsi="標楷體"/>
          <w:b/>
        </w:rPr>
        <w:t>.</w:t>
      </w:r>
      <w:r w:rsidRPr="00340E70">
        <w:rPr>
          <w:rFonts w:ascii="標楷體" w:eastAsia="標楷體" w:hAnsi="標楷體" w:hint="eastAsia"/>
          <w:b/>
        </w:rPr>
        <w:t>和平與正義制度面</w:t>
      </w:r>
      <w:r w:rsidRPr="00BE1CF7">
        <w:rPr>
          <w:rFonts w:ascii="標楷體" w:eastAsia="標楷體" w:hAnsi="標楷體" w:hint="eastAsia"/>
          <w:b/>
        </w:rPr>
        <w:t>向</w:t>
      </w:r>
      <w:r>
        <w:rPr>
          <w:rFonts w:ascii="標楷體" w:eastAsia="標楷體" w:hAnsi="標楷體" w:hint="eastAsia"/>
          <w:b/>
        </w:rPr>
        <w:t>（</w:t>
      </w:r>
      <w:r w:rsidRPr="00BE1CF7">
        <w:rPr>
          <w:rFonts w:ascii="標楷體" w:eastAsia="標楷體" w:hAnsi="標楷體" w:hint="eastAsia"/>
          <w:b/>
        </w:rPr>
        <w:t>核心目標16</w:t>
      </w:r>
      <w:r>
        <w:rPr>
          <w:rFonts w:ascii="標楷體" w:eastAsia="標楷體" w:hAnsi="標楷體" w:hint="eastAsia"/>
          <w:b/>
        </w:rPr>
        <w:t>）</w:t>
      </w:r>
    </w:p>
    <w:p w14:paraId="136A9BD3" w14:textId="77777777" w:rsidR="00DF01C4" w:rsidRPr="00BE1CF7" w:rsidRDefault="00DF01C4" w:rsidP="00555026">
      <w:pPr>
        <w:overflowPunct w:val="0"/>
        <w:snapToGrid w:val="0"/>
        <w:spacing w:line="450" w:lineRule="exact"/>
        <w:ind w:firstLineChars="200" w:firstLine="480"/>
        <w:jc w:val="both"/>
        <w:rPr>
          <w:rFonts w:ascii="標楷體" w:eastAsia="標楷體" w:hAnsi="標楷體"/>
        </w:rPr>
      </w:pPr>
      <w:r w:rsidRPr="00BE1CF7">
        <w:rPr>
          <w:rFonts w:ascii="標楷體" w:eastAsia="標楷體" w:hAnsi="標楷體" w:hint="eastAsia"/>
        </w:rPr>
        <w:t>和平與正義制度面向，為核心目標16「促進和平多元的社會，確保司法平等，建立具公</w:t>
      </w:r>
      <w:proofErr w:type="gramStart"/>
      <w:r w:rsidRPr="00BE1CF7">
        <w:rPr>
          <w:rFonts w:ascii="標楷體" w:eastAsia="標楷體" w:hAnsi="標楷體" w:hint="eastAsia"/>
        </w:rPr>
        <w:t>信力且廣</w:t>
      </w:r>
      <w:proofErr w:type="gramEnd"/>
      <w:r w:rsidRPr="00BE1CF7">
        <w:rPr>
          <w:rFonts w:ascii="標楷體" w:eastAsia="標楷體" w:hAnsi="標楷體" w:hint="eastAsia"/>
        </w:rPr>
        <w:t>納民意的體系」，</w:t>
      </w:r>
      <w:proofErr w:type="gramStart"/>
      <w:r w:rsidRPr="00BE1CF7">
        <w:rPr>
          <w:rFonts w:ascii="標楷體" w:eastAsia="標楷體" w:hAnsi="標楷體" w:hint="eastAsia"/>
        </w:rPr>
        <w:t>經本室就</w:t>
      </w:r>
      <w:proofErr w:type="gramEnd"/>
      <w:r w:rsidRPr="00BE1CF7">
        <w:rPr>
          <w:rFonts w:ascii="標楷體" w:eastAsia="標楷體" w:hAnsi="標楷體" w:hint="eastAsia"/>
        </w:rPr>
        <w:t>政府</w:t>
      </w:r>
      <w:r w:rsidRPr="00F24F2A">
        <w:rPr>
          <w:rFonts w:ascii="標楷體" w:eastAsia="標楷體" w:hAnsi="標楷體" w:hint="eastAsia"/>
        </w:rPr>
        <w:t>訂定採購案投標廠商資格</w:t>
      </w:r>
      <w:r>
        <w:rPr>
          <w:rFonts w:ascii="標楷體" w:eastAsia="標楷體" w:hAnsi="標楷體" w:hint="eastAsia"/>
        </w:rPr>
        <w:t>及</w:t>
      </w:r>
      <w:r w:rsidRPr="00B94994">
        <w:rPr>
          <w:rFonts w:ascii="標楷體" w:eastAsia="標楷體" w:hAnsi="標楷體" w:hint="eastAsia"/>
        </w:rPr>
        <w:t>推動災害防救整備</w:t>
      </w:r>
      <w:r w:rsidRPr="00BE1CF7">
        <w:rPr>
          <w:rFonts w:ascii="標楷體" w:eastAsia="標楷體" w:hAnsi="標楷體" w:hint="eastAsia"/>
        </w:rPr>
        <w:t>之永續發展議題加以抽查，茲將主要查核發現及處理情形，分述如次：</w:t>
      </w:r>
    </w:p>
    <w:p w14:paraId="7BE8BC66" w14:textId="77777777" w:rsidR="00DF01C4" w:rsidRPr="00F24F2A" w:rsidRDefault="00DF01C4" w:rsidP="00555026">
      <w:pPr>
        <w:overflowPunct w:val="0"/>
        <w:snapToGrid w:val="0"/>
        <w:spacing w:line="450" w:lineRule="exact"/>
        <w:ind w:firstLineChars="200" w:firstLine="480"/>
        <w:jc w:val="both"/>
        <w:rPr>
          <w:rFonts w:ascii="標楷體" w:eastAsia="標楷體" w:hAnsi="標楷體" w:cs="Arial"/>
          <w:b/>
          <w:bCs/>
          <w:shd w:val="clear" w:color="auto" w:fill="FFFFFF"/>
        </w:rPr>
      </w:pPr>
      <w:r w:rsidRPr="00A56788">
        <w:rPr>
          <w:rFonts w:ascii="標楷體" w:eastAsia="標楷體" w:hAnsi="標楷體"/>
          <w:b/>
        </w:rPr>
        <w:t>（</w:t>
      </w:r>
      <w:r w:rsidRPr="00A56788">
        <w:rPr>
          <w:rFonts w:ascii="標楷體" w:eastAsia="標楷體" w:hAnsi="標楷體" w:hint="eastAsia"/>
          <w:b/>
        </w:rPr>
        <w:t>1</w:t>
      </w:r>
      <w:r w:rsidRPr="00A56788">
        <w:rPr>
          <w:rFonts w:ascii="標楷體" w:eastAsia="標楷體" w:hAnsi="標楷體"/>
          <w:b/>
        </w:rPr>
        <w:t>）</w:t>
      </w:r>
      <w:r w:rsidRPr="00555026">
        <w:rPr>
          <w:rFonts w:ascii="標楷體" w:eastAsia="標楷體" w:hAnsi="標楷體" w:cs="Arial" w:hint="eastAsia"/>
          <w:b/>
          <w:bCs/>
          <w:spacing w:val="2"/>
          <w:shd w:val="clear" w:color="auto" w:fill="FFFFFF"/>
        </w:rPr>
        <w:t>縣政府暨所屬機關訂定採購案投標廠商資格，以確保履約能力，惟部分採購案存有限制競爭情事，恐影響政府採購公平性，允宜加強宣導與稽核，</w:t>
      </w:r>
      <w:proofErr w:type="gramStart"/>
      <w:r w:rsidRPr="00555026">
        <w:rPr>
          <w:rFonts w:ascii="標楷體" w:eastAsia="標楷體" w:hAnsi="標楷體" w:cs="Arial" w:hint="eastAsia"/>
          <w:b/>
          <w:bCs/>
          <w:spacing w:val="2"/>
          <w:shd w:val="clear" w:color="auto" w:fill="FFFFFF"/>
        </w:rPr>
        <w:t>俾</w:t>
      </w:r>
      <w:proofErr w:type="gramEnd"/>
      <w:r w:rsidRPr="00555026">
        <w:rPr>
          <w:rFonts w:ascii="標楷體" w:eastAsia="標楷體" w:hAnsi="標楷體" w:cs="Arial" w:hint="eastAsia"/>
          <w:b/>
          <w:bCs/>
          <w:spacing w:val="2"/>
          <w:shd w:val="clear" w:color="auto" w:fill="FFFFFF"/>
        </w:rPr>
        <w:t>促使依法執行，匡正政府採購秩序。</w:t>
      </w:r>
    </w:p>
    <w:p w14:paraId="2A909196" w14:textId="77777777" w:rsidR="00DF01C4" w:rsidRDefault="00DF01C4" w:rsidP="00555026">
      <w:pPr>
        <w:overflowPunct w:val="0"/>
        <w:snapToGrid w:val="0"/>
        <w:spacing w:line="450" w:lineRule="exact"/>
        <w:ind w:firstLineChars="195" w:firstLine="468"/>
        <w:jc w:val="both"/>
        <w:rPr>
          <w:rFonts w:ascii="標楷體" w:eastAsia="標楷體" w:hAnsi="標楷體"/>
          <w:b/>
          <w:sz w:val="36"/>
          <w:szCs w:val="36"/>
        </w:rPr>
      </w:pPr>
      <w:r w:rsidRPr="008D5A27">
        <w:rPr>
          <w:rFonts w:ascii="標楷體" w:eastAsia="標楷體" w:hAnsi="標楷體" w:hint="eastAsia"/>
        </w:rPr>
        <w:t>依政府採購法第37條第1項規定，機關訂定投標廠商之資格，不得不當限制競爭，並以確認廠商具備履行契約所必須之能力者為限，</w:t>
      </w:r>
      <w:proofErr w:type="gramStart"/>
      <w:r w:rsidRPr="008D5A27">
        <w:rPr>
          <w:rFonts w:ascii="標楷體" w:eastAsia="標楷體" w:hAnsi="標楷體" w:hint="eastAsia"/>
        </w:rPr>
        <w:t>爰</w:t>
      </w:r>
      <w:proofErr w:type="gramEnd"/>
      <w:r w:rsidRPr="008D5A27">
        <w:rPr>
          <w:rFonts w:ascii="標楷體" w:eastAsia="標楷體" w:hAnsi="標楷體" w:hint="eastAsia"/>
        </w:rPr>
        <w:t>縣政府暨所屬機關辦理採購案件，</w:t>
      </w:r>
      <w:proofErr w:type="gramStart"/>
      <w:r w:rsidRPr="008D5A27">
        <w:rPr>
          <w:rFonts w:ascii="標楷體" w:eastAsia="標楷體" w:hAnsi="標楷體" w:hint="eastAsia"/>
        </w:rPr>
        <w:t>均應妥適訂</w:t>
      </w:r>
      <w:proofErr w:type="gramEnd"/>
      <w:r w:rsidRPr="008D5A27">
        <w:rPr>
          <w:rFonts w:ascii="標楷體" w:eastAsia="標楷體" w:hAnsi="標楷體" w:hint="eastAsia"/>
        </w:rPr>
        <w:t>定投標廠商資格，以確保政府採購公平性。經查縣政府暨所屬機關110年1月至114年8月公告金額以上之政府採購決標資訊，核有3件採購案投標廠商資格涉資格限制競爭情事，總決標金額963萬餘元，諸如：</w:t>
      </w:r>
      <w:r>
        <w:rPr>
          <w:rFonts w:ascii="標楷體" w:eastAsia="標楷體" w:hAnsi="標楷體" w:hint="eastAsia"/>
        </w:rPr>
        <w:t>連江縣</w:t>
      </w:r>
      <w:r w:rsidRPr="008D5A27">
        <w:rPr>
          <w:rFonts w:ascii="標楷體" w:eastAsia="標楷體" w:hAnsi="標楷體" w:hint="eastAsia"/>
        </w:rPr>
        <w:t>馬祖油品供應有限公司辦理「連江縣各加油站加油機與油槽設備檢測工作（3年長約）」採購案，招標公告所載投標廠商資格包含</w:t>
      </w:r>
      <w:proofErr w:type="gramStart"/>
      <w:r w:rsidRPr="008D5A27">
        <w:rPr>
          <w:rFonts w:ascii="標楷體" w:eastAsia="標楷體" w:hAnsi="標楷體" w:hint="eastAsia"/>
        </w:rPr>
        <w:t>環境部所核發</w:t>
      </w:r>
      <w:proofErr w:type="gramEnd"/>
      <w:r w:rsidRPr="008D5A27">
        <w:rPr>
          <w:rFonts w:ascii="標楷體" w:eastAsia="標楷體" w:hAnsi="標楷體" w:hint="eastAsia"/>
        </w:rPr>
        <w:t>之油氣回收檢測人員合格證2人（含）以上等；</w:t>
      </w:r>
      <w:r>
        <w:rPr>
          <w:rFonts w:ascii="標楷體" w:eastAsia="標楷體" w:hAnsi="標楷體" w:hint="eastAsia"/>
        </w:rPr>
        <w:t>連江縣</w:t>
      </w:r>
      <w:r w:rsidRPr="008D5A27">
        <w:rPr>
          <w:rFonts w:ascii="標楷體" w:eastAsia="標楷體" w:hAnsi="標楷體" w:hint="eastAsia"/>
        </w:rPr>
        <w:t>公共汽車管理處辦理「110年台灣好行@馬祖公車委託操作服務案」及「112年台灣好行@馬祖公車委託操作服務案」等2件採購案，招標公告所載投標廠商資格包含需有適格之職業大客車及導</w:t>
      </w:r>
      <w:proofErr w:type="gramStart"/>
      <w:r w:rsidRPr="008D5A27">
        <w:rPr>
          <w:rFonts w:ascii="標楷體" w:eastAsia="標楷體" w:hAnsi="標楷體" w:hint="eastAsia"/>
        </w:rPr>
        <w:t>覽</w:t>
      </w:r>
      <w:proofErr w:type="gramEnd"/>
      <w:r w:rsidRPr="008D5A27">
        <w:rPr>
          <w:rFonts w:ascii="標楷體" w:eastAsia="標楷體" w:hAnsi="標楷體" w:hint="eastAsia"/>
        </w:rPr>
        <w:t>證照人員各</w:t>
      </w:r>
      <w:r w:rsidRPr="008D5A27">
        <w:rPr>
          <w:rFonts w:ascii="標楷體" w:eastAsia="標楷體" w:hAnsi="標楷體"/>
        </w:rPr>
        <w:t>2</w:t>
      </w:r>
      <w:r w:rsidRPr="008D5A27">
        <w:rPr>
          <w:rFonts w:ascii="標楷體" w:eastAsia="標楷體" w:hAnsi="標楷體" w:hint="eastAsia"/>
        </w:rPr>
        <w:t>人以上等</w:t>
      </w:r>
      <w:r>
        <w:rPr>
          <w:rFonts w:ascii="標楷體" w:eastAsia="標楷體" w:hAnsi="標楷體" w:hint="eastAsia"/>
        </w:rPr>
        <w:t>。</w:t>
      </w:r>
      <w:r w:rsidRPr="008D5A27">
        <w:rPr>
          <w:rFonts w:ascii="標楷體" w:eastAsia="標楷體" w:hAnsi="標楷體" w:hint="eastAsia"/>
        </w:rPr>
        <w:t>前揭招標</w:t>
      </w:r>
      <w:proofErr w:type="gramStart"/>
      <w:r w:rsidRPr="008D5A27">
        <w:rPr>
          <w:rFonts w:ascii="標楷體" w:eastAsia="標楷體" w:hAnsi="標楷體" w:hint="eastAsia"/>
        </w:rPr>
        <w:t>資訊均與</w:t>
      </w:r>
      <w:proofErr w:type="gramEnd"/>
      <w:r w:rsidRPr="008D5A27">
        <w:rPr>
          <w:rFonts w:ascii="標楷體" w:eastAsia="標楷體" w:hAnsi="標楷體" w:hint="eastAsia"/>
        </w:rPr>
        <w:t>「投標廠商資格與特殊或巨額採購認定標準」第</w:t>
      </w:r>
      <w:r w:rsidRPr="008D5A27">
        <w:rPr>
          <w:rFonts w:ascii="標楷體" w:eastAsia="標楷體" w:hAnsi="標楷體"/>
        </w:rPr>
        <w:t>4</w:t>
      </w:r>
      <w:r w:rsidRPr="008D5A27">
        <w:rPr>
          <w:rFonts w:ascii="標楷體" w:eastAsia="標楷體" w:hAnsi="標楷體" w:hint="eastAsia"/>
        </w:rPr>
        <w:t>條第</w:t>
      </w:r>
      <w:r w:rsidRPr="008D5A27">
        <w:rPr>
          <w:rFonts w:ascii="標楷體" w:eastAsia="標楷體" w:hAnsi="標楷體"/>
        </w:rPr>
        <w:t>2</w:t>
      </w:r>
      <w:r w:rsidRPr="008D5A27">
        <w:rPr>
          <w:rFonts w:ascii="標楷體" w:eastAsia="標楷體" w:hAnsi="標楷體" w:hint="eastAsia"/>
        </w:rPr>
        <w:t>項，不得對專門技能人員之人數予以限制之規定不符，涉有限制採購資格競爭之情事</w:t>
      </w:r>
      <w:r>
        <w:rPr>
          <w:rFonts w:ascii="標楷體" w:eastAsia="標楷體" w:hAnsi="標楷體" w:hint="eastAsia"/>
        </w:rPr>
        <w:t>，</w:t>
      </w:r>
      <w:r w:rsidRPr="008D5A27">
        <w:rPr>
          <w:rFonts w:ascii="標楷體" w:eastAsia="標楷體" w:hAnsi="標楷體" w:hint="eastAsia"/>
        </w:rPr>
        <w:t>按政府採購案之招標資訊是否公平合理，</w:t>
      </w:r>
      <w:proofErr w:type="gramStart"/>
      <w:r w:rsidRPr="008D5A27">
        <w:rPr>
          <w:rFonts w:ascii="標楷體" w:eastAsia="標楷體" w:hAnsi="標楷體" w:hint="eastAsia"/>
        </w:rPr>
        <w:t>攸</w:t>
      </w:r>
      <w:proofErr w:type="gramEnd"/>
      <w:r w:rsidRPr="008D5A27">
        <w:rPr>
          <w:rFonts w:ascii="標楷體" w:eastAsia="標楷體" w:hAnsi="標楷體" w:hint="eastAsia"/>
        </w:rPr>
        <w:t>關決標結果與公共利益</w:t>
      </w:r>
      <w:r w:rsidRPr="00595F60">
        <w:rPr>
          <w:rFonts w:ascii="標楷體" w:eastAsia="標楷體" w:hAnsi="標楷體" w:hint="eastAsia"/>
        </w:rPr>
        <w:t>，經函請檢討改善。（詳乙－16頁）</w:t>
      </w:r>
    </w:p>
    <w:p w14:paraId="072DFD24" w14:textId="77777777" w:rsidR="00DF01C4" w:rsidRPr="00A56788" w:rsidRDefault="00DF01C4" w:rsidP="00555026">
      <w:pPr>
        <w:overflowPunct w:val="0"/>
        <w:snapToGrid w:val="0"/>
        <w:spacing w:line="450" w:lineRule="exact"/>
        <w:ind w:firstLineChars="200" w:firstLine="480"/>
        <w:jc w:val="both"/>
        <w:rPr>
          <w:rFonts w:ascii="標楷體" w:eastAsia="標楷體" w:hAnsi="標楷體"/>
          <w:b/>
        </w:rPr>
      </w:pPr>
      <w:r w:rsidRPr="00F24F2A">
        <w:rPr>
          <w:rFonts w:ascii="標楷體" w:eastAsia="標楷體" w:hAnsi="標楷體"/>
          <w:b/>
        </w:rPr>
        <w:t>（</w:t>
      </w:r>
      <w:r w:rsidRPr="00F24F2A">
        <w:rPr>
          <w:rFonts w:ascii="標楷體" w:eastAsia="標楷體" w:hAnsi="標楷體" w:hint="eastAsia"/>
          <w:b/>
        </w:rPr>
        <w:t>2</w:t>
      </w:r>
      <w:r w:rsidRPr="00F24F2A">
        <w:rPr>
          <w:rFonts w:ascii="標楷體" w:eastAsia="標楷體" w:hAnsi="標楷體"/>
          <w:b/>
        </w:rPr>
        <w:t>）</w:t>
      </w:r>
      <w:r w:rsidRPr="007D4BD5">
        <w:rPr>
          <w:rFonts w:ascii="標楷體" w:eastAsia="標楷體" w:hAnsi="標楷體" w:hint="eastAsia"/>
          <w:b/>
        </w:rPr>
        <w:t>為使災害期間提供災民安置，以</w:t>
      </w:r>
      <w:proofErr w:type="gramStart"/>
      <w:r w:rsidRPr="007D4BD5">
        <w:rPr>
          <w:rFonts w:ascii="標楷體" w:eastAsia="標楷體" w:hAnsi="標楷體" w:hint="eastAsia"/>
          <w:b/>
        </w:rPr>
        <w:t>達避災目的</w:t>
      </w:r>
      <w:proofErr w:type="gramEnd"/>
      <w:r w:rsidRPr="007D4BD5">
        <w:rPr>
          <w:rFonts w:ascii="標楷體" w:eastAsia="標楷體" w:hAnsi="標楷體" w:hint="eastAsia"/>
          <w:b/>
        </w:rPr>
        <w:t>保障民眾生命財產安全或防止災害擴大，已擬定災害疏散避難計畫，並公告防災地圖等減災措施，惟未及時更新災害防救資訊，且迄未訂定避難收容處所維運管理</w:t>
      </w:r>
      <w:proofErr w:type="gramStart"/>
      <w:r w:rsidRPr="007D4BD5">
        <w:rPr>
          <w:rFonts w:ascii="標楷體" w:eastAsia="標楷體" w:hAnsi="標楷體" w:hint="eastAsia"/>
          <w:b/>
        </w:rPr>
        <w:t>辦法及維運</w:t>
      </w:r>
      <w:proofErr w:type="gramEnd"/>
      <w:r w:rsidRPr="007D4BD5">
        <w:rPr>
          <w:rFonts w:ascii="標楷體" w:eastAsia="標楷體" w:hAnsi="標楷體" w:hint="eastAsia"/>
          <w:b/>
        </w:rPr>
        <w:t>手冊，允宜檢討改進，以強化地區災害防救韌性</w:t>
      </w:r>
      <w:r>
        <w:rPr>
          <w:rFonts w:ascii="標楷體" w:eastAsia="標楷體" w:hAnsi="標楷體" w:cs="Arial" w:hint="eastAsia"/>
          <w:b/>
          <w:bCs/>
          <w:shd w:val="clear" w:color="auto" w:fill="FFFFFF"/>
        </w:rPr>
        <w:t>。</w:t>
      </w:r>
    </w:p>
    <w:p w14:paraId="5DB7284D" w14:textId="415CA607" w:rsidR="00DF01C4" w:rsidRPr="00DF01C4" w:rsidRDefault="00DF01C4" w:rsidP="00DF01C4">
      <w:pPr>
        <w:overflowPunct w:val="0"/>
        <w:snapToGrid w:val="0"/>
        <w:spacing w:line="450" w:lineRule="exact"/>
        <w:ind w:firstLineChars="195" w:firstLine="468"/>
        <w:jc w:val="both"/>
        <w:rPr>
          <w:rFonts w:ascii="標楷體" w:eastAsia="標楷體" w:hAnsi="標楷體"/>
          <w:color w:val="BFBFBF" w:themeColor="background1" w:themeShade="BF"/>
        </w:rPr>
      </w:pPr>
      <w:r w:rsidRPr="007D4BD5">
        <w:rPr>
          <w:rFonts w:ascii="標楷體" w:eastAsia="標楷體" w:hAnsi="標楷體" w:hint="eastAsia"/>
        </w:rPr>
        <w:t>內政部為健全災害防救體制，強化災害防救功能，提升全民防災意識及災害應變能力，制定災害防救法，藉由地方政府繪製防災地圖、擬訂疏散避難計畫及避難收容處所維運管理辦法等作為，使居民得藉以獲得疏散避難方向之引導，安全抵達避難處所或安全地點。經查消防局辦理更新防災地圖及擬訂避難收容處所維運管理辦法等情形，核有：</w:t>
      </w:r>
      <w:r>
        <w:rPr>
          <w:rFonts w:ascii="標楷體" w:eastAsia="標楷體" w:hAnsi="標楷體" w:hint="eastAsia"/>
        </w:rPr>
        <w:t>A</w:t>
      </w:r>
      <w:r>
        <w:rPr>
          <w:rFonts w:ascii="標楷體" w:eastAsia="標楷體" w:hAnsi="標楷體"/>
        </w:rPr>
        <w:t>.</w:t>
      </w:r>
      <w:r w:rsidRPr="007D4BD5">
        <w:rPr>
          <w:rFonts w:ascii="標楷體" w:eastAsia="標楷體" w:hAnsi="標楷體" w:hint="eastAsia"/>
        </w:rPr>
        <w:t>為減少災害發生，於官方網站公告災害</w:t>
      </w:r>
      <w:proofErr w:type="gramStart"/>
      <w:r w:rsidRPr="007D4BD5">
        <w:rPr>
          <w:rFonts w:ascii="標楷體" w:eastAsia="標楷體" w:hAnsi="標楷體" w:hint="eastAsia"/>
        </w:rPr>
        <w:t>潛勢圖</w:t>
      </w:r>
      <w:proofErr w:type="gramEnd"/>
      <w:r w:rsidRPr="007D4BD5">
        <w:rPr>
          <w:rFonts w:ascii="標楷體" w:eastAsia="標楷體" w:hAnsi="標楷體" w:hint="eastAsia"/>
        </w:rPr>
        <w:t>，惟未及時更新災害防救資訊</w:t>
      </w:r>
      <w:r>
        <w:rPr>
          <w:rFonts w:ascii="標楷體" w:eastAsia="標楷體" w:hAnsi="標楷體" w:hint="eastAsia"/>
        </w:rPr>
        <w:t>；B.</w:t>
      </w:r>
      <w:r w:rsidRPr="007D4BD5">
        <w:rPr>
          <w:rFonts w:ascii="標楷體" w:eastAsia="標楷體" w:hAnsi="標楷體" w:hint="eastAsia"/>
        </w:rPr>
        <w:t>為使災害期間即時進行撤離並安置災民，擬訂災害疏散避難計畫，惟迄未完成避難收容處所維運管理</w:t>
      </w:r>
      <w:proofErr w:type="gramStart"/>
      <w:r w:rsidRPr="007D4BD5">
        <w:rPr>
          <w:rFonts w:ascii="標楷體" w:eastAsia="標楷體" w:hAnsi="標楷體" w:hint="eastAsia"/>
        </w:rPr>
        <w:t>辦法及維運</w:t>
      </w:r>
      <w:proofErr w:type="gramEnd"/>
      <w:r w:rsidRPr="007D4BD5">
        <w:rPr>
          <w:rFonts w:ascii="標楷體" w:eastAsia="標楷體" w:hAnsi="標楷體" w:hint="eastAsia"/>
        </w:rPr>
        <w:t>手冊訂定作業，允宜儘速邀集相關單位協商</w:t>
      </w:r>
      <w:proofErr w:type="gramStart"/>
      <w:r w:rsidRPr="007D4BD5">
        <w:rPr>
          <w:rFonts w:ascii="標楷體" w:eastAsia="標楷體" w:hAnsi="標楷體" w:hint="eastAsia"/>
        </w:rPr>
        <w:t>研</w:t>
      </w:r>
      <w:proofErr w:type="gramEnd"/>
      <w:r w:rsidRPr="007D4BD5">
        <w:rPr>
          <w:rFonts w:ascii="標楷體" w:eastAsia="標楷體" w:hAnsi="標楷體" w:hint="eastAsia"/>
        </w:rPr>
        <w:t>訂</w:t>
      </w:r>
      <w:r w:rsidRPr="005E2218">
        <w:rPr>
          <w:rFonts w:ascii="標楷體" w:eastAsia="標楷體" w:hAnsi="標楷體" w:hint="eastAsia"/>
        </w:rPr>
        <w:t>，</w:t>
      </w:r>
      <w:r w:rsidRPr="00595F60">
        <w:rPr>
          <w:rFonts w:ascii="標楷體" w:eastAsia="標楷體" w:hAnsi="標楷體" w:hint="eastAsia"/>
        </w:rPr>
        <w:t>經函請檢討改善。（詳乙－4</w:t>
      </w:r>
      <w:r>
        <w:rPr>
          <w:rFonts w:ascii="標楷體" w:eastAsia="標楷體" w:hAnsi="標楷體" w:hint="eastAsia"/>
        </w:rPr>
        <w:t>6</w:t>
      </w:r>
      <w:r w:rsidRPr="00595F60">
        <w:rPr>
          <w:rFonts w:ascii="標楷體" w:eastAsia="標楷體" w:hAnsi="標楷體" w:hint="eastAsia"/>
        </w:rPr>
        <w:t>頁）</w:t>
      </w:r>
    </w:p>
    <w:sectPr w:rsidR="00DF01C4" w:rsidRPr="00DF01C4" w:rsidSect="00CA5839">
      <w:footerReference w:type="default" r:id="rId24"/>
      <w:pgSz w:w="11906" w:h="16838" w:code="9"/>
      <w:pgMar w:top="1418" w:right="1134"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1764F" w14:textId="77777777" w:rsidR="006B76BE" w:rsidRDefault="006B76BE">
      <w:r>
        <w:separator/>
      </w:r>
    </w:p>
  </w:endnote>
  <w:endnote w:type="continuationSeparator" w:id="0">
    <w:p w14:paraId="41A5CC1F" w14:textId="77777777" w:rsidR="006B76BE" w:rsidRDefault="006B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12952" w14:textId="77777777" w:rsidR="00A0345B" w:rsidRPr="000020B5" w:rsidRDefault="00A0345B" w:rsidP="00F51CEB">
    <w:pPr>
      <w:pStyle w:val="a8"/>
      <w:framePr w:w="618" w:wrap="around" w:vAnchor="text" w:hAnchor="margin" w:xAlign="center" w:y="1"/>
      <w:jc w:val="center"/>
      <w:rPr>
        <w:rStyle w:val="aa"/>
        <w:rFonts w:ascii="標楷體" w:eastAsia="標楷體" w:hAnsi="標楷體"/>
        <w:sz w:val="24"/>
        <w:szCs w:val="24"/>
      </w:rPr>
    </w:pPr>
    <w:proofErr w:type="gramStart"/>
    <w:r w:rsidRPr="000020B5">
      <w:rPr>
        <w:rStyle w:val="aa"/>
        <w:rFonts w:ascii="標楷體" w:eastAsia="標楷體" w:hAnsi="標楷體" w:hint="eastAsia"/>
        <w:sz w:val="24"/>
        <w:szCs w:val="24"/>
      </w:rPr>
      <w:t>戊</w:t>
    </w:r>
    <w:proofErr w:type="gramEnd"/>
    <w:r w:rsidRPr="000020B5">
      <w:rPr>
        <w:rStyle w:val="aa"/>
        <w:rFonts w:eastAsia="標楷體" w:hint="eastAsia"/>
        <w:sz w:val="24"/>
        <w:szCs w:val="24"/>
      </w:rPr>
      <w:t>－</w:t>
    </w:r>
    <w:r w:rsidRPr="000020B5">
      <w:rPr>
        <w:rStyle w:val="aa"/>
        <w:rFonts w:ascii="標楷體" w:eastAsia="標楷體" w:hAnsi="標楷體" w:hint="eastAsia"/>
        <w:sz w:val="24"/>
        <w:szCs w:val="24"/>
      </w:rPr>
      <w:fldChar w:fldCharType="begin"/>
    </w:r>
    <w:r w:rsidRPr="000020B5">
      <w:rPr>
        <w:rStyle w:val="aa"/>
        <w:rFonts w:ascii="標楷體" w:eastAsia="標楷體" w:hAnsi="標楷體" w:hint="eastAsia"/>
        <w:sz w:val="24"/>
        <w:szCs w:val="24"/>
      </w:rPr>
      <w:instrText xml:space="preserve"> PAGE </w:instrText>
    </w:r>
    <w:r w:rsidRPr="000020B5">
      <w:rPr>
        <w:rStyle w:val="aa"/>
        <w:rFonts w:ascii="標楷體" w:eastAsia="標楷體" w:hAnsi="標楷體" w:hint="eastAsia"/>
        <w:sz w:val="24"/>
        <w:szCs w:val="24"/>
      </w:rPr>
      <w:fldChar w:fldCharType="separate"/>
    </w:r>
    <w:r>
      <w:rPr>
        <w:rStyle w:val="aa"/>
        <w:rFonts w:ascii="標楷體" w:eastAsia="標楷體" w:hAnsi="標楷體"/>
        <w:noProof/>
        <w:sz w:val="24"/>
        <w:szCs w:val="24"/>
      </w:rPr>
      <w:t>8</w:t>
    </w:r>
    <w:r w:rsidRPr="000020B5">
      <w:rPr>
        <w:rStyle w:val="aa"/>
        <w:rFonts w:ascii="標楷體" w:eastAsia="標楷體" w:hAnsi="標楷體" w:hint="eastAsia"/>
        <w:sz w:val="24"/>
        <w:szCs w:val="24"/>
      </w:rPr>
      <w:fldChar w:fldCharType="end"/>
    </w:r>
  </w:p>
  <w:p w14:paraId="2C0B08DB" w14:textId="77777777" w:rsidR="00A0345B" w:rsidRDefault="00A0345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1F5B" w14:textId="2E818C09" w:rsidR="00A0345B" w:rsidRPr="004908A4" w:rsidRDefault="004908A4" w:rsidP="00785295">
    <w:pPr>
      <w:pStyle w:val="a8"/>
      <w:tabs>
        <w:tab w:val="clear" w:pos="4153"/>
        <w:tab w:val="clear" w:pos="8306"/>
        <w:tab w:val="right" w:pos="9921"/>
      </w:tabs>
      <w:jc w:val="center"/>
      <w:rPr>
        <w:rFonts w:ascii="標楷體" w:eastAsia="標楷體" w:hAnsi="標楷體"/>
      </w:rPr>
    </w:pPr>
    <w:proofErr w:type="gramStart"/>
    <w:r w:rsidRPr="004908A4">
      <w:rPr>
        <w:rStyle w:val="aa"/>
        <w:rFonts w:ascii="標楷體" w:eastAsia="標楷體" w:hAnsi="標楷體" w:hint="eastAsia"/>
      </w:rPr>
      <w:t>戊</w:t>
    </w:r>
    <w:proofErr w:type="gramEnd"/>
    <w:r w:rsidRPr="004908A4">
      <w:rPr>
        <w:rStyle w:val="aa"/>
        <w:rFonts w:ascii="標楷體" w:eastAsia="標楷體" w:hAnsi="標楷體" w:hint="eastAsia"/>
      </w:rPr>
      <w:t>－</w:t>
    </w:r>
    <w:r w:rsidRPr="004908A4">
      <w:rPr>
        <w:rStyle w:val="aa"/>
        <w:rFonts w:ascii="標楷體" w:eastAsia="標楷體" w:hAnsi="標楷體"/>
      </w:rPr>
      <w:fldChar w:fldCharType="begin"/>
    </w:r>
    <w:r w:rsidRPr="004908A4">
      <w:rPr>
        <w:rStyle w:val="aa"/>
        <w:rFonts w:ascii="標楷體" w:eastAsia="標楷體" w:hAnsi="標楷體"/>
      </w:rPr>
      <w:instrText>PAGE   \* MERGEFORMAT</w:instrText>
    </w:r>
    <w:r w:rsidRPr="004908A4">
      <w:rPr>
        <w:rStyle w:val="aa"/>
        <w:rFonts w:ascii="標楷體" w:eastAsia="標楷體" w:hAnsi="標楷體"/>
      </w:rPr>
      <w:fldChar w:fldCharType="separate"/>
    </w:r>
    <w:r w:rsidRPr="004908A4">
      <w:rPr>
        <w:rStyle w:val="aa"/>
        <w:rFonts w:ascii="標楷體" w:eastAsia="標楷體" w:hAnsi="標楷體"/>
        <w:lang w:val="zh-TW"/>
      </w:rPr>
      <w:t>1</w:t>
    </w:r>
    <w:r w:rsidRPr="004908A4">
      <w:rPr>
        <w:rStyle w:val="aa"/>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CEE3" w14:textId="77777777" w:rsidR="00A655D4" w:rsidRPr="0023211F" w:rsidRDefault="00A655D4" w:rsidP="00F66254">
    <w:pPr>
      <w:pStyle w:val="a8"/>
      <w:jc w:val="center"/>
      <w:rPr>
        <w:rFonts w:ascii="標楷體" w:eastAsia="標楷體" w:hAnsi="標楷體"/>
      </w:rPr>
    </w:pPr>
    <w:r w:rsidRPr="0023211F">
      <w:rPr>
        <w:rStyle w:val="aa"/>
        <w:rFonts w:ascii="標楷體" w:eastAsia="標楷體" w:hAnsi="標楷體"/>
      </w:rPr>
      <w:fldChar w:fldCharType="begin"/>
    </w:r>
    <w:r w:rsidRPr="0023211F">
      <w:rPr>
        <w:rStyle w:val="aa"/>
        <w:rFonts w:ascii="標楷體" w:eastAsia="標楷體" w:hAnsi="標楷體"/>
      </w:rPr>
      <w:instrText xml:space="preserve"> PAGE </w:instrText>
    </w:r>
    <w:r w:rsidRPr="0023211F">
      <w:rPr>
        <w:rStyle w:val="aa"/>
        <w:rFonts w:ascii="標楷體" w:eastAsia="標楷體" w:hAnsi="標楷體"/>
      </w:rPr>
      <w:fldChar w:fldCharType="separate"/>
    </w:r>
    <w:r>
      <w:rPr>
        <w:rStyle w:val="aa"/>
        <w:rFonts w:ascii="標楷體" w:eastAsia="標楷體" w:hAnsi="標楷體"/>
        <w:noProof/>
      </w:rPr>
      <w:t>8</w:t>
    </w:r>
    <w:r w:rsidRPr="0023211F">
      <w:rPr>
        <w:rStyle w:val="aa"/>
        <w:rFonts w:ascii="標楷體" w:eastAsia="標楷體" w:hAnsi="標楷體"/>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2425" w14:textId="77777777" w:rsidR="00A655D4" w:rsidRPr="00393A00" w:rsidRDefault="00A655D4" w:rsidP="009A57EE">
    <w:pPr>
      <w:pStyle w:val="a8"/>
      <w:jc w:val="center"/>
      <w:rPr>
        <w:rFonts w:ascii="標楷體" w:eastAsia="標楷體" w:hAnsi="標楷體"/>
      </w:rPr>
    </w:pPr>
    <w:proofErr w:type="gramStart"/>
    <w:r w:rsidRPr="00393A00">
      <w:rPr>
        <w:rFonts w:ascii="標楷體" w:eastAsia="標楷體" w:hAnsi="標楷體" w:hint="eastAsia"/>
      </w:rPr>
      <w:t>戊</w:t>
    </w:r>
    <w:proofErr w:type="gramEnd"/>
    <w:r w:rsidRPr="00393A00">
      <w:rPr>
        <w:rFonts w:ascii="標楷體" w:eastAsia="標楷體" w:hAnsi="標楷體" w:hint="eastAsia"/>
      </w:rPr>
      <w:t>－</w:t>
    </w:r>
    <w:r w:rsidRPr="00393A00">
      <w:rPr>
        <w:rFonts w:ascii="標楷體" w:eastAsia="標楷體" w:hAnsi="標楷體"/>
      </w:rPr>
      <w:fldChar w:fldCharType="begin"/>
    </w:r>
    <w:r w:rsidRPr="00393A00">
      <w:rPr>
        <w:rFonts w:ascii="標楷體" w:eastAsia="標楷體" w:hAnsi="標楷體"/>
      </w:rPr>
      <w:instrText>PAGE   \* MERGEFORMAT</w:instrText>
    </w:r>
    <w:r w:rsidRPr="00393A00">
      <w:rPr>
        <w:rFonts w:ascii="標楷體" w:eastAsia="標楷體" w:hAnsi="標楷體"/>
      </w:rPr>
      <w:fldChar w:fldCharType="separate"/>
    </w:r>
    <w:r w:rsidRPr="00393A00">
      <w:rPr>
        <w:rFonts w:ascii="標楷體" w:eastAsia="標楷體" w:hAnsi="標楷體"/>
        <w:noProof/>
      </w:rPr>
      <w:t>5</w:t>
    </w:r>
    <w:r w:rsidRPr="00393A00">
      <w:rPr>
        <w:rFonts w:ascii="標楷體" w:eastAsia="標楷體" w:hAnsi="標楷體"/>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5D8E" w14:textId="77777777" w:rsidR="00DF01C4" w:rsidRPr="0018048B" w:rsidRDefault="00DF01C4" w:rsidP="00975A40">
    <w:pPr>
      <w:pStyle w:val="a8"/>
      <w:jc w:val="center"/>
      <w:rPr>
        <w:rFonts w:ascii="標楷體" w:eastAsia="標楷體" w:hAnsi="標楷體"/>
      </w:rPr>
    </w:pPr>
    <w:proofErr w:type="gramStart"/>
    <w:r w:rsidRPr="0018048B">
      <w:rPr>
        <w:rFonts w:ascii="標楷體" w:eastAsia="標楷體" w:hAnsi="標楷體" w:hint="eastAsia"/>
      </w:rPr>
      <w:t>戊</w:t>
    </w:r>
    <w:proofErr w:type="gramEnd"/>
    <w:r w:rsidRPr="0018048B">
      <w:rPr>
        <w:rFonts w:ascii="標楷體" w:eastAsia="標楷體" w:hAnsi="標楷體" w:hint="eastAsia"/>
      </w:rPr>
      <w:t>－</w:t>
    </w:r>
    <w:r w:rsidRPr="0018048B">
      <w:rPr>
        <w:rFonts w:ascii="標楷體" w:eastAsia="標楷體" w:hAnsi="標楷體"/>
      </w:rPr>
      <w:fldChar w:fldCharType="begin"/>
    </w:r>
    <w:r w:rsidRPr="0018048B">
      <w:rPr>
        <w:rFonts w:ascii="標楷體" w:eastAsia="標楷體" w:hAnsi="標楷體"/>
      </w:rPr>
      <w:instrText>PAGE   \* MERGEFORMAT</w:instrText>
    </w:r>
    <w:r w:rsidRPr="0018048B">
      <w:rPr>
        <w:rFonts w:ascii="標楷體" w:eastAsia="標楷體" w:hAnsi="標楷體"/>
      </w:rPr>
      <w:fldChar w:fldCharType="separate"/>
    </w:r>
    <w:r w:rsidRPr="0018048B">
      <w:rPr>
        <w:rFonts w:ascii="標楷體" w:eastAsia="標楷體" w:hAnsi="標楷體"/>
        <w:noProof/>
      </w:rPr>
      <w:t>3</w:t>
    </w:r>
    <w:r w:rsidRPr="0018048B">
      <w:rPr>
        <w:rFonts w:ascii="標楷體" w:eastAsia="標楷體" w:hAnsi="標楷體"/>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033090"/>
      <w:docPartObj>
        <w:docPartGallery w:val="Page Numbers (Bottom of Page)"/>
        <w:docPartUnique/>
      </w:docPartObj>
    </w:sdtPr>
    <w:sdtEndPr/>
    <w:sdtContent>
      <w:p w14:paraId="776A265A" w14:textId="77777777" w:rsidR="00DF01C4" w:rsidRDefault="00DF01C4">
        <w:pPr>
          <w:pStyle w:val="a8"/>
          <w:jc w:val="center"/>
        </w:pPr>
        <w:r>
          <w:fldChar w:fldCharType="begin"/>
        </w:r>
        <w:r>
          <w:instrText>PAGE   \* MERGEFORMAT</w:instrText>
        </w:r>
        <w:r>
          <w:fldChar w:fldCharType="separate"/>
        </w:r>
        <w:r w:rsidRPr="00572F52">
          <w:rPr>
            <w:noProof/>
            <w:lang w:val="zh-TW"/>
          </w:rPr>
          <w:t>0</w:t>
        </w:r>
        <w:r>
          <w:fldChar w:fldCharType="end"/>
        </w:r>
      </w:p>
    </w:sdtContent>
  </w:sdt>
  <w:p w14:paraId="3E4E38B1" w14:textId="77777777" w:rsidR="00DF01C4" w:rsidRDefault="00DF01C4">
    <w:pPr>
      <w:pStyle w:val="a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92D1" w14:textId="0B094157" w:rsidR="00A0345B" w:rsidRPr="0001515D" w:rsidRDefault="00A0345B" w:rsidP="0001515D">
    <w:pPr>
      <w:pStyle w:val="a8"/>
      <w:jc w:val="center"/>
      <w:rPr>
        <w:rFonts w:ascii="標楷體" w:eastAsia="標楷體" w:hAnsi="標楷體"/>
      </w:rPr>
    </w:pPr>
    <w:proofErr w:type="gramStart"/>
    <w:r w:rsidRPr="00011668">
      <w:rPr>
        <w:rFonts w:ascii="標楷體" w:eastAsia="標楷體" w:hAnsi="標楷體" w:hint="eastAsia"/>
      </w:rPr>
      <w:t>戊</w:t>
    </w:r>
    <w:proofErr w:type="gramEnd"/>
    <w:r w:rsidRPr="00011668">
      <w:rPr>
        <w:rFonts w:ascii="標楷體" w:eastAsia="標楷體" w:hAnsi="標楷體" w:hint="eastAsia"/>
      </w:rPr>
      <w:t>－</w:t>
    </w:r>
    <w:r w:rsidRPr="00011668">
      <w:rPr>
        <w:rFonts w:ascii="標楷體" w:eastAsia="標楷體" w:hAnsi="標楷體"/>
      </w:rPr>
      <w:fldChar w:fldCharType="begin"/>
    </w:r>
    <w:r w:rsidRPr="00011668">
      <w:rPr>
        <w:rFonts w:ascii="標楷體" w:eastAsia="標楷體" w:hAnsi="標楷體"/>
      </w:rPr>
      <w:instrText>PAGE   \* MERGEFORMAT</w:instrText>
    </w:r>
    <w:r w:rsidRPr="00011668">
      <w:rPr>
        <w:rFonts w:ascii="標楷體" w:eastAsia="標楷體" w:hAnsi="標楷體"/>
      </w:rPr>
      <w:fldChar w:fldCharType="separate"/>
    </w:r>
    <w:r w:rsidRPr="00011668">
      <w:rPr>
        <w:rFonts w:ascii="標楷體" w:eastAsia="標楷體" w:hAnsi="標楷體"/>
        <w:noProof/>
        <w:lang w:val="zh-TW"/>
      </w:rPr>
      <w:t>22</w:t>
    </w:r>
    <w:r w:rsidRPr="00011668">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9EB18" w14:textId="77777777" w:rsidR="006B76BE" w:rsidRDefault="006B76BE">
      <w:r>
        <w:separator/>
      </w:r>
    </w:p>
  </w:footnote>
  <w:footnote w:type="continuationSeparator" w:id="0">
    <w:p w14:paraId="59853A12" w14:textId="77777777" w:rsidR="006B76BE" w:rsidRDefault="006B7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6D8D"/>
    <w:multiLevelType w:val="hybridMultilevel"/>
    <w:tmpl w:val="BF907C92"/>
    <w:lvl w:ilvl="0" w:tplc="190E7876">
      <w:start w:val="1"/>
      <w:numFmt w:val="upperLetter"/>
      <w:lvlText w:val="%1."/>
      <w:lvlJc w:val="left"/>
      <w:pPr>
        <w:ind w:left="840" w:hanging="360"/>
      </w:pPr>
      <w:rPr>
        <w:rFonts w:hint="default"/>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277829"/>
    <w:multiLevelType w:val="hybridMultilevel"/>
    <w:tmpl w:val="3E082116"/>
    <w:lvl w:ilvl="0" w:tplc="11483A4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320009"/>
    <w:multiLevelType w:val="hybridMultilevel"/>
    <w:tmpl w:val="40BA6E24"/>
    <w:lvl w:ilvl="0" w:tplc="78C48770">
      <w:start w:val="2"/>
      <w:numFmt w:val="bullet"/>
      <w:lvlText w:val="-"/>
      <w:lvlJc w:val="left"/>
      <w:pPr>
        <w:ind w:left="825" w:hanging="360"/>
      </w:pPr>
      <w:rPr>
        <w:rFonts w:ascii="新細明體" w:eastAsia="新細明體" w:hAnsi="新細明體" w:cs="Times New Roman" w:hint="eastAsia"/>
      </w:rPr>
    </w:lvl>
    <w:lvl w:ilvl="1" w:tplc="04090003" w:tentative="1">
      <w:start w:val="1"/>
      <w:numFmt w:val="bullet"/>
      <w:lvlText w:val=""/>
      <w:lvlJc w:val="left"/>
      <w:pPr>
        <w:ind w:left="1425" w:hanging="480"/>
      </w:pPr>
      <w:rPr>
        <w:rFonts w:ascii="Wingdings" w:hAnsi="Wingdings" w:hint="default"/>
      </w:rPr>
    </w:lvl>
    <w:lvl w:ilvl="2" w:tplc="04090005" w:tentative="1">
      <w:start w:val="1"/>
      <w:numFmt w:val="bullet"/>
      <w:lvlText w:val=""/>
      <w:lvlJc w:val="left"/>
      <w:pPr>
        <w:ind w:left="1905" w:hanging="480"/>
      </w:pPr>
      <w:rPr>
        <w:rFonts w:ascii="Wingdings" w:hAnsi="Wingdings" w:hint="default"/>
      </w:rPr>
    </w:lvl>
    <w:lvl w:ilvl="3" w:tplc="04090001" w:tentative="1">
      <w:start w:val="1"/>
      <w:numFmt w:val="bullet"/>
      <w:lvlText w:val=""/>
      <w:lvlJc w:val="left"/>
      <w:pPr>
        <w:ind w:left="2385" w:hanging="480"/>
      </w:pPr>
      <w:rPr>
        <w:rFonts w:ascii="Wingdings" w:hAnsi="Wingdings" w:hint="default"/>
      </w:rPr>
    </w:lvl>
    <w:lvl w:ilvl="4" w:tplc="04090003" w:tentative="1">
      <w:start w:val="1"/>
      <w:numFmt w:val="bullet"/>
      <w:lvlText w:val=""/>
      <w:lvlJc w:val="left"/>
      <w:pPr>
        <w:ind w:left="2865" w:hanging="480"/>
      </w:pPr>
      <w:rPr>
        <w:rFonts w:ascii="Wingdings" w:hAnsi="Wingdings" w:hint="default"/>
      </w:rPr>
    </w:lvl>
    <w:lvl w:ilvl="5" w:tplc="04090005" w:tentative="1">
      <w:start w:val="1"/>
      <w:numFmt w:val="bullet"/>
      <w:lvlText w:val=""/>
      <w:lvlJc w:val="left"/>
      <w:pPr>
        <w:ind w:left="3345" w:hanging="480"/>
      </w:pPr>
      <w:rPr>
        <w:rFonts w:ascii="Wingdings" w:hAnsi="Wingdings" w:hint="default"/>
      </w:rPr>
    </w:lvl>
    <w:lvl w:ilvl="6" w:tplc="04090001" w:tentative="1">
      <w:start w:val="1"/>
      <w:numFmt w:val="bullet"/>
      <w:lvlText w:val=""/>
      <w:lvlJc w:val="left"/>
      <w:pPr>
        <w:ind w:left="3825" w:hanging="480"/>
      </w:pPr>
      <w:rPr>
        <w:rFonts w:ascii="Wingdings" w:hAnsi="Wingdings" w:hint="default"/>
      </w:rPr>
    </w:lvl>
    <w:lvl w:ilvl="7" w:tplc="04090003" w:tentative="1">
      <w:start w:val="1"/>
      <w:numFmt w:val="bullet"/>
      <w:lvlText w:val=""/>
      <w:lvlJc w:val="left"/>
      <w:pPr>
        <w:ind w:left="4305" w:hanging="480"/>
      </w:pPr>
      <w:rPr>
        <w:rFonts w:ascii="Wingdings" w:hAnsi="Wingdings" w:hint="default"/>
      </w:rPr>
    </w:lvl>
    <w:lvl w:ilvl="8" w:tplc="04090005" w:tentative="1">
      <w:start w:val="1"/>
      <w:numFmt w:val="bullet"/>
      <w:lvlText w:val=""/>
      <w:lvlJc w:val="left"/>
      <w:pPr>
        <w:ind w:left="4785" w:hanging="480"/>
      </w:pPr>
      <w:rPr>
        <w:rFonts w:ascii="Wingdings" w:hAnsi="Wingdings" w:hint="default"/>
      </w:rPr>
    </w:lvl>
  </w:abstractNum>
  <w:abstractNum w:abstractNumId="3" w15:restartNumberingAfterBreak="0">
    <w:nsid w:val="16E4577E"/>
    <w:multiLevelType w:val="hybridMultilevel"/>
    <w:tmpl w:val="A15E12AA"/>
    <w:lvl w:ilvl="0" w:tplc="28103E76">
      <w:start w:val="2"/>
      <w:numFmt w:val="bullet"/>
      <w:lvlText w:val="-"/>
      <w:lvlJc w:val="left"/>
      <w:pPr>
        <w:ind w:left="465" w:hanging="360"/>
      </w:pPr>
      <w:rPr>
        <w:rFonts w:ascii="新細明體" w:eastAsia="新細明體" w:hAnsi="新細明體" w:cs="Times New Roman" w:hint="eastAsia"/>
      </w:rPr>
    </w:lvl>
    <w:lvl w:ilvl="1" w:tplc="04090003" w:tentative="1">
      <w:start w:val="1"/>
      <w:numFmt w:val="bullet"/>
      <w:lvlText w:val=""/>
      <w:lvlJc w:val="left"/>
      <w:pPr>
        <w:ind w:left="1065" w:hanging="480"/>
      </w:pPr>
      <w:rPr>
        <w:rFonts w:ascii="Wingdings" w:hAnsi="Wingdings" w:hint="default"/>
      </w:rPr>
    </w:lvl>
    <w:lvl w:ilvl="2" w:tplc="04090005" w:tentative="1">
      <w:start w:val="1"/>
      <w:numFmt w:val="bullet"/>
      <w:lvlText w:val=""/>
      <w:lvlJc w:val="left"/>
      <w:pPr>
        <w:ind w:left="1545" w:hanging="480"/>
      </w:pPr>
      <w:rPr>
        <w:rFonts w:ascii="Wingdings" w:hAnsi="Wingdings" w:hint="default"/>
      </w:rPr>
    </w:lvl>
    <w:lvl w:ilvl="3" w:tplc="04090001" w:tentative="1">
      <w:start w:val="1"/>
      <w:numFmt w:val="bullet"/>
      <w:lvlText w:val=""/>
      <w:lvlJc w:val="left"/>
      <w:pPr>
        <w:ind w:left="2025" w:hanging="480"/>
      </w:pPr>
      <w:rPr>
        <w:rFonts w:ascii="Wingdings" w:hAnsi="Wingdings" w:hint="default"/>
      </w:rPr>
    </w:lvl>
    <w:lvl w:ilvl="4" w:tplc="04090003" w:tentative="1">
      <w:start w:val="1"/>
      <w:numFmt w:val="bullet"/>
      <w:lvlText w:val=""/>
      <w:lvlJc w:val="left"/>
      <w:pPr>
        <w:ind w:left="2505" w:hanging="480"/>
      </w:pPr>
      <w:rPr>
        <w:rFonts w:ascii="Wingdings" w:hAnsi="Wingdings" w:hint="default"/>
      </w:rPr>
    </w:lvl>
    <w:lvl w:ilvl="5" w:tplc="04090005" w:tentative="1">
      <w:start w:val="1"/>
      <w:numFmt w:val="bullet"/>
      <w:lvlText w:val=""/>
      <w:lvlJc w:val="left"/>
      <w:pPr>
        <w:ind w:left="2985" w:hanging="480"/>
      </w:pPr>
      <w:rPr>
        <w:rFonts w:ascii="Wingdings" w:hAnsi="Wingdings" w:hint="default"/>
      </w:rPr>
    </w:lvl>
    <w:lvl w:ilvl="6" w:tplc="04090001" w:tentative="1">
      <w:start w:val="1"/>
      <w:numFmt w:val="bullet"/>
      <w:lvlText w:val=""/>
      <w:lvlJc w:val="left"/>
      <w:pPr>
        <w:ind w:left="3465" w:hanging="480"/>
      </w:pPr>
      <w:rPr>
        <w:rFonts w:ascii="Wingdings" w:hAnsi="Wingdings" w:hint="default"/>
      </w:rPr>
    </w:lvl>
    <w:lvl w:ilvl="7" w:tplc="04090003" w:tentative="1">
      <w:start w:val="1"/>
      <w:numFmt w:val="bullet"/>
      <w:lvlText w:val=""/>
      <w:lvlJc w:val="left"/>
      <w:pPr>
        <w:ind w:left="3945" w:hanging="480"/>
      </w:pPr>
      <w:rPr>
        <w:rFonts w:ascii="Wingdings" w:hAnsi="Wingdings" w:hint="default"/>
      </w:rPr>
    </w:lvl>
    <w:lvl w:ilvl="8" w:tplc="04090005" w:tentative="1">
      <w:start w:val="1"/>
      <w:numFmt w:val="bullet"/>
      <w:lvlText w:val=""/>
      <w:lvlJc w:val="left"/>
      <w:pPr>
        <w:ind w:left="4425" w:hanging="480"/>
      </w:pPr>
      <w:rPr>
        <w:rFonts w:ascii="Wingdings" w:hAnsi="Wingdings" w:hint="default"/>
      </w:rPr>
    </w:lvl>
  </w:abstractNum>
  <w:abstractNum w:abstractNumId="4" w15:restartNumberingAfterBreak="0">
    <w:nsid w:val="2A140874"/>
    <w:multiLevelType w:val="hybridMultilevel"/>
    <w:tmpl w:val="72DA8B24"/>
    <w:lvl w:ilvl="0" w:tplc="E596668C">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B657EFD"/>
    <w:multiLevelType w:val="hybridMultilevel"/>
    <w:tmpl w:val="63842E38"/>
    <w:lvl w:ilvl="0" w:tplc="0A5CC140">
      <w:start w:val="4"/>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C322C62"/>
    <w:multiLevelType w:val="hybridMultilevel"/>
    <w:tmpl w:val="4B06B86A"/>
    <w:lvl w:ilvl="0" w:tplc="6D6EAA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03C314F"/>
    <w:multiLevelType w:val="hybridMultilevel"/>
    <w:tmpl w:val="B074D394"/>
    <w:lvl w:ilvl="0" w:tplc="CE02AD30">
      <w:start w:val="1"/>
      <w:numFmt w:val="taiwaneseCountingThousand"/>
      <w:lvlText w:val="(%1)"/>
      <w:lvlJc w:val="left"/>
      <w:pPr>
        <w:tabs>
          <w:tab w:val="num" w:pos="1816"/>
        </w:tabs>
        <w:ind w:left="181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2C02177"/>
    <w:multiLevelType w:val="hybridMultilevel"/>
    <w:tmpl w:val="2BD27E06"/>
    <w:lvl w:ilvl="0" w:tplc="201C19F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36675444"/>
    <w:multiLevelType w:val="hybridMultilevel"/>
    <w:tmpl w:val="35A6A47C"/>
    <w:lvl w:ilvl="0" w:tplc="57ACC98A">
      <w:start w:val="1"/>
      <w:numFmt w:val="taiwaneseCountingThousand"/>
      <w:lvlText w:val="%1、"/>
      <w:lvlJc w:val="left"/>
      <w:pPr>
        <w:ind w:left="408" w:hanging="40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A05042"/>
    <w:multiLevelType w:val="hybridMultilevel"/>
    <w:tmpl w:val="1B889178"/>
    <w:lvl w:ilvl="0" w:tplc="69A42544">
      <w:start w:val="1"/>
      <w:numFmt w:val="taiwaneseCountingThousand"/>
      <w:lvlText w:val="（%1）"/>
      <w:lvlJc w:val="left"/>
      <w:pPr>
        <w:ind w:left="1305" w:hanging="885"/>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1" w15:restartNumberingAfterBreak="0">
    <w:nsid w:val="50CF5FCB"/>
    <w:multiLevelType w:val="hybridMultilevel"/>
    <w:tmpl w:val="A3CC622E"/>
    <w:lvl w:ilvl="0" w:tplc="C8B0B3F0">
      <w:start w:val="1"/>
      <w:numFmt w:val="taiwaneseCountingThousand"/>
      <w:lvlText w:val="%1、"/>
      <w:lvlJc w:val="left"/>
      <w:pPr>
        <w:tabs>
          <w:tab w:val="num" w:pos="689"/>
        </w:tabs>
        <w:ind w:left="689" w:hanging="624"/>
      </w:pPr>
      <w:rPr>
        <w:rFonts w:hint="eastAsia"/>
      </w:rPr>
    </w:lvl>
    <w:lvl w:ilvl="1" w:tplc="04090019" w:tentative="1">
      <w:start w:val="1"/>
      <w:numFmt w:val="ideographTraditional"/>
      <w:lvlText w:val="%2、"/>
      <w:lvlJc w:val="left"/>
      <w:pPr>
        <w:tabs>
          <w:tab w:val="num" w:pos="1025"/>
        </w:tabs>
        <w:ind w:left="1025" w:hanging="480"/>
      </w:pPr>
    </w:lvl>
    <w:lvl w:ilvl="2" w:tplc="0409001B" w:tentative="1">
      <w:start w:val="1"/>
      <w:numFmt w:val="lowerRoman"/>
      <w:lvlText w:val="%3."/>
      <w:lvlJc w:val="right"/>
      <w:pPr>
        <w:tabs>
          <w:tab w:val="num" w:pos="1505"/>
        </w:tabs>
        <w:ind w:left="1505" w:hanging="480"/>
      </w:pPr>
    </w:lvl>
    <w:lvl w:ilvl="3" w:tplc="0409000F" w:tentative="1">
      <w:start w:val="1"/>
      <w:numFmt w:val="decimal"/>
      <w:lvlText w:val="%4."/>
      <w:lvlJc w:val="left"/>
      <w:pPr>
        <w:tabs>
          <w:tab w:val="num" w:pos="1985"/>
        </w:tabs>
        <w:ind w:left="1985" w:hanging="480"/>
      </w:pPr>
    </w:lvl>
    <w:lvl w:ilvl="4" w:tplc="04090019" w:tentative="1">
      <w:start w:val="1"/>
      <w:numFmt w:val="ideographTraditional"/>
      <w:lvlText w:val="%5、"/>
      <w:lvlJc w:val="left"/>
      <w:pPr>
        <w:tabs>
          <w:tab w:val="num" w:pos="2465"/>
        </w:tabs>
        <w:ind w:left="2465" w:hanging="480"/>
      </w:pPr>
    </w:lvl>
    <w:lvl w:ilvl="5" w:tplc="0409001B" w:tentative="1">
      <w:start w:val="1"/>
      <w:numFmt w:val="lowerRoman"/>
      <w:lvlText w:val="%6."/>
      <w:lvlJc w:val="right"/>
      <w:pPr>
        <w:tabs>
          <w:tab w:val="num" w:pos="2945"/>
        </w:tabs>
        <w:ind w:left="2945" w:hanging="480"/>
      </w:pPr>
    </w:lvl>
    <w:lvl w:ilvl="6" w:tplc="0409000F" w:tentative="1">
      <w:start w:val="1"/>
      <w:numFmt w:val="decimal"/>
      <w:lvlText w:val="%7."/>
      <w:lvlJc w:val="left"/>
      <w:pPr>
        <w:tabs>
          <w:tab w:val="num" w:pos="3425"/>
        </w:tabs>
        <w:ind w:left="3425" w:hanging="480"/>
      </w:pPr>
    </w:lvl>
    <w:lvl w:ilvl="7" w:tplc="04090019" w:tentative="1">
      <w:start w:val="1"/>
      <w:numFmt w:val="ideographTraditional"/>
      <w:lvlText w:val="%8、"/>
      <w:lvlJc w:val="left"/>
      <w:pPr>
        <w:tabs>
          <w:tab w:val="num" w:pos="3905"/>
        </w:tabs>
        <w:ind w:left="3905" w:hanging="480"/>
      </w:pPr>
    </w:lvl>
    <w:lvl w:ilvl="8" w:tplc="0409001B" w:tentative="1">
      <w:start w:val="1"/>
      <w:numFmt w:val="lowerRoman"/>
      <w:lvlText w:val="%9."/>
      <w:lvlJc w:val="right"/>
      <w:pPr>
        <w:tabs>
          <w:tab w:val="num" w:pos="4385"/>
        </w:tabs>
        <w:ind w:left="4385" w:hanging="480"/>
      </w:pPr>
    </w:lvl>
  </w:abstractNum>
  <w:abstractNum w:abstractNumId="12" w15:restartNumberingAfterBreak="0">
    <w:nsid w:val="565376B4"/>
    <w:multiLevelType w:val="hybridMultilevel"/>
    <w:tmpl w:val="F082723E"/>
    <w:lvl w:ilvl="0" w:tplc="B56C7D86">
      <w:start w:val="1"/>
      <w:numFmt w:val="taiwaneseCountingThousand"/>
      <w:lvlText w:val="(%1)"/>
      <w:lvlJc w:val="left"/>
      <w:pPr>
        <w:ind w:left="808" w:hanging="576"/>
      </w:pPr>
      <w:rPr>
        <w:rFonts w:hint="default"/>
      </w:rPr>
    </w:lvl>
    <w:lvl w:ilvl="1" w:tplc="04090019" w:tentative="1">
      <w:start w:val="1"/>
      <w:numFmt w:val="ideographTraditional"/>
      <w:lvlText w:val="%2、"/>
      <w:lvlJc w:val="left"/>
      <w:pPr>
        <w:ind w:left="1192" w:hanging="480"/>
      </w:pPr>
    </w:lvl>
    <w:lvl w:ilvl="2" w:tplc="0409001B" w:tentative="1">
      <w:start w:val="1"/>
      <w:numFmt w:val="lowerRoman"/>
      <w:lvlText w:val="%3."/>
      <w:lvlJc w:val="right"/>
      <w:pPr>
        <w:ind w:left="1672" w:hanging="480"/>
      </w:pPr>
    </w:lvl>
    <w:lvl w:ilvl="3" w:tplc="0409000F" w:tentative="1">
      <w:start w:val="1"/>
      <w:numFmt w:val="decimal"/>
      <w:lvlText w:val="%4."/>
      <w:lvlJc w:val="left"/>
      <w:pPr>
        <w:ind w:left="2152" w:hanging="480"/>
      </w:pPr>
    </w:lvl>
    <w:lvl w:ilvl="4" w:tplc="04090019" w:tentative="1">
      <w:start w:val="1"/>
      <w:numFmt w:val="ideographTraditional"/>
      <w:lvlText w:val="%5、"/>
      <w:lvlJc w:val="left"/>
      <w:pPr>
        <w:ind w:left="2632" w:hanging="480"/>
      </w:pPr>
    </w:lvl>
    <w:lvl w:ilvl="5" w:tplc="0409001B" w:tentative="1">
      <w:start w:val="1"/>
      <w:numFmt w:val="lowerRoman"/>
      <w:lvlText w:val="%6."/>
      <w:lvlJc w:val="right"/>
      <w:pPr>
        <w:ind w:left="3112" w:hanging="480"/>
      </w:pPr>
    </w:lvl>
    <w:lvl w:ilvl="6" w:tplc="0409000F" w:tentative="1">
      <w:start w:val="1"/>
      <w:numFmt w:val="decimal"/>
      <w:lvlText w:val="%7."/>
      <w:lvlJc w:val="left"/>
      <w:pPr>
        <w:ind w:left="3592" w:hanging="480"/>
      </w:pPr>
    </w:lvl>
    <w:lvl w:ilvl="7" w:tplc="04090019" w:tentative="1">
      <w:start w:val="1"/>
      <w:numFmt w:val="ideographTraditional"/>
      <w:lvlText w:val="%8、"/>
      <w:lvlJc w:val="left"/>
      <w:pPr>
        <w:ind w:left="4072" w:hanging="480"/>
      </w:pPr>
    </w:lvl>
    <w:lvl w:ilvl="8" w:tplc="0409001B" w:tentative="1">
      <w:start w:val="1"/>
      <w:numFmt w:val="lowerRoman"/>
      <w:lvlText w:val="%9."/>
      <w:lvlJc w:val="right"/>
      <w:pPr>
        <w:ind w:left="4552" w:hanging="480"/>
      </w:pPr>
    </w:lvl>
  </w:abstractNum>
  <w:abstractNum w:abstractNumId="13" w15:restartNumberingAfterBreak="0">
    <w:nsid w:val="6B003241"/>
    <w:multiLevelType w:val="hybridMultilevel"/>
    <w:tmpl w:val="78224F6E"/>
    <w:lvl w:ilvl="0" w:tplc="6C1CF068">
      <w:start w:val="2"/>
      <w:numFmt w:val="bullet"/>
      <w:lvlText w:val="-"/>
      <w:lvlJc w:val="left"/>
      <w:pPr>
        <w:ind w:left="622" w:hanging="360"/>
      </w:pPr>
      <w:rPr>
        <w:rFonts w:ascii="新細明體" w:eastAsia="新細明體" w:hAnsi="新細明體" w:cs="Times New Roman" w:hint="eastAsia"/>
      </w:rPr>
    </w:lvl>
    <w:lvl w:ilvl="1" w:tplc="04090003" w:tentative="1">
      <w:start w:val="1"/>
      <w:numFmt w:val="bullet"/>
      <w:lvlText w:val=""/>
      <w:lvlJc w:val="left"/>
      <w:pPr>
        <w:ind w:left="1222" w:hanging="480"/>
      </w:pPr>
      <w:rPr>
        <w:rFonts w:ascii="Wingdings" w:hAnsi="Wingdings" w:hint="default"/>
      </w:rPr>
    </w:lvl>
    <w:lvl w:ilvl="2" w:tplc="04090005" w:tentative="1">
      <w:start w:val="1"/>
      <w:numFmt w:val="bullet"/>
      <w:lvlText w:val=""/>
      <w:lvlJc w:val="left"/>
      <w:pPr>
        <w:ind w:left="1702" w:hanging="480"/>
      </w:pPr>
      <w:rPr>
        <w:rFonts w:ascii="Wingdings" w:hAnsi="Wingdings" w:hint="default"/>
      </w:rPr>
    </w:lvl>
    <w:lvl w:ilvl="3" w:tplc="04090001" w:tentative="1">
      <w:start w:val="1"/>
      <w:numFmt w:val="bullet"/>
      <w:lvlText w:val=""/>
      <w:lvlJc w:val="left"/>
      <w:pPr>
        <w:ind w:left="2182" w:hanging="480"/>
      </w:pPr>
      <w:rPr>
        <w:rFonts w:ascii="Wingdings" w:hAnsi="Wingdings" w:hint="default"/>
      </w:rPr>
    </w:lvl>
    <w:lvl w:ilvl="4" w:tplc="04090003" w:tentative="1">
      <w:start w:val="1"/>
      <w:numFmt w:val="bullet"/>
      <w:lvlText w:val=""/>
      <w:lvlJc w:val="left"/>
      <w:pPr>
        <w:ind w:left="2662" w:hanging="480"/>
      </w:pPr>
      <w:rPr>
        <w:rFonts w:ascii="Wingdings" w:hAnsi="Wingdings" w:hint="default"/>
      </w:rPr>
    </w:lvl>
    <w:lvl w:ilvl="5" w:tplc="04090005" w:tentative="1">
      <w:start w:val="1"/>
      <w:numFmt w:val="bullet"/>
      <w:lvlText w:val=""/>
      <w:lvlJc w:val="left"/>
      <w:pPr>
        <w:ind w:left="3142" w:hanging="480"/>
      </w:pPr>
      <w:rPr>
        <w:rFonts w:ascii="Wingdings" w:hAnsi="Wingdings" w:hint="default"/>
      </w:rPr>
    </w:lvl>
    <w:lvl w:ilvl="6" w:tplc="04090001" w:tentative="1">
      <w:start w:val="1"/>
      <w:numFmt w:val="bullet"/>
      <w:lvlText w:val=""/>
      <w:lvlJc w:val="left"/>
      <w:pPr>
        <w:ind w:left="3622" w:hanging="480"/>
      </w:pPr>
      <w:rPr>
        <w:rFonts w:ascii="Wingdings" w:hAnsi="Wingdings" w:hint="default"/>
      </w:rPr>
    </w:lvl>
    <w:lvl w:ilvl="7" w:tplc="04090003" w:tentative="1">
      <w:start w:val="1"/>
      <w:numFmt w:val="bullet"/>
      <w:lvlText w:val=""/>
      <w:lvlJc w:val="left"/>
      <w:pPr>
        <w:ind w:left="4102" w:hanging="480"/>
      </w:pPr>
      <w:rPr>
        <w:rFonts w:ascii="Wingdings" w:hAnsi="Wingdings" w:hint="default"/>
      </w:rPr>
    </w:lvl>
    <w:lvl w:ilvl="8" w:tplc="04090005" w:tentative="1">
      <w:start w:val="1"/>
      <w:numFmt w:val="bullet"/>
      <w:lvlText w:val=""/>
      <w:lvlJc w:val="left"/>
      <w:pPr>
        <w:ind w:left="4582" w:hanging="480"/>
      </w:pPr>
      <w:rPr>
        <w:rFonts w:ascii="Wingdings" w:hAnsi="Wingdings" w:hint="default"/>
      </w:rPr>
    </w:lvl>
  </w:abstractNum>
  <w:num w:numId="1">
    <w:abstractNumId w:val="7"/>
  </w:num>
  <w:num w:numId="2">
    <w:abstractNumId w:val="11"/>
  </w:num>
  <w:num w:numId="3">
    <w:abstractNumId w:val="8"/>
  </w:num>
  <w:num w:numId="4">
    <w:abstractNumId w:val="12"/>
  </w:num>
  <w:num w:numId="5">
    <w:abstractNumId w:val="1"/>
  </w:num>
  <w:num w:numId="6">
    <w:abstractNumId w:val="9"/>
  </w:num>
  <w:num w:numId="7">
    <w:abstractNumId w:val="10"/>
  </w:num>
  <w:num w:numId="8">
    <w:abstractNumId w:val="0"/>
  </w:num>
  <w:num w:numId="9">
    <w:abstractNumId w:val="5"/>
  </w:num>
  <w:num w:numId="10">
    <w:abstractNumId w:val="3"/>
  </w:num>
  <w:num w:numId="11">
    <w:abstractNumId w:val="2"/>
  </w:num>
  <w:num w:numId="12">
    <w:abstractNumId w:val="4"/>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2AC"/>
    <w:rsid w:val="000020B5"/>
    <w:rsid w:val="0000427F"/>
    <w:rsid w:val="000051B9"/>
    <w:rsid w:val="00005702"/>
    <w:rsid w:val="00006381"/>
    <w:rsid w:val="000077A0"/>
    <w:rsid w:val="00007BB3"/>
    <w:rsid w:val="00007CF1"/>
    <w:rsid w:val="00007E2C"/>
    <w:rsid w:val="00010F7E"/>
    <w:rsid w:val="00011668"/>
    <w:rsid w:val="00012AA6"/>
    <w:rsid w:val="0001515D"/>
    <w:rsid w:val="00015BE9"/>
    <w:rsid w:val="0002010D"/>
    <w:rsid w:val="00020346"/>
    <w:rsid w:val="000209FB"/>
    <w:rsid w:val="00022AB0"/>
    <w:rsid w:val="00023189"/>
    <w:rsid w:val="000231B1"/>
    <w:rsid w:val="00024DE2"/>
    <w:rsid w:val="00031BA9"/>
    <w:rsid w:val="000324C3"/>
    <w:rsid w:val="000326E2"/>
    <w:rsid w:val="00032819"/>
    <w:rsid w:val="00034D4E"/>
    <w:rsid w:val="0003611B"/>
    <w:rsid w:val="00036686"/>
    <w:rsid w:val="0003731E"/>
    <w:rsid w:val="000400C0"/>
    <w:rsid w:val="00042C5C"/>
    <w:rsid w:val="00046F3F"/>
    <w:rsid w:val="00047286"/>
    <w:rsid w:val="0004790C"/>
    <w:rsid w:val="000502E0"/>
    <w:rsid w:val="000509A9"/>
    <w:rsid w:val="00054446"/>
    <w:rsid w:val="000548D9"/>
    <w:rsid w:val="00056644"/>
    <w:rsid w:val="000611DA"/>
    <w:rsid w:val="0006230D"/>
    <w:rsid w:val="000639DB"/>
    <w:rsid w:val="00065414"/>
    <w:rsid w:val="00065757"/>
    <w:rsid w:val="00066BAF"/>
    <w:rsid w:val="00067B42"/>
    <w:rsid w:val="000702B4"/>
    <w:rsid w:val="000732CF"/>
    <w:rsid w:val="00073E28"/>
    <w:rsid w:val="00074436"/>
    <w:rsid w:val="00076245"/>
    <w:rsid w:val="0007731A"/>
    <w:rsid w:val="00077391"/>
    <w:rsid w:val="00082704"/>
    <w:rsid w:val="00082C9A"/>
    <w:rsid w:val="0008364B"/>
    <w:rsid w:val="000845B8"/>
    <w:rsid w:val="00084CE4"/>
    <w:rsid w:val="00085EAE"/>
    <w:rsid w:val="000865BE"/>
    <w:rsid w:val="0008674E"/>
    <w:rsid w:val="00087040"/>
    <w:rsid w:val="00091D61"/>
    <w:rsid w:val="00094293"/>
    <w:rsid w:val="00097CFE"/>
    <w:rsid w:val="000A125D"/>
    <w:rsid w:val="000A12E7"/>
    <w:rsid w:val="000A3742"/>
    <w:rsid w:val="000A41CB"/>
    <w:rsid w:val="000A555E"/>
    <w:rsid w:val="000A7FF4"/>
    <w:rsid w:val="000B0081"/>
    <w:rsid w:val="000B1906"/>
    <w:rsid w:val="000B2A36"/>
    <w:rsid w:val="000B4D0D"/>
    <w:rsid w:val="000B5BA7"/>
    <w:rsid w:val="000C13C7"/>
    <w:rsid w:val="000C2A5F"/>
    <w:rsid w:val="000C2EEF"/>
    <w:rsid w:val="000C341B"/>
    <w:rsid w:val="000C4A2E"/>
    <w:rsid w:val="000C5E51"/>
    <w:rsid w:val="000C6B48"/>
    <w:rsid w:val="000D022E"/>
    <w:rsid w:val="000D1A80"/>
    <w:rsid w:val="000D29BD"/>
    <w:rsid w:val="000D4305"/>
    <w:rsid w:val="000D708F"/>
    <w:rsid w:val="000D7629"/>
    <w:rsid w:val="000D7AAB"/>
    <w:rsid w:val="000D7E15"/>
    <w:rsid w:val="000E1516"/>
    <w:rsid w:val="000E1DB2"/>
    <w:rsid w:val="000E41BC"/>
    <w:rsid w:val="000E4E91"/>
    <w:rsid w:val="000E50E8"/>
    <w:rsid w:val="000E7F02"/>
    <w:rsid w:val="000F07C4"/>
    <w:rsid w:val="000F223F"/>
    <w:rsid w:val="000F292F"/>
    <w:rsid w:val="000F2AA8"/>
    <w:rsid w:val="000F2CE0"/>
    <w:rsid w:val="000F2F72"/>
    <w:rsid w:val="000F3F03"/>
    <w:rsid w:val="000F4375"/>
    <w:rsid w:val="000F568D"/>
    <w:rsid w:val="000F6CE4"/>
    <w:rsid w:val="001006FE"/>
    <w:rsid w:val="001016E4"/>
    <w:rsid w:val="00102584"/>
    <w:rsid w:val="00103903"/>
    <w:rsid w:val="00106C3C"/>
    <w:rsid w:val="00107B39"/>
    <w:rsid w:val="00107FE4"/>
    <w:rsid w:val="001100C6"/>
    <w:rsid w:val="00110354"/>
    <w:rsid w:val="00110F5A"/>
    <w:rsid w:val="001121E0"/>
    <w:rsid w:val="00112E07"/>
    <w:rsid w:val="001132E8"/>
    <w:rsid w:val="001135BA"/>
    <w:rsid w:val="00113AB1"/>
    <w:rsid w:val="00113E26"/>
    <w:rsid w:val="001176E1"/>
    <w:rsid w:val="00120AA9"/>
    <w:rsid w:val="0012257E"/>
    <w:rsid w:val="0012281B"/>
    <w:rsid w:val="001239F8"/>
    <w:rsid w:val="00124382"/>
    <w:rsid w:val="00125674"/>
    <w:rsid w:val="00132B6D"/>
    <w:rsid w:val="001352DC"/>
    <w:rsid w:val="00135CC2"/>
    <w:rsid w:val="00140A3A"/>
    <w:rsid w:val="00140A81"/>
    <w:rsid w:val="00141401"/>
    <w:rsid w:val="00141F56"/>
    <w:rsid w:val="00142FEB"/>
    <w:rsid w:val="00143A3A"/>
    <w:rsid w:val="00143CFC"/>
    <w:rsid w:val="00143FB5"/>
    <w:rsid w:val="00145253"/>
    <w:rsid w:val="001456CF"/>
    <w:rsid w:val="00150716"/>
    <w:rsid w:val="00152AB8"/>
    <w:rsid w:val="00152C4E"/>
    <w:rsid w:val="00153A23"/>
    <w:rsid w:val="00154FB6"/>
    <w:rsid w:val="00155A1F"/>
    <w:rsid w:val="00156518"/>
    <w:rsid w:val="0016197B"/>
    <w:rsid w:val="001642E7"/>
    <w:rsid w:val="0016622D"/>
    <w:rsid w:val="00167B9B"/>
    <w:rsid w:val="00170492"/>
    <w:rsid w:val="001709DA"/>
    <w:rsid w:val="0017150C"/>
    <w:rsid w:val="001717E1"/>
    <w:rsid w:val="00172FF9"/>
    <w:rsid w:val="00173386"/>
    <w:rsid w:val="0017358A"/>
    <w:rsid w:val="00173EF1"/>
    <w:rsid w:val="001745EC"/>
    <w:rsid w:val="0017703A"/>
    <w:rsid w:val="00177AB2"/>
    <w:rsid w:val="00177AFC"/>
    <w:rsid w:val="00177CFA"/>
    <w:rsid w:val="00183757"/>
    <w:rsid w:val="0018388A"/>
    <w:rsid w:val="0018412B"/>
    <w:rsid w:val="001856ED"/>
    <w:rsid w:val="001875D6"/>
    <w:rsid w:val="00187C90"/>
    <w:rsid w:val="00191754"/>
    <w:rsid w:val="0019208C"/>
    <w:rsid w:val="001947B6"/>
    <w:rsid w:val="00194FEB"/>
    <w:rsid w:val="001966D1"/>
    <w:rsid w:val="0019733D"/>
    <w:rsid w:val="001978F2"/>
    <w:rsid w:val="001A17F7"/>
    <w:rsid w:val="001A2DB6"/>
    <w:rsid w:val="001A3390"/>
    <w:rsid w:val="001A3E5E"/>
    <w:rsid w:val="001A40A0"/>
    <w:rsid w:val="001A606E"/>
    <w:rsid w:val="001A659C"/>
    <w:rsid w:val="001B111B"/>
    <w:rsid w:val="001B3984"/>
    <w:rsid w:val="001B3A78"/>
    <w:rsid w:val="001B66C8"/>
    <w:rsid w:val="001B6AA2"/>
    <w:rsid w:val="001B6DD1"/>
    <w:rsid w:val="001C31F3"/>
    <w:rsid w:val="001C325B"/>
    <w:rsid w:val="001C32BB"/>
    <w:rsid w:val="001C5BAE"/>
    <w:rsid w:val="001C5EB7"/>
    <w:rsid w:val="001C6144"/>
    <w:rsid w:val="001C65C7"/>
    <w:rsid w:val="001D001F"/>
    <w:rsid w:val="001D0153"/>
    <w:rsid w:val="001D07C5"/>
    <w:rsid w:val="001D4063"/>
    <w:rsid w:val="001D4600"/>
    <w:rsid w:val="001D4D8E"/>
    <w:rsid w:val="001D7756"/>
    <w:rsid w:val="001E0DDC"/>
    <w:rsid w:val="001E0E90"/>
    <w:rsid w:val="001E1146"/>
    <w:rsid w:val="001E16CF"/>
    <w:rsid w:val="001E5B3E"/>
    <w:rsid w:val="001E67B7"/>
    <w:rsid w:val="001E6F56"/>
    <w:rsid w:val="001F03F5"/>
    <w:rsid w:val="001F165A"/>
    <w:rsid w:val="001F251F"/>
    <w:rsid w:val="001F2899"/>
    <w:rsid w:val="001F32F1"/>
    <w:rsid w:val="001F3E32"/>
    <w:rsid w:val="001F5A1E"/>
    <w:rsid w:val="00200791"/>
    <w:rsid w:val="00201ABE"/>
    <w:rsid w:val="0020230A"/>
    <w:rsid w:val="00202643"/>
    <w:rsid w:val="00203B91"/>
    <w:rsid w:val="00205097"/>
    <w:rsid w:val="002053E3"/>
    <w:rsid w:val="0020579A"/>
    <w:rsid w:val="002068F0"/>
    <w:rsid w:val="00207AE4"/>
    <w:rsid w:val="00213651"/>
    <w:rsid w:val="00213913"/>
    <w:rsid w:val="0021393F"/>
    <w:rsid w:val="002157D2"/>
    <w:rsid w:val="00215821"/>
    <w:rsid w:val="002177C4"/>
    <w:rsid w:val="00220168"/>
    <w:rsid w:val="00220206"/>
    <w:rsid w:val="00220D49"/>
    <w:rsid w:val="00223764"/>
    <w:rsid w:val="002263FC"/>
    <w:rsid w:val="002301A8"/>
    <w:rsid w:val="002314B3"/>
    <w:rsid w:val="00231643"/>
    <w:rsid w:val="00232EE1"/>
    <w:rsid w:val="00233575"/>
    <w:rsid w:val="002337DC"/>
    <w:rsid w:val="00234AF3"/>
    <w:rsid w:val="0023599C"/>
    <w:rsid w:val="00236E85"/>
    <w:rsid w:val="00240149"/>
    <w:rsid w:val="00243CB4"/>
    <w:rsid w:val="002442D3"/>
    <w:rsid w:val="00245692"/>
    <w:rsid w:val="002474DD"/>
    <w:rsid w:val="00247B31"/>
    <w:rsid w:val="00250D4E"/>
    <w:rsid w:val="00250F4C"/>
    <w:rsid w:val="00251447"/>
    <w:rsid w:val="0025146D"/>
    <w:rsid w:val="0025196E"/>
    <w:rsid w:val="00251F70"/>
    <w:rsid w:val="00252107"/>
    <w:rsid w:val="00252C84"/>
    <w:rsid w:val="002539B2"/>
    <w:rsid w:val="00253F26"/>
    <w:rsid w:val="00254EF7"/>
    <w:rsid w:val="0025504B"/>
    <w:rsid w:val="00255CD0"/>
    <w:rsid w:val="00260A79"/>
    <w:rsid w:val="00265472"/>
    <w:rsid w:val="0026690D"/>
    <w:rsid w:val="00266ADF"/>
    <w:rsid w:val="00267DB8"/>
    <w:rsid w:val="002710FF"/>
    <w:rsid w:val="00271DC6"/>
    <w:rsid w:val="00272B30"/>
    <w:rsid w:val="0027305A"/>
    <w:rsid w:val="00273882"/>
    <w:rsid w:val="00273C96"/>
    <w:rsid w:val="00276223"/>
    <w:rsid w:val="00277646"/>
    <w:rsid w:val="00280D90"/>
    <w:rsid w:val="00282B53"/>
    <w:rsid w:val="00283316"/>
    <w:rsid w:val="00284974"/>
    <w:rsid w:val="002858BC"/>
    <w:rsid w:val="002859FA"/>
    <w:rsid w:val="0029105F"/>
    <w:rsid w:val="0029380F"/>
    <w:rsid w:val="00294FA4"/>
    <w:rsid w:val="00295A58"/>
    <w:rsid w:val="00295BB9"/>
    <w:rsid w:val="00296384"/>
    <w:rsid w:val="002A22EA"/>
    <w:rsid w:val="002A2EA1"/>
    <w:rsid w:val="002A32D3"/>
    <w:rsid w:val="002A3AFA"/>
    <w:rsid w:val="002A445F"/>
    <w:rsid w:val="002A4558"/>
    <w:rsid w:val="002A4789"/>
    <w:rsid w:val="002A49D0"/>
    <w:rsid w:val="002A715C"/>
    <w:rsid w:val="002B05DF"/>
    <w:rsid w:val="002B12EC"/>
    <w:rsid w:val="002B32B8"/>
    <w:rsid w:val="002B366A"/>
    <w:rsid w:val="002B5E19"/>
    <w:rsid w:val="002B6348"/>
    <w:rsid w:val="002C085B"/>
    <w:rsid w:val="002C0CA3"/>
    <w:rsid w:val="002C23ED"/>
    <w:rsid w:val="002C68BD"/>
    <w:rsid w:val="002D7A7F"/>
    <w:rsid w:val="002D7F66"/>
    <w:rsid w:val="002E1911"/>
    <w:rsid w:val="002E2176"/>
    <w:rsid w:val="002E2CB1"/>
    <w:rsid w:val="002E3081"/>
    <w:rsid w:val="002E3D68"/>
    <w:rsid w:val="002E6224"/>
    <w:rsid w:val="002E7485"/>
    <w:rsid w:val="002E7F2C"/>
    <w:rsid w:val="002F0834"/>
    <w:rsid w:val="002F2666"/>
    <w:rsid w:val="002F4FE4"/>
    <w:rsid w:val="002F5E84"/>
    <w:rsid w:val="002F6B6C"/>
    <w:rsid w:val="002F70E7"/>
    <w:rsid w:val="002F76EA"/>
    <w:rsid w:val="002F7CEB"/>
    <w:rsid w:val="003004C8"/>
    <w:rsid w:val="00300BAD"/>
    <w:rsid w:val="003029C1"/>
    <w:rsid w:val="003054BA"/>
    <w:rsid w:val="00305DDD"/>
    <w:rsid w:val="003061D9"/>
    <w:rsid w:val="0030676C"/>
    <w:rsid w:val="003072FF"/>
    <w:rsid w:val="00312390"/>
    <w:rsid w:val="003123E4"/>
    <w:rsid w:val="0031667A"/>
    <w:rsid w:val="00316CAB"/>
    <w:rsid w:val="00317CCF"/>
    <w:rsid w:val="003213BC"/>
    <w:rsid w:val="003226A7"/>
    <w:rsid w:val="00324AAB"/>
    <w:rsid w:val="00324AEA"/>
    <w:rsid w:val="00326F77"/>
    <w:rsid w:val="003271D8"/>
    <w:rsid w:val="0033289C"/>
    <w:rsid w:val="003338BA"/>
    <w:rsid w:val="003358ED"/>
    <w:rsid w:val="0033637B"/>
    <w:rsid w:val="00336E5D"/>
    <w:rsid w:val="00337402"/>
    <w:rsid w:val="003404DE"/>
    <w:rsid w:val="00340B75"/>
    <w:rsid w:val="00341C99"/>
    <w:rsid w:val="0034230E"/>
    <w:rsid w:val="00343084"/>
    <w:rsid w:val="0034424F"/>
    <w:rsid w:val="00346C2E"/>
    <w:rsid w:val="00346CC2"/>
    <w:rsid w:val="003470B3"/>
    <w:rsid w:val="00347CA2"/>
    <w:rsid w:val="00351486"/>
    <w:rsid w:val="0035285E"/>
    <w:rsid w:val="003562A3"/>
    <w:rsid w:val="00356A89"/>
    <w:rsid w:val="00356C56"/>
    <w:rsid w:val="00357E2E"/>
    <w:rsid w:val="0036120E"/>
    <w:rsid w:val="00362AFC"/>
    <w:rsid w:val="00363E7A"/>
    <w:rsid w:val="00364F5A"/>
    <w:rsid w:val="00365428"/>
    <w:rsid w:val="0037073E"/>
    <w:rsid w:val="00370B8B"/>
    <w:rsid w:val="0037255B"/>
    <w:rsid w:val="00375F6B"/>
    <w:rsid w:val="0037745F"/>
    <w:rsid w:val="00377EB8"/>
    <w:rsid w:val="003871D0"/>
    <w:rsid w:val="00390BE7"/>
    <w:rsid w:val="003912E2"/>
    <w:rsid w:val="003919E0"/>
    <w:rsid w:val="003933AA"/>
    <w:rsid w:val="00393A00"/>
    <w:rsid w:val="00393C56"/>
    <w:rsid w:val="00394D52"/>
    <w:rsid w:val="003963AC"/>
    <w:rsid w:val="00397733"/>
    <w:rsid w:val="003A0748"/>
    <w:rsid w:val="003A0A64"/>
    <w:rsid w:val="003A175E"/>
    <w:rsid w:val="003A45A9"/>
    <w:rsid w:val="003A49B2"/>
    <w:rsid w:val="003A4C24"/>
    <w:rsid w:val="003A777B"/>
    <w:rsid w:val="003B0CB5"/>
    <w:rsid w:val="003B1CB9"/>
    <w:rsid w:val="003B5231"/>
    <w:rsid w:val="003B54BC"/>
    <w:rsid w:val="003B585C"/>
    <w:rsid w:val="003B604E"/>
    <w:rsid w:val="003C00A3"/>
    <w:rsid w:val="003C08BB"/>
    <w:rsid w:val="003C0AC7"/>
    <w:rsid w:val="003C0B42"/>
    <w:rsid w:val="003C363F"/>
    <w:rsid w:val="003C3CF7"/>
    <w:rsid w:val="003C5174"/>
    <w:rsid w:val="003C520D"/>
    <w:rsid w:val="003C7D4E"/>
    <w:rsid w:val="003D0304"/>
    <w:rsid w:val="003D0A70"/>
    <w:rsid w:val="003D2E51"/>
    <w:rsid w:val="003D34F7"/>
    <w:rsid w:val="003D3872"/>
    <w:rsid w:val="003D3893"/>
    <w:rsid w:val="003D391F"/>
    <w:rsid w:val="003D4DD8"/>
    <w:rsid w:val="003D6471"/>
    <w:rsid w:val="003D6EAB"/>
    <w:rsid w:val="003D70A5"/>
    <w:rsid w:val="003E2A6C"/>
    <w:rsid w:val="003E3BDA"/>
    <w:rsid w:val="003E5737"/>
    <w:rsid w:val="003E72A4"/>
    <w:rsid w:val="003F253B"/>
    <w:rsid w:val="003F2DC2"/>
    <w:rsid w:val="003F4D59"/>
    <w:rsid w:val="00401C43"/>
    <w:rsid w:val="00401CA3"/>
    <w:rsid w:val="004021EF"/>
    <w:rsid w:val="0040285A"/>
    <w:rsid w:val="00404354"/>
    <w:rsid w:val="004046C1"/>
    <w:rsid w:val="00407693"/>
    <w:rsid w:val="00410084"/>
    <w:rsid w:val="004113FB"/>
    <w:rsid w:val="004131EF"/>
    <w:rsid w:val="00413BAF"/>
    <w:rsid w:val="004140AD"/>
    <w:rsid w:val="00414EEA"/>
    <w:rsid w:val="00415887"/>
    <w:rsid w:val="00416774"/>
    <w:rsid w:val="0042046C"/>
    <w:rsid w:val="004209C6"/>
    <w:rsid w:val="00421650"/>
    <w:rsid w:val="0042217D"/>
    <w:rsid w:val="00422B6E"/>
    <w:rsid w:val="00423267"/>
    <w:rsid w:val="00423E9E"/>
    <w:rsid w:val="004240D7"/>
    <w:rsid w:val="00425F2D"/>
    <w:rsid w:val="004273A0"/>
    <w:rsid w:val="00430451"/>
    <w:rsid w:val="00431AD0"/>
    <w:rsid w:val="00432033"/>
    <w:rsid w:val="00432263"/>
    <w:rsid w:val="00434697"/>
    <w:rsid w:val="00440250"/>
    <w:rsid w:val="004402E2"/>
    <w:rsid w:val="0044223F"/>
    <w:rsid w:val="004440C2"/>
    <w:rsid w:val="0044426F"/>
    <w:rsid w:val="00444908"/>
    <w:rsid w:val="00446456"/>
    <w:rsid w:val="00452892"/>
    <w:rsid w:val="00453D24"/>
    <w:rsid w:val="00455360"/>
    <w:rsid w:val="00455572"/>
    <w:rsid w:val="0045604D"/>
    <w:rsid w:val="00456CF5"/>
    <w:rsid w:val="00457A78"/>
    <w:rsid w:val="00460B9D"/>
    <w:rsid w:val="00460E8F"/>
    <w:rsid w:val="00461738"/>
    <w:rsid w:val="004624A7"/>
    <w:rsid w:val="00463341"/>
    <w:rsid w:val="00465201"/>
    <w:rsid w:val="00466435"/>
    <w:rsid w:val="0047025A"/>
    <w:rsid w:val="00470B29"/>
    <w:rsid w:val="00472B8D"/>
    <w:rsid w:val="00472CB0"/>
    <w:rsid w:val="00473160"/>
    <w:rsid w:val="00473577"/>
    <w:rsid w:val="00474062"/>
    <w:rsid w:val="00475027"/>
    <w:rsid w:val="00476032"/>
    <w:rsid w:val="0047768E"/>
    <w:rsid w:val="00480D60"/>
    <w:rsid w:val="00480D77"/>
    <w:rsid w:val="004810CC"/>
    <w:rsid w:val="00481C31"/>
    <w:rsid w:val="004839B9"/>
    <w:rsid w:val="00484C65"/>
    <w:rsid w:val="00484CD9"/>
    <w:rsid w:val="00484FFE"/>
    <w:rsid w:val="0048562F"/>
    <w:rsid w:val="00486853"/>
    <w:rsid w:val="0049031F"/>
    <w:rsid w:val="0049076E"/>
    <w:rsid w:val="004908A4"/>
    <w:rsid w:val="004910CA"/>
    <w:rsid w:val="004918FC"/>
    <w:rsid w:val="0049214E"/>
    <w:rsid w:val="004931FB"/>
    <w:rsid w:val="004937AC"/>
    <w:rsid w:val="00494C1C"/>
    <w:rsid w:val="00495707"/>
    <w:rsid w:val="00496B5E"/>
    <w:rsid w:val="00496FF0"/>
    <w:rsid w:val="00497B23"/>
    <w:rsid w:val="00497E5B"/>
    <w:rsid w:val="00497F16"/>
    <w:rsid w:val="004A0C7D"/>
    <w:rsid w:val="004A0CA2"/>
    <w:rsid w:val="004A0D58"/>
    <w:rsid w:val="004A1901"/>
    <w:rsid w:val="004A203D"/>
    <w:rsid w:val="004A21D3"/>
    <w:rsid w:val="004A24A1"/>
    <w:rsid w:val="004A24EC"/>
    <w:rsid w:val="004A3D40"/>
    <w:rsid w:val="004A4321"/>
    <w:rsid w:val="004A5884"/>
    <w:rsid w:val="004A7B37"/>
    <w:rsid w:val="004B15B9"/>
    <w:rsid w:val="004B2F2D"/>
    <w:rsid w:val="004B4519"/>
    <w:rsid w:val="004B606F"/>
    <w:rsid w:val="004B637C"/>
    <w:rsid w:val="004B6552"/>
    <w:rsid w:val="004B76F3"/>
    <w:rsid w:val="004C0969"/>
    <w:rsid w:val="004C15C9"/>
    <w:rsid w:val="004C4A9F"/>
    <w:rsid w:val="004C528C"/>
    <w:rsid w:val="004C60B9"/>
    <w:rsid w:val="004C74DA"/>
    <w:rsid w:val="004D1545"/>
    <w:rsid w:val="004D2C32"/>
    <w:rsid w:val="004D5DA3"/>
    <w:rsid w:val="004D5DFD"/>
    <w:rsid w:val="004E0D9C"/>
    <w:rsid w:val="004E157A"/>
    <w:rsid w:val="004E1ED7"/>
    <w:rsid w:val="004E5A71"/>
    <w:rsid w:val="004E5E6B"/>
    <w:rsid w:val="004F0211"/>
    <w:rsid w:val="004F027D"/>
    <w:rsid w:val="004F10EF"/>
    <w:rsid w:val="004F2A18"/>
    <w:rsid w:val="004F31A1"/>
    <w:rsid w:val="004F3879"/>
    <w:rsid w:val="004F489B"/>
    <w:rsid w:val="004F618D"/>
    <w:rsid w:val="004F7BDC"/>
    <w:rsid w:val="00500AB8"/>
    <w:rsid w:val="0050263A"/>
    <w:rsid w:val="00502D42"/>
    <w:rsid w:val="00503E79"/>
    <w:rsid w:val="005050C0"/>
    <w:rsid w:val="0050730A"/>
    <w:rsid w:val="00507FE9"/>
    <w:rsid w:val="0051072D"/>
    <w:rsid w:val="00511871"/>
    <w:rsid w:val="00512D53"/>
    <w:rsid w:val="00515C5E"/>
    <w:rsid w:val="00517BE0"/>
    <w:rsid w:val="00521023"/>
    <w:rsid w:val="005219D5"/>
    <w:rsid w:val="005230C4"/>
    <w:rsid w:val="0052395B"/>
    <w:rsid w:val="00525C56"/>
    <w:rsid w:val="00526F74"/>
    <w:rsid w:val="005302BC"/>
    <w:rsid w:val="00531C24"/>
    <w:rsid w:val="00532D03"/>
    <w:rsid w:val="00533C79"/>
    <w:rsid w:val="005355A5"/>
    <w:rsid w:val="005370E5"/>
    <w:rsid w:val="0054076D"/>
    <w:rsid w:val="00541610"/>
    <w:rsid w:val="005424CB"/>
    <w:rsid w:val="00545859"/>
    <w:rsid w:val="005462E6"/>
    <w:rsid w:val="00547AD1"/>
    <w:rsid w:val="005503CF"/>
    <w:rsid w:val="00550550"/>
    <w:rsid w:val="005517AD"/>
    <w:rsid w:val="00554365"/>
    <w:rsid w:val="00555CD6"/>
    <w:rsid w:val="005629D0"/>
    <w:rsid w:val="005638C1"/>
    <w:rsid w:val="00566BEC"/>
    <w:rsid w:val="005673DB"/>
    <w:rsid w:val="0057328E"/>
    <w:rsid w:val="00574037"/>
    <w:rsid w:val="00575EA3"/>
    <w:rsid w:val="00576448"/>
    <w:rsid w:val="00580745"/>
    <w:rsid w:val="00581358"/>
    <w:rsid w:val="005828DC"/>
    <w:rsid w:val="00582EBB"/>
    <w:rsid w:val="00584A08"/>
    <w:rsid w:val="00584CA1"/>
    <w:rsid w:val="0058537D"/>
    <w:rsid w:val="00586C01"/>
    <w:rsid w:val="00586FEC"/>
    <w:rsid w:val="005901A1"/>
    <w:rsid w:val="005934BA"/>
    <w:rsid w:val="005934E0"/>
    <w:rsid w:val="005937D5"/>
    <w:rsid w:val="00593B0D"/>
    <w:rsid w:val="00594803"/>
    <w:rsid w:val="00594A1F"/>
    <w:rsid w:val="0059763F"/>
    <w:rsid w:val="005976F3"/>
    <w:rsid w:val="005A066D"/>
    <w:rsid w:val="005A0703"/>
    <w:rsid w:val="005A0775"/>
    <w:rsid w:val="005A0994"/>
    <w:rsid w:val="005A158C"/>
    <w:rsid w:val="005A3A56"/>
    <w:rsid w:val="005A4402"/>
    <w:rsid w:val="005A4797"/>
    <w:rsid w:val="005A5287"/>
    <w:rsid w:val="005A78CE"/>
    <w:rsid w:val="005B02E3"/>
    <w:rsid w:val="005B0584"/>
    <w:rsid w:val="005B4622"/>
    <w:rsid w:val="005B4BFB"/>
    <w:rsid w:val="005C0750"/>
    <w:rsid w:val="005C0F71"/>
    <w:rsid w:val="005C509E"/>
    <w:rsid w:val="005C57F1"/>
    <w:rsid w:val="005C61F3"/>
    <w:rsid w:val="005C6383"/>
    <w:rsid w:val="005D0C16"/>
    <w:rsid w:val="005D2506"/>
    <w:rsid w:val="005D4EEC"/>
    <w:rsid w:val="005D6A47"/>
    <w:rsid w:val="005D70D2"/>
    <w:rsid w:val="005E23B2"/>
    <w:rsid w:val="005E4BBE"/>
    <w:rsid w:val="005E5178"/>
    <w:rsid w:val="005F0D36"/>
    <w:rsid w:val="005F28EB"/>
    <w:rsid w:val="005F2E7D"/>
    <w:rsid w:val="005F433A"/>
    <w:rsid w:val="005F51AA"/>
    <w:rsid w:val="005F5276"/>
    <w:rsid w:val="005F64B2"/>
    <w:rsid w:val="005F65C5"/>
    <w:rsid w:val="005F6B0F"/>
    <w:rsid w:val="00601553"/>
    <w:rsid w:val="00602A58"/>
    <w:rsid w:val="00605D50"/>
    <w:rsid w:val="00606384"/>
    <w:rsid w:val="00606E01"/>
    <w:rsid w:val="00606EAA"/>
    <w:rsid w:val="00607478"/>
    <w:rsid w:val="0061217D"/>
    <w:rsid w:val="006121D4"/>
    <w:rsid w:val="00612336"/>
    <w:rsid w:val="00612DF5"/>
    <w:rsid w:val="00614F6A"/>
    <w:rsid w:val="00617C84"/>
    <w:rsid w:val="0062061E"/>
    <w:rsid w:val="006210CA"/>
    <w:rsid w:val="006272CC"/>
    <w:rsid w:val="006278AD"/>
    <w:rsid w:val="00631EA5"/>
    <w:rsid w:val="0063265B"/>
    <w:rsid w:val="00632890"/>
    <w:rsid w:val="0063391A"/>
    <w:rsid w:val="00633D7D"/>
    <w:rsid w:val="00636D01"/>
    <w:rsid w:val="0063749F"/>
    <w:rsid w:val="00640995"/>
    <w:rsid w:val="00643462"/>
    <w:rsid w:val="006439B6"/>
    <w:rsid w:val="006521D3"/>
    <w:rsid w:val="00652942"/>
    <w:rsid w:val="00652E21"/>
    <w:rsid w:val="00654CE9"/>
    <w:rsid w:val="00656753"/>
    <w:rsid w:val="0065766D"/>
    <w:rsid w:val="00657794"/>
    <w:rsid w:val="00657A8B"/>
    <w:rsid w:val="006600A5"/>
    <w:rsid w:val="006614D1"/>
    <w:rsid w:val="00662101"/>
    <w:rsid w:val="00662F35"/>
    <w:rsid w:val="00664209"/>
    <w:rsid w:val="006710D7"/>
    <w:rsid w:val="00672C2B"/>
    <w:rsid w:val="00673519"/>
    <w:rsid w:val="0067533C"/>
    <w:rsid w:val="00675FD3"/>
    <w:rsid w:val="00676B2C"/>
    <w:rsid w:val="0067729E"/>
    <w:rsid w:val="00680BDD"/>
    <w:rsid w:val="0068301A"/>
    <w:rsid w:val="0068334A"/>
    <w:rsid w:val="00683DC6"/>
    <w:rsid w:val="00684C0B"/>
    <w:rsid w:val="00684EB3"/>
    <w:rsid w:val="00686DD2"/>
    <w:rsid w:val="00690489"/>
    <w:rsid w:val="006918DE"/>
    <w:rsid w:val="0069270A"/>
    <w:rsid w:val="00693107"/>
    <w:rsid w:val="00693F9E"/>
    <w:rsid w:val="00694071"/>
    <w:rsid w:val="00695E60"/>
    <w:rsid w:val="00696408"/>
    <w:rsid w:val="006A2972"/>
    <w:rsid w:val="006A37AE"/>
    <w:rsid w:val="006A4631"/>
    <w:rsid w:val="006A6408"/>
    <w:rsid w:val="006A6BBB"/>
    <w:rsid w:val="006A71DB"/>
    <w:rsid w:val="006A761B"/>
    <w:rsid w:val="006B07C6"/>
    <w:rsid w:val="006B2578"/>
    <w:rsid w:val="006B4E89"/>
    <w:rsid w:val="006B76BE"/>
    <w:rsid w:val="006C0C0F"/>
    <w:rsid w:val="006C15C0"/>
    <w:rsid w:val="006C2AD8"/>
    <w:rsid w:val="006C423B"/>
    <w:rsid w:val="006C4A33"/>
    <w:rsid w:val="006C58CB"/>
    <w:rsid w:val="006C5AD2"/>
    <w:rsid w:val="006C68CF"/>
    <w:rsid w:val="006C7CB9"/>
    <w:rsid w:val="006D048E"/>
    <w:rsid w:val="006D1836"/>
    <w:rsid w:val="006D1AC7"/>
    <w:rsid w:val="006D2EBC"/>
    <w:rsid w:val="006D3562"/>
    <w:rsid w:val="006E0CD8"/>
    <w:rsid w:val="006E127C"/>
    <w:rsid w:val="006E190B"/>
    <w:rsid w:val="006E236B"/>
    <w:rsid w:val="006E251F"/>
    <w:rsid w:val="006E3236"/>
    <w:rsid w:val="006E3CBD"/>
    <w:rsid w:val="006E6D98"/>
    <w:rsid w:val="006E6F77"/>
    <w:rsid w:val="006F07BF"/>
    <w:rsid w:val="006F0AFF"/>
    <w:rsid w:val="006F185A"/>
    <w:rsid w:val="006F2C75"/>
    <w:rsid w:val="006F452A"/>
    <w:rsid w:val="006F4B87"/>
    <w:rsid w:val="006F4BD6"/>
    <w:rsid w:val="006F6AE2"/>
    <w:rsid w:val="00701EB3"/>
    <w:rsid w:val="007029AB"/>
    <w:rsid w:val="00703919"/>
    <w:rsid w:val="007054C6"/>
    <w:rsid w:val="00705B13"/>
    <w:rsid w:val="00706366"/>
    <w:rsid w:val="0070690C"/>
    <w:rsid w:val="007079E9"/>
    <w:rsid w:val="0071082B"/>
    <w:rsid w:val="007125C2"/>
    <w:rsid w:val="0071324F"/>
    <w:rsid w:val="007132F4"/>
    <w:rsid w:val="0071350F"/>
    <w:rsid w:val="007135D5"/>
    <w:rsid w:val="00715F7B"/>
    <w:rsid w:val="00716195"/>
    <w:rsid w:val="00721808"/>
    <w:rsid w:val="00721945"/>
    <w:rsid w:val="00721968"/>
    <w:rsid w:val="00722516"/>
    <w:rsid w:val="00724522"/>
    <w:rsid w:val="0072750C"/>
    <w:rsid w:val="00727A9C"/>
    <w:rsid w:val="0073065C"/>
    <w:rsid w:val="00732136"/>
    <w:rsid w:val="007328F9"/>
    <w:rsid w:val="0073305C"/>
    <w:rsid w:val="00734810"/>
    <w:rsid w:val="00734E3B"/>
    <w:rsid w:val="007351DE"/>
    <w:rsid w:val="007363EC"/>
    <w:rsid w:val="0073687B"/>
    <w:rsid w:val="007368B5"/>
    <w:rsid w:val="007372B5"/>
    <w:rsid w:val="0074133E"/>
    <w:rsid w:val="00743157"/>
    <w:rsid w:val="00746594"/>
    <w:rsid w:val="007504E6"/>
    <w:rsid w:val="007603A4"/>
    <w:rsid w:val="0076119D"/>
    <w:rsid w:val="007617B0"/>
    <w:rsid w:val="00762AA4"/>
    <w:rsid w:val="007651F8"/>
    <w:rsid w:val="0076555D"/>
    <w:rsid w:val="00767A04"/>
    <w:rsid w:val="00767B9F"/>
    <w:rsid w:val="00770520"/>
    <w:rsid w:val="0077129A"/>
    <w:rsid w:val="00772267"/>
    <w:rsid w:val="00772F10"/>
    <w:rsid w:val="00776B77"/>
    <w:rsid w:val="00777BAA"/>
    <w:rsid w:val="00781798"/>
    <w:rsid w:val="00781B5D"/>
    <w:rsid w:val="00781DF1"/>
    <w:rsid w:val="00784B45"/>
    <w:rsid w:val="00785295"/>
    <w:rsid w:val="00785AAF"/>
    <w:rsid w:val="00785FBD"/>
    <w:rsid w:val="00786CD6"/>
    <w:rsid w:val="00790479"/>
    <w:rsid w:val="00791394"/>
    <w:rsid w:val="00793E82"/>
    <w:rsid w:val="007958D2"/>
    <w:rsid w:val="007959CE"/>
    <w:rsid w:val="007A1DC8"/>
    <w:rsid w:val="007A2A84"/>
    <w:rsid w:val="007A32E3"/>
    <w:rsid w:val="007A5DB7"/>
    <w:rsid w:val="007A6535"/>
    <w:rsid w:val="007A71A3"/>
    <w:rsid w:val="007A71F0"/>
    <w:rsid w:val="007B20EC"/>
    <w:rsid w:val="007B236F"/>
    <w:rsid w:val="007B39B4"/>
    <w:rsid w:val="007B6D27"/>
    <w:rsid w:val="007B7CC6"/>
    <w:rsid w:val="007B7DB1"/>
    <w:rsid w:val="007C60E1"/>
    <w:rsid w:val="007D273B"/>
    <w:rsid w:val="007D2C3E"/>
    <w:rsid w:val="007D2D1B"/>
    <w:rsid w:val="007D4C28"/>
    <w:rsid w:val="007D6D48"/>
    <w:rsid w:val="007E02CB"/>
    <w:rsid w:val="007E172D"/>
    <w:rsid w:val="007E28D3"/>
    <w:rsid w:val="007E3517"/>
    <w:rsid w:val="007E4B52"/>
    <w:rsid w:val="007E7199"/>
    <w:rsid w:val="007E71B8"/>
    <w:rsid w:val="007F0247"/>
    <w:rsid w:val="007F09FE"/>
    <w:rsid w:val="007F0F37"/>
    <w:rsid w:val="007F41DF"/>
    <w:rsid w:val="007F5667"/>
    <w:rsid w:val="007F7D9F"/>
    <w:rsid w:val="0080048D"/>
    <w:rsid w:val="00800C50"/>
    <w:rsid w:val="00800D7E"/>
    <w:rsid w:val="00801080"/>
    <w:rsid w:val="00801A82"/>
    <w:rsid w:val="008034E8"/>
    <w:rsid w:val="00804343"/>
    <w:rsid w:val="00806273"/>
    <w:rsid w:val="00806E3D"/>
    <w:rsid w:val="008072EF"/>
    <w:rsid w:val="008074D4"/>
    <w:rsid w:val="00807949"/>
    <w:rsid w:val="0081084D"/>
    <w:rsid w:val="0081292A"/>
    <w:rsid w:val="00815230"/>
    <w:rsid w:val="00815419"/>
    <w:rsid w:val="00821BE4"/>
    <w:rsid w:val="0082380D"/>
    <w:rsid w:val="00823916"/>
    <w:rsid w:val="00823F2C"/>
    <w:rsid w:val="00824A3C"/>
    <w:rsid w:val="00824FBA"/>
    <w:rsid w:val="0082510F"/>
    <w:rsid w:val="008305B2"/>
    <w:rsid w:val="00831505"/>
    <w:rsid w:val="00834F1B"/>
    <w:rsid w:val="008355B8"/>
    <w:rsid w:val="008372D9"/>
    <w:rsid w:val="0083732F"/>
    <w:rsid w:val="008405DD"/>
    <w:rsid w:val="0084163D"/>
    <w:rsid w:val="0084798F"/>
    <w:rsid w:val="00847E32"/>
    <w:rsid w:val="008507D5"/>
    <w:rsid w:val="008509AC"/>
    <w:rsid w:val="00852F3D"/>
    <w:rsid w:val="00853EA1"/>
    <w:rsid w:val="00853F86"/>
    <w:rsid w:val="00854004"/>
    <w:rsid w:val="0085412D"/>
    <w:rsid w:val="0085483F"/>
    <w:rsid w:val="00854CE4"/>
    <w:rsid w:val="00855AF2"/>
    <w:rsid w:val="008564A7"/>
    <w:rsid w:val="00857EDF"/>
    <w:rsid w:val="00863EF2"/>
    <w:rsid w:val="00866B4E"/>
    <w:rsid w:val="00866FCE"/>
    <w:rsid w:val="00870DC6"/>
    <w:rsid w:val="008720D2"/>
    <w:rsid w:val="00872506"/>
    <w:rsid w:val="0087258A"/>
    <w:rsid w:val="00873342"/>
    <w:rsid w:val="00873435"/>
    <w:rsid w:val="0087503E"/>
    <w:rsid w:val="00875C0C"/>
    <w:rsid w:val="00876F28"/>
    <w:rsid w:val="00877CF6"/>
    <w:rsid w:val="008803AE"/>
    <w:rsid w:val="00882EFD"/>
    <w:rsid w:val="00884FA3"/>
    <w:rsid w:val="00885426"/>
    <w:rsid w:val="00885AAB"/>
    <w:rsid w:val="00885ACD"/>
    <w:rsid w:val="00885FDD"/>
    <w:rsid w:val="00886F1D"/>
    <w:rsid w:val="008900F5"/>
    <w:rsid w:val="00891E7B"/>
    <w:rsid w:val="0089331F"/>
    <w:rsid w:val="00896728"/>
    <w:rsid w:val="008A1381"/>
    <w:rsid w:val="008A19F6"/>
    <w:rsid w:val="008A2F86"/>
    <w:rsid w:val="008A40B0"/>
    <w:rsid w:val="008A46B3"/>
    <w:rsid w:val="008A6DEA"/>
    <w:rsid w:val="008C1D71"/>
    <w:rsid w:val="008C39F7"/>
    <w:rsid w:val="008C3E34"/>
    <w:rsid w:val="008C5888"/>
    <w:rsid w:val="008C6A85"/>
    <w:rsid w:val="008C789C"/>
    <w:rsid w:val="008D0634"/>
    <w:rsid w:val="008D0779"/>
    <w:rsid w:val="008D29B2"/>
    <w:rsid w:val="008D29BE"/>
    <w:rsid w:val="008D4F7F"/>
    <w:rsid w:val="008D60B1"/>
    <w:rsid w:val="008E0513"/>
    <w:rsid w:val="008E37FA"/>
    <w:rsid w:val="008E6C1F"/>
    <w:rsid w:val="008F29C3"/>
    <w:rsid w:val="008F379E"/>
    <w:rsid w:val="008F445C"/>
    <w:rsid w:val="008F63CF"/>
    <w:rsid w:val="008F73CC"/>
    <w:rsid w:val="0090140B"/>
    <w:rsid w:val="00901DBB"/>
    <w:rsid w:val="0090240A"/>
    <w:rsid w:val="00902A35"/>
    <w:rsid w:val="00903375"/>
    <w:rsid w:val="00903785"/>
    <w:rsid w:val="00903EC5"/>
    <w:rsid w:val="0090410C"/>
    <w:rsid w:val="00904D52"/>
    <w:rsid w:val="009060DB"/>
    <w:rsid w:val="009063A7"/>
    <w:rsid w:val="009070E7"/>
    <w:rsid w:val="00910D0C"/>
    <w:rsid w:val="0091219D"/>
    <w:rsid w:val="00912B3F"/>
    <w:rsid w:val="00912C07"/>
    <w:rsid w:val="00912E26"/>
    <w:rsid w:val="00913535"/>
    <w:rsid w:val="00913630"/>
    <w:rsid w:val="00913A7B"/>
    <w:rsid w:val="00913ADB"/>
    <w:rsid w:val="00914F75"/>
    <w:rsid w:val="00915207"/>
    <w:rsid w:val="009201DA"/>
    <w:rsid w:val="0092021B"/>
    <w:rsid w:val="00920251"/>
    <w:rsid w:val="00920AE9"/>
    <w:rsid w:val="00922054"/>
    <w:rsid w:val="009225D4"/>
    <w:rsid w:val="00922A47"/>
    <w:rsid w:val="00922FF4"/>
    <w:rsid w:val="00923DBB"/>
    <w:rsid w:val="00924864"/>
    <w:rsid w:val="00927D34"/>
    <w:rsid w:val="00933756"/>
    <w:rsid w:val="0093438D"/>
    <w:rsid w:val="00934905"/>
    <w:rsid w:val="00934AF5"/>
    <w:rsid w:val="00935607"/>
    <w:rsid w:val="0093668E"/>
    <w:rsid w:val="00936CF4"/>
    <w:rsid w:val="0093757F"/>
    <w:rsid w:val="00937F7C"/>
    <w:rsid w:val="00940256"/>
    <w:rsid w:val="009418A9"/>
    <w:rsid w:val="009457EE"/>
    <w:rsid w:val="009461E8"/>
    <w:rsid w:val="009468AD"/>
    <w:rsid w:val="009474CA"/>
    <w:rsid w:val="00950805"/>
    <w:rsid w:val="00951AC2"/>
    <w:rsid w:val="00952676"/>
    <w:rsid w:val="009554CB"/>
    <w:rsid w:val="00956FFC"/>
    <w:rsid w:val="00957189"/>
    <w:rsid w:val="00957835"/>
    <w:rsid w:val="009600F0"/>
    <w:rsid w:val="00961B48"/>
    <w:rsid w:val="009628C5"/>
    <w:rsid w:val="00963DF2"/>
    <w:rsid w:val="00964EE2"/>
    <w:rsid w:val="00970167"/>
    <w:rsid w:val="009721DA"/>
    <w:rsid w:val="009732B2"/>
    <w:rsid w:val="00975EB5"/>
    <w:rsid w:val="00980FD3"/>
    <w:rsid w:val="00981BCC"/>
    <w:rsid w:val="00982517"/>
    <w:rsid w:val="00982764"/>
    <w:rsid w:val="0098407A"/>
    <w:rsid w:val="00985922"/>
    <w:rsid w:val="00985A3C"/>
    <w:rsid w:val="00986A1D"/>
    <w:rsid w:val="009871A9"/>
    <w:rsid w:val="00987745"/>
    <w:rsid w:val="009931FC"/>
    <w:rsid w:val="00995714"/>
    <w:rsid w:val="00996379"/>
    <w:rsid w:val="009A16B8"/>
    <w:rsid w:val="009A17AF"/>
    <w:rsid w:val="009A205E"/>
    <w:rsid w:val="009A6750"/>
    <w:rsid w:val="009B2D87"/>
    <w:rsid w:val="009B346D"/>
    <w:rsid w:val="009B47B0"/>
    <w:rsid w:val="009B4B90"/>
    <w:rsid w:val="009B5349"/>
    <w:rsid w:val="009B586C"/>
    <w:rsid w:val="009B6EB9"/>
    <w:rsid w:val="009B7859"/>
    <w:rsid w:val="009C084D"/>
    <w:rsid w:val="009C1250"/>
    <w:rsid w:val="009C12EE"/>
    <w:rsid w:val="009D2B83"/>
    <w:rsid w:val="009D32FD"/>
    <w:rsid w:val="009D49E2"/>
    <w:rsid w:val="009E6B16"/>
    <w:rsid w:val="009F1418"/>
    <w:rsid w:val="009F2110"/>
    <w:rsid w:val="009F2D84"/>
    <w:rsid w:val="009F3BA2"/>
    <w:rsid w:val="009F5216"/>
    <w:rsid w:val="009F5576"/>
    <w:rsid w:val="009F6B49"/>
    <w:rsid w:val="009F782E"/>
    <w:rsid w:val="00A01EB8"/>
    <w:rsid w:val="00A027D0"/>
    <w:rsid w:val="00A0345B"/>
    <w:rsid w:val="00A043E1"/>
    <w:rsid w:val="00A04A6E"/>
    <w:rsid w:val="00A05D90"/>
    <w:rsid w:val="00A1237A"/>
    <w:rsid w:val="00A12547"/>
    <w:rsid w:val="00A13302"/>
    <w:rsid w:val="00A13601"/>
    <w:rsid w:val="00A14C9A"/>
    <w:rsid w:val="00A155B0"/>
    <w:rsid w:val="00A17073"/>
    <w:rsid w:val="00A17961"/>
    <w:rsid w:val="00A200E9"/>
    <w:rsid w:val="00A2147C"/>
    <w:rsid w:val="00A223A3"/>
    <w:rsid w:val="00A225D3"/>
    <w:rsid w:val="00A249FE"/>
    <w:rsid w:val="00A2528A"/>
    <w:rsid w:val="00A261BB"/>
    <w:rsid w:val="00A3087C"/>
    <w:rsid w:val="00A30FA2"/>
    <w:rsid w:val="00A3262C"/>
    <w:rsid w:val="00A326B3"/>
    <w:rsid w:val="00A327B9"/>
    <w:rsid w:val="00A34A2C"/>
    <w:rsid w:val="00A35AD0"/>
    <w:rsid w:val="00A36669"/>
    <w:rsid w:val="00A36E7C"/>
    <w:rsid w:val="00A3709E"/>
    <w:rsid w:val="00A37DBD"/>
    <w:rsid w:val="00A400D3"/>
    <w:rsid w:val="00A4117C"/>
    <w:rsid w:val="00A41F76"/>
    <w:rsid w:val="00A437B0"/>
    <w:rsid w:val="00A43F87"/>
    <w:rsid w:val="00A4434E"/>
    <w:rsid w:val="00A44593"/>
    <w:rsid w:val="00A45042"/>
    <w:rsid w:val="00A45F47"/>
    <w:rsid w:val="00A512D0"/>
    <w:rsid w:val="00A5243E"/>
    <w:rsid w:val="00A53429"/>
    <w:rsid w:val="00A550BF"/>
    <w:rsid w:val="00A56092"/>
    <w:rsid w:val="00A60B6D"/>
    <w:rsid w:val="00A61AAB"/>
    <w:rsid w:val="00A620B1"/>
    <w:rsid w:val="00A62A57"/>
    <w:rsid w:val="00A655D4"/>
    <w:rsid w:val="00A66255"/>
    <w:rsid w:val="00A66DAE"/>
    <w:rsid w:val="00A673AC"/>
    <w:rsid w:val="00A72F31"/>
    <w:rsid w:val="00A75B96"/>
    <w:rsid w:val="00A761AC"/>
    <w:rsid w:val="00A779B4"/>
    <w:rsid w:val="00A80964"/>
    <w:rsid w:val="00A81B00"/>
    <w:rsid w:val="00A83529"/>
    <w:rsid w:val="00A913C5"/>
    <w:rsid w:val="00A91AC7"/>
    <w:rsid w:val="00A9361A"/>
    <w:rsid w:val="00A9491D"/>
    <w:rsid w:val="00A94EA0"/>
    <w:rsid w:val="00A95ABE"/>
    <w:rsid w:val="00A95F6C"/>
    <w:rsid w:val="00A96A24"/>
    <w:rsid w:val="00A972C9"/>
    <w:rsid w:val="00A97AEF"/>
    <w:rsid w:val="00AA0E9B"/>
    <w:rsid w:val="00AA1F43"/>
    <w:rsid w:val="00AA6E1D"/>
    <w:rsid w:val="00AA75A7"/>
    <w:rsid w:val="00AB0223"/>
    <w:rsid w:val="00AB7A41"/>
    <w:rsid w:val="00AB7B07"/>
    <w:rsid w:val="00AC1570"/>
    <w:rsid w:val="00AC1F72"/>
    <w:rsid w:val="00AC1F8C"/>
    <w:rsid w:val="00AC3585"/>
    <w:rsid w:val="00AC3799"/>
    <w:rsid w:val="00AC3BA5"/>
    <w:rsid w:val="00AC3C5F"/>
    <w:rsid w:val="00AC51C3"/>
    <w:rsid w:val="00AD1FDA"/>
    <w:rsid w:val="00AD32AC"/>
    <w:rsid w:val="00AD599A"/>
    <w:rsid w:val="00AD67A0"/>
    <w:rsid w:val="00AD6CBE"/>
    <w:rsid w:val="00AD72A2"/>
    <w:rsid w:val="00AD72F0"/>
    <w:rsid w:val="00AD773F"/>
    <w:rsid w:val="00AD788B"/>
    <w:rsid w:val="00AE1F98"/>
    <w:rsid w:val="00AE37D3"/>
    <w:rsid w:val="00AE48E7"/>
    <w:rsid w:val="00AE5D73"/>
    <w:rsid w:val="00AE7C92"/>
    <w:rsid w:val="00AE7F6A"/>
    <w:rsid w:val="00AF2234"/>
    <w:rsid w:val="00AF3F01"/>
    <w:rsid w:val="00AF4A9B"/>
    <w:rsid w:val="00AF63E0"/>
    <w:rsid w:val="00AF70F8"/>
    <w:rsid w:val="00AF76B5"/>
    <w:rsid w:val="00B00098"/>
    <w:rsid w:val="00B00119"/>
    <w:rsid w:val="00B00321"/>
    <w:rsid w:val="00B03793"/>
    <w:rsid w:val="00B0460D"/>
    <w:rsid w:val="00B0517C"/>
    <w:rsid w:val="00B05A30"/>
    <w:rsid w:val="00B065BD"/>
    <w:rsid w:val="00B0742B"/>
    <w:rsid w:val="00B07D02"/>
    <w:rsid w:val="00B11645"/>
    <w:rsid w:val="00B148C0"/>
    <w:rsid w:val="00B1514B"/>
    <w:rsid w:val="00B15831"/>
    <w:rsid w:val="00B16106"/>
    <w:rsid w:val="00B1622A"/>
    <w:rsid w:val="00B1631C"/>
    <w:rsid w:val="00B20724"/>
    <w:rsid w:val="00B22D07"/>
    <w:rsid w:val="00B235CF"/>
    <w:rsid w:val="00B24150"/>
    <w:rsid w:val="00B2517B"/>
    <w:rsid w:val="00B25DB0"/>
    <w:rsid w:val="00B25DBF"/>
    <w:rsid w:val="00B27257"/>
    <w:rsid w:val="00B30753"/>
    <w:rsid w:val="00B32AC8"/>
    <w:rsid w:val="00B3350D"/>
    <w:rsid w:val="00B339ED"/>
    <w:rsid w:val="00B33ACB"/>
    <w:rsid w:val="00B347AA"/>
    <w:rsid w:val="00B34C76"/>
    <w:rsid w:val="00B34CF0"/>
    <w:rsid w:val="00B358AF"/>
    <w:rsid w:val="00B36AF4"/>
    <w:rsid w:val="00B3764E"/>
    <w:rsid w:val="00B37FB5"/>
    <w:rsid w:val="00B4625C"/>
    <w:rsid w:val="00B46652"/>
    <w:rsid w:val="00B4681C"/>
    <w:rsid w:val="00B46B69"/>
    <w:rsid w:val="00B46B7A"/>
    <w:rsid w:val="00B47888"/>
    <w:rsid w:val="00B5086E"/>
    <w:rsid w:val="00B510DC"/>
    <w:rsid w:val="00B535B2"/>
    <w:rsid w:val="00B538E7"/>
    <w:rsid w:val="00B53BA6"/>
    <w:rsid w:val="00B54F71"/>
    <w:rsid w:val="00B5615A"/>
    <w:rsid w:val="00B615E7"/>
    <w:rsid w:val="00B6170F"/>
    <w:rsid w:val="00B62A83"/>
    <w:rsid w:val="00B64DCD"/>
    <w:rsid w:val="00B6512E"/>
    <w:rsid w:val="00B65EDF"/>
    <w:rsid w:val="00B7057A"/>
    <w:rsid w:val="00B71F4B"/>
    <w:rsid w:val="00B724FC"/>
    <w:rsid w:val="00B7510A"/>
    <w:rsid w:val="00B765FD"/>
    <w:rsid w:val="00B820B3"/>
    <w:rsid w:val="00B8374F"/>
    <w:rsid w:val="00B83998"/>
    <w:rsid w:val="00B84513"/>
    <w:rsid w:val="00B84BB6"/>
    <w:rsid w:val="00B84C4A"/>
    <w:rsid w:val="00B84D32"/>
    <w:rsid w:val="00B874A3"/>
    <w:rsid w:val="00B90AFE"/>
    <w:rsid w:val="00B9126E"/>
    <w:rsid w:val="00B92360"/>
    <w:rsid w:val="00B927FD"/>
    <w:rsid w:val="00B939FA"/>
    <w:rsid w:val="00B94BE8"/>
    <w:rsid w:val="00B950F6"/>
    <w:rsid w:val="00B95F08"/>
    <w:rsid w:val="00B96297"/>
    <w:rsid w:val="00B96299"/>
    <w:rsid w:val="00B96BB8"/>
    <w:rsid w:val="00BA05D9"/>
    <w:rsid w:val="00BA21D7"/>
    <w:rsid w:val="00BA426E"/>
    <w:rsid w:val="00BA42BD"/>
    <w:rsid w:val="00BA4439"/>
    <w:rsid w:val="00BB2275"/>
    <w:rsid w:val="00BB2EA8"/>
    <w:rsid w:val="00BB370B"/>
    <w:rsid w:val="00BB3E58"/>
    <w:rsid w:val="00BB3F8F"/>
    <w:rsid w:val="00BB5604"/>
    <w:rsid w:val="00BC1EC7"/>
    <w:rsid w:val="00BC3CA0"/>
    <w:rsid w:val="00BC4653"/>
    <w:rsid w:val="00BD41D6"/>
    <w:rsid w:val="00BE4FB2"/>
    <w:rsid w:val="00BE5593"/>
    <w:rsid w:val="00BE5BAA"/>
    <w:rsid w:val="00BE6B38"/>
    <w:rsid w:val="00BE6C44"/>
    <w:rsid w:val="00BE6E83"/>
    <w:rsid w:val="00BF00D1"/>
    <w:rsid w:val="00BF078A"/>
    <w:rsid w:val="00BF09EF"/>
    <w:rsid w:val="00BF16D1"/>
    <w:rsid w:val="00BF2274"/>
    <w:rsid w:val="00BF4C9B"/>
    <w:rsid w:val="00BF50E0"/>
    <w:rsid w:val="00BF64C8"/>
    <w:rsid w:val="00C0197B"/>
    <w:rsid w:val="00C025F0"/>
    <w:rsid w:val="00C02A8D"/>
    <w:rsid w:val="00C03D50"/>
    <w:rsid w:val="00C04DC9"/>
    <w:rsid w:val="00C0512A"/>
    <w:rsid w:val="00C10A0C"/>
    <w:rsid w:val="00C135B6"/>
    <w:rsid w:val="00C176A2"/>
    <w:rsid w:val="00C215F1"/>
    <w:rsid w:val="00C218DE"/>
    <w:rsid w:val="00C223EA"/>
    <w:rsid w:val="00C234C7"/>
    <w:rsid w:val="00C2566D"/>
    <w:rsid w:val="00C2792F"/>
    <w:rsid w:val="00C3067E"/>
    <w:rsid w:val="00C31A07"/>
    <w:rsid w:val="00C35B8A"/>
    <w:rsid w:val="00C35E70"/>
    <w:rsid w:val="00C371CF"/>
    <w:rsid w:val="00C41981"/>
    <w:rsid w:val="00C444F6"/>
    <w:rsid w:val="00C45FBE"/>
    <w:rsid w:val="00C47ADA"/>
    <w:rsid w:val="00C50D6A"/>
    <w:rsid w:val="00C5386F"/>
    <w:rsid w:val="00C53C5A"/>
    <w:rsid w:val="00C54CE4"/>
    <w:rsid w:val="00C55173"/>
    <w:rsid w:val="00C55CD6"/>
    <w:rsid w:val="00C62B1F"/>
    <w:rsid w:val="00C715F9"/>
    <w:rsid w:val="00C72A32"/>
    <w:rsid w:val="00C738B7"/>
    <w:rsid w:val="00C7497F"/>
    <w:rsid w:val="00C74A68"/>
    <w:rsid w:val="00C75B2B"/>
    <w:rsid w:val="00C768FA"/>
    <w:rsid w:val="00C771CD"/>
    <w:rsid w:val="00C808FB"/>
    <w:rsid w:val="00C8477F"/>
    <w:rsid w:val="00C87B6E"/>
    <w:rsid w:val="00C9029D"/>
    <w:rsid w:val="00C902F6"/>
    <w:rsid w:val="00C9042B"/>
    <w:rsid w:val="00C904D4"/>
    <w:rsid w:val="00C92183"/>
    <w:rsid w:val="00CA06AC"/>
    <w:rsid w:val="00CA2242"/>
    <w:rsid w:val="00CA247B"/>
    <w:rsid w:val="00CA4853"/>
    <w:rsid w:val="00CA4E13"/>
    <w:rsid w:val="00CA5839"/>
    <w:rsid w:val="00CB178E"/>
    <w:rsid w:val="00CB4188"/>
    <w:rsid w:val="00CB44CA"/>
    <w:rsid w:val="00CB76C0"/>
    <w:rsid w:val="00CB783A"/>
    <w:rsid w:val="00CC0E5A"/>
    <w:rsid w:val="00CC156C"/>
    <w:rsid w:val="00CC294C"/>
    <w:rsid w:val="00CC3BF2"/>
    <w:rsid w:val="00CC3F7D"/>
    <w:rsid w:val="00CC45A8"/>
    <w:rsid w:val="00CC629F"/>
    <w:rsid w:val="00CC676E"/>
    <w:rsid w:val="00CC7962"/>
    <w:rsid w:val="00CD1C75"/>
    <w:rsid w:val="00CD606F"/>
    <w:rsid w:val="00CD7852"/>
    <w:rsid w:val="00CE165A"/>
    <w:rsid w:val="00CE19B1"/>
    <w:rsid w:val="00CE1E56"/>
    <w:rsid w:val="00CE3AD2"/>
    <w:rsid w:val="00CE57D3"/>
    <w:rsid w:val="00CF0A85"/>
    <w:rsid w:val="00CF2633"/>
    <w:rsid w:val="00CF3953"/>
    <w:rsid w:val="00CF3D23"/>
    <w:rsid w:val="00CF3F74"/>
    <w:rsid w:val="00CF420D"/>
    <w:rsid w:val="00CF581E"/>
    <w:rsid w:val="00CF5B09"/>
    <w:rsid w:val="00D027FD"/>
    <w:rsid w:val="00D02922"/>
    <w:rsid w:val="00D02DE6"/>
    <w:rsid w:val="00D061E3"/>
    <w:rsid w:val="00D07D80"/>
    <w:rsid w:val="00D12C60"/>
    <w:rsid w:val="00D12CB2"/>
    <w:rsid w:val="00D130AC"/>
    <w:rsid w:val="00D1382C"/>
    <w:rsid w:val="00D14ACE"/>
    <w:rsid w:val="00D16B2D"/>
    <w:rsid w:val="00D1701B"/>
    <w:rsid w:val="00D21463"/>
    <w:rsid w:val="00D230ED"/>
    <w:rsid w:val="00D25480"/>
    <w:rsid w:val="00D261C7"/>
    <w:rsid w:val="00D26792"/>
    <w:rsid w:val="00D27D96"/>
    <w:rsid w:val="00D337ED"/>
    <w:rsid w:val="00D342CD"/>
    <w:rsid w:val="00D34518"/>
    <w:rsid w:val="00D34D25"/>
    <w:rsid w:val="00D34EF0"/>
    <w:rsid w:val="00D351E7"/>
    <w:rsid w:val="00D3581A"/>
    <w:rsid w:val="00D40875"/>
    <w:rsid w:val="00D4123D"/>
    <w:rsid w:val="00D42CB0"/>
    <w:rsid w:val="00D448E2"/>
    <w:rsid w:val="00D4507B"/>
    <w:rsid w:val="00D45192"/>
    <w:rsid w:val="00D45206"/>
    <w:rsid w:val="00D4570E"/>
    <w:rsid w:val="00D45788"/>
    <w:rsid w:val="00D47586"/>
    <w:rsid w:val="00D5131A"/>
    <w:rsid w:val="00D519D7"/>
    <w:rsid w:val="00D51AB9"/>
    <w:rsid w:val="00D54E4D"/>
    <w:rsid w:val="00D55FB1"/>
    <w:rsid w:val="00D56020"/>
    <w:rsid w:val="00D570AF"/>
    <w:rsid w:val="00D57F5B"/>
    <w:rsid w:val="00D610BB"/>
    <w:rsid w:val="00D6771C"/>
    <w:rsid w:val="00D6773C"/>
    <w:rsid w:val="00D677EF"/>
    <w:rsid w:val="00D67CA1"/>
    <w:rsid w:val="00D67DEA"/>
    <w:rsid w:val="00D71310"/>
    <w:rsid w:val="00D73208"/>
    <w:rsid w:val="00D73CAC"/>
    <w:rsid w:val="00D73D92"/>
    <w:rsid w:val="00D74527"/>
    <w:rsid w:val="00D7537D"/>
    <w:rsid w:val="00D75407"/>
    <w:rsid w:val="00D7561B"/>
    <w:rsid w:val="00D765B7"/>
    <w:rsid w:val="00D812EB"/>
    <w:rsid w:val="00D82205"/>
    <w:rsid w:val="00D83E5E"/>
    <w:rsid w:val="00D85486"/>
    <w:rsid w:val="00D85F08"/>
    <w:rsid w:val="00D9044E"/>
    <w:rsid w:val="00D90BE1"/>
    <w:rsid w:val="00D911FD"/>
    <w:rsid w:val="00D91F46"/>
    <w:rsid w:val="00D92E53"/>
    <w:rsid w:val="00D9378C"/>
    <w:rsid w:val="00D93F5E"/>
    <w:rsid w:val="00D9648C"/>
    <w:rsid w:val="00D96878"/>
    <w:rsid w:val="00DA21B1"/>
    <w:rsid w:val="00DA2901"/>
    <w:rsid w:val="00DA3077"/>
    <w:rsid w:val="00DA4CC2"/>
    <w:rsid w:val="00DA5346"/>
    <w:rsid w:val="00DA63CC"/>
    <w:rsid w:val="00DB1073"/>
    <w:rsid w:val="00DB2039"/>
    <w:rsid w:val="00DB2829"/>
    <w:rsid w:val="00DB35EC"/>
    <w:rsid w:val="00DB3D20"/>
    <w:rsid w:val="00DB48A7"/>
    <w:rsid w:val="00DB5BAE"/>
    <w:rsid w:val="00DB79B1"/>
    <w:rsid w:val="00DB7BDE"/>
    <w:rsid w:val="00DC150F"/>
    <w:rsid w:val="00DC1868"/>
    <w:rsid w:val="00DC30C9"/>
    <w:rsid w:val="00DC3E3E"/>
    <w:rsid w:val="00DC454B"/>
    <w:rsid w:val="00DC4692"/>
    <w:rsid w:val="00DC52BA"/>
    <w:rsid w:val="00DC636A"/>
    <w:rsid w:val="00DD0334"/>
    <w:rsid w:val="00DD0E58"/>
    <w:rsid w:val="00DD116E"/>
    <w:rsid w:val="00DD4153"/>
    <w:rsid w:val="00DD6041"/>
    <w:rsid w:val="00DE0384"/>
    <w:rsid w:val="00DE270C"/>
    <w:rsid w:val="00DE3B11"/>
    <w:rsid w:val="00DE3FB2"/>
    <w:rsid w:val="00DE67DF"/>
    <w:rsid w:val="00DF01C4"/>
    <w:rsid w:val="00DF118D"/>
    <w:rsid w:val="00DF4E54"/>
    <w:rsid w:val="00DF5F4F"/>
    <w:rsid w:val="00DF73FE"/>
    <w:rsid w:val="00DF7E24"/>
    <w:rsid w:val="00E0170A"/>
    <w:rsid w:val="00E05C6B"/>
    <w:rsid w:val="00E07831"/>
    <w:rsid w:val="00E1113A"/>
    <w:rsid w:val="00E11E79"/>
    <w:rsid w:val="00E1213B"/>
    <w:rsid w:val="00E147EF"/>
    <w:rsid w:val="00E15EB2"/>
    <w:rsid w:val="00E161F1"/>
    <w:rsid w:val="00E170D6"/>
    <w:rsid w:val="00E17AAC"/>
    <w:rsid w:val="00E17F37"/>
    <w:rsid w:val="00E2118F"/>
    <w:rsid w:val="00E22C10"/>
    <w:rsid w:val="00E256EB"/>
    <w:rsid w:val="00E257CD"/>
    <w:rsid w:val="00E26158"/>
    <w:rsid w:val="00E321E1"/>
    <w:rsid w:val="00E3799E"/>
    <w:rsid w:val="00E41882"/>
    <w:rsid w:val="00E42F36"/>
    <w:rsid w:val="00E43358"/>
    <w:rsid w:val="00E4378C"/>
    <w:rsid w:val="00E46ED0"/>
    <w:rsid w:val="00E500C2"/>
    <w:rsid w:val="00E5079B"/>
    <w:rsid w:val="00E512BA"/>
    <w:rsid w:val="00E52C31"/>
    <w:rsid w:val="00E54191"/>
    <w:rsid w:val="00E54661"/>
    <w:rsid w:val="00E562E7"/>
    <w:rsid w:val="00E60FD9"/>
    <w:rsid w:val="00E62325"/>
    <w:rsid w:val="00E62EBB"/>
    <w:rsid w:val="00E6334A"/>
    <w:rsid w:val="00E63A7A"/>
    <w:rsid w:val="00E64408"/>
    <w:rsid w:val="00E65257"/>
    <w:rsid w:val="00E66669"/>
    <w:rsid w:val="00E6701F"/>
    <w:rsid w:val="00E74893"/>
    <w:rsid w:val="00E75A59"/>
    <w:rsid w:val="00E774B2"/>
    <w:rsid w:val="00E77A91"/>
    <w:rsid w:val="00E8113C"/>
    <w:rsid w:val="00E83225"/>
    <w:rsid w:val="00E8339D"/>
    <w:rsid w:val="00E846CB"/>
    <w:rsid w:val="00E85C5D"/>
    <w:rsid w:val="00E87E42"/>
    <w:rsid w:val="00E94B8C"/>
    <w:rsid w:val="00E9553F"/>
    <w:rsid w:val="00E9574D"/>
    <w:rsid w:val="00E960DC"/>
    <w:rsid w:val="00E965D8"/>
    <w:rsid w:val="00E96CE4"/>
    <w:rsid w:val="00E97E28"/>
    <w:rsid w:val="00EA0D02"/>
    <w:rsid w:val="00EA27F6"/>
    <w:rsid w:val="00EA29E4"/>
    <w:rsid w:val="00EA36D8"/>
    <w:rsid w:val="00EA4573"/>
    <w:rsid w:val="00EA4D37"/>
    <w:rsid w:val="00EA4EF8"/>
    <w:rsid w:val="00EA50FD"/>
    <w:rsid w:val="00EA5B1C"/>
    <w:rsid w:val="00EB3647"/>
    <w:rsid w:val="00EB5586"/>
    <w:rsid w:val="00EB62E4"/>
    <w:rsid w:val="00EB6AD9"/>
    <w:rsid w:val="00EB72D4"/>
    <w:rsid w:val="00EB7A47"/>
    <w:rsid w:val="00EB7F6E"/>
    <w:rsid w:val="00EC00ED"/>
    <w:rsid w:val="00EC12DF"/>
    <w:rsid w:val="00EC1D58"/>
    <w:rsid w:val="00EC5D2A"/>
    <w:rsid w:val="00EC5E86"/>
    <w:rsid w:val="00EC670B"/>
    <w:rsid w:val="00ED07D5"/>
    <w:rsid w:val="00ED1AA2"/>
    <w:rsid w:val="00ED2251"/>
    <w:rsid w:val="00ED3680"/>
    <w:rsid w:val="00ED64DC"/>
    <w:rsid w:val="00ED74BA"/>
    <w:rsid w:val="00EE35F8"/>
    <w:rsid w:val="00EE3C35"/>
    <w:rsid w:val="00EE3D25"/>
    <w:rsid w:val="00EE3DC0"/>
    <w:rsid w:val="00EE46BE"/>
    <w:rsid w:val="00EE4C14"/>
    <w:rsid w:val="00EE7F18"/>
    <w:rsid w:val="00EF369B"/>
    <w:rsid w:val="00EF3857"/>
    <w:rsid w:val="00EF4654"/>
    <w:rsid w:val="00EF6130"/>
    <w:rsid w:val="00EF743D"/>
    <w:rsid w:val="00F00606"/>
    <w:rsid w:val="00F006B1"/>
    <w:rsid w:val="00F00B43"/>
    <w:rsid w:val="00F01331"/>
    <w:rsid w:val="00F02F01"/>
    <w:rsid w:val="00F03109"/>
    <w:rsid w:val="00F03DEA"/>
    <w:rsid w:val="00F048FF"/>
    <w:rsid w:val="00F04D54"/>
    <w:rsid w:val="00F07E6F"/>
    <w:rsid w:val="00F10405"/>
    <w:rsid w:val="00F10AEA"/>
    <w:rsid w:val="00F1382B"/>
    <w:rsid w:val="00F138F8"/>
    <w:rsid w:val="00F14154"/>
    <w:rsid w:val="00F143CA"/>
    <w:rsid w:val="00F1576D"/>
    <w:rsid w:val="00F15C15"/>
    <w:rsid w:val="00F166EF"/>
    <w:rsid w:val="00F176A6"/>
    <w:rsid w:val="00F2066A"/>
    <w:rsid w:val="00F20FEE"/>
    <w:rsid w:val="00F21925"/>
    <w:rsid w:val="00F22651"/>
    <w:rsid w:val="00F22F9A"/>
    <w:rsid w:val="00F252A9"/>
    <w:rsid w:val="00F254C8"/>
    <w:rsid w:val="00F325D4"/>
    <w:rsid w:val="00F33116"/>
    <w:rsid w:val="00F34565"/>
    <w:rsid w:val="00F34D7B"/>
    <w:rsid w:val="00F3610E"/>
    <w:rsid w:val="00F36199"/>
    <w:rsid w:val="00F3797E"/>
    <w:rsid w:val="00F40268"/>
    <w:rsid w:val="00F41572"/>
    <w:rsid w:val="00F5002C"/>
    <w:rsid w:val="00F503D3"/>
    <w:rsid w:val="00F5082F"/>
    <w:rsid w:val="00F51451"/>
    <w:rsid w:val="00F5145C"/>
    <w:rsid w:val="00F51CEB"/>
    <w:rsid w:val="00F536FB"/>
    <w:rsid w:val="00F53958"/>
    <w:rsid w:val="00F541A2"/>
    <w:rsid w:val="00F54D47"/>
    <w:rsid w:val="00F55369"/>
    <w:rsid w:val="00F56153"/>
    <w:rsid w:val="00F56D97"/>
    <w:rsid w:val="00F57B60"/>
    <w:rsid w:val="00F57CB9"/>
    <w:rsid w:val="00F57FB7"/>
    <w:rsid w:val="00F600B0"/>
    <w:rsid w:val="00F6033A"/>
    <w:rsid w:val="00F6168E"/>
    <w:rsid w:val="00F62B24"/>
    <w:rsid w:val="00F63688"/>
    <w:rsid w:val="00F6553E"/>
    <w:rsid w:val="00F65C20"/>
    <w:rsid w:val="00F66A11"/>
    <w:rsid w:val="00F66FC5"/>
    <w:rsid w:val="00F67F16"/>
    <w:rsid w:val="00F713F1"/>
    <w:rsid w:val="00F71ED2"/>
    <w:rsid w:val="00F71F59"/>
    <w:rsid w:val="00F7438E"/>
    <w:rsid w:val="00F74F83"/>
    <w:rsid w:val="00F75662"/>
    <w:rsid w:val="00F778AD"/>
    <w:rsid w:val="00F77C61"/>
    <w:rsid w:val="00F77F97"/>
    <w:rsid w:val="00F82F9A"/>
    <w:rsid w:val="00F830DB"/>
    <w:rsid w:val="00F836C1"/>
    <w:rsid w:val="00F84484"/>
    <w:rsid w:val="00F8459A"/>
    <w:rsid w:val="00F85C11"/>
    <w:rsid w:val="00F87951"/>
    <w:rsid w:val="00F87FBD"/>
    <w:rsid w:val="00F9148F"/>
    <w:rsid w:val="00F91CC6"/>
    <w:rsid w:val="00F92477"/>
    <w:rsid w:val="00F93E05"/>
    <w:rsid w:val="00F94038"/>
    <w:rsid w:val="00F942AB"/>
    <w:rsid w:val="00F95623"/>
    <w:rsid w:val="00F97D2D"/>
    <w:rsid w:val="00FA01C2"/>
    <w:rsid w:val="00FA6579"/>
    <w:rsid w:val="00FB0108"/>
    <w:rsid w:val="00FB1495"/>
    <w:rsid w:val="00FB29A7"/>
    <w:rsid w:val="00FB31F5"/>
    <w:rsid w:val="00FB4879"/>
    <w:rsid w:val="00FB51E3"/>
    <w:rsid w:val="00FB65D0"/>
    <w:rsid w:val="00FB6F6D"/>
    <w:rsid w:val="00FB7966"/>
    <w:rsid w:val="00FB79BB"/>
    <w:rsid w:val="00FC3C42"/>
    <w:rsid w:val="00FC59E5"/>
    <w:rsid w:val="00FC5CC7"/>
    <w:rsid w:val="00FC7637"/>
    <w:rsid w:val="00FD0AED"/>
    <w:rsid w:val="00FD272E"/>
    <w:rsid w:val="00FD2A3D"/>
    <w:rsid w:val="00FD37C0"/>
    <w:rsid w:val="00FD3ADC"/>
    <w:rsid w:val="00FD3B49"/>
    <w:rsid w:val="00FD4694"/>
    <w:rsid w:val="00FD53DD"/>
    <w:rsid w:val="00FD55AA"/>
    <w:rsid w:val="00FD5A2A"/>
    <w:rsid w:val="00FD7665"/>
    <w:rsid w:val="00FE2BCC"/>
    <w:rsid w:val="00FE39BB"/>
    <w:rsid w:val="00FE4357"/>
    <w:rsid w:val="00FE4672"/>
    <w:rsid w:val="00FE57A9"/>
    <w:rsid w:val="00FE6C32"/>
    <w:rsid w:val="00FE7090"/>
    <w:rsid w:val="00FE736D"/>
    <w:rsid w:val="00FF189E"/>
    <w:rsid w:val="00FF1AD4"/>
    <w:rsid w:val="00FF5B0A"/>
    <w:rsid w:val="00FF74CE"/>
    <w:rsid w:val="00FF7A4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00A23AB"/>
  <w15:chartTrackingRefBased/>
  <w15:docId w15:val="{7B5DC1AE-D4E4-4C31-801F-F7D59080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4"/>
    </w:rPr>
  </w:style>
  <w:style w:type="paragraph" w:styleId="2">
    <w:name w:val="heading 2"/>
    <w:basedOn w:val="a"/>
    <w:next w:val="a0"/>
    <w:link w:val="20"/>
    <w:qFormat/>
    <w:pPr>
      <w:keepNext/>
      <w:adjustRightInd w:val="0"/>
      <w:spacing w:line="384" w:lineRule="auto"/>
      <w:ind w:firstLine="720"/>
      <w:textAlignment w:val="baseline"/>
      <w:outlineLvl w:val="1"/>
    </w:pPr>
    <w:rPr>
      <w:rFonts w:ascii="Arial" w:hAnsi="Arial"/>
      <w:b/>
      <w:kern w:val="0"/>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
    <w:next w:val="a"/>
    <w:link w:val="a5"/>
    <w:pPr>
      <w:adjustRightInd w:val="0"/>
      <w:spacing w:line="360" w:lineRule="atLeast"/>
      <w:jc w:val="right"/>
      <w:textAlignment w:val="baseline"/>
    </w:pPr>
    <w:rPr>
      <w:rFonts w:ascii="標楷體" w:eastAsia="標楷體"/>
      <w:spacing w:val="-8"/>
      <w:kern w:val="0"/>
      <w:sz w:val="22"/>
      <w:szCs w:val="20"/>
    </w:rPr>
  </w:style>
  <w:style w:type="paragraph" w:styleId="a0">
    <w:name w:val="Normal Indent"/>
    <w:basedOn w:val="a"/>
    <w:pPr>
      <w:ind w:leftChars="200" w:left="480"/>
    </w:pPr>
  </w:style>
  <w:style w:type="paragraph" w:styleId="a6">
    <w:name w:val="header"/>
    <w:basedOn w:val="a"/>
    <w:link w:val="a7"/>
    <w:pPr>
      <w:tabs>
        <w:tab w:val="center" w:pos="4153"/>
        <w:tab w:val="right" w:pos="8306"/>
      </w:tabs>
      <w:snapToGrid w:val="0"/>
    </w:pPr>
    <w:rPr>
      <w:sz w:val="20"/>
      <w:szCs w:val="20"/>
    </w:rPr>
  </w:style>
  <w:style w:type="paragraph" w:styleId="a8">
    <w:name w:val="footer"/>
    <w:basedOn w:val="a"/>
    <w:link w:val="a9"/>
    <w:uiPriority w:val="99"/>
    <w:pPr>
      <w:tabs>
        <w:tab w:val="center" w:pos="4153"/>
        <w:tab w:val="right" w:pos="8306"/>
      </w:tabs>
      <w:snapToGrid w:val="0"/>
    </w:pPr>
    <w:rPr>
      <w:sz w:val="20"/>
      <w:szCs w:val="20"/>
    </w:rPr>
  </w:style>
  <w:style w:type="character" w:styleId="aa">
    <w:name w:val="page number"/>
    <w:basedOn w:val="a1"/>
  </w:style>
  <w:style w:type="paragraph" w:styleId="ab">
    <w:name w:val="Body Text Indent"/>
    <w:basedOn w:val="a"/>
    <w:link w:val="ac"/>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szCs w:val="20"/>
    </w:rPr>
  </w:style>
  <w:style w:type="paragraph" w:styleId="ad">
    <w:name w:val="Balloon Text"/>
    <w:basedOn w:val="a"/>
    <w:link w:val="ae"/>
    <w:semiHidden/>
    <w:rPr>
      <w:rFonts w:ascii="Arial" w:hAnsi="Arial"/>
      <w:sz w:val="18"/>
      <w:szCs w:val="18"/>
    </w:rPr>
  </w:style>
  <w:style w:type="table" w:styleId="af">
    <w:name w:val="Table Grid"/>
    <w:aliases w:val="表格細,SGS Table Basic 1,表格規格"/>
    <w:basedOn w:val="a2"/>
    <w:uiPriority w:val="3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字元 字元 字元 字元 字元"/>
    <w:basedOn w:val="a"/>
    <w:pPr>
      <w:widowControl/>
      <w:spacing w:after="160" w:line="240" w:lineRule="exact"/>
    </w:pPr>
    <w:rPr>
      <w:rFonts w:ascii="Verdana" w:hAnsi="Verdana"/>
      <w:kern w:val="0"/>
      <w:sz w:val="20"/>
      <w:szCs w:val="20"/>
      <w:lang w:eastAsia="en-US"/>
    </w:rPr>
  </w:style>
  <w:style w:type="paragraph" w:styleId="af1">
    <w:name w:val="Body Text"/>
    <w:basedOn w:val="a"/>
    <w:link w:val="af2"/>
    <w:pPr>
      <w:spacing w:after="120"/>
    </w:pPr>
  </w:style>
  <w:style w:type="paragraph" w:customStyle="1" w:styleId="af3">
    <w:name w:val="字元 字元"/>
    <w:basedOn w:val="a"/>
    <w:pPr>
      <w:widowControl/>
      <w:spacing w:after="160" w:line="240" w:lineRule="exact"/>
    </w:pPr>
    <w:rPr>
      <w:rFonts w:ascii="Verdana" w:hAnsi="Verdana"/>
      <w:kern w:val="0"/>
      <w:sz w:val="20"/>
      <w:szCs w:val="20"/>
      <w:lang w:eastAsia="en-US"/>
    </w:rPr>
  </w:style>
  <w:style w:type="paragraph" w:customStyle="1" w:styleId="21">
    <w:name w:val="字元 字元2"/>
    <w:basedOn w:val="a"/>
    <w:rsid w:val="0003611B"/>
    <w:pPr>
      <w:widowControl/>
      <w:spacing w:after="160" w:line="240" w:lineRule="exact"/>
    </w:pPr>
    <w:rPr>
      <w:rFonts w:ascii="Verdana" w:hAnsi="Verdana"/>
      <w:kern w:val="0"/>
      <w:sz w:val="20"/>
      <w:szCs w:val="20"/>
      <w:lang w:eastAsia="en-US"/>
    </w:rPr>
  </w:style>
  <w:style w:type="paragraph" w:customStyle="1" w:styleId="1">
    <w:name w:val="1"/>
    <w:basedOn w:val="a"/>
    <w:semiHidden/>
    <w:rsid w:val="00882EFD"/>
    <w:pPr>
      <w:widowControl/>
      <w:spacing w:after="160" w:line="240" w:lineRule="exact"/>
    </w:pPr>
    <w:rPr>
      <w:rFonts w:ascii="Verdana" w:eastAsia="Times New Roman" w:hAnsi="Verdana" w:cs="Mangal"/>
      <w:sz w:val="20"/>
      <w:lang w:eastAsia="en-US" w:bidi="hi-IN"/>
    </w:rPr>
  </w:style>
  <w:style w:type="paragraph" w:customStyle="1" w:styleId="af4">
    <w:name w:val="字元 字元 字元 字元 字元 字元 字元 字元"/>
    <w:basedOn w:val="a"/>
    <w:rsid w:val="00E97E28"/>
    <w:pPr>
      <w:widowControl/>
      <w:spacing w:after="160" w:line="240" w:lineRule="exact"/>
    </w:pPr>
    <w:rPr>
      <w:rFonts w:ascii="Verdana" w:hAnsi="Verdana"/>
      <w:kern w:val="0"/>
      <w:sz w:val="20"/>
      <w:szCs w:val="20"/>
      <w:lang w:eastAsia="en-US"/>
    </w:rPr>
  </w:style>
  <w:style w:type="paragraph" w:styleId="af5">
    <w:name w:val="Block Text"/>
    <w:basedOn w:val="a"/>
    <w:rsid w:val="00434697"/>
    <w:pPr>
      <w:ind w:left="113" w:right="113"/>
      <w:jc w:val="distribute"/>
    </w:pPr>
    <w:rPr>
      <w:rFonts w:ascii="標楷體" w:eastAsia="標楷體"/>
      <w:sz w:val="32"/>
      <w:szCs w:val="20"/>
    </w:rPr>
  </w:style>
  <w:style w:type="paragraph" w:customStyle="1" w:styleId="af6">
    <w:name w:val="字元 字元 字元"/>
    <w:basedOn w:val="a"/>
    <w:rsid w:val="00434697"/>
    <w:pPr>
      <w:widowControl/>
      <w:spacing w:after="160" w:line="240" w:lineRule="exact"/>
    </w:pPr>
    <w:rPr>
      <w:rFonts w:ascii="Verdana" w:hAnsi="Verdana"/>
      <w:kern w:val="0"/>
      <w:sz w:val="20"/>
      <w:szCs w:val="20"/>
      <w:lang w:eastAsia="en-US"/>
    </w:rPr>
  </w:style>
  <w:style w:type="paragraph" w:customStyle="1" w:styleId="af7">
    <w:name w:val="乙篇主文"/>
    <w:basedOn w:val="a"/>
    <w:rsid w:val="00434697"/>
    <w:pPr>
      <w:spacing w:line="400" w:lineRule="exact"/>
      <w:ind w:firstLineChars="200" w:firstLine="200"/>
      <w:jc w:val="both"/>
    </w:pPr>
    <w:rPr>
      <w:rFonts w:ascii="標楷體" w:eastAsia="標楷體"/>
    </w:rPr>
  </w:style>
  <w:style w:type="character" w:customStyle="1" w:styleId="a9">
    <w:name w:val="頁尾 字元"/>
    <w:link w:val="a8"/>
    <w:uiPriority w:val="99"/>
    <w:rsid w:val="00113E26"/>
    <w:rPr>
      <w:kern w:val="2"/>
    </w:rPr>
  </w:style>
  <w:style w:type="character" w:customStyle="1" w:styleId="a5">
    <w:name w:val="日期 字元"/>
    <w:link w:val="a4"/>
    <w:rsid w:val="00FB7966"/>
    <w:rPr>
      <w:rFonts w:ascii="標楷體" w:eastAsia="標楷體"/>
      <w:spacing w:val="-8"/>
      <w:sz w:val="22"/>
    </w:rPr>
  </w:style>
  <w:style w:type="paragraph" w:styleId="af8">
    <w:name w:val="List Paragraph"/>
    <w:basedOn w:val="a"/>
    <w:uiPriority w:val="34"/>
    <w:qFormat/>
    <w:rsid w:val="00E62325"/>
    <w:pPr>
      <w:ind w:leftChars="200" w:left="480"/>
    </w:pPr>
  </w:style>
  <w:style w:type="character" w:customStyle="1" w:styleId="langwithname">
    <w:name w:val="langwithname"/>
    <w:basedOn w:val="a1"/>
    <w:rsid w:val="003A0A64"/>
  </w:style>
  <w:style w:type="character" w:customStyle="1" w:styleId="20">
    <w:name w:val="標題 2 字元"/>
    <w:basedOn w:val="a1"/>
    <w:link w:val="2"/>
    <w:rsid w:val="0063749F"/>
    <w:rPr>
      <w:rFonts w:ascii="Arial" w:hAnsi="Arial"/>
      <w:b/>
      <w:sz w:val="28"/>
    </w:rPr>
  </w:style>
  <w:style w:type="character" w:customStyle="1" w:styleId="a7">
    <w:name w:val="頁首 字元"/>
    <w:basedOn w:val="a1"/>
    <w:link w:val="a6"/>
    <w:rsid w:val="0063749F"/>
    <w:rPr>
      <w:kern w:val="2"/>
    </w:rPr>
  </w:style>
  <w:style w:type="character" w:customStyle="1" w:styleId="ac">
    <w:name w:val="本文縮排 字元"/>
    <w:basedOn w:val="a1"/>
    <w:link w:val="ab"/>
    <w:rsid w:val="0063749F"/>
    <w:rPr>
      <w:rFonts w:ascii="標楷體" w:eastAsia="標楷體"/>
      <w:spacing w:val="-4"/>
      <w:sz w:val="24"/>
    </w:rPr>
  </w:style>
  <w:style w:type="character" w:customStyle="1" w:styleId="ae">
    <w:name w:val="註解方塊文字 字元"/>
    <w:basedOn w:val="a1"/>
    <w:link w:val="ad"/>
    <w:semiHidden/>
    <w:rsid w:val="0063749F"/>
    <w:rPr>
      <w:rFonts w:ascii="Arial" w:hAnsi="Arial"/>
      <w:kern w:val="2"/>
      <w:sz w:val="18"/>
      <w:szCs w:val="18"/>
    </w:rPr>
  </w:style>
  <w:style w:type="character" w:customStyle="1" w:styleId="af2">
    <w:name w:val="本文 字元"/>
    <w:basedOn w:val="a1"/>
    <w:link w:val="af1"/>
    <w:rsid w:val="0063749F"/>
    <w:rPr>
      <w:kern w:val="2"/>
      <w:sz w:val="24"/>
      <w:szCs w:val="24"/>
    </w:rPr>
  </w:style>
  <w:style w:type="paragraph" w:customStyle="1" w:styleId="af9">
    <w:name w:val="一、臺北市動產質借處"/>
    <w:basedOn w:val="a"/>
    <w:rsid w:val="00606384"/>
    <w:pPr>
      <w:spacing w:before="120" w:line="440" w:lineRule="exact"/>
      <w:ind w:firstLineChars="6" w:firstLine="19"/>
      <w:jc w:val="both"/>
    </w:pPr>
    <w:rPr>
      <w:rFonts w:ascii="標楷體" w:eastAsia="標楷體" w:hAnsi="標楷體" w:cs="新細明體"/>
      <w:b/>
      <w:bCs/>
      <w:spacing w:val="20"/>
      <w:sz w:val="28"/>
      <w:szCs w:val="20"/>
    </w:rPr>
  </w:style>
  <w:style w:type="paragraph" w:customStyle="1" w:styleId="Default">
    <w:name w:val="Default"/>
    <w:rsid w:val="00786CD6"/>
    <w:pPr>
      <w:widowControl w:val="0"/>
      <w:autoSpaceDE w:val="0"/>
      <w:autoSpaceDN w:val="0"/>
      <w:adjustRightInd w:val="0"/>
    </w:pPr>
    <w:rPr>
      <w:rFonts w:ascii="標楷體" w:eastAsia="標楷體" w:hAnsi="Calibri" w:cs="標楷體"/>
      <w:color w:val="000000"/>
      <w:sz w:val="24"/>
      <w:szCs w:val="24"/>
    </w:rPr>
  </w:style>
  <w:style w:type="paragraph" w:styleId="Web">
    <w:name w:val="Normal (Web)"/>
    <w:basedOn w:val="a"/>
    <w:uiPriority w:val="99"/>
    <w:unhideWhenUsed/>
    <w:rsid w:val="00824FBA"/>
    <w:pPr>
      <w:widowControl/>
      <w:spacing w:before="100" w:beforeAutospacing="1" w:after="100" w:afterAutospacing="1"/>
    </w:pPr>
    <w:rPr>
      <w:rFonts w:ascii="新細明體" w:hAnsi="新細明體" w:cs="新細明體"/>
      <w:kern w:val="0"/>
    </w:rPr>
  </w:style>
  <w:style w:type="character" w:styleId="afa">
    <w:name w:val="annotation reference"/>
    <w:basedOn w:val="a1"/>
    <w:uiPriority w:val="99"/>
    <w:semiHidden/>
    <w:unhideWhenUsed/>
    <w:rsid w:val="000F2CE0"/>
    <w:rPr>
      <w:sz w:val="18"/>
      <w:szCs w:val="18"/>
    </w:rPr>
  </w:style>
  <w:style w:type="paragraph" w:styleId="afb">
    <w:name w:val="annotation text"/>
    <w:basedOn w:val="a"/>
    <w:link w:val="afc"/>
    <w:uiPriority w:val="99"/>
    <w:semiHidden/>
    <w:unhideWhenUsed/>
    <w:rsid w:val="000F2CE0"/>
  </w:style>
  <w:style w:type="character" w:customStyle="1" w:styleId="afc">
    <w:name w:val="註解文字 字元"/>
    <w:basedOn w:val="a1"/>
    <w:link w:val="afb"/>
    <w:uiPriority w:val="99"/>
    <w:semiHidden/>
    <w:rsid w:val="000F2CE0"/>
    <w:rPr>
      <w:kern w:val="2"/>
      <w:sz w:val="24"/>
      <w:szCs w:val="24"/>
    </w:rPr>
  </w:style>
  <w:style w:type="paragraph" w:customStyle="1" w:styleId="02">
    <w:name w:val="02壹貳参"/>
    <w:uiPriority w:val="99"/>
    <w:qFormat/>
    <w:rsid w:val="00DF01C4"/>
    <w:pPr>
      <w:suppressAutoHyphens/>
      <w:overflowPunct w:val="0"/>
      <w:topLinePunct/>
      <w:spacing w:before="100" w:beforeAutospacing="1" w:after="100" w:afterAutospacing="1"/>
      <w:jc w:val="both"/>
      <w:outlineLvl w:val="1"/>
    </w:pPr>
    <w:rPr>
      <w:rFonts w:ascii="標楷體" w:eastAsia="標楷體" w:hAnsi="標楷體"/>
      <w:b/>
      <w:kern w:val="2"/>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4043">
      <w:bodyDiv w:val="1"/>
      <w:marLeft w:val="0"/>
      <w:marRight w:val="0"/>
      <w:marTop w:val="0"/>
      <w:marBottom w:val="0"/>
      <w:divBdr>
        <w:top w:val="none" w:sz="0" w:space="0" w:color="auto"/>
        <w:left w:val="none" w:sz="0" w:space="0" w:color="auto"/>
        <w:bottom w:val="none" w:sz="0" w:space="0" w:color="auto"/>
        <w:right w:val="none" w:sz="0" w:space="0" w:color="auto"/>
      </w:divBdr>
    </w:div>
    <w:div w:id="7803226">
      <w:bodyDiv w:val="1"/>
      <w:marLeft w:val="0"/>
      <w:marRight w:val="0"/>
      <w:marTop w:val="0"/>
      <w:marBottom w:val="0"/>
      <w:divBdr>
        <w:top w:val="none" w:sz="0" w:space="0" w:color="auto"/>
        <w:left w:val="none" w:sz="0" w:space="0" w:color="auto"/>
        <w:bottom w:val="none" w:sz="0" w:space="0" w:color="auto"/>
        <w:right w:val="none" w:sz="0" w:space="0" w:color="auto"/>
      </w:divBdr>
    </w:div>
    <w:div w:id="48724742">
      <w:bodyDiv w:val="1"/>
      <w:marLeft w:val="0"/>
      <w:marRight w:val="0"/>
      <w:marTop w:val="0"/>
      <w:marBottom w:val="0"/>
      <w:divBdr>
        <w:top w:val="none" w:sz="0" w:space="0" w:color="auto"/>
        <w:left w:val="none" w:sz="0" w:space="0" w:color="auto"/>
        <w:bottom w:val="none" w:sz="0" w:space="0" w:color="auto"/>
        <w:right w:val="none" w:sz="0" w:space="0" w:color="auto"/>
      </w:divBdr>
    </w:div>
    <w:div w:id="148180619">
      <w:bodyDiv w:val="1"/>
      <w:marLeft w:val="0"/>
      <w:marRight w:val="0"/>
      <w:marTop w:val="0"/>
      <w:marBottom w:val="0"/>
      <w:divBdr>
        <w:top w:val="none" w:sz="0" w:space="0" w:color="auto"/>
        <w:left w:val="none" w:sz="0" w:space="0" w:color="auto"/>
        <w:bottom w:val="none" w:sz="0" w:space="0" w:color="auto"/>
        <w:right w:val="none" w:sz="0" w:space="0" w:color="auto"/>
      </w:divBdr>
    </w:div>
    <w:div w:id="153956977">
      <w:bodyDiv w:val="1"/>
      <w:marLeft w:val="0"/>
      <w:marRight w:val="0"/>
      <w:marTop w:val="0"/>
      <w:marBottom w:val="0"/>
      <w:divBdr>
        <w:top w:val="none" w:sz="0" w:space="0" w:color="auto"/>
        <w:left w:val="none" w:sz="0" w:space="0" w:color="auto"/>
        <w:bottom w:val="none" w:sz="0" w:space="0" w:color="auto"/>
        <w:right w:val="none" w:sz="0" w:space="0" w:color="auto"/>
      </w:divBdr>
    </w:div>
    <w:div w:id="418674514">
      <w:bodyDiv w:val="1"/>
      <w:marLeft w:val="0"/>
      <w:marRight w:val="0"/>
      <w:marTop w:val="0"/>
      <w:marBottom w:val="0"/>
      <w:divBdr>
        <w:top w:val="none" w:sz="0" w:space="0" w:color="auto"/>
        <w:left w:val="none" w:sz="0" w:space="0" w:color="auto"/>
        <w:bottom w:val="none" w:sz="0" w:space="0" w:color="auto"/>
        <w:right w:val="none" w:sz="0" w:space="0" w:color="auto"/>
      </w:divBdr>
    </w:div>
    <w:div w:id="442504360">
      <w:bodyDiv w:val="1"/>
      <w:marLeft w:val="0"/>
      <w:marRight w:val="0"/>
      <w:marTop w:val="0"/>
      <w:marBottom w:val="0"/>
      <w:divBdr>
        <w:top w:val="none" w:sz="0" w:space="0" w:color="auto"/>
        <w:left w:val="none" w:sz="0" w:space="0" w:color="auto"/>
        <w:bottom w:val="none" w:sz="0" w:space="0" w:color="auto"/>
        <w:right w:val="none" w:sz="0" w:space="0" w:color="auto"/>
      </w:divBdr>
    </w:div>
    <w:div w:id="498622251">
      <w:bodyDiv w:val="1"/>
      <w:marLeft w:val="0"/>
      <w:marRight w:val="0"/>
      <w:marTop w:val="0"/>
      <w:marBottom w:val="0"/>
      <w:divBdr>
        <w:top w:val="none" w:sz="0" w:space="0" w:color="auto"/>
        <w:left w:val="none" w:sz="0" w:space="0" w:color="auto"/>
        <w:bottom w:val="none" w:sz="0" w:space="0" w:color="auto"/>
        <w:right w:val="none" w:sz="0" w:space="0" w:color="auto"/>
      </w:divBdr>
    </w:div>
    <w:div w:id="591090405">
      <w:bodyDiv w:val="1"/>
      <w:marLeft w:val="0"/>
      <w:marRight w:val="0"/>
      <w:marTop w:val="0"/>
      <w:marBottom w:val="0"/>
      <w:divBdr>
        <w:top w:val="none" w:sz="0" w:space="0" w:color="auto"/>
        <w:left w:val="none" w:sz="0" w:space="0" w:color="auto"/>
        <w:bottom w:val="none" w:sz="0" w:space="0" w:color="auto"/>
        <w:right w:val="none" w:sz="0" w:space="0" w:color="auto"/>
      </w:divBdr>
    </w:div>
    <w:div w:id="620040150">
      <w:bodyDiv w:val="1"/>
      <w:marLeft w:val="0"/>
      <w:marRight w:val="0"/>
      <w:marTop w:val="0"/>
      <w:marBottom w:val="0"/>
      <w:divBdr>
        <w:top w:val="none" w:sz="0" w:space="0" w:color="auto"/>
        <w:left w:val="none" w:sz="0" w:space="0" w:color="auto"/>
        <w:bottom w:val="none" w:sz="0" w:space="0" w:color="auto"/>
        <w:right w:val="none" w:sz="0" w:space="0" w:color="auto"/>
      </w:divBdr>
    </w:div>
    <w:div w:id="621377809">
      <w:bodyDiv w:val="1"/>
      <w:marLeft w:val="0"/>
      <w:marRight w:val="0"/>
      <w:marTop w:val="0"/>
      <w:marBottom w:val="0"/>
      <w:divBdr>
        <w:top w:val="none" w:sz="0" w:space="0" w:color="auto"/>
        <w:left w:val="none" w:sz="0" w:space="0" w:color="auto"/>
        <w:bottom w:val="none" w:sz="0" w:space="0" w:color="auto"/>
        <w:right w:val="none" w:sz="0" w:space="0" w:color="auto"/>
      </w:divBdr>
    </w:div>
    <w:div w:id="761342895">
      <w:bodyDiv w:val="1"/>
      <w:marLeft w:val="0"/>
      <w:marRight w:val="0"/>
      <w:marTop w:val="0"/>
      <w:marBottom w:val="0"/>
      <w:divBdr>
        <w:top w:val="none" w:sz="0" w:space="0" w:color="auto"/>
        <w:left w:val="none" w:sz="0" w:space="0" w:color="auto"/>
        <w:bottom w:val="none" w:sz="0" w:space="0" w:color="auto"/>
        <w:right w:val="none" w:sz="0" w:space="0" w:color="auto"/>
      </w:divBdr>
    </w:div>
    <w:div w:id="801264702">
      <w:bodyDiv w:val="1"/>
      <w:marLeft w:val="0"/>
      <w:marRight w:val="0"/>
      <w:marTop w:val="0"/>
      <w:marBottom w:val="0"/>
      <w:divBdr>
        <w:top w:val="none" w:sz="0" w:space="0" w:color="auto"/>
        <w:left w:val="none" w:sz="0" w:space="0" w:color="auto"/>
        <w:bottom w:val="none" w:sz="0" w:space="0" w:color="auto"/>
        <w:right w:val="none" w:sz="0" w:space="0" w:color="auto"/>
      </w:divBdr>
    </w:div>
    <w:div w:id="818810111">
      <w:bodyDiv w:val="1"/>
      <w:marLeft w:val="0"/>
      <w:marRight w:val="0"/>
      <w:marTop w:val="0"/>
      <w:marBottom w:val="0"/>
      <w:divBdr>
        <w:top w:val="none" w:sz="0" w:space="0" w:color="auto"/>
        <w:left w:val="none" w:sz="0" w:space="0" w:color="auto"/>
        <w:bottom w:val="none" w:sz="0" w:space="0" w:color="auto"/>
        <w:right w:val="none" w:sz="0" w:space="0" w:color="auto"/>
      </w:divBdr>
    </w:div>
    <w:div w:id="919867023">
      <w:bodyDiv w:val="1"/>
      <w:marLeft w:val="0"/>
      <w:marRight w:val="0"/>
      <w:marTop w:val="0"/>
      <w:marBottom w:val="0"/>
      <w:divBdr>
        <w:top w:val="none" w:sz="0" w:space="0" w:color="auto"/>
        <w:left w:val="none" w:sz="0" w:space="0" w:color="auto"/>
        <w:bottom w:val="none" w:sz="0" w:space="0" w:color="auto"/>
        <w:right w:val="none" w:sz="0" w:space="0" w:color="auto"/>
      </w:divBdr>
    </w:div>
    <w:div w:id="976884028">
      <w:bodyDiv w:val="1"/>
      <w:marLeft w:val="0"/>
      <w:marRight w:val="0"/>
      <w:marTop w:val="0"/>
      <w:marBottom w:val="0"/>
      <w:divBdr>
        <w:top w:val="none" w:sz="0" w:space="0" w:color="auto"/>
        <w:left w:val="none" w:sz="0" w:space="0" w:color="auto"/>
        <w:bottom w:val="none" w:sz="0" w:space="0" w:color="auto"/>
        <w:right w:val="none" w:sz="0" w:space="0" w:color="auto"/>
      </w:divBdr>
    </w:div>
    <w:div w:id="1029644298">
      <w:bodyDiv w:val="1"/>
      <w:marLeft w:val="0"/>
      <w:marRight w:val="0"/>
      <w:marTop w:val="0"/>
      <w:marBottom w:val="0"/>
      <w:divBdr>
        <w:top w:val="none" w:sz="0" w:space="0" w:color="auto"/>
        <w:left w:val="none" w:sz="0" w:space="0" w:color="auto"/>
        <w:bottom w:val="none" w:sz="0" w:space="0" w:color="auto"/>
        <w:right w:val="none" w:sz="0" w:space="0" w:color="auto"/>
      </w:divBdr>
    </w:div>
    <w:div w:id="1185821217">
      <w:bodyDiv w:val="1"/>
      <w:marLeft w:val="0"/>
      <w:marRight w:val="0"/>
      <w:marTop w:val="0"/>
      <w:marBottom w:val="0"/>
      <w:divBdr>
        <w:top w:val="none" w:sz="0" w:space="0" w:color="auto"/>
        <w:left w:val="none" w:sz="0" w:space="0" w:color="auto"/>
        <w:bottom w:val="none" w:sz="0" w:space="0" w:color="auto"/>
        <w:right w:val="none" w:sz="0" w:space="0" w:color="auto"/>
      </w:divBdr>
    </w:div>
    <w:div w:id="1279484943">
      <w:bodyDiv w:val="1"/>
      <w:marLeft w:val="0"/>
      <w:marRight w:val="0"/>
      <w:marTop w:val="0"/>
      <w:marBottom w:val="0"/>
      <w:divBdr>
        <w:top w:val="none" w:sz="0" w:space="0" w:color="auto"/>
        <w:left w:val="none" w:sz="0" w:space="0" w:color="auto"/>
        <w:bottom w:val="none" w:sz="0" w:space="0" w:color="auto"/>
        <w:right w:val="none" w:sz="0" w:space="0" w:color="auto"/>
      </w:divBdr>
    </w:div>
    <w:div w:id="1281377795">
      <w:bodyDiv w:val="1"/>
      <w:marLeft w:val="0"/>
      <w:marRight w:val="0"/>
      <w:marTop w:val="0"/>
      <w:marBottom w:val="0"/>
      <w:divBdr>
        <w:top w:val="none" w:sz="0" w:space="0" w:color="auto"/>
        <w:left w:val="none" w:sz="0" w:space="0" w:color="auto"/>
        <w:bottom w:val="none" w:sz="0" w:space="0" w:color="auto"/>
        <w:right w:val="none" w:sz="0" w:space="0" w:color="auto"/>
      </w:divBdr>
    </w:div>
    <w:div w:id="1417938877">
      <w:bodyDiv w:val="1"/>
      <w:marLeft w:val="0"/>
      <w:marRight w:val="0"/>
      <w:marTop w:val="0"/>
      <w:marBottom w:val="0"/>
      <w:divBdr>
        <w:top w:val="none" w:sz="0" w:space="0" w:color="auto"/>
        <w:left w:val="none" w:sz="0" w:space="0" w:color="auto"/>
        <w:bottom w:val="none" w:sz="0" w:space="0" w:color="auto"/>
        <w:right w:val="none" w:sz="0" w:space="0" w:color="auto"/>
      </w:divBdr>
    </w:div>
    <w:div w:id="1521240661">
      <w:bodyDiv w:val="1"/>
      <w:marLeft w:val="0"/>
      <w:marRight w:val="0"/>
      <w:marTop w:val="0"/>
      <w:marBottom w:val="0"/>
      <w:divBdr>
        <w:top w:val="none" w:sz="0" w:space="0" w:color="auto"/>
        <w:left w:val="none" w:sz="0" w:space="0" w:color="auto"/>
        <w:bottom w:val="none" w:sz="0" w:space="0" w:color="auto"/>
        <w:right w:val="none" w:sz="0" w:space="0" w:color="auto"/>
      </w:divBdr>
    </w:div>
    <w:div w:id="1643655415">
      <w:bodyDiv w:val="1"/>
      <w:marLeft w:val="0"/>
      <w:marRight w:val="0"/>
      <w:marTop w:val="0"/>
      <w:marBottom w:val="0"/>
      <w:divBdr>
        <w:top w:val="none" w:sz="0" w:space="0" w:color="auto"/>
        <w:left w:val="none" w:sz="0" w:space="0" w:color="auto"/>
        <w:bottom w:val="none" w:sz="0" w:space="0" w:color="auto"/>
        <w:right w:val="none" w:sz="0" w:space="0" w:color="auto"/>
      </w:divBdr>
    </w:div>
    <w:div w:id="1671252336">
      <w:bodyDiv w:val="1"/>
      <w:marLeft w:val="0"/>
      <w:marRight w:val="0"/>
      <w:marTop w:val="0"/>
      <w:marBottom w:val="0"/>
      <w:divBdr>
        <w:top w:val="none" w:sz="0" w:space="0" w:color="auto"/>
        <w:left w:val="none" w:sz="0" w:space="0" w:color="auto"/>
        <w:bottom w:val="none" w:sz="0" w:space="0" w:color="auto"/>
        <w:right w:val="none" w:sz="0" w:space="0" w:color="auto"/>
      </w:divBdr>
    </w:div>
    <w:div w:id="1947736351">
      <w:bodyDiv w:val="1"/>
      <w:marLeft w:val="0"/>
      <w:marRight w:val="0"/>
      <w:marTop w:val="0"/>
      <w:marBottom w:val="0"/>
      <w:divBdr>
        <w:top w:val="none" w:sz="0" w:space="0" w:color="auto"/>
        <w:left w:val="none" w:sz="0" w:space="0" w:color="auto"/>
        <w:bottom w:val="none" w:sz="0" w:space="0" w:color="auto"/>
        <w:right w:val="none" w:sz="0" w:space="0" w:color="auto"/>
      </w:divBdr>
    </w:div>
    <w:div w:id="2023122719">
      <w:bodyDiv w:val="1"/>
      <w:marLeft w:val="0"/>
      <w:marRight w:val="0"/>
      <w:marTop w:val="0"/>
      <w:marBottom w:val="0"/>
      <w:divBdr>
        <w:top w:val="none" w:sz="0" w:space="0" w:color="auto"/>
        <w:left w:val="none" w:sz="0" w:space="0" w:color="auto"/>
        <w:bottom w:val="none" w:sz="0" w:space="0" w:color="auto"/>
        <w:right w:val="none" w:sz="0" w:space="0" w:color="auto"/>
      </w:divBdr>
    </w:div>
    <w:div w:id="205253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oleObject" Target="embeddings/Microsoft_Excel_Chart.xls"/><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oleObject" Target="embeddings/Microsoft_Excel_Chart2.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oter" Target="footer6.xml"/><Relationship Id="rId10" Type="http://schemas.openxmlformats.org/officeDocument/2006/relationships/chart" Target="charts/chart1.xml"/><Relationship Id="rId19" Type="http://schemas.openxmlformats.org/officeDocument/2006/relationships/oleObject" Target="embeddings/Microsoft_Excel_Chart1.xls"/><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15"/>
      <c:rotY val="20"/>
      <c:rAngAx val="1"/>
    </c:view3D>
    <c:floor>
      <c:thickness val="0"/>
    </c:floor>
    <c:sideWall>
      <c:thickness val="0"/>
    </c:sideWall>
    <c:backWall>
      <c:thickness val="0"/>
      <c:spPr>
        <a:noFill/>
      </c:spPr>
    </c:backWall>
    <c:plotArea>
      <c:layout/>
      <c:bar3DChart>
        <c:barDir val="col"/>
        <c:grouping val="clustered"/>
        <c:varyColors val="0"/>
        <c:ser>
          <c:idx val="0"/>
          <c:order val="0"/>
          <c:tx>
            <c:strRef>
              <c:f>工作表1!$B$1</c:f>
              <c:strCache>
                <c:ptCount val="1"/>
                <c:pt idx="0">
                  <c:v>數列 1</c:v>
                </c:pt>
              </c:strCache>
            </c:strRef>
          </c:tx>
          <c:invertIfNegative val="0"/>
          <c:dPt>
            <c:idx val="0"/>
            <c:invertIfNegative val="0"/>
            <c:bubble3D val="0"/>
            <c:spPr>
              <a:solidFill>
                <a:srgbClr val="00B0F0"/>
              </a:solidFill>
            </c:spPr>
            <c:extLst>
              <c:ext xmlns:c16="http://schemas.microsoft.com/office/drawing/2014/chart" uri="{C3380CC4-5D6E-409C-BE32-E72D297353CC}">
                <c16:uniqueId val="{00000001-C004-4FAC-AA09-83E506E13725}"/>
              </c:ext>
            </c:extLst>
          </c:dPt>
          <c:dPt>
            <c:idx val="1"/>
            <c:invertIfNegative val="0"/>
            <c:bubble3D val="0"/>
            <c:spPr>
              <a:pattFill prst="diagBrick">
                <a:fgClr>
                  <a:srgbClr val="00B050"/>
                </a:fgClr>
                <a:bgClr>
                  <a:schemeClr val="bg1"/>
                </a:bgClr>
              </a:pattFill>
            </c:spPr>
            <c:extLst>
              <c:ext xmlns:c16="http://schemas.microsoft.com/office/drawing/2014/chart" uri="{C3380CC4-5D6E-409C-BE32-E72D297353CC}">
                <c16:uniqueId val="{00000003-C004-4FAC-AA09-83E506E13725}"/>
              </c:ext>
            </c:extLst>
          </c:dPt>
          <c:dPt>
            <c:idx val="2"/>
            <c:invertIfNegative val="0"/>
            <c:bubble3D val="0"/>
            <c:spPr>
              <a:pattFill prst="wdDnDiag">
                <a:fgClr>
                  <a:srgbClr val="FF0000"/>
                </a:fgClr>
                <a:bgClr>
                  <a:schemeClr val="bg1"/>
                </a:bgClr>
              </a:pattFill>
            </c:spPr>
            <c:extLst>
              <c:ext xmlns:c16="http://schemas.microsoft.com/office/drawing/2014/chart" uri="{C3380CC4-5D6E-409C-BE32-E72D297353CC}">
                <c16:uniqueId val="{00000005-C004-4FAC-AA09-83E506E13725}"/>
              </c:ext>
            </c:extLst>
          </c:dPt>
          <c:dPt>
            <c:idx val="3"/>
            <c:invertIfNegative val="0"/>
            <c:bubble3D val="0"/>
            <c:spPr>
              <a:pattFill prst="pct80">
                <a:fgClr>
                  <a:schemeClr val="accent1"/>
                </a:fgClr>
                <a:bgClr>
                  <a:schemeClr val="bg1"/>
                </a:bgClr>
              </a:pattFill>
            </c:spPr>
            <c:extLst>
              <c:ext xmlns:c16="http://schemas.microsoft.com/office/drawing/2014/chart" uri="{C3380CC4-5D6E-409C-BE32-E72D297353CC}">
                <c16:uniqueId val="{00000007-C004-4FAC-AA09-83E506E13725}"/>
              </c:ext>
            </c:extLst>
          </c:dPt>
          <c:dPt>
            <c:idx val="4"/>
            <c:invertIfNegative val="0"/>
            <c:bubble3D val="0"/>
            <c:spPr>
              <a:pattFill prst="diagBrick">
                <a:fgClr>
                  <a:srgbClr val="00B050"/>
                </a:fgClr>
                <a:bgClr>
                  <a:schemeClr val="bg1"/>
                </a:bgClr>
              </a:pattFill>
            </c:spPr>
            <c:extLst>
              <c:ext xmlns:c16="http://schemas.microsoft.com/office/drawing/2014/chart" uri="{C3380CC4-5D6E-409C-BE32-E72D297353CC}">
                <c16:uniqueId val="{00000009-C004-4FAC-AA09-83E506E13725}"/>
              </c:ext>
            </c:extLst>
          </c:dPt>
          <c:dPt>
            <c:idx val="5"/>
            <c:invertIfNegative val="0"/>
            <c:bubble3D val="0"/>
            <c:spPr>
              <a:pattFill prst="diagBrick">
                <a:fgClr>
                  <a:srgbClr val="00B050"/>
                </a:fgClr>
                <a:bgClr>
                  <a:schemeClr val="bg1"/>
                </a:bgClr>
              </a:pattFill>
            </c:spPr>
            <c:extLst>
              <c:ext xmlns:c16="http://schemas.microsoft.com/office/drawing/2014/chart" uri="{C3380CC4-5D6E-409C-BE32-E72D297353CC}">
                <c16:uniqueId val="{0000000B-C004-4FAC-AA09-83E506E13725}"/>
              </c:ext>
            </c:extLst>
          </c:dPt>
          <c:dPt>
            <c:idx val="6"/>
            <c:invertIfNegative val="0"/>
            <c:bubble3D val="0"/>
            <c:spPr>
              <a:pattFill prst="diagBrick">
                <a:fgClr>
                  <a:srgbClr val="00B050"/>
                </a:fgClr>
                <a:bgClr>
                  <a:schemeClr val="bg1"/>
                </a:bgClr>
              </a:pattFill>
            </c:spPr>
            <c:extLst>
              <c:ext xmlns:c16="http://schemas.microsoft.com/office/drawing/2014/chart" uri="{C3380CC4-5D6E-409C-BE32-E72D297353CC}">
                <c16:uniqueId val="{0000000D-C004-4FAC-AA09-83E506E13725}"/>
              </c:ext>
            </c:extLst>
          </c:dPt>
          <c:dPt>
            <c:idx val="7"/>
            <c:invertIfNegative val="0"/>
            <c:bubble3D val="0"/>
            <c:spPr>
              <a:pattFill prst="wdDnDiag">
                <a:fgClr>
                  <a:srgbClr val="FF0000"/>
                </a:fgClr>
                <a:bgClr>
                  <a:schemeClr val="bg1"/>
                </a:bgClr>
              </a:pattFill>
            </c:spPr>
            <c:extLst>
              <c:ext xmlns:c16="http://schemas.microsoft.com/office/drawing/2014/chart" uri="{C3380CC4-5D6E-409C-BE32-E72D297353CC}">
                <c16:uniqueId val="{0000000F-C004-4FAC-AA09-83E506E13725}"/>
              </c:ext>
            </c:extLst>
          </c:dPt>
          <c:dPt>
            <c:idx val="8"/>
            <c:invertIfNegative val="0"/>
            <c:bubble3D val="0"/>
            <c:spPr>
              <a:pattFill prst="wdDnDiag">
                <a:fgClr>
                  <a:srgbClr val="FF0000"/>
                </a:fgClr>
                <a:bgClr>
                  <a:schemeClr val="bg1"/>
                </a:bgClr>
              </a:pattFill>
            </c:spPr>
            <c:extLst>
              <c:ext xmlns:c16="http://schemas.microsoft.com/office/drawing/2014/chart" uri="{C3380CC4-5D6E-409C-BE32-E72D297353CC}">
                <c16:uniqueId val="{00000011-C004-4FAC-AA09-83E506E13725}"/>
              </c:ext>
            </c:extLst>
          </c:dPt>
          <c:dPt>
            <c:idx val="9"/>
            <c:invertIfNegative val="0"/>
            <c:bubble3D val="0"/>
            <c:spPr>
              <a:pattFill prst="wdDnDiag">
                <a:fgClr>
                  <a:srgbClr val="FF0000"/>
                </a:fgClr>
                <a:bgClr>
                  <a:schemeClr val="bg1"/>
                </a:bgClr>
              </a:pattFill>
            </c:spPr>
            <c:extLst>
              <c:ext xmlns:c16="http://schemas.microsoft.com/office/drawing/2014/chart" uri="{C3380CC4-5D6E-409C-BE32-E72D297353CC}">
                <c16:uniqueId val="{00000013-C004-4FAC-AA09-83E506E13725}"/>
              </c:ext>
            </c:extLst>
          </c:dPt>
          <c:dPt>
            <c:idx val="10"/>
            <c:invertIfNegative val="0"/>
            <c:bubble3D val="0"/>
            <c:spPr>
              <a:pattFill prst="wdDnDiag">
                <a:fgClr>
                  <a:srgbClr val="FF0000"/>
                </a:fgClr>
                <a:bgClr>
                  <a:schemeClr val="bg1"/>
                </a:bgClr>
              </a:pattFill>
            </c:spPr>
            <c:extLst>
              <c:ext xmlns:c16="http://schemas.microsoft.com/office/drawing/2014/chart" uri="{C3380CC4-5D6E-409C-BE32-E72D297353CC}">
                <c16:uniqueId val="{00000015-C004-4FAC-AA09-83E506E13725}"/>
              </c:ext>
            </c:extLst>
          </c:dPt>
          <c:dPt>
            <c:idx val="11"/>
            <c:invertIfNegative val="0"/>
            <c:bubble3D val="0"/>
            <c:spPr>
              <a:pattFill prst="wdDnDiag">
                <a:fgClr>
                  <a:srgbClr val="FF0000"/>
                </a:fgClr>
                <a:bgClr>
                  <a:schemeClr val="bg1"/>
                </a:bgClr>
              </a:pattFill>
            </c:spPr>
            <c:extLst>
              <c:ext xmlns:c16="http://schemas.microsoft.com/office/drawing/2014/chart" uri="{C3380CC4-5D6E-409C-BE32-E72D297353CC}">
                <c16:uniqueId val="{00000017-C004-4FAC-AA09-83E506E13725}"/>
              </c:ext>
            </c:extLst>
          </c:dPt>
          <c:dPt>
            <c:idx val="12"/>
            <c:invertIfNegative val="0"/>
            <c:bubble3D val="0"/>
            <c:spPr>
              <a:pattFill prst="wdDnDiag">
                <a:fgClr>
                  <a:srgbClr val="FF0000"/>
                </a:fgClr>
                <a:bgClr>
                  <a:schemeClr val="bg1"/>
                </a:bgClr>
              </a:pattFill>
            </c:spPr>
            <c:extLst>
              <c:ext xmlns:c16="http://schemas.microsoft.com/office/drawing/2014/chart" uri="{C3380CC4-5D6E-409C-BE32-E72D297353CC}">
                <c16:uniqueId val="{00000019-C004-4FAC-AA09-83E506E13725}"/>
              </c:ext>
            </c:extLst>
          </c:dPt>
          <c:dLbls>
            <c:dLbl>
              <c:idx val="0"/>
              <c:layout>
                <c:manualLayout>
                  <c:x val="2.4138891467830249E-2"/>
                  <c:y val="-2.1417356828342438E-2"/>
                </c:manualLayout>
              </c:layout>
              <c:numFmt formatCode="#,##0.00_);[Red]\(#,##0.00\)" sourceLinked="0"/>
              <c:spPr>
                <a:noFill/>
                <a:ln>
                  <a:noFill/>
                </a:ln>
                <a:effectLst/>
              </c:spPr>
              <c:txPr>
                <a:bodyPr rot="0" vertOverflow="overflow" horzOverflow="overflow" lIns="0" rIns="36000" anchor="t" anchorCtr="1">
                  <a:noAutofit/>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6.3128976392573533E-2"/>
                      <c:h val="8.6505884713909645E-2"/>
                    </c:manualLayout>
                  </c15:layout>
                </c:ext>
                <c:ext xmlns:c16="http://schemas.microsoft.com/office/drawing/2014/chart" uri="{C3380CC4-5D6E-409C-BE32-E72D297353CC}">
                  <c16:uniqueId val="{00000001-C004-4FAC-AA09-83E506E13725}"/>
                </c:ext>
              </c:extLst>
            </c:dLbl>
            <c:dLbl>
              <c:idx val="1"/>
              <c:layout>
                <c:manualLayout>
                  <c:x val="2.0425215857394857E-2"/>
                  <c:y val="-1.6063017621256812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3-C004-4FAC-AA09-83E506E13725}"/>
                </c:ext>
              </c:extLst>
            </c:dLbl>
            <c:dLbl>
              <c:idx val="2"/>
              <c:layout>
                <c:manualLayout>
                  <c:x val="2.0425215857394787E-2"/>
                  <c:y val="-1.6063017621256812E-2"/>
                </c:manualLayout>
              </c:layout>
              <c:tx>
                <c:rich>
                  <a:bodyPr/>
                  <a:lstStyle/>
                  <a:p>
                    <a:r>
                      <a:rPr lang="en-US" altLang="zh-TW"/>
                      <a:t>67.89</a:t>
                    </a:r>
                  </a:p>
                </c:rich>
              </c:tx>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15:showDataLabelsRange val="0"/>
                </c:ext>
                <c:ext xmlns:c16="http://schemas.microsoft.com/office/drawing/2014/chart" uri="{C3380CC4-5D6E-409C-BE32-E72D297353CC}">
                  <c16:uniqueId val="{00000005-C004-4FAC-AA09-83E506E13725}"/>
                </c:ext>
              </c:extLst>
            </c:dLbl>
            <c:dLbl>
              <c:idx val="3"/>
              <c:layout>
                <c:manualLayout>
                  <c:x val="2.2282053662612572E-2"/>
                  <c:y val="-1.0708678414171207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7-C004-4FAC-AA09-83E506E13725}"/>
                </c:ext>
              </c:extLst>
            </c:dLbl>
            <c:dLbl>
              <c:idx val="4"/>
              <c:layout>
                <c:manualLayout>
                  <c:x val="2.0425215857394857E-2"/>
                  <c:y val="-1.6063017621256812E-2"/>
                </c:manualLayout>
              </c:layout>
              <c:showLegendKey val="0"/>
              <c:showVal val="1"/>
              <c:showCatName val="0"/>
              <c:showSerName val="0"/>
              <c:showPercent val="0"/>
              <c:showBubbleSize val="0"/>
              <c:extLst>
                <c:ext xmlns:c15="http://schemas.microsoft.com/office/drawing/2012/chart" uri="{CE6537A1-D6FC-4f65-9D91-7224C49458BB}">
                  <c15:layout>
                    <c:manualLayout>
                      <c:w val="5.3754138591742044E-2"/>
                      <c:h val="8.6505884713909645E-2"/>
                    </c:manualLayout>
                  </c15:layout>
                </c:ext>
                <c:ext xmlns:c16="http://schemas.microsoft.com/office/drawing/2014/chart" uri="{C3380CC4-5D6E-409C-BE32-E72D297353CC}">
                  <c16:uniqueId val="{00000009-C004-4FAC-AA09-83E506E13725}"/>
                </c:ext>
              </c:extLst>
            </c:dLbl>
            <c:dLbl>
              <c:idx val="11"/>
              <c:layout>
                <c:manualLayout>
                  <c:x val="1.6483111429986491E-3"/>
                  <c:y val="-1.25000000000000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C004-4FAC-AA09-83E506E13725}"/>
                </c:ext>
              </c:extLst>
            </c:dLbl>
            <c:dLbl>
              <c:idx val="12"/>
              <c:layout>
                <c:manualLayout>
                  <c:x val="9.8898668579920166E-3"/>
                  <c:y val="-1.8750246062992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004-4FAC-AA09-83E506E13725}"/>
                </c:ext>
              </c:extLst>
            </c:dLbl>
            <c:numFmt formatCode="#,##0.00_);[Red]\(#,##0.00\)" sourceLinked="0"/>
            <c:spPr>
              <a:noFill/>
              <a:ln>
                <a:noFill/>
              </a:ln>
              <a:effectLst/>
            </c:spPr>
            <c:txPr>
              <a:bodyPr rot="0" vertOverflow="overflow" horzOverflow="overflow" rIns="72000" anchor="t" anchorCtr="1">
                <a:noAutofit/>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工作表1!$A$2:$A$5</c:f>
              <c:strCache>
                <c:ptCount val="4"/>
                <c:pt idx="0">
                  <c:v>交通旅遊局</c:v>
                </c:pt>
                <c:pt idx="1">
                  <c:v>環境資源局</c:v>
                </c:pt>
                <c:pt idx="2">
                  <c:v>縣政府</c:v>
                </c:pt>
                <c:pt idx="3">
                  <c:v>衛生局</c:v>
                </c:pt>
              </c:strCache>
            </c:strRef>
          </c:cat>
          <c:val>
            <c:numRef>
              <c:f>工作表1!$B$2:$B$5</c:f>
              <c:numCache>
                <c:formatCode>_(* #,##0.00_);_(* \(#,##0.00\);_(* "-"??_);_(@_)</c:formatCode>
                <c:ptCount val="4"/>
                <c:pt idx="0">
                  <c:v>91.89</c:v>
                </c:pt>
                <c:pt idx="1">
                  <c:v>85.75</c:v>
                </c:pt>
                <c:pt idx="2">
                  <c:v>67.290000000000006</c:v>
                </c:pt>
                <c:pt idx="3">
                  <c:v>12.2</c:v>
                </c:pt>
              </c:numCache>
            </c:numRef>
          </c:val>
          <c:extLst>
            <c:ext xmlns:c16="http://schemas.microsoft.com/office/drawing/2014/chart" uri="{C3380CC4-5D6E-409C-BE32-E72D297353CC}">
              <c16:uniqueId val="{0000001A-C004-4FAC-AA09-83E506E13725}"/>
            </c:ext>
          </c:extLst>
        </c:ser>
        <c:dLbls>
          <c:showLegendKey val="0"/>
          <c:showVal val="0"/>
          <c:showCatName val="0"/>
          <c:showSerName val="0"/>
          <c:showPercent val="0"/>
          <c:showBubbleSize val="0"/>
        </c:dLbls>
        <c:gapWidth val="300"/>
        <c:gapDepth val="200"/>
        <c:shape val="box"/>
        <c:axId val="183314432"/>
        <c:axId val="238766912"/>
        <c:axId val="0"/>
      </c:bar3DChart>
      <c:catAx>
        <c:axId val="183314432"/>
        <c:scaling>
          <c:orientation val="minMax"/>
        </c:scaling>
        <c:delete val="0"/>
        <c:axPos val="b"/>
        <c:numFmt formatCode="General" sourceLinked="0"/>
        <c:majorTickMark val="none"/>
        <c:minorTickMark val="none"/>
        <c:tickLblPos val="nextTo"/>
        <c:spPr>
          <a:ln>
            <a:noFill/>
          </a:ln>
        </c:spPr>
        <c:txPr>
          <a:bodyPr/>
          <a:lstStyle/>
          <a:p>
            <a:pPr>
              <a:defRPr sz="1000">
                <a:latin typeface="標楷體" panose="03000509000000000000" pitchFamily="65" charset="-120"/>
                <a:ea typeface="標楷體" panose="03000509000000000000" pitchFamily="65" charset="-120"/>
              </a:defRPr>
            </a:pPr>
            <a:endParaRPr lang="zh-TW"/>
          </a:p>
        </c:txPr>
        <c:crossAx val="238766912"/>
        <c:crossesAt val="0"/>
        <c:auto val="1"/>
        <c:lblAlgn val="ctr"/>
        <c:lblOffset val="100"/>
        <c:noMultiLvlLbl val="0"/>
      </c:catAx>
      <c:valAx>
        <c:axId val="238766912"/>
        <c:scaling>
          <c:orientation val="minMax"/>
          <c:min val="0"/>
        </c:scaling>
        <c:delete val="0"/>
        <c:axPos val="l"/>
        <c:majorGridlines>
          <c:spPr>
            <a:ln>
              <a:noFill/>
            </a:ln>
          </c:spPr>
        </c:majorGridlines>
        <c:numFmt formatCode="#,##0_);[Red]\(#,##0\)" sourceLinked="0"/>
        <c:majorTickMark val="out"/>
        <c:minorTickMark val="none"/>
        <c:tickLblPos val="nextTo"/>
        <c:spPr>
          <a:ln>
            <a:solidFill>
              <a:schemeClr val="tx1"/>
            </a:solidFill>
          </a:ln>
        </c:spPr>
        <c:txPr>
          <a:bodyPr/>
          <a:lstStyle/>
          <a:p>
            <a:pPr>
              <a:defRPr sz="1000">
                <a:latin typeface="標楷體" panose="03000509000000000000" pitchFamily="65" charset="-120"/>
                <a:ea typeface="標楷體" panose="03000509000000000000" pitchFamily="65" charset="-120"/>
              </a:defRPr>
            </a:pPr>
            <a:endParaRPr lang="zh-TW"/>
          </a:p>
        </c:txPr>
        <c:crossAx val="183314432"/>
        <c:crosses val="autoZero"/>
        <c:crossBetween val="between"/>
        <c:majorUnit val="5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90"/>
      <c:depthPercent val="100"/>
      <c:rAngAx val="0"/>
    </c:view3D>
    <c:floor>
      <c:thickness val="0"/>
    </c:floor>
    <c:sideWall>
      <c:thickness val="0"/>
    </c:sideWall>
    <c:backWall>
      <c:thickness val="0"/>
    </c:backWall>
    <c:plotArea>
      <c:layout>
        <c:manualLayout>
          <c:layoutTarget val="inner"/>
          <c:xMode val="edge"/>
          <c:yMode val="edge"/>
          <c:x val="2.5595061728395062E-2"/>
          <c:y val="0.19520357142857145"/>
          <c:w val="0.91441234567901231"/>
          <c:h val="0.78572857142857155"/>
        </c:manualLayout>
      </c:layout>
      <c:pie3DChart>
        <c:varyColors val="1"/>
        <c:ser>
          <c:idx val="0"/>
          <c:order val="0"/>
          <c:tx>
            <c:strRef>
              <c:f>工作表1!$B$1</c:f>
              <c:strCache>
                <c:ptCount val="1"/>
                <c:pt idx="0">
                  <c:v>決標金額</c:v>
                </c:pt>
              </c:strCache>
            </c:strRef>
          </c:tx>
          <c:spPr>
            <a:ln>
              <a:solidFill>
                <a:schemeClr val="accent1"/>
              </a:solidFill>
            </a:ln>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ln>
                <a:solidFill>
                  <a:schemeClr val="tx2">
                    <a:lumMod val="40000"/>
                    <a:lumOff val="60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F734-42E1-9296-2A08B3D0D813}"/>
              </c:ext>
            </c:extLst>
          </c:dPt>
          <c:dPt>
            <c:idx val="1"/>
            <c:bubble3D val="0"/>
            <c:spPr>
              <a:pattFill prst="wdDnDiag">
                <a:fgClr>
                  <a:schemeClr val="tx2"/>
                </a:fgClr>
                <a:bgClr>
                  <a:schemeClr val="bg1"/>
                </a:bgClr>
              </a:pattFill>
              <a:ln w="19050">
                <a:solidFill>
                  <a:schemeClr val="tx2"/>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F734-42E1-9296-2A08B3D0D813}"/>
              </c:ext>
            </c:extLst>
          </c:dPt>
          <c:dPt>
            <c:idx val="2"/>
            <c:bubble3D val="0"/>
            <c:spPr>
              <a:pattFill prst="divot">
                <a:fgClr>
                  <a:srgbClr val="FFFF00"/>
                </a:fgClr>
                <a:bgClr>
                  <a:srgbClr val="FFFF00"/>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F734-42E1-9296-2A08B3D0D813}"/>
              </c:ext>
            </c:extLst>
          </c:dPt>
          <c:dPt>
            <c:idx val="3"/>
            <c:bubble3D val="0"/>
            <c:spPr>
              <a:pattFill prst="solidDmnd">
                <a:fgClr>
                  <a:srgbClr val="FFC000"/>
                </a:fgClr>
                <a:bgClr>
                  <a:schemeClr val="bg1"/>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F734-42E1-9296-2A08B3D0D813}"/>
              </c:ext>
            </c:extLst>
          </c:dPt>
          <c:dPt>
            <c:idx val="4"/>
            <c:bubble3D val="0"/>
            <c:spPr>
              <a:solidFill>
                <a:schemeClr val="accent2">
                  <a:lumMod val="60000"/>
                  <a:lumOff val="40000"/>
                </a:schemeClr>
              </a:solid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F734-42E1-9296-2A08B3D0D813}"/>
              </c:ext>
            </c:extLst>
          </c:dPt>
          <c:dPt>
            <c:idx val="5"/>
            <c:bubble3D val="0"/>
            <c:spPr>
              <a:pattFill prst="dashHorz">
                <a:fgClr>
                  <a:srgbClr val="0000FF"/>
                </a:fgClr>
                <a:bgClr>
                  <a:schemeClr val="bg1"/>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F734-42E1-9296-2A08B3D0D813}"/>
              </c:ext>
            </c:extLst>
          </c:dPt>
          <c:dPt>
            <c:idx val="6"/>
            <c:bubble3D val="0"/>
            <c:spPr>
              <a:solidFill>
                <a:srgbClr val="7030A0"/>
              </a:solid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F734-42E1-9296-2A08B3D0D813}"/>
              </c:ext>
            </c:extLst>
          </c:dPt>
          <c:cat>
            <c:strRef>
              <c:f>工作表1!$A$2:$A$4</c:f>
              <c:strCache>
                <c:ptCount val="3"/>
                <c:pt idx="0">
                  <c:v>工程類</c:v>
                </c:pt>
                <c:pt idx="1">
                  <c:v>財物類</c:v>
                </c:pt>
                <c:pt idx="2">
                  <c:v>勞務類</c:v>
                </c:pt>
              </c:strCache>
            </c:strRef>
          </c:cat>
          <c:val>
            <c:numRef>
              <c:f>工作表1!$B$2:$B$4</c:f>
              <c:numCache>
                <c:formatCode>_-* #,##0_-;\-* #,##0_-;_-* "-"??_-;_-@_-</c:formatCode>
                <c:ptCount val="3"/>
                <c:pt idx="0">
                  <c:v>446720</c:v>
                </c:pt>
                <c:pt idx="1">
                  <c:v>26555</c:v>
                </c:pt>
                <c:pt idx="2">
                  <c:v>129089</c:v>
                </c:pt>
              </c:numCache>
            </c:numRef>
          </c:val>
          <c:extLst>
            <c:ext xmlns:c16="http://schemas.microsoft.com/office/drawing/2014/chart" uri="{C3380CC4-5D6E-409C-BE32-E72D297353CC}">
              <c16:uniqueId val="{0000000E-F734-42E1-9296-2A08B3D0D813}"/>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140"/>
      <c:rAngAx val="0"/>
    </c:view3D>
    <c:floor>
      <c:thickness val="0"/>
    </c:floor>
    <c:sideWall>
      <c:thickness val="0"/>
    </c:sideWall>
    <c:backWall>
      <c:thickness val="0"/>
    </c:backWall>
    <c:plotArea>
      <c:layout>
        <c:manualLayout>
          <c:layoutTarget val="inner"/>
          <c:xMode val="edge"/>
          <c:yMode val="edge"/>
          <c:x val="4.9113580246913577E-2"/>
          <c:y val="0.19016388888888888"/>
          <c:w val="0.91833209876543209"/>
          <c:h val="0.79076825396825401"/>
        </c:manualLayout>
      </c:layout>
      <c:pie3DChart>
        <c:varyColors val="1"/>
        <c:ser>
          <c:idx val="0"/>
          <c:order val="0"/>
          <c:tx>
            <c:strRef>
              <c:f>工作表1!$B$1</c:f>
              <c:strCache>
                <c:ptCount val="1"/>
                <c:pt idx="0">
                  <c:v>決標件數</c:v>
                </c:pt>
              </c:strCache>
            </c:strRef>
          </c:tx>
          <c:spPr>
            <a:ln>
              <a:solidFill>
                <a:schemeClr val="tx2">
                  <a:lumMod val="75000"/>
                </a:schemeClr>
              </a:solidFill>
            </a:ln>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ln>
                <a:solidFill>
                  <a:schemeClr val="tx2">
                    <a:lumMod val="75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61AC-4239-AF8A-42B3EBC36F5E}"/>
              </c:ext>
            </c:extLst>
          </c:dPt>
          <c:dPt>
            <c:idx val="1"/>
            <c:bubble3D val="0"/>
            <c:spPr>
              <a:pattFill prst="wdDnDiag">
                <a:fgClr>
                  <a:schemeClr val="tx2">
                    <a:lumMod val="60000"/>
                    <a:lumOff val="40000"/>
                  </a:schemeClr>
                </a:fgClr>
                <a:bgClr>
                  <a:schemeClr val="bg1"/>
                </a:bgClr>
              </a:pattFill>
              <a:ln>
                <a:solidFill>
                  <a:schemeClr val="tx2">
                    <a:lumMod val="75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61AC-4239-AF8A-42B3EBC36F5E}"/>
              </c:ext>
            </c:extLst>
          </c:dPt>
          <c:dPt>
            <c:idx val="2"/>
            <c:bubble3D val="0"/>
            <c:spPr>
              <a:pattFill prst="divot">
                <a:fgClr>
                  <a:srgbClr val="FFFF00"/>
                </a:fgClr>
                <a:bgClr>
                  <a:srgbClr val="FFFF00"/>
                </a:bgClr>
              </a:pattFill>
              <a:ln w="15875">
                <a:solidFill>
                  <a:schemeClr val="tx2">
                    <a:lumMod val="75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61AC-4239-AF8A-42B3EBC36F5E}"/>
              </c:ext>
            </c:extLst>
          </c:dPt>
          <c:dPt>
            <c:idx val="3"/>
            <c:bubble3D val="0"/>
            <c:spPr>
              <a:pattFill prst="solidDmnd">
                <a:fgClr>
                  <a:srgbClr val="FFC000"/>
                </a:fgClr>
                <a:bgClr>
                  <a:schemeClr val="bg1"/>
                </a:bgClr>
              </a:pattFill>
              <a:ln>
                <a:solidFill>
                  <a:schemeClr val="tx2">
                    <a:lumMod val="75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61AC-4239-AF8A-42B3EBC36F5E}"/>
              </c:ext>
            </c:extLst>
          </c:dPt>
          <c:dPt>
            <c:idx val="4"/>
            <c:bubble3D val="0"/>
            <c:spPr>
              <a:solidFill>
                <a:schemeClr val="accent2">
                  <a:lumMod val="60000"/>
                  <a:lumOff val="40000"/>
                </a:schemeClr>
              </a:solidFill>
              <a:ln>
                <a:solidFill>
                  <a:schemeClr val="tx2">
                    <a:lumMod val="75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61AC-4239-AF8A-42B3EBC36F5E}"/>
              </c:ext>
            </c:extLst>
          </c:dPt>
          <c:dPt>
            <c:idx val="5"/>
            <c:bubble3D val="0"/>
            <c:spPr>
              <a:pattFill prst="dashHorz">
                <a:fgClr>
                  <a:srgbClr val="0000FF"/>
                </a:fgClr>
                <a:bgClr>
                  <a:schemeClr val="bg1"/>
                </a:bgClr>
              </a:pattFill>
              <a:ln>
                <a:solidFill>
                  <a:schemeClr val="tx2">
                    <a:lumMod val="75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61AC-4239-AF8A-42B3EBC36F5E}"/>
              </c:ext>
            </c:extLst>
          </c:dPt>
          <c:dPt>
            <c:idx val="6"/>
            <c:bubble3D val="0"/>
            <c:spPr>
              <a:solidFill>
                <a:srgbClr val="7030A0"/>
              </a:solidFill>
              <a:ln>
                <a:solidFill>
                  <a:schemeClr val="tx2">
                    <a:lumMod val="75000"/>
                  </a:schemeClr>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61AC-4239-AF8A-42B3EBC36F5E}"/>
              </c:ext>
            </c:extLst>
          </c:dPt>
          <c:dLbls>
            <c:dLbl>
              <c:idx val="0"/>
              <c:layout>
                <c:manualLayout>
                  <c:x val="9.1130533443336284E-2"/>
                  <c:y val="-0.24679990463100837"/>
                </c:manualLayout>
              </c:layout>
              <c:tx>
                <c:rich>
                  <a:bodyPr/>
                  <a:lstStyle/>
                  <a:p>
                    <a:pPr>
                      <a:defRPr sz="1000">
                        <a:ln>
                          <a:noFill/>
                        </a:ln>
                      </a:defRPr>
                    </a:pPr>
                    <a:r>
                      <a:rPr lang="zh-TW" altLang="en-US" sz="1000" dirty="0">
                        <a:ln>
                          <a:noFill/>
                        </a:ln>
                      </a:rPr>
                      <a:t>工程類 </a:t>
                    </a:r>
                    <a:r>
                      <a:rPr lang="en-US" altLang="zh-TW" sz="1000" dirty="0">
                        <a:ln>
                          <a:noFill/>
                        </a:ln>
                      </a:rPr>
                      <a:t>130</a:t>
                    </a:r>
                    <a:r>
                      <a:rPr lang="zh-TW" altLang="en-US" sz="1000" dirty="0">
                        <a:ln>
                          <a:noFill/>
                        </a:ln>
                      </a:rPr>
                      <a:t>件 </a:t>
                    </a:r>
                    <a:r>
                      <a:rPr lang="en-US" altLang="zh-TW" sz="1000" dirty="0">
                        <a:ln>
                          <a:noFill/>
                        </a:ln>
                      </a:rPr>
                      <a:t>25.59</a:t>
                    </a:r>
                    <a:r>
                      <a:rPr lang="zh-TW" altLang="en-US" sz="1000" dirty="0">
                        <a:ln>
                          <a:noFill/>
                        </a:ln>
                      </a:rPr>
                      <a:t>％</a:t>
                    </a:r>
                  </a:p>
                </c:rich>
              </c:tx>
              <c:numFmt formatCode="0.00%" sourceLinked="0"/>
              <c:spPr/>
              <c:showLegendKey val="0"/>
              <c:showVal val="0"/>
              <c:showCatName val="0"/>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1-61AC-4239-AF8A-42B3EBC36F5E}"/>
                </c:ext>
              </c:extLst>
            </c:dLbl>
            <c:dLbl>
              <c:idx val="1"/>
              <c:delete val="1"/>
              <c:extLst>
                <c:ext xmlns:c15="http://schemas.microsoft.com/office/drawing/2012/chart" uri="{CE6537A1-D6FC-4f65-9D91-7224C49458BB}"/>
                <c:ext xmlns:c16="http://schemas.microsoft.com/office/drawing/2014/chart" uri="{C3380CC4-5D6E-409C-BE32-E72D297353CC}">
                  <c16:uniqueId val="{00000003-61AC-4239-AF8A-42B3EBC36F5E}"/>
                </c:ext>
              </c:extLst>
            </c:dLbl>
            <c:dLbl>
              <c:idx val="2"/>
              <c:layout>
                <c:manualLayout>
                  <c:x val="-0.23074847997461667"/>
                  <c:y val="0.13166612733034092"/>
                </c:manualLayout>
              </c:layout>
              <c:tx>
                <c:rich>
                  <a:bodyPr/>
                  <a:lstStyle/>
                  <a:p>
                    <a:pPr>
                      <a:defRPr sz="1000">
                        <a:ln>
                          <a:noFill/>
                        </a:ln>
                      </a:defRPr>
                    </a:pPr>
                    <a:r>
                      <a:rPr lang="zh-TW" altLang="en-US" sz="1000">
                        <a:ln>
                          <a:noFill/>
                        </a:ln>
                      </a:rPr>
                      <a:t>勞務類 </a:t>
                    </a:r>
                    <a:r>
                      <a:rPr lang="en-US" altLang="zh-TW" sz="1000">
                        <a:ln>
                          <a:noFill/>
                        </a:ln>
                      </a:rPr>
                      <a:t>278</a:t>
                    </a:r>
                    <a:r>
                      <a:rPr lang="zh-TW" altLang="en-US" sz="1000">
                        <a:ln>
                          <a:noFill/>
                        </a:ln>
                      </a:rPr>
                      <a:t>件
</a:t>
                    </a:r>
                    <a:r>
                      <a:rPr lang="en-US" altLang="zh-TW" sz="1000">
                        <a:ln>
                          <a:noFill/>
                        </a:ln>
                      </a:rPr>
                      <a:t>54.72</a:t>
                    </a:r>
                    <a:r>
                      <a:rPr lang="zh-TW" altLang="en-US" sz="1000">
                        <a:ln>
                          <a:noFill/>
                        </a:ln>
                      </a:rPr>
                      <a:t>％</a:t>
                    </a:r>
                    <a:endParaRPr lang="zh-TW" altLang="en-US" sz="1000" dirty="0">
                      <a:ln>
                        <a:noFill/>
                      </a:ln>
                    </a:endParaRPr>
                  </a:p>
                </c:rich>
              </c:tx>
              <c:numFmt formatCode="0.00%" sourceLinked="0"/>
              <c:spPr/>
              <c:showLegendKey val="0"/>
              <c:showVal val="0"/>
              <c:showCatName val="0"/>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61AC-4239-AF8A-42B3EBC36F5E}"/>
                </c:ext>
              </c:extLst>
            </c:dLbl>
            <c:numFmt formatCode="0.00%" sourceLinked="0"/>
            <c:spPr>
              <a:noFill/>
              <a:ln>
                <a:noFill/>
              </a:ln>
              <a:effectLst/>
            </c:spPr>
            <c:txPr>
              <a:bodyPr wrap="square" lIns="38100" tIns="19050" rIns="38100" bIns="19050" anchor="ctr">
                <a:spAutoFit/>
              </a:bodyPr>
              <a:lstStyle/>
              <a:p>
                <a:pPr>
                  <a:defRPr>
                    <a:ln>
                      <a:noFill/>
                    </a:ln>
                  </a:defRPr>
                </a:pPr>
                <a:endParaRPr lang="zh-TW"/>
              </a:p>
            </c:txPr>
            <c:showLegendKey val="0"/>
            <c:showVal val="0"/>
            <c:showCatName val="0"/>
            <c:showSerName val="0"/>
            <c:showPercent val="0"/>
            <c:showBubbleSize val="0"/>
            <c:separator>
</c:separator>
            <c:extLst>
              <c:ext xmlns:c15="http://schemas.microsoft.com/office/drawing/2012/chart" uri="{CE6537A1-D6FC-4f65-9D91-7224C49458BB}"/>
            </c:extLst>
          </c:dLbls>
          <c:cat>
            <c:strRef>
              <c:f>工作表1!$A$2:$A$4</c:f>
              <c:strCache>
                <c:ptCount val="3"/>
                <c:pt idx="0">
                  <c:v>工程類</c:v>
                </c:pt>
                <c:pt idx="1">
                  <c:v>財物類</c:v>
                </c:pt>
                <c:pt idx="2">
                  <c:v>勞務類</c:v>
                </c:pt>
              </c:strCache>
            </c:strRef>
          </c:cat>
          <c:val>
            <c:numRef>
              <c:f>工作表1!$B$2:$B$4</c:f>
              <c:numCache>
                <c:formatCode>_-* #,##0_-;\-* #,##0_-;_-* "-"??_-;_-@_-</c:formatCode>
                <c:ptCount val="3"/>
                <c:pt idx="0">
                  <c:v>130</c:v>
                </c:pt>
                <c:pt idx="1">
                  <c:v>100</c:v>
                </c:pt>
                <c:pt idx="2">
                  <c:v>278</c:v>
                </c:pt>
              </c:numCache>
            </c:numRef>
          </c:val>
          <c:extLst>
            <c:ext xmlns:c16="http://schemas.microsoft.com/office/drawing/2014/chart" uri="{C3380CC4-5D6E-409C-BE32-E72D297353CC}">
              <c16:uniqueId val="{0000000E-61AC-4239-AF8A-42B3EBC36F5E}"/>
            </c:ext>
          </c:extLst>
        </c:ser>
        <c:dLbls>
          <c:showLegendKey val="0"/>
          <c:showVal val="0"/>
          <c:showCatName val="0"/>
          <c:showSerName val="0"/>
          <c:showPercent val="0"/>
          <c:showBubbleSize val="0"/>
          <c:showLeaderLines val="1"/>
        </c:dLbls>
      </c:pie3DChart>
      <c:spPr>
        <a:noFill/>
        <a:ln>
          <a:noFill/>
        </a:ln>
        <a:scene3d>
          <a:camera prst="orthographicFront"/>
          <a:lightRig rig="threePt" dir="t"/>
        </a:scene3d>
        <a:sp3d prstMaterial="legacyWireframe"/>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CE089-1A78-409B-B81D-C2C4C9A8F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28</Pages>
  <Words>20198</Words>
  <Characters>5804</Characters>
  <Application>Microsoft Office Word</Application>
  <DocSecurity>0</DocSecurity>
  <Lines>48</Lines>
  <Paragraphs>51</Paragraphs>
  <ScaleCrop>false</ScaleCrop>
  <Company/>
  <LinksUpToDate>false</LinksUpToDate>
  <CharactersWithSpaces>25951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戊、附錄</dc:title>
  <dc:subject/>
  <dc:creator>M2400</dc:creator>
  <cp:keywords/>
  <dc:description/>
  <cp:lastModifiedBy>賴怡玲</cp:lastModifiedBy>
  <cp:revision>11</cp:revision>
  <cp:lastPrinted>2026-07-08T03:14:00Z</cp:lastPrinted>
  <dcterms:created xsi:type="dcterms:W3CDTF">2026-07-01T01:39:00Z</dcterms:created>
  <dcterms:modified xsi:type="dcterms:W3CDTF">2026-07-14T06:46:00Z</dcterms:modified>
</cp:coreProperties>
</file>