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6D26D" w14:textId="44E13AD2" w:rsidR="008949AC" w:rsidRPr="00211A66" w:rsidRDefault="008949AC" w:rsidP="008949AC">
      <w:pPr>
        <w:widowControl/>
        <w:tabs>
          <w:tab w:val="right" w:leader="dot" w:pos="9960"/>
        </w:tabs>
        <w:overflowPunct w:val="0"/>
        <w:snapToGrid w:val="0"/>
        <w:jc w:val="center"/>
        <w:rPr>
          <w:rFonts w:ascii="標楷體" w:eastAsia="標楷體" w:hAnsi="標楷體" w:cs="Courier New"/>
          <w:b/>
          <w:bCs/>
          <w:snapToGrid w:val="0"/>
          <w:kern w:val="0"/>
          <w:sz w:val="40"/>
          <w:szCs w:val="40"/>
        </w:rPr>
      </w:pPr>
      <w:r w:rsidRPr="00211A66">
        <w:rPr>
          <w:rFonts w:ascii="標楷體" w:eastAsia="標楷體" w:hAnsi="標楷體" w:cs="Courier New" w:hint="eastAsia"/>
          <w:b/>
          <w:bCs/>
          <w:snapToGrid w:val="0"/>
          <w:kern w:val="0"/>
          <w:sz w:val="40"/>
          <w:szCs w:val="40"/>
        </w:rPr>
        <w:t>中華民國1</w:t>
      </w:r>
      <w:r w:rsidRPr="00211A66">
        <w:rPr>
          <w:rFonts w:ascii="標楷體" w:eastAsia="標楷體" w:hAnsi="標楷體" w:cs="Courier New"/>
          <w:b/>
          <w:bCs/>
          <w:snapToGrid w:val="0"/>
          <w:kern w:val="0"/>
          <w:sz w:val="40"/>
          <w:szCs w:val="40"/>
        </w:rPr>
        <w:t>1</w:t>
      </w:r>
      <w:r w:rsidR="00541A16">
        <w:rPr>
          <w:rFonts w:ascii="標楷體" w:eastAsia="標楷體" w:hAnsi="標楷體" w:cs="Courier New" w:hint="eastAsia"/>
          <w:b/>
          <w:bCs/>
          <w:snapToGrid w:val="0"/>
          <w:kern w:val="0"/>
          <w:sz w:val="40"/>
          <w:szCs w:val="40"/>
        </w:rPr>
        <w:t>4</w:t>
      </w:r>
      <w:r w:rsidRPr="00211A66">
        <w:rPr>
          <w:rFonts w:ascii="標楷體" w:eastAsia="標楷體" w:hAnsi="標楷體" w:cs="Courier New" w:hint="eastAsia"/>
          <w:b/>
          <w:bCs/>
          <w:snapToGrid w:val="0"/>
          <w:kern w:val="0"/>
          <w:sz w:val="40"/>
          <w:szCs w:val="40"/>
        </w:rPr>
        <w:t>年度</w:t>
      </w:r>
    </w:p>
    <w:p w14:paraId="61B37756" w14:textId="77777777" w:rsidR="008949AC" w:rsidRPr="00211A66" w:rsidRDefault="008949AC" w:rsidP="008949AC">
      <w:pPr>
        <w:widowControl/>
        <w:tabs>
          <w:tab w:val="right" w:leader="dot" w:pos="9960"/>
        </w:tabs>
        <w:overflowPunct w:val="0"/>
        <w:snapToGrid w:val="0"/>
        <w:jc w:val="center"/>
        <w:rPr>
          <w:rFonts w:ascii="標楷體" w:eastAsia="標楷體" w:hAnsi="標楷體" w:cs="Courier New"/>
          <w:b/>
          <w:bCs/>
          <w:snapToGrid w:val="0"/>
          <w:kern w:val="0"/>
          <w:sz w:val="40"/>
          <w:szCs w:val="40"/>
        </w:rPr>
      </w:pPr>
      <w:r w:rsidRPr="00211A66">
        <w:rPr>
          <w:rFonts w:ascii="標楷體" w:eastAsia="標楷體" w:hAnsi="標楷體" w:cs="Courier New" w:hint="eastAsia"/>
          <w:b/>
          <w:bCs/>
          <w:snapToGrid w:val="0"/>
          <w:kern w:val="0"/>
          <w:sz w:val="40"/>
          <w:szCs w:val="40"/>
        </w:rPr>
        <w:t>高雄市總決算暨附屬單位決算及綜計表審核報告</w:t>
      </w:r>
    </w:p>
    <w:p w14:paraId="3CF612FB" w14:textId="77777777" w:rsidR="008949AC" w:rsidRPr="00211A66" w:rsidRDefault="008949AC" w:rsidP="008949AC">
      <w:pPr>
        <w:widowControl/>
        <w:tabs>
          <w:tab w:val="right" w:leader="dot" w:pos="9960"/>
        </w:tabs>
        <w:overflowPunct w:val="0"/>
        <w:snapToGrid w:val="0"/>
        <w:jc w:val="center"/>
        <w:rPr>
          <w:rFonts w:ascii="標楷體" w:eastAsia="標楷體" w:hAnsi="標楷體" w:cs="Courier New"/>
          <w:b/>
          <w:bCs/>
          <w:snapToGrid w:val="0"/>
          <w:kern w:val="0"/>
          <w:sz w:val="40"/>
          <w:szCs w:val="40"/>
        </w:rPr>
      </w:pPr>
      <w:r w:rsidRPr="00211A66">
        <w:rPr>
          <w:rFonts w:ascii="標楷體" w:eastAsia="標楷體" w:hAnsi="標楷體" w:cs="Courier New" w:hint="eastAsia"/>
          <w:b/>
          <w:bCs/>
          <w:snapToGrid w:val="0"/>
          <w:kern w:val="0"/>
          <w:sz w:val="40"/>
          <w:szCs w:val="40"/>
        </w:rPr>
        <w:t>（參考資料-</w:t>
      </w:r>
      <w:r w:rsidRPr="00211A66">
        <w:rPr>
          <w:rFonts w:ascii="標楷體" w:eastAsia="標楷體" w:hAnsi="標楷體" w:cs="Courier New"/>
          <w:b/>
          <w:bCs/>
          <w:snapToGrid w:val="0"/>
          <w:kern w:val="0"/>
          <w:sz w:val="40"/>
          <w:szCs w:val="40"/>
        </w:rPr>
        <w:t>總決算</w:t>
      </w:r>
      <w:r w:rsidRPr="00211A66">
        <w:rPr>
          <w:rFonts w:ascii="標楷體" w:eastAsia="標楷體" w:hAnsi="標楷體" w:cs="Courier New" w:hint="eastAsia"/>
          <w:b/>
          <w:bCs/>
          <w:snapToGrid w:val="0"/>
          <w:kern w:val="0"/>
          <w:sz w:val="40"/>
          <w:szCs w:val="40"/>
        </w:rPr>
        <w:t>部分）</w:t>
      </w:r>
    </w:p>
    <w:p w14:paraId="474300DF" w14:textId="77777777" w:rsidR="008949AC" w:rsidRPr="00211A66" w:rsidRDefault="008949AC" w:rsidP="008949AC">
      <w:pPr>
        <w:widowControl/>
        <w:tabs>
          <w:tab w:val="right" w:leader="dot" w:pos="9960"/>
        </w:tabs>
        <w:overflowPunct w:val="0"/>
        <w:snapToGrid w:val="0"/>
        <w:jc w:val="center"/>
        <w:rPr>
          <w:rFonts w:ascii="標楷體" w:eastAsia="標楷體" w:hAnsi="標楷體" w:cs="Courier New"/>
          <w:b/>
          <w:bCs/>
          <w:snapToGrid w:val="0"/>
          <w:kern w:val="0"/>
          <w:sz w:val="40"/>
          <w:szCs w:val="40"/>
          <w14:ligatures w14:val="standardContextual"/>
        </w:rPr>
      </w:pPr>
      <w:r w:rsidRPr="00211A66">
        <w:rPr>
          <w:rFonts w:ascii="標楷體" w:eastAsia="標楷體" w:hAnsi="標楷體" w:cs="Courier New" w:hint="eastAsia"/>
          <w:b/>
          <w:bCs/>
          <w:snapToGrid w:val="0"/>
          <w:kern w:val="0"/>
          <w:sz w:val="40"/>
          <w:szCs w:val="40"/>
        </w:rPr>
        <w:t>目      錄</w:t>
      </w:r>
    </w:p>
    <w:p w14:paraId="5F2047F8" w14:textId="25B6A2F5" w:rsidR="00500723" w:rsidRPr="00211A66" w:rsidRDefault="00500723" w:rsidP="006B5588">
      <w:pPr>
        <w:overflowPunct w:val="0"/>
        <w:spacing w:line="500" w:lineRule="exact"/>
        <w:ind w:rightChars="-308" w:right="-739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壹、總決算修正數</w:t>
      </w:r>
    </w:p>
    <w:p w14:paraId="461EF4CE" w14:textId="0732ACAC" w:rsidR="008949AC" w:rsidRPr="00211A66" w:rsidRDefault="008949AC" w:rsidP="006B5588">
      <w:pPr>
        <w:pStyle w:val="a9"/>
        <w:tabs>
          <w:tab w:val="left" w:pos="11907"/>
        </w:tabs>
        <w:overflowPunct w:val="0"/>
        <w:spacing w:line="500" w:lineRule="exact"/>
        <w:ind w:leftChars="125" w:left="300" w:rightChars="-308" w:right="-739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一、歲入決算修正數明細表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</w:t>
      </w:r>
      <w:r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</w:t>
      </w:r>
      <w:r w:rsidR="00AC029A" w:rsidRPr="00211A66">
        <w:rPr>
          <w:rFonts w:ascii="標楷體" w:eastAsia="標楷體" w:hAnsi="標楷體" w:cs="Courier New"/>
          <w:sz w:val="32"/>
          <w:szCs w:val="32"/>
        </w:rPr>
        <w:t>………………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1C7E99"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-</w:t>
      </w:r>
      <w:r w:rsidR="00922C66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AC029A" w:rsidRPr="00922C66">
        <w:rPr>
          <w:rFonts w:ascii="標楷體" w:eastAsia="標楷體" w:hAnsi="標楷體" w:cs="Courier New" w:hint="eastAsia"/>
          <w:sz w:val="32"/>
          <w:szCs w:val="32"/>
        </w:rPr>
        <w:t>-</w:t>
      </w:r>
      <w:r w:rsidR="00922C66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AC029A"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2CA25063" w14:textId="4183EE44" w:rsidR="008949AC" w:rsidRPr="00211A66" w:rsidRDefault="008949AC" w:rsidP="006B5588">
      <w:pPr>
        <w:pStyle w:val="a9"/>
        <w:tabs>
          <w:tab w:val="left" w:pos="12474"/>
        </w:tabs>
        <w:overflowPunct w:val="0"/>
        <w:spacing w:line="500" w:lineRule="exact"/>
        <w:ind w:leftChars="125" w:left="300" w:rightChars="-308" w:right="-739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二、歲出決算修正數明細表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1C7E99" w:rsidRPr="00922C66">
        <w:rPr>
          <w:rFonts w:ascii="標楷體" w:eastAsia="標楷體" w:hAnsi="標楷體" w:cs="Courier New" w:hint="eastAsia"/>
          <w:sz w:val="32"/>
          <w:szCs w:val="32"/>
        </w:rPr>
        <w:t>1-</w:t>
      </w:r>
      <w:r w:rsidR="00922C66" w:rsidRP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="001C7E99" w:rsidRPr="00922C66">
        <w:rPr>
          <w:rFonts w:ascii="標楷體" w:eastAsia="標楷體" w:hAnsi="標楷體" w:cs="Courier New" w:hint="eastAsia"/>
          <w:sz w:val="32"/>
          <w:szCs w:val="32"/>
        </w:rPr>
        <w:t>2-</w:t>
      </w:r>
      <w:r w:rsidR="00922C66" w:rsidRP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="001C7E99"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6F73D1B9" w14:textId="1E586E14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="640" w:rightChars="-308" w:right="-739" w:hangingChars="200" w:hanging="640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/>
          <w:sz w:val="32"/>
          <w:szCs w:val="32"/>
        </w:rPr>
        <w:t>貳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、總決算審定後歲入歲出性質及餘絀簡明比較分析表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</w:t>
      </w:r>
      <w:r w:rsidRPr="00211A66">
        <w:rPr>
          <w:rFonts w:ascii="標楷體" w:eastAsia="標楷體" w:hAnsi="標楷體" w:cs="Courier New"/>
          <w:sz w:val="32"/>
          <w:szCs w:val="32"/>
        </w:rPr>
        <w:t>………………</w:t>
      </w:r>
      <w:r w:rsidR="00AC029A" w:rsidRPr="00211A66">
        <w:rPr>
          <w:rFonts w:ascii="標楷體" w:eastAsia="標楷體" w:hAnsi="標楷體" w:cs="Courier New"/>
          <w:sz w:val="32"/>
          <w:szCs w:val="32"/>
        </w:rPr>
        <w:t>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1C7E99" w:rsidRPr="00922C66">
        <w:rPr>
          <w:rFonts w:ascii="標楷體" w:eastAsia="標楷體" w:hAnsi="標楷體" w:cs="Courier New" w:hint="eastAsia"/>
          <w:sz w:val="32"/>
          <w:szCs w:val="32"/>
        </w:rPr>
        <w:t>2-</w:t>
      </w:r>
      <w:r w:rsidR="00922C66" w:rsidRP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="00187EDB"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922C66" w:rsidRP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="00187EDB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211A66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49419A6C" w14:textId="624C8743" w:rsidR="008949AC" w:rsidRPr="00211A66" w:rsidRDefault="008949AC" w:rsidP="006B5588">
      <w:pPr>
        <w:widowControl/>
        <w:tabs>
          <w:tab w:val="right" w:leader="dot" w:pos="9960"/>
          <w:tab w:val="left" w:pos="12049"/>
        </w:tabs>
        <w:overflowPunct w:val="0"/>
        <w:snapToGrid w:val="0"/>
        <w:spacing w:line="500" w:lineRule="exact"/>
        <w:ind w:left="640" w:rightChars="-308" w:right="-739" w:hangingChars="200" w:hanging="640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參、總決算審定後累計餘絀計算表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</w:t>
      </w:r>
      <w:r w:rsidRPr="00211A66">
        <w:rPr>
          <w:rFonts w:ascii="標楷體" w:eastAsia="標楷體" w:hAnsi="標楷體" w:cs="Courier New"/>
          <w:sz w:val="32"/>
          <w:szCs w:val="32"/>
        </w:rPr>
        <w:t>………………………………………</w:t>
      </w:r>
      <w:r w:rsidR="00E63903" w:rsidRPr="00211A66">
        <w:rPr>
          <w:rFonts w:ascii="標楷體" w:eastAsia="標楷體" w:hAnsi="標楷體" w:cs="Courier New"/>
          <w:sz w:val="32"/>
          <w:szCs w:val="32"/>
        </w:rPr>
        <w:t>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1C7E99" w:rsidRPr="00922C66">
        <w:rPr>
          <w:rFonts w:ascii="標楷體" w:eastAsia="標楷體" w:hAnsi="標楷體" w:cs="Courier New" w:hint="eastAsia"/>
          <w:sz w:val="32"/>
          <w:szCs w:val="32"/>
        </w:rPr>
        <w:t>3-</w:t>
      </w:r>
      <w:r w:rsidR="00922C66" w:rsidRP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="001C7E99"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922C66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922C66" w:rsidRPr="00211A66">
        <w:rPr>
          <w:rFonts w:ascii="標楷體" w:eastAsia="標楷體" w:hAnsi="標楷體" w:cs="Courier New" w:hint="eastAsia"/>
          <w:sz w:val="32"/>
          <w:szCs w:val="32"/>
        </w:rPr>
        <w:t xml:space="preserve">  </w:t>
      </w:r>
      <w:r w:rsid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74CDF095" w14:textId="1CF01C6C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="640" w:rightChars="-308" w:right="-739" w:hangingChars="200" w:hanging="640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肆、總決算審定後平衡表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</w:t>
      </w:r>
      <w:r w:rsidRPr="00211A66">
        <w:rPr>
          <w:rFonts w:ascii="標楷體" w:eastAsia="標楷體" w:hAnsi="標楷體" w:cs="Courier New"/>
          <w:sz w:val="32"/>
          <w:szCs w:val="32"/>
        </w:rPr>
        <w:t>………………………………</w:t>
      </w:r>
      <w:r w:rsidR="00922C66">
        <w:rPr>
          <w:rFonts w:ascii="標楷體" w:eastAsia="標楷體" w:hAnsi="標楷體" w:cs="Courier New"/>
          <w:sz w:val="32"/>
          <w:szCs w:val="32"/>
        </w:rPr>
        <w:t>…</w:t>
      </w:r>
      <w:r w:rsidRPr="00211A66">
        <w:rPr>
          <w:rFonts w:ascii="標楷體" w:eastAsia="標楷體" w:hAnsi="標楷體" w:cs="Courier New"/>
          <w:sz w:val="32"/>
          <w:szCs w:val="32"/>
        </w:rPr>
        <w:t>…………………</w:t>
      </w:r>
      <w:r w:rsidR="00B30597" w:rsidRPr="00211A66">
        <w:rPr>
          <w:rFonts w:ascii="標楷體" w:eastAsia="標楷體" w:hAnsi="標楷體" w:cs="Courier New"/>
          <w:sz w:val="32"/>
          <w:szCs w:val="32"/>
        </w:rPr>
        <w:t>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DE795E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4-</w:t>
      </w:r>
      <w:r w:rsidR="00922C66" w:rsidRP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922C66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922C66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="00922C66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1B936BAF" w14:textId="0CCE35F6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="640" w:rightChars="-308" w:right="-739" w:hangingChars="200" w:hanging="640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伍、總決算審定後收入支出表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</w:t>
      </w:r>
      <w:r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</w:t>
      </w:r>
      <w:r w:rsidR="001C7E99" w:rsidRPr="00211A66">
        <w:rPr>
          <w:rFonts w:ascii="標楷體" w:eastAsia="標楷體" w:hAnsi="標楷體" w:cs="Courier New"/>
          <w:sz w:val="32"/>
          <w:szCs w:val="32"/>
        </w:rPr>
        <w:t>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5-</w:t>
      </w:r>
      <w:r w:rsidR="00922C66" w:rsidRP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922C66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922C66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="00922C66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0196CD41" w14:textId="6920DC73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="640" w:rightChars="-308" w:right="-739" w:hangingChars="200" w:hanging="640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陸、各主管機關歲入來源別科目決算審定數綜計表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</w:t>
      </w:r>
      <w:r w:rsidRPr="00211A66">
        <w:rPr>
          <w:rFonts w:ascii="標楷體" w:eastAsia="標楷體" w:hAnsi="標楷體" w:cs="Courier New"/>
          <w:sz w:val="32"/>
          <w:szCs w:val="32"/>
        </w:rPr>
        <w:t>……………………</w:t>
      </w:r>
      <w:r w:rsidR="00187EDB" w:rsidRPr="00211A66">
        <w:rPr>
          <w:rFonts w:ascii="標楷體" w:eastAsia="標楷體" w:hAnsi="標楷體" w:cs="Courier New"/>
          <w:sz w:val="32"/>
          <w:szCs w:val="32"/>
        </w:rPr>
        <w:t>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6-</w:t>
      </w:r>
      <w:r w:rsidR="00922C66" w:rsidRP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922C66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922C66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="00922C66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114CDE54" w14:textId="031396F6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="640" w:rightChars="-308" w:right="-739" w:hangingChars="200" w:hanging="640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柒、各主管機關歲出政事別科目決算審定數綜計表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</w:t>
      </w:r>
      <w:r w:rsidR="00187EDB" w:rsidRPr="00211A66">
        <w:rPr>
          <w:rFonts w:ascii="標楷體" w:eastAsia="標楷體" w:hAnsi="標楷體" w:cs="Courier New"/>
          <w:sz w:val="32"/>
          <w:szCs w:val="32"/>
        </w:rPr>
        <w:t>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7-</w:t>
      </w:r>
      <w:r w:rsidR="00922C66" w:rsidRP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922C66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922C66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="00922C66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4CF9FA55" w14:textId="5B322F44" w:rsidR="008949AC" w:rsidRPr="00211A66" w:rsidRDefault="008949AC" w:rsidP="006B5588">
      <w:pPr>
        <w:widowControl/>
        <w:tabs>
          <w:tab w:val="right" w:leader="dot" w:pos="9960"/>
          <w:tab w:val="left" w:pos="12049"/>
        </w:tabs>
        <w:overflowPunct w:val="0"/>
        <w:snapToGrid w:val="0"/>
        <w:spacing w:line="500" w:lineRule="exact"/>
        <w:ind w:left="640" w:rightChars="-308" w:right="-739" w:hangingChars="200" w:hanging="640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捌、各主管機關歲出用途別科目決算審定數綜計表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</w:t>
      </w:r>
      <w:r w:rsidR="00187EDB" w:rsidRPr="00211A66">
        <w:rPr>
          <w:rFonts w:ascii="標楷體" w:eastAsia="標楷體" w:hAnsi="標楷體" w:cs="Courier New"/>
          <w:sz w:val="32"/>
          <w:szCs w:val="32"/>
        </w:rPr>
        <w:t>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8-</w:t>
      </w:r>
      <w:r w:rsidR="00922C66" w:rsidRP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922C66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922C66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="00922C66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2D056E9A" w14:textId="77777777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="640" w:rightChars="-308" w:right="-739" w:hangingChars="200" w:hanging="640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玖、歲入來源別</w:t>
      </w:r>
    </w:p>
    <w:p w14:paraId="4470D253" w14:textId="1EE6A70A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940" w:rightChars="-308" w:right="-739" w:hangingChars="200" w:hanging="640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一、歲入來源別決算審定總表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9-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187EDB" w:rsidRPr="00922C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="00187EDB"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3741A5D3" w14:textId="11A2FEDB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940" w:rightChars="-308" w:right="-739" w:hangingChars="200" w:hanging="640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二、歲入來源別經常門決算審定數總表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DE795E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9-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2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 xml:space="preserve">1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6C836A2A" w14:textId="2C2BF332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940" w:rightChars="-308" w:right="-739" w:hangingChars="200" w:hanging="640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三、歲入來源別資本門決算審定數總表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9-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3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 xml:space="preserve">1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088CB749" w14:textId="77777777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="640" w:rightChars="-308" w:right="-739" w:hangingChars="200" w:hanging="640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拾、歲出政事別</w:t>
      </w:r>
    </w:p>
    <w:p w14:paraId="19601FE6" w14:textId="324D54F5" w:rsidR="008949AC" w:rsidRPr="00211A66" w:rsidRDefault="008949AC" w:rsidP="006B5588">
      <w:pPr>
        <w:widowControl/>
        <w:tabs>
          <w:tab w:val="right" w:leader="dot" w:pos="14457"/>
        </w:tabs>
        <w:overflowPunct w:val="0"/>
        <w:snapToGrid w:val="0"/>
        <w:spacing w:line="500" w:lineRule="exact"/>
        <w:ind w:leftChars="125" w:left="940" w:rightChars="-308" w:right="-739" w:hangingChars="200" w:hanging="640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一、歲出政事別決算審定總表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10-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="00DE795E" w:rsidRPr="00922C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17B46CC2" w14:textId="22C843E7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940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二、歲出政事別經常門決算審定數總表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10-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2</w:t>
      </w:r>
      <w:r w:rsidR="00691CE1" w:rsidRPr="00211A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="00691CE1"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B4298B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7FBD1CC6" w14:textId="3E563C56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940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三、歲出政事別資本門決算審定數總表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10-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3</w:t>
      </w:r>
      <w:r w:rsidR="005356D4" w:rsidRPr="00211A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="005356D4"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B4298B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1505D104" w14:textId="200EE73D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="640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拾壹、歲出機關別決算審定總表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11-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356D4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B4298B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5356D4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1B304E50" w14:textId="50364868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="640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拾貳、以前年度歲入來源別轉入數決算審定總表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12-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="005356D4"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B4298B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5356D4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="00B4298B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27390DF5" w14:textId="08BC66F0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="640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拾參、以前年度歲出政事別轉入數決算審定總表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13-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356D4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B4298B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="005356D4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739F8466" w14:textId="1D0A5799" w:rsidR="008949AC" w:rsidRPr="00211A66" w:rsidRDefault="008949AC" w:rsidP="00541A16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="640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拾肆、以前年度歲出機關別轉入數決算審定總表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14-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356D4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B4298B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="005356D4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49A7305E" w14:textId="13A92CC0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="640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拾</w:t>
      </w:r>
      <w:r w:rsidR="00541A16" w:rsidRPr="00211A66">
        <w:rPr>
          <w:rFonts w:ascii="標楷體" w:eastAsia="標楷體" w:hAnsi="標楷體" w:cs="Courier New" w:hint="eastAsia"/>
          <w:sz w:val="32"/>
          <w:szCs w:val="32"/>
        </w:rPr>
        <w:t>伍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、決算審定數及差異原因分析明細表</w:t>
      </w:r>
    </w:p>
    <w:p w14:paraId="54607B70" w14:textId="19F7D4D9" w:rsidR="005356D4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一、市議會主管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</w:t>
      </w:r>
      <w:r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</w:t>
      </w:r>
      <w:r w:rsidR="00691CE1" w:rsidRPr="00211A66">
        <w:rPr>
          <w:rFonts w:ascii="標楷體" w:eastAsia="標楷體" w:hAnsi="標楷體" w:cs="Courier New"/>
          <w:sz w:val="32"/>
          <w:szCs w:val="32"/>
        </w:rPr>
        <w:t>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224920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094F1A60" w14:textId="38962CDF" w:rsidR="008949AC" w:rsidRPr="00211A66" w:rsidRDefault="008949AC" w:rsidP="006B5588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二、市政府主管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2-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224920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3AB384E8" w14:textId="78144CE7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lastRenderedPageBreak/>
        <w:t>三、民政局主管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3-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1</w:t>
      </w:r>
      <w:r w:rsid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13FE7C52" w14:textId="00E9B689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四、財政局主管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4-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24F40692" w14:textId="71AEB8B9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五、教育局主管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5-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40ACCC08" w14:textId="081B9C32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六、經濟發展局主管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</w:t>
      </w:r>
      <w:r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</w:t>
      </w:r>
      <w:r w:rsidR="005356D4" w:rsidRPr="00211A66">
        <w:rPr>
          <w:rFonts w:ascii="標楷體" w:eastAsia="標楷體" w:hAnsi="標楷體" w:cs="Courier New"/>
          <w:sz w:val="32"/>
          <w:szCs w:val="32"/>
        </w:rPr>
        <w:t>…</w:t>
      </w:r>
      <w:r w:rsidR="00691CE1" w:rsidRPr="00211A66">
        <w:rPr>
          <w:rFonts w:ascii="標楷體" w:eastAsia="標楷體" w:hAnsi="標楷體" w:cs="Courier New"/>
          <w:sz w:val="32"/>
          <w:szCs w:val="32"/>
        </w:rPr>
        <w:t>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6-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224920" w:rsidRPr="00211A66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401C2333" w14:textId="14F3CA3E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七、工務局主管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7-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127F42A2" w14:textId="5F126616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八、社會局主管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8-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372BF1EE" w14:textId="2ECEAFEF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九、警察局主管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9-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922C66" w:rsidRPr="00211A66">
        <w:rPr>
          <w:rFonts w:ascii="標楷體" w:eastAsia="標楷體" w:hAnsi="標楷體" w:cs="Courier New" w:hint="eastAsia"/>
          <w:spacing w:val="8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2BED1054" w14:textId="1BCCE87A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十、衛生局主管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-10-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922C66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40982A53" w14:textId="4584B07E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十一、環境保護局主管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-11-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289C9AC1" w14:textId="05BF60E5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十二、地政局主管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-12-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1AE9A778" w14:textId="60BEFF45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十三、新聞局主管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-13-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10CA79C4" w14:textId="1DD292FF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十四、農業局主管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-14-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42AE1F82" w14:textId="5D89BEBE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十五、勞工局主管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-15-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2CFB86C2" w14:textId="0307A296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十六、捷運工程局主管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-16-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486D93B9" w14:textId="10EC2A86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十七、消防局主管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-17-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2EC8F27B" w14:textId="4C6585DC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十八、文化局主管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-18-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6E0B1D17" w14:textId="738D0F8F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十九、交通局主管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-19-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3B67F557" w14:textId="6E1B0354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二十、海洋局主管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B223B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-20-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1E3BD95C" w14:textId="1F5B0256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二十一、都市發展局主管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-21-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790E4E39" w14:textId="0C531845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二十二、法制局主管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-22-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34DBDC91" w14:textId="4C8A84D1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二十三、觀光局主管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-23-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71A963E4" w14:textId="5EF60915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二十四、水利局主管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-24-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0A6A0B08" w14:textId="3E1B58EB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二十五、毒品防制局主管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-25-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2135E649" w14:textId="36791135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二十六、運動發展局主管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-26-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2BD030B9" w14:textId="5D5002E8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二十七、青年局主管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-27-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6CE9F781" w14:textId="62849342" w:rsidR="008949AC" w:rsidRPr="00211A66" w:rsidRDefault="008949AC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二十八、統籌支撥科目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-28-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7F959CBB" w14:textId="7696A764" w:rsidR="008949AC" w:rsidRDefault="008949AC" w:rsidP="009958AD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08" w:right="-739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211A66">
        <w:rPr>
          <w:rFonts w:ascii="標楷體" w:eastAsia="標楷體" w:hAnsi="標楷體" w:cs="Courier New" w:hint="eastAsia"/>
          <w:sz w:val="32"/>
          <w:szCs w:val="32"/>
        </w:rPr>
        <w:t>二十九、第二預備金</w:t>
      </w:r>
      <w:r w:rsidR="006B5588" w:rsidRPr="00211A66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……………………………………………………………………………………………………………………………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第</w:t>
      </w:r>
      <w:r w:rsidR="00356C29">
        <w:rPr>
          <w:rFonts w:ascii="標楷體" w:eastAsia="標楷體" w:hAnsi="標楷體" w:cs="Courier New" w:hint="eastAsia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541A16">
        <w:rPr>
          <w:rFonts w:ascii="標楷體" w:eastAsia="標楷體" w:hAnsi="標楷體" w:cs="Courier New" w:hint="eastAsia"/>
          <w:sz w:val="32"/>
          <w:szCs w:val="32"/>
        </w:rPr>
        <w:t>5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-29-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1</w:t>
      </w:r>
      <w:r w:rsidR="00356C29">
        <w:rPr>
          <w:rFonts w:ascii="標楷體" w:eastAsia="標楷體" w:hAnsi="標楷體" w:cs="Courier New"/>
          <w:sz w:val="32"/>
          <w:szCs w:val="32"/>
        </w:rPr>
        <w:t xml:space="preserve"> </w:t>
      </w:r>
      <w:r w:rsidRPr="00211A66">
        <w:rPr>
          <w:rFonts w:ascii="標楷體" w:eastAsia="標楷體" w:hAnsi="標楷體" w:cs="Courier New" w:hint="eastAsia"/>
          <w:sz w:val="32"/>
          <w:szCs w:val="32"/>
        </w:rPr>
        <w:t>頁</w:t>
      </w:r>
    </w:p>
    <w:p w14:paraId="2851E582" w14:textId="752EA059" w:rsidR="0083242E" w:rsidRPr="00761F6F" w:rsidRDefault="0083242E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="640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761F6F">
        <w:rPr>
          <w:rFonts w:ascii="標楷體" w:eastAsia="標楷體" w:hAnsi="標楷體" w:cs="Courier New" w:hint="eastAsia"/>
          <w:sz w:val="32"/>
          <w:szCs w:val="32"/>
        </w:rPr>
        <w:t>拾陸、市政府所屬各機關重大公共建設計畫執行情形</w:t>
      </w:r>
    </w:p>
    <w:p w14:paraId="5C85963B" w14:textId="4C5C6F8F" w:rsidR="0083242E" w:rsidRPr="00761F6F" w:rsidRDefault="0083242E" w:rsidP="00761F6F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761F6F">
        <w:rPr>
          <w:rFonts w:ascii="標楷體" w:eastAsia="標楷體" w:hAnsi="標楷體" w:cs="Courier New" w:hint="eastAsia"/>
          <w:sz w:val="32"/>
          <w:szCs w:val="32"/>
        </w:rPr>
        <w:t>一、市政府所屬各機關114年度重大公共建設計畫預算執行情形表</w:t>
      </w:r>
      <w:r w:rsidRPr="00761F6F">
        <w:rPr>
          <w:rFonts w:ascii="標楷體" w:eastAsia="標楷體" w:hAnsi="標楷體" w:cs="Courier New"/>
          <w:sz w:val="32"/>
          <w:szCs w:val="32"/>
        </w:rPr>
        <w:t>………………………………………………………………………</w:t>
      </w:r>
      <w:r w:rsidRPr="00761F6F">
        <w:rPr>
          <w:rFonts w:ascii="標楷體" w:eastAsia="標楷體" w:hAnsi="標楷體" w:cs="Courier New" w:hint="eastAsia"/>
          <w:sz w:val="32"/>
          <w:szCs w:val="32"/>
        </w:rPr>
        <w:t>第 16-</w:t>
      </w:r>
      <w:r w:rsidRPr="00761F6F">
        <w:rPr>
          <w:rFonts w:ascii="標楷體" w:eastAsia="標楷體" w:hAnsi="標楷體" w:cs="Courier New"/>
          <w:sz w:val="32"/>
          <w:szCs w:val="32"/>
        </w:rPr>
        <w:t xml:space="preserve"> </w:t>
      </w:r>
      <w:r w:rsidRPr="00761F6F">
        <w:rPr>
          <w:rFonts w:ascii="標楷體" w:eastAsia="標楷體" w:hAnsi="標楷體" w:cs="Courier New" w:hint="eastAsia"/>
          <w:sz w:val="32"/>
          <w:szCs w:val="32"/>
        </w:rPr>
        <w:t>1-</w:t>
      </w:r>
      <w:r w:rsidRPr="00761F6F">
        <w:rPr>
          <w:rFonts w:ascii="標楷體" w:eastAsia="標楷體" w:hAnsi="標楷體" w:cs="Courier New"/>
          <w:sz w:val="32"/>
          <w:szCs w:val="32"/>
        </w:rPr>
        <w:t xml:space="preserve"> </w:t>
      </w:r>
      <w:r w:rsidRPr="00761F6F">
        <w:rPr>
          <w:rFonts w:ascii="標楷體" w:eastAsia="標楷體" w:hAnsi="標楷體" w:cs="Courier New" w:hint="eastAsia"/>
          <w:sz w:val="32"/>
          <w:szCs w:val="32"/>
        </w:rPr>
        <w:t>1 頁</w:t>
      </w:r>
    </w:p>
    <w:p w14:paraId="0BE141A3" w14:textId="4DE7709C" w:rsidR="0083242E" w:rsidRPr="00761F6F" w:rsidRDefault="0083242E" w:rsidP="009958AD">
      <w:pPr>
        <w:widowControl/>
        <w:tabs>
          <w:tab w:val="right" w:leader="dot" w:pos="9960"/>
        </w:tabs>
        <w:overflowPunct w:val="0"/>
        <w:snapToGrid w:val="0"/>
        <w:spacing w:line="486" w:lineRule="exact"/>
        <w:ind w:leftChars="125" w:left="940" w:rightChars="-367" w:right="-881" w:hangingChars="200" w:hanging="640"/>
        <w:jc w:val="both"/>
        <w:rPr>
          <w:rFonts w:ascii="標楷體" w:eastAsia="標楷體" w:hAnsi="標楷體" w:cs="Courier New"/>
          <w:sz w:val="32"/>
          <w:szCs w:val="32"/>
        </w:rPr>
      </w:pPr>
      <w:r w:rsidRPr="00761F6F">
        <w:rPr>
          <w:rFonts w:ascii="標楷體" w:eastAsia="標楷體" w:hAnsi="標楷體" w:cs="Courier New" w:hint="eastAsia"/>
          <w:sz w:val="32"/>
          <w:szCs w:val="32"/>
        </w:rPr>
        <w:t>二、市政府所屬各機關114年度重大公共建</w:t>
      </w:r>
      <w:r w:rsidRPr="002B3FAB">
        <w:rPr>
          <w:rFonts w:ascii="標楷體" w:eastAsia="標楷體" w:hAnsi="標楷體" w:cs="Courier New" w:hint="eastAsia"/>
          <w:sz w:val="32"/>
          <w:szCs w:val="32"/>
        </w:rPr>
        <w:t>設計畫年度預</w:t>
      </w:r>
      <w:r w:rsidRPr="00761F6F">
        <w:rPr>
          <w:rFonts w:ascii="標楷體" w:eastAsia="標楷體" w:hAnsi="標楷體" w:cs="Courier New" w:hint="eastAsia"/>
          <w:sz w:val="32"/>
          <w:szCs w:val="32"/>
        </w:rPr>
        <w:t>算執行率未達</w:t>
      </w:r>
      <w:r w:rsidRPr="002B3FAB">
        <w:rPr>
          <w:rFonts w:ascii="標楷體" w:eastAsia="標楷體" w:hAnsi="標楷體" w:cs="Courier New" w:hint="eastAsia"/>
          <w:spacing w:val="-16"/>
          <w:sz w:val="32"/>
          <w:szCs w:val="32"/>
        </w:rPr>
        <w:t>80％</w:t>
      </w:r>
      <w:r w:rsidRPr="00761F6F">
        <w:rPr>
          <w:rFonts w:ascii="標楷體" w:eastAsia="標楷體" w:hAnsi="標楷體" w:cs="Courier New" w:hint="eastAsia"/>
          <w:sz w:val="32"/>
          <w:szCs w:val="32"/>
        </w:rPr>
        <w:t>案件表</w:t>
      </w:r>
      <w:r w:rsidRPr="00761F6F">
        <w:rPr>
          <w:rFonts w:ascii="標楷體" w:eastAsia="標楷體" w:hAnsi="標楷體" w:cs="Courier New"/>
          <w:sz w:val="32"/>
          <w:szCs w:val="32"/>
        </w:rPr>
        <w:t>……………………………………………………</w:t>
      </w:r>
      <w:r w:rsidRPr="00761F6F">
        <w:rPr>
          <w:rFonts w:ascii="標楷體" w:eastAsia="標楷體" w:hAnsi="標楷體" w:cs="Courier New" w:hint="eastAsia"/>
          <w:sz w:val="32"/>
          <w:szCs w:val="32"/>
        </w:rPr>
        <w:t>第 16-</w:t>
      </w:r>
      <w:r w:rsidRPr="00761F6F">
        <w:rPr>
          <w:rFonts w:ascii="標楷體" w:eastAsia="標楷體" w:hAnsi="標楷體" w:cs="Courier New"/>
          <w:sz w:val="32"/>
          <w:szCs w:val="32"/>
        </w:rPr>
        <w:t xml:space="preserve"> </w:t>
      </w:r>
      <w:r w:rsidRPr="00761F6F">
        <w:rPr>
          <w:rFonts w:ascii="標楷體" w:eastAsia="標楷體" w:hAnsi="標楷體" w:cs="Courier New" w:hint="eastAsia"/>
          <w:sz w:val="32"/>
          <w:szCs w:val="32"/>
        </w:rPr>
        <w:t>2-</w:t>
      </w:r>
      <w:r w:rsidRPr="00761F6F">
        <w:rPr>
          <w:rFonts w:ascii="標楷體" w:eastAsia="標楷體" w:hAnsi="標楷體" w:cs="Courier New"/>
          <w:sz w:val="32"/>
          <w:szCs w:val="32"/>
        </w:rPr>
        <w:t xml:space="preserve"> </w:t>
      </w:r>
      <w:r w:rsidRPr="00761F6F">
        <w:rPr>
          <w:rFonts w:ascii="標楷體" w:eastAsia="標楷體" w:hAnsi="標楷體" w:cs="Courier New" w:hint="eastAsia"/>
          <w:sz w:val="32"/>
          <w:szCs w:val="32"/>
        </w:rPr>
        <w:t>1 頁</w:t>
      </w:r>
    </w:p>
    <w:sectPr w:rsidR="0083242E" w:rsidRPr="00761F6F" w:rsidSect="006B5588">
      <w:footerReference w:type="default" r:id="rId7"/>
      <w:pgSz w:w="23808" w:h="16840" w:orient="landscape" w:code="8"/>
      <w:pgMar w:top="851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539D" w14:textId="77777777" w:rsidR="00E04983" w:rsidRDefault="00E04983" w:rsidP="00500723">
      <w:r>
        <w:separator/>
      </w:r>
    </w:p>
  </w:endnote>
  <w:endnote w:type="continuationSeparator" w:id="0">
    <w:p w14:paraId="37B548BF" w14:textId="77777777" w:rsidR="00E04983" w:rsidRDefault="00E04983" w:rsidP="00500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436E5" w14:textId="4A0CE501" w:rsidR="005B6B18" w:rsidRPr="009F32EC" w:rsidRDefault="005B6B18" w:rsidP="005B6B18">
    <w:pPr>
      <w:pStyle w:val="af0"/>
      <w:jc w:val="center"/>
      <w:rPr>
        <w:rFonts w:ascii="標楷體" w:eastAsia="標楷體" w:hAnsi="標楷體"/>
      </w:rPr>
    </w:pPr>
    <w:r w:rsidRPr="009F32EC">
      <w:rPr>
        <w:rFonts w:ascii="標楷體" w:eastAsia="標楷體" w:hAnsi="標楷體" w:hint="eastAsia"/>
      </w:rPr>
      <w:t>目錄-</w:t>
    </w:r>
    <w:sdt>
      <w:sdtPr>
        <w:rPr>
          <w:rFonts w:ascii="標楷體" w:eastAsia="標楷體" w:hAnsi="標楷體"/>
        </w:rPr>
        <w:id w:val="-348339080"/>
        <w:docPartObj>
          <w:docPartGallery w:val="Page Numbers (Bottom of Page)"/>
          <w:docPartUnique/>
        </w:docPartObj>
      </w:sdtPr>
      <w:sdtEndPr/>
      <w:sdtContent>
        <w:r w:rsidRPr="009F32EC">
          <w:rPr>
            <w:rFonts w:ascii="標楷體" w:eastAsia="標楷體" w:hAnsi="標楷體"/>
          </w:rPr>
          <w:fldChar w:fldCharType="begin"/>
        </w:r>
        <w:r w:rsidRPr="009F32EC">
          <w:rPr>
            <w:rFonts w:ascii="標楷體" w:eastAsia="標楷體" w:hAnsi="標楷體"/>
          </w:rPr>
          <w:instrText>PAGE   \* MERGEFORMAT</w:instrText>
        </w:r>
        <w:r w:rsidRPr="009F32EC">
          <w:rPr>
            <w:rFonts w:ascii="標楷體" w:eastAsia="標楷體" w:hAnsi="標楷體"/>
          </w:rPr>
          <w:fldChar w:fldCharType="separate"/>
        </w:r>
        <w:r w:rsidRPr="009F32EC">
          <w:rPr>
            <w:rFonts w:ascii="標楷體" w:eastAsia="標楷體" w:hAnsi="標楷體"/>
          </w:rPr>
          <w:t>1</w:t>
        </w:r>
        <w:r w:rsidRPr="009F32EC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D71A0" w14:textId="77777777" w:rsidR="00E04983" w:rsidRDefault="00E04983" w:rsidP="00500723">
      <w:r>
        <w:separator/>
      </w:r>
    </w:p>
  </w:footnote>
  <w:footnote w:type="continuationSeparator" w:id="0">
    <w:p w14:paraId="44C379DB" w14:textId="77777777" w:rsidR="00E04983" w:rsidRDefault="00E04983" w:rsidP="00500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2F089B"/>
    <w:multiLevelType w:val="hybridMultilevel"/>
    <w:tmpl w:val="9670CCD4"/>
    <w:lvl w:ilvl="0" w:tplc="F2D8DA3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9AC"/>
    <w:rsid w:val="00103D92"/>
    <w:rsid w:val="00187EDB"/>
    <w:rsid w:val="001C7E99"/>
    <w:rsid w:val="00204CAA"/>
    <w:rsid w:val="00211A66"/>
    <w:rsid w:val="00224920"/>
    <w:rsid w:val="00234C2B"/>
    <w:rsid w:val="002435B7"/>
    <w:rsid w:val="002B3FAB"/>
    <w:rsid w:val="00356C29"/>
    <w:rsid w:val="003B223B"/>
    <w:rsid w:val="004D7A6C"/>
    <w:rsid w:val="004E60A7"/>
    <w:rsid w:val="00500723"/>
    <w:rsid w:val="005356D4"/>
    <w:rsid w:val="00541A16"/>
    <w:rsid w:val="00595859"/>
    <w:rsid w:val="005B6B18"/>
    <w:rsid w:val="005C7A7B"/>
    <w:rsid w:val="00666443"/>
    <w:rsid w:val="00666CB0"/>
    <w:rsid w:val="00691CE1"/>
    <w:rsid w:val="006B5588"/>
    <w:rsid w:val="006C44CA"/>
    <w:rsid w:val="006C74CC"/>
    <w:rsid w:val="00761F6F"/>
    <w:rsid w:val="00781DAB"/>
    <w:rsid w:val="00784898"/>
    <w:rsid w:val="0083242E"/>
    <w:rsid w:val="00850EEB"/>
    <w:rsid w:val="008949AC"/>
    <w:rsid w:val="0090368A"/>
    <w:rsid w:val="00922C66"/>
    <w:rsid w:val="0096339E"/>
    <w:rsid w:val="009958AD"/>
    <w:rsid w:val="009F32EC"/>
    <w:rsid w:val="00A2106D"/>
    <w:rsid w:val="00AC029A"/>
    <w:rsid w:val="00B30597"/>
    <w:rsid w:val="00B4298B"/>
    <w:rsid w:val="00BB5500"/>
    <w:rsid w:val="00C53FF9"/>
    <w:rsid w:val="00CA6912"/>
    <w:rsid w:val="00CE6005"/>
    <w:rsid w:val="00DC1983"/>
    <w:rsid w:val="00DE795E"/>
    <w:rsid w:val="00E04983"/>
    <w:rsid w:val="00E6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29BE3"/>
  <w15:chartTrackingRefBased/>
  <w15:docId w15:val="{39A1AEE4-A86E-41A3-9834-8628BE16D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9AC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49A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49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9AC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49AC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49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49AC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49AC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49AC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49AC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949A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8949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8949AC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8949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949AC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949A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949A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949A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949A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49A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8949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49A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8949A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49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8949A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949A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949A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49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8949A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949A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007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500723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0">
    <w:name w:val="footer"/>
    <w:basedOn w:val="a"/>
    <w:link w:val="af1"/>
    <w:uiPriority w:val="99"/>
    <w:unhideWhenUsed/>
    <w:rsid w:val="005007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500723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535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余亭儀</dc:creator>
  <cp:keywords/>
  <dc:description/>
  <cp:lastModifiedBy>黃國星</cp:lastModifiedBy>
  <cp:revision>51</cp:revision>
  <cp:lastPrinted>2025-06-30T07:31:00Z</cp:lastPrinted>
  <dcterms:created xsi:type="dcterms:W3CDTF">2025-06-29T14:54:00Z</dcterms:created>
  <dcterms:modified xsi:type="dcterms:W3CDTF">2026-07-09T08:14:00Z</dcterms:modified>
</cp:coreProperties>
</file>