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A5B7" w14:textId="5C9C2A10" w:rsidR="00C13B5A" w:rsidRPr="004410FA" w:rsidRDefault="00C13B5A" w:rsidP="00C02B44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</w:rPr>
      </w:pPr>
      <w:r w:rsidRPr="004410FA">
        <w:rPr>
          <w:rFonts w:ascii="標楷體" w:eastAsia="標楷體" w:hAnsi="標楷體"/>
          <w:b/>
          <w:sz w:val="32"/>
        </w:rPr>
        <w:t>2.</w:t>
      </w:r>
      <w:r w:rsidRPr="004410FA">
        <w:rPr>
          <w:rFonts w:ascii="標楷體" w:eastAsia="標楷體" w:hAnsi="標楷體" w:hint="eastAsia"/>
          <w:b/>
          <w:sz w:val="32"/>
        </w:rPr>
        <w:t>核能發電後端營運基金</w:t>
      </w:r>
    </w:p>
    <w:tbl>
      <w:tblPr>
        <w:tblW w:w="102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0"/>
        <w:gridCol w:w="1380"/>
        <w:gridCol w:w="1380"/>
        <w:gridCol w:w="1380"/>
        <w:gridCol w:w="1380"/>
        <w:gridCol w:w="1389"/>
        <w:gridCol w:w="651"/>
        <w:gridCol w:w="10"/>
      </w:tblGrid>
      <w:tr w:rsidR="00A11CE0" w14:paraId="6C5B7E8A" w14:textId="77777777" w:rsidTr="008F1EA7">
        <w:trPr>
          <w:tblHeader/>
        </w:trPr>
        <w:tc>
          <w:tcPr>
            <w:tcW w:w="10230" w:type="dxa"/>
            <w:gridSpan w:val="8"/>
            <w:tcBorders>
              <w:bottom w:val="single" w:sz="8" w:space="0" w:color="auto"/>
            </w:tcBorders>
          </w:tcPr>
          <w:p w14:paraId="3A1B2A73" w14:textId="6B3C1185" w:rsidR="00A11CE0" w:rsidRPr="004C67C9" w:rsidRDefault="004C67C9" w:rsidP="004C67C9">
            <w:pPr>
              <w:tabs>
                <w:tab w:val="left" w:pos="1166"/>
              </w:tabs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Pr="004C67C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核能發電後端營運基金</w:t>
            </w:r>
            <w:r w:rsidRPr="004C67C9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來源用途及</w:t>
            </w:r>
            <w:r w:rsidRPr="004C67C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餘絀審定表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</w:p>
          <w:p w14:paraId="3F38427D" w14:textId="3F5F126E" w:rsidR="00A11CE0" w:rsidRDefault="00A11CE0" w:rsidP="008F1EA7">
            <w:pPr>
              <w:tabs>
                <w:tab w:val="left" w:pos="4134"/>
                <w:tab w:val="left" w:pos="8753"/>
              </w:tabs>
              <w:snapToGrid w:val="0"/>
              <w:spacing w:after="6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1E3656">
              <w:rPr>
                <w:rFonts w:ascii="標楷體" w:eastAsia="標楷體" w:hAnsi="標楷體" w:hint="eastAsia"/>
              </w:rPr>
              <w:t>中華民國</w:t>
            </w:r>
            <w:r w:rsidR="00E82C09" w:rsidRPr="001E3656">
              <w:rPr>
                <w:rFonts w:ascii="標楷體" w:eastAsia="標楷體" w:hAnsi="標楷體" w:hint="eastAsia"/>
              </w:rPr>
              <w:t>114</w:t>
            </w:r>
            <w:r w:rsidRPr="001E3656">
              <w:rPr>
                <w:rFonts w:ascii="標楷體" w:eastAsia="標楷體" w:hAnsi="標楷體" w:hint="eastAsia"/>
              </w:rPr>
              <w:t>年度</w:t>
            </w:r>
            <w:r w:rsidR="008F1EA7">
              <w:rPr>
                <w:rFonts w:ascii="標楷體" w:eastAsia="標楷體" w:hAnsi="標楷體"/>
              </w:rPr>
              <w:tab/>
            </w:r>
            <w:r w:rsidRPr="001E3656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11CE0" w14:paraId="23E94EC9" w14:textId="77777777" w:rsidTr="006573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33"/>
          <w:tblHeader/>
        </w:trPr>
        <w:tc>
          <w:tcPr>
            <w:tcW w:w="266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1258C4" w14:textId="77777777" w:rsidR="00A11CE0" w:rsidRPr="006A1284" w:rsidRDefault="00AF01BD" w:rsidP="008A445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3E40895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E2A0A81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1DE1D08E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B0A9B51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0F57A6B" w14:textId="77777777" w:rsidR="00A11CE0" w:rsidRPr="006A1284" w:rsidRDefault="00A11CE0" w:rsidP="0018278B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審定數與預算數</w:t>
            </w:r>
          </w:p>
          <w:p w14:paraId="44664EC9" w14:textId="77777777" w:rsidR="00A11CE0" w:rsidRPr="006A1284" w:rsidRDefault="00A11CE0" w:rsidP="0018278B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11CE0" w14:paraId="5B0EEE5A" w14:textId="77777777" w:rsidTr="0065737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43"/>
          <w:tblHeader/>
        </w:trPr>
        <w:tc>
          <w:tcPr>
            <w:tcW w:w="266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803FB9" w14:textId="77777777" w:rsidR="00A11CE0" w:rsidRPr="006A1284" w:rsidRDefault="00A11CE0" w:rsidP="008A4452">
            <w:pPr>
              <w:spacing w:line="240" w:lineRule="exac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7B1979B7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B5F55B2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3675D04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F6823A5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792C2577" w14:textId="77777777" w:rsidR="00A11CE0" w:rsidRPr="006A1284" w:rsidRDefault="00A11CE0" w:rsidP="00A3696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2DA62CBC" w14:textId="77777777" w:rsidR="00A11CE0" w:rsidRPr="006A1284" w:rsidRDefault="00A11CE0" w:rsidP="008A445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1284">
              <w:rPr>
                <w:rFonts w:ascii="標楷體" w:eastAsia="標楷體" w:hAnsi="標楷體" w:hint="eastAsia"/>
              </w:rPr>
              <w:t>％</w:t>
            </w:r>
          </w:p>
        </w:tc>
      </w:tr>
      <w:tr w:rsidR="00A11CE0" w:rsidRPr="00571258" w14:paraId="37A6A9CF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66DAEC87" w14:textId="77777777" w:rsidR="00A11CE0" w:rsidRPr="000B2DA9" w:rsidRDefault="00E82C09" w:rsidP="001C7A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B0DE37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42,381,857,000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49E8C1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62,499,353,394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7308D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27A41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62,499,353,394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4CF84E3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20,117,496,394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829D394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47.47</w:t>
            </w:r>
          </w:p>
        </w:tc>
      </w:tr>
      <w:tr w:rsidR="00A11CE0" w:rsidRPr="00571258" w14:paraId="7627391E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0FCD4A43" w14:textId="77777777" w:rsidR="00A11CE0" w:rsidRPr="000B2DA9" w:rsidRDefault="00E82C09" w:rsidP="001C7A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A69A92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36,869,839,000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84AFA6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56,376,000,000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05360A1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AEB490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56,376,000,000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E51DB5D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19,506,161,000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55983EF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52.91</w:t>
            </w:r>
          </w:p>
        </w:tc>
      </w:tr>
      <w:tr w:rsidR="00A11CE0" w:rsidRPr="00571258" w14:paraId="702A7B96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59C7372C" w14:textId="77777777" w:rsidR="00A11CE0" w:rsidRPr="000B2DA9" w:rsidRDefault="00E82C09" w:rsidP="001C7A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9C75D1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5,492,018,000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609CCD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6,058,795,518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6C686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EECC21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6,058,795,518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119E01C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566,777,518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8B76F02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10.32</w:t>
            </w:r>
          </w:p>
        </w:tc>
      </w:tr>
      <w:tr w:rsidR="00A11CE0" w:rsidRPr="00571258" w14:paraId="0B2D40F8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28D41DDC" w14:textId="77777777" w:rsidR="00A11CE0" w:rsidRPr="000B2DA9" w:rsidRDefault="00E82C09" w:rsidP="001C7A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8A37D8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20,000,000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8D38C8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64,557,876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C805ED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985AE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64,557,876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8E4D318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44,557,876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D8324F2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222.79</w:t>
            </w:r>
          </w:p>
        </w:tc>
      </w:tr>
      <w:tr w:rsidR="00A11CE0" w:rsidRPr="00571258" w14:paraId="14351FC4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62221088" w14:textId="77777777" w:rsidR="00A11CE0" w:rsidRPr="000B2DA9" w:rsidRDefault="00E82C09" w:rsidP="001C7A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E11237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7,982,649,000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8849589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6,768,038,086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695C2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- 177,400,877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201CEB1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6,590,637,209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A631373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- 1,392,011,791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5EDF0A2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- 17.44</w:t>
            </w:r>
          </w:p>
        </w:tc>
      </w:tr>
      <w:tr w:rsidR="00FF3F5D" w:rsidRPr="00571258" w14:paraId="7DDB8920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55105C6C" w14:textId="5C3F27CF" w:rsidR="00FF3F5D" w:rsidRPr="000B2DA9" w:rsidRDefault="00FF3F5D" w:rsidP="007A4986">
            <w:pPr>
              <w:ind w:leftChars="100" w:left="240" w:rightChars="27" w:right="65"/>
              <w:jc w:val="distribute"/>
              <w:rPr>
                <w:rFonts w:ascii="標楷體" w:eastAsia="標楷體" w:hAnsi="標楷體"/>
                <w:spacing w:val="-40"/>
                <w:w w:val="98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spacing w:val="-40"/>
                <w:w w:val="98"/>
                <w:kern w:val="0"/>
                <w:sz w:val="22"/>
              </w:rPr>
              <w:t>低放射性廢棄物處理及貯存</w:t>
            </w:r>
            <w:r w:rsidR="00202C8B" w:rsidRPr="000B2DA9">
              <w:rPr>
                <w:rFonts w:ascii="標楷體" w:eastAsia="標楷體" w:hAnsi="標楷體" w:hint="eastAsia"/>
                <w:spacing w:val="-40"/>
                <w:w w:val="98"/>
                <w:kern w:val="0"/>
                <w:sz w:val="22"/>
              </w:rPr>
              <w:t>計畫</w:t>
            </w:r>
            <w:r w:rsidR="001F3707" w:rsidRPr="000B2DA9">
              <w:rPr>
                <w:rFonts w:ascii="標楷體" w:eastAsia="標楷體" w:hAnsi="標楷體" w:hint="eastAsia"/>
                <w:spacing w:val="-40"/>
                <w:w w:val="98"/>
                <w:kern w:val="0"/>
                <w:sz w:val="22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B67A3E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321,081,000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67C82A7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276,820,504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AD0A53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71DAD5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276,820,504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8E4FE8F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- 44,260,496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406A458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- 13.78</w:t>
            </w:r>
          </w:p>
        </w:tc>
      </w:tr>
      <w:tr w:rsidR="00FF3F5D" w:rsidRPr="00571258" w14:paraId="024B4B97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6A288390" w14:textId="6406EE30" w:rsidR="00FF3F5D" w:rsidRPr="000B2DA9" w:rsidRDefault="00FF3F5D" w:rsidP="007A498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低放射性廢棄物最終處置</w:t>
            </w:r>
            <w:r w:rsidR="00202C8B" w:rsidRPr="000B2DA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4C1DBB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108,976,000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1D506C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95,544,309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DA30FA1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39B8FDE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95,544,309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1EB2592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- 13,431,691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50D1780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- 12.33</w:t>
            </w:r>
          </w:p>
        </w:tc>
      </w:tr>
      <w:tr w:rsidR="00FF3F5D" w:rsidRPr="00571258" w14:paraId="351E5481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1D9F9B47" w14:textId="1ECAC55E" w:rsidR="00FF3F5D" w:rsidRPr="000B2DA9" w:rsidRDefault="00FF3F5D" w:rsidP="007A498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用過核子燃料貯存計畫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F14A7D9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1,156,748,000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77EB07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752,343,044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80320C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0CF3A5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752,343,044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1EBA908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- 404,404,956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8C05233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- 34.96</w:t>
            </w:r>
          </w:p>
        </w:tc>
      </w:tr>
      <w:tr w:rsidR="00FF3F5D" w:rsidRPr="00571258" w14:paraId="4D21310A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679CBADE" w14:textId="4BC861DD" w:rsidR="00FF3F5D" w:rsidRPr="000B2DA9" w:rsidRDefault="00FF3F5D" w:rsidP="007A4986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用過核子燃料最終處置計畫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B9C6F8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361,463,000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12D649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335,396,654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B37F38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2469E0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335,396,654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DFE8ABE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- 26,066,346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91D8919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- 7.21</w:t>
            </w:r>
          </w:p>
        </w:tc>
      </w:tr>
      <w:tr w:rsidR="00FF3F5D" w:rsidRPr="00571258" w14:paraId="50F444F2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0D6325E0" w14:textId="1B49AC86" w:rsidR="00FF3F5D" w:rsidRPr="000B2DA9" w:rsidRDefault="00FF3F5D" w:rsidP="001C7A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spacing w:val="-20"/>
                <w:w w:val="98"/>
                <w:kern w:val="0"/>
                <w:sz w:val="22"/>
              </w:rPr>
              <w:t>核子設施除役拆廠及其廢棄物處理及最終處置計畫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0C2AA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6,025,049,000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28C7C1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5,300,442,700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840257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- 177,400,877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5AAB89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5,123,041,823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E7357C6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- 902,007,177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9FB18D4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- 14.97</w:t>
            </w:r>
          </w:p>
        </w:tc>
      </w:tr>
      <w:tr w:rsidR="00FF3F5D" w:rsidRPr="00571258" w14:paraId="7966A278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4605E024" w14:textId="7D1FCEEB" w:rsidR="00FF3F5D" w:rsidRPr="000B2DA9" w:rsidRDefault="00FF3F5D" w:rsidP="001C7A6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kern w:val="0"/>
                <w:sz w:val="22"/>
              </w:rPr>
              <w:t>一般行政管理</w:t>
            </w:r>
            <w:r w:rsidRPr="000B2DA9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7491F4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9,332,000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10256B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7,490,875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78434D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BABB1C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7,490,875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5A90EB7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noProof/>
                <w:snapToGrid w:val="0"/>
                <w:kern w:val="0"/>
                <w:sz w:val="18"/>
                <w:szCs w:val="18"/>
              </w:rPr>
              <w:t>- 1,841,125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1A671C0" w14:textId="77777777" w:rsidR="00FF3F5D" w:rsidRPr="000B2DA9" w:rsidRDefault="00FF3F5D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- 19.73</w:t>
            </w:r>
          </w:p>
        </w:tc>
      </w:tr>
      <w:tr w:rsidR="00A11CE0" w:rsidRPr="00571258" w14:paraId="54C64F8D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7173DFFC" w14:textId="77777777" w:rsidR="00A11CE0" w:rsidRPr="000B2DA9" w:rsidRDefault="00E82C09" w:rsidP="001C7A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64B346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34,399,208,000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3E2720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55,731,315,308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6FADED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177,400,877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1701287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55,908,716,185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3837CB7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21,509,508,185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65422C2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62.53</w:t>
            </w:r>
          </w:p>
        </w:tc>
      </w:tr>
      <w:tr w:rsidR="00A11CE0" w:rsidRPr="00571258" w14:paraId="53300CB7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nil"/>
            </w:tcBorders>
            <w:vAlign w:val="center"/>
          </w:tcPr>
          <w:p w14:paraId="56E6AB23" w14:textId="77777777" w:rsidR="00A11CE0" w:rsidRPr="000B2DA9" w:rsidRDefault="00E82C09" w:rsidP="001C7A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405287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455,207,784,000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0AAE5B3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457,498,907,949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3AEA00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A300A5F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457,498,907,949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00AA878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2,291,123,949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3EDC1CA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0.50</w:t>
            </w:r>
          </w:p>
        </w:tc>
      </w:tr>
      <w:tr w:rsidR="00A11CE0" w:rsidRPr="00571258" w14:paraId="3B56E35B" w14:textId="77777777" w:rsidTr="005548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cantSplit/>
          <w:trHeight w:val="816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64BA5E" w14:textId="77777777" w:rsidR="00A11CE0" w:rsidRPr="000B2DA9" w:rsidRDefault="00E82C09" w:rsidP="001C7A6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B2DA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44EABF3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489,606,992,000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927503C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513,230,223,257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43DE82A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177,400,877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60048FB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513,407,624,134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63FCA816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noProof/>
                <w:snapToGrid w:val="0"/>
                <w:kern w:val="0"/>
                <w:sz w:val="18"/>
                <w:szCs w:val="18"/>
              </w:rPr>
              <w:t>23,800,632,134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EC94B33" w14:textId="77777777" w:rsidR="00A11CE0" w:rsidRPr="000B2DA9" w:rsidRDefault="00E82C09" w:rsidP="000B2DA9">
            <w:pPr>
              <w:spacing w:line="0" w:lineRule="atLeast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 w:rsidRPr="000B2DA9">
              <w:rPr>
                <w:rFonts w:ascii="新細明體" w:hAnsi="新細明體" w:hint="eastAsia"/>
                <w:b/>
                <w:snapToGrid w:val="0"/>
                <w:kern w:val="0"/>
                <w:sz w:val="18"/>
                <w:szCs w:val="18"/>
              </w:rPr>
              <w:t>4.86</w:t>
            </w:r>
          </w:p>
        </w:tc>
      </w:tr>
    </w:tbl>
    <w:p w14:paraId="0F5CEF68" w14:textId="74143E5B" w:rsidR="00A11CE0" w:rsidRDefault="002C1E54" w:rsidP="002C1E54">
      <w:pPr>
        <w:spacing w:line="240" w:lineRule="exact"/>
        <w:ind w:left="360" w:hangingChars="200" w:hanging="360"/>
        <w:jc w:val="both"/>
        <w:rPr>
          <w:rFonts w:ascii="標楷體" w:eastAsia="標楷體" w:hAnsi="標楷體"/>
          <w:sz w:val="18"/>
          <w:szCs w:val="18"/>
        </w:rPr>
      </w:pPr>
      <w:r w:rsidRPr="002C1E54">
        <w:rPr>
          <w:rFonts w:ascii="標楷體" w:eastAsia="標楷體" w:hAnsi="標楷體" w:hint="eastAsia"/>
          <w:sz w:val="18"/>
          <w:szCs w:val="18"/>
        </w:rPr>
        <w:t>註：本表用過核子燃料貯存計畫決算審定數</w:t>
      </w:r>
      <w:r w:rsidRPr="002C1E54">
        <w:rPr>
          <w:rFonts w:ascii="標楷體" w:eastAsia="標楷體" w:hAnsi="標楷體"/>
          <w:sz w:val="18"/>
          <w:szCs w:val="18"/>
        </w:rPr>
        <w:t>752,343,044</w:t>
      </w:r>
      <w:r w:rsidRPr="002C1E54">
        <w:rPr>
          <w:rFonts w:ascii="標楷體" w:eastAsia="標楷體" w:hAnsi="標楷體" w:hint="eastAsia"/>
          <w:sz w:val="18"/>
          <w:szCs w:val="18"/>
        </w:rPr>
        <w:t>元，包含以前年度保留數之執行數</w:t>
      </w:r>
      <w:r>
        <w:rPr>
          <w:rFonts w:ascii="標楷體" w:eastAsia="標楷體" w:hAnsi="標楷體" w:hint="eastAsia"/>
          <w:sz w:val="18"/>
          <w:szCs w:val="18"/>
        </w:rPr>
        <w:t>335</w:t>
      </w:r>
      <w:r>
        <w:rPr>
          <w:rFonts w:ascii="標楷體" w:eastAsia="標楷體" w:hAnsi="標楷體"/>
          <w:sz w:val="18"/>
          <w:szCs w:val="18"/>
        </w:rPr>
        <w:t>,</w:t>
      </w:r>
      <w:r>
        <w:rPr>
          <w:rFonts w:ascii="標楷體" w:eastAsia="標楷體" w:hAnsi="標楷體" w:hint="eastAsia"/>
          <w:sz w:val="18"/>
          <w:szCs w:val="18"/>
        </w:rPr>
        <w:t>475</w:t>
      </w:r>
      <w:r w:rsidRPr="002C1E54">
        <w:rPr>
          <w:rFonts w:ascii="標楷體" w:eastAsia="標楷體" w:hAnsi="標楷體" w:hint="eastAsia"/>
          <w:sz w:val="18"/>
          <w:szCs w:val="18"/>
        </w:rPr>
        <w:t>元。</w:t>
      </w:r>
    </w:p>
    <w:p w14:paraId="55837C75" w14:textId="293116A0" w:rsidR="0050608B" w:rsidRDefault="00C85F5E" w:rsidP="001102E2">
      <w:pPr>
        <w:tabs>
          <w:tab w:val="left" w:pos="1638"/>
        </w:tabs>
        <w:snapToGrid w:val="0"/>
        <w:spacing w:afterLines="30" w:after="108"/>
        <w:rPr>
          <w:rFonts w:ascii="標楷體" w:eastAsia="標楷體"/>
          <w:b/>
          <w:sz w:val="28"/>
          <w:szCs w:val="28"/>
          <w:u w:val="single"/>
        </w:rPr>
      </w:pPr>
      <w:r w:rsidRPr="001102E2">
        <w:rPr>
          <w:rFonts w:ascii="標楷體" w:eastAsia="標楷體"/>
          <w:b/>
          <w:sz w:val="28"/>
          <w:szCs w:val="28"/>
        </w:rPr>
        <w:lastRenderedPageBreak/>
        <w:tab/>
      </w:r>
      <w:r w:rsidRPr="001102E2">
        <w:rPr>
          <w:rFonts w:ascii="標楷體" w:eastAsia="標楷體" w:hint="eastAsia"/>
          <w:b/>
          <w:sz w:val="28"/>
          <w:szCs w:val="28"/>
          <w:u w:val="single"/>
        </w:rPr>
        <w:t xml:space="preserve">　</w:t>
      </w:r>
      <w:r w:rsidR="0050608B" w:rsidRPr="001102E2">
        <w:rPr>
          <w:rFonts w:ascii="標楷體" w:eastAsia="標楷體"/>
          <w:b/>
          <w:sz w:val="32"/>
          <w:szCs w:val="32"/>
          <w:u w:val="single"/>
        </w:rPr>
        <w:t>核能發電後端營運基金</w:t>
      </w:r>
      <w:r w:rsidR="0050608B" w:rsidRPr="001102E2">
        <w:rPr>
          <w:rFonts w:ascii="標楷體" w:eastAsia="標楷體" w:hint="eastAsia"/>
          <w:b/>
          <w:sz w:val="32"/>
          <w:szCs w:val="32"/>
          <w:u w:val="single"/>
        </w:rPr>
        <w:t>餘絀審定後現金流量表</w:t>
      </w:r>
      <w:r w:rsidRPr="001102E2">
        <w:rPr>
          <w:rFonts w:ascii="標楷體" w:eastAsia="標楷體" w:hint="eastAsia"/>
          <w:b/>
          <w:sz w:val="28"/>
          <w:szCs w:val="28"/>
          <w:u w:val="single"/>
        </w:rPr>
        <w:t xml:space="preserve">　</w:t>
      </w:r>
    </w:p>
    <w:p w14:paraId="304A6A13" w14:textId="37CEA0FE" w:rsidR="0050608B" w:rsidRPr="001E3656" w:rsidRDefault="00D351CE" w:rsidP="00D351CE">
      <w:pPr>
        <w:tabs>
          <w:tab w:val="left" w:pos="4144"/>
          <w:tab w:val="right" w:pos="10206"/>
        </w:tabs>
        <w:snapToGrid w:val="0"/>
        <w:spacing w:afterLines="20" w:after="72" w:line="280" w:lineRule="exact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</w:rPr>
        <w:tab/>
      </w:r>
      <w:r w:rsidR="001E3656" w:rsidRPr="001E3656">
        <w:rPr>
          <w:rFonts w:ascii="標楷體" w:eastAsia="標楷體" w:hAnsi="標楷體" w:hint="eastAsia"/>
        </w:rPr>
        <w:t>中華民國114年度</w:t>
      </w:r>
      <w:r w:rsidR="001E3656" w:rsidRPr="001E3656">
        <w:rPr>
          <w:rFonts w:ascii="標楷體" w:eastAsia="標楷體" w:hAnsi="標楷體" w:hint="eastAsia"/>
        </w:rPr>
        <w:tab/>
      </w:r>
      <w:r w:rsidR="001E3656" w:rsidRPr="001E3656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5"/>
        <w:gridCol w:w="5145"/>
      </w:tblGrid>
      <w:tr w:rsidR="0050608B" w:rsidRPr="007307C0" w14:paraId="446047C3" w14:textId="77777777" w:rsidTr="00D351CE">
        <w:trPr>
          <w:cantSplit/>
          <w:trHeight w:val="40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D41F03" w14:textId="77777777" w:rsidR="0050608B" w:rsidRPr="00D351CE" w:rsidRDefault="0050608B" w:rsidP="00D351CE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D351CE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B69433" w14:textId="77777777" w:rsidR="0050608B" w:rsidRPr="00D351CE" w:rsidRDefault="0050608B" w:rsidP="00BE62B1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D351CE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50608B" w:rsidRPr="007307C0" w14:paraId="68D88608" w14:textId="77777777" w:rsidTr="00D351CE">
        <w:trPr>
          <w:cantSplit/>
          <w:trHeight w:val="458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CADD882" w14:textId="77777777" w:rsidR="0050608B" w:rsidRPr="007307C0" w:rsidRDefault="0050608B" w:rsidP="00D351CE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457D6CE" w14:textId="77777777" w:rsidR="0050608B" w:rsidRPr="007307C0" w:rsidRDefault="0050608B" w:rsidP="00D351CE">
            <w:pPr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50608B" w:rsidRPr="007307C0" w14:paraId="0FD1EE8D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9AE202" w14:textId="77777777" w:rsidR="0050608B" w:rsidRPr="00D351CE" w:rsidRDefault="0050608B" w:rsidP="00D351C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3F4B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50608B" w:rsidRPr="007307C0" w14:paraId="5CE20ECD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94396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272FB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56,443,372,195</w:t>
            </w:r>
          </w:p>
        </w:tc>
      </w:tr>
      <w:tr w:rsidR="0050608B" w:rsidRPr="007307C0" w14:paraId="1A059064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EC5FB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E2386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866,928,401</w:t>
            </w:r>
          </w:p>
        </w:tc>
      </w:tr>
      <w:tr w:rsidR="0050608B" w:rsidRPr="007307C0" w14:paraId="48280604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811575" w14:textId="77777777" w:rsidR="0050608B" w:rsidRPr="00D351CE" w:rsidRDefault="0050608B" w:rsidP="00D351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10E23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57,310,300,596</w:t>
            </w:r>
          </w:p>
        </w:tc>
      </w:tr>
      <w:tr w:rsidR="0050608B" w:rsidRPr="007307C0" w14:paraId="321996AE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BB539" w14:textId="77777777" w:rsidR="0050608B" w:rsidRPr="00D351CE" w:rsidRDefault="0050608B" w:rsidP="00D351C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42985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50608B" w:rsidRPr="007307C0" w14:paraId="1A7EE08E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B65001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7F214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19,778,000,000</w:t>
            </w:r>
          </w:p>
        </w:tc>
      </w:tr>
      <w:tr w:rsidR="0050608B" w:rsidRPr="007307C0" w14:paraId="067C42D2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961A9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43B1B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10,394,550,137</w:t>
            </w:r>
          </w:p>
        </w:tc>
      </w:tr>
      <w:tr w:rsidR="0050608B" w:rsidRPr="007307C0" w14:paraId="149C0296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1C14C1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減少長期投資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51F3C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4,606,507,451</w:t>
            </w:r>
          </w:p>
        </w:tc>
      </w:tr>
      <w:tr w:rsidR="0050608B" w:rsidRPr="007307C0" w14:paraId="27B187B3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1BFA67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206F4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- 40,016,000,000</w:t>
            </w:r>
          </w:p>
        </w:tc>
      </w:tr>
      <w:tr w:rsidR="0050608B" w:rsidRPr="007307C0" w14:paraId="6A602095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AF9553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06CF0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- 27,000,000,000</w:t>
            </w:r>
          </w:p>
        </w:tc>
      </w:tr>
      <w:tr w:rsidR="0050608B" w:rsidRPr="007307C0" w14:paraId="61CDB9A8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ED577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增加長期投資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FE7D6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- 24,359,892,088</w:t>
            </w:r>
          </w:p>
        </w:tc>
      </w:tr>
      <w:tr w:rsidR="0050608B" w:rsidRPr="007307C0" w14:paraId="6E94E63D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855B9" w14:textId="77777777" w:rsidR="0050608B" w:rsidRPr="00D351CE" w:rsidRDefault="0050608B" w:rsidP="00D351C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D5F11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- 638,314,598</w:t>
            </w:r>
          </w:p>
        </w:tc>
      </w:tr>
      <w:tr w:rsidR="0050608B" w:rsidRPr="007307C0" w14:paraId="1968310D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1B4E9" w14:textId="77777777" w:rsidR="0050608B" w:rsidRPr="00D351CE" w:rsidRDefault="0050608B" w:rsidP="00D351C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2723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- 57,235,149,098</w:t>
            </w:r>
          </w:p>
        </w:tc>
      </w:tr>
      <w:tr w:rsidR="0050608B" w:rsidRPr="007307C0" w14:paraId="71661B4A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2E7033" w14:textId="77777777" w:rsidR="0050608B" w:rsidRPr="00D351CE" w:rsidRDefault="0050608B" w:rsidP="00D351C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34260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75,151,498</w:t>
            </w:r>
          </w:p>
        </w:tc>
      </w:tr>
      <w:tr w:rsidR="0050608B" w:rsidRPr="007307C0" w14:paraId="5DA59B09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1CB7C" w14:textId="77777777" w:rsidR="0050608B" w:rsidRPr="00D351CE" w:rsidRDefault="0050608B" w:rsidP="00D351C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83994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12,845,114</w:t>
            </w:r>
          </w:p>
        </w:tc>
      </w:tr>
      <w:tr w:rsidR="0050608B" w:rsidRPr="007307C0" w14:paraId="17F7A7CA" w14:textId="77777777" w:rsidTr="00E01176">
        <w:trPr>
          <w:cantSplit/>
          <w:trHeight w:val="668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3991EB" w14:textId="77777777" w:rsidR="0050608B" w:rsidRPr="00D351CE" w:rsidRDefault="0050608B" w:rsidP="00D351CE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D351C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C9FC28D" w14:textId="77777777" w:rsidR="0050608B" w:rsidRPr="00034ACA" w:rsidRDefault="0050608B" w:rsidP="00D351CE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87,996,612</w:t>
            </w:r>
          </w:p>
        </w:tc>
      </w:tr>
    </w:tbl>
    <w:p w14:paraId="12ECC0EF" w14:textId="77777777" w:rsidR="0050608B" w:rsidRPr="008E71AC" w:rsidRDefault="0050608B" w:rsidP="00E50951">
      <w:pPr>
        <w:snapToGrid w:val="0"/>
        <w:spacing w:line="240" w:lineRule="exact"/>
        <w:ind w:left="420" w:right="-2" w:hanging="426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註：1.</w:t>
      </w:r>
      <w:r w:rsidRPr="008E71AC">
        <w:rPr>
          <w:rFonts w:ascii="標楷體" w:eastAsia="標楷體" w:hAnsi="標楷體"/>
          <w:bCs/>
          <w:spacing w:val="1"/>
          <w:sz w:val="18"/>
          <w:szCs w:val="18"/>
        </w:rPr>
        <w:t>本表係採現金及約當現金基礎，包括現金及自投資日起3個月內到期或清償之債權證券。</w:t>
      </w:r>
    </w:p>
    <w:p w14:paraId="650ADABB" w14:textId="7F45B919" w:rsidR="00E50951" w:rsidRDefault="00E50951" w:rsidP="008E71AC">
      <w:pPr>
        <w:snapToGrid w:val="0"/>
        <w:spacing w:line="240" w:lineRule="exact"/>
        <w:ind w:left="532" w:rightChars="-23" w:right="-55" w:hanging="175"/>
        <w:jc w:val="both"/>
        <w:rPr>
          <w:rFonts w:ascii="標楷體" w:eastAsia="標楷體" w:hAnsi="標楷體"/>
          <w:bCs/>
          <w:sz w:val="18"/>
          <w:szCs w:val="18"/>
        </w:rPr>
      </w:pPr>
      <w:r>
        <w:rPr>
          <w:rFonts w:ascii="標楷體" w:eastAsia="標楷體" w:hAnsi="標楷體" w:hint="eastAsia"/>
          <w:bCs/>
          <w:spacing w:val="1"/>
          <w:sz w:val="18"/>
          <w:szCs w:val="18"/>
        </w:rPr>
        <w:t>2.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本表「調整非現金項目」欄所列，包括提存呆帳及評價損益、折舊、折耗及攤銷、處理資產損失（利益）、其他、流動資產淨減（淨增）及流動負債淨增（淨減）</w:t>
      </w:r>
      <w:r w:rsidR="00AF7BCF">
        <w:rPr>
          <w:rFonts w:ascii="標楷體" w:eastAsia="標楷體" w:hAnsi="標楷體" w:hint="eastAsia"/>
          <w:bCs/>
          <w:spacing w:val="1"/>
          <w:sz w:val="18"/>
          <w:szCs w:val="18"/>
        </w:rPr>
        <w:t>。</w:t>
      </w:r>
    </w:p>
    <w:p w14:paraId="16771E30" w14:textId="667B33FA" w:rsidR="0050608B" w:rsidRDefault="0050608B" w:rsidP="00E50951">
      <w:pPr>
        <w:snapToGrid w:val="0"/>
        <w:spacing w:line="240" w:lineRule="exact"/>
        <w:ind w:left="532" w:hanging="175"/>
        <w:jc w:val="both"/>
        <w:rPr>
          <w:rFonts w:ascii="標楷體" w:eastAsia="標楷體" w:hAnsi="標楷體"/>
          <w:bCs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r w:rsidRPr="008E71AC">
        <w:rPr>
          <w:rFonts w:ascii="標楷體" w:eastAsia="標楷體" w:hAnsi="標楷體"/>
          <w:bCs/>
          <w:spacing w:val="1"/>
          <w:sz w:val="18"/>
          <w:szCs w:val="18"/>
        </w:rPr>
        <w:t>本表編製基礎係依會計法刪除第29條後，平衡表已納入固定資產及長期負債等科目，與預算編列基礎不同。</w:t>
      </w:r>
    </w:p>
    <w:p w14:paraId="72CDDD91" w14:textId="0E9FAEA4" w:rsidR="0050608B" w:rsidRPr="008611B2" w:rsidRDefault="0050608B" w:rsidP="008E71AC">
      <w:pPr>
        <w:snapToGrid w:val="0"/>
        <w:spacing w:line="240" w:lineRule="exact"/>
        <w:ind w:left="532" w:rightChars="-23" w:right="-55" w:hanging="175"/>
        <w:jc w:val="both"/>
        <w:rPr>
          <w:rFonts w:ascii="標楷體" w:eastAsia="標楷體" w:hAnsi="標楷體"/>
          <w:bCs/>
          <w:sz w:val="18"/>
          <w:szCs w:val="18"/>
        </w:rPr>
      </w:pPr>
      <w:r w:rsidRPr="008611B2">
        <w:rPr>
          <w:rFonts w:ascii="標楷體" w:eastAsia="標楷體" w:hAnsi="標楷體" w:hint="eastAsia"/>
          <w:bCs/>
          <w:sz w:val="18"/>
          <w:szCs w:val="18"/>
        </w:rPr>
        <w:t>4.</w:t>
      </w:r>
      <w:r w:rsidRPr="008E71AC">
        <w:rPr>
          <w:rFonts w:ascii="標楷體" w:eastAsia="標楷體" w:hAnsi="標楷體" w:hint="eastAsia"/>
          <w:bCs/>
          <w:spacing w:val="2"/>
          <w:sz w:val="18"/>
          <w:szCs w:val="18"/>
        </w:rPr>
        <w:t>本表「增加短期投資及短期貸墊款」、「減少短期投資及短期貸墊款」欄所列，為該基金配合資金調度，貸予台灣電力公司金額</w:t>
      </w:r>
      <w:r w:rsidRPr="008E71AC">
        <w:rPr>
          <w:rFonts w:ascii="標楷體" w:eastAsia="標楷體" w:hAnsi="標楷體"/>
          <w:bCs/>
          <w:spacing w:val="2"/>
          <w:sz w:val="18"/>
          <w:szCs w:val="18"/>
        </w:rPr>
        <w:t>40,016,000,000</w:t>
      </w:r>
      <w:r w:rsidRPr="008E71AC">
        <w:rPr>
          <w:rFonts w:ascii="標楷體" w:eastAsia="標楷體" w:hAnsi="標楷體" w:hint="eastAsia"/>
          <w:bCs/>
          <w:spacing w:val="2"/>
          <w:sz w:val="18"/>
          <w:szCs w:val="18"/>
        </w:rPr>
        <w:t>元，及該公司還款金額</w:t>
      </w:r>
      <w:r w:rsidRPr="008E71AC">
        <w:rPr>
          <w:rFonts w:ascii="標楷體" w:eastAsia="標楷體" w:hAnsi="標楷體"/>
          <w:bCs/>
          <w:spacing w:val="2"/>
          <w:sz w:val="18"/>
          <w:szCs w:val="18"/>
        </w:rPr>
        <w:t>19,778,000,000</w:t>
      </w:r>
      <w:r w:rsidRPr="008E71AC">
        <w:rPr>
          <w:rFonts w:ascii="標楷體" w:eastAsia="標楷體" w:hAnsi="標楷體" w:hint="eastAsia"/>
          <w:bCs/>
          <w:spacing w:val="2"/>
          <w:sz w:val="18"/>
          <w:szCs w:val="18"/>
        </w:rPr>
        <w:t>元。</w:t>
      </w:r>
    </w:p>
    <w:tbl>
      <w:tblPr>
        <w:tblW w:w="1019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610"/>
        <w:gridCol w:w="686"/>
      </w:tblGrid>
      <w:tr w:rsidR="00AF20B9" w14:paraId="44033F2E" w14:textId="77777777" w:rsidTr="006A543F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3C329DD0" w14:textId="33E0A8BE" w:rsidR="00AF20B9" w:rsidRPr="001102E2" w:rsidRDefault="006A543F" w:rsidP="001102E2">
            <w:pPr>
              <w:tabs>
                <w:tab w:val="left" w:pos="1865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A543F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AF20B9" w:rsidRPr="001102E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</w:t>
            </w:r>
            <w:r w:rsidR="00AF20B9" w:rsidRPr="001102E2"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  <w:t>核能發電後端營運基金</w:t>
            </w:r>
            <w:r w:rsidR="00AF20B9" w:rsidRPr="001102E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餘絀審定後平衡表　</w:t>
            </w:r>
          </w:p>
          <w:p w14:paraId="7CDCF72C" w14:textId="00A07209" w:rsidR="00AF20B9" w:rsidRDefault="00AF20B9" w:rsidP="0018278B">
            <w:pPr>
              <w:tabs>
                <w:tab w:val="left" w:pos="3631"/>
                <w:tab w:val="left" w:pos="8723"/>
              </w:tabs>
              <w:snapToGrid w:val="0"/>
              <w:spacing w:before="20" w:after="60"/>
              <w:ind w:rightChars="-43" w:right="-103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6802F0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6802F0">
              <w:rPr>
                <w:rFonts w:ascii="標楷體" w:eastAsia="標楷體" w:hAnsi="標楷體"/>
                <w:szCs w:val="24"/>
              </w:rPr>
              <w:t>114</w:t>
            </w:r>
            <w:r w:rsidRPr="006802F0">
              <w:rPr>
                <w:rFonts w:ascii="標楷體" w:eastAsia="標楷體" w:hAnsi="標楷體" w:hint="eastAsia"/>
                <w:szCs w:val="24"/>
              </w:rPr>
              <w:t>年12月31日</w:t>
            </w:r>
            <w:r w:rsidRPr="006802F0">
              <w:rPr>
                <w:rFonts w:ascii="標楷體" w:eastAsia="標楷體" w:hAnsi="標楷體" w:hint="eastAsia"/>
                <w:szCs w:val="24"/>
              </w:rPr>
              <w:tab/>
            </w:r>
            <w:r w:rsidRPr="006802F0">
              <w:rPr>
                <w:rFonts w:ascii="標楷體" w:eastAsia="標楷體" w:hAnsi="標楷體" w:hint="eastAsia"/>
                <w:spacing w:val="-20"/>
                <w:kern w:val="0"/>
                <w:szCs w:val="24"/>
              </w:rPr>
              <w:t>單位：新臺幣元</w:t>
            </w:r>
          </w:p>
        </w:tc>
      </w:tr>
      <w:tr w:rsidR="00AF20B9" w14:paraId="7D7F706B" w14:textId="77777777" w:rsidTr="006A54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9BACA4" w14:textId="77777777" w:rsidR="00AF20B9" w:rsidRPr="006A543F" w:rsidRDefault="00AF20B9" w:rsidP="004A1806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3ADCC1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/>
              </w:rPr>
              <w:t>114</w:t>
            </w:r>
            <w:r w:rsidRPr="006A543F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333B567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/>
              </w:rPr>
              <w:t>113</w:t>
            </w:r>
            <w:r w:rsidRPr="006A543F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9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C2E95E" w14:textId="77777777" w:rsidR="00AF20B9" w:rsidRPr="006A543F" w:rsidRDefault="00AF20B9" w:rsidP="0018278B">
            <w:pPr>
              <w:ind w:leftChars="20" w:left="48" w:rightChars="-11" w:right="-26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F20B9" w14:paraId="5ED3E506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D08BEB2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73887606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5524A955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A81041B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42878508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64075C3F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096ABCA6" w14:textId="77777777" w:rsidR="00AF20B9" w:rsidRPr="006A543F" w:rsidRDefault="00AF20B9" w:rsidP="004A180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6A543F">
              <w:rPr>
                <w:rFonts w:ascii="標楷體" w:eastAsia="標楷體" w:hAnsi="標楷體" w:hint="eastAsia"/>
              </w:rPr>
              <w:t>％</w:t>
            </w:r>
          </w:p>
        </w:tc>
      </w:tr>
      <w:tr w:rsidR="00AF20B9" w14:paraId="76F21D13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060448" w14:textId="77777777" w:rsidR="00AF20B9" w:rsidRPr="006A543F" w:rsidRDefault="00AF20B9" w:rsidP="006A54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BDEDD4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521,920,161,437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FDAC8B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75273D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464,409,231,257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131C4E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5BEA0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57,510,930,180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A2DB7D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12.38</w:t>
            </w:r>
          </w:p>
        </w:tc>
      </w:tr>
      <w:tr w:rsidR="00AF20B9" w14:paraId="1A3C78D2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15252AB" w14:textId="77777777" w:rsidR="00AF20B9" w:rsidRPr="006A543F" w:rsidRDefault="00AF20B9" w:rsidP="006A54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E3A523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34,766,479,753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702D7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6.66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08D1E3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14,235,040,083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CE460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3.07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4607C8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20,531,439,670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49599D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144.23</w:t>
            </w:r>
          </w:p>
        </w:tc>
      </w:tr>
      <w:tr w:rsidR="00AF20B9" w14:paraId="2AFB426A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F3D959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1E5E2A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87,996,612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B34164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84768D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12,845,114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8D47F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50F668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75,151,498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ADC92D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585.06</w:t>
            </w:r>
          </w:p>
        </w:tc>
      </w:tr>
      <w:tr w:rsidR="00AF20B9" w14:paraId="0DACF272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42FA86A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35C9E0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3,743,343,141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3287E1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0.72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7A0DA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3,439,254,969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6981B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0.74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A29BC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304,088,172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740028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8.84</w:t>
            </w:r>
          </w:p>
        </w:tc>
      </w:tr>
      <w:tr w:rsidR="00AF20B9" w14:paraId="7DE1AF57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DDC240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短期貸墊款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C71EBF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30,914,000,000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977217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A4C13A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10,762,000,000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3998D7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2.32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4D595E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20,152,000,000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20E4A02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187.25</w:t>
            </w:r>
          </w:p>
        </w:tc>
      </w:tr>
      <w:tr w:rsidR="00AF20B9" w14:paraId="2A462E78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10AA5E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864CB7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21,140,000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DDE5C9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693B85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20,940,000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C13E27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1E472B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411646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0.96</w:t>
            </w:r>
          </w:p>
        </w:tc>
      </w:tr>
      <w:tr w:rsidR="00AF20B9" w14:paraId="59B7FF46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718403" w14:textId="77777777" w:rsidR="00AF20B9" w:rsidRPr="006A543F" w:rsidRDefault="00AF20B9" w:rsidP="006A54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長期貸墊款及準備金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AE25FC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225,700,000,000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98206D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43.24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4DA8B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209,008,550,137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A4D83C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45.01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C5AF0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16,691,449,863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D886C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7.99</w:t>
            </w:r>
          </w:p>
        </w:tc>
      </w:tr>
      <w:tr w:rsidR="00AF20B9" w14:paraId="3B86ABDF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C8FEFE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長期貸款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3EB129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225,700,000,000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C350D2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43.24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46DAC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208,950,000,000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B44BC7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44.99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FE305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16,750,000,000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090512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8.02</w:t>
            </w:r>
          </w:p>
        </w:tc>
      </w:tr>
      <w:tr w:rsidR="00AF20B9" w14:paraId="06DE6050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7C6E45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長期墊款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89F0D5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D0300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5D0545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58,550,137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3F68F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FAB894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- 58,550,137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2BE3AB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- 100.00</w:t>
            </w:r>
          </w:p>
        </w:tc>
      </w:tr>
      <w:tr w:rsidR="00AF20B9" w14:paraId="1F74F62F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217F9B" w14:textId="77777777" w:rsidR="00AF20B9" w:rsidRPr="006A543F" w:rsidRDefault="00AF20B9" w:rsidP="006A54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292D0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257,125,961,492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B16FE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49.27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20107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237,372,576,855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524B3F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51.11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C190BE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19,753,384,637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7EAA2D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8.32</w:t>
            </w:r>
          </w:p>
        </w:tc>
      </w:tr>
      <w:tr w:rsidR="00AF20B9" w14:paraId="41B6E286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151CC6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其他長期投資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5FDBE8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257,125,961,492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824E4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49.27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C00E2F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237,372,576,855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90FDEE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51.11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0E7B86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19,753,384,637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49A623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8.32</w:t>
            </w:r>
          </w:p>
        </w:tc>
      </w:tr>
      <w:tr w:rsidR="00AF20B9" w14:paraId="60399B51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1D0E5E" w14:textId="77777777" w:rsidR="00AF20B9" w:rsidRPr="006A543F" w:rsidRDefault="00AF20B9" w:rsidP="006A54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BCDDE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4,315,663,618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999B1C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0.83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845BE0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3,780,548,162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97650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0.81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90CE6D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535,115,456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F00794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14.15</w:t>
            </w:r>
          </w:p>
        </w:tc>
      </w:tr>
      <w:tr w:rsidR="00AF20B9" w14:paraId="1041F89B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085C4D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4C9C2B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308,993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B3F26D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0C2E45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359,787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BDF72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5C06DE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- 50,794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2465BF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- 14.12</w:t>
            </w:r>
          </w:p>
        </w:tc>
      </w:tr>
      <w:tr w:rsidR="00AF20B9" w14:paraId="7A03AB6F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B13DF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房屋建築及設備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66296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41,092,155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4E402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FF46A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40,808,197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46102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AE70E8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283,958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D2405E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0.70</w:t>
            </w:r>
          </w:p>
        </w:tc>
      </w:tr>
      <w:tr w:rsidR="00AF20B9" w14:paraId="58F7449A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D4C1D3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21CA94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603,801,347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096B26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4605E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498,519,632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5C965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0.11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000E01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105,281,715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CA1098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21.12</w:t>
            </w:r>
          </w:p>
        </w:tc>
      </w:tr>
      <w:tr w:rsidR="00AF20B9" w14:paraId="2BF40CFA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10FA981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0E6805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38,979,258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5D7936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3FB16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33,509,838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885E9C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467437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5,469,420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89374C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16.32</w:t>
            </w:r>
          </w:p>
        </w:tc>
      </w:tr>
      <w:tr w:rsidR="00AF20B9" w14:paraId="0A783DA6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A29103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3A1F0C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21,745,995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9F40E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8A081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21,017,285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864D48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F3978F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728,710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AE33BC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3.47</w:t>
            </w:r>
          </w:p>
        </w:tc>
      </w:tr>
      <w:tr w:rsidR="00AF20B9" w14:paraId="72B08AB8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1E1B750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B423FC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3,609,735,870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7953BE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274CB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3,186,333,423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5B67C0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0.69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4C185F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423,402,447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F3E438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13.29</w:t>
            </w:r>
          </w:p>
        </w:tc>
      </w:tr>
      <w:tr w:rsidR="00AF20B9" w14:paraId="6B3DE237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C6B365" w14:textId="77777777" w:rsidR="00AF20B9" w:rsidRPr="006A543F" w:rsidRDefault="00AF20B9" w:rsidP="006A543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DD21F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12,056,574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C6C55A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31E8A2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12,516,020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5A6297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291C8B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- 459,446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DCF0D4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- 3.67</w:t>
            </w:r>
          </w:p>
        </w:tc>
      </w:tr>
      <w:tr w:rsidR="00AF20B9" w14:paraId="10F47B33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1C4E5E" w14:textId="77777777" w:rsidR="00AF20B9" w:rsidRPr="006A543F" w:rsidRDefault="00AF20B9" w:rsidP="006A543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8F745B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12,056,574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1394D1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E4FA1F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12,516,020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00500B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AF9DFC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- 459,446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F0A809A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- 3.67</w:t>
            </w:r>
          </w:p>
        </w:tc>
      </w:tr>
      <w:tr w:rsidR="00AF20B9" w14:paraId="5F3B15A5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27128C" w14:textId="77777777" w:rsidR="00AF20B9" w:rsidRPr="006A543F" w:rsidRDefault="00AF20B9" w:rsidP="006A543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BFF2F1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521,920,161,437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BF7CD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82465D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464,409,231,257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763FC5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1D46C8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57,510,930,180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D541F2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12.38</w:t>
            </w:r>
          </w:p>
        </w:tc>
      </w:tr>
      <w:tr w:rsidR="00AF20B9" w14:paraId="236BA75B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BA40EA" w14:textId="77777777" w:rsidR="00AF20B9" w:rsidRPr="006A543F" w:rsidRDefault="00AF20B9" w:rsidP="006A543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6A543F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C59596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4,184,817,111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AC6A83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0.80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2F445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3,117,259,126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A5E27C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0.67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928090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1,067,557,985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FEE48C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34.25</w:t>
            </w:r>
          </w:p>
        </w:tc>
      </w:tr>
      <w:tr w:rsidR="00AF20B9" w14:paraId="22EB358C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0219A" w14:textId="77777777" w:rsidR="00AF20B9" w:rsidRPr="006A543F" w:rsidRDefault="00AF20B9" w:rsidP="006A543F">
            <w:pPr>
              <w:ind w:leftChars="93" w:left="223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5FF1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4,184,817,111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7EFC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0.80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721C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3,117,259,126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8944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0.67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C7933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1,067,557,985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326F7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34.25</w:t>
            </w:r>
          </w:p>
        </w:tc>
      </w:tr>
      <w:tr w:rsidR="00AF20B9" w14:paraId="636B5ABE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2055D" w14:textId="77777777" w:rsidR="00AF20B9" w:rsidRPr="006A543F" w:rsidRDefault="00AF20B9" w:rsidP="006A543F">
            <w:pPr>
              <w:ind w:leftChars="211" w:left="506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A1E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4,184,817,111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3914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0.80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33E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3,117,259,126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A46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0.67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E863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1,067,557,985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EED4E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34.25</w:t>
            </w:r>
          </w:p>
        </w:tc>
      </w:tr>
      <w:tr w:rsidR="00AF20B9" w14:paraId="08CFAFC6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851247" w14:textId="77777777" w:rsidR="00AF20B9" w:rsidRPr="006A543F" w:rsidRDefault="00AF20B9" w:rsidP="006A543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6A543F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AECD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517,735,344,326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B91D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99.20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103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461,291,972,131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8C92D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99.33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A89DC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56,443,372,195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176D79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12.24</w:t>
            </w:r>
          </w:p>
        </w:tc>
      </w:tr>
      <w:tr w:rsidR="00AF20B9" w14:paraId="4FB29FF0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96F93A" w14:textId="77777777" w:rsidR="00AF20B9" w:rsidRPr="006A543F" w:rsidRDefault="00AF20B9" w:rsidP="006A543F">
            <w:pPr>
              <w:ind w:leftChars="93" w:left="223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3E5B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517,735,344,326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F4C9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99.20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9BA1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461,291,972,131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49C2F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99.33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887C6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56,443,372,195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ED827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12.24</w:t>
            </w:r>
          </w:p>
        </w:tc>
      </w:tr>
      <w:tr w:rsidR="00AF20B9" w14:paraId="554F4DEF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EA770" w14:textId="77777777" w:rsidR="00AF20B9" w:rsidRPr="006A543F" w:rsidRDefault="00AF20B9" w:rsidP="006A543F">
            <w:pPr>
              <w:ind w:leftChars="211" w:left="506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A543F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A20B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517,735,344,326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130E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99.20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5BC4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461,291,972,131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3DDFB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99.33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7D44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56,443,372,195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C69502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snapToGrid w:val="0"/>
                <w:kern w:val="0"/>
                <w:sz w:val="18"/>
              </w:rPr>
              <w:t>12.24</w:t>
            </w:r>
          </w:p>
        </w:tc>
      </w:tr>
      <w:tr w:rsidR="00AF20B9" w14:paraId="5CE8C4AA" w14:textId="77777777" w:rsidTr="002D42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6DB7D1" w14:textId="77777777" w:rsidR="00AF20B9" w:rsidRPr="006A543F" w:rsidRDefault="00AF20B9" w:rsidP="006A543F">
            <w:pPr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6A543F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3231BFA4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521,920,161,437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3991D3F1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2A7C8477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464,409,231,257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5F2A0C0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480D9F38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57,510,930,180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DA20D65" w14:textId="77777777" w:rsidR="00AF20B9" w:rsidRPr="006A543F" w:rsidRDefault="00AF20B9" w:rsidP="006A543F">
            <w:pPr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6A543F">
              <w:rPr>
                <w:rFonts w:ascii="新細明體" w:hAnsi="新細明體"/>
                <w:b/>
                <w:snapToGrid w:val="0"/>
                <w:kern w:val="0"/>
                <w:sz w:val="18"/>
              </w:rPr>
              <w:t>12.38</w:t>
            </w:r>
          </w:p>
        </w:tc>
      </w:tr>
    </w:tbl>
    <w:p w14:paraId="1CD9D696" w14:textId="06BB6B7A" w:rsidR="0050608B" w:rsidRPr="0050608B" w:rsidRDefault="00AF20B9" w:rsidP="006A543F">
      <w:pPr>
        <w:adjustRightInd w:val="0"/>
        <w:snapToGrid w:val="0"/>
        <w:spacing w:line="240" w:lineRule="exact"/>
        <w:ind w:leftChars="17" w:left="41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註：本表編製基礎係依會計法刪除第29條後，納入固定資產及長期負債等科目，與預算編列基礎不同。</w:t>
      </w:r>
    </w:p>
    <w:sectPr w:rsidR="0050608B" w:rsidRPr="0050608B" w:rsidSect="00242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0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9646F" w14:textId="77777777" w:rsidR="00CA3D0E" w:rsidRDefault="00CA3D0E" w:rsidP="00A11CE0">
      <w:r>
        <w:separator/>
      </w:r>
    </w:p>
  </w:endnote>
  <w:endnote w:type="continuationSeparator" w:id="0">
    <w:p w14:paraId="03C87969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6395E" w14:textId="77777777" w:rsidR="008611B2" w:rsidRPr="008611B2" w:rsidRDefault="008611B2" w:rsidP="008611B2">
    <w:pPr>
      <w:pStyle w:val="af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A3F7" w14:textId="77777777" w:rsidR="008611B2" w:rsidRPr="008611B2" w:rsidRDefault="008611B2" w:rsidP="008611B2">
    <w:pPr>
      <w:pStyle w:val="af"/>
      <w:jc w:val="center"/>
      <w:rPr>
        <w:rFonts w:ascii="標楷體" w:eastAsia="標楷體" w:hAnsi="標楷體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5883B" w14:textId="77777777" w:rsidR="004B10C2" w:rsidRDefault="004B10C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917FC" w14:textId="77777777" w:rsidR="00CA3D0E" w:rsidRDefault="00CA3D0E" w:rsidP="00A11CE0">
      <w:r>
        <w:separator/>
      </w:r>
    </w:p>
  </w:footnote>
  <w:footnote w:type="continuationSeparator" w:id="0">
    <w:p w14:paraId="4A38E300" w14:textId="77777777" w:rsidR="00CA3D0E" w:rsidRDefault="00CA3D0E" w:rsidP="00A1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56E4" w14:textId="77777777" w:rsidR="004B10C2" w:rsidRDefault="004B10C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198" w14:textId="77777777" w:rsidR="004B10C2" w:rsidRDefault="004B10C2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CC97" w14:textId="77777777" w:rsidR="004B10C2" w:rsidRDefault="004B10C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63A9E"/>
    <w:rsid w:val="000B2DA9"/>
    <w:rsid w:val="001102E2"/>
    <w:rsid w:val="00112569"/>
    <w:rsid w:val="001639D2"/>
    <w:rsid w:val="001763AF"/>
    <w:rsid w:val="00180787"/>
    <w:rsid w:val="0018278B"/>
    <w:rsid w:val="001C7A61"/>
    <w:rsid w:val="001E3656"/>
    <w:rsid w:val="001F3707"/>
    <w:rsid w:val="00202C8B"/>
    <w:rsid w:val="002177C6"/>
    <w:rsid w:val="00242354"/>
    <w:rsid w:val="00267B85"/>
    <w:rsid w:val="00275B91"/>
    <w:rsid w:val="00287343"/>
    <w:rsid w:val="0029138D"/>
    <w:rsid w:val="002C1E54"/>
    <w:rsid w:val="002D4286"/>
    <w:rsid w:val="002D530A"/>
    <w:rsid w:val="00316040"/>
    <w:rsid w:val="00320864"/>
    <w:rsid w:val="003216ED"/>
    <w:rsid w:val="003739F7"/>
    <w:rsid w:val="00391FAA"/>
    <w:rsid w:val="00407066"/>
    <w:rsid w:val="004410FA"/>
    <w:rsid w:val="004430F3"/>
    <w:rsid w:val="00452752"/>
    <w:rsid w:val="004A1806"/>
    <w:rsid w:val="004B10C2"/>
    <w:rsid w:val="004C67C9"/>
    <w:rsid w:val="0050608B"/>
    <w:rsid w:val="0052427D"/>
    <w:rsid w:val="005548E0"/>
    <w:rsid w:val="00571258"/>
    <w:rsid w:val="00621D9A"/>
    <w:rsid w:val="00625A48"/>
    <w:rsid w:val="00657371"/>
    <w:rsid w:val="006802F0"/>
    <w:rsid w:val="006A1284"/>
    <w:rsid w:val="006A543F"/>
    <w:rsid w:val="006B0FFF"/>
    <w:rsid w:val="006D4FD9"/>
    <w:rsid w:val="00780E5F"/>
    <w:rsid w:val="007A4986"/>
    <w:rsid w:val="007D0A85"/>
    <w:rsid w:val="00803081"/>
    <w:rsid w:val="008611B2"/>
    <w:rsid w:val="0087095E"/>
    <w:rsid w:val="008A4452"/>
    <w:rsid w:val="008E71AC"/>
    <w:rsid w:val="008F1EA7"/>
    <w:rsid w:val="009B0A1F"/>
    <w:rsid w:val="009C047F"/>
    <w:rsid w:val="00A11CE0"/>
    <w:rsid w:val="00A36960"/>
    <w:rsid w:val="00A84818"/>
    <w:rsid w:val="00AC1A98"/>
    <w:rsid w:val="00AD2CB0"/>
    <w:rsid w:val="00AE066F"/>
    <w:rsid w:val="00AF01BD"/>
    <w:rsid w:val="00AF20B9"/>
    <w:rsid w:val="00AF7BCF"/>
    <w:rsid w:val="00B2592A"/>
    <w:rsid w:val="00BA535C"/>
    <w:rsid w:val="00BB0B33"/>
    <w:rsid w:val="00BE0444"/>
    <w:rsid w:val="00BE62B1"/>
    <w:rsid w:val="00C02B44"/>
    <w:rsid w:val="00C13B5A"/>
    <w:rsid w:val="00C37498"/>
    <w:rsid w:val="00C77663"/>
    <w:rsid w:val="00C85F5E"/>
    <w:rsid w:val="00CA3D0E"/>
    <w:rsid w:val="00CB74F3"/>
    <w:rsid w:val="00CC1DD0"/>
    <w:rsid w:val="00D107C9"/>
    <w:rsid w:val="00D11617"/>
    <w:rsid w:val="00D351CE"/>
    <w:rsid w:val="00D8586C"/>
    <w:rsid w:val="00E01176"/>
    <w:rsid w:val="00E1774A"/>
    <w:rsid w:val="00E50951"/>
    <w:rsid w:val="00E5174F"/>
    <w:rsid w:val="00E66B18"/>
    <w:rsid w:val="00E74F02"/>
    <w:rsid w:val="00E82C09"/>
    <w:rsid w:val="00E86D98"/>
    <w:rsid w:val="00E8783B"/>
    <w:rsid w:val="00F16538"/>
    <w:rsid w:val="00F4259C"/>
    <w:rsid w:val="00FF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enu v:ext="edit" fillcolor="none"/>
    </o:shapedefaults>
    <o:shapelayout v:ext="edit">
      <o:idmap v:ext="edit" data="1"/>
    </o:shapelayout>
  </w:shapeDefaults>
  <w:decimalSymbol w:val="."/>
  <w:listSeparator w:val=","/>
  <w14:docId w14:val="6A624B17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D53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2D530A"/>
    <w:rPr>
      <w:kern w:val="2"/>
    </w:rPr>
  </w:style>
  <w:style w:type="paragraph" w:styleId="af">
    <w:name w:val="footer"/>
    <w:basedOn w:val="a"/>
    <w:link w:val="af0"/>
    <w:uiPriority w:val="99"/>
    <w:unhideWhenUsed/>
    <w:rsid w:val="002D53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2D530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C8CD5-ABF5-4CF6-BBC7-E9E79E77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33</TotalTime>
  <Pages>3</Pages>
  <Words>1202</Words>
  <Characters>2663</Characters>
  <Application>Microsoft Office Word</Application>
  <DocSecurity>0</DocSecurity>
  <Lines>22</Lines>
  <Paragraphs>7</Paragraphs>
  <ScaleCrop>false</ScaleCrop>
  <Company>審計部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41</cp:revision>
  <cp:lastPrinted>2026-07-07T06:10:00Z</cp:lastPrinted>
  <dcterms:created xsi:type="dcterms:W3CDTF">2026-06-22T07:34:00Z</dcterms:created>
  <dcterms:modified xsi:type="dcterms:W3CDTF">2026-07-16T03:27:00Z</dcterms:modified>
</cp:coreProperties>
</file>