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A77BB" w14:textId="1B07DDBE" w:rsidR="00D51300" w:rsidRPr="00503157" w:rsidRDefault="00A53E2E" w:rsidP="00642E47">
      <w:pPr>
        <w:widowControl w:val="0"/>
        <w:tabs>
          <w:tab w:val="left" w:pos="1843"/>
        </w:tabs>
        <w:ind w:firstLineChars="150" w:firstLine="480"/>
        <w:outlineLvl w:val="0"/>
        <w:rPr>
          <w:rFonts w:hAnsi="Times New Roman" w:cs="Times New Roman"/>
          <w:b/>
          <w:bCs/>
          <w:sz w:val="32"/>
          <w:szCs w:val="32"/>
        </w:rPr>
      </w:pPr>
      <w:bookmarkStart w:id="0" w:name="_Hlk73911757"/>
      <w:r>
        <w:rPr>
          <w:rFonts w:hint="eastAsia"/>
          <w:b/>
          <w:sz w:val="32"/>
          <w:szCs w:val="32"/>
        </w:rPr>
        <w:t>(</w:t>
      </w:r>
      <w:r w:rsidR="003107EA" w:rsidRPr="00503157">
        <w:rPr>
          <w:rFonts w:hint="eastAsia"/>
          <w:b/>
          <w:sz w:val="32"/>
          <w:szCs w:val="32"/>
        </w:rPr>
        <w:t>四</w:t>
      </w:r>
      <w:r>
        <w:rPr>
          <w:rFonts w:hint="eastAsia"/>
          <w:b/>
          <w:sz w:val="32"/>
          <w:szCs w:val="32"/>
        </w:rPr>
        <w:t>)</w:t>
      </w:r>
      <w:r w:rsidR="00F9581C" w:rsidRPr="00503157">
        <w:rPr>
          <w:rFonts w:hAnsi="Times New Roman" w:cs="Times New Roman" w:hint="eastAsia"/>
          <w:b/>
          <w:bCs/>
          <w:sz w:val="32"/>
          <w:szCs w:val="32"/>
        </w:rPr>
        <w:t>國立陽明交通大學附設醫院作業基金</w:t>
      </w:r>
    </w:p>
    <w:p w14:paraId="56003CDD" w14:textId="1DAAD05E" w:rsidR="00D51300" w:rsidRPr="00773286" w:rsidRDefault="00FC1C08" w:rsidP="007A6015">
      <w:pPr>
        <w:widowControl w:val="0"/>
        <w:spacing w:line="602" w:lineRule="exact"/>
        <w:ind w:firstLine="480"/>
        <w:rPr>
          <w:rFonts w:hAnsi="Times New Roman" w:cs="Times New Roman"/>
          <w:bCs/>
        </w:rPr>
      </w:pPr>
      <w:r w:rsidRPr="00773286">
        <w:rPr>
          <w:rFonts w:hAnsi="Times New Roman" w:cs="Times New Roman" w:hint="eastAsia"/>
          <w:bCs/>
        </w:rPr>
        <w:t>政府為應國立陽明大學教學研究與醫療服務之需要，依據行政院</w:t>
      </w:r>
      <w:r w:rsidRPr="00773286">
        <w:rPr>
          <w:rFonts w:hAnsi="Times New Roman" w:cs="Times New Roman"/>
          <w:bCs/>
        </w:rPr>
        <w:t>96年8月31日院</w:t>
      </w:r>
      <w:proofErr w:type="gramStart"/>
      <w:r w:rsidRPr="00773286">
        <w:rPr>
          <w:rFonts w:hAnsi="Times New Roman" w:cs="Times New Roman"/>
          <w:bCs/>
        </w:rPr>
        <w:t>臺教字</w:t>
      </w:r>
      <w:proofErr w:type="gramEnd"/>
      <w:r w:rsidRPr="00773286">
        <w:rPr>
          <w:rFonts w:hAnsi="Times New Roman" w:cs="Times New Roman"/>
          <w:bCs/>
        </w:rPr>
        <w:t>第0960090904號函，將前行政院衛生署宜蘭醫院自97年1月1日起改制為國立陽明大學附設醫院，並由國立陽明大學依預算法相關規定設立國立陽明大學附設醫院作業基金。</w:t>
      </w:r>
      <w:proofErr w:type="gramStart"/>
      <w:r w:rsidRPr="00773286">
        <w:rPr>
          <w:rFonts w:hAnsi="Times New Roman" w:cs="Times New Roman"/>
          <w:bCs/>
        </w:rPr>
        <w:t>嗣</w:t>
      </w:r>
      <w:proofErr w:type="gramEnd"/>
      <w:r w:rsidRPr="00773286">
        <w:rPr>
          <w:rFonts w:hAnsi="Times New Roman" w:cs="Times New Roman"/>
          <w:bCs/>
        </w:rPr>
        <w:t>配合國立陽明大學與國立交通大學於110年2月1日合併為國立陽明交通大學，於</w:t>
      </w:r>
      <w:proofErr w:type="gramStart"/>
      <w:r w:rsidRPr="00773286">
        <w:rPr>
          <w:rFonts w:hAnsi="Times New Roman" w:cs="Times New Roman"/>
          <w:bCs/>
        </w:rPr>
        <w:t>111</w:t>
      </w:r>
      <w:proofErr w:type="gramEnd"/>
      <w:r w:rsidRPr="00773286">
        <w:rPr>
          <w:rFonts w:hAnsi="Times New Roman" w:cs="Times New Roman"/>
          <w:bCs/>
        </w:rPr>
        <w:t>年度修正基金名稱為國立陽明交通大學附設醫院作業基金。該基金</w:t>
      </w:r>
      <w:proofErr w:type="gramStart"/>
      <w:r w:rsidR="003232EE" w:rsidRPr="00773286">
        <w:rPr>
          <w:rFonts w:hAnsi="Times New Roman" w:cs="Times New Roman"/>
          <w:bCs/>
        </w:rPr>
        <w:t>11</w:t>
      </w:r>
      <w:r w:rsidR="000D4A64">
        <w:rPr>
          <w:rFonts w:hAnsi="Times New Roman" w:cs="Times New Roman"/>
          <w:bCs/>
        </w:rPr>
        <w:t>4</w:t>
      </w:r>
      <w:proofErr w:type="gramEnd"/>
      <w:r w:rsidRPr="00773286">
        <w:rPr>
          <w:rFonts w:hAnsi="Times New Roman" w:cs="Times New Roman"/>
          <w:bCs/>
        </w:rPr>
        <w:t>年度各項營運計畫及預算之執行等，經予書面審核，茲將</w:t>
      </w:r>
      <w:r w:rsidR="00477CAD">
        <w:rPr>
          <w:rFonts w:hAnsi="Times New Roman" w:cs="Times New Roman" w:hint="eastAsia"/>
          <w:bCs/>
        </w:rPr>
        <w:t>審</w:t>
      </w:r>
      <w:r w:rsidRPr="00773286">
        <w:rPr>
          <w:rFonts w:hAnsi="Times New Roman" w:cs="Times New Roman"/>
          <w:bCs/>
        </w:rPr>
        <w:t>核結果說明如次</w:t>
      </w:r>
      <w:r w:rsidR="00D51300" w:rsidRPr="00773286">
        <w:rPr>
          <w:rFonts w:hAnsi="Times New Roman" w:cs="Times New Roman"/>
          <w:bCs/>
        </w:rPr>
        <w:t>：</w:t>
      </w:r>
    </w:p>
    <w:p w14:paraId="622BD4E8" w14:textId="59450DE6" w:rsidR="00D51300" w:rsidRPr="00773286" w:rsidRDefault="00D51300" w:rsidP="007A6015">
      <w:pPr>
        <w:widowControl w:val="0"/>
        <w:spacing w:line="602" w:lineRule="exact"/>
        <w:ind w:firstLineChars="450" w:firstLine="1261"/>
        <w:rPr>
          <w:rFonts w:hAnsi="Times New Roman" w:cs="Times New Roman"/>
          <w:b/>
          <w:bCs/>
          <w:sz w:val="28"/>
          <w:szCs w:val="28"/>
        </w:rPr>
      </w:pPr>
      <w:r w:rsidRPr="00773286">
        <w:rPr>
          <w:rFonts w:hAnsi="Times New Roman" w:cs="Times New Roman"/>
          <w:b/>
          <w:bCs/>
          <w:sz w:val="28"/>
          <w:szCs w:val="28"/>
        </w:rPr>
        <w:t>1.</w:t>
      </w:r>
      <w:r w:rsidR="00992EE5" w:rsidRPr="00773286">
        <w:rPr>
          <w:rFonts w:hAnsi="Times New Roman" w:cs="Times New Roman" w:hint="eastAsia"/>
          <w:b/>
          <w:bCs/>
          <w:sz w:val="28"/>
          <w:szCs w:val="28"/>
        </w:rPr>
        <w:t xml:space="preserve">　</w:t>
      </w:r>
      <w:r w:rsidRPr="00773286">
        <w:rPr>
          <w:rFonts w:hAnsi="Times New Roman" w:cs="Times New Roman"/>
          <w:b/>
          <w:bCs/>
          <w:sz w:val="28"/>
          <w:szCs w:val="28"/>
        </w:rPr>
        <w:t>營運計畫實施情形之查核</w:t>
      </w:r>
    </w:p>
    <w:p w14:paraId="4693B454" w14:textId="5A4EC19C" w:rsidR="00D51300" w:rsidRPr="00182F45" w:rsidRDefault="00D51300" w:rsidP="007A6015">
      <w:pPr>
        <w:widowControl w:val="0"/>
        <w:spacing w:line="602" w:lineRule="exact"/>
        <w:ind w:firstLine="480"/>
        <w:rPr>
          <w:rFonts w:hAnsi="Times New Roman" w:cs="Times New Roman"/>
          <w:bCs/>
        </w:rPr>
      </w:pPr>
      <w:r w:rsidRPr="00182F45">
        <w:rPr>
          <w:rFonts w:hAnsi="Times New Roman" w:cs="Times New Roman" w:hint="eastAsia"/>
          <w:bCs/>
        </w:rPr>
        <w:t>該基金主要營運計畫係醫學教育研究與醫療服務。</w:t>
      </w:r>
      <w:proofErr w:type="gramStart"/>
      <w:r w:rsidRPr="00182F45">
        <w:rPr>
          <w:rFonts w:hAnsi="Times New Roman" w:cs="Times New Roman" w:hint="eastAsia"/>
          <w:bCs/>
        </w:rPr>
        <w:t>1</w:t>
      </w:r>
      <w:r w:rsidR="002F339A" w:rsidRPr="00182F45">
        <w:rPr>
          <w:rFonts w:hAnsi="Times New Roman" w:cs="Times New Roman" w:hint="eastAsia"/>
          <w:bCs/>
        </w:rPr>
        <w:t>1</w:t>
      </w:r>
      <w:r w:rsidR="000D4A64">
        <w:rPr>
          <w:rFonts w:hAnsi="Times New Roman" w:cs="Times New Roman"/>
          <w:bCs/>
        </w:rPr>
        <w:t>4</w:t>
      </w:r>
      <w:proofErr w:type="gramEnd"/>
      <w:r w:rsidRPr="00182F45">
        <w:rPr>
          <w:rFonts w:hAnsi="Times New Roman" w:cs="Times New Roman" w:hint="eastAsia"/>
          <w:bCs/>
        </w:rPr>
        <w:t>年度營運項目</w:t>
      </w:r>
      <w:r w:rsidR="00290480" w:rsidRPr="00182F45">
        <w:rPr>
          <w:rFonts w:hAnsi="Times New Roman" w:cs="Times New Roman" w:hint="eastAsia"/>
          <w:bCs/>
        </w:rPr>
        <w:t>2</w:t>
      </w:r>
      <w:r w:rsidRPr="00182F45">
        <w:rPr>
          <w:rFonts w:hAnsi="Times New Roman" w:cs="Times New Roman" w:hint="eastAsia"/>
          <w:bCs/>
        </w:rPr>
        <w:t>項，實施結果，</w:t>
      </w:r>
      <w:r w:rsidR="000D4A64" w:rsidRPr="00182F45">
        <w:rPr>
          <w:rFonts w:hAnsi="Times New Roman" w:cs="Times New Roman" w:hint="eastAsia"/>
          <w:bCs/>
        </w:rPr>
        <w:t>實際</w:t>
      </w:r>
      <w:proofErr w:type="gramStart"/>
      <w:r w:rsidR="000D4A64" w:rsidRPr="00182F45">
        <w:rPr>
          <w:rFonts w:hAnsi="Times New Roman" w:cs="Times New Roman" w:hint="eastAsia"/>
          <w:bCs/>
        </w:rPr>
        <w:t>數</w:t>
      </w:r>
      <w:r w:rsidR="000D4A64">
        <w:rPr>
          <w:rFonts w:hAnsi="Times New Roman" w:cs="Times New Roman" w:hint="eastAsia"/>
          <w:bCs/>
        </w:rPr>
        <w:t>均</w:t>
      </w:r>
      <w:r w:rsidR="000D4A64" w:rsidRPr="00182F45">
        <w:rPr>
          <w:rFonts w:hAnsi="Times New Roman" w:cs="Times New Roman" w:hint="eastAsia"/>
          <w:bCs/>
        </w:rPr>
        <w:t>較原</w:t>
      </w:r>
      <w:proofErr w:type="gramEnd"/>
      <w:r w:rsidR="000D4A64" w:rsidRPr="00182F45">
        <w:rPr>
          <w:rFonts w:hAnsi="Times New Roman" w:cs="Times New Roman" w:hint="eastAsia"/>
          <w:bCs/>
        </w:rPr>
        <w:t>預計增加，</w:t>
      </w:r>
      <w:r w:rsidRPr="00182F45">
        <w:rPr>
          <w:rFonts w:hAnsi="Times New Roman" w:cs="Times New Roman" w:hint="eastAsia"/>
          <w:bCs/>
        </w:rPr>
        <w:t>其執行情形如次</w:t>
      </w:r>
      <w:r w:rsidRPr="00182F45">
        <w:rPr>
          <w:rFonts w:hAnsi="Times New Roman" w:cs="Times New Roman"/>
          <w:bCs/>
        </w:rPr>
        <w:t>：</w:t>
      </w:r>
    </w:p>
    <w:p w14:paraId="2B79D182" w14:textId="53263860" w:rsidR="00D51300" w:rsidRPr="00AB3916" w:rsidRDefault="00367421" w:rsidP="007A6015">
      <w:pPr>
        <w:widowControl w:val="0"/>
        <w:spacing w:line="602" w:lineRule="exact"/>
        <w:ind w:firstLineChars="550" w:firstLine="1320"/>
        <w:rPr>
          <w:rFonts w:hAnsi="Times New Roman" w:cs="Times New Roman"/>
          <w:bCs/>
          <w:color w:val="365F91" w:themeColor="accent1" w:themeShade="BF"/>
        </w:rPr>
      </w:pPr>
      <w:r w:rsidRPr="00182F45">
        <w:rPr>
          <w:rFonts w:hAnsi="Times New Roman" w:cs="Times New Roman" w:hint="eastAsia"/>
          <w:bCs/>
        </w:rPr>
        <w:t>（</w:t>
      </w:r>
      <w:r w:rsidR="0050713B" w:rsidRPr="00182F45">
        <w:rPr>
          <w:rFonts w:hAnsi="Times New Roman" w:cs="Times New Roman" w:hint="eastAsia"/>
          <w:bCs/>
        </w:rPr>
        <w:t>1</w:t>
      </w:r>
      <w:r w:rsidRPr="00182F45">
        <w:rPr>
          <w:rFonts w:hAnsi="Times New Roman" w:cs="Times New Roman" w:hint="eastAsia"/>
          <w:bCs/>
        </w:rPr>
        <w:t>）</w:t>
      </w:r>
      <w:r w:rsidR="00D51300" w:rsidRPr="00182F45">
        <w:rPr>
          <w:rFonts w:hAnsi="Times New Roman" w:cs="Times New Roman"/>
          <w:bCs/>
        </w:rPr>
        <w:t xml:space="preserve">　</w:t>
      </w:r>
      <w:r w:rsidR="00F9581C" w:rsidRPr="00182F45">
        <w:rPr>
          <w:rFonts w:hAnsi="Times New Roman" w:cs="Times New Roman" w:hint="eastAsia"/>
          <w:bCs/>
        </w:rPr>
        <w:t xml:space="preserve">門診病患醫療　</w:t>
      </w:r>
      <w:r w:rsidR="000D4A64" w:rsidRPr="00CD706E">
        <w:rPr>
          <w:rFonts w:hint="eastAsia"/>
        </w:rPr>
        <w:t>預計</w:t>
      </w:r>
      <w:r w:rsidR="000D4A64" w:rsidRPr="00CD706E">
        <w:t>63萬餘</w:t>
      </w:r>
      <w:proofErr w:type="gramStart"/>
      <w:r w:rsidR="000D4A64" w:rsidRPr="00CD706E">
        <w:t>人次，</w:t>
      </w:r>
      <w:proofErr w:type="gramEnd"/>
      <w:r w:rsidR="000D4A64" w:rsidRPr="00CD706E">
        <w:t>實際為65萬餘</w:t>
      </w:r>
      <w:proofErr w:type="gramStart"/>
      <w:r w:rsidR="000D4A64" w:rsidRPr="00CD706E">
        <w:t>人次，</w:t>
      </w:r>
      <w:proofErr w:type="gramEnd"/>
      <w:r w:rsidR="000D4A64" w:rsidRPr="00CD706E">
        <w:t>較預計增加2萬餘</w:t>
      </w:r>
      <w:proofErr w:type="gramStart"/>
      <w:r w:rsidR="000D4A64" w:rsidRPr="00CD706E">
        <w:t>人次，</w:t>
      </w:r>
      <w:proofErr w:type="gramEnd"/>
      <w:r w:rsidR="000D4A64" w:rsidRPr="00CD706E">
        <w:t>約3.18％，主要係醫師</w:t>
      </w:r>
      <w:r w:rsidR="006948FF">
        <w:rPr>
          <w:rFonts w:hint="eastAsia"/>
        </w:rPr>
        <w:t>人力增加</w:t>
      </w:r>
      <w:r w:rsidR="000D4A64" w:rsidRPr="00CD706E">
        <w:t>擴充門診服務量能</w:t>
      </w:r>
      <w:r w:rsidR="00353FDF">
        <w:rPr>
          <w:rFonts w:hint="eastAsia"/>
        </w:rPr>
        <w:t>，及</w:t>
      </w:r>
      <w:r w:rsidR="000D4A64" w:rsidRPr="00CD706E">
        <w:t>民眾就醫需求提升，</w:t>
      </w:r>
      <w:r w:rsidR="007D51D2">
        <w:rPr>
          <w:rFonts w:hint="eastAsia"/>
        </w:rPr>
        <w:t>致</w:t>
      </w:r>
      <w:r w:rsidR="001E4CE7" w:rsidRPr="0026548D">
        <w:rPr>
          <w:rFonts w:hint="eastAsia"/>
        </w:rPr>
        <w:t>門診人次較預計增加。</w:t>
      </w:r>
    </w:p>
    <w:p w14:paraId="7B673DA4" w14:textId="4559C97B" w:rsidR="00D51300" w:rsidRPr="00AB3916" w:rsidRDefault="00367421" w:rsidP="007A6015">
      <w:pPr>
        <w:widowControl w:val="0"/>
        <w:spacing w:beforeLines="2" w:before="7" w:line="602" w:lineRule="exact"/>
        <w:ind w:firstLineChars="550" w:firstLine="1320"/>
        <w:rPr>
          <w:rFonts w:hAnsi="Times New Roman" w:cs="Times New Roman"/>
          <w:bCs/>
          <w:color w:val="365F91" w:themeColor="accent1" w:themeShade="BF"/>
        </w:rPr>
      </w:pPr>
      <w:r w:rsidRPr="00182F45">
        <w:rPr>
          <w:rFonts w:hAnsi="Times New Roman" w:cs="Times New Roman" w:hint="eastAsia"/>
          <w:bCs/>
        </w:rPr>
        <w:t>（</w:t>
      </w:r>
      <w:r w:rsidR="0050713B" w:rsidRPr="00182F45">
        <w:rPr>
          <w:rFonts w:hAnsi="Times New Roman" w:cs="Times New Roman" w:hint="eastAsia"/>
          <w:bCs/>
        </w:rPr>
        <w:t>2</w:t>
      </w:r>
      <w:r w:rsidRPr="00182F45">
        <w:rPr>
          <w:rFonts w:hAnsi="Times New Roman" w:cs="Times New Roman" w:hint="eastAsia"/>
          <w:bCs/>
        </w:rPr>
        <w:t>）</w:t>
      </w:r>
      <w:r w:rsidR="00D51300" w:rsidRPr="00182F45">
        <w:rPr>
          <w:rFonts w:hAnsi="Times New Roman" w:cs="Times New Roman"/>
          <w:bCs/>
        </w:rPr>
        <w:t xml:space="preserve">　</w:t>
      </w:r>
      <w:r w:rsidR="00F9581C" w:rsidRPr="00182F45">
        <w:rPr>
          <w:rFonts w:hAnsi="Times New Roman" w:cs="Times New Roman" w:hint="eastAsia"/>
          <w:bCs/>
        </w:rPr>
        <w:t xml:space="preserve">住院病患醫療　</w:t>
      </w:r>
      <w:r w:rsidR="000D4A64" w:rsidRPr="00CD706E">
        <w:rPr>
          <w:rFonts w:hint="eastAsia"/>
        </w:rPr>
        <w:t>預計</w:t>
      </w:r>
      <w:r w:rsidR="000D4A64" w:rsidRPr="00CD706E">
        <w:t>17萬餘人日，實際為18萬餘人日，較預計增加5千餘人日，約3.11％，主要係民眾急</w:t>
      </w:r>
      <w:proofErr w:type="gramStart"/>
      <w:r w:rsidR="000D4A64" w:rsidRPr="00CD706E">
        <w:t>重症照護</w:t>
      </w:r>
      <w:proofErr w:type="gramEnd"/>
      <w:r w:rsidR="000D4A64" w:rsidRPr="00CD706E">
        <w:t>醫療需求</w:t>
      </w:r>
      <w:r w:rsidR="006A4809">
        <w:rPr>
          <w:rFonts w:hint="eastAsia"/>
        </w:rPr>
        <w:t>提升</w:t>
      </w:r>
      <w:r w:rsidR="000D4A64" w:rsidRPr="00CD706E">
        <w:t>，</w:t>
      </w:r>
      <w:r w:rsidR="007D51D2">
        <w:rPr>
          <w:rFonts w:hint="eastAsia"/>
        </w:rPr>
        <w:t>致</w:t>
      </w:r>
      <w:r w:rsidR="001E4CE7">
        <w:rPr>
          <w:rFonts w:hint="eastAsia"/>
        </w:rPr>
        <w:t>住院人日</w:t>
      </w:r>
      <w:r w:rsidR="001E4CE7" w:rsidRPr="0026548D">
        <w:rPr>
          <w:rFonts w:hint="eastAsia"/>
        </w:rPr>
        <w:t>較預計增加。</w:t>
      </w:r>
    </w:p>
    <w:p w14:paraId="2B2291C0" w14:textId="1E88C029" w:rsidR="00D51300" w:rsidRPr="00964874" w:rsidRDefault="00D51300" w:rsidP="007D51D2">
      <w:pPr>
        <w:widowControl w:val="0"/>
        <w:spacing w:line="602" w:lineRule="exact"/>
        <w:ind w:firstLineChars="450" w:firstLine="1261"/>
        <w:outlineLvl w:val="0"/>
        <w:rPr>
          <w:rFonts w:hAnsi="Times New Roman" w:cs="Times New Roman"/>
          <w:b/>
          <w:bCs/>
          <w:sz w:val="28"/>
          <w:szCs w:val="28"/>
        </w:rPr>
      </w:pPr>
      <w:r w:rsidRPr="00964874">
        <w:rPr>
          <w:rFonts w:hAnsi="Times New Roman" w:cs="Times New Roman"/>
          <w:b/>
          <w:bCs/>
          <w:sz w:val="28"/>
          <w:szCs w:val="28"/>
        </w:rPr>
        <w:t>2.　預算執行情形之審核</w:t>
      </w:r>
    </w:p>
    <w:p w14:paraId="683E31D6" w14:textId="7341E6E5" w:rsidR="00D51300" w:rsidRPr="00964874" w:rsidRDefault="000D4A64" w:rsidP="007A6015">
      <w:pPr>
        <w:widowControl w:val="0"/>
        <w:spacing w:beforeLines="2" w:before="7" w:line="602" w:lineRule="exact"/>
        <w:ind w:firstLine="480"/>
        <w:rPr>
          <w:rFonts w:hAnsi="Times New Roman" w:cs="Times New Roman"/>
          <w:bCs/>
        </w:rPr>
      </w:pPr>
      <w:proofErr w:type="gramStart"/>
      <w:r>
        <w:rPr>
          <w:rFonts w:hAnsi="Times New Roman" w:cs="Times New Roman"/>
          <w:bCs/>
        </w:rPr>
        <w:t>114</w:t>
      </w:r>
      <w:proofErr w:type="gramEnd"/>
      <w:r>
        <w:rPr>
          <w:rFonts w:hAnsi="Times New Roman" w:cs="Times New Roman"/>
          <w:bCs/>
        </w:rPr>
        <w:t>年度</w:t>
      </w:r>
      <w:r w:rsidRPr="00964874">
        <w:rPr>
          <w:rFonts w:hAnsi="Times New Roman" w:cs="Times New Roman"/>
          <w:bCs/>
        </w:rPr>
        <w:t>決算審核結果，業務</w:t>
      </w:r>
      <w:r w:rsidRPr="00964874">
        <w:rPr>
          <w:rFonts w:hAnsi="Times New Roman" w:cs="Times New Roman" w:hint="eastAsia"/>
          <w:bCs/>
        </w:rPr>
        <w:t>賸餘</w:t>
      </w:r>
      <w:r>
        <w:rPr>
          <w:rFonts w:hAnsi="Times New Roman" w:cs="Times New Roman" w:hint="eastAsia"/>
          <w:bCs/>
        </w:rPr>
        <w:t>2</w:t>
      </w:r>
      <w:r>
        <w:rPr>
          <w:rFonts w:hAnsi="Times New Roman" w:cs="Times New Roman"/>
          <w:bCs/>
        </w:rPr>
        <w:t>,124</w:t>
      </w:r>
      <w:r w:rsidRPr="00964874">
        <w:rPr>
          <w:rFonts w:hAnsi="Times New Roman" w:cs="Times New Roman"/>
          <w:bCs/>
        </w:rPr>
        <w:t>萬餘元，業務外賸餘</w:t>
      </w:r>
      <w:r>
        <w:rPr>
          <w:rFonts w:hAnsi="Times New Roman" w:cs="Times New Roman" w:hint="eastAsia"/>
          <w:bCs/>
        </w:rPr>
        <w:t>2</w:t>
      </w:r>
      <w:r w:rsidRPr="00964874">
        <w:rPr>
          <w:rFonts w:hAnsi="Times New Roman" w:cs="Times New Roman"/>
          <w:bCs/>
        </w:rPr>
        <w:t>億</w:t>
      </w:r>
      <w:r>
        <w:rPr>
          <w:rFonts w:hAnsi="Times New Roman" w:cs="Times New Roman"/>
          <w:bCs/>
        </w:rPr>
        <w:t>6,693</w:t>
      </w:r>
      <w:r w:rsidRPr="00964874">
        <w:rPr>
          <w:rFonts w:hAnsi="Times New Roman" w:cs="Times New Roman"/>
          <w:bCs/>
        </w:rPr>
        <w:t>萬餘元，審定本期賸餘</w:t>
      </w:r>
      <w:r>
        <w:rPr>
          <w:rFonts w:hAnsi="Times New Roman" w:cs="Times New Roman" w:hint="eastAsia"/>
          <w:bCs/>
        </w:rPr>
        <w:t>2</w:t>
      </w:r>
      <w:r w:rsidRPr="00964874">
        <w:rPr>
          <w:rFonts w:hAnsi="Times New Roman" w:cs="Times New Roman" w:hint="eastAsia"/>
          <w:bCs/>
        </w:rPr>
        <w:t>億</w:t>
      </w:r>
      <w:r>
        <w:rPr>
          <w:rFonts w:hAnsi="Times New Roman" w:cs="Times New Roman"/>
          <w:bCs/>
        </w:rPr>
        <w:t>8,817</w:t>
      </w:r>
      <w:r w:rsidRPr="00964874">
        <w:rPr>
          <w:rFonts w:hAnsi="Times New Roman" w:cs="Times New Roman"/>
          <w:bCs/>
        </w:rPr>
        <w:t>萬餘元，較預算賸餘</w:t>
      </w:r>
      <w:r>
        <w:rPr>
          <w:rFonts w:hAnsi="Times New Roman" w:cs="Times New Roman"/>
          <w:bCs/>
        </w:rPr>
        <w:t>4,807</w:t>
      </w:r>
      <w:r w:rsidRPr="00964874">
        <w:rPr>
          <w:rFonts w:hAnsi="Times New Roman" w:cs="Times New Roman"/>
          <w:bCs/>
        </w:rPr>
        <w:t>萬</w:t>
      </w:r>
      <w:r w:rsidRPr="00964874">
        <w:rPr>
          <w:rFonts w:hAnsi="Times New Roman" w:cs="Times New Roman" w:hint="eastAsia"/>
          <w:bCs/>
        </w:rPr>
        <w:t>餘</w:t>
      </w:r>
      <w:r w:rsidRPr="00964874">
        <w:rPr>
          <w:rFonts w:hAnsi="Times New Roman" w:cs="Times New Roman"/>
          <w:bCs/>
        </w:rPr>
        <w:t>元，增加</w:t>
      </w:r>
      <w:r>
        <w:rPr>
          <w:rFonts w:hAnsi="Times New Roman" w:cs="Times New Roman" w:hint="eastAsia"/>
          <w:bCs/>
        </w:rPr>
        <w:t>2</w:t>
      </w:r>
      <w:r w:rsidRPr="00964874">
        <w:rPr>
          <w:rFonts w:hAnsi="Times New Roman" w:cs="Times New Roman" w:hint="eastAsia"/>
          <w:bCs/>
        </w:rPr>
        <w:t>億</w:t>
      </w:r>
      <w:r>
        <w:rPr>
          <w:rFonts w:hAnsi="Times New Roman" w:cs="Times New Roman"/>
          <w:bCs/>
        </w:rPr>
        <w:t>4,010</w:t>
      </w:r>
      <w:r w:rsidRPr="00964874">
        <w:rPr>
          <w:rFonts w:hAnsi="Times New Roman" w:cs="Times New Roman"/>
          <w:bCs/>
        </w:rPr>
        <w:t>萬餘元，</w:t>
      </w:r>
      <w:r w:rsidR="006A4809" w:rsidRPr="00964874">
        <w:rPr>
          <w:rFonts w:hAnsi="Times New Roman" w:cs="Times New Roman"/>
          <w:bCs/>
        </w:rPr>
        <w:t>主要係</w:t>
      </w:r>
      <w:r w:rsidR="006A4809" w:rsidRPr="00964874">
        <w:rPr>
          <w:rFonts w:hAnsi="Times New Roman" w:cs="Times New Roman" w:hint="eastAsia"/>
          <w:bCs/>
        </w:rPr>
        <w:t>以前年度</w:t>
      </w:r>
      <w:r w:rsidR="006A4809" w:rsidRPr="00964874">
        <w:rPr>
          <w:rFonts w:hAnsi="Times New Roman" w:cs="Times New Roman"/>
          <w:bCs/>
        </w:rPr>
        <w:t>申報之醫療費用經中央健康</w:t>
      </w:r>
      <w:proofErr w:type="gramStart"/>
      <w:r w:rsidR="006A4809" w:rsidRPr="00964874">
        <w:rPr>
          <w:rFonts w:hAnsi="Times New Roman" w:cs="Times New Roman"/>
          <w:bCs/>
        </w:rPr>
        <w:t>保險署點值</w:t>
      </w:r>
      <w:proofErr w:type="gramEnd"/>
      <w:r w:rsidR="006A4809" w:rsidRPr="00964874">
        <w:rPr>
          <w:rFonts w:hAnsi="Times New Roman" w:cs="Times New Roman"/>
          <w:bCs/>
        </w:rPr>
        <w:t>結算調整及核減數額較預計減少，</w:t>
      </w:r>
      <w:r w:rsidR="006948FF">
        <w:rPr>
          <w:rFonts w:hAnsi="Times New Roman" w:cs="Times New Roman" w:hint="eastAsia"/>
          <w:bCs/>
        </w:rPr>
        <w:t>致</w:t>
      </w:r>
      <w:r w:rsidR="006A4809" w:rsidRPr="00964874">
        <w:rPr>
          <w:rFonts w:hAnsi="Times New Roman" w:cs="Times New Roman"/>
          <w:bCs/>
        </w:rPr>
        <w:t>未清結之備抵</w:t>
      </w:r>
      <w:proofErr w:type="gramStart"/>
      <w:r w:rsidR="006A4809" w:rsidRPr="00964874">
        <w:rPr>
          <w:rFonts w:hAnsi="Times New Roman" w:cs="Times New Roman"/>
          <w:bCs/>
        </w:rPr>
        <w:t>醫療折</w:t>
      </w:r>
      <w:proofErr w:type="gramEnd"/>
      <w:r w:rsidR="006A4809" w:rsidRPr="00964874">
        <w:rPr>
          <w:rFonts w:hAnsi="Times New Roman" w:cs="Times New Roman"/>
          <w:bCs/>
        </w:rPr>
        <w:t>讓轉列業務外收入較預計增加。</w:t>
      </w:r>
    </w:p>
    <w:p w14:paraId="350ADCB3" w14:textId="28E81E53" w:rsidR="00D51300" w:rsidRDefault="00D51300" w:rsidP="007A6015">
      <w:pPr>
        <w:widowControl w:val="0"/>
        <w:spacing w:line="602" w:lineRule="exact"/>
        <w:ind w:firstLineChars="450" w:firstLine="1261"/>
        <w:rPr>
          <w:rFonts w:hAnsi="Times New Roman" w:cs="Times New Roman"/>
          <w:b/>
          <w:bCs/>
          <w:sz w:val="28"/>
          <w:szCs w:val="28"/>
        </w:rPr>
      </w:pPr>
      <w:r w:rsidRPr="006C6A2E">
        <w:rPr>
          <w:rFonts w:hAnsi="Times New Roman" w:cs="Times New Roman"/>
          <w:b/>
          <w:bCs/>
          <w:sz w:val="28"/>
          <w:szCs w:val="28"/>
        </w:rPr>
        <w:t>3.　餘</w:t>
      </w:r>
      <w:proofErr w:type="gramStart"/>
      <w:r w:rsidRPr="006C6A2E">
        <w:rPr>
          <w:rFonts w:hAnsi="Times New Roman" w:cs="Times New Roman"/>
          <w:b/>
          <w:bCs/>
          <w:sz w:val="28"/>
          <w:szCs w:val="28"/>
        </w:rPr>
        <w:t>絀</w:t>
      </w:r>
      <w:proofErr w:type="gramEnd"/>
      <w:r w:rsidRPr="006C6A2E">
        <w:rPr>
          <w:rFonts w:hAnsi="Times New Roman" w:cs="Times New Roman"/>
          <w:b/>
          <w:bCs/>
          <w:sz w:val="28"/>
          <w:szCs w:val="28"/>
        </w:rPr>
        <w:t>及撥補之審定</w:t>
      </w:r>
    </w:p>
    <w:p w14:paraId="7CC17F76" w14:textId="0038D16B" w:rsidR="00D51300" w:rsidRPr="006C6A2E" w:rsidRDefault="00367421" w:rsidP="007A6015">
      <w:pPr>
        <w:widowControl w:val="0"/>
        <w:spacing w:beforeLines="2" w:before="7" w:line="602" w:lineRule="exact"/>
        <w:ind w:firstLineChars="550" w:firstLine="1320"/>
        <w:rPr>
          <w:rFonts w:hAnsi="Times New Roman" w:cs="Times New Roman"/>
          <w:bCs/>
        </w:rPr>
      </w:pPr>
      <w:r w:rsidRPr="006C6A2E">
        <w:rPr>
          <w:rFonts w:hAnsi="Times New Roman" w:cs="Times New Roman" w:hint="eastAsia"/>
          <w:bCs/>
        </w:rPr>
        <w:t>（</w:t>
      </w:r>
      <w:r w:rsidR="00D51300" w:rsidRPr="006C6A2E">
        <w:rPr>
          <w:rFonts w:hAnsi="Times New Roman" w:cs="Times New Roman"/>
          <w:bCs/>
        </w:rPr>
        <w:t>1</w:t>
      </w:r>
      <w:r w:rsidRPr="006C6A2E">
        <w:rPr>
          <w:rFonts w:hAnsi="Times New Roman" w:cs="Times New Roman" w:hint="eastAsia"/>
          <w:bCs/>
        </w:rPr>
        <w:t>）</w:t>
      </w:r>
      <w:r w:rsidR="00D51300" w:rsidRPr="006C6A2E">
        <w:rPr>
          <w:rFonts w:hAnsi="Times New Roman" w:cs="Times New Roman" w:hint="eastAsia"/>
          <w:bCs/>
        </w:rPr>
        <w:t xml:space="preserve">　</w:t>
      </w:r>
      <w:r w:rsidR="00F9581C" w:rsidRPr="006C6A2E">
        <w:rPr>
          <w:rFonts w:hAnsi="Times New Roman" w:cs="Times New Roman" w:hint="eastAsia"/>
          <w:bCs/>
        </w:rPr>
        <w:t>餘</w:t>
      </w:r>
      <w:proofErr w:type="gramStart"/>
      <w:r w:rsidR="00F9581C" w:rsidRPr="006C6A2E">
        <w:rPr>
          <w:rFonts w:hAnsi="Times New Roman" w:cs="Times New Roman" w:hint="eastAsia"/>
          <w:bCs/>
        </w:rPr>
        <w:t>絀</w:t>
      </w:r>
      <w:proofErr w:type="gramEnd"/>
      <w:r w:rsidR="00F9581C" w:rsidRPr="006C6A2E">
        <w:rPr>
          <w:rFonts w:hAnsi="Times New Roman" w:cs="Times New Roman" w:hint="eastAsia"/>
          <w:bCs/>
        </w:rPr>
        <w:t xml:space="preserve">審定　</w:t>
      </w:r>
      <w:proofErr w:type="gramStart"/>
      <w:r w:rsidR="000D4A64">
        <w:rPr>
          <w:rFonts w:hAnsi="Times New Roman" w:cs="Times New Roman"/>
          <w:bCs/>
        </w:rPr>
        <w:t>114</w:t>
      </w:r>
      <w:proofErr w:type="gramEnd"/>
      <w:r w:rsidR="000D4A64">
        <w:rPr>
          <w:rFonts w:hAnsi="Times New Roman" w:cs="Times New Roman"/>
          <w:bCs/>
        </w:rPr>
        <w:t>年度</w:t>
      </w:r>
      <w:r w:rsidR="000D4A64" w:rsidRPr="006C6A2E">
        <w:rPr>
          <w:rFonts w:hAnsi="Times New Roman" w:cs="Times New Roman"/>
          <w:bCs/>
        </w:rPr>
        <w:t>決算經行政院核定賸餘</w:t>
      </w:r>
      <w:r w:rsidR="000D4A64" w:rsidRPr="00267924">
        <w:rPr>
          <w:rFonts w:hAnsi="Times New Roman" w:cs="Times New Roman"/>
          <w:bCs/>
        </w:rPr>
        <w:t>288,178,826</w:t>
      </w:r>
      <w:r w:rsidR="000D4A64" w:rsidRPr="006C6A2E">
        <w:rPr>
          <w:rFonts w:hAnsi="Times New Roman" w:cs="Times New Roman"/>
          <w:bCs/>
        </w:rPr>
        <w:t>元，</w:t>
      </w:r>
      <w:proofErr w:type="gramStart"/>
      <w:r w:rsidR="000D4A64" w:rsidRPr="006C6A2E">
        <w:rPr>
          <w:rFonts w:hAnsi="Times New Roman" w:cs="Times New Roman"/>
          <w:bCs/>
        </w:rPr>
        <w:t>經核尚無</w:t>
      </w:r>
      <w:proofErr w:type="gramEnd"/>
      <w:r w:rsidR="000D4A64" w:rsidRPr="006C6A2E">
        <w:rPr>
          <w:rFonts w:hAnsi="Times New Roman" w:cs="Times New Roman"/>
          <w:bCs/>
        </w:rPr>
        <w:t>不合，予以照數審定</w:t>
      </w:r>
      <w:r w:rsidR="00D51300" w:rsidRPr="006C6A2E">
        <w:rPr>
          <w:rFonts w:hAnsi="Times New Roman" w:cs="Times New Roman"/>
          <w:bCs/>
        </w:rPr>
        <w:t>。</w:t>
      </w:r>
    </w:p>
    <w:p w14:paraId="2643DA2A" w14:textId="04B1705D" w:rsidR="00D51300" w:rsidRPr="006C6A2E" w:rsidRDefault="00367421" w:rsidP="007A6015">
      <w:pPr>
        <w:widowControl w:val="0"/>
        <w:tabs>
          <w:tab w:val="left" w:pos="3360"/>
          <w:tab w:val="left" w:pos="3766"/>
        </w:tabs>
        <w:spacing w:line="666" w:lineRule="exact"/>
        <w:ind w:firstLineChars="550" w:firstLine="1320"/>
        <w:rPr>
          <w:rFonts w:hAnsi="Times New Roman" w:cs="Times New Roman"/>
          <w:bCs/>
        </w:rPr>
      </w:pPr>
      <w:r w:rsidRPr="006C6A2E">
        <w:rPr>
          <w:rFonts w:hAnsi="Times New Roman" w:cs="Times New Roman" w:hint="eastAsia"/>
          <w:bCs/>
        </w:rPr>
        <w:lastRenderedPageBreak/>
        <w:t>（</w:t>
      </w:r>
      <w:r w:rsidR="00D51300" w:rsidRPr="006C6A2E">
        <w:rPr>
          <w:rFonts w:hAnsi="Times New Roman" w:cs="Times New Roman"/>
          <w:bCs/>
        </w:rPr>
        <w:t>2</w:t>
      </w:r>
      <w:r w:rsidRPr="006C6A2E">
        <w:rPr>
          <w:rFonts w:hAnsi="Times New Roman" w:cs="Times New Roman" w:hint="eastAsia"/>
          <w:bCs/>
        </w:rPr>
        <w:t>）</w:t>
      </w:r>
      <w:r w:rsidR="00D51300" w:rsidRPr="00B118A7">
        <w:rPr>
          <w:rFonts w:hAnsi="Times New Roman" w:cs="Times New Roman" w:hint="eastAsia"/>
          <w:bCs/>
          <w:spacing w:val="-26"/>
        </w:rPr>
        <w:t xml:space="preserve">　</w:t>
      </w:r>
      <w:r w:rsidR="006B637D" w:rsidRPr="00B118A7">
        <w:rPr>
          <w:rFonts w:hAnsi="Times New Roman" w:cs="Times New Roman" w:hint="eastAsia"/>
          <w:bCs/>
          <w:spacing w:val="-4"/>
        </w:rPr>
        <w:t>餘</w:t>
      </w:r>
      <w:proofErr w:type="gramStart"/>
      <w:r w:rsidR="006B637D" w:rsidRPr="00B118A7">
        <w:rPr>
          <w:rFonts w:hAnsi="Times New Roman" w:cs="Times New Roman" w:hint="eastAsia"/>
          <w:bCs/>
          <w:spacing w:val="-4"/>
        </w:rPr>
        <w:t>絀</w:t>
      </w:r>
      <w:proofErr w:type="gramEnd"/>
      <w:r w:rsidR="006B637D" w:rsidRPr="00B118A7">
        <w:rPr>
          <w:rFonts w:hAnsi="Times New Roman" w:cs="Times New Roman" w:hint="eastAsia"/>
          <w:bCs/>
          <w:spacing w:val="-4"/>
        </w:rPr>
        <w:t>撥補</w:t>
      </w:r>
      <w:r w:rsidR="006C6A2E" w:rsidRPr="006C6A2E">
        <w:rPr>
          <w:rFonts w:hAnsi="Times New Roman" w:cs="Times New Roman" w:hint="eastAsia"/>
          <w:bCs/>
        </w:rPr>
        <w:t xml:space="preserve">　</w:t>
      </w:r>
      <w:proofErr w:type="gramStart"/>
      <w:r w:rsidR="000D4A64" w:rsidRPr="006C6A2E">
        <w:rPr>
          <w:rFonts w:hAnsi="Times New Roman" w:cs="Times New Roman"/>
          <w:bCs/>
        </w:rPr>
        <w:t>11</w:t>
      </w:r>
      <w:r w:rsidR="000D4A64">
        <w:rPr>
          <w:rFonts w:hAnsi="Times New Roman" w:cs="Times New Roman"/>
          <w:bCs/>
        </w:rPr>
        <w:t>4</w:t>
      </w:r>
      <w:proofErr w:type="gramEnd"/>
      <w:r w:rsidR="000D4A64" w:rsidRPr="006C6A2E">
        <w:rPr>
          <w:rFonts w:hAnsi="Times New Roman" w:cs="Times New Roman"/>
          <w:bCs/>
        </w:rPr>
        <w:t>年度決算審定賸餘</w:t>
      </w:r>
      <w:r w:rsidR="00A14048" w:rsidRPr="00267924">
        <w:rPr>
          <w:rFonts w:hAnsi="Times New Roman" w:cs="Times New Roman"/>
          <w:bCs/>
        </w:rPr>
        <w:t>288,178,826</w:t>
      </w:r>
      <w:r w:rsidR="000D4A64" w:rsidRPr="006C6A2E">
        <w:rPr>
          <w:rFonts w:hAnsi="Times New Roman" w:cs="Times New Roman"/>
          <w:bCs/>
        </w:rPr>
        <w:t>元，</w:t>
      </w:r>
      <w:r w:rsidR="000D4A64" w:rsidRPr="00267924">
        <w:rPr>
          <w:rFonts w:hAnsi="Times New Roman" w:cs="Times New Roman" w:hint="eastAsia"/>
          <w:bCs/>
        </w:rPr>
        <w:t>連同前期未分配賸餘</w:t>
      </w:r>
      <w:r w:rsidR="000D4A64" w:rsidRPr="00267924">
        <w:rPr>
          <w:rFonts w:hAnsi="Times New Roman" w:cs="Times New Roman"/>
          <w:bCs/>
        </w:rPr>
        <w:t>691,183,234元，合計賸餘979,362,060元，經依預算撥充基金30,000,000元後，尚有未分配賸餘949,362,060元</w:t>
      </w:r>
      <w:r w:rsidR="00D51300" w:rsidRPr="006C6A2E">
        <w:rPr>
          <w:rFonts w:hAnsi="Times New Roman" w:cs="Times New Roman"/>
          <w:bCs/>
        </w:rPr>
        <w:t>。</w:t>
      </w:r>
    </w:p>
    <w:p w14:paraId="14154052" w14:textId="3D95C4D2" w:rsidR="00D51300" w:rsidRPr="006C6A2E" w:rsidRDefault="00D51300" w:rsidP="007A6015">
      <w:pPr>
        <w:widowControl w:val="0"/>
        <w:spacing w:line="666" w:lineRule="exact"/>
        <w:ind w:firstLineChars="450" w:firstLine="1261"/>
        <w:rPr>
          <w:rFonts w:hAnsi="Times New Roman" w:cs="Times New Roman"/>
          <w:b/>
          <w:bCs/>
          <w:sz w:val="28"/>
          <w:szCs w:val="28"/>
        </w:rPr>
      </w:pPr>
      <w:r w:rsidRPr="006C6A2E">
        <w:rPr>
          <w:rFonts w:hAnsi="Times New Roman" w:cs="Times New Roman"/>
          <w:b/>
          <w:bCs/>
          <w:sz w:val="28"/>
          <w:szCs w:val="28"/>
        </w:rPr>
        <w:t>4.　現金流量之查核</w:t>
      </w:r>
    </w:p>
    <w:p w14:paraId="0E515313" w14:textId="3DAC94CE" w:rsidR="00D51300" w:rsidRPr="00773286" w:rsidRDefault="000D4A64" w:rsidP="007A6015">
      <w:pPr>
        <w:widowControl w:val="0"/>
        <w:spacing w:line="666" w:lineRule="exact"/>
        <w:ind w:firstLine="480"/>
        <w:rPr>
          <w:rFonts w:hAnsi="Times New Roman" w:cs="Times New Roman"/>
          <w:bCs/>
        </w:rPr>
      </w:pPr>
      <w:proofErr w:type="gramStart"/>
      <w:r>
        <w:rPr>
          <w:rFonts w:hAnsi="Times New Roman" w:cs="Times New Roman"/>
          <w:bCs/>
        </w:rPr>
        <w:t>114</w:t>
      </w:r>
      <w:proofErr w:type="gramEnd"/>
      <w:r>
        <w:rPr>
          <w:rFonts w:hAnsi="Times New Roman" w:cs="Times New Roman"/>
          <w:bCs/>
        </w:rPr>
        <w:t>年度</w:t>
      </w:r>
      <w:r w:rsidRPr="006C6A2E">
        <w:rPr>
          <w:rFonts w:hAnsi="Times New Roman" w:cs="Times New Roman"/>
          <w:bCs/>
        </w:rPr>
        <w:t>期初現金及約當現金1</w:t>
      </w:r>
      <w:r>
        <w:rPr>
          <w:rFonts w:hAnsi="Times New Roman" w:cs="Times New Roman"/>
          <w:bCs/>
        </w:rPr>
        <w:t>4</w:t>
      </w:r>
      <w:r w:rsidRPr="006C6A2E">
        <w:rPr>
          <w:rFonts w:hAnsi="Times New Roman" w:cs="Times New Roman"/>
          <w:bCs/>
        </w:rPr>
        <w:t>億</w:t>
      </w:r>
      <w:r>
        <w:rPr>
          <w:rFonts w:hAnsi="Times New Roman" w:cs="Times New Roman"/>
          <w:bCs/>
        </w:rPr>
        <w:t>9,909</w:t>
      </w:r>
      <w:r w:rsidRPr="006C6A2E">
        <w:rPr>
          <w:rFonts w:hAnsi="Times New Roman" w:cs="Times New Roman"/>
          <w:bCs/>
        </w:rPr>
        <w:t>萬餘元，經業務、投資及籌資活動結果，現金及約當現金淨增</w:t>
      </w:r>
      <w:r>
        <w:rPr>
          <w:rFonts w:hAnsi="Times New Roman" w:cs="Times New Roman" w:hint="eastAsia"/>
          <w:bCs/>
        </w:rPr>
        <w:t>1</w:t>
      </w:r>
      <w:r w:rsidRPr="006C6A2E">
        <w:rPr>
          <w:rFonts w:hAnsi="Times New Roman" w:cs="Times New Roman"/>
          <w:bCs/>
        </w:rPr>
        <w:t>億</w:t>
      </w:r>
      <w:r>
        <w:rPr>
          <w:rFonts w:hAnsi="Times New Roman" w:cs="Times New Roman"/>
          <w:bCs/>
        </w:rPr>
        <w:t>5,273</w:t>
      </w:r>
      <w:r w:rsidRPr="006C6A2E">
        <w:rPr>
          <w:rFonts w:hAnsi="Times New Roman" w:cs="Times New Roman"/>
          <w:bCs/>
        </w:rPr>
        <w:t>萬餘元，期末現金及約當現金為</w:t>
      </w:r>
      <w:r w:rsidRPr="006C6A2E">
        <w:rPr>
          <w:rFonts w:hAnsi="Times New Roman" w:cs="Times New Roman" w:hint="eastAsia"/>
          <w:bCs/>
        </w:rPr>
        <w:t>1</w:t>
      </w:r>
      <w:r>
        <w:rPr>
          <w:rFonts w:hAnsi="Times New Roman" w:cs="Times New Roman"/>
          <w:bCs/>
        </w:rPr>
        <w:t>6</w:t>
      </w:r>
      <w:r w:rsidRPr="006C6A2E">
        <w:rPr>
          <w:rFonts w:hAnsi="Times New Roman" w:cs="Times New Roman"/>
          <w:bCs/>
        </w:rPr>
        <w:t>億</w:t>
      </w:r>
      <w:r>
        <w:rPr>
          <w:rFonts w:hAnsi="Times New Roman" w:cs="Times New Roman"/>
          <w:bCs/>
        </w:rPr>
        <w:t>5,183</w:t>
      </w:r>
      <w:r w:rsidRPr="006C6A2E">
        <w:rPr>
          <w:rFonts w:hAnsi="Times New Roman" w:cs="Times New Roman"/>
          <w:bCs/>
        </w:rPr>
        <w:t>萬餘元；其現金及約當現金</w:t>
      </w:r>
      <w:proofErr w:type="gramStart"/>
      <w:r w:rsidRPr="006C6A2E">
        <w:rPr>
          <w:rFonts w:hAnsi="Times New Roman" w:cs="Times New Roman"/>
          <w:bCs/>
        </w:rPr>
        <w:t>淨增數</w:t>
      </w:r>
      <w:r w:rsidRPr="006C6A2E">
        <w:rPr>
          <w:rFonts w:hAnsi="Times New Roman" w:cs="Times New Roman" w:hint="eastAsia"/>
          <w:bCs/>
        </w:rPr>
        <w:t>與</w:t>
      </w:r>
      <w:proofErr w:type="gramEnd"/>
      <w:r w:rsidRPr="006C6A2E">
        <w:rPr>
          <w:rFonts w:hAnsi="Times New Roman" w:cs="Times New Roman"/>
          <w:bCs/>
        </w:rPr>
        <w:t>預算淨</w:t>
      </w:r>
      <w:r w:rsidRPr="006C6A2E">
        <w:rPr>
          <w:rFonts w:hAnsi="Times New Roman" w:cs="Times New Roman" w:hint="eastAsia"/>
          <w:bCs/>
        </w:rPr>
        <w:t>減</w:t>
      </w:r>
      <w:r w:rsidRPr="006C6A2E">
        <w:rPr>
          <w:rFonts w:hAnsi="Times New Roman" w:cs="Times New Roman"/>
          <w:bCs/>
        </w:rPr>
        <w:t>數</w:t>
      </w:r>
      <w:r>
        <w:rPr>
          <w:rFonts w:hAnsi="Times New Roman" w:cs="Times New Roman" w:hint="eastAsia"/>
          <w:bCs/>
        </w:rPr>
        <w:t>3</w:t>
      </w:r>
      <w:r w:rsidRPr="006C6A2E">
        <w:rPr>
          <w:rFonts w:hAnsi="Times New Roman" w:cs="Times New Roman"/>
          <w:bCs/>
        </w:rPr>
        <w:t>億</w:t>
      </w:r>
      <w:r>
        <w:rPr>
          <w:rFonts w:hAnsi="Times New Roman" w:cs="Times New Roman"/>
          <w:bCs/>
        </w:rPr>
        <w:t>6,436</w:t>
      </w:r>
      <w:r w:rsidRPr="006C6A2E">
        <w:rPr>
          <w:rFonts w:hAnsi="Times New Roman" w:cs="Times New Roman"/>
          <w:bCs/>
        </w:rPr>
        <w:t>萬餘元，</w:t>
      </w:r>
      <w:r w:rsidRPr="006C6A2E">
        <w:rPr>
          <w:rFonts w:hAnsi="Times New Roman" w:cs="Times New Roman" w:hint="eastAsia"/>
          <w:bCs/>
        </w:rPr>
        <w:t>相距</w:t>
      </w:r>
      <w:r>
        <w:rPr>
          <w:rFonts w:hAnsi="Times New Roman" w:cs="Times New Roman" w:hint="eastAsia"/>
          <w:bCs/>
        </w:rPr>
        <w:t>5</w:t>
      </w:r>
      <w:r w:rsidRPr="006C6A2E">
        <w:rPr>
          <w:rFonts w:hAnsi="Times New Roman" w:cs="Times New Roman"/>
          <w:bCs/>
        </w:rPr>
        <w:t>億</w:t>
      </w:r>
      <w:r>
        <w:rPr>
          <w:rFonts w:hAnsi="Times New Roman" w:cs="Times New Roman"/>
          <w:bCs/>
        </w:rPr>
        <w:t>1,710</w:t>
      </w:r>
      <w:r w:rsidRPr="006C6A2E">
        <w:rPr>
          <w:rFonts w:hAnsi="Times New Roman" w:cs="Times New Roman"/>
          <w:bCs/>
        </w:rPr>
        <w:t>萬餘元，主要係</w:t>
      </w:r>
      <w:r w:rsidRPr="006C6A2E">
        <w:rPr>
          <w:rFonts w:hAnsi="Times New Roman" w:cs="Times New Roman" w:hint="eastAsia"/>
          <w:bCs/>
        </w:rPr>
        <w:t>本期賸餘較預計增加</w:t>
      </w:r>
      <w:r w:rsidRPr="006C6A2E">
        <w:rPr>
          <w:rFonts w:hAnsi="Times New Roman" w:cs="Times New Roman"/>
          <w:bCs/>
        </w:rPr>
        <w:t>，業務活動</w:t>
      </w:r>
      <w:r>
        <w:rPr>
          <w:rFonts w:hAnsi="Times New Roman" w:cs="Times New Roman" w:hint="eastAsia"/>
          <w:bCs/>
        </w:rPr>
        <w:t>之</w:t>
      </w:r>
      <w:r w:rsidRPr="006C6A2E">
        <w:rPr>
          <w:rFonts w:hAnsi="Times New Roman" w:cs="Times New Roman"/>
          <w:bCs/>
        </w:rPr>
        <w:t>淨現金流入</w:t>
      </w:r>
      <w:r>
        <w:rPr>
          <w:rFonts w:hAnsi="Times New Roman" w:cs="Times New Roman" w:hint="eastAsia"/>
          <w:bCs/>
        </w:rPr>
        <w:t>增加</w:t>
      </w:r>
      <w:r w:rsidRPr="006C6A2E">
        <w:rPr>
          <w:rFonts w:hAnsi="Times New Roman" w:cs="Times New Roman"/>
          <w:bCs/>
        </w:rPr>
        <w:t>所致</w:t>
      </w:r>
      <w:r w:rsidR="00FE7725" w:rsidRPr="006C6A2E">
        <w:rPr>
          <w:rFonts w:hAnsi="Times New Roman" w:cs="Times New Roman" w:hint="eastAsia"/>
          <w:bCs/>
        </w:rPr>
        <w:t>。</w:t>
      </w:r>
    </w:p>
    <w:p w14:paraId="60ECA5BD" w14:textId="720B8257" w:rsidR="00FE7725" w:rsidRPr="00291692" w:rsidRDefault="00FE7725" w:rsidP="007A6015">
      <w:pPr>
        <w:widowControl w:val="0"/>
        <w:spacing w:line="666" w:lineRule="exact"/>
        <w:ind w:firstLineChars="450" w:firstLine="1261"/>
        <w:rPr>
          <w:rFonts w:hAnsi="Times New Roman" w:cs="Times New Roman"/>
          <w:b/>
          <w:bCs/>
          <w:sz w:val="28"/>
          <w:szCs w:val="28"/>
        </w:rPr>
      </w:pPr>
      <w:r w:rsidRPr="00291692">
        <w:rPr>
          <w:rFonts w:hAnsi="Times New Roman" w:cs="Times New Roman"/>
          <w:b/>
          <w:bCs/>
          <w:sz w:val="28"/>
          <w:szCs w:val="28"/>
        </w:rPr>
        <w:t>5.　重要審核意見</w:t>
      </w:r>
    </w:p>
    <w:p w14:paraId="53583553" w14:textId="6DDFAE20" w:rsidR="00E949F6" w:rsidRPr="006C6A2E" w:rsidRDefault="000D4A64" w:rsidP="007A6015">
      <w:pPr>
        <w:widowControl w:val="0"/>
        <w:tabs>
          <w:tab w:val="left" w:pos="686"/>
        </w:tabs>
        <w:spacing w:line="666" w:lineRule="exact"/>
        <w:ind w:firstLine="561"/>
        <w:rPr>
          <w:b/>
          <w:color w:val="0070C0"/>
          <w:sz w:val="28"/>
        </w:rPr>
      </w:pPr>
      <w:bookmarkStart w:id="1" w:name="_Toc167187106"/>
      <w:bookmarkStart w:id="2" w:name="_Toc167348341"/>
      <w:r w:rsidRPr="00193B34">
        <w:rPr>
          <w:rFonts w:hint="eastAsia"/>
          <w:b/>
          <w:sz w:val="28"/>
        </w:rPr>
        <w:t>國立陽明交通大學附設醫院為應營運發展所需辦理蘭陽院區增建工程，惟未審慎評估空間用途，變更需求規劃，增加細部設計時程及工程預算，</w:t>
      </w:r>
      <w:proofErr w:type="gramStart"/>
      <w:r w:rsidRPr="00193B34">
        <w:rPr>
          <w:rFonts w:hint="eastAsia"/>
          <w:b/>
          <w:sz w:val="28"/>
        </w:rPr>
        <w:t>復因估列</w:t>
      </w:r>
      <w:proofErr w:type="gramEnd"/>
      <w:r w:rsidRPr="00193B34">
        <w:rPr>
          <w:rFonts w:hint="eastAsia"/>
          <w:b/>
          <w:sz w:val="28"/>
        </w:rPr>
        <w:t>工程預算與市場行情存有落差，致工程招標作業歷經多次</w:t>
      </w:r>
      <w:proofErr w:type="gramStart"/>
      <w:r w:rsidRPr="00193B34">
        <w:rPr>
          <w:rFonts w:hint="eastAsia"/>
          <w:b/>
          <w:sz w:val="28"/>
        </w:rPr>
        <w:t>流標始決標</w:t>
      </w:r>
      <w:proofErr w:type="gramEnd"/>
      <w:r w:rsidRPr="00193B34">
        <w:rPr>
          <w:rFonts w:hint="eastAsia"/>
          <w:b/>
          <w:sz w:val="28"/>
        </w:rPr>
        <w:t>，</w:t>
      </w:r>
      <w:proofErr w:type="gramStart"/>
      <w:r w:rsidRPr="00193B34">
        <w:rPr>
          <w:rFonts w:hint="eastAsia"/>
          <w:b/>
          <w:sz w:val="28"/>
        </w:rPr>
        <w:t>影響工進及</w:t>
      </w:r>
      <w:proofErr w:type="gramEnd"/>
      <w:r w:rsidRPr="00193B34">
        <w:rPr>
          <w:rFonts w:hint="eastAsia"/>
          <w:b/>
          <w:sz w:val="28"/>
        </w:rPr>
        <w:t>預算執行效率，允宜</w:t>
      </w:r>
      <w:proofErr w:type="gramStart"/>
      <w:r w:rsidR="000C6C6F">
        <w:rPr>
          <w:rFonts w:hint="eastAsia"/>
          <w:b/>
          <w:sz w:val="28"/>
        </w:rPr>
        <w:t>研</w:t>
      </w:r>
      <w:proofErr w:type="gramEnd"/>
      <w:r w:rsidR="000C6C6F">
        <w:rPr>
          <w:rFonts w:hint="eastAsia"/>
          <w:b/>
          <w:sz w:val="28"/>
        </w:rPr>
        <w:t>謀</w:t>
      </w:r>
      <w:r w:rsidRPr="00193B34">
        <w:rPr>
          <w:rFonts w:hint="eastAsia"/>
          <w:b/>
          <w:sz w:val="28"/>
        </w:rPr>
        <w:t>改善，以達成發展急重症等醫療業務之目標</w:t>
      </w:r>
      <w:r w:rsidR="00A43826" w:rsidRPr="00FB16D2">
        <w:rPr>
          <w:rFonts w:hint="eastAsia"/>
          <w:b/>
          <w:sz w:val="28"/>
        </w:rPr>
        <w:t>。</w:t>
      </w:r>
      <w:bookmarkEnd w:id="1"/>
      <w:bookmarkEnd w:id="2"/>
    </w:p>
    <w:p w14:paraId="6BB1F542" w14:textId="77777777" w:rsidR="00BC4A86" w:rsidRDefault="000D4A64" w:rsidP="00BC4A86">
      <w:pPr>
        <w:pStyle w:val="3012"/>
        <w:spacing w:line="668" w:lineRule="exact"/>
        <w:ind w:firstLine="480"/>
      </w:pPr>
      <w:r>
        <w:rPr>
          <w:rFonts w:hint="eastAsia"/>
        </w:rPr>
        <w:t>國立陽明交通大學附設醫院（下稱陽明交大醫院）</w:t>
      </w:r>
      <w:r w:rsidRPr="00193B34">
        <w:rPr>
          <w:rFonts w:hint="eastAsia"/>
        </w:rPr>
        <w:t>蘭陽院區第一期醫療大樓於</w:t>
      </w:r>
      <w:r w:rsidRPr="00193B34">
        <w:t>105年10月營運啟用，規劃發展急重症、老人醫學、腫瘤醫學及心血管疾病等醫療業務，並朝具備「醫學中心」等級功能與醫療品質之醫院發展。經查</w:t>
      </w:r>
      <w:r>
        <w:rPr>
          <w:rFonts w:hint="eastAsia"/>
        </w:rPr>
        <w:t>陽明交大醫院</w:t>
      </w:r>
      <w:r w:rsidRPr="00193B34">
        <w:t>為整體營運所需，於112年10月間決定於第一期醫療大樓5</w:t>
      </w:r>
      <w:proofErr w:type="gramStart"/>
      <w:r w:rsidRPr="00193B34">
        <w:t>樓露台</w:t>
      </w:r>
      <w:proofErr w:type="gramEnd"/>
      <w:r w:rsidRPr="00193B34">
        <w:t>增設辦公空間，辦理「蘭陽院區一期增建工程」，工程經費5,000萬元，並委外辦理規劃設計監造技術服務案，依工作計畫書所載，原預定於113年8月31日完成細部設計，同年11月19日完成工程發包作業，114年12月12日竣工。</w:t>
      </w:r>
      <w:proofErr w:type="gramStart"/>
      <w:r w:rsidRPr="00193B34">
        <w:t>嗣</w:t>
      </w:r>
      <w:proofErr w:type="gramEnd"/>
      <w:r w:rsidR="001F6B02">
        <w:rPr>
          <w:rFonts w:hint="eastAsia"/>
        </w:rPr>
        <w:t>該</w:t>
      </w:r>
      <w:r w:rsidR="009F1E73">
        <w:rPr>
          <w:rFonts w:hint="eastAsia"/>
        </w:rPr>
        <w:t>院</w:t>
      </w:r>
      <w:r w:rsidRPr="00193B34">
        <w:t>於規劃設計階段，將原規劃增設辦公室、消毒品儲藏室之需求，</w:t>
      </w:r>
      <w:r w:rsidRPr="00193B34">
        <w:rPr>
          <w:rFonts w:hint="eastAsia"/>
        </w:rPr>
        <w:t>變更為增設中醫科醫療、病理科檢驗與復健科醫療空間及小兒中重度病房等，至</w:t>
      </w:r>
      <w:r w:rsidRPr="00193B34">
        <w:t>114年7月3日始完成細部設計，已較原定時程落後10個月餘，且工</w:t>
      </w:r>
    </w:p>
    <w:p w14:paraId="496D090B" w14:textId="68FAFD00" w:rsidR="00E949F6" w:rsidRPr="006C6A2E" w:rsidRDefault="000D4A64" w:rsidP="00BC4A86">
      <w:pPr>
        <w:pStyle w:val="3012"/>
        <w:spacing w:line="700" w:lineRule="exact"/>
        <w:ind w:firstLineChars="0" w:firstLine="0"/>
        <w:rPr>
          <w:color w:val="0070C0"/>
        </w:rPr>
      </w:pPr>
      <w:r w:rsidRPr="00193B34">
        <w:lastRenderedPageBreak/>
        <w:t>程經費增為8,500萬元。其後，</w:t>
      </w:r>
      <w:r>
        <w:rPr>
          <w:rFonts w:hint="eastAsia"/>
        </w:rPr>
        <w:t>陽明交大醫院</w:t>
      </w:r>
      <w:r w:rsidRPr="00193B34">
        <w:t>於114年8月</w:t>
      </w:r>
      <w:r w:rsidR="000C6C6F">
        <w:rPr>
          <w:rFonts w:hint="eastAsia"/>
        </w:rPr>
        <w:t>、</w:t>
      </w:r>
      <w:r w:rsidRPr="00193B34">
        <w:t>9月間3度辦理工程招標作業，皆因無廠商投標而流標，</w:t>
      </w:r>
      <w:proofErr w:type="gramStart"/>
      <w:r w:rsidRPr="00193B34">
        <w:t>嗣</w:t>
      </w:r>
      <w:proofErr w:type="gramEnd"/>
      <w:r w:rsidRPr="00193B34">
        <w:t>經召開工程流標檢討會議，以該工程預算低於公共工程平均價格等因素，決議增加工程預算至9,500萬元，並將工期由283日曆天增加為330日曆天，再於114年11月14日辦理招標作業，復經2次流標，迄同年</w:t>
      </w:r>
      <w:proofErr w:type="gramStart"/>
      <w:r w:rsidRPr="00193B34">
        <w:t>12月31日始決標</w:t>
      </w:r>
      <w:proofErr w:type="gramEnd"/>
      <w:r w:rsidRPr="00193B34">
        <w:t>，已較原預定113年11月完成發包作業時程落後1年餘，</w:t>
      </w:r>
      <w:r w:rsidR="000C6C6F">
        <w:rPr>
          <w:rFonts w:hint="eastAsia"/>
        </w:rPr>
        <w:t>並逾原計畫竣工時程，</w:t>
      </w:r>
      <w:r w:rsidRPr="00193B34">
        <w:t>致</w:t>
      </w:r>
      <w:r w:rsidR="001F6B02">
        <w:rPr>
          <w:rFonts w:hint="eastAsia"/>
        </w:rPr>
        <w:t>該</w:t>
      </w:r>
      <w:r w:rsidR="009F1E73">
        <w:rPr>
          <w:rFonts w:hint="eastAsia"/>
        </w:rPr>
        <w:t>院</w:t>
      </w:r>
      <w:proofErr w:type="gramStart"/>
      <w:r w:rsidRPr="00193B34">
        <w:t>114</w:t>
      </w:r>
      <w:proofErr w:type="gramEnd"/>
      <w:r w:rsidRPr="00193B34">
        <w:t>年度購建固定資產一般建築及設備計畫項下「房屋及建築」可用預算數1億1,082萬餘元，決算數3,799萬餘元，執行率僅約34.28％。顯示</w:t>
      </w:r>
      <w:r w:rsidR="001F6B02">
        <w:rPr>
          <w:rFonts w:hint="eastAsia"/>
        </w:rPr>
        <w:t>該</w:t>
      </w:r>
      <w:r>
        <w:rPr>
          <w:rFonts w:hint="eastAsia"/>
        </w:rPr>
        <w:t>院</w:t>
      </w:r>
      <w:r w:rsidRPr="00193B34">
        <w:t>辦理該項增建工程，未審慎辦理需求評估作業，</w:t>
      </w:r>
      <w:proofErr w:type="gramStart"/>
      <w:r w:rsidRPr="00193B34">
        <w:t>迨</w:t>
      </w:r>
      <w:proofErr w:type="gramEnd"/>
      <w:r w:rsidRPr="00193B34">
        <w:t>委外辦理設計時再調整需求，增加細部設計所需時程及工程預算，</w:t>
      </w:r>
      <w:proofErr w:type="gramStart"/>
      <w:r w:rsidRPr="00193B34">
        <w:t>又所估</w:t>
      </w:r>
      <w:proofErr w:type="gramEnd"/>
      <w:r w:rsidRPr="00193B34">
        <w:t>列之工程預算與市場行情存有落差，致工程招標作業歷經多次流標，經調增預算</w:t>
      </w:r>
      <w:proofErr w:type="gramStart"/>
      <w:r w:rsidRPr="00193B34">
        <w:t>後始決標</w:t>
      </w:r>
      <w:proofErr w:type="gramEnd"/>
      <w:r w:rsidRPr="00193B34">
        <w:t>，計畫執行進度落後。</w:t>
      </w:r>
      <w:r>
        <w:rPr>
          <w:rFonts w:hint="eastAsia"/>
        </w:rPr>
        <w:t>經函請陽明交大醫院</w:t>
      </w:r>
      <w:r w:rsidRPr="00193B34">
        <w:t>檢討改善，以提升預算執行效能，達成發展急重症等醫療業務之目標</w:t>
      </w:r>
      <w:r>
        <w:rPr>
          <w:rFonts w:hint="eastAsia"/>
        </w:rPr>
        <w:t>。</w:t>
      </w:r>
      <w:r w:rsidRPr="008D172B">
        <w:rPr>
          <w:rFonts w:hint="eastAsia"/>
        </w:rPr>
        <w:t>據復：</w:t>
      </w:r>
      <w:r w:rsidR="001602A0" w:rsidRPr="008D172B">
        <w:rPr>
          <w:rFonts w:hint="eastAsia"/>
        </w:rPr>
        <w:t>將持續督導施工進度，並落實各項改善措施，以提升工程品質及預算執行效能，</w:t>
      </w:r>
      <w:proofErr w:type="gramStart"/>
      <w:r w:rsidR="001602A0" w:rsidRPr="008D172B">
        <w:rPr>
          <w:rFonts w:hint="eastAsia"/>
        </w:rPr>
        <w:t>俾</w:t>
      </w:r>
      <w:proofErr w:type="gramEnd"/>
      <w:r w:rsidR="001602A0" w:rsidRPr="008D172B">
        <w:rPr>
          <w:rFonts w:hint="eastAsia"/>
        </w:rPr>
        <w:t>如期完成建設目標，發展急重症等相關醫療服務</w:t>
      </w:r>
      <w:r w:rsidR="00D44B8E" w:rsidRPr="008D172B">
        <w:rPr>
          <w:rFonts w:hint="eastAsia"/>
        </w:rPr>
        <w:t>。</w:t>
      </w:r>
    </w:p>
    <w:p w14:paraId="115AF281" w14:textId="4B74D60B" w:rsidR="009219F5" w:rsidRPr="00583934" w:rsidRDefault="006B637D" w:rsidP="007A6015">
      <w:pPr>
        <w:widowControl w:val="0"/>
        <w:spacing w:line="700" w:lineRule="exact"/>
        <w:ind w:firstLineChars="450" w:firstLine="1261"/>
        <w:rPr>
          <w:rFonts w:hAnsi="Times New Roman" w:cs="Times New Roman"/>
          <w:b/>
          <w:bCs/>
          <w:sz w:val="28"/>
          <w:szCs w:val="28"/>
        </w:rPr>
      </w:pPr>
      <w:r w:rsidRPr="00583934">
        <w:rPr>
          <w:rFonts w:hAnsi="Times New Roman" w:cs="Times New Roman" w:hint="eastAsia"/>
          <w:b/>
          <w:bCs/>
          <w:sz w:val="28"/>
          <w:szCs w:val="28"/>
        </w:rPr>
        <w:t>6</w:t>
      </w:r>
      <w:r w:rsidR="009219F5" w:rsidRPr="00583934">
        <w:rPr>
          <w:rFonts w:hAnsi="Times New Roman" w:cs="Times New Roman"/>
          <w:b/>
          <w:bCs/>
          <w:sz w:val="28"/>
          <w:szCs w:val="28"/>
        </w:rPr>
        <w:t xml:space="preserve">.　</w:t>
      </w:r>
      <w:proofErr w:type="gramStart"/>
      <w:r w:rsidR="005E52F4" w:rsidRPr="00583934">
        <w:rPr>
          <w:rFonts w:hAnsi="Times New Roman" w:cs="Times New Roman" w:hint="eastAsia"/>
          <w:b/>
          <w:bCs/>
          <w:sz w:val="28"/>
          <w:szCs w:val="28"/>
        </w:rPr>
        <w:t>11</w:t>
      </w:r>
      <w:r w:rsidR="000D4A64">
        <w:rPr>
          <w:rFonts w:hAnsi="Times New Roman" w:cs="Times New Roman"/>
          <w:b/>
          <w:bCs/>
          <w:sz w:val="28"/>
          <w:szCs w:val="28"/>
        </w:rPr>
        <w:t>3</w:t>
      </w:r>
      <w:proofErr w:type="gramEnd"/>
      <w:r w:rsidR="0049034A" w:rsidRPr="00583934">
        <w:rPr>
          <w:rFonts w:hAnsi="Times New Roman" w:cs="Times New Roman" w:hint="eastAsia"/>
          <w:b/>
          <w:bCs/>
          <w:sz w:val="28"/>
          <w:szCs w:val="28"/>
        </w:rPr>
        <w:t>年度</w:t>
      </w:r>
      <w:r w:rsidR="009219F5" w:rsidRPr="00583934">
        <w:rPr>
          <w:rFonts w:hAnsi="Times New Roman" w:cs="Times New Roman"/>
          <w:b/>
          <w:bCs/>
          <w:sz w:val="28"/>
          <w:szCs w:val="28"/>
        </w:rPr>
        <w:t>重要審核意見</w:t>
      </w:r>
      <w:r w:rsidR="0049034A" w:rsidRPr="00583934">
        <w:rPr>
          <w:rFonts w:hAnsi="Times New Roman" w:cs="Times New Roman" w:hint="eastAsia"/>
          <w:b/>
          <w:bCs/>
          <w:sz w:val="28"/>
          <w:szCs w:val="28"/>
        </w:rPr>
        <w:t>追蹤查核情形</w:t>
      </w:r>
    </w:p>
    <w:p w14:paraId="36A60306" w14:textId="34FD05DC" w:rsidR="007A1511" w:rsidRPr="00E71F17" w:rsidRDefault="000D4A64" w:rsidP="007A6015">
      <w:pPr>
        <w:widowControl w:val="0"/>
        <w:spacing w:line="700" w:lineRule="exact"/>
        <w:ind w:firstLine="480"/>
        <w:rPr>
          <w:rFonts w:hAnsi="Times New Roman" w:cs="Times New Roman"/>
          <w:bCs/>
        </w:rPr>
      </w:pPr>
      <w:r w:rsidRPr="00583934">
        <w:rPr>
          <w:rFonts w:hAnsi="Times New Roman" w:cs="Times New Roman" w:hint="eastAsia"/>
          <w:bCs/>
        </w:rPr>
        <w:t>本部於</w:t>
      </w:r>
      <w:proofErr w:type="gramStart"/>
      <w:r w:rsidRPr="00583934">
        <w:rPr>
          <w:rFonts w:hAnsi="Times New Roman" w:cs="Times New Roman"/>
          <w:bCs/>
        </w:rPr>
        <w:t>1</w:t>
      </w:r>
      <w:r w:rsidRPr="00583934">
        <w:rPr>
          <w:rFonts w:hAnsi="Times New Roman" w:cs="Times New Roman" w:hint="eastAsia"/>
          <w:bCs/>
        </w:rPr>
        <w:t>1</w:t>
      </w:r>
      <w:r>
        <w:rPr>
          <w:rFonts w:hAnsi="Times New Roman" w:cs="Times New Roman" w:hint="eastAsia"/>
          <w:bCs/>
        </w:rPr>
        <w:t>3</w:t>
      </w:r>
      <w:proofErr w:type="gramEnd"/>
      <w:r w:rsidRPr="00583934">
        <w:rPr>
          <w:rFonts w:hAnsi="Times New Roman" w:cs="Times New Roman"/>
          <w:bCs/>
        </w:rPr>
        <w:t>年度審核報告非營業部分</w:t>
      </w:r>
      <w:r w:rsidRPr="00583934">
        <w:rPr>
          <w:rFonts w:hAnsi="Times New Roman" w:cs="Times New Roman" w:hint="eastAsia"/>
          <w:bCs/>
        </w:rPr>
        <w:t>內</w:t>
      </w:r>
      <w:r w:rsidRPr="00583934">
        <w:rPr>
          <w:rFonts w:hAnsi="Times New Roman" w:cs="Times New Roman"/>
          <w:bCs/>
        </w:rPr>
        <w:t>列重要審核意</w:t>
      </w:r>
      <w:r w:rsidRPr="007A1511">
        <w:rPr>
          <w:rFonts w:hAnsi="Times New Roman" w:cs="Times New Roman"/>
          <w:bCs/>
        </w:rPr>
        <w:t>見，</w:t>
      </w:r>
      <w:r>
        <w:rPr>
          <w:rFonts w:hAnsi="Times New Roman" w:cs="Times New Roman" w:hint="eastAsia"/>
          <w:bCs/>
        </w:rPr>
        <w:t>計有</w:t>
      </w:r>
      <w:r w:rsidRPr="00D11D2F">
        <w:rPr>
          <w:rFonts w:hAnsi="Times New Roman" w:cs="Times New Roman" w:hint="eastAsia"/>
          <w:bCs/>
        </w:rPr>
        <w:t>國立陽明交通大學附設醫院</w:t>
      </w:r>
      <w:r w:rsidRPr="00193B34">
        <w:rPr>
          <w:rFonts w:hAnsi="Times New Roman" w:cs="Times New Roman" w:hint="eastAsia"/>
          <w:bCs/>
        </w:rPr>
        <w:t>為緩解護理人力缺額壓力，</w:t>
      </w:r>
      <w:r w:rsidR="00232D96">
        <w:rPr>
          <w:rFonts w:hAnsi="Times New Roman" w:cs="Times New Roman" w:hint="eastAsia"/>
          <w:bCs/>
        </w:rPr>
        <w:t>已</w:t>
      </w:r>
      <w:r w:rsidRPr="00193B34">
        <w:rPr>
          <w:rFonts w:hAnsi="Times New Roman" w:cs="Times New Roman" w:hint="eastAsia"/>
          <w:bCs/>
        </w:rPr>
        <w:t>採取進用</w:t>
      </w:r>
      <w:proofErr w:type="gramStart"/>
      <w:r w:rsidRPr="00193B34">
        <w:rPr>
          <w:rFonts w:hAnsi="Times New Roman" w:cs="Times New Roman" w:hint="eastAsia"/>
          <w:bCs/>
        </w:rPr>
        <w:t>契僱</w:t>
      </w:r>
      <w:proofErr w:type="gramEnd"/>
      <w:r w:rsidRPr="00193B34">
        <w:rPr>
          <w:rFonts w:hAnsi="Times New Roman" w:cs="Times New Roman" w:hint="eastAsia"/>
          <w:bCs/>
        </w:rPr>
        <w:t>人員、改善職場環境及調整待遇等多項措施，惟因護理人力不足，致大小</w:t>
      </w:r>
      <w:proofErr w:type="gramStart"/>
      <w:r w:rsidRPr="00193B34">
        <w:rPr>
          <w:rFonts w:hAnsi="Times New Roman" w:cs="Times New Roman" w:hint="eastAsia"/>
          <w:bCs/>
        </w:rPr>
        <w:t>夜班屢未達到三班護病比</w:t>
      </w:r>
      <w:proofErr w:type="gramEnd"/>
      <w:r w:rsidRPr="00193B34">
        <w:rPr>
          <w:rFonts w:hAnsi="Times New Roman" w:cs="Times New Roman" w:hint="eastAsia"/>
          <w:bCs/>
        </w:rPr>
        <w:t>標準，甚造成急診病人未能順利轉入病房等情，</w:t>
      </w:r>
      <w:r w:rsidR="00BC525C">
        <w:rPr>
          <w:rFonts w:hAnsi="Times New Roman" w:cs="Times New Roman" w:hint="eastAsia"/>
          <w:bCs/>
        </w:rPr>
        <w:t>允宜</w:t>
      </w:r>
      <w:proofErr w:type="gramStart"/>
      <w:r w:rsidRPr="00193B34">
        <w:rPr>
          <w:rFonts w:hAnsi="Times New Roman" w:cs="Times New Roman" w:hint="eastAsia"/>
          <w:bCs/>
        </w:rPr>
        <w:t>研</w:t>
      </w:r>
      <w:proofErr w:type="gramEnd"/>
      <w:r w:rsidRPr="00193B34">
        <w:rPr>
          <w:rFonts w:hAnsi="Times New Roman" w:cs="Times New Roman" w:hint="eastAsia"/>
          <w:bCs/>
        </w:rPr>
        <w:t>謀改善，並強化護理人員之招募及留任措施，以保障病患權益</w:t>
      </w:r>
      <w:r w:rsidR="00232D96">
        <w:rPr>
          <w:rFonts w:hAnsi="Times New Roman" w:cs="Times New Roman" w:hint="eastAsia"/>
          <w:bCs/>
        </w:rPr>
        <w:t>1項</w:t>
      </w:r>
      <w:r>
        <w:rPr>
          <w:rFonts w:hAnsi="Times New Roman" w:cs="Times New Roman" w:hint="eastAsia"/>
          <w:bCs/>
        </w:rPr>
        <w:t>，</w:t>
      </w:r>
      <w:r w:rsidRPr="007A1511">
        <w:rPr>
          <w:rFonts w:hAnsi="Times New Roman" w:cs="Times New Roman"/>
          <w:bCs/>
        </w:rPr>
        <w:t>經</w:t>
      </w:r>
      <w:proofErr w:type="gramStart"/>
      <w:r w:rsidRPr="007A1511">
        <w:rPr>
          <w:rFonts w:hAnsi="Times New Roman" w:cs="Times New Roman"/>
          <w:bCs/>
        </w:rPr>
        <w:t>賡</w:t>
      </w:r>
      <w:proofErr w:type="gramEnd"/>
      <w:r w:rsidRPr="007A1511">
        <w:rPr>
          <w:rFonts w:hAnsi="Times New Roman" w:cs="Times New Roman"/>
          <w:bCs/>
        </w:rPr>
        <w:t>續追蹤查核實際辦理結果，</w:t>
      </w:r>
      <w:r w:rsidRPr="007A1511">
        <w:rPr>
          <w:rFonts w:hAnsi="Times New Roman" w:cs="Times New Roman" w:hint="eastAsia"/>
          <w:bCs/>
        </w:rPr>
        <w:t>已依改善措施持續辦理</w:t>
      </w:r>
      <w:r w:rsidR="00E76AF2" w:rsidRPr="007A1511">
        <w:rPr>
          <w:rFonts w:hAnsi="Times New Roman" w:cs="Times New Roman" w:hint="eastAsia"/>
          <w:bCs/>
        </w:rPr>
        <w:t>。</w:t>
      </w:r>
    </w:p>
    <w:bookmarkEnd w:id="0"/>
    <w:p w14:paraId="139D2657" w14:textId="582C9199" w:rsidR="007A0549" w:rsidRPr="00D66568" w:rsidRDefault="00E706EC" w:rsidP="00BC4A86">
      <w:pPr>
        <w:widowControl w:val="0"/>
        <w:spacing w:line="700" w:lineRule="exact"/>
        <w:ind w:firstLine="456"/>
        <w:outlineLvl w:val="0"/>
        <w:rPr>
          <w:rFonts w:cs="Times New Roman"/>
          <w:spacing w:val="-4"/>
          <w:szCs w:val="28"/>
        </w:rPr>
      </w:pPr>
      <w:r w:rsidRPr="007A6C5A">
        <w:rPr>
          <w:rFonts w:cs="Times New Roman" w:hint="eastAsia"/>
          <w:spacing w:val="-6"/>
          <w:szCs w:val="28"/>
        </w:rPr>
        <w:t>該基金收支餘</w:t>
      </w:r>
      <w:proofErr w:type="gramStart"/>
      <w:r w:rsidRPr="007A6C5A">
        <w:rPr>
          <w:rFonts w:cs="Times New Roman" w:hint="eastAsia"/>
          <w:spacing w:val="-6"/>
          <w:szCs w:val="28"/>
        </w:rPr>
        <w:t>絀</w:t>
      </w:r>
      <w:proofErr w:type="gramEnd"/>
      <w:r w:rsidRPr="007A6C5A">
        <w:rPr>
          <w:rFonts w:cs="Times New Roman" w:hint="eastAsia"/>
          <w:spacing w:val="-6"/>
          <w:szCs w:val="28"/>
        </w:rPr>
        <w:t>與餘</w:t>
      </w:r>
      <w:proofErr w:type="gramStart"/>
      <w:r w:rsidRPr="007A6C5A">
        <w:rPr>
          <w:rFonts w:cs="Times New Roman" w:hint="eastAsia"/>
          <w:spacing w:val="-6"/>
          <w:szCs w:val="28"/>
        </w:rPr>
        <w:t>絀</w:t>
      </w:r>
      <w:proofErr w:type="gramEnd"/>
      <w:r w:rsidRPr="007A6C5A">
        <w:rPr>
          <w:rFonts w:cs="Times New Roman" w:hint="eastAsia"/>
          <w:spacing w:val="-6"/>
          <w:szCs w:val="28"/>
        </w:rPr>
        <w:t>撥補之審定，暨餘</w:t>
      </w:r>
      <w:proofErr w:type="gramStart"/>
      <w:r w:rsidRPr="007A6C5A">
        <w:rPr>
          <w:rFonts w:cs="Times New Roman" w:hint="eastAsia"/>
          <w:spacing w:val="-6"/>
          <w:szCs w:val="28"/>
        </w:rPr>
        <w:t>絀</w:t>
      </w:r>
      <w:proofErr w:type="gramEnd"/>
      <w:r w:rsidRPr="007A6C5A">
        <w:rPr>
          <w:rFonts w:cs="Times New Roman" w:hint="eastAsia"/>
          <w:spacing w:val="-6"/>
          <w:szCs w:val="28"/>
        </w:rPr>
        <w:t>審定後現金流量及資產負債狀況，</w:t>
      </w:r>
      <w:proofErr w:type="gramStart"/>
      <w:r w:rsidRPr="007A6C5A">
        <w:rPr>
          <w:rFonts w:cs="Times New Roman" w:hint="eastAsia"/>
          <w:spacing w:val="-6"/>
          <w:szCs w:val="28"/>
        </w:rPr>
        <w:t>詳戊</w:t>
      </w:r>
      <w:proofErr w:type="gramEnd"/>
      <w:r w:rsidRPr="007A6C5A">
        <w:rPr>
          <w:rFonts w:cs="Times New Roman" w:hint="eastAsia"/>
          <w:spacing w:val="-6"/>
          <w:szCs w:val="28"/>
        </w:rPr>
        <w:t>、附表、壹、</w:t>
      </w:r>
      <w:r w:rsidRPr="00B118A7">
        <w:rPr>
          <w:rFonts w:cs="Times New Roman" w:hint="eastAsia"/>
          <w:spacing w:val="-12"/>
          <w:szCs w:val="28"/>
        </w:rPr>
        <w:t>各基金附表</w:t>
      </w:r>
      <w:proofErr w:type="gramStart"/>
      <w:r w:rsidRPr="00B118A7">
        <w:rPr>
          <w:rFonts w:cs="Times New Roman" w:hint="eastAsia"/>
          <w:spacing w:val="-12"/>
          <w:szCs w:val="28"/>
        </w:rPr>
        <w:t>〔</w:t>
      </w:r>
      <w:proofErr w:type="gramEnd"/>
      <w:r w:rsidRPr="00B118A7">
        <w:rPr>
          <w:rFonts w:cs="Times New Roman" w:hint="eastAsia"/>
          <w:spacing w:val="-12"/>
          <w:szCs w:val="28"/>
        </w:rPr>
        <w:t>請至審計部全球資訊網之總決算審核報告查詢平台</w:t>
      </w:r>
      <w:proofErr w:type="gramStart"/>
      <w:r w:rsidRPr="00B118A7">
        <w:rPr>
          <w:rFonts w:cs="Times New Roman" w:hint="eastAsia"/>
          <w:spacing w:val="-12"/>
          <w:szCs w:val="28"/>
        </w:rPr>
        <w:t>（</w:t>
      </w:r>
      <w:proofErr w:type="gramEnd"/>
      <w:r w:rsidRPr="00B118A7">
        <w:rPr>
          <w:rFonts w:cs="Times New Roman" w:hint="eastAsia"/>
          <w:spacing w:val="-12"/>
          <w:szCs w:val="28"/>
        </w:rPr>
        <w:t>https://auditreport.audit.gov.tw/</w:t>
      </w:r>
      <w:proofErr w:type="gramStart"/>
      <w:r w:rsidRPr="00B118A7">
        <w:rPr>
          <w:rFonts w:cs="Times New Roman" w:hint="eastAsia"/>
          <w:spacing w:val="-12"/>
          <w:szCs w:val="28"/>
        </w:rPr>
        <w:t>）</w:t>
      </w:r>
      <w:proofErr w:type="gramEnd"/>
      <w:r w:rsidRPr="00780771">
        <w:rPr>
          <w:rFonts w:cs="Times New Roman" w:hint="eastAsia"/>
          <w:spacing w:val="-4"/>
          <w:szCs w:val="28"/>
        </w:rPr>
        <w:t>查閱</w:t>
      </w:r>
      <w:proofErr w:type="gramStart"/>
      <w:r w:rsidRPr="00780771">
        <w:rPr>
          <w:rFonts w:cs="Times New Roman" w:hint="eastAsia"/>
          <w:spacing w:val="-4"/>
          <w:szCs w:val="28"/>
        </w:rPr>
        <w:t>〕</w:t>
      </w:r>
      <w:proofErr w:type="gramEnd"/>
      <w:r w:rsidRPr="00780771">
        <w:rPr>
          <w:rFonts w:cs="Times New Roman" w:hint="eastAsia"/>
          <w:spacing w:val="-4"/>
          <w:szCs w:val="28"/>
        </w:rPr>
        <w:t>。</w:t>
      </w:r>
    </w:p>
    <w:sectPr w:rsidR="007A0549" w:rsidRPr="00D66568" w:rsidSect="00C83654">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6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5B0F9" w14:textId="77777777" w:rsidR="00D507C3" w:rsidRDefault="00D507C3" w:rsidP="0001579B">
      <w:pPr>
        <w:ind w:firstLine="480"/>
      </w:pPr>
      <w:r>
        <w:separator/>
      </w:r>
    </w:p>
  </w:endnote>
  <w:endnote w:type="continuationSeparator" w:id="0">
    <w:p w14:paraId="3D38A104" w14:textId="77777777" w:rsidR="00D507C3" w:rsidRDefault="00D507C3"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F4665" w14:textId="0925786C" w:rsidR="00277098" w:rsidRDefault="00277098" w:rsidP="00C30F6C">
    <w:pPr>
      <w:pStyle w:val="a5"/>
      <w:tabs>
        <w:tab w:val="clear" w:pos="4153"/>
        <w:tab w:val="clear" w:pos="8306"/>
        <w:tab w:val="right" w:pos="9923"/>
      </w:tabs>
      <w:snapToGrid/>
      <w:ind w:firstLineChars="0" w:firstLine="0"/>
      <w:jc w:val="center"/>
    </w:pPr>
    <w:r>
      <w:rPr>
        <w:rFonts w:hint="eastAsia"/>
      </w:rPr>
      <w:t>乙-</w:t>
    </w:r>
    <w:r>
      <w:fldChar w:fldCharType="begin"/>
    </w:r>
    <w:r>
      <w:instrText>PAGE   \* MERGEFORMAT</w:instrText>
    </w:r>
    <w:r>
      <w:fldChar w:fldCharType="separate"/>
    </w:r>
    <w:r w:rsidR="00FE0A82" w:rsidRPr="00FE0A82">
      <w:rPr>
        <w:noProof/>
        <w:lang w:val="zh-TW"/>
      </w:rPr>
      <w:t>4</w:t>
    </w:r>
    <w:r>
      <w:fldChar w:fldCharType="end"/>
    </w:r>
  </w:p>
  <w:p w14:paraId="72EF0031" w14:textId="7E92C239" w:rsidR="002F339A" w:rsidRDefault="002F339A" w:rsidP="00C30F6C">
    <w:pPr>
      <w:pStyle w:val="a5"/>
      <w:tabs>
        <w:tab w:val="right" w:pos="9923"/>
      </w:tabs>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14E6" w14:textId="6F3A5C75" w:rsidR="002F339A" w:rsidRDefault="00277098" w:rsidP="00C30F6C">
    <w:pPr>
      <w:pStyle w:val="a5"/>
      <w:tabs>
        <w:tab w:val="clear" w:pos="4153"/>
        <w:tab w:val="clear" w:pos="8306"/>
        <w:tab w:val="right" w:pos="9923"/>
      </w:tabs>
      <w:snapToGrid/>
      <w:ind w:firstLineChars="0" w:firstLine="0"/>
      <w:jc w:val="center"/>
    </w:pPr>
    <w:r>
      <w:rPr>
        <w:rFonts w:hint="eastAsia"/>
      </w:rPr>
      <w:t>乙-</w:t>
    </w:r>
    <w:r>
      <w:fldChar w:fldCharType="begin"/>
    </w:r>
    <w:r>
      <w:instrText>PAGE   \* MERGEFORMAT</w:instrText>
    </w:r>
    <w:r>
      <w:fldChar w:fldCharType="separate"/>
    </w:r>
    <w:r w:rsidR="00FE0A82" w:rsidRPr="00FE0A82">
      <w:rPr>
        <w:noProof/>
        <w:lang w:val="zh-TW"/>
      </w:rPr>
      <w:t>3</w:t>
    </w:r>
    <w:r>
      <w:fldChar w:fldCharType="end"/>
    </w:r>
  </w:p>
  <w:p w14:paraId="289C2588" w14:textId="77777777" w:rsidR="00277098" w:rsidRDefault="00277098" w:rsidP="00C30F6C">
    <w:pPr>
      <w:pStyle w:val="a5"/>
      <w:tabs>
        <w:tab w:val="clear" w:pos="4153"/>
        <w:tab w:val="clear" w:pos="8306"/>
        <w:tab w:val="right" w:pos="9923"/>
      </w:tabs>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3307" w14:textId="77777777" w:rsidR="002F339A" w:rsidRDefault="002F339A"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2FC4F" w14:textId="77777777" w:rsidR="00D507C3" w:rsidRDefault="00D507C3" w:rsidP="0001579B">
      <w:pPr>
        <w:ind w:firstLine="480"/>
      </w:pPr>
      <w:r>
        <w:separator/>
      </w:r>
    </w:p>
  </w:footnote>
  <w:footnote w:type="continuationSeparator" w:id="0">
    <w:p w14:paraId="386ECB7F" w14:textId="77777777" w:rsidR="00D507C3" w:rsidRDefault="00D507C3"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52B43" w14:textId="77777777" w:rsidR="002F339A" w:rsidRDefault="002F339A" w:rsidP="00AD14EC">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1B9C" w14:textId="77777777" w:rsidR="002F339A" w:rsidRPr="00AD14EC" w:rsidRDefault="002F339A" w:rsidP="00AD14EC">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DEF0" w14:textId="77777777" w:rsidR="002F339A" w:rsidRDefault="002F339A"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AA419C"/>
    <w:multiLevelType w:val="hybridMultilevel"/>
    <w:tmpl w:val="9B60208C"/>
    <w:lvl w:ilvl="0" w:tplc="DFDA4202">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060D92"/>
    <w:multiLevelType w:val="hybridMultilevel"/>
    <w:tmpl w:val="01463DBC"/>
    <w:lvl w:ilvl="0" w:tplc="3B88523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6193432"/>
    <w:multiLevelType w:val="hybridMultilevel"/>
    <w:tmpl w:val="0318EC88"/>
    <w:lvl w:ilvl="0" w:tplc="D5A25BA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8"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0"/>
  </w:num>
  <w:num w:numId="3">
    <w:abstractNumId w:val="0"/>
  </w:num>
  <w:num w:numId="4">
    <w:abstractNumId w:val="9"/>
  </w:num>
  <w:num w:numId="5">
    <w:abstractNumId w:val="17"/>
  </w:num>
  <w:num w:numId="6">
    <w:abstractNumId w:val="1"/>
  </w:num>
  <w:num w:numId="7">
    <w:abstractNumId w:val="3"/>
  </w:num>
  <w:num w:numId="8">
    <w:abstractNumId w:val="19"/>
  </w:num>
  <w:num w:numId="9">
    <w:abstractNumId w:val="6"/>
  </w:num>
  <w:num w:numId="10">
    <w:abstractNumId w:val="12"/>
  </w:num>
  <w:num w:numId="11">
    <w:abstractNumId w:val="11"/>
  </w:num>
  <w:num w:numId="12">
    <w:abstractNumId w:val="18"/>
  </w:num>
  <w:num w:numId="13">
    <w:abstractNumId w:val="8"/>
  </w:num>
  <w:num w:numId="14">
    <w:abstractNumId w:val="4"/>
  </w:num>
  <w:num w:numId="15">
    <w:abstractNumId w:val="2"/>
  </w:num>
  <w:num w:numId="16">
    <w:abstractNumId w:val="15"/>
  </w:num>
  <w:num w:numId="17">
    <w:abstractNumId w:val="16"/>
  </w:num>
  <w:num w:numId="18">
    <w:abstractNumId w:val="5"/>
  </w:num>
  <w:num w:numId="19">
    <w:abstractNumId w:val="13"/>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240"/>
  <w:evenAndOddHeaders/>
  <w:drawingGridHorizontalSpacing w:val="120"/>
  <w:displayHorizontalDrawingGridEvery w:val="0"/>
  <w:displayVerticalDrawingGridEvery w:val="2"/>
  <w:characterSpacingControl w:val="doNotCompress"/>
  <w:hdrShapeDefaults>
    <o:shapedefaults v:ext="edit" spidmax="6145">
      <o:colormru v:ext="edit" colors="#cce6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1E33"/>
    <w:rsid w:val="00002983"/>
    <w:rsid w:val="00004380"/>
    <w:rsid w:val="000047AE"/>
    <w:rsid w:val="0000560A"/>
    <w:rsid w:val="0000606C"/>
    <w:rsid w:val="00006760"/>
    <w:rsid w:val="0000711D"/>
    <w:rsid w:val="000101CF"/>
    <w:rsid w:val="00012860"/>
    <w:rsid w:val="000131AA"/>
    <w:rsid w:val="00013559"/>
    <w:rsid w:val="0001579B"/>
    <w:rsid w:val="0001689E"/>
    <w:rsid w:val="000202AC"/>
    <w:rsid w:val="0002198F"/>
    <w:rsid w:val="00025D15"/>
    <w:rsid w:val="00025EDB"/>
    <w:rsid w:val="000260EA"/>
    <w:rsid w:val="00032669"/>
    <w:rsid w:val="00034AA9"/>
    <w:rsid w:val="00035FCF"/>
    <w:rsid w:val="000362E0"/>
    <w:rsid w:val="0003679F"/>
    <w:rsid w:val="00036F40"/>
    <w:rsid w:val="0003709A"/>
    <w:rsid w:val="00040CF6"/>
    <w:rsid w:val="00041147"/>
    <w:rsid w:val="00042126"/>
    <w:rsid w:val="00044E5A"/>
    <w:rsid w:val="00046782"/>
    <w:rsid w:val="000474CA"/>
    <w:rsid w:val="000476E1"/>
    <w:rsid w:val="00050544"/>
    <w:rsid w:val="00052FD9"/>
    <w:rsid w:val="0005418F"/>
    <w:rsid w:val="000545C4"/>
    <w:rsid w:val="00054E4E"/>
    <w:rsid w:val="00060A86"/>
    <w:rsid w:val="00060E0A"/>
    <w:rsid w:val="0006145F"/>
    <w:rsid w:val="0006189D"/>
    <w:rsid w:val="00062C51"/>
    <w:rsid w:val="00063A77"/>
    <w:rsid w:val="000649F9"/>
    <w:rsid w:val="00065BC7"/>
    <w:rsid w:val="00065EE0"/>
    <w:rsid w:val="00067800"/>
    <w:rsid w:val="000713E9"/>
    <w:rsid w:val="00072CA8"/>
    <w:rsid w:val="00074FC6"/>
    <w:rsid w:val="0008179A"/>
    <w:rsid w:val="000836F7"/>
    <w:rsid w:val="00083A06"/>
    <w:rsid w:val="00083A4F"/>
    <w:rsid w:val="00085B7A"/>
    <w:rsid w:val="000867E6"/>
    <w:rsid w:val="0008733E"/>
    <w:rsid w:val="00087CA8"/>
    <w:rsid w:val="00095258"/>
    <w:rsid w:val="00096345"/>
    <w:rsid w:val="000A10AE"/>
    <w:rsid w:val="000A3F82"/>
    <w:rsid w:val="000A62DB"/>
    <w:rsid w:val="000B00BD"/>
    <w:rsid w:val="000B0689"/>
    <w:rsid w:val="000B1E3C"/>
    <w:rsid w:val="000B44D4"/>
    <w:rsid w:val="000B4C9D"/>
    <w:rsid w:val="000B5E23"/>
    <w:rsid w:val="000B6E4C"/>
    <w:rsid w:val="000C0BCA"/>
    <w:rsid w:val="000C4AE4"/>
    <w:rsid w:val="000C4E0E"/>
    <w:rsid w:val="000C62D1"/>
    <w:rsid w:val="000C6C6F"/>
    <w:rsid w:val="000C7CD5"/>
    <w:rsid w:val="000D08B6"/>
    <w:rsid w:val="000D14D7"/>
    <w:rsid w:val="000D15FE"/>
    <w:rsid w:val="000D4A64"/>
    <w:rsid w:val="000D5C0F"/>
    <w:rsid w:val="000D5E82"/>
    <w:rsid w:val="000D6CA2"/>
    <w:rsid w:val="000E0594"/>
    <w:rsid w:val="000E1C3E"/>
    <w:rsid w:val="000E740D"/>
    <w:rsid w:val="000E7A1A"/>
    <w:rsid w:val="000F6C02"/>
    <w:rsid w:val="001015F5"/>
    <w:rsid w:val="0010509D"/>
    <w:rsid w:val="0010509F"/>
    <w:rsid w:val="00105979"/>
    <w:rsid w:val="001061D3"/>
    <w:rsid w:val="00106715"/>
    <w:rsid w:val="001073B3"/>
    <w:rsid w:val="00111018"/>
    <w:rsid w:val="00111218"/>
    <w:rsid w:val="001131C0"/>
    <w:rsid w:val="001147EA"/>
    <w:rsid w:val="00114A89"/>
    <w:rsid w:val="00117A9B"/>
    <w:rsid w:val="00121356"/>
    <w:rsid w:val="001226FE"/>
    <w:rsid w:val="001227C0"/>
    <w:rsid w:val="00124A52"/>
    <w:rsid w:val="00125CDB"/>
    <w:rsid w:val="0012775A"/>
    <w:rsid w:val="001307A4"/>
    <w:rsid w:val="00130976"/>
    <w:rsid w:val="00130C27"/>
    <w:rsid w:val="001323E9"/>
    <w:rsid w:val="00134200"/>
    <w:rsid w:val="00135B02"/>
    <w:rsid w:val="00135FF9"/>
    <w:rsid w:val="00136F12"/>
    <w:rsid w:val="001446CD"/>
    <w:rsid w:val="001453A3"/>
    <w:rsid w:val="00145E29"/>
    <w:rsid w:val="00146C9E"/>
    <w:rsid w:val="001470C6"/>
    <w:rsid w:val="001515A1"/>
    <w:rsid w:val="001537F8"/>
    <w:rsid w:val="00154666"/>
    <w:rsid w:val="0015497A"/>
    <w:rsid w:val="001559BA"/>
    <w:rsid w:val="00157984"/>
    <w:rsid w:val="00157C7B"/>
    <w:rsid w:val="001602A0"/>
    <w:rsid w:val="001630B7"/>
    <w:rsid w:val="001637D6"/>
    <w:rsid w:val="0016401E"/>
    <w:rsid w:val="00164040"/>
    <w:rsid w:val="00170A1C"/>
    <w:rsid w:val="001714D4"/>
    <w:rsid w:val="00176236"/>
    <w:rsid w:val="001769BD"/>
    <w:rsid w:val="00176A82"/>
    <w:rsid w:val="00181491"/>
    <w:rsid w:val="00182F45"/>
    <w:rsid w:val="0018753C"/>
    <w:rsid w:val="00193819"/>
    <w:rsid w:val="00197A31"/>
    <w:rsid w:val="001A1827"/>
    <w:rsid w:val="001A3BE3"/>
    <w:rsid w:val="001A4157"/>
    <w:rsid w:val="001A4CFE"/>
    <w:rsid w:val="001A675F"/>
    <w:rsid w:val="001B11E8"/>
    <w:rsid w:val="001B14BB"/>
    <w:rsid w:val="001B2BC3"/>
    <w:rsid w:val="001B5641"/>
    <w:rsid w:val="001B6125"/>
    <w:rsid w:val="001C1235"/>
    <w:rsid w:val="001C66E4"/>
    <w:rsid w:val="001C6B98"/>
    <w:rsid w:val="001D155C"/>
    <w:rsid w:val="001D1B7C"/>
    <w:rsid w:val="001D1BBC"/>
    <w:rsid w:val="001D6764"/>
    <w:rsid w:val="001E1622"/>
    <w:rsid w:val="001E3011"/>
    <w:rsid w:val="001E36BE"/>
    <w:rsid w:val="001E49FF"/>
    <w:rsid w:val="001E4CE7"/>
    <w:rsid w:val="001F1D2C"/>
    <w:rsid w:val="001F1DE9"/>
    <w:rsid w:val="001F487B"/>
    <w:rsid w:val="001F62DC"/>
    <w:rsid w:val="001F6A5B"/>
    <w:rsid w:val="001F6B02"/>
    <w:rsid w:val="002017F1"/>
    <w:rsid w:val="002031DF"/>
    <w:rsid w:val="00206A02"/>
    <w:rsid w:val="00206E7F"/>
    <w:rsid w:val="00207B2E"/>
    <w:rsid w:val="00211240"/>
    <w:rsid w:val="0021131A"/>
    <w:rsid w:val="00212A8F"/>
    <w:rsid w:val="00214196"/>
    <w:rsid w:val="002178BE"/>
    <w:rsid w:val="00217A7A"/>
    <w:rsid w:val="002210B8"/>
    <w:rsid w:val="00221F19"/>
    <w:rsid w:val="00225597"/>
    <w:rsid w:val="002274B3"/>
    <w:rsid w:val="0023106C"/>
    <w:rsid w:val="0023111A"/>
    <w:rsid w:val="0023236A"/>
    <w:rsid w:val="00232D96"/>
    <w:rsid w:val="00234232"/>
    <w:rsid w:val="002355EB"/>
    <w:rsid w:val="00235B86"/>
    <w:rsid w:val="00236A41"/>
    <w:rsid w:val="002373CF"/>
    <w:rsid w:val="0024028D"/>
    <w:rsid w:val="00240D57"/>
    <w:rsid w:val="00243539"/>
    <w:rsid w:val="002439BB"/>
    <w:rsid w:val="00245F49"/>
    <w:rsid w:val="00247B07"/>
    <w:rsid w:val="002520C8"/>
    <w:rsid w:val="00257A5C"/>
    <w:rsid w:val="002633CF"/>
    <w:rsid w:val="00264876"/>
    <w:rsid w:val="0026548D"/>
    <w:rsid w:val="002702CC"/>
    <w:rsid w:val="0027061D"/>
    <w:rsid w:val="00270E14"/>
    <w:rsid w:val="0027255E"/>
    <w:rsid w:val="0027317A"/>
    <w:rsid w:val="00273C74"/>
    <w:rsid w:val="00276685"/>
    <w:rsid w:val="00276B2D"/>
    <w:rsid w:val="00277098"/>
    <w:rsid w:val="00277184"/>
    <w:rsid w:val="0028067F"/>
    <w:rsid w:val="00280F44"/>
    <w:rsid w:val="00284C82"/>
    <w:rsid w:val="00286CBE"/>
    <w:rsid w:val="00290480"/>
    <w:rsid w:val="00290CB3"/>
    <w:rsid w:val="00291692"/>
    <w:rsid w:val="00295D45"/>
    <w:rsid w:val="00295F12"/>
    <w:rsid w:val="002A0D7C"/>
    <w:rsid w:val="002A13DA"/>
    <w:rsid w:val="002A34B1"/>
    <w:rsid w:val="002A6E64"/>
    <w:rsid w:val="002B314D"/>
    <w:rsid w:val="002B4E6F"/>
    <w:rsid w:val="002B5EA2"/>
    <w:rsid w:val="002C0C50"/>
    <w:rsid w:val="002C50F3"/>
    <w:rsid w:val="002D00F7"/>
    <w:rsid w:val="002D0948"/>
    <w:rsid w:val="002D0CE6"/>
    <w:rsid w:val="002D20B5"/>
    <w:rsid w:val="002D6802"/>
    <w:rsid w:val="002E2627"/>
    <w:rsid w:val="002E28BE"/>
    <w:rsid w:val="002E3A59"/>
    <w:rsid w:val="002E4E79"/>
    <w:rsid w:val="002E7F39"/>
    <w:rsid w:val="002F0B90"/>
    <w:rsid w:val="002F1A19"/>
    <w:rsid w:val="002F339A"/>
    <w:rsid w:val="002F4701"/>
    <w:rsid w:val="002F61DA"/>
    <w:rsid w:val="00301D33"/>
    <w:rsid w:val="0030368B"/>
    <w:rsid w:val="00304420"/>
    <w:rsid w:val="0030450F"/>
    <w:rsid w:val="00306988"/>
    <w:rsid w:val="003107EA"/>
    <w:rsid w:val="003113C0"/>
    <w:rsid w:val="00314579"/>
    <w:rsid w:val="003232EE"/>
    <w:rsid w:val="003238EF"/>
    <w:rsid w:val="00323CD6"/>
    <w:rsid w:val="0032556A"/>
    <w:rsid w:val="00325FA8"/>
    <w:rsid w:val="003308EB"/>
    <w:rsid w:val="00332ADD"/>
    <w:rsid w:val="00340E1A"/>
    <w:rsid w:val="00341AAC"/>
    <w:rsid w:val="00343B86"/>
    <w:rsid w:val="0034401D"/>
    <w:rsid w:val="00344038"/>
    <w:rsid w:val="003473E7"/>
    <w:rsid w:val="003511F1"/>
    <w:rsid w:val="003532D4"/>
    <w:rsid w:val="00353FDF"/>
    <w:rsid w:val="003549DA"/>
    <w:rsid w:val="00356112"/>
    <w:rsid w:val="003568E8"/>
    <w:rsid w:val="0035718B"/>
    <w:rsid w:val="00361356"/>
    <w:rsid w:val="0036253A"/>
    <w:rsid w:val="0036629C"/>
    <w:rsid w:val="00367421"/>
    <w:rsid w:val="00373942"/>
    <w:rsid w:val="003743D8"/>
    <w:rsid w:val="00374A09"/>
    <w:rsid w:val="0037553B"/>
    <w:rsid w:val="0037732A"/>
    <w:rsid w:val="00377E1D"/>
    <w:rsid w:val="00380332"/>
    <w:rsid w:val="00385ED6"/>
    <w:rsid w:val="00386762"/>
    <w:rsid w:val="00386A4E"/>
    <w:rsid w:val="003870D0"/>
    <w:rsid w:val="00390097"/>
    <w:rsid w:val="0039574B"/>
    <w:rsid w:val="00396376"/>
    <w:rsid w:val="003967BA"/>
    <w:rsid w:val="00396C7D"/>
    <w:rsid w:val="003A138D"/>
    <w:rsid w:val="003A1B7B"/>
    <w:rsid w:val="003A3B3E"/>
    <w:rsid w:val="003A52C5"/>
    <w:rsid w:val="003B076C"/>
    <w:rsid w:val="003B23AA"/>
    <w:rsid w:val="003B24A5"/>
    <w:rsid w:val="003B39EB"/>
    <w:rsid w:val="003B4776"/>
    <w:rsid w:val="003B498A"/>
    <w:rsid w:val="003C0E83"/>
    <w:rsid w:val="003D05DE"/>
    <w:rsid w:val="003D126D"/>
    <w:rsid w:val="003D2442"/>
    <w:rsid w:val="003D28DA"/>
    <w:rsid w:val="003D63DC"/>
    <w:rsid w:val="003E2992"/>
    <w:rsid w:val="003E2CE6"/>
    <w:rsid w:val="003E3EA7"/>
    <w:rsid w:val="003E59B9"/>
    <w:rsid w:val="003E5FB0"/>
    <w:rsid w:val="003E6F2B"/>
    <w:rsid w:val="003F0F3A"/>
    <w:rsid w:val="00400C50"/>
    <w:rsid w:val="00401A72"/>
    <w:rsid w:val="00402BF4"/>
    <w:rsid w:val="00406A36"/>
    <w:rsid w:val="00406C63"/>
    <w:rsid w:val="00412EE9"/>
    <w:rsid w:val="00412F9A"/>
    <w:rsid w:val="0041571C"/>
    <w:rsid w:val="00417419"/>
    <w:rsid w:val="00420F20"/>
    <w:rsid w:val="0042501C"/>
    <w:rsid w:val="00425D07"/>
    <w:rsid w:val="00432DEB"/>
    <w:rsid w:val="0043323B"/>
    <w:rsid w:val="00433EFE"/>
    <w:rsid w:val="0043501F"/>
    <w:rsid w:val="004359C5"/>
    <w:rsid w:val="00435B08"/>
    <w:rsid w:val="00435DCF"/>
    <w:rsid w:val="004369B0"/>
    <w:rsid w:val="00444695"/>
    <w:rsid w:val="00444700"/>
    <w:rsid w:val="00444C39"/>
    <w:rsid w:val="00446EB1"/>
    <w:rsid w:val="004476A2"/>
    <w:rsid w:val="00450C4A"/>
    <w:rsid w:val="00451DB0"/>
    <w:rsid w:val="00455725"/>
    <w:rsid w:val="00455C7B"/>
    <w:rsid w:val="004606A6"/>
    <w:rsid w:val="00460BEB"/>
    <w:rsid w:val="00461A8B"/>
    <w:rsid w:val="004626DB"/>
    <w:rsid w:val="004638DF"/>
    <w:rsid w:val="00463EF3"/>
    <w:rsid w:val="0046507D"/>
    <w:rsid w:val="00466282"/>
    <w:rsid w:val="00466C49"/>
    <w:rsid w:val="0047102F"/>
    <w:rsid w:val="004725B1"/>
    <w:rsid w:val="004737CE"/>
    <w:rsid w:val="0047404C"/>
    <w:rsid w:val="004740B3"/>
    <w:rsid w:val="004747E6"/>
    <w:rsid w:val="00474965"/>
    <w:rsid w:val="00477CAD"/>
    <w:rsid w:val="00477E7E"/>
    <w:rsid w:val="00481558"/>
    <w:rsid w:val="0048211D"/>
    <w:rsid w:val="004825AB"/>
    <w:rsid w:val="00482CE2"/>
    <w:rsid w:val="004832CD"/>
    <w:rsid w:val="00484990"/>
    <w:rsid w:val="00487977"/>
    <w:rsid w:val="0049034A"/>
    <w:rsid w:val="00491708"/>
    <w:rsid w:val="00491F6B"/>
    <w:rsid w:val="004A1360"/>
    <w:rsid w:val="004A13E3"/>
    <w:rsid w:val="004A223B"/>
    <w:rsid w:val="004A28F8"/>
    <w:rsid w:val="004A4356"/>
    <w:rsid w:val="004A50B6"/>
    <w:rsid w:val="004A53BA"/>
    <w:rsid w:val="004B4413"/>
    <w:rsid w:val="004B5390"/>
    <w:rsid w:val="004C091B"/>
    <w:rsid w:val="004C15B0"/>
    <w:rsid w:val="004C1C08"/>
    <w:rsid w:val="004C41AF"/>
    <w:rsid w:val="004C4B9C"/>
    <w:rsid w:val="004D0C59"/>
    <w:rsid w:val="004D1446"/>
    <w:rsid w:val="004D2D65"/>
    <w:rsid w:val="004D3F57"/>
    <w:rsid w:val="004D46C0"/>
    <w:rsid w:val="004D4E6D"/>
    <w:rsid w:val="004D62B6"/>
    <w:rsid w:val="004E00E4"/>
    <w:rsid w:val="004E28A3"/>
    <w:rsid w:val="004E3843"/>
    <w:rsid w:val="004E3ECE"/>
    <w:rsid w:val="004E43FC"/>
    <w:rsid w:val="004E5B99"/>
    <w:rsid w:val="004E6F73"/>
    <w:rsid w:val="004E7569"/>
    <w:rsid w:val="004F1285"/>
    <w:rsid w:val="004F1691"/>
    <w:rsid w:val="004F5D28"/>
    <w:rsid w:val="004F6E81"/>
    <w:rsid w:val="005023AE"/>
    <w:rsid w:val="00503157"/>
    <w:rsid w:val="00504BA4"/>
    <w:rsid w:val="0050713B"/>
    <w:rsid w:val="00510141"/>
    <w:rsid w:val="005222EB"/>
    <w:rsid w:val="005230F4"/>
    <w:rsid w:val="00525A61"/>
    <w:rsid w:val="00525E38"/>
    <w:rsid w:val="00530553"/>
    <w:rsid w:val="005325C7"/>
    <w:rsid w:val="005333C5"/>
    <w:rsid w:val="00535471"/>
    <w:rsid w:val="0053572F"/>
    <w:rsid w:val="005367E5"/>
    <w:rsid w:val="005379AA"/>
    <w:rsid w:val="00543F52"/>
    <w:rsid w:val="005458EE"/>
    <w:rsid w:val="005467B9"/>
    <w:rsid w:val="00550E24"/>
    <w:rsid w:val="00550FE6"/>
    <w:rsid w:val="00562839"/>
    <w:rsid w:val="00562A9B"/>
    <w:rsid w:val="00565B18"/>
    <w:rsid w:val="005660FF"/>
    <w:rsid w:val="00566888"/>
    <w:rsid w:val="0057067C"/>
    <w:rsid w:val="00570A56"/>
    <w:rsid w:val="0057161A"/>
    <w:rsid w:val="00574918"/>
    <w:rsid w:val="00575FF0"/>
    <w:rsid w:val="00576A68"/>
    <w:rsid w:val="00582A09"/>
    <w:rsid w:val="00583934"/>
    <w:rsid w:val="00583FE4"/>
    <w:rsid w:val="00584DAA"/>
    <w:rsid w:val="00592375"/>
    <w:rsid w:val="00595FE9"/>
    <w:rsid w:val="005967A5"/>
    <w:rsid w:val="00596C22"/>
    <w:rsid w:val="005976A4"/>
    <w:rsid w:val="005A2FC0"/>
    <w:rsid w:val="005A327C"/>
    <w:rsid w:val="005B4D5D"/>
    <w:rsid w:val="005B4F8B"/>
    <w:rsid w:val="005B626E"/>
    <w:rsid w:val="005B64F9"/>
    <w:rsid w:val="005B6712"/>
    <w:rsid w:val="005C3113"/>
    <w:rsid w:val="005C3A20"/>
    <w:rsid w:val="005C7A8E"/>
    <w:rsid w:val="005C7D84"/>
    <w:rsid w:val="005D15DD"/>
    <w:rsid w:val="005D52B7"/>
    <w:rsid w:val="005D65C8"/>
    <w:rsid w:val="005D6CEE"/>
    <w:rsid w:val="005D72DA"/>
    <w:rsid w:val="005E0512"/>
    <w:rsid w:val="005E10C2"/>
    <w:rsid w:val="005E1A0B"/>
    <w:rsid w:val="005E431B"/>
    <w:rsid w:val="005E4A3C"/>
    <w:rsid w:val="005E52F4"/>
    <w:rsid w:val="005F0B6B"/>
    <w:rsid w:val="005F5E10"/>
    <w:rsid w:val="006010A4"/>
    <w:rsid w:val="006011C0"/>
    <w:rsid w:val="00602994"/>
    <w:rsid w:val="00604E96"/>
    <w:rsid w:val="006068D5"/>
    <w:rsid w:val="00607248"/>
    <w:rsid w:val="006072CE"/>
    <w:rsid w:val="00607785"/>
    <w:rsid w:val="00610819"/>
    <w:rsid w:val="00611293"/>
    <w:rsid w:val="00616A4A"/>
    <w:rsid w:val="00617E0A"/>
    <w:rsid w:val="00621854"/>
    <w:rsid w:val="00623178"/>
    <w:rsid w:val="006249BB"/>
    <w:rsid w:val="006318F7"/>
    <w:rsid w:val="00636B1A"/>
    <w:rsid w:val="00642E47"/>
    <w:rsid w:val="00645939"/>
    <w:rsid w:val="006507AF"/>
    <w:rsid w:val="006526EE"/>
    <w:rsid w:val="00652F87"/>
    <w:rsid w:val="00653360"/>
    <w:rsid w:val="00655255"/>
    <w:rsid w:val="006558FF"/>
    <w:rsid w:val="006624B8"/>
    <w:rsid w:val="00662987"/>
    <w:rsid w:val="00663FA8"/>
    <w:rsid w:val="0066545E"/>
    <w:rsid w:val="00665C83"/>
    <w:rsid w:val="00665EB6"/>
    <w:rsid w:val="00670607"/>
    <w:rsid w:val="00670AEA"/>
    <w:rsid w:val="0067441D"/>
    <w:rsid w:val="00675EE4"/>
    <w:rsid w:val="0067632A"/>
    <w:rsid w:val="00676833"/>
    <w:rsid w:val="00677333"/>
    <w:rsid w:val="00677B03"/>
    <w:rsid w:val="00680446"/>
    <w:rsid w:val="00680C32"/>
    <w:rsid w:val="00683664"/>
    <w:rsid w:val="00683FAA"/>
    <w:rsid w:val="006850EA"/>
    <w:rsid w:val="00686217"/>
    <w:rsid w:val="0069062F"/>
    <w:rsid w:val="00690B70"/>
    <w:rsid w:val="00690BA4"/>
    <w:rsid w:val="00691506"/>
    <w:rsid w:val="00691EE3"/>
    <w:rsid w:val="00692D38"/>
    <w:rsid w:val="00692FB3"/>
    <w:rsid w:val="006948FF"/>
    <w:rsid w:val="00695771"/>
    <w:rsid w:val="006962E7"/>
    <w:rsid w:val="00696589"/>
    <w:rsid w:val="00697EBC"/>
    <w:rsid w:val="006A0167"/>
    <w:rsid w:val="006A0863"/>
    <w:rsid w:val="006A1910"/>
    <w:rsid w:val="006A27DF"/>
    <w:rsid w:val="006A4809"/>
    <w:rsid w:val="006A7ED3"/>
    <w:rsid w:val="006B01EF"/>
    <w:rsid w:val="006B101B"/>
    <w:rsid w:val="006B276D"/>
    <w:rsid w:val="006B3A02"/>
    <w:rsid w:val="006B62F8"/>
    <w:rsid w:val="006B637D"/>
    <w:rsid w:val="006B6B01"/>
    <w:rsid w:val="006C0A29"/>
    <w:rsid w:val="006C0ACE"/>
    <w:rsid w:val="006C0BF3"/>
    <w:rsid w:val="006C10F9"/>
    <w:rsid w:val="006C45F8"/>
    <w:rsid w:val="006C6A2E"/>
    <w:rsid w:val="006D1E59"/>
    <w:rsid w:val="006D3D93"/>
    <w:rsid w:val="006D3E0E"/>
    <w:rsid w:val="006D4149"/>
    <w:rsid w:val="006D4EFD"/>
    <w:rsid w:val="006D6422"/>
    <w:rsid w:val="006E55D6"/>
    <w:rsid w:val="006E794B"/>
    <w:rsid w:val="006E7D90"/>
    <w:rsid w:val="006F0789"/>
    <w:rsid w:val="006F0C5E"/>
    <w:rsid w:val="006F34A8"/>
    <w:rsid w:val="00701103"/>
    <w:rsid w:val="0070265C"/>
    <w:rsid w:val="0070397F"/>
    <w:rsid w:val="00706174"/>
    <w:rsid w:val="00707326"/>
    <w:rsid w:val="0071072B"/>
    <w:rsid w:val="007122CD"/>
    <w:rsid w:val="00723357"/>
    <w:rsid w:val="0072368D"/>
    <w:rsid w:val="00723D75"/>
    <w:rsid w:val="007275E8"/>
    <w:rsid w:val="007321A9"/>
    <w:rsid w:val="0073253B"/>
    <w:rsid w:val="00736ADD"/>
    <w:rsid w:val="00740F67"/>
    <w:rsid w:val="00745241"/>
    <w:rsid w:val="0074590F"/>
    <w:rsid w:val="007464CA"/>
    <w:rsid w:val="00746595"/>
    <w:rsid w:val="00751B25"/>
    <w:rsid w:val="00762D4B"/>
    <w:rsid w:val="007632E5"/>
    <w:rsid w:val="007648E9"/>
    <w:rsid w:val="007702D7"/>
    <w:rsid w:val="00772FF3"/>
    <w:rsid w:val="00773286"/>
    <w:rsid w:val="007767D1"/>
    <w:rsid w:val="007803B0"/>
    <w:rsid w:val="00781F0F"/>
    <w:rsid w:val="00784CFA"/>
    <w:rsid w:val="00785936"/>
    <w:rsid w:val="00787066"/>
    <w:rsid w:val="00787C21"/>
    <w:rsid w:val="00791029"/>
    <w:rsid w:val="00797CC4"/>
    <w:rsid w:val="00797F00"/>
    <w:rsid w:val="007A0294"/>
    <w:rsid w:val="007A035D"/>
    <w:rsid w:val="007A0549"/>
    <w:rsid w:val="007A0EA5"/>
    <w:rsid w:val="007A1511"/>
    <w:rsid w:val="007A209E"/>
    <w:rsid w:val="007A36DC"/>
    <w:rsid w:val="007A46C8"/>
    <w:rsid w:val="007A6015"/>
    <w:rsid w:val="007A6C5A"/>
    <w:rsid w:val="007A707E"/>
    <w:rsid w:val="007A78AE"/>
    <w:rsid w:val="007A7E22"/>
    <w:rsid w:val="007A7F5D"/>
    <w:rsid w:val="007B2E41"/>
    <w:rsid w:val="007B5398"/>
    <w:rsid w:val="007B55B6"/>
    <w:rsid w:val="007B7053"/>
    <w:rsid w:val="007C1FF8"/>
    <w:rsid w:val="007C3D3E"/>
    <w:rsid w:val="007C3ED5"/>
    <w:rsid w:val="007C480B"/>
    <w:rsid w:val="007C4B67"/>
    <w:rsid w:val="007C6CCB"/>
    <w:rsid w:val="007D0C7A"/>
    <w:rsid w:val="007D1513"/>
    <w:rsid w:val="007D3A7F"/>
    <w:rsid w:val="007D4B8D"/>
    <w:rsid w:val="007D51D2"/>
    <w:rsid w:val="007E09C1"/>
    <w:rsid w:val="007E2B89"/>
    <w:rsid w:val="007E3FCB"/>
    <w:rsid w:val="007E5B2A"/>
    <w:rsid w:val="007E5C86"/>
    <w:rsid w:val="007E641D"/>
    <w:rsid w:val="007E7107"/>
    <w:rsid w:val="007F054D"/>
    <w:rsid w:val="007F0C73"/>
    <w:rsid w:val="007F26C8"/>
    <w:rsid w:val="007F5C69"/>
    <w:rsid w:val="007F5F95"/>
    <w:rsid w:val="00801F78"/>
    <w:rsid w:val="00813029"/>
    <w:rsid w:val="00813DD0"/>
    <w:rsid w:val="008147CE"/>
    <w:rsid w:val="00815841"/>
    <w:rsid w:val="00815E65"/>
    <w:rsid w:val="0081692B"/>
    <w:rsid w:val="00816B3C"/>
    <w:rsid w:val="00816C48"/>
    <w:rsid w:val="00820B8E"/>
    <w:rsid w:val="0082312F"/>
    <w:rsid w:val="0082337E"/>
    <w:rsid w:val="0082366C"/>
    <w:rsid w:val="00823B42"/>
    <w:rsid w:val="00823C9E"/>
    <w:rsid w:val="00823DCC"/>
    <w:rsid w:val="008252D8"/>
    <w:rsid w:val="008263AA"/>
    <w:rsid w:val="008267CD"/>
    <w:rsid w:val="00827FBE"/>
    <w:rsid w:val="00835712"/>
    <w:rsid w:val="00836BD2"/>
    <w:rsid w:val="008400C4"/>
    <w:rsid w:val="00840BDF"/>
    <w:rsid w:val="008436BD"/>
    <w:rsid w:val="00844C6A"/>
    <w:rsid w:val="00845A26"/>
    <w:rsid w:val="008507B1"/>
    <w:rsid w:val="008564A8"/>
    <w:rsid w:val="008565B8"/>
    <w:rsid w:val="00860C19"/>
    <w:rsid w:val="008639EF"/>
    <w:rsid w:val="00871578"/>
    <w:rsid w:val="00871C56"/>
    <w:rsid w:val="008726A5"/>
    <w:rsid w:val="00872838"/>
    <w:rsid w:val="00874DFB"/>
    <w:rsid w:val="008757D6"/>
    <w:rsid w:val="00875973"/>
    <w:rsid w:val="00880783"/>
    <w:rsid w:val="0088138C"/>
    <w:rsid w:val="00881836"/>
    <w:rsid w:val="008858B0"/>
    <w:rsid w:val="00886B06"/>
    <w:rsid w:val="00895762"/>
    <w:rsid w:val="0089577E"/>
    <w:rsid w:val="008959AF"/>
    <w:rsid w:val="00895B1D"/>
    <w:rsid w:val="00896152"/>
    <w:rsid w:val="0089747C"/>
    <w:rsid w:val="008A3975"/>
    <w:rsid w:val="008A3B35"/>
    <w:rsid w:val="008A40F5"/>
    <w:rsid w:val="008A43A8"/>
    <w:rsid w:val="008A4C53"/>
    <w:rsid w:val="008A5061"/>
    <w:rsid w:val="008A62A1"/>
    <w:rsid w:val="008A65A0"/>
    <w:rsid w:val="008A760C"/>
    <w:rsid w:val="008B0730"/>
    <w:rsid w:val="008B1812"/>
    <w:rsid w:val="008B22EE"/>
    <w:rsid w:val="008C2B03"/>
    <w:rsid w:val="008C2D65"/>
    <w:rsid w:val="008C49A9"/>
    <w:rsid w:val="008C5447"/>
    <w:rsid w:val="008C75D9"/>
    <w:rsid w:val="008D024C"/>
    <w:rsid w:val="008D172B"/>
    <w:rsid w:val="008D1AF1"/>
    <w:rsid w:val="008D2757"/>
    <w:rsid w:val="008D2C67"/>
    <w:rsid w:val="008D630A"/>
    <w:rsid w:val="008E01ED"/>
    <w:rsid w:val="008E18E8"/>
    <w:rsid w:val="008E2E6C"/>
    <w:rsid w:val="008E33B8"/>
    <w:rsid w:val="008E7579"/>
    <w:rsid w:val="008E75E9"/>
    <w:rsid w:val="008E7676"/>
    <w:rsid w:val="008F0B1A"/>
    <w:rsid w:val="008F14C2"/>
    <w:rsid w:val="008F3AD0"/>
    <w:rsid w:val="008F7FFD"/>
    <w:rsid w:val="00901E99"/>
    <w:rsid w:val="0090224D"/>
    <w:rsid w:val="00904AA2"/>
    <w:rsid w:val="00906FCD"/>
    <w:rsid w:val="00907B96"/>
    <w:rsid w:val="009107BC"/>
    <w:rsid w:val="00910A2E"/>
    <w:rsid w:val="00913896"/>
    <w:rsid w:val="00920D53"/>
    <w:rsid w:val="009219F5"/>
    <w:rsid w:val="009228E0"/>
    <w:rsid w:val="009235B4"/>
    <w:rsid w:val="00924EA2"/>
    <w:rsid w:val="00925B1C"/>
    <w:rsid w:val="009267F8"/>
    <w:rsid w:val="00931F1A"/>
    <w:rsid w:val="0093789E"/>
    <w:rsid w:val="00937B7A"/>
    <w:rsid w:val="009402DE"/>
    <w:rsid w:val="0094122C"/>
    <w:rsid w:val="009430A6"/>
    <w:rsid w:val="00943A39"/>
    <w:rsid w:val="009441FA"/>
    <w:rsid w:val="00944A16"/>
    <w:rsid w:val="00946724"/>
    <w:rsid w:val="00953679"/>
    <w:rsid w:val="00953784"/>
    <w:rsid w:val="009554EE"/>
    <w:rsid w:val="009618F0"/>
    <w:rsid w:val="00963745"/>
    <w:rsid w:val="00963DB8"/>
    <w:rsid w:val="00964874"/>
    <w:rsid w:val="009656D8"/>
    <w:rsid w:val="00965F59"/>
    <w:rsid w:val="009726F0"/>
    <w:rsid w:val="0097297E"/>
    <w:rsid w:val="0097309A"/>
    <w:rsid w:val="00973524"/>
    <w:rsid w:val="00974A93"/>
    <w:rsid w:val="00974D9B"/>
    <w:rsid w:val="00976424"/>
    <w:rsid w:val="00980942"/>
    <w:rsid w:val="00981182"/>
    <w:rsid w:val="00981895"/>
    <w:rsid w:val="0098214F"/>
    <w:rsid w:val="00982AA5"/>
    <w:rsid w:val="009853FF"/>
    <w:rsid w:val="00985E58"/>
    <w:rsid w:val="00986699"/>
    <w:rsid w:val="0098787C"/>
    <w:rsid w:val="009879A5"/>
    <w:rsid w:val="00990912"/>
    <w:rsid w:val="009911AC"/>
    <w:rsid w:val="00992502"/>
    <w:rsid w:val="00992EE5"/>
    <w:rsid w:val="00993104"/>
    <w:rsid w:val="0099392F"/>
    <w:rsid w:val="00995021"/>
    <w:rsid w:val="0099664D"/>
    <w:rsid w:val="00996B1F"/>
    <w:rsid w:val="009A0B32"/>
    <w:rsid w:val="009A12B3"/>
    <w:rsid w:val="009A1F4D"/>
    <w:rsid w:val="009A39ED"/>
    <w:rsid w:val="009A420B"/>
    <w:rsid w:val="009A63A5"/>
    <w:rsid w:val="009A76FE"/>
    <w:rsid w:val="009A77A9"/>
    <w:rsid w:val="009B2CA4"/>
    <w:rsid w:val="009B46D4"/>
    <w:rsid w:val="009B54F5"/>
    <w:rsid w:val="009C1EF5"/>
    <w:rsid w:val="009C1F64"/>
    <w:rsid w:val="009C64D5"/>
    <w:rsid w:val="009C6D77"/>
    <w:rsid w:val="009C7A3D"/>
    <w:rsid w:val="009D108D"/>
    <w:rsid w:val="009D23C1"/>
    <w:rsid w:val="009D2658"/>
    <w:rsid w:val="009E0F90"/>
    <w:rsid w:val="009E76DB"/>
    <w:rsid w:val="009F0311"/>
    <w:rsid w:val="009F1E73"/>
    <w:rsid w:val="009F3C66"/>
    <w:rsid w:val="009F4D2D"/>
    <w:rsid w:val="009F5549"/>
    <w:rsid w:val="009F5D90"/>
    <w:rsid w:val="009F6BF3"/>
    <w:rsid w:val="00A01612"/>
    <w:rsid w:val="00A0237C"/>
    <w:rsid w:val="00A05EF0"/>
    <w:rsid w:val="00A1092F"/>
    <w:rsid w:val="00A11D39"/>
    <w:rsid w:val="00A14048"/>
    <w:rsid w:val="00A144E5"/>
    <w:rsid w:val="00A1482D"/>
    <w:rsid w:val="00A17916"/>
    <w:rsid w:val="00A203FB"/>
    <w:rsid w:val="00A20432"/>
    <w:rsid w:val="00A2469E"/>
    <w:rsid w:val="00A27036"/>
    <w:rsid w:val="00A34A5E"/>
    <w:rsid w:val="00A36663"/>
    <w:rsid w:val="00A36917"/>
    <w:rsid w:val="00A43826"/>
    <w:rsid w:val="00A4600F"/>
    <w:rsid w:val="00A46D6C"/>
    <w:rsid w:val="00A509A1"/>
    <w:rsid w:val="00A51588"/>
    <w:rsid w:val="00A539E6"/>
    <w:rsid w:val="00A53E2E"/>
    <w:rsid w:val="00A54C1B"/>
    <w:rsid w:val="00A54F4C"/>
    <w:rsid w:val="00A54FDA"/>
    <w:rsid w:val="00A61583"/>
    <w:rsid w:val="00A61C88"/>
    <w:rsid w:val="00A62B4F"/>
    <w:rsid w:val="00A716CB"/>
    <w:rsid w:val="00A72C0B"/>
    <w:rsid w:val="00A7493D"/>
    <w:rsid w:val="00A77670"/>
    <w:rsid w:val="00A808BB"/>
    <w:rsid w:val="00A83444"/>
    <w:rsid w:val="00A84168"/>
    <w:rsid w:val="00A84325"/>
    <w:rsid w:val="00A85A8E"/>
    <w:rsid w:val="00A868ED"/>
    <w:rsid w:val="00A871D0"/>
    <w:rsid w:val="00A94520"/>
    <w:rsid w:val="00A96F12"/>
    <w:rsid w:val="00AA1F13"/>
    <w:rsid w:val="00AA32B3"/>
    <w:rsid w:val="00AA4807"/>
    <w:rsid w:val="00AA4981"/>
    <w:rsid w:val="00AA50FA"/>
    <w:rsid w:val="00AA63BD"/>
    <w:rsid w:val="00AB1690"/>
    <w:rsid w:val="00AB1C32"/>
    <w:rsid w:val="00AB3707"/>
    <w:rsid w:val="00AB377C"/>
    <w:rsid w:val="00AB3916"/>
    <w:rsid w:val="00AB45A1"/>
    <w:rsid w:val="00AB645C"/>
    <w:rsid w:val="00AC0E42"/>
    <w:rsid w:val="00AC30F3"/>
    <w:rsid w:val="00AC5B65"/>
    <w:rsid w:val="00AD1056"/>
    <w:rsid w:val="00AD14EC"/>
    <w:rsid w:val="00AD1A15"/>
    <w:rsid w:val="00AD37F3"/>
    <w:rsid w:val="00AD3A76"/>
    <w:rsid w:val="00AD7809"/>
    <w:rsid w:val="00AE00ED"/>
    <w:rsid w:val="00AE13CD"/>
    <w:rsid w:val="00AE41BF"/>
    <w:rsid w:val="00AE53A6"/>
    <w:rsid w:val="00AE5494"/>
    <w:rsid w:val="00AF50C9"/>
    <w:rsid w:val="00AF56B4"/>
    <w:rsid w:val="00AF5FB5"/>
    <w:rsid w:val="00AF6E77"/>
    <w:rsid w:val="00AF76B1"/>
    <w:rsid w:val="00B00E75"/>
    <w:rsid w:val="00B01819"/>
    <w:rsid w:val="00B01FF7"/>
    <w:rsid w:val="00B02795"/>
    <w:rsid w:val="00B035DD"/>
    <w:rsid w:val="00B048CD"/>
    <w:rsid w:val="00B0492E"/>
    <w:rsid w:val="00B04C59"/>
    <w:rsid w:val="00B063BE"/>
    <w:rsid w:val="00B07C6A"/>
    <w:rsid w:val="00B10C6C"/>
    <w:rsid w:val="00B11757"/>
    <w:rsid w:val="00B118A7"/>
    <w:rsid w:val="00B11D8D"/>
    <w:rsid w:val="00B13F2F"/>
    <w:rsid w:val="00B14CAA"/>
    <w:rsid w:val="00B20CF1"/>
    <w:rsid w:val="00B2215A"/>
    <w:rsid w:val="00B22B2E"/>
    <w:rsid w:val="00B22C2B"/>
    <w:rsid w:val="00B22F74"/>
    <w:rsid w:val="00B233D3"/>
    <w:rsid w:val="00B23691"/>
    <w:rsid w:val="00B26F4D"/>
    <w:rsid w:val="00B2767B"/>
    <w:rsid w:val="00B27F94"/>
    <w:rsid w:val="00B315DB"/>
    <w:rsid w:val="00B32303"/>
    <w:rsid w:val="00B32792"/>
    <w:rsid w:val="00B337FE"/>
    <w:rsid w:val="00B33D57"/>
    <w:rsid w:val="00B3546D"/>
    <w:rsid w:val="00B3719E"/>
    <w:rsid w:val="00B407FB"/>
    <w:rsid w:val="00B40C0A"/>
    <w:rsid w:val="00B43903"/>
    <w:rsid w:val="00B451B6"/>
    <w:rsid w:val="00B45222"/>
    <w:rsid w:val="00B46E4A"/>
    <w:rsid w:val="00B472E6"/>
    <w:rsid w:val="00B52506"/>
    <w:rsid w:val="00B52570"/>
    <w:rsid w:val="00B52799"/>
    <w:rsid w:val="00B5468D"/>
    <w:rsid w:val="00B574AA"/>
    <w:rsid w:val="00B605C0"/>
    <w:rsid w:val="00B64AD5"/>
    <w:rsid w:val="00B64D78"/>
    <w:rsid w:val="00B65A48"/>
    <w:rsid w:val="00B662B1"/>
    <w:rsid w:val="00B71A86"/>
    <w:rsid w:val="00B7311A"/>
    <w:rsid w:val="00B76F54"/>
    <w:rsid w:val="00B770BF"/>
    <w:rsid w:val="00B7754B"/>
    <w:rsid w:val="00B7761D"/>
    <w:rsid w:val="00B80CCA"/>
    <w:rsid w:val="00B81256"/>
    <w:rsid w:val="00B817F8"/>
    <w:rsid w:val="00B85FB8"/>
    <w:rsid w:val="00B902A1"/>
    <w:rsid w:val="00B90D0A"/>
    <w:rsid w:val="00B93E81"/>
    <w:rsid w:val="00B941AD"/>
    <w:rsid w:val="00B95070"/>
    <w:rsid w:val="00B9569F"/>
    <w:rsid w:val="00B96342"/>
    <w:rsid w:val="00BA43E7"/>
    <w:rsid w:val="00BA4CB5"/>
    <w:rsid w:val="00BB1669"/>
    <w:rsid w:val="00BB1B64"/>
    <w:rsid w:val="00BC18F1"/>
    <w:rsid w:val="00BC2418"/>
    <w:rsid w:val="00BC2831"/>
    <w:rsid w:val="00BC472C"/>
    <w:rsid w:val="00BC4A86"/>
    <w:rsid w:val="00BC525C"/>
    <w:rsid w:val="00BC722F"/>
    <w:rsid w:val="00BD2EA7"/>
    <w:rsid w:val="00BE1BB4"/>
    <w:rsid w:val="00BE58F7"/>
    <w:rsid w:val="00BE6055"/>
    <w:rsid w:val="00BE7052"/>
    <w:rsid w:val="00BF3FD6"/>
    <w:rsid w:val="00BF4675"/>
    <w:rsid w:val="00BF50DB"/>
    <w:rsid w:val="00BF6FA7"/>
    <w:rsid w:val="00BF70A0"/>
    <w:rsid w:val="00BF765A"/>
    <w:rsid w:val="00BF768F"/>
    <w:rsid w:val="00C00DD8"/>
    <w:rsid w:val="00C1267C"/>
    <w:rsid w:val="00C154FB"/>
    <w:rsid w:val="00C17081"/>
    <w:rsid w:val="00C2046F"/>
    <w:rsid w:val="00C230CC"/>
    <w:rsid w:val="00C239BE"/>
    <w:rsid w:val="00C25B77"/>
    <w:rsid w:val="00C26FBD"/>
    <w:rsid w:val="00C27F58"/>
    <w:rsid w:val="00C30F6C"/>
    <w:rsid w:val="00C34FA9"/>
    <w:rsid w:val="00C370E8"/>
    <w:rsid w:val="00C37A8A"/>
    <w:rsid w:val="00C42D87"/>
    <w:rsid w:val="00C44BA8"/>
    <w:rsid w:val="00C46276"/>
    <w:rsid w:val="00C50713"/>
    <w:rsid w:val="00C520C7"/>
    <w:rsid w:val="00C52E26"/>
    <w:rsid w:val="00C531D4"/>
    <w:rsid w:val="00C54163"/>
    <w:rsid w:val="00C55555"/>
    <w:rsid w:val="00C61AA1"/>
    <w:rsid w:val="00C62E70"/>
    <w:rsid w:val="00C63AC6"/>
    <w:rsid w:val="00C64A35"/>
    <w:rsid w:val="00C65E09"/>
    <w:rsid w:val="00C66DCD"/>
    <w:rsid w:val="00C67431"/>
    <w:rsid w:val="00C701DC"/>
    <w:rsid w:val="00C72165"/>
    <w:rsid w:val="00C72DB3"/>
    <w:rsid w:val="00C83654"/>
    <w:rsid w:val="00C84C31"/>
    <w:rsid w:val="00C87481"/>
    <w:rsid w:val="00C9251D"/>
    <w:rsid w:val="00C96C9F"/>
    <w:rsid w:val="00CA6CE3"/>
    <w:rsid w:val="00CA77D3"/>
    <w:rsid w:val="00CA7CDC"/>
    <w:rsid w:val="00CB1367"/>
    <w:rsid w:val="00CB18DE"/>
    <w:rsid w:val="00CB1E57"/>
    <w:rsid w:val="00CB40A7"/>
    <w:rsid w:val="00CB73FE"/>
    <w:rsid w:val="00CB79B0"/>
    <w:rsid w:val="00CC017B"/>
    <w:rsid w:val="00CC2B64"/>
    <w:rsid w:val="00CC3D5D"/>
    <w:rsid w:val="00CC3E1F"/>
    <w:rsid w:val="00CC42AC"/>
    <w:rsid w:val="00CC5597"/>
    <w:rsid w:val="00CC62B6"/>
    <w:rsid w:val="00CC6806"/>
    <w:rsid w:val="00CC7C23"/>
    <w:rsid w:val="00CD308D"/>
    <w:rsid w:val="00CD3965"/>
    <w:rsid w:val="00CD47C5"/>
    <w:rsid w:val="00CD485B"/>
    <w:rsid w:val="00CE1CDA"/>
    <w:rsid w:val="00CF1781"/>
    <w:rsid w:val="00CF34F4"/>
    <w:rsid w:val="00CF6AD0"/>
    <w:rsid w:val="00CF73E8"/>
    <w:rsid w:val="00D00782"/>
    <w:rsid w:val="00D01349"/>
    <w:rsid w:val="00D02773"/>
    <w:rsid w:val="00D03240"/>
    <w:rsid w:val="00D043FC"/>
    <w:rsid w:val="00D11D2F"/>
    <w:rsid w:val="00D13558"/>
    <w:rsid w:val="00D1608E"/>
    <w:rsid w:val="00D306E8"/>
    <w:rsid w:val="00D31530"/>
    <w:rsid w:val="00D320BE"/>
    <w:rsid w:val="00D339A4"/>
    <w:rsid w:val="00D33CF9"/>
    <w:rsid w:val="00D35E58"/>
    <w:rsid w:val="00D37610"/>
    <w:rsid w:val="00D377B7"/>
    <w:rsid w:val="00D37822"/>
    <w:rsid w:val="00D403E3"/>
    <w:rsid w:val="00D42898"/>
    <w:rsid w:val="00D42B4F"/>
    <w:rsid w:val="00D44116"/>
    <w:rsid w:val="00D44860"/>
    <w:rsid w:val="00D44B8E"/>
    <w:rsid w:val="00D46B7B"/>
    <w:rsid w:val="00D47383"/>
    <w:rsid w:val="00D507C3"/>
    <w:rsid w:val="00D51300"/>
    <w:rsid w:val="00D53E7E"/>
    <w:rsid w:val="00D547FB"/>
    <w:rsid w:val="00D6119D"/>
    <w:rsid w:val="00D64251"/>
    <w:rsid w:val="00D66568"/>
    <w:rsid w:val="00D67F88"/>
    <w:rsid w:val="00D70372"/>
    <w:rsid w:val="00D70C41"/>
    <w:rsid w:val="00D7119F"/>
    <w:rsid w:val="00D711D6"/>
    <w:rsid w:val="00D72F61"/>
    <w:rsid w:val="00D73CD9"/>
    <w:rsid w:val="00D74B94"/>
    <w:rsid w:val="00D82CE7"/>
    <w:rsid w:val="00D830F7"/>
    <w:rsid w:val="00D83775"/>
    <w:rsid w:val="00D86042"/>
    <w:rsid w:val="00D86FE4"/>
    <w:rsid w:val="00D91571"/>
    <w:rsid w:val="00D92608"/>
    <w:rsid w:val="00D9428C"/>
    <w:rsid w:val="00D9616C"/>
    <w:rsid w:val="00D96A95"/>
    <w:rsid w:val="00D96E4C"/>
    <w:rsid w:val="00D9715F"/>
    <w:rsid w:val="00DA2014"/>
    <w:rsid w:val="00DA440C"/>
    <w:rsid w:val="00DA4F98"/>
    <w:rsid w:val="00DA5BA8"/>
    <w:rsid w:val="00DA5BC1"/>
    <w:rsid w:val="00DA7388"/>
    <w:rsid w:val="00DB175F"/>
    <w:rsid w:val="00DB21BC"/>
    <w:rsid w:val="00DB7934"/>
    <w:rsid w:val="00DB7D16"/>
    <w:rsid w:val="00DC12EF"/>
    <w:rsid w:val="00DC1B60"/>
    <w:rsid w:val="00DC20E9"/>
    <w:rsid w:val="00DC2C8C"/>
    <w:rsid w:val="00DC36E9"/>
    <w:rsid w:val="00DC3DA6"/>
    <w:rsid w:val="00DC47DE"/>
    <w:rsid w:val="00DC5975"/>
    <w:rsid w:val="00DC67BA"/>
    <w:rsid w:val="00DD3515"/>
    <w:rsid w:val="00DD3B73"/>
    <w:rsid w:val="00DD426C"/>
    <w:rsid w:val="00DD6111"/>
    <w:rsid w:val="00DD7729"/>
    <w:rsid w:val="00DD7923"/>
    <w:rsid w:val="00DE25E4"/>
    <w:rsid w:val="00DE3CC2"/>
    <w:rsid w:val="00DE4874"/>
    <w:rsid w:val="00DE5CEE"/>
    <w:rsid w:val="00DF322D"/>
    <w:rsid w:val="00DF44B7"/>
    <w:rsid w:val="00DF5072"/>
    <w:rsid w:val="00DF5542"/>
    <w:rsid w:val="00DF5C3A"/>
    <w:rsid w:val="00E011FE"/>
    <w:rsid w:val="00E022CE"/>
    <w:rsid w:val="00E03F0E"/>
    <w:rsid w:val="00E05253"/>
    <w:rsid w:val="00E05A10"/>
    <w:rsid w:val="00E060DD"/>
    <w:rsid w:val="00E10C28"/>
    <w:rsid w:val="00E12F7C"/>
    <w:rsid w:val="00E13070"/>
    <w:rsid w:val="00E14772"/>
    <w:rsid w:val="00E1584D"/>
    <w:rsid w:val="00E218E5"/>
    <w:rsid w:val="00E246DA"/>
    <w:rsid w:val="00E26A2C"/>
    <w:rsid w:val="00E27093"/>
    <w:rsid w:val="00E2755F"/>
    <w:rsid w:val="00E32709"/>
    <w:rsid w:val="00E3318A"/>
    <w:rsid w:val="00E33A62"/>
    <w:rsid w:val="00E3451C"/>
    <w:rsid w:val="00E34D31"/>
    <w:rsid w:val="00E357B1"/>
    <w:rsid w:val="00E40B70"/>
    <w:rsid w:val="00E417CD"/>
    <w:rsid w:val="00E45FA6"/>
    <w:rsid w:val="00E47F37"/>
    <w:rsid w:val="00E501E4"/>
    <w:rsid w:val="00E55F59"/>
    <w:rsid w:val="00E572A2"/>
    <w:rsid w:val="00E57764"/>
    <w:rsid w:val="00E57C79"/>
    <w:rsid w:val="00E603E0"/>
    <w:rsid w:val="00E624C7"/>
    <w:rsid w:val="00E6273D"/>
    <w:rsid w:val="00E63D4E"/>
    <w:rsid w:val="00E663B2"/>
    <w:rsid w:val="00E6654B"/>
    <w:rsid w:val="00E703A7"/>
    <w:rsid w:val="00E706EC"/>
    <w:rsid w:val="00E7118C"/>
    <w:rsid w:val="00E71F17"/>
    <w:rsid w:val="00E7225C"/>
    <w:rsid w:val="00E73975"/>
    <w:rsid w:val="00E740AD"/>
    <w:rsid w:val="00E75436"/>
    <w:rsid w:val="00E75F15"/>
    <w:rsid w:val="00E76AF2"/>
    <w:rsid w:val="00E779D9"/>
    <w:rsid w:val="00E77E52"/>
    <w:rsid w:val="00E83EB8"/>
    <w:rsid w:val="00E84B35"/>
    <w:rsid w:val="00E905E3"/>
    <w:rsid w:val="00E91C78"/>
    <w:rsid w:val="00E9204D"/>
    <w:rsid w:val="00E92339"/>
    <w:rsid w:val="00E949F6"/>
    <w:rsid w:val="00E94A7C"/>
    <w:rsid w:val="00E95EA2"/>
    <w:rsid w:val="00EA1D92"/>
    <w:rsid w:val="00EA27D3"/>
    <w:rsid w:val="00EA2D9D"/>
    <w:rsid w:val="00EA4F18"/>
    <w:rsid w:val="00EA7B2B"/>
    <w:rsid w:val="00EB3348"/>
    <w:rsid w:val="00EB4B3B"/>
    <w:rsid w:val="00EB4CB1"/>
    <w:rsid w:val="00EB604B"/>
    <w:rsid w:val="00EC1876"/>
    <w:rsid w:val="00EC1C39"/>
    <w:rsid w:val="00EC1FDF"/>
    <w:rsid w:val="00EC396A"/>
    <w:rsid w:val="00EC3B70"/>
    <w:rsid w:val="00EC3CC5"/>
    <w:rsid w:val="00EC45A3"/>
    <w:rsid w:val="00EC534E"/>
    <w:rsid w:val="00EC56FB"/>
    <w:rsid w:val="00EC5BDC"/>
    <w:rsid w:val="00ED1173"/>
    <w:rsid w:val="00ED1316"/>
    <w:rsid w:val="00ED41D4"/>
    <w:rsid w:val="00ED6D45"/>
    <w:rsid w:val="00EE037E"/>
    <w:rsid w:val="00EE5517"/>
    <w:rsid w:val="00EE6AC0"/>
    <w:rsid w:val="00EF0452"/>
    <w:rsid w:val="00EF1472"/>
    <w:rsid w:val="00EF17D3"/>
    <w:rsid w:val="00EF539A"/>
    <w:rsid w:val="00EF5D78"/>
    <w:rsid w:val="00EF60F5"/>
    <w:rsid w:val="00EF73D4"/>
    <w:rsid w:val="00F02430"/>
    <w:rsid w:val="00F0622B"/>
    <w:rsid w:val="00F06261"/>
    <w:rsid w:val="00F068AA"/>
    <w:rsid w:val="00F14A55"/>
    <w:rsid w:val="00F14EB7"/>
    <w:rsid w:val="00F151FA"/>
    <w:rsid w:val="00F15D72"/>
    <w:rsid w:val="00F21BC6"/>
    <w:rsid w:val="00F24D52"/>
    <w:rsid w:val="00F264DF"/>
    <w:rsid w:val="00F26BF9"/>
    <w:rsid w:val="00F278ED"/>
    <w:rsid w:val="00F329A4"/>
    <w:rsid w:val="00F35050"/>
    <w:rsid w:val="00F353A3"/>
    <w:rsid w:val="00F3589D"/>
    <w:rsid w:val="00F35A72"/>
    <w:rsid w:val="00F37C89"/>
    <w:rsid w:val="00F402AD"/>
    <w:rsid w:val="00F40DFC"/>
    <w:rsid w:val="00F41EE1"/>
    <w:rsid w:val="00F46D02"/>
    <w:rsid w:val="00F47C3C"/>
    <w:rsid w:val="00F47EF1"/>
    <w:rsid w:val="00F5095A"/>
    <w:rsid w:val="00F52331"/>
    <w:rsid w:val="00F55C88"/>
    <w:rsid w:val="00F60184"/>
    <w:rsid w:val="00F614F1"/>
    <w:rsid w:val="00F61AFF"/>
    <w:rsid w:val="00F6226C"/>
    <w:rsid w:val="00F6439F"/>
    <w:rsid w:val="00F65700"/>
    <w:rsid w:val="00F70FD0"/>
    <w:rsid w:val="00F720A4"/>
    <w:rsid w:val="00F72143"/>
    <w:rsid w:val="00F73AC6"/>
    <w:rsid w:val="00F76ACB"/>
    <w:rsid w:val="00F77760"/>
    <w:rsid w:val="00F802C9"/>
    <w:rsid w:val="00F86B9C"/>
    <w:rsid w:val="00F9338B"/>
    <w:rsid w:val="00F9581C"/>
    <w:rsid w:val="00F95CA2"/>
    <w:rsid w:val="00F9727C"/>
    <w:rsid w:val="00F97BD0"/>
    <w:rsid w:val="00FA047B"/>
    <w:rsid w:val="00FA440D"/>
    <w:rsid w:val="00FA5A58"/>
    <w:rsid w:val="00FB06CE"/>
    <w:rsid w:val="00FB0A3B"/>
    <w:rsid w:val="00FB16D2"/>
    <w:rsid w:val="00FB1D70"/>
    <w:rsid w:val="00FB1D97"/>
    <w:rsid w:val="00FC0421"/>
    <w:rsid w:val="00FC12AF"/>
    <w:rsid w:val="00FC1C08"/>
    <w:rsid w:val="00FC3F36"/>
    <w:rsid w:val="00FC467C"/>
    <w:rsid w:val="00FC51AD"/>
    <w:rsid w:val="00FD3C80"/>
    <w:rsid w:val="00FD41BB"/>
    <w:rsid w:val="00FD774A"/>
    <w:rsid w:val="00FE0A82"/>
    <w:rsid w:val="00FE1927"/>
    <w:rsid w:val="00FE2394"/>
    <w:rsid w:val="00FE3244"/>
    <w:rsid w:val="00FE4AAC"/>
    <w:rsid w:val="00FE5CC9"/>
    <w:rsid w:val="00FE7725"/>
    <w:rsid w:val="00FF62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cce6dc"/>
    </o:shapedefaults>
    <o:shapelayout v:ext="edit">
      <o:idmap v:ext="edit" data="1"/>
    </o:shapelayout>
  </w:shapeDefaults>
  <w:decimalSymbol w:val="."/>
  <w:listSeparator w:val=","/>
  <w14:docId w14:val="2CE0C783"/>
  <w15:docId w15:val="{7E2DF441-14AB-44A7-8A6B-1C205FFB1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F39"/>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aliases w:val="1-標題2,卑南壹,List Paragraph,詳細說明"/>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0202A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0202AC"/>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0202AC"/>
    <w:pPr>
      <w:tabs>
        <w:tab w:val="clear" w:pos="540"/>
        <w:tab w:val="clear" w:pos="4800"/>
      </w:tabs>
      <w:ind w:left="170"/>
    </w:pPr>
  </w:style>
  <w:style w:type="paragraph" w:customStyle="1" w:styleId="3T0201">
    <w:name w:val="3廳_T02表01_中華民國"/>
    <w:qFormat/>
    <w:rsid w:val="000202AC"/>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0202A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0202AC"/>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0202AC"/>
    <w:pPr>
      <w:tabs>
        <w:tab w:val="left" w:pos="5160"/>
      </w:tabs>
    </w:pPr>
  </w:style>
  <w:style w:type="paragraph" w:customStyle="1" w:styleId="3T0301110P">
    <w:name w:val="3廳_T03表格註內文01_1._10P"/>
    <w:basedOn w:val="a"/>
    <w:qFormat/>
    <w:rsid w:val="000202AC"/>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0202AC"/>
    <w:pPr>
      <w:spacing w:line="240" w:lineRule="exact"/>
      <w:ind w:leftChars="168" w:left="268" w:hangingChars="100" w:hanging="1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0202AC"/>
    <w:rPr>
      <w:rFonts w:ascii="新細明體" w:eastAsia="新細明體"/>
      <w:b w:val="0"/>
      <w:i w:val="0"/>
      <w:noProof/>
      <w:color w:val="000000" w:themeColor="text1"/>
      <w:szCs w:val="18"/>
    </w:rPr>
  </w:style>
  <w:style w:type="paragraph" w:customStyle="1" w:styleId="3T040111P">
    <w:name w:val="3廳_T04表側內文01_粗楷11P"/>
    <w:qFormat/>
    <w:rsid w:val="000202A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0202AC"/>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0202AC"/>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0202AC"/>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0202AC"/>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0202AC"/>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0202AC"/>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0202AC"/>
    <w:pPr>
      <w:jc w:val="center"/>
    </w:pPr>
    <w:rPr>
      <w:rFonts w:ascii="標楷體" w:eastAsia="標楷體" w:hAnsi="標楷體" w:cs="標楷體"/>
      <w:b/>
      <w:color w:val="000000" w:themeColor="text1"/>
      <w:sz w:val="40"/>
      <w:szCs w:val="40"/>
    </w:rPr>
  </w:style>
  <w:style w:type="paragraph" w:customStyle="1" w:styleId="302">
    <w:name w:val="3廳_標題02_壹、"/>
    <w:qFormat/>
    <w:rsid w:val="000202A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0202AC"/>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0202AC"/>
    <w:pPr>
      <w:ind w:firstLineChars="150" w:firstLine="150"/>
      <w:jc w:val="both"/>
    </w:pPr>
    <w:rPr>
      <w:rFonts w:ascii="標楷體" w:eastAsia="標楷體" w:hAnsi="標楷體" w:cs="標楷體"/>
      <w:b/>
      <w:color w:val="000000" w:themeColor="text1"/>
      <w:sz w:val="28"/>
      <w:szCs w:val="40"/>
    </w:rPr>
  </w:style>
  <w:style w:type="paragraph" w:customStyle="1" w:styleId="3T0303110P3">
    <w:name w:val="3廳_T03表格註內文03_1._10P(縮3字)"/>
    <w:qFormat/>
    <w:rsid w:val="000202A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a"/>
    <w:qFormat/>
    <w:rsid w:val="001227C0"/>
    <w:pPr>
      <w:overflowPunct/>
      <w:adjustRightInd w:val="0"/>
      <w:snapToGrid w:val="0"/>
      <w:ind w:left="2098" w:firstLineChars="0" w:firstLine="0"/>
      <w:jc w:val="left"/>
    </w:pPr>
    <w:rPr>
      <w:b/>
      <w:color w:val="000000" w:themeColor="text1"/>
      <w:spacing w:val="-10"/>
      <w:sz w:val="32"/>
      <w:u w:val="single" w:color="000000" w:themeColor="text1"/>
    </w:rPr>
  </w:style>
  <w:style w:type="character" w:styleId="afe">
    <w:name w:val="page number"/>
    <w:basedOn w:val="a0"/>
    <w:semiHidden/>
    <w:rsid w:val="00683664"/>
  </w:style>
  <w:style w:type="table" w:customStyle="1" w:styleId="111">
    <w:name w:val="表格格線11"/>
    <w:basedOn w:val="a1"/>
    <w:next w:val="af0"/>
    <w:uiPriority w:val="59"/>
    <w:rsid w:val="007D3A7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清單段落 字元"/>
    <w:aliases w:val="1-標題2 字元,卑南壹 字元,List Paragraph 字元,詳細說明 字元"/>
    <w:basedOn w:val="a0"/>
    <w:link w:val="afc"/>
    <w:uiPriority w:val="34"/>
    <w:locked/>
    <w:rsid w:val="00E26A2C"/>
    <w:rPr>
      <w:rFonts w:ascii="Times New Roman"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39E38-E034-4C79-A40B-ADDEF9AE9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2018</TotalTime>
  <Pages>3</Pages>
  <Words>340</Words>
  <Characters>1940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吳怡霈</cp:lastModifiedBy>
  <cp:revision>193</cp:revision>
  <cp:lastPrinted>2026-06-17T03:23:00Z</cp:lastPrinted>
  <dcterms:created xsi:type="dcterms:W3CDTF">2024-06-14T00:32:00Z</dcterms:created>
  <dcterms:modified xsi:type="dcterms:W3CDTF">2026-07-08T03:18:00Z</dcterms:modified>
</cp:coreProperties>
</file>