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D4711" w14:textId="77777777" w:rsidR="00C3317F" w:rsidRPr="00790A46" w:rsidRDefault="0057177E" w:rsidP="00755CC8">
      <w:pPr>
        <w:overflowPunct w:val="0"/>
        <w:jc w:val="both"/>
        <w:rPr>
          <w:rFonts w:ascii="標楷體" w:eastAsia="標楷體" w:hAnsi="標楷體"/>
          <w:b/>
          <w:bCs/>
          <w:sz w:val="32"/>
          <w:szCs w:val="32"/>
        </w:rPr>
      </w:pPr>
      <w:r w:rsidRPr="00790A46">
        <w:rPr>
          <w:rFonts w:ascii="標楷體" w:eastAsia="標楷體" w:hAnsi="標楷體" w:hint="eastAsia"/>
          <w:b/>
          <w:bCs/>
          <w:sz w:val="32"/>
          <w:szCs w:val="32"/>
        </w:rPr>
        <w:t>四、教育部主管</w:t>
      </w:r>
    </w:p>
    <w:p w14:paraId="123C1AFD" w14:textId="68965ADA" w:rsidR="00C3317F" w:rsidRPr="00790A46" w:rsidRDefault="00440235" w:rsidP="00DC05D7">
      <w:pPr>
        <w:pStyle w:val="aff1"/>
      </w:pPr>
      <w:r w:rsidRPr="00790A46">
        <w:rPr>
          <w:rFonts w:hint="eastAsia"/>
        </w:rPr>
        <w:t>(</w:t>
      </w:r>
      <w:r w:rsidR="00B02EB5" w:rsidRPr="00790A46">
        <w:rPr>
          <w:rFonts w:hint="eastAsia"/>
        </w:rPr>
        <w:t>一</w:t>
      </w:r>
      <w:r w:rsidR="008B01F4" w:rsidRPr="00790A46">
        <w:t>)</w:t>
      </w:r>
      <w:r w:rsidR="0057177E" w:rsidRPr="00790A46">
        <w:rPr>
          <w:rFonts w:hint="eastAsia"/>
        </w:rPr>
        <w:t>國立大學校院校務基金（</w:t>
      </w:r>
      <w:r w:rsidR="003577BA" w:rsidRPr="00790A46">
        <w:rPr>
          <w:rFonts w:hint="eastAsia"/>
        </w:rPr>
        <w:t>綜計</w:t>
      </w:r>
      <w:r w:rsidR="0057177E" w:rsidRPr="00790A46">
        <w:rPr>
          <w:rFonts w:hint="eastAsia"/>
        </w:rPr>
        <w:t>）</w:t>
      </w:r>
    </w:p>
    <w:p w14:paraId="26E41E26" w14:textId="391D5DFE" w:rsidR="00C3317F" w:rsidRPr="00790A46" w:rsidRDefault="00E629BE" w:rsidP="00D84DB5">
      <w:pPr>
        <w:pStyle w:val="aff"/>
        <w:spacing w:beforeLines="9" w:before="21" w:line="550" w:lineRule="exact"/>
      </w:pPr>
      <w:r w:rsidRPr="00790A46">
        <w:rPr>
          <w:rFonts w:hint="eastAsia"/>
        </w:rPr>
        <w:t>政府為因應高等教育發展趨勢，提升教育品質，增進教育績效，並促進學校財務之彈性運作，依據國立大學校院校務基金設置條例規定，</w:t>
      </w:r>
      <w:r w:rsidR="00F265A3" w:rsidRPr="00790A46">
        <w:rPr>
          <w:rFonts w:hint="eastAsia"/>
        </w:rPr>
        <w:t>分別設置</w:t>
      </w:r>
      <w:r w:rsidRPr="00790A46">
        <w:rPr>
          <w:rFonts w:hint="eastAsia"/>
        </w:rPr>
        <w:t>47所國立大學校院</w:t>
      </w:r>
      <w:r w:rsidR="00F265A3" w:rsidRPr="00790A46">
        <w:rPr>
          <w:rFonts w:hint="eastAsia"/>
        </w:rPr>
        <w:t>校務基金</w:t>
      </w:r>
      <w:r w:rsidRPr="00790A46">
        <w:rPr>
          <w:rFonts w:hint="eastAsia"/>
        </w:rPr>
        <w:t>（</w:t>
      </w:r>
      <w:r w:rsidR="00C07713" w:rsidRPr="00790A46">
        <w:rPr>
          <w:rFonts w:hint="eastAsia"/>
        </w:rPr>
        <w:t>原含國立政治大學附設實驗國民小學校務基金等9個分基金，嗣為</w:t>
      </w:r>
      <w:r w:rsidR="006A62B4" w:rsidRPr="00790A46">
        <w:rPr>
          <w:rFonts w:hint="eastAsia"/>
        </w:rPr>
        <w:t>提升國立大學研究發展成果效益，培育高階科學技術人才，強化產業競爭力</w:t>
      </w:r>
      <w:r w:rsidR="00C07713" w:rsidRPr="00790A46">
        <w:rPr>
          <w:rFonts w:hint="eastAsia"/>
        </w:rPr>
        <w:t>，</w:t>
      </w:r>
      <w:r w:rsidR="00DD2BC1" w:rsidRPr="00790A46">
        <w:rPr>
          <w:rFonts w:hint="eastAsia"/>
        </w:rPr>
        <w:t>依據</w:t>
      </w:r>
      <w:r w:rsidR="00637901" w:rsidRPr="00790A46">
        <w:rPr>
          <w:rFonts w:hint="eastAsia"/>
        </w:rPr>
        <w:t>國家重點領域產學合作及人才培育創新條例</w:t>
      </w:r>
      <w:r w:rsidR="00DD2BC1" w:rsidRPr="00790A46">
        <w:rPr>
          <w:rFonts w:hint="eastAsia"/>
        </w:rPr>
        <w:t>，</w:t>
      </w:r>
      <w:r w:rsidR="00961D5C" w:rsidRPr="00790A46">
        <w:rPr>
          <w:rFonts w:hint="eastAsia"/>
        </w:rPr>
        <w:t>於111年度</w:t>
      </w:r>
      <w:r w:rsidR="00DD2BC1" w:rsidRPr="00790A46">
        <w:rPr>
          <w:rFonts w:hint="eastAsia"/>
        </w:rPr>
        <w:t>設</w:t>
      </w:r>
      <w:r w:rsidR="008905E3" w:rsidRPr="00790A46">
        <w:rPr>
          <w:rFonts w:hint="eastAsia"/>
        </w:rPr>
        <w:t>置</w:t>
      </w:r>
      <w:r w:rsidR="00961D5C" w:rsidRPr="00790A46">
        <w:rPr>
          <w:rFonts w:hint="eastAsia"/>
        </w:rPr>
        <w:t>國立臺灣大學重點科技研究學院校務基金</w:t>
      </w:r>
      <w:r w:rsidRPr="00790A46">
        <w:rPr>
          <w:rFonts w:hint="eastAsia"/>
        </w:rPr>
        <w:t>等</w:t>
      </w:r>
      <w:r w:rsidR="00961D5C" w:rsidRPr="00790A46">
        <w:rPr>
          <w:rFonts w:hint="eastAsia"/>
        </w:rPr>
        <w:t>4</w:t>
      </w:r>
      <w:r w:rsidRPr="00790A46">
        <w:rPr>
          <w:rFonts w:hint="eastAsia"/>
        </w:rPr>
        <w:t>個分基金</w:t>
      </w:r>
      <w:r w:rsidR="00CB6278" w:rsidRPr="00790A46">
        <w:rPr>
          <w:rFonts w:hint="eastAsia"/>
        </w:rPr>
        <w:t>，</w:t>
      </w:r>
      <w:r w:rsidR="00961D5C" w:rsidRPr="00790A46">
        <w:rPr>
          <w:rFonts w:hint="eastAsia"/>
        </w:rPr>
        <w:t>112年度設置國立政治大學國際金融學院校務基金等7個分基金，</w:t>
      </w:r>
      <w:r w:rsidR="001D58E3" w:rsidRPr="00790A46">
        <w:rPr>
          <w:rFonts w:hint="eastAsia"/>
        </w:rPr>
        <w:t>113年度設置國立中央大學永續與綠能科技研究學院校務基金1個分基金</w:t>
      </w:r>
      <w:r w:rsidR="00DA558E" w:rsidRPr="00790A46">
        <w:rPr>
          <w:rFonts w:hint="eastAsia"/>
        </w:rPr>
        <w:t>，114年度設置國立臺灣大學國際政經學院校務基金1個分基金，</w:t>
      </w:r>
      <w:r w:rsidR="00C07713" w:rsidRPr="00790A46">
        <w:rPr>
          <w:rFonts w:hint="eastAsia"/>
        </w:rPr>
        <w:t>爰</w:t>
      </w:r>
      <w:r w:rsidR="006A62B4" w:rsidRPr="00790A46">
        <w:rPr>
          <w:rFonts w:hint="eastAsia"/>
        </w:rPr>
        <w:t>該基金</w:t>
      </w:r>
      <w:r w:rsidR="008D1A5F" w:rsidRPr="00790A46">
        <w:rPr>
          <w:rFonts w:hint="eastAsia"/>
        </w:rPr>
        <w:t>包含</w:t>
      </w:r>
      <w:r w:rsidR="00CF2607" w:rsidRPr="00790A46">
        <w:rPr>
          <w:rFonts w:hint="eastAsia"/>
        </w:rPr>
        <w:t>2</w:t>
      </w:r>
      <w:r w:rsidR="00BF2E7D" w:rsidRPr="00790A46">
        <w:rPr>
          <w:rFonts w:hint="eastAsia"/>
        </w:rPr>
        <w:t>2</w:t>
      </w:r>
      <w:r w:rsidR="008D1A5F" w:rsidRPr="00790A46">
        <w:rPr>
          <w:rFonts w:hint="eastAsia"/>
        </w:rPr>
        <w:t>個分基金</w:t>
      </w:r>
      <w:r w:rsidRPr="00790A46">
        <w:rPr>
          <w:rFonts w:hint="eastAsia"/>
        </w:rPr>
        <w:t>）。各基金11</w:t>
      </w:r>
      <w:r w:rsidR="00BF2E7D" w:rsidRPr="00790A46">
        <w:rPr>
          <w:rFonts w:hint="eastAsia"/>
        </w:rPr>
        <w:t>4</w:t>
      </w:r>
      <w:r w:rsidRPr="00790A46">
        <w:rPr>
          <w:rFonts w:hint="eastAsia"/>
        </w:rPr>
        <w:t>年度各項營運計畫及預算之執行等，經予書面審核，或派員就地抽查，茲將查核結果說明如次：</w:t>
      </w:r>
    </w:p>
    <w:p w14:paraId="1865612A" w14:textId="77777777" w:rsidR="00C3317F" w:rsidRPr="00790A46" w:rsidRDefault="00FE02AF" w:rsidP="00D84DB5">
      <w:pPr>
        <w:pStyle w:val="14"/>
        <w:outlineLvl w:val="9"/>
      </w:pPr>
      <w:r w:rsidRPr="00790A46">
        <w:rPr>
          <w:rFonts w:hint="eastAsia"/>
        </w:rPr>
        <w:t>1.</w:t>
      </w:r>
      <w:r w:rsidR="0057177E" w:rsidRPr="00790A46">
        <w:rPr>
          <w:rFonts w:hint="eastAsia"/>
        </w:rPr>
        <w:t xml:space="preserve">　營運計畫實施情形之查核</w:t>
      </w:r>
    </w:p>
    <w:p w14:paraId="1B78204F" w14:textId="77777777" w:rsidR="007D0724" w:rsidRPr="00790A46" w:rsidRDefault="00E629BE" w:rsidP="00D84DB5">
      <w:pPr>
        <w:pStyle w:val="aff"/>
        <w:spacing w:beforeLines="9" w:before="21" w:line="560" w:lineRule="exact"/>
      </w:pPr>
      <w:r w:rsidRPr="00790A46">
        <w:rPr>
          <w:rFonts w:hint="eastAsia"/>
        </w:rPr>
        <w:t>47所國立大學校院</w:t>
      </w:r>
      <w:bookmarkStart w:id="0" w:name="_Hlk231464737"/>
      <w:r w:rsidRPr="00790A46">
        <w:rPr>
          <w:rFonts w:hint="eastAsia"/>
        </w:rPr>
        <w:t>校務基金</w:t>
      </w:r>
      <w:bookmarkEnd w:id="0"/>
      <w:r w:rsidRPr="00790A46">
        <w:rPr>
          <w:rFonts w:hint="eastAsia"/>
        </w:rPr>
        <w:t>，主要營運計畫係執行國家高等教育發展政策，培育高級人才，以提高國民知識及生活水準。各校務基金11</w:t>
      </w:r>
      <w:r w:rsidR="00463C12" w:rsidRPr="00790A46">
        <w:rPr>
          <w:rFonts w:hint="eastAsia"/>
        </w:rPr>
        <w:t>4</w:t>
      </w:r>
      <w:r w:rsidRPr="00790A46">
        <w:rPr>
          <w:rFonts w:hint="eastAsia"/>
        </w:rPr>
        <w:t>年度營運項目均僅有教學訓輔1項，預計培育學生</w:t>
      </w:r>
      <w:r w:rsidR="00C912C5" w:rsidRPr="00790A46">
        <w:rPr>
          <w:rFonts w:hint="eastAsia"/>
        </w:rPr>
        <w:t>479,224</w:t>
      </w:r>
      <w:r w:rsidRPr="00790A46">
        <w:rPr>
          <w:rFonts w:hint="eastAsia"/>
        </w:rPr>
        <w:t>人，</w:t>
      </w:r>
      <w:r w:rsidR="00C912C5" w:rsidRPr="00790A46">
        <w:rPr>
          <w:rFonts w:hint="eastAsia"/>
        </w:rPr>
        <w:t>實際培育480</w:t>
      </w:r>
      <w:r w:rsidR="00C912C5" w:rsidRPr="00790A46">
        <w:t>,</w:t>
      </w:r>
      <w:r w:rsidR="00C912C5" w:rsidRPr="00790A46">
        <w:rPr>
          <w:rFonts w:hint="eastAsia"/>
        </w:rPr>
        <w:t>740人，較預計增加1,516人，約0.32％。實施結果，實際數較原預計增加者，計有國立中興大學等21個基金，合計增加人數9,619人；減少者，計有國立臺灣大學等25個基金，合計減少人數8,103人；另國立高雄大學校務基金實際數與原預計相同。</w:t>
      </w:r>
    </w:p>
    <w:p w14:paraId="044D3512" w14:textId="152DDCB1" w:rsidR="00B43671" w:rsidRPr="00790A46" w:rsidRDefault="007D0724" w:rsidP="00D84DB5">
      <w:pPr>
        <w:pStyle w:val="aff"/>
        <w:spacing w:beforeLines="7" w:before="16" w:line="560" w:lineRule="exact"/>
      </w:pPr>
      <w:r w:rsidRPr="00790A46">
        <w:rPr>
          <w:rFonts w:hint="eastAsia"/>
        </w:rPr>
        <w:t>有關部分國立大學校院校務基金營運計畫執行率欠佳情形，本部已函請教育部督促檢討改善，俾達成預計目標。</w:t>
      </w:r>
    </w:p>
    <w:p w14:paraId="20F9987B" w14:textId="18882DCA" w:rsidR="00C3317F" w:rsidRPr="00790A46" w:rsidRDefault="00305079" w:rsidP="00D84DB5">
      <w:pPr>
        <w:pStyle w:val="14"/>
        <w:outlineLvl w:val="9"/>
      </w:pPr>
      <w:r w:rsidRPr="00790A46">
        <w:rPr>
          <w:rFonts w:hint="eastAsia"/>
        </w:rPr>
        <w:t>2.</w:t>
      </w:r>
      <w:r w:rsidR="0057177E" w:rsidRPr="00790A46">
        <w:rPr>
          <w:rFonts w:hint="eastAsia"/>
        </w:rPr>
        <w:t xml:space="preserve">　預算執行情形之審核</w:t>
      </w:r>
    </w:p>
    <w:p w14:paraId="3B5163D8" w14:textId="0E47A505" w:rsidR="00CE7621" w:rsidRPr="00790A46" w:rsidRDefault="00CE7621" w:rsidP="00227A00">
      <w:pPr>
        <w:pStyle w:val="aff"/>
        <w:spacing w:beforeLines="22" w:before="52" w:line="542" w:lineRule="exact"/>
      </w:pPr>
      <w:r w:rsidRPr="00790A46">
        <w:t>114年度決算審核結果，業務短絀115億1,758萬餘元，業務外賸餘92億1,925萬餘元，審定本期短絀22億9,832萬餘元，較預算短絀40億390萬餘元，減少17億557萬餘元，約42.60％。</w:t>
      </w:r>
      <w:r w:rsidRPr="00790A46">
        <w:rPr>
          <w:rFonts w:hint="eastAsia"/>
        </w:rPr>
        <w:t>其中，政府補助收支短絀77億3,955萬餘元，較預算短絀94億1,042萬餘元，減少16億7,086萬餘元，約17.76％；自籌收支賸餘54億4,123萬餘元，較預算賸餘54億651萬餘元，增加3,471萬餘元，約0.64％。各基金中，國立空中大學等2個基金賸餘較預算增加1億2,853萬</w:t>
      </w:r>
      <w:r w:rsidRPr="00790A46">
        <w:rPr>
          <w:rFonts w:hint="eastAsia"/>
        </w:rPr>
        <w:lastRenderedPageBreak/>
        <w:t>餘元，國立清華大學等10個基金賸餘與預算短絀相距12億5,672萬餘元，國立中興大學等31個基金短絀較預算減少17億9,453萬餘元，合計43個基金預算執行結果較預期為佳，主要係利息收入較預計增加所致；其餘國立高雄餐旅大學等3個基金短絀較預算增加7,364萬餘元，國立高雄科技大學1個基金預算賸餘而決算短絀，相距14億58萬餘元，主要係受贈收入較預計減少所致。另國立空中大學等12個基金賸餘合計6億8,762萬餘元，其餘國立中興大學等35個基金短絀合計29億8,594萬餘元</w:t>
      </w:r>
      <w:r w:rsidR="00CF08BB" w:rsidRPr="00790A46">
        <w:rPr>
          <w:rFonts w:hint="eastAsia"/>
        </w:rPr>
        <w:t>，主要係受贈收入較預計減少所致。</w:t>
      </w:r>
    </w:p>
    <w:p w14:paraId="28C6643A" w14:textId="77777777" w:rsidR="00C3317F" w:rsidRPr="00790A46" w:rsidRDefault="00FE02AF" w:rsidP="00D84DB5">
      <w:pPr>
        <w:pStyle w:val="41"/>
        <w:spacing w:beforeLines="15" w:before="36" w:afterLines="15" w:after="36" w:line="550" w:lineRule="exact"/>
        <w:ind w:left="0" w:firstLineChars="450" w:firstLine="1261"/>
        <w:outlineLvl w:val="9"/>
        <w:rPr>
          <w:rFonts w:hAnsi="標楷體"/>
          <w:szCs w:val="28"/>
        </w:rPr>
      </w:pPr>
      <w:r w:rsidRPr="00790A46">
        <w:rPr>
          <w:rFonts w:hAnsi="標楷體" w:hint="eastAsia"/>
          <w:szCs w:val="28"/>
        </w:rPr>
        <w:t>3.</w:t>
      </w:r>
      <w:r w:rsidR="0057177E" w:rsidRPr="00790A46">
        <w:rPr>
          <w:rFonts w:hAnsi="標楷體" w:hint="eastAsia"/>
          <w:szCs w:val="28"/>
        </w:rPr>
        <w:t xml:space="preserve">　餘絀及撥補之審定</w:t>
      </w:r>
    </w:p>
    <w:p w14:paraId="5DFFD757" w14:textId="033AC5CE" w:rsidR="00C3317F" w:rsidRPr="00790A46" w:rsidRDefault="00DE72F6" w:rsidP="001717FD">
      <w:pPr>
        <w:pStyle w:val="112"/>
        <w:spacing w:line="560" w:lineRule="exact"/>
        <w:rPr>
          <w:color w:val="auto"/>
        </w:rPr>
      </w:pPr>
      <w:r w:rsidRPr="00790A46">
        <w:rPr>
          <w:color w:val="auto"/>
        </w:rPr>
        <w:t>（</w:t>
      </w:r>
      <w:r w:rsidR="0057177E" w:rsidRPr="00790A46">
        <w:rPr>
          <w:rFonts w:hint="eastAsia"/>
          <w:color w:val="auto"/>
        </w:rPr>
        <w:t>1</w:t>
      </w:r>
      <w:r w:rsidR="00A83997" w:rsidRPr="00790A46">
        <w:rPr>
          <w:rFonts w:hint="eastAsia"/>
          <w:color w:val="auto"/>
        </w:rPr>
        <w:t>）</w:t>
      </w:r>
      <w:r w:rsidR="0057177E" w:rsidRPr="00790A46">
        <w:rPr>
          <w:rFonts w:hint="eastAsia"/>
          <w:color w:val="auto"/>
          <w:spacing w:val="6"/>
        </w:rPr>
        <w:t xml:space="preserve">　</w:t>
      </w:r>
      <w:r w:rsidR="00DC05D7" w:rsidRPr="00790A46">
        <w:rPr>
          <w:rFonts w:hint="eastAsia"/>
          <w:color w:val="auto"/>
        </w:rPr>
        <w:t>餘絀審定　114年度決算經行政院核定短絀2,298,323,658元，經核尚無不合，予以照數審定。</w:t>
      </w:r>
    </w:p>
    <w:p w14:paraId="6A8073AC" w14:textId="0529A887" w:rsidR="00DC05D7" w:rsidRPr="00790A46" w:rsidRDefault="00DE72F6" w:rsidP="001717FD">
      <w:pPr>
        <w:pStyle w:val="112"/>
        <w:spacing w:line="560" w:lineRule="exact"/>
        <w:rPr>
          <w:color w:val="auto"/>
        </w:rPr>
      </w:pPr>
      <w:r w:rsidRPr="00790A46">
        <w:rPr>
          <w:color w:val="auto"/>
        </w:rPr>
        <w:t>（</w:t>
      </w:r>
      <w:r w:rsidR="008B01F4" w:rsidRPr="00790A46">
        <w:rPr>
          <w:rFonts w:hint="eastAsia"/>
          <w:color w:val="auto"/>
        </w:rPr>
        <w:t>2</w:t>
      </w:r>
      <w:r w:rsidR="00492751" w:rsidRPr="00790A46">
        <w:rPr>
          <w:color w:val="auto"/>
        </w:rPr>
        <w:t>）</w:t>
      </w:r>
      <w:r w:rsidR="0057177E" w:rsidRPr="00790A46">
        <w:rPr>
          <w:rFonts w:hint="eastAsia"/>
          <w:color w:val="auto"/>
        </w:rPr>
        <w:t xml:space="preserve">　</w:t>
      </w:r>
      <w:r w:rsidR="00DC05D7" w:rsidRPr="00790A46">
        <w:rPr>
          <w:rFonts w:hint="eastAsia"/>
          <w:color w:val="auto"/>
        </w:rPr>
        <w:t>餘絀撥補　114年度決算審定短絀2,298,323,658元，其中：</w:t>
      </w:r>
    </w:p>
    <w:p w14:paraId="5A31EE22" w14:textId="726E115F" w:rsidR="00DC05D7" w:rsidRPr="00790A46" w:rsidRDefault="00DC05D7" w:rsidP="00D84DB5">
      <w:pPr>
        <w:pStyle w:val="Aff3"/>
        <w:spacing w:beforeLines="2" w:before="4" w:line="560" w:lineRule="exact"/>
        <w:rPr>
          <w:color w:val="auto"/>
        </w:rPr>
      </w:pPr>
      <w:r w:rsidRPr="00790A46">
        <w:rPr>
          <w:rFonts w:hint="eastAsia"/>
          <w:color w:val="auto"/>
        </w:rPr>
        <w:t>A.　國立臺灣大學等8個基金賸餘474,015,458元，連同前期未分配賸餘5,200,263,562元、其他轉入數（賸餘之部）76,219,800元，合計賸餘5,750,498,820元，經撥充基金4,596,709元後，尚有未分配賸餘5,745,902,111元。</w:t>
      </w:r>
    </w:p>
    <w:p w14:paraId="665BCFDB" w14:textId="3A057253" w:rsidR="00C3317F" w:rsidRPr="00790A46" w:rsidRDefault="00956B77" w:rsidP="00D84DB5">
      <w:pPr>
        <w:pStyle w:val="Aff3"/>
        <w:spacing w:beforeLines="2" w:before="4" w:line="560" w:lineRule="exact"/>
        <w:rPr>
          <w:color w:val="auto"/>
        </w:rPr>
      </w:pPr>
      <w:r w:rsidRPr="00790A46">
        <w:rPr>
          <w:color w:val="auto"/>
        </w:rPr>
        <w:t>B.　國立體育大學</w:t>
      </w:r>
      <w:r w:rsidRPr="00790A46">
        <w:rPr>
          <w:rFonts w:hint="eastAsia"/>
          <w:color w:val="auto"/>
        </w:rPr>
        <w:t>校務</w:t>
      </w:r>
      <w:r w:rsidRPr="00790A46">
        <w:rPr>
          <w:color w:val="auto"/>
        </w:rPr>
        <w:t>基金賸餘7,721,735元</w:t>
      </w:r>
      <w:r w:rsidRPr="00790A46">
        <w:rPr>
          <w:rFonts w:hint="eastAsia"/>
          <w:color w:val="auto"/>
        </w:rPr>
        <w:t>，填補</w:t>
      </w:r>
      <w:r w:rsidRPr="00790A46">
        <w:rPr>
          <w:color w:val="auto"/>
        </w:rPr>
        <w:t>前期</w:t>
      </w:r>
      <w:r w:rsidRPr="00790A46">
        <w:rPr>
          <w:rFonts w:hint="eastAsia"/>
          <w:color w:val="auto"/>
        </w:rPr>
        <w:t>累積</w:t>
      </w:r>
      <w:r w:rsidRPr="00790A46">
        <w:rPr>
          <w:color w:val="auto"/>
        </w:rPr>
        <w:t>短絀7,434,485元</w:t>
      </w:r>
      <w:r w:rsidRPr="00790A46">
        <w:rPr>
          <w:rFonts w:hint="eastAsia"/>
          <w:color w:val="auto"/>
        </w:rPr>
        <w:t>後</w:t>
      </w:r>
      <w:r w:rsidRPr="00790A46">
        <w:rPr>
          <w:color w:val="auto"/>
        </w:rPr>
        <w:t>，尚有未分配賸餘287,250元。</w:t>
      </w:r>
    </w:p>
    <w:p w14:paraId="17AF528D" w14:textId="7026D964" w:rsidR="0069587A" w:rsidRPr="00790A46" w:rsidRDefault="00956B77" w:rsidP="00D84DB5">
      <w:pPr>
        <w:pStyle w:val="Aff3"/>
        <w:spacing w:beforeLines="2" w:before="4" w:line="560" w:lineRule="exact"/>
        <w:rPr>
          <w:color w:val="auto"/>
        </w:rPr>
      </w:pPr>
      <w:r w:rsidRPr="00790A46">
        <w:rPr>
          <w:color w:val="auto"/>
        </w:rPr>
        <w:t>C.　國立宜蘭大學等4個基金短絀126,321,529元，連同其他轉入數（短絀之部）8,905,046元，合計短絀135,226,575元，其前期未分配賸餘1,173,671,841元、其他轉入數（賸餘之部）154,682元，合計賸餘1,173,826,523元，經撥用賸餘135,226,575元填補後，尚有未分配賸餘1,038,599,948元。</w:t>
      </w:r>
    </w:p>
    <w:p w14:paraId="04405389" w14:textId="47A9E857" w:rsidR="00956B77" w:rsidRPr="00790A46" w:rsidRDefault="00956B77" w:rsidP="00D84DB5">
      <w:pPr>
        <w:pStyle w:val="Aff3"/>
        <w:spacing w:beforeLines="7" w:before="16" w:line="560" w:lineRule="exact"/>
        <w:rPr>
          <w:color w:val="auto"/>
        </w:rPr>
      </w:pPr>
      <w:r w:rsidRPr="00790A46">
        <w:rPr>
          <w:color w:val="auto"/>
        </w:rPr>
        <w:t>D.　國立中正大學等21個基金短絀1,705,725,150元，連同前期待填補之短絀163,233,470元、其他轉入數（短絀之部）798,241元，合計短絀1,869,756,861元，另前期未分配賸餘26,613,540元、其他轉入數（賸餘之部）17,054,401元，經撥用賸餘43,667,941元、公積1,208,956,050元，並折減基金377,999,282元填補後，尚有待填補之短絀239,133,588元。</w:t>
      </w:r>
    </w:p>
    <w:p w14:paraId="5C432766" w14:textId="04A35A39" w:rsidR="00CB5022" w:rsidRPr="00790A46" w:rsidRDefault="00CB5022" w:rsidP="00D84DB5">
      <w:pPr>
        <w:pStyle w:val="Aff3"/>
        <w:spacing w:beforeLines="7" w:before="16" w:line="560" w:lineRule="exact"/>
        <w:rPr>
          <w:color w:val="auto"/>
        </w:rPr>
      </w:pPr>
      <w:r w:rsidRPr="00790A46">
        <w:rPr>
          <w:color w:val="auto"/>
        </w:rPr>
        <w:t>E.　國立清華大學等9個基金短絀979,553,747元，其中大學短絀1,299,470,730元，連同前期待填補之短絀256,807,122元，合計短絀1,556,277,852元，另前期未分配賸餘</w:t>
      </w:r>
      <w:r w:rsidRPr="00790A46">
        <w:rPr>
          <w:color w:val="auto"/>
        </w:rPr>
        <w:lastRenderedPageBreak/>
        <w:t>88,521,454元、其他轉入數（賸餘之部）509,773,179元，經撥用賸餘295,191,149元、公積862,375,395元，並折減基金398,711,308元填補後，尚有未分配賸餘303,103,484元；附設實驗國民小學分基金短絀5,024,992元，其前期未分配賸餘9,896,826元，經用以填補短絀後，尚有未分配賸餘4,871,834元；研究學院分基金賸餘324,941,975元，連同前期未分配賸餘233,530,716元，合計賸餘558,472,691元，經撥充基金10,500,000元後，尚有未分配賸餘547,972,691元。</w:t>
      </w:r>
    </w:p>
    <w:p w14:paraId="2939C9B2" w14:textId="35EB6CB9" w:rsidR="00CB5022" w:rsidRPr="00790A46" w:rsidRDefault="00CB5022" w:rsidP="00D84DB5">
      <w:pPr>
        <w:pStyle w:val="Aff3"/>
        <w:spacing w:line="562" w:lineRule="exact"/>
        <w:rPr>
          <w:color w:val="auto"/>
        </w:rPr>
      </w:pPr>
      <w:r w:rsidRPr="00790A46">
        <w:rPr>
          <w:color w:val="auto"/>
        </w:rPr>
        <w:t>F.　國立政治大學等2個基金賸餘160,855,870元，其中大學賸餘151,139,119元，連同前期未分配賸餘499,030,910元、其他轉入數（賸餘之部）8,200,038元，合計賸餘658,370,067元，全數列為未分配賸餘；附設實驗國民小學分基金短絀8,390,938元，其前期未分配賸餘18,693,552元，經撥用賸餘820,410元、公積7,570,528元填補後，尚有未分配賸餘17,873,142元；研究學院分基金賸餘18,107,689元，連同前期未分配賸餘5,226,679元，合計賸餘23,334,368元，全數列為未分配賸餘。</w:t>
      </w:r>
    </w:p>
    <w:p w14:paraId="4BD9724A" w14:textId="77777777" w:rsidR="00CB5022" w:rsidRPr="00790A46" w:rsidRDefault="00CB5022" w:rsidP="00D84DB5">
      <w:pPr>
        <w:pStyle w:val="Aff3"/>
        <w:spacing w:line="561" w:lineRule="exact"/>
        <w:rPr>
          <w:color w:val="auto"/>
        </w:rPr>
      </w:pPr>
      <w:r w:rsidRPr="00790A46">
        <w:rPr>
          <w:rFonts w:hint="eastAsia"/>
          <w:color w:val="auto"/>
        </w:rPr>
        <w:t>G.　國立東華大學等2個基金短絀129,316,295元，其中大學短絀119,035,741元，連同前期待填補之短絀269,823,788元，合計短絀388,859,529元，另其他轉入數（賸餘之部）5,173,805元，經撥用賸餘2,868,333元、公積289,879,000元填補後，尚有未分配賸餘2,305,472元及待填補之短絀96,112,196元；附設實驗國民小學分基金短絀10,280,554元，連同前期待填補之短絀1,234,295元，合計短絀11,514,849元，其前期未分配賸餘68,043,403元，經撥用賸餘3,126,368元、公積1,680,044元，並折減基金6,518,000元填補後，尚有未分配賸餘64,917,035元及待填補之短絀190,437元。</w:t>
      </w:r>
    </w:p>
    <w:p w14:paraId="5F496287" w14:textId="629008A0" w:rsidR="00C3317F" w:rsidRPr="00790A46" w:rsidRDefault="00EF0DB7" w:rsidP="009E3934">
      <w:pPr>
        <w:pStyle w:val="Aff3"/>
        <w:spacing w:line="561" w:lineRule="exact"/>
        <w:ind w:firstLineChars="200" w:firstLine="480"/>
        <w:rPr>
          <w:color w:val="auto"/>
        </w:rPr>
      </w:pPr>
      <w:r w:rsidRPr="00790A46">
        <w:rPr>
          <w:rFonts w:hint="eastAsia"/>
          <w:color w:val="auto"/>
        </w:rPr>
        <w:t>以上各基金經分別撥用與填補後，合計尚有未分配賸餘8,407,537,402元及待填補之短絀335,436,221元。</w:t>
      </w:r>
    </w:p>
    <w:p w14:paraId="1D55C2D1" w14:textId="6F272EC6" w:rsidR="00C3317F" w:rsidRPr="00790A46" w:rsidRDefault="00305079" w:rsidP="00D84DB5">
      <w:pPr>
        <w:pStyle w:val="41"/>
        <w:spacing w:beforeLines="15" w:before="36" w:afterLines="15" w:after="36" w:line="576" w:lineRule="exact"/>
        <w:ind w:left="0" w:firstLineChars="450" w:firstLine="1261"/>
        <w:outlineLvl w:val="9"/>
        <w:rPr>
          <w:rFonts w:hAnsi="標楷體"/>
          <w:szCs w:val="28"/>
        </w:rPr>
      </w:pPr>
      <w:r w:rsidRPr="00790A46">
        <w:rPr>
          <w:rFonts w:hAnsi="標楷體" w:hint="eastAsia"/>
          <w:szCs w:val="28"/>
        </w:rPr>
        <w:t>4.</w:t>
      </w:r>
      <w:r w:rsidR="0057177E" w:rsidRPr="00790A46">
        <w:rPr>
          <w:rFonts w:hAnsi="標楷體" w:hint="eastAsia"/>
          <w:szCs w:val="28"/>
        </w:rPr>
        <w:t xml:space="preserve">　現金流量之查核</w:t>
      </w:r>
    </w:p>
    <w:p w14:paraId="7E1F835F" w14:textId="190A0C08" w:rsidR="00C3317F" w:rsidRPr="00790A46" w:rsidRDefault="00283387" w:rsidP="00DA576A">
      <w:pPr>
        <w:pStyle w:val="aff"/>
        <w:spacing w:beforeLines="10" w:before="24" w:line="529" w:lineRule="exact"/>
      </w:pPr>
      <w:r w:rsidRPr="00790A46">
        <w:rPr>
          <w:rFonts w:hint="eastAsia"/>
        </w:rPr>
        <w:t>114年度期初現金及約當現金438億4,973萬餘元，經業務、投資及籌資活動暨匯率變動影響結果，現金及約當現金淨增34億4,349萬餘元，期末現金及約當現金為472億9,322萬餘元；其現金及約當現金淨增數較預算淨增數21億7,596萬餘元，增加12億6,752萬餘元，</w:t>
      </w:r>
      <w:r w:rsidR="00F233E4" w:rsidRPr="00790A46">
        <w:rPr>
          <w:rFonts w:hint="eastAsia"/>
        </w:rPr>
        <w:t>主要係政府科研補助或委託辦理之收入較預計增加，業務活動之淨現金流入增加所致。</w:t>
      </w:r>
    </w:p>
    <w:p w14:paraId="19FFBD3D" w14:textId="77777777" w:rsidR="00C3317F" w:rsidRPr="00790A46" w:rsidRDefault="00305079" w:rsidP="00D84DB5">
      <w:pPr>
        <w:pStyle w:val="41"/>
        <w:spacing w:beforeLines="15" w:before="36" w:afterLines="15" w:after="36" w:line="576" w:lineRule="exact"/>
        <w:ind w:left="0" w:firstLineChars="450" w:firstLine="1261"/>
        <w:outlineLvl w:val="9"/>
        <w:rPr>
          <w:rFonts w:hAnsi="標楷體"/>
          <w:szCs w:val="28"/>
        </w:rPr>
      </w:pPr>
      <w:r w:rsidRPr="00790A46">
        <w:rPr>
          <w:rFonts w:hAnsi="標楷體" w:hint="eastAsia"/>
          <w:szCs w:val="28"/>
        </w:rPr>
        <w:lastRenderedPageBreak/>
        <w:t>5.</w:t>
      </w:r>
      <w:r w:rsidR="0057177E" w:rsidRPr="00790A46">
        <w:rPr>
          <w:rFonts w:hAnsi="標楷體" w:hint="eastAsia"/>
          <w:szCs w:val="28"/>
        </w:rPr>
        <w:t xml:space="preserve">　重要審核意見</w:t>
      </w:r>
    </w:p>
    <w:p w14:paraId="030B8C07" w14:textId="3A798EAB" w:rsidR="00F233E4" w:rsidRPr="00790A46" w:rsidRDefault="0057177E" w:rsidP="0061207E">
      <w:pPr>
        <w:pStyle w:val="16"/>
        <w:spacing w:line="580" w:lineRule="exact"/>
      </w:pPr>
      <w:r w:rsidRPr="00790A46">
        <w:rPr>
          <w:rFonts w:hint="eastAsia"/>
        </w:rPr>
        <w:t xml:space="preserve">（1）　</w:t>
      </w:r>
      <w:r w:rsidR="00392469" w:rsidRPr="00790A46">
        <w:rPr>
          <w:rFonts w:hint="eastAsia"/>
        </w:rPr>
        <w:t>國立大學校院校務基金整體營運結果，114年度決算短絀較預算減少4成餘，惟部分學校預算執行結果未如預期，且間有</w:t>
      </w:r>
      <w:r w:rsidR="007532DC" w:rsidRPr="00790A46">
        <w:rPr>
          <w:rFonts w:hint="eastAsia"/>
        </w:rPr>
        <w:t>實質短絀或可用資金倍數低於4個月等情形</w:t>
      </w:r>
      <w:r w:rsidR="00392469" w:rsidRPr="00790A46">
        <w:rPr>
          <w:rFonts w:hint="eastAsia"/>
        </w:rPr>
        <w:t>，允宜研提及落實開源節流措施，維持基金收支平衡或有賸餘，健全校務基金財務。</w:t>
      </w:r>
    </w:p>
    <w:p w14:paraId="64630984" w14:textId="7240F465" w:rsidR="00541471" w:rsidRPr="00790A46" w:rsidRDefault="00541471" w:rsidP="001B1A97">
      <w:pPr>
        <w:pStyle w:val="aff"/>
        <w:spacing w:beforeLines="5" w:before="12" w:line="580" w:lineRule="exact"/>
      </w:pPr>
      <w:r w:rsidRPr="00790A46">
        <w:rPr>
          <w:rFonts w:hint="eastAsia"/>
        </w:rPr>
        <w:t>政府為因應高等教育發展趨勢，提升教育品質，增進教育績效，並促進學校財務之彈性運作，依國立大學校院校務基金設置條例（下稱設置條例）規定，將47所國立大學校院分別設置校務基金。經查執行情形，核有下列事項：</w:t>
      </w:r>
    </w:p>
    <w:p w14:paraId="7FFA1263" w14:textId="6D82C914" w:rsidR="00895540" w:rsidRPr="00790A46" w:rsidRDefault="00541471" w:rsidP="00D84DB5">
      <w:pPr>
        <w:pStyle w:val="Aff3"/>
        <w:spacing w:beforeLines="15" w:before="36" w:line="580" w:lineRule="exact"/>
        <w:ind w:firstLine="1682"/>
        <w:rPr>
          <w:color w:val="auto"/>
        </w:rPr>
      </w:pPr>
      <w:r w:rsidRPr="00790A46">
        <w:rPr>
          <w:rFonts w:hint="eastAsia"/>
          <w:b/>
          <w:color w:val="auto"/>
        </w:rPr>
        <w:t>A.　國立大學校院校務基金11</w:t>
      </w:r>
      <w:r w:rsidRPr="00790A46">
        <w:rPr>
          <w:b/>
          <w:color w:val="auto"/>
        </w:rPr>
        <w:t>4</w:t>
      </w:r>
      <w:r w:rsidRPr="00790A46">
        <w:rPr>
          <w:rFonts w:hint="eastAsia"/>
          <w:b/>
          <w:color w:val="auto"/>
        </w:rPr>
        <w:t>年度整體決算短絀較預算減少4成餘，惟部分學校預算執行結果未如預期，及財務表現</w:t>
      </w:r>
      <w:r w:rsidR="000E5811" w:rsidRPr="00790A46">
        <w:rPr>
          <w:rFonts w:hint="eastAsia"/>
          <w:b/>
          <w:color w:val="auto"/>
        </w:rPr>
        <w:t>低</w:t>
      </w:r>
      <w:r w:rsidRPr="00790A46">
        <w:rPr>
          <w:rFonts w:hint="eastAsia"/>
          <w:b/>
          <w:color w:val="auto"/>
        </w:rPr>
        <w:t>於上年度，</w:t>
      </w:r>
      <w:r w:rsidR="00503871" w:rsidRPr="00790A46">
        <w:rPr>
          <w:rFonts w:hint="eastAsia"/>
          <w:b/>
          <w:color w:val="auto"/>
        </w:rPr>
        <w:t>未</w:t>
      </w:r>
      <w:r w:rsidRPr="00790A46">
        <w:rPr>
          <w:rFonts w:hint="eastAsia"/>
          <w:b/>
          <w:color w:val="auto"/>
        </w:rPr>
        <w:t>達維持基金收支平衡或有賸餘之目標：</w:t>
      </w:r>
      <w:r w:rsidRPr="00790A46">
        <w:rPr>
          <w:rFonts w:hint="eastAsia"/>
          <w:color w:val="auto"/>
        </w:rPr>
        <w:t>依</w:t>
      </w:r>
      <w:r w:rsidR="007B1488" w:rsidRPr="00790A46">
        <w:rPr>
          <w:rFonts w:hint="eastAsia"/>
          <w:color w:val="auto"/>
        </w:rPr>
        <w:t>設置條例第11條第1項規定：「校務基金預算之編製，應以國立大學校院中長程發展計畫為基礎，審酌基金之財務及預估收支情形，在維持基金收支平衡或有賸餘之原則下，定明預估之教育績效目標，並納入年度財務規劃報告書，由國立大學校院公告之。」及國立大學校院校務基金管理及監督辦法（下稱管監辦法）第23條第1項規定：「學校校務基金及各項自籌收入之執行，應以有賸餘或維持收支平衡為原則；如實際執行有短絀情形，學校應擬訂開源節流計畫，經管理委員會審議通過後執行。」另</w:t>
      </w:r>
      <w:r w:rsidR="007B1488" w:rsidRPr="00790A46">
        <w:rPr>
          <w:color w:val="auto"/>
        </w:rPr>
        <w:t>11</w:t>
      </w:r>
      <w:r w:rsidR="007B1488" w:rsidRPr="00790A46">
        <w:rPr>
          <w:rFonts w:hint="eastAsia"/>
          <w:color w:val="auto"/>
        </w:rPr>
        <w:t>4年度總預算附屬單位預算共同項目編列作業規範－貳、作業基金之甲、業務收支及賸餘一、（二）規定，各基金應力求有賸餘無短絀，年度賸餘應以逐年成長（短絀積極改善）為目標。本部前查核113年度國立大學校院校務基金預算執行情形，核有部分學校預算執行結果未如預期或決算仍為短絀，經函請教育部督促各校研謀改善，據復各校已賡續執行各項開源節流措施，以節約經費支出。案經追蹤覆核結果，</w:t>
      </w:r>
      <w:r w:rsidR="007B4342" w:rsidRPr="00790A46">
        <w:rPr>
          <w:rFonts w:hint="eastAsia"/>
          <w:color w:val="auto"/>
        </w:rPr>
        <w:t>114年度47所國立大學校院校務基金總收支相抵後，短絀22億9,832萬餘元，較預算短絀40億390萬餘元</w:t>
      </w:r>
      <w:r w:rsidR="00541383" w:rsidRPr="00790A46">
        <w:rPr>
          <w:rFonts w:hint="eastAsia"/>
          <w:color w:val="auto"/>
        </w:rPr>
        <w:t>（表1）</w:t>
      </w:r>
      <w:r w:rsidR="007B4342" w:rsidRPr="00790A46">
        <w:rPr>
          <w:rFonts w:hint="eastAsia"/>
          <w:color w:val="auto"/>
        </w:rPr>
        <w:t>，減少17億557萬餘元，約42.60％，主要係利息收入增加所致。</w:t>
      </w:r>
      <w:r w:rsidR="007B1488" w:rsidRPr="00790A46">
        <w:rPr>
          <w:rFonts w:hint="eastAsia"/>
          <w:color w:val="auto"/>
        </w:rPr>
        <w:t>惟</w:t>
      </w:r>
      <w:r w:rsidR="007B4342" w:rsidRPr="00790A46">
        <w:rPr>
          <w:rFonts w:hint="eastAsia"/>
          <w:color w:val="auto"/>
        </w:rPr>
        <w:t>國立高雄餐旅大學等3校</w:t>
      </w:r>
      <w:r w:rsidR="007532DC" w:rsidRPr="00790A46">
        <w:rPr>
          <w:rFonts w:hint="eastAsia"/>
          <w:color w:val="auto"/>
        </w:rPr>
        <w:t>（表2）</w:t>
      </w:r>
      <w:r w:rsidR="007B4342" w:rsidRPr="00790A46">
        <w:rPr>
          <w:rFonts w:hint="eastAsia"/>
          <w:color w:val="auto"/>
        </w:rPr>
        <w:t>決算短絀較預算增加，主要係學生人數減少，學雜費收入較預期減少，及獲政府機關補助經費未如預期所致；國立高雄科技大學1校</w:t>
      </w:r>
      <w:r w:rsidR="007532DC" w:rsidRPr="00790A46">
        <w:rPr>
          <w:rFonts w:hint="eastAsia"/>
          <w:color w:val="auto"/>
        </w:rPr>
        <w:t>（</w:t>
      </w:r>
      <w:r w:rsidR="00541383" w:rsidRPr="00790A46">
        <w:rPr>
          <w:rFonts w:hint="eastAsia"/>
          <w:color w:val="auto"/>
        </w:rPr>
        <w:t>同</w:t>
      </w:r>
      <w:r w:rsidR="007532DC" w:rsidRPr="00790A46">
        <w:rPr>
          <w:rFonts w:hint="eastAsia"/>
          <w:color w:val="auto"/>
        </w:rPr>
        <w:t>表2）</w:t>
      </w:r>
      <w:r w:rsidR="007B4342" w:rsidRPr="00790A46">
        <w:rPr>
          <w:rFonts w:hint="eastAsia"/>
          <w:color w:val="auto"/>
        </w:rPr>
        <w:t>預算賸餘而決算短絀，主要係東方設計大學退場後賸餘財產捐贈予學校，惟捐贈作業時</w:t>
      </w:r>
    </w:p>
    <w:p w14:paraId="24B88F5A" w14:textId="0571F614" w:rsidR="00895540" w:rsidRPr="00790A46" w:rsidRDefault="00895540" w:rsidP="0061207E">
      <w:pPr>
        <w:pStyle w:val="a5"/>
        <w:tabs>
          <w:tab w:val="left" w:pos="2835"/>
        </w:tabs>
        <w:overflowPunct w:val="0"/>
        <w:snapToGrid/>
        <w:spacing w:line="580" w:lineRule="exact"/>
        <w:ind w:right="0" w:firstLineChars="200" w:firstLine="480"/>
        <w:rPr>
          <w:rFonts w:hAnsi="標楷體"/>
          <w:sz w:val="24"/>
          <w:szCs w:val="24"/>
        </w:rPr>
        <w:sectPr w:rsidR="00895540" w:rsidRPr="00790A46" w:rsidSect="005512CB">
          <w:footerReference w:type="even" r:id="rId9"/>
          <w:footerReference w:type="default" r:id="rId10"/>
          <w:pgSz w:w="11906" w:h="16838" w:code="9"/>
          <w:pgMar w:top="1418" w:right="851" w:bottom="1418" w:left="851" w:header="1021" w:footer="737" w:gutter="0"/>
          <w:pgNumType w:start="41"/>
          <w:cols w:space="425"/>
          <w:docGrid w:linePitch="360"/>
        </w:sectPr>
      </w:pPr>
    </w:p>
    <w:p w14:paraId="5F561BB6" w14:textId="217EE85E" w:rsidR="00895540" w:rsidRPr="00790A46" w:rsidRDefault="00895540" w:rsidP="0061207E">
      <w:pPr>
        <w:pStyle w:val="a5"/>
        <w:tabs>
          <w:tab w:val="left" w:pos="2835"/>
        </w:tabs>
        <w:overflowPunct w:val="0"/>
        <w:snapToGrid/>
        <w:spacing w:line="580" w:lineRule="exact"/>
        <w:ind w:right="0"/>
        <w:rPr>
          <w:rFonts w:hAnsi="標楷體"/>
          <w:sz w:val="24"/>
          <w:szCs w:val="24"/>
        </w:rPr>
        <w:sectPr w:rsidR="00895540" w:rsidRPr="00790A46" w:rsidSect="00895540">
          <w:pgSz w:w="11906" w:h="16838" w:code="9"/>
          <w:pgMar w:top="1418" w:right="851" w:bottom="1418" w:left="851" w:header="1021" w:footer="737" w:gutter="0"/>
          <w:cols w:space="425"/>
          <w:docGrid w:linePitch="360"/>
        </w:sectPr>
      </w:pPr>
      <w:r w:rsidRPr="00790A46">
        <w:rPr>
          <w:rFonts w:ascii="Calibri" w:eastAsiaTheme="minorEastAsia" w:hAnsi="Calibri" w:cstheme="minorBidi"/>
          <w:bCs/>
          <w:noProof/>
          <w:sz w:val="24"/>
          <w:szCs w:val="22"/>
        </w:rPr>
        <w:lastRenderedPageBreak/>
        <mc:AlternateContent>
          <mc:Choice Requires="wps">
            <w:drawing>
              <wp:anchor distT="0" distB="0" distL="114300" distR="114300" simplePos="0" relativeHeight="251735040" behindDoc="0" locked="0" layoutInCell="1" allowOverlap="1" wp14:anchorId="1CA51B84" wp14:editId="183E4CA6">
                <wp:simplePos x="0" y="0"/>
                <wp:positionH relativeFrom="margin">
                  <wp:align>center</wp:align>
                </wp:positionH>
                <wp:positionV relativeFrom="paragraph">
                  <wp:posOffset>0</wp:posOffset>
                </wp:positionV>
                <wp:extent cx="6686550" cy="8938260"/>
                <wp:effectExtent l="0" t="0" r="0" b="0"/>
                <wp:wrapTopAndBottom/>
                <wp:docPr id="6"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6550" cy="8938260"/>
                        </a:xfrm>
                        <a:prstGeom prst="rect">
                          <a:avLst/>
                        </a:prstGeom>
                        <a:noFill/>
                        <a:ln w="9525">
                          <a:noFill/>
                          <a:miter lim="800000"/>
                        </a:ln>
                      </wps:spPr>
                      <wps:txbx>
                        <w:txbxContent>
                          <w:p w14:paraId="6CEA2C6F" w14:textId="77777777" w:rsidR="00895540" w:rsidRPr="000E5811" w:rsidRDefault="00895540" w:rsidP="00895540">
                            <w:pPr>
                              <w:pStyle w:val="afc"/>
                              <w:keepNext w:val="0"/>
                              <w:overflowPunct w:val="0"/>
                              <w:autoSpaceDE w:val="0"/>
                              <w:autoSpaceDN w:val="0"/>
                              <w:adjustRightInd w:val="0"/>
                              <w:snapToGrid w:val="0"/>
                              <w:spacing w:line="240" w:lineRule="exact"/>
                              <w:ind w:leftChars="0" w:left="0" w:firstLineChars="0" w:firstLine="0"/>
                              <w:jc w:val="center"/>
                              <w:rPr>
                                <w:rFonts w:cs="新細明體"/>
                                <w:b/>
                                <w:color w:val="000000" w:themeColor="text1"/>
                                <w:kern w:val="0"/>
                                <w:sz w:val="24"/>
                                <w:szCs w:val="24"/>
                              </w:rPr>
                            </w:pPr>
                            <w:r w:rsidRPr="000E5811">
                              <w:rPr>
                                <w:rFonts w:cs="新細明體" w:hint="eastAsia"/>
                                <w:b/>
                                <w:color w:val="000000" w:themeColor="text1"/>
                                <w:kern w:val="0"/>
                                <w:sz w:val="24"/>
                                <w:szCs w:val="24"/>
                              </w:rPr>
                              <w:t>表1　11</w:t>
                            </w:r>
                            <w:r w:rsidRPr="000E5811">
                              <w:rPr>
                                <w:rFonts w:cs="新細明體"/>
                                <w:b/>
                                <w:color w:val="000000" w:themeColor="text1"/>
                                <w:kern w:val="0"/>
                                <w:sz w:val="24"/>
                                <w:szCs w:val="24"/>
                              </w:rPr>
                              <w:t>4</w:t>
                            </w:r>
                            <w:r w:rsidRPr="000E5811">
                              <w:rPr>
                                <w:rFonts w:cs="新細明體" w:hint="eastAsia"/>
                                <w:b/>
                                <w:color w:val="000000" w:themeColor="text1"/>
                                <w:kern w:val="0"/>
                                <w:sz w:val="24"/>
                                <w:szCs w:val="24"/>
                              </w:rPr>
                              <w:t>年度國立大學校院校務基金餘絀情形</w:t>
                            </w:r>
                          </w:p>
                          <w:p w14:paraId="6EB79682" w14:textId="77777777" w:rsidR="00895540" w:rsidRPr="000E5811" w:rsidRDefault="00895540" w:rsidP="00895540">
                            <w:pPr>
                              <w:pStyle w:val="afc"/>
                              <w:keepNext w:val="0"/>
                              <w:overflowPunct w:val="0"/>
                              <w:autoSpaceDE w:val="0"/>
                              <w:autoSpaceDN w:val="0"/>
                              <w:adjustRightInd w:val="0"/>
                              <w:snapToGrid w:val="0"/>
                              <w:spacing w:line="240" w:lineRule="exact"/>
                              <w:ind w:leftChars="0" w:left="0" w:rightChars="15" w:right="36" w:firstLineChars="0" w:firstLine="0"/>
                              <w:jc w:val="right"/>
                              <w:rPr>
                                <w:b/>
                                <w:color w:val="000000" w:themeColor="text1"/>
                                <w:sz w:val="20"/>
                                <w:szCs w:val="20"/>
                              </w:rPr>
                            </w:pPr>
                            <w:r w:rsidRPr="000E5811">
                              <w:rPr>
                                <w:rFonts w:cs="新細明體" w:hint="eastAsia"/>
                                <w:color w:val="000000" w:themeColor="text1"/>
                                <w:kern w:val="0"/>
                                <w:sz w:val="20"/>
                                <w:szCs w:val="20"/>
                              </w:rPr>
                              <w:t>單位：新臺幣千元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89"/>
                              <w:gridCol w:w="2012"/>
                              <w:gridCol w:w="1097"/>
                              <w:gridCol w:w="1154"/>
                              <w:gridCol w:w="1009"/>
                              <w:gridCol w:w="1207"/>
                              <w:gridCol w:w="1214"/>
                              <w:gridCol w:w="1134"/>
                              <w:gridCol w:w="522"/>
                              <w:gridCol w:w="495"/>
                            </w:tblGrid>
                            <w:tr w:rsidR="001C38D3" w:rsidRPr="000E5811" w14:paraId="3F79F2FC" w14:textId="77777777" w:rsidTr="00384E77">
                              <w:trPr>
                                <w:trHeight w:val="240"/>
                              </w:trPr>
                              <w:tc>
                                <w:tcPr>
                                  <w:tcW w:w="190" w:type="pct"/>
                                  <w:vMerge w:val="restart"/>
                                  <w:shd w:val="clear" w:color="auto" w:fill="auto"/>
                                  <w:vAlign w:val="center"/>
                                </w:tcPr>
                                <w:p w14:paraId="1415E08E"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序號</w:t>
                                  </w:r>
                                </w:p>
                              </w:tc>
                              <w:tc>
                                <w:tcPr>
                                  <w:tcW w:w="983" w:type="pct"/>
                                  <w:vMerge w:val="restart"/>
                                  <w:shd w:val="clear" w:color="auto" w:fill="auto"/>
                                  <w:vAlign w:val="center"/>
                                </w:tcPr>
                                <w:p w14:paraId="26546DA5"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學校名稱</w:t>
                                  </w:r>
                                </w:p>
                              </w:tc>
                              <w:tc>
                                <w:tcPr>
                                  <w:tcW w:w="1100" w:type="pct"/>
                                  <w:gridSpan w:val="2"/>
                                  <w:shd w:val="clear" w:color="auto" w:fill="auto"/>
                                  <w:vAlign w:val="center"/>
                                </w:tcPr>
                                <w:p w14:paraId="0FFF266A" w14:textId="77777777" w:rsidR="00895540" w:rsidRPr="000E5811" w:rsidRDefault="00895540" w:rsidP="00496F10">
                                  <w:pPr>
                                    <w:widowControl/>
                                    <w:spacing w:line="240" w:lineRule="exact"/>
                                    <w:jc w:val="center"/>
                                    <w:rPr>
                                      <w:rFonts w:ascii="標楷體" w:eastAsia="標楷體" w:hAnsi="標楷體" w:cs="新細明體"/>
                                      <w:color w:val="000000" w:themeColor="text1"/>
                                      <w:spacing w:val="-6"/>
                                      <w:kern w:val="0"/>
                                      <w:sz w:val="20"/>
                                      <w:szCs w:val="20"/>
                                    </w:rPr>
                                  </w:pPr>
                                  <w:r w:rsidRPr="000E5811">
                                    <w:rPr>
                                      <w:rFonts w:ascii="標楷體" w:eastAsia="標楷體" w:hAnsi="標楷體" w:cs="新細明體" w:hint="eastAsia"/>
                                      <w:color w:val="000000" w:themeColor="text1"/>
                                      <w:spacing w:val="-6"/>
                                      <w:kern w:val="0"/>
                                      <w:sz w:val="20"/>
                                      <w:szCs w:val="20"/>
                                    </w:rPr>
                                    <w:t>政府補助收支餘絀（A）</w:t>
                                  </w:r>
                                </w:p>
                              </w:tc>
                              <w:tc>
                                <w:tcPr>
                                  <w:tcW w:w="1083" w:type="pct"/>
                                  <w:gridSpan w:val="2"/>
                                  <w:shd w:val="clear" w:color="auto" w:fill="auto"/>
                                  <w:vAlign w:val="center"/>
                                </w:tcPr>
                                <w:p w14:paraId="4A717152" w14:textId="77777777" w:rsidR="00895540" w:rsidRPr="000E5811" w:rsidRDefault="00895540" w:rsidP="00496F10">
                                  <w:pPr>
                                    <w:widowControl/>
                                    <w:spacing w:line="240" w:lineRule="exact"/>
                                    <w:ind w:leftChars="-11" w:left="-26" w:rightChars="-11" w:right="-26"/>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spacing w:val="26"/>
                                      <w:kern w:val="0"/>
                                      <w:sz w:val="20"/>
                                      <w:szCs w:val="20"/>
                                      <w:fitText w:val="2100" w:id="-431311872"/>
                                    </w:rPr>
                                    <w:t>自籌收支餘絀（B</w:t>
                                  </w:r>
                                  <w:r w:rsidRPr="000E5811">
                                    <w:rPr>
                                      <w:rFonts w:ascii="標楷體" w:eastAsia="標楷體" w:hAnsi="標楷體" w:cs="新細明體" w:hint="eastAsia"/>
                                      <w:color w:val="000000" w:themeColor="text1"/>
                                      <w:spacing w:val="5"/>
                                      <w:kern w:val="0"/>
                                      <w:sz w:val="20"/>
                                      <w:szCs w:val="20"/>
                                      <w:fitText w:val="2100" w:id="-431311872"/>
                                    </w:rPr>
                                    <w:t>）</w:t>
                                  </w:r>
                                </w:p>
                              </w:tc>
                              <w:tc>
                                <w:tcPr>
                                  <w:tcW w:w="1147" w:type="pct"/>
                                  <w:gridSpan w:val="2"/>
                                  <w:tcBorders>
                                    <w:right w:val="double" w:sz="4" w:space="0" w:color="auto"/>
                                  </w:tcBorders>
                                  <w:shd w:val="clear" w:color="auto" w:fill="auto"/>
                                  <w:vAlign w:val="center"/>
                                </w:tcPr>
                                <w:p w14:paraId="7D153532"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spacing w:val="54"/>
                                      <w:kern w:val="0"/>
                                      <w:sz w:val="20"/>
                                      <w:szCs w:val="20"/>
                                      <w:fitText w:val="2200" w:id="-431311871"/>
                                    </w:rPr>
                                    <w:t>收支餘絀（A+B</w:t>
                                  </w:r>
                                  <w:r w:rsidRPr="000E5811">
                                    <w:rPr>
                                      <w:rFonts w:ascii="標楷體" w:eastAsia="標楷體" w:hAnsi="標楷體" w:cs="新細明體" w:hint="eastAsia"/>
                                      <w:color w:val="000000" w:themeColor="text1"/>
                                      <w:kern w:val="0"/>
                                      <w:sz w:val="20"/>
                                      <w:szCs w:val="20"/>
                                      <w:fitText w:val="2200" w:id="-431311871"/>
                                    </w:rPr>
                                    <w:t>）</w:t>
                                  </w:r>
                                </w:p>
                              </w:tc>
                              <w:tc>
                                <w:tcPr>
                                  <w:tcW w:w="255" w:type="pct"/>
                                  <w:vMerge w:val="restart"/>
                                  <w:tcBorders>
                                    <w:left w:val="double" w:sz="4" w:space="0" w:color="auto"/>
                                  </w:tcBorders>
                                  <w:shd w:val="clear" w:color="auto" w:fill="auto"/>
                                  <w:vAlign w:val="center"/>
                                </w:tcPr>
                                <w:p w14:paraId="31A6BA46"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spacing w:val="-10"/>
                                      <w:kern w:val="0"/>
                                      <w:sz w:val="20"/>
                                      <w:szCs w:val="20"/>
                                    </w:rPr>
                                    <w:t>註1</w:t>
                                  </w:r>
                                </w:p>
                              </w:tc>
                              <w:tc>
                                <w:tcPr>
                                  <w:tcW w:w="242" w:type="pct"/>
                                  <w:vMerge w:val="restart"/>
                                  <w:shd w:val="clear" w:color="auto" w:fill="auto"/>
                                  <w:vAlign w:val="center"/>
                                </w:tcPr>
                                <w:p w14:paraId="6444D3B0"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註2</w:t>
                                  </w:r>
                                </w:p>
                              </w:tc>
                            </w:tr>
                            <w:tr w:rsidR="00384E77" w:rsidRPr="000E5811" w14:paraId="3045C805" w14:textId="77777777" w:rsidTr="00384E77">
                              <w:trPr>
                                <w:trHeight w:val="240"/>
                              </w:trPr>
                              <w:tc>
                                <w:tcPr>
                                  <w:tcW w:w="190" w:type="pct"/>
                                  <w:vMerge/>
                                  <w:shd w:val="clear" w:color="auto" w:fill="auto"/>
                                  <w:vAlign w:val="center"/>
                                </w:tcPr>
                                <w:p w14:paraId="446B848A"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p>
                              </w:tc>
                              <w:tc>
                                <w:tcPr>
                                  <w:tcW w:w="983" w:type="pct"/>
                                  <w:vMerge/>
                                  <w:shd w:val="clear" w:color="auto" w:fill="auto"/>
                                  <w:vAlign w:val="center"/>
                                </w:tcPr>
                                <w:p w14:paraId="6BC8778C"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p>
                              </w:tc>
                              <w:tc>
                                <w:tcPr>
                                  <w:tcW w:w="536" w:type="pct"/>
                                  <w:shd w:val="clear" w:color="auto" w:fill="auto"/>
                                  <w:vAlign w:val="center"/>
                                </w:tcPr>
                                <w:p w14:paraId="049F38C3" w14:textId="77777777" w:rsidR="00895540" w:rsidRPr="000E5811" w:rsidRDefault="00895540" w:rsidP="00496F10">
                                  <w:pPr>
                                    <w:kinsoku w:val="0"/>
                                    <w:overflowPunct w:val="0"/>
                                    <w:autoSpaceDE w:val="0"/>
                                    <w:autoSpaceDN w:val="0"/>
                                    <w:spacing w:line="240" w:lineRule="exact"/>
                                    <w:jc w:val="center"/>
                                    <w:rPr>
                                      <w:rFonts w:ascii="標楷體" w:eastAsia="標楷體" w:hAnsi="標楷體" w:cs="新細明體"/>
                                      <w:color w:val="000000" w:themeColor="text1"/>
                                      <w:spacing w:val="100"/>
                                      <w:kern w:val="0"/>
                                      <w:sz w:val="20"/>
                                      <w:szCs w:val="20"/>
                                    </w:rPr>
                                  </w:pPr>
                                  <w:r w:rsidRPr="000E5811">
                                    <w:rPr>
                                      <w:rFonts w:ascii="標楷體" w:eastAsia="標楷體" w:hAnsi="標楷體" w:cs="新細明體" w:hint="eastAsia"/>
                                      <w:color w:val="000000" w:themeColor="text1"/>
                                      <w:spacing w:val="100"/>
                                      <w:kern w:val="0"/>
                                      <w:sz w:val="20"/>
                                      <w:szCs w:val="20"/>
                                      <w:fitText w:val="1000" w:id="-431311870"/>
                                    </w:rPr>
                                    <w:t>預算</w:t>
                                  </w:r>
                                  <w:r w:rsidRPr="000E5811">
                                    <w:rPr>
                                      <w:rFonts w:ascii="標楷體" w:eastAsia="標楷體" w:hAnsi="標楷體" w:cs="新細明體" w:hint="eastAsia"/>
                                      <w:color w:val="000000" w:themeColor="text1"/>
                                      <w:kern w:val="0"/>
                                      <w:sz w:val="20"/>
                                      <w:szCs w:val="20"/>
                                      <w:fitText w:val="1000" w:id="-431311870"/>
                                    </w:rPr>
                                    <w:t>數</w:t>
                                  </w:r>
                                </w:p>
                              </w:tc>
                              <w:tc>
                                <w:tcPr>
                                  <w:tcW w:w="564" w:type="pct"/>
                                  <w:shd w:val="clear" w:color="auto" w:fill="auto"/>
                                  <w:vAlign w:val="center"/>
                                </w:tcPr>
                                <w:p w14:paraId="6B5150E7" w14:textId="77777777" w:rsidR="00895540" w:rsidRPr="000E5811" w:rsidRDefault="00895540" w:rsidP="00496F10">
                                  <w:pPr>
                                    <w:kinsoku w:val="0"/>
                                    <w:overflowPunct w:val="0"/>
                                    <w:autoSpaceDE w:val="0"/>
                                    <w:autoSpaceDN w:val="0"/>
                                    <w:spacing w:line="240" w:lineRule="exact"/>
                                    <w:jc w:val="center"/>
                                    <w:rPr>
                                      <w:rFonts w:ascii="標楷體" w:eastAsia="標楷體" w:hAnsi="標楷體" w:cs="新細明體"/>
                                      <w:color w:val="000000" w:themeColor="text1"/>
                                      <w:spacing w:val="-6"/>
                                      <w:kern w:val="0"/>
                                      <w:sz w:val="20"/>
                                      <w:szCs w:val="20"/>
                                    </w:rPr>
                                  </w:pPr>
                                  <w:r w:rsidRPr="000E5811">
                                    <w:rPr>
                                      <w:rFonts w:ascii="標楷體" w:eastAsia="標楷體" w:hAnsi="標楷體" w:cs="新細明體" w:hint="eastAsia"/>
                                      <w:color w:val="000000" w:themeColor="text1"/>
                                      <w:spacing w:val="-6"/>
                                      <w:kern w:val="0"/>
                                      <w:sz w:val="20"/>
                                      <w:szCs w:val="20"/>
                                    </w:rPr>
                                    <w:t>決算審定數</w:t>
                                  </w:r>
                                </w:p>
                              </w:tc>
                              <w:tc>
                                <w:tcPr>
                                  <w:tcW w:w="493" w:type="pct"/>
                                  <w:shd w:val="clear" w:color="auto" w:fill="auto"/>
                                  <w:vAlign w:val="center"/>
                                </w:tcPr>
                                <w:p w14:paraId="2999935F" w14:textId="77777777" w:rsidR="00895540" w:rsidRPr="000E5811" w:rsidRDefault="00895540" w:rsidP="00496F10">
                                  <w:pPr>
                                    <w:kinsoku w:val="0"/>
                                    <w:overflowPunct w:val="0"/>
                                    <w:autoSpaceDE w:val="0"/>
                                    <w:autoSpaceDN w:val="0"/>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spacing w:val="75"/>
                                      <w:kern w:val="0"/>
                                      <w:sz w:val="20"/>
                                      <w:szCs w:val="20"/>
                                      <w:fitText w:val="900" w:id="-431311869"/>
                                    </w:rPr>
                                    <w:t>預算</w:t>
                                  </w:r>
                                  <w:r w:rsidRPr="000E5811">
                                    <w:rPr>
                                      <w:rFonts w:ascii="標楷體" w:eastAsia="標楷體" w:hAnsi="標楷體" w:cs="新細明體" w:hint="eastAsia"/>
                                      <w:color w:val="000000" w:themeColor="text1"/>
                                      <w:kern w:val="0"/>
                                      <w:sz w:val="20"/>
                                      <w:szCs w:val="20"/>
                                      <w:fitText w:val="900" w:id="-431311869"/>
                                    </w:rPr>
                                    <w:t>數</w:t>
                                  </w:r>
                                </w:p>
                              </w:tc>
                              <w:tc>
                                <w:tcPr>
                                  <w:tcW w:w="590" w:type="pct"/>
                                  <w:shd w:val="clear" w:color="auto" w:fill="auto"/>
                                  <w:vAlign w:val="center"/>
                                </w:tcPr>
                                <w:p w14:paraId="03B77B42" w14:textId="77777777" w:rsidR="00895540" w:rsidRPr="000E5811" w:rsidRDefault="00895540" w:rsidP="00496F10">
                                  <w:pPr>
                                    <w:kinsoku w:val="0"/>
                                    <w:overflowPunct w:val="0"/>
                                    <w:autoSpaceDE w:val="0"/>
                                    <w:autoSpaceDN w:val="0"/>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決算審定數</w:t>
                                  </w:r>
                                </w:p>
                              </w:tc>
                              <w:tc>
                                <w:tcPr>
                                  <w:tcW w:w="593" w:type="pct"/>
                                  <w:shd w:val="clear" w:color="auto" w:fill="auto"/>
                                  <w:vAlign w:val="center"/>
                                </w:tcPr>
                                <w:p w14:paraId="31003AFD" w14:textId="77777777" w:rsidR="00895540" w:rsidRPr="000E5811" w:rsidRDefault="00895540" w:rsidP="00496F10">
                                  <w:pPr>
                                    <w:kinsoku w:val="0"/>
                                    <w:overflowPunct w:val="0"/>
                                    <w:autoSpaceDE w:val="0"/>
                                    <w:autoSpaceDN w:val="0"/>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spacing w:val="100"/>
                                      <w:kern w:val="0"/>
                                      <w:sz w:val="20"/>
                                      <w:szCs w:val="20"/>
                                      <w:fitText w:val="1000" w:id="-431311868"/>
                                    </w:rPr>
                                    <w:t>預算</w:t>
                                  </w:r>
                                  <w:r w:rsidRPr="000E5811">
                                    <w:rPr>
                                      <w:rFonts w:ascii="標楷體" w:eastAsia="標楷體" w:hAnsi="標楷體" w:cs="新細明體" w:hint="eastAsia"/>
                                      <w:color w:val="000000" w:themeColor="text1"/>
                                      <w:kern w:val="0"/>
                                      <w:sz w:val="20"/>
                                      <w:szCs w:val="20"/>
                                      <w:fitText w:val="1000" w:id="-431311868"/>
                                    </w:rPr>
                                    <w:t>數</w:t>
                                  </w:r>
                                </w:p>
                              </w:tc>
                              <w:tc>
                                <w:tcPr>
                                  <w:tcW w:w="554" w:type="pct"/>
                                  <w:tcBorders>
                                    <w:right w:val="double" w:sz="4" w:space="0" w:color="auto"/>
                                  </w:tcBorders>
                                  <w:shd w:val="clear" w:color="auto" w:fill="auto"/>
                                  <w:vAlign w:val="center"/>
                                </w:tcPr>
                                <w:p w14:paraId="70E3D599" w14:textId="77777777" w:rsidR="00895540" w:rsidRPr="000E5811" w:rsidRDefault="00895540" w:rsidP="00496F10">
                                  <w:pPr>
                                    <w:kinsoku w:val="0"/>
                                    <w:overflowPunct w:val="0"/>
                                    <w:autoSpaceDE w:val="0"/>
                                    <w:autoSpaceDN w:val="0"/>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決算審定數</w:t>
                                  </w:r>
                                </w:p>
                              </w:tc>
                              <w:tc>
                                <w:tcPr>
                                  <w:tcW w:w="255" w:type="pct"/>
                                  <w:vMerge/>
                                  <w:tcBorders>
                                    <w:left w:val="double" w:sz="4" w:space="0" w:color="auto"/>
                                  </w:tcBorders>
                                  <w:shd w:val="clear" w:color="auto" w:fill="auto"/>
                                </w:tcPr>
                                <w:p w14:paraId="6F8638AE"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p>
                              </w:tc>
                              <w:tc>
                                <w:tcPr>
                                  <w:tcW w:w="242" w:type="pct"/>
                                  <w:vMerge/>
                                  <w:shd w:val="clear" w:color="auto" w:fill="auto"/>
                                </w:tcPr>
                                <w:p w14:paraId="0B394CD9"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p>
                              </w:tc>
                            </w:tr>
                            <w:tr w:rsidR="00384E77" w:rsidRPr="000E5811" w14:paraId="30E149E5" w14:textId="77777777" w:rsidTr="00384E77">
                              <w:trPr>
                                <w:trHeight w:val="240"/>
                              </w:trPr>
                              <w:tc>
                                <w:tcPr>
                                  <w:tcW w:w="1173" w:type="pct"/>
                                  <w:gridSpan w:val="2"/>
                                  <w:shd w:val="clear" w:color="auto" w:fill="auto"/>
                                  <w:vAlign w:val="center"/>
                                </w:tcPr>
                                <w:p w14:paraId="00174196"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hint="eastAsia"/>
                                      <w:b/>
                                      <w:color w:val="000000" w:themeColor="text1"/>
                                      <w:sz w:val="20"/>
                                      <w:szCs w:val="20"/>
                                    </w:rPr>
                                    <w:t>合計</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73BBBD6" w14:textId="77777777" w:rsidR="00895540" w:rsidRPr="000E5811" w:rsidRDefault="00895540" w:rsidP="00496F10">
                                  <w:pPr>
                                    <w:spacing w:line="240" w:lineRule="exact"/>
                                    <w:jc w:val="right"/>
                                    <w:rPr>
                                      <w:rFonts w:ascii="標楷體" w:eastAsia="標楷體" w:hAnsi="標楷體"/>
                                      <w:b/>
                                      <w:bCs/>
                                      <w:color w:val="000000" w:themeColor="text1"/>
                                      <w:spacing w:val="-10"/>
                                      <w:sz w:val="20"/>
                                      <w:szCs w:val="20"/>
                                    </w:rPr>
                                  </w:pPr>
                                  <w:r w:rsidRPr="000E5811">
                                    <w:rPr>
                                      <w:rFonts w:ascii="標楷體" w:eastAsia="標楷體" w:hAnsi="標楷體" w:hint="eastAsia"/>
                                      <w:b/>
                                      <w:bCs/>
                                      <w:color w:val="000000" w:themeColor="text1"/>
                                      <w:spacing w:val="-10"/>
                                      <w:sz w:val="20"/>
                                      <w:szCs w:val="20"/>
                                    </w:rPr>
                                    <w:t>- 9,410,421</w:t>
                                  </w:r>
                                </w:p>
                              </w:tc>
                              <w:tc>
                                <w:tcPr>
                                  <w:tcW w:w="564" w:type="pct"/>
                                  <w:tcBorders>
                                    <w:top w:val="single" w:sz="4" w:space="0" w:color="auto"/>
                                    <w:left w:val="nil"/>
                                    <w:bottom w:val="single" w:sz="4" w:space="0" w:color="auto"/>
                                    <w:right w:val="single" w:sz="4" w:space="0" w:color="auto"/>
                                  </w:tcBorders>
                                  <w:shd w:val="clear" w:color="auto" w:fill="auto"/>
                                  <w:vAlign w:val="center"/>
                                </w:tcPr>
                                <w:p w14:paraId="69A1B7E3" w14:textId="77777777" w:rsidR="00895540" w:rsidRPr="000E5811" w:rsidRDefault="00895540" w:rsidP="00496F10">
                                  <w:pPr>
                                    <w:spacing w:line="240" w:lineRule="exact"/>
                                    <w:jc w:val="right"/>
                                    <w:rPr>
                                      <w:rFonts w:ascii="標楷體" w:eastAsia="標楷體" w:hAnsi="標楷體"/>
                                      <w:b/>
                                      <w:bCs/>
                                      <w:color w:val="000000" w:themeColor="text1"/>
                                      <w:spacing w:val="-8"/>
                                      <w:sz w:val="20"/>
                                      <w:szCs w:val="20"/>
                                    </w:rPr>
                                  </w:pPr>
                                  <w:r w:rsidRPr="000E5811">
                                    <w:rPr>
                                      <w:rFonts w:ascii="標楷體" w:eastAsia="標楷體" w:hAnsi="標楷體" w:hint="eastAsia"/>
                                      <w:b/>
                                      <w:bCs/>
                                      <w:color w:val="000000" w:themeColor="text1"/>
                                      <w:spacing w:val="-8"/>
                                      <w:sz w:val="20"/>
                                      <w:szCs w:val="20"/>
                                    </w:rPr>
                                    <w:t>- 7,739,555</w:t>
                                  </w:r>
                                </w:p>
                              </w:tc>
                              <w:tc>
                                <w:tcPr>
                                  <w:tcW w:w="493" w:type="pct"/>
                                  <w:tcBorders>
                                    <w:top w:val="single" w:sz="4" w:space="0" w:color="auto"/>
                                    <w:left w:val="nil"/>
                                    <w:bottom w:val="single" w:sz="4" w:space="0" w:color="auto"/>
                                    <w:right w:val="single" w:sz="4" w:space="0" w:color="auto"/>
                                  </w:tcBorders>
                                  <w:shd w:val="clear" w:color="auto" w:fill="auto"/>
                                  <w:vAlign w:val="center"/>
                                </w:tcPr>
                                <w:p w14:paraId="7C188155" w14:textId="77777777" w:rsidR="00895540" w:rsidRPr="000E5811" w:rsidRDefault="00895540" w:rsidP="00496F10">
                                  <w:pPr>
                                    <w:spacing w:line="240" w:lineRule="exact"/>
                                    <w:jc w:val="right"/>
                                    <w:rPr>
                                      <w:rFonts w:ascii="標楷體" w:eastAsia="標楷體" w:hAnsi="標楷體"/>
                                      <w:b/>
                                      <w:bCs/>
                                      <w:color w:val="000000" w:themeColor="text1"/>
                                      <w:sz w:val="20"/>
                                      <w:szCs w:val="20"/>
                                    </w:rPr>
                                  </w:pPr>
                                  <w:r w:rsidRPr="000E5811">
                                    <w:rPr>
                                      <w:rFonts w:ascii="標楷體" w:eastAsia="標楷體" w:hAnsi="標楷體" w:hint="eastAsia"/>
                                      <w:b/>
                                      <w:bCs/>
                                      <w:color w:val="000000" w:themeColor="text1"/>
                                      <w:sz w:val="20"/>
                                      <w:szCs w:val="20"/>
                                    </w:rPr>
                                    <w:t>5,406,519</w:t>
                                  </w:r>
                                </w:p>
                              </w:tc>
                              <w:tc>
                                <w:tcPr>
                                  <w:tcW w:w="590" w:type="pct"/>
                                  <w:tcBorders>
                                    <w:top w:val="single" w:sz="4" w:space="0" w:color="auto"/>
                                    <w:left w:val="nil"/>
                                    <w:bottom w:val="single" w:sz="4" w:space="0" w:color="auto"/>
                                    <w:right w:val="single" w:sz="4" w:space="0" w:color="auto"/>
                                  </w:tcBorders>
                                  <w:shd w:val="clear" w:color="auto" w:fill="auto"/>
                                  <w:vAlign w:val="center"/>
                                </w:tcPr>
                                <w:p w14:paraId="532689E5" w14:textId="77777777" w:rsidR="00895540" w:rsidRPr="000E5811" w:rsidRDefault="00895540" w:rsidP="00496F10">
                                  <w:pPr>
                                    <w:spacing w:line="240" w:lineRule="exact"/>
                                    <w:jc w:val="right"/>
                                    <w:rPr>
                                      <w:rFonts w:ascii="標楷體" w:eastAsia="標楷體" w:hAnsi="標楷體"/>
                                      <w:b/>
                                      <w:bCs/>
                                      <w:color w:val="000000" w:themeColor="text1"/>
                                      <w:sz w:val="20"/>
                                      <w:szCs w:val="20"/>
                                    </w:rPr>
                                  </w:pPr>
                                  <w:r w:rsidRPr="000E5811">
                                    <w:rPr>
                                      <w:rFonts w:ascii="標楷體" w:eastAsia="標楷體" w:hAnsi="標楷體" w:hint="eastAsia"/>
                                      <w:b/>
                                      <w:bCs/>
                                      <w:color w:val="000000" w:themeColor="text1"/>
                                      <w:sz w:val="20"/>
                                      <w:szCs w:val="20"/>
                                    </w:rPr>
                                    <w:t>5,441,231</w:t>
                                  </w:r>
                                </w:p>
                              </w:tc>
                              <w:tc>
                                <w:tcPr>
                                  <w:tcW w:w="593" w:type="pct"/>
                                  <w:tcBorders>
                                    <w:top w:val="single" w:sz="4" w:space="0" w:color="auto"/>
                                    <w:left w:val="nil"/>
                                    <w:bottom w:val="single" w:sz="4" w:space="0" w:color="auto"/>
                                    <w:right w:val="single" w:sz="4" w:space="0" w:color="auto"/>
                                  </w:tcBorders>
                                  <w:shd w:val="clear" w:color="auto" w:fill="auto"/>
                                  <w:vAlign w:val="center"/>
                                </w:tcPr>
                                <w:p w14:paraId="08850550" w14:textId="77777777" w:rsidR="00895540" w:rsidRPr="000E5811" w:rsidRDefault="00895540" w:rsidP="00496F10">
                                  <w:pPr>
                                    <w:spacing w:line="240" w:lineRule="exact"/>
                                    <w:jc w:val="right"/>
                                    <w:rPr>
                                      <w:rFonts w:ascii="標楷體" w:eastAsia="標楷體" w:hAnsi="標楷體"/>
                                      <w:b/>
                                      <w:bCs/>
                                      <w:color w:val="000000" w:themeColor="text1"/>
                                      <w:sz w:val="20"/>
                                      <w:szCs w:val="20"/>
                                    </w:rPr>
                                  </w:pPr>
                                  <w:r w:rsidRPr="000E5811">
                                    <w:rPr>
                                      <w:rFonts w:ascii="標楷體" w:eastAsia="標楷體" w:hAnsi="標楷體" w:hint="eastAsia"/>
                                      <w:b/>
                                      <w:bCs/>
                                      <w:color w:val="000000" w:themeColor="text1"/>
                                      <w:sz w:val="20"/>
                                      <w:szCs w:val="20"/>
                                    </w:rPr>
                                    <w:t>- 4,003,902</w:t>
                                  </w:r>
                                </w:p>
                              </w:tc>
                              <w:tc>
                                <w:tcPr>
                                  <w:tcW w:w="554" w:type="pct"/>
                                  <w:tcBorders>
                                    <w:top w:val="single" w:sz="4" w:space="0" w:color="auto"/>
                                    <w:left w:val="nil"/>
                                    <w:bottom w:val="single" w:sz="4" w:space="0" w:color="auto"/>
                                    <w:right w:val="double" w:sz="4" w:space="0" w:color="auto"/>
                                  </w:tcBorders>
                                  <w:shd w:val="clear" w:color="auto" w:fill="auto"/>
                                  <w:vAlign w:val="center"/>
                                </w:tcPr>
                                <w:p w14:paraId="72298FD9" w14:textId="77777777" w:rsidR="00895540" w:rsidRPr="000E5811" w:rsidRDefault="00895540" w:rsidP="00496F10">
                                  <w:pPr>
                                    <w:spacing w:line="240" w:lineRule="exact"/>
                                    <w:jc w:val="right"/>
                                    <w:rPr>
                                      <w:rFonts w:ascii="標楷體" w:eastAsia="標楷體" w:hAnsi="標楷體"/>
                                      <w:b/>
                                      <w:bCs/>
                                      <w:color w:val="000000" w:themeColor="text1"/>
                                      <w:spacing w:val="-8"/>
                                      <w:sz w:val="20"/>
                                      <w:szCs w:val="20"/>
                                    </w:rPr>
                                  </w:pPr>
                                  <w:r w:rsidRPr="000E5811">
                                    <w:rPr>
                                      <w:rFonts w:ascii="標楷體" w:eastAsia="標楷體" w:hAnsi="標楷體" w:hint="eastAsia"/>
                                      <w:b/>
                                      <w:bCs/>
                                      <w:color w:val="000000" w:themeColor="text1"/>
                                      <w:spacing w:val="-8"/>
                                      <w:sz w:val="20"/>
                                      <w:szCs w:val="20"/>
                                    </w:rPr>
                                    <w:t>- 2,298,323</w:t>
                                  </w:r>
                                </w:p>
                              </w:tc>
                              <w:tc>
                                <w:tcPr>
                                  <w:tcW w:w="255" w:type="pct"/>
                                  <w:tcBorders>
                                    <w:left w:val="double" w:sz="4" w:space="0" w:color="auto"/>
                                    <w:bottom w:val="single" w:sz="4" w:space="0" w:color="auto"/>
                                  </w:tcBorders>
                                  <w:shd w:val="clear" w:color="auto" w:fill="auto"/>
                                  <w:vAlign w:val="center"/>
                                </w:tcPr>
                                <w:p w14:paraId="3F80641B" w14:textId="77777777" w:rsidR="00895540" w:rsidRPr="000E5811" w:rsidRDefault="00895540" w:rsidP="00496F10">
                                  <w:pPr>
                                    <w:widowControl/>
                                    <w:spacing w:line="240" w:lineRule="exact"/>
                                    <w:jc w:val="center"/>
                                    <w:rPr>
                                      <w:rFonts w:ascii="標楷體" w:eastAsia="標楷體" w:hAnsi="標楷體" w:cs="新細明體"/>
                                      <w:b/>
                                      <w:color w:val="000000" w:themeColor="text1"/>
                                      <w:spacing w:val="-20"/>
                                      <w:kern w:val="0"/>
                                      <w:sz w:val="20"/>
                                      <w:szCs w:val="20"/>
                                    </w:rPr>
                                  </w:pPr>
                                  <w:r w:rsidRPr="000E5811">
                                    <w:rPr>
                                      <w:rFonts w:ascii="標楷體" w:eastAsia="標楷體" w:hAnsi="標楷體" w:cs="新細明體" w:hint="eastAsia"/>
                                      <w:b/>
                                      <w:color w:val="000000" w:themeColor="text1"/>
                                      <w:spacing w:val="-20"/>
                                      <w:kern w:val="0"/>
                                      <w:sz w:val="20"/>
                                      <w:szCs w:val="20"/>
                                    </w:rPr>
                                    <w:t>35校</w:t>
                                  </w:r>
                                </w:p>
                              </w:tc>
                              <w:tc>
                                <w:tcPr>
                                  <w:tcW w:w="242" w:type="pct"/>
                                  <w:tcBorders>
                                    <w:bottom w:val="single" w:sz="4" w:space="0" w:color="auto"/>
                                  </w:tcBorders>
                                  <w:shd w:val="clear" w:color="auto" w:fill="auto"/>
                                  <w:vAlign w:val="center"/>
                                </w:tcPr>
                                <w:p w14:paraId="3B8D256B" w14:textId="77777777" w:rsidR="00895540" w:rsidRPr="000E5811" w:rsidRDefault="00895540" w:rsidP="00496F10">
                                  <w:pPr>
                                    <w:widowControl/>
                                    <w:spacing w:line="240" w:lineRule="exact"/>
                                    <w:jc w:val="center"/>
                                    <w:rPr>
                                      <w:rFonts w:ascii="標楷體" w:eastAsia="標楷體" w:hAnsi="標楷體" w:cs="新細明體"/>
                                      <w:b/>
                                      <w:color w:val="000000" w:themeColor="text1"/>
                                      <w:spacing w:val="-20"/>
                                      <w:kern w:val="0"/>
                                      <w:sz w:val="20"/>
                                      <w:szCs w:val="20"/>
                                    </w:rPr>
                                  </w:pPr>
                                  <w:r w:rsidRPr="000E5811">
                                    <w:rPr>
                                      <w:rFonts w:ascii="標楷體" w:eastAsia="標楷體" w:hAnsi="標楷體" w:cs="新細明體" w:hint="eastAsia"/>
                                      <w:b/>
                                      <w:color w:val="000000" w:themeColor="text1"/>
                                      <w:spacing w:val="-20"/>
                                      <w:kern w:val="0"/>
                                      <w:sz w:val="20"/>
                                      <w:szCs w:val="20"/>
                                    </w:rPr>
                                    <w:t>4校</w:t>
                                  </w:r>
                                </w:p>
                              </w:tc>
                            </w:tr>
                            <w:tr w:rsidR="00B67F0C" w:rsidRPr="000E5811" w14:paraId="673491F6" w14:textId="77777777" w:rsidTr="001C38D3">
                              <w:trPr>
                                <w:trHeight w:val="249"/>
                              </w:trPr>
                              <w:tc>
                                <w:tcPr>
                                  <w:tcW w:w="190" w:type="pct"/>
                                  <w:shd w:val="clear" w:color="auto" w:fill="auto"/>
                                  <w:vAlign w:val="center"/>
                                </w:tcPr>
                                <w:p w14:paraId="4DDCAFBB"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w:t>
                                  </w:r>
                                </w:p>
                              </w:tc>
                              <w:tc>
                                <w:tcPr>
                                  <w:tcW w:w="983" w:type="pct"/>
                                  <w:tcBorders>
                                    <w:top w:val="single" w:sz="4" w:space="0" w:color="auto"/>
                                    <w:left w:val="single" w:sz="4" w:space="0" w:color="auto"/>
                                    <w:bottom w:val="single" w:sz="4" w:space="0" w:color="auto"/>
                                    <w:right w:val="single" w:sz="4" w:space="0" w:color="auto"/>
                                  </w:tcBorders>
                                  <w:shd w:val="clear" w:color="auto" w:fill="auto"/>
                                  <w:vAlign w:val="center"/>
                                </w:tcPr>
                                <w:p w14:paraId="264E7519"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國立臺灣大學</w:t>
                                  </w:r>
                                </w:p>
                              </w:tc>
                              <w:tc>
                                <w:tcPr>
                                  <w:tcW w:w="536" w:type="pct"/>
                                  <w:tcBorders>
                                    <w:top w:val="single" w:sz="4" w:space="0" w:color="auto"/>
                                    <w:left w:val="nil"/>
                                    <w:bottom w:val="single" w:sz="4" w:space="0" w:color="auto"/>
                                    <w:right w:val="single" w:sz="4" w:space="0" w:color="auto"/>
                                  </w:tcBorders>
                                  <w:shd w:val="clear" w:color="auto" w:fill="auto"/>
                                  <w:vAlign w:val="center"/>
                                </w:tcPr>
                                <w:p w14:paraId="2AEF039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- 949,375</w:t>
                                  </w:r>
                                </w:p>
                              </w:tc>
                              <w:tc>
                                <w:tcPr>
                                  <w:tcW w:w="564" w:type="pct"/>
                                  <w:tcBorders>
                                    <w:top w:val="single" w:sz="4" w:space="0" w:color="auto"/>
                                    <w:left w:val="nil"/>
                                    <w:bottom w:val="single" w:sz="4" w:space="0" w:color="auto"/>
                                    <w:right w:val="single" w:sz="4" w:space="0" w:color="auto"/>
                                  </w:tcBorders>
                                  <w:shd w:val="clear" w:color="auto" w:fill="auto"/>
                                  <w:vAlign w:val="center"/>
                                </w:tcPr>
                                <w:p w14:paraId="2E69AAF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- 880,491</w:t>
                                  </w:r>
                                </w:p>
                              </w:tc>
                              <w:tc>
                                <w:tcPr>
                                  <w:tcW w:w="493" w:type="pct"/>
                                  <w:tcBorders>
                                    <w:top w:val="single" w:sz="4" w:space="0" w:color="auto"/>
                                    <w:left w:val="nil"/>
                                    <w:bottom w:val="single" w:sz="4" w:space="0" w:color="auto"/>
                                    <w:right w:val="single" w:sz="4" w:space="0" w:color="auto"/>
                                  </w:tcBorders>
                                  <w:shd w:val="clear" w:color="auto" w:fill="auto"/>
                                  <w:vAlign w:val="center"/>
                                </w:tcPr>
                                <w:p w14:paraId="26CFDFC1"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873,217</w:t>
                                  </w:r>
                                </w:p>
                              </w:tc>
                              <w:tc>
                                <w:tcPr>
                                  <w:tcW w:w="590" w:type="pct"/>
                                  <w:tcBorders>
                                    <w:top w:val="single" w:sz="4" w:space="0" w:color="auto"/>
                                    <w:left w:val="nil"/>
                                    <w:bottom w:val="single" w:sz="4" w:space="0" w:color="auto"/>
                                    <w:right w:val="single" w:sz="4" w:space="0" w:color="auto"/>
                                  </w:tcBorders>
                                  <w:shd w:val="clear" w:color="auto" w:fill="auto"/>
                                  <w:vAlign w:val="center"/>
                                </w:tcPr>
                                <w:p w14:paraId="0FC7C0C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1,097,545</w:t>
                                  </w:r>
                                </w:p>
                              </w:tc>
                              <w:tc>
                                <w:tcPr>
                                  <w:tcW w:w="593" w:type="pct"/>
                                  <w:tcBorders>
                                    <w:top w:val="single" w:sz="4" w:space="0" w:color="auto"/>
                                    <w:left w:val="nil"/>
                                    <w:bottom w:val="single" w:sz="4" w:space="0" w:color="auto"/>
                                    <w:right w:val="single" w:sz="4" w:space="0" w:color="auto"/>
                                  </w:tcBorders>
                                  <w:shd w:val="clear" w:color="auto" w:fill="auto"/>
                                  <w:vAlign w:val="center"/>
                                </w:tcPr>
                                <w:p w14:paraId="7D3BB86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- 76,158</w:t>
                                  </w:r>
                                </w:p>
                              </w:tc>
                              <w:tc>
                                <w:tcPr>
                                  <w:tcW w:w="554" w:type="pct"/>
                                  <w:tcBorders>
                                    <w:top w:val="single" w:sz="4" w:space="0" w:color="auto"/>
                                    <w:left w:val="nil"/>
                                    <w:bottom w:val="single" w:sz="4" w:space="0" w:color="auto"/>
                                    <w:right w:val="double" w:sz="4" w:space="0" w:color="auto"/>
                                  </w:tcBorders>
                                  <w:shd w:val="clear" w:color="auto" w:fill="auto"/>
                                  <w:vAlign w:val="center"/>
                                </w:tcPr>
                                <w:p w14:paraId="771E625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217,053</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63B0A243" w14:textId="77777777" w:rsidR="00895540" w:rsidRPr="000E5811" w:rsidRDefault="00895540" w:rsidP="00496F10">
                                  <w:pPr>
                                    <w:widowControl/>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A4DD6C2" w14:textId="77777777" w:rsidR="00895540" w:rsidRPr="000E5811" w:rsidRDefault="00895540" w:rsidP="00496F10">
                                  <w:pPr>
                                    <w:widowControl/>
                                    <w:spacing w:line="240" w:lineRule="exact"/>
                                    <w:jc w:val="center"/>
                                    <w:rPr>
                                      <w:rFonts w:ascii="Wingdings 2" w:eastAsia="標楷體" w:hAnsi="Wingdings 2" w:hint="eastAsia"/>
                                      <w:color w:val="000000" w:themeColor="text1"/>
                                      <w:sz w:val="20"/>
                                      <w:szCs w:val="20"/>
                                    </w:rPr>
                                  </w:pPr>
                                </w:p>
                              </w:tc>
                            </w:tr>
                            <w:tr w:rsidR="00B67F0C" w:rsidRPr="000E5811" w14:paraId="43E4575A" w14:textId="77777777" w:rsidTr="001C38D3">
                              <w:trPr>
                                <w:trHeight w:val="249"/>
                              </w:trPr>
                              <w:tc>
                                <w:tcPr>
                                  <w:tcW w:w="190" w:type="pct"/>
                                  <w:shd w:val="clear" w:color="auto" w:fill="auto"/>
                                  <w:vAlign w:val="center"/>
                                </w:tcPr>
                                <w:p w14:paraId="66D08120"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w:t>
                                  </w:r>
                                </w:p>
                              </w:tc>
                              <w:tc>
                                <w:tcPr>
                                  <w:tcW w:w="983" w:type="pct"/>
                                  <w:tcBorders>
                                    <w:top w:val="nil"/>
                                    <w:left w:val="single" w:sz="4" w:space="0" w:color="auto"/>
                                    <w:bottom w:val="single" w:sz="4" w:space="0" w:color="auto"/>
                                    <w:right w:val="single" w:sz="4" w:space="0" w:color="auto"/>
                                  </w:tcBorders>
                                  <w:shd w:val="clear" w:color="auto" w:fill="auto"/>
                                  <w:vAlign w:val="center"/>
                                </w:tcPr>
                                <w:p w14:paraId="67F6A501"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國立政治大學</w:t>
                                  </w:r>
                                </w:p>
                              </w:tc>
                              <w:tc>
                                <w:tcPr>
                                  <w:tcW w:w="536" w:type="pct"/>
                                  <w:tcBorders>
                                    <w:top w:val="nil"/>
                                    <w:left w:val="nil"/>
                                    <w:bottom w:val="single" w:sz="4" w:space="0" w:color="auto"/>
                                    <w:right w:val="single" w:sz="4" w:space="0" w:color="auto"/>
                                  </w:tcBorders>
                                  <w:shd w:val="clear" w:color="auto" w:fill="auto"/>
                                  <w:vAlign w:val="center"/>
                                </w:tcPr>
                                <w:p w14:paraId="7C25054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- 286,887</w:t>
                                  </w:r>
                                </w:p>
                              </w:tc>
                              <w:tc>
                                <w:tcPr>
                                  <w:tcW w:w="564" w:type="pct"/>
                                  <w:tcBorders>
                                    <w:top w:val="nil"/>
                                    <w:left w:val="nil"/>
                                    <w:bottom w:val="single" w:sz="4" w:space="0" w:color="auto"/>
                                    <w:right w:val="single" w:sz="4" w:space="0" w:color="auto"/>
                                  </w:tcBorders>
                                  <w:shd w:val="clear" w:color="auto" w:fill="auto"/>
                                  <w:vAlign w:val="center"/>
                                </w:tcPr>
                                <w:p w14:paraId="334886E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- 265,720</w:t>
                                  </w:r>
                                </w:p>
                              </w:tc>
                              <w:tc>
                                <w:tcPr>
                                  <w:tcW w:w="493" w:type="pct"/>
                                  <w:tcBorders>
                                    <w:top w:val="nil"/>
                                    <w:left w:val="nil"/>
                                    <w:bottom w:val="single" w:sz="4" w:space="0" w:color="auto"/>
                                    <w:right w:val="single" w:sz="4" w:space="0" w:color="auto"/>
                                  </w:tcBorders>
                                  <w:shd w:val="clear" w:color="auto" w:fill="auto"/>
                                  <w:vAlign w:val="center"/>
                                </w:tcPr>
                                <w:p w14:paraId="006C2D8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253,695</w:t>
                                  </w:r>
                                </w:p>
                              </w:tc>
                              <w:tc>
                                <w:tcPr>
                                  <w:tcW w:w="590" w:type="pct"/>
                                  <w:tcBorders>
                                    <w:top w:val="nil"/>
                                    <w:left w:val="nil"/>
                                    <w:bottom w:val="single" w:sz="4" w:space="0" w:color="auto"/>
                                    <w:right w:val="single" w:sz="4" w:space="0" w:color="auto"/>
                                  </w:tcBorders>
                                  <w:shd w:val="clear" w:color="auto" w:fill="auto"/>
                                  <w:vAlign w:val="center"/>
                                </w:tcPr>
                                <w:p w14:paraId="511C47B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392,487</w:t>
                                  </w:r>
                                </w:p>
                              </w:tc>
                              <w:tc>
                                <w:tcPr>
                                  <w:tcW w:w="593" w:type="pct"/>
                                  <w:tcBorders>
                                    <w:top w:val="nil"/>
                                    <w:left w:val="nil"/>
                                    <w:bottom w:val="single" w:sz="4" w:space="0" w:color="auto"/>
                                    <w:right w:val="single" w:sz="4" w:space="0" w:color="auto"/>
                                  </w:tcBorders>
                                  <w:shd w:val="clear" w:color="auto" w:fill="auto"/>
                                  <w:vAlign w:val="center"/>
                                </w:tcPr>
                                <w:p w14:paraId="44F770D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- 33,192</w:t>
                                  </w:r>
                                </w:p>
                              </w:tc>
                              <w:tc>
                                <w:tcPr>
                                  <w:tcW w:w="554" w:type="pct"/>
                                  <w:tcBorders>
                                    <w:top w:val="nil"/>
                                    <w:left w:val="nil"/>
                                    <w:bottom w:val="single" w:sz="4" w:space="0" w:color="auto"/>
                                    <w:right w:val="double" w:sz="4" w:space="0" w:color="auto"/>
                                  </w:tcBorders>
                                  <w:shd w:val="clear" w:color="auto" w:fill="auto"/>
                                  <w:vAlign w:val="center"/>
                                </w:tcPr>
                                <w:p w14:paraId="63B028F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126,767</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781F7AAB"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AB1D925"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7BF37E6D" w14:textId="77777777" w:rsidTr="001C38D3">
                              <w:trPr>
                                <w:trHeight w:val="249"/>
                              </w:trPr>
                              <w:tc>
                                <w:tcPr>
                                  <w:tcW w:w="190" w:type="pct"/>
                                  <w:shd w:val="clear" w:color="auto" w:fill="auto"/>
                                  <w:vAlign w:val="center"/>
                                </w:tcPr>
                                <w:p w14:paraId="29F7FBA7"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w:t>
                                  </w:r>
                                </w:p>
                              </w:tc>
                              <w:tc>
                                <w:tcPr>
                                  <w:tcW w:w="983" w:type="pct"/>
                                  <w:tcBorders>
                                    <w:top w:val="nil"/>
                                    <w:left w:val="single" w:sz="4" w:space="0" w:color="auto"/>
                                    <w:bottom w:val="single" w:sz="4" w:space="0" w:color="auto"/>
                                    <w:right w:val="single" w:sz="4" w:space="0" w:color="auto"/>
                                  </w:tcBorders>
                                  <w:shd w:val="clear" w:color="auto" w:fill="auto"/>
                                  <w:vAlign w:val="center"/>
                                </w:tcPr>
                                <w:p w14:paraId="297DF4FC"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國立清華大學</w:t>
                                  </w:r>
                                </w:p>
                              </w:tc>
                              <w:tc>
                                <w:tcPr>
                                  <w:tcW w:w="536" w:type="pct"/>
                                  <w:tcBorders>
                                    <w:top w:val="nil"/>
                                    <w:left w:val="nil"/>
                                    <w:bottom w:val="single" w:sz="4" w:space="0" w:color="auto"/>
                                    <w:right w:val="single" w:sz="4" w:space="0" w:color="auto"/>
                                  </w:tcBorders>
                                  <w:shd w:val="clear" w:color="auto" w:fill="auto"/>
                                  <w:vAlign w:val="center"/>
                                </w:tcPr>
                                <w:p w14:paraId="602C2DA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- 528,511</w:t>
                                  </w:r>
                                </w:p>
                              </w:tc>
                              <w:tc>
                                <w:tcPr>
                                  <w:tcW w:w="564" w:type="pct"/>
                                  <w:tcBorders>
                                    <w:top w:val="nil"/>
                                    <w:left w:val="nil"/>
                                    <w:bottom w:val="single" w:sz="4" w:space="0" w:color="auto"/>
                                    <w:right w:val="single" w:sz="4" w:space="0" w:color="auto"/>
                                  </w:tcBorders>
                                  <w:shd w:val="clear" w:color="auto" w:fill="auto"/>
                                  <w:vAlign w:val="center"/>
                                </w:tcPr>
                                <w:p w14:paraId="19E146A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- 518,913</w:t>
                                  </w:r>
                                </w:p>
                              </w:tc>
                              <w:tc>
                                <w:tcPr>
                                  <w:tcW w:w="493" w:type="pct"/>
                                  <w:tcBorders>
                                    <w:top w:val="nil"/>
                                    <w:left w:val="nil"/>
                                    <w:bottom w:val="single" w:sz="4" w:space="0" w:color="auto"/>
                                    <w:right w:val="single" w:sz="4" w:space="0" w:color="auto"/>
                                  </w:tcBorders>
                                  <w:shd w:val="clear" w:color="auto" w:fill="auto"/>
                                  <w:vAlign w:val="center"/>
                                </w:tcPr>
                                <w:p w14:paraId="7260315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255,315</w:t>
                                  </w:r>
                                </w:p>
                              </w:tc>
                              <w:tc>
                                <w:tcPr>
                                  <w:tcW w:w="590" w:type="pct"/>
                                  <w:tcBorders>
                                    <w:top w:val="nil"/>
                                    <w:left w:val="nil"/>
                                    <w:bottom w:val="single" w:sz="4" w:space="0" w:color="auto"/>
                                    <w:right w:val="single" w:sz="4" w:space="0" w:color="auto"/>
                                  </w:tcBorders>
                                  <w:shd w:val="clear" w:color="auto" w:fill="auto"/>
                                  <w:vAlign w:val="center"/>
                                </w:tcPr>
                                <w:p w14:paraId="6F52753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563,943</w:t>
                                  </w:r>
                                </w:p>
                              </w:tc>
                              <w:tc>
                                <w:tcPr>
                                  <w:tcW w:w="593" w:type="pct"/>
                                  <w:tcBorders>
                                    <w:top w:val="nil"/>
                                    <w:left w:val="nil"/>
                                    <w:bottom w:val="single" w:sz="4" w:space="0" w:color="auto"/>
                                    <w:right w:val="single" w:sz="4" w:space="0" w:color="auto"/>
                                  </w:tcBorders>
                                  <w:shd w:val="clear" w:color="auto" w:fill="auto"/>
                                  <w:vAlign w:val="center"/>
                                </w:tcPr>
                                <w:p w14:paraId="4967438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- 273,196</w:t>
                                  </w:r>
                                </w:p>
                              </w:tc>
                              <w:tc>
                                <w:tcPr>
                                  <w:tcW w:w="554" w:type="pct"/>
                                  <w:tcBorders>
                                    <w:top w:val="nil"/>
                                    <w:left w:val="nil"/>
                                    <w:bottom w:val="single" w:sz="4" w:space="0" w:color="auto"/>
                                    <w:right w:val="double" w:sz="4" w:space="0" w:color="auto"/>
                                  </w:tcBorders>
                                  <w:shd w:val="clear" w:color="auto" w:fill="auto"/>
                                  <w:vAlign w:val="center"/>
                                </w:tcPr>
                                <w:p w14:paraId="1997553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45,030</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5DACBC0D"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6B72AD8"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714AF881" w14:textId="77777777" w:rsidTr="001C38D3">
                              <w:trPr>
                                <w:trHeight w:val="249"/>
                              </w:trPr>
                              <w:tc>
                                <w:tcPr>
                                  <w:tcW w:w="190" w:type="pct"/>
                                  <w:shd w:val="clear" w:color="auto" w:fill="auto"/>
                                  <w:vAlign w:val="center"/>
                                </w:tcPr>
                                <w:p w14:paraId="47461342"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w:t>
                                  </w:r>
                                </w:p>
                              </w:tc>
                              <w:tc>
                                <w:tcPr>
                                  <w:tcW w:w="983" w:type="pct"/>
                                  <w:tcBorders>
                                    <w:top w:val="nil"/>
                                    <w:left w:val="single" w:sz="4" w:space="0" w:color="auto"/>
                                    <w:bottom w:val="single" w:sz="4" w:space="0" w:color="auto"/>
                                    <w:right w:val="single" w:sz="4" w:space="0" w:color="auto"/>
                                  </w:tcBorders>
                                  <w:shd w:val="clear" w:color="auto" w:fill="auto"/>
                                  <w:vAlign w:val="center"/>
                                </w:tcPr>
                                <w:p w14:paraId="665DA7F6"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國立中興大學</w:t>
                                  </w:r>
                                </w:p>
                              </w:tc>
                              <w:tc>
                                <w:tcPr>
                                  <w:tcW w:w="536" w:type="pct"/>
                                  <w:tcBorders>
                                    <w:top w:val="nil"/>
                                    <w:left w:val="nil"/>
                                    <w:bottom w:val="single" w:sz="4" w:space="0" w:color="auto"/>
                                    <w:right w:val="single" w:sz="4" w:space="0" w:color="auto"/>
                                  </w:tcBorders>
                                  <w:shd w:val="clear" w:color="auto" w:fill="auto"/>
                                  <w:vAlign w:val="center"/>
                                </w:tcPr>
                                <w:p w14:paraId="3201722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- 688,809</w:t>
                                  </w:r>
                                </w:p>
                              </w:tc>
                              <w:tc>
                                <w:tcPr>
                                  <w:tcW w:w="564" w:type="pct"/>
                                  <w:tcBorders>
                                    <w:top w:val="nil"/>
                                    <w:left w:val="nil"/>
                                    <w:bottom w:val="single" w:sz="4" w:space="0" w:color="auto"/>
                                    <w:right w:val="single" w:sz="4" w:space="0" w:color="auto"/>
                                  </w:tcBorders>
                                  <w:shd w:val="clear" w:color="auto" w:fill="auto"/>
                                  <w:vAlign w:val="center"/>
                                </w:tcPr>
                                <w:p w14:paraId="7C85A16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- 431,782</w:t>
                                  </w:r>
                                </w:p>
                              </w:tc>
                              <w:tc>
                                <w:tcPr>
                                  <w:tcW w:w="493" w:type="pct"/>
                                  <w:tcBorders>
                                    <w:top w:val="nil"/>
                                    <w:left w:val="nil"/>
                                    <w:bottom w:val="single" w:sz="4" w:space="0" w:color="auto"/>
                                    <w:right w:val="single" w:sz="4" w:space="0" w:color="auto"/>
                                  </w:tcBorders>
                                  <w:shd w:val="clear" w:color="auto" w:fill="auto"/>
                                  <w:vAlign w:val="center"/>
                                </w:tcPr>
                                <w:p w14:paraId="2D8CE43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182,962</w:t>
                                  </w:r>
                                </w:p>
                              </w:tc>
                              <w:tc>
                                <w:tcPr>
                                  <w:tcW w:w="590" w:type="pct"/>
                                  <w:tcBorders>
                                    <w:top w:val="nil"/>
                                    <w:left w:val="nil"/>
                                    <w:bottom w:val="single" w:sz="4" w:space="0" w:color="auto"/>
                                    <w:right w:val="single" w:sz="4" w:space="0" w:color="auto"/>
                                  </w:tcBorders>
                                  <w:shd w:val="clear" w:color="auto" w:fill="auto"/>
                                  <w:vAlign w:val="center"/>
                                </w:tcPr>
                                <w:p w14:paraId="111B49F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252,473</w:t>
                                  </w:r>
                                </w:p>
                              </w:tc>
                              <w:tc>
                                <w:tcPr>
                                  <w:tcW w:w="593" w:type="pct"/>
                                  <w:tcBorders>
                                    <w:top w:val="nil"/>
                                    <w:left w:val="nil"/>
                                    <w:bottom w:val="single" w:sz="4" w:space="0" w:color="auto"/>
                                    <w:right w:val="single" w:sz="4" w:space="0" w:color="auto"/>
                                  </w:tcBorders>
                                  <w:shd w:val="clear" w:color="auto" w:fill="auto"/>
                                  <w:vAlign w:val="center"/>
                                </w:tcPr>
                                <w:p w14:paraId="5EF1C04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- 505,847</w:t>
                                  </w:r>
                                </w:p>
                              </w:tc>
                              <w:tc>
                                <w:tcPr>
                                  <w:tcW w:w="554" w:type="pct"/>
                                  <w:tcBorders>
                                    <w:top w:val="nil"/>
                                    <w:left w:val="nil"/>
                                    <w:bottom w:val="single" w:sz="4" w:space="0" w:color="auto"/>
                                    <w:right w:val="double" w:sz="4" w:space="0" w:color="auto"/>
                                  </w:tcBorders>
                                  <w:shd w:val="clear" w:color="auto" w:fill="auto"/>
                                  <w:vAlign w:val="center"/>
                                </w:tcPr>
                                <w:p w14:paraId="7B6B4AE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- 179,308</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E2630B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A28261C"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1CD5F5C3" w14:textId="77777777" w:rsidTr="001C38D3">
                              <w:trPr>
                                <w:trHeight w:val="249"/>
                              </w:trPr>
                              <w:tc>
                                <w:tcPr>
                                  <w:tcW w:w="190" w:type="pct"/>
                                  <w:shd w:val="clear" w:color="auto" w:fill="auto"/>
                                  <w:vAlign w:val="center"/>
                                </w:tcPr>
                                <w:p w14:paraId="642C6246"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5</w:t>
                                  </w:r>
                                </w:p>
                              </w:tc>
                              <w:tc>
                                <w:tcPr>
                                  <w:tcW w:w="983" w:type="pct"/>
                                  <w:tcBorders>
                                    <w:top w:val="nil"/>
                                    <w:left w:val="single" w:sz="4" w:space="0" w:color="auto"/>
                                    <w:bottom w:val="single" w:sz="4" w:space="0" w:color="auto"/>
                                    <w:right w:val="single" w:sz="4" w:space="0" w:color="auto"/>
                                  </w:tcBorders>
                                  <w:shd w:val="clear" w:color="auto" w:fill="auto"/>
                                  <w:vAlign w:val="center"/>
                                </w:tcPr>
                                <w:p w14:paraId="15C3098C"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國立成功大學</w:t>
                                  </w:r>
                                </w:p>
                              </w:tc>
                              <w:tc>
                                <w:tcPr>
                                  <w:tcW w:w="536" w:type="pct"/>
                                  <w:tcBorders>
                                    <w:top w:val="nil"/>
                                    <w:left w:val="nil"/>
                                    <w:bottom w:val="single" w:sz="4" w:space="0" w:color="auto"/>
                                    <w:right w:val="single" w:sz="4" w:space="0" w:color="auto"/>
                                  </w:tcBorders>
                                  <w:shd w:val="clear" w:color="auto" w:fill="auto"/>
                                  <w:vAlign w:val="center"/>
                                </w:tcPr>
                                <w:p w14:paraId="76520BD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- 440,868</w:t>
                                  </w:r>
                                </w:p>
                              </w:tc>
                              <w:tc>
                                <w:tcPr>
                                  <w:tcW w:w="564" w:type="pct"/>
                                  <w:tcBorders>
                                    <w:top w:val="nil"/>
                                    <w:left w:val="nil"/>
                                    <w:bottom w:val="single" w:sz="4" w:space="0" w:color="auto"/>
                                    <w:right w:val="single" w:sz="4" w:space="0" w:color="auto"/>
                                  </w:tcBorders>
                                  <w:shd w:val="clear" w:color="auto" w:fill="auto"/>
                                  <w:vAlign w:val="center"/>
                                </w:tcPr>
                                <w:p w14:paraId="449CF1A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- 486,613</w:t>
                                  </w:r>
                                </w:p>
                              </w:tc>
                              <w:tc>
                                <w:tcPr>
                                  <w:tcW w:w="493" w:type="pct"/>
                                  <w:tcBorders>
                                    <w:top w:val="nil"/>
                                    <w:left w:val="nil"/>
                                    <w:bottom w:val="single" w:sz="4" w:space="0" w:color="auto"/>
                                    <w:right w:val="single" w:sz="4" w:space="0" w:color="auto"/>
                                  </w:tcBorders>
                                  <w:shd w:val="clear" w:color="auto" w:fill="auto"/>
                                  <w:vAlign w:val="center"/>
                                </w:tcPr>
                                <w:p w14:paraId="53EE5BB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256,553</w:t>
                                  </w:r>
                                </w:p>
                              </w:tc>
                              <w:tc>
                                <w:tcPr>
                                  <w:tcW w:w="590" w:type="pct"/>
                                  <w:tcBorders>
                                    <w:top w:val="nil"/>
                                    <w:left w:val="nil"/>
                                    <w:bottom w:val="single" w:sz="4" w:space="0" w:color="auto"/>
                                    <w:right w:val="single" w:sz="4" w:space="0" w:color="auto"/>
                                  </w:tcBorders>
                                  <w:shd w:val="clear" w:color="auto" w:fill="auto"/>
                                  <w:vAlign w:val="center"/>
                                </w:tcPr>
                                <w:p w14:paraId="7A417E7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460,680</w:t>
                                  </w:r>
                                </w:p>
                              </w:tc>
                              <w:tc>
                                <w:tcPr>
                                  <w:tcW w:w="593" w:type="pct"/>
                                  <w:tcBorders>
                                    <w:top w:val="nil"/>
                                    <w:left w:val="nil"/>
                                    <w:bottom w:val="single" w:sz="4" w:space="0" w:color="auto"/>
                                    <w:right w:val="single" w:sz="4" w:space="0" w:color="auto"/>
                                  </w:tcBorders>
                                  <w:shd w:val="clear" w:color="auto" w:fill="auto"/>
                                  <w:vAlign w:val="center"/>
                                </w:tcPr>
                                <w:p w14:paraId="3D9D157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- 184,315</w:t>
                                  </w:r>
                                </w:p>
                              </w:tc>
                              <w:tc>
                                <w:tcPr>
                                  <w:tcW w:w="554" w:type="pct"/>
                                  <w:tcBorders>
                                    <w:top w:val="nil"/>
                                    <w:left w:val="nil"/>
                                    <w:bottom w:val="single" w:sz="4" w:space="0" w:color="auto"/>
                                    <w:right w:val="double" w:sz="4" w:space="0" w:color="auto"/>
                                  </w:tcBorders>
                                  <w:shd w:val="clear" w:color="auto" w:fill="auto"/>
                                  <w:vAlign w:val="center"/>
                                </w:tcPr>
                                <w:p w14:paraId="4E4D2A4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- 25,932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015CD565"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1733C1C"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B38C941" w14:textId="77777777" w:rsidTr="001C38D3">
                              <w:trPr>
                                <w:trHeight w:val="249"/>
                              </w:trPr>
                              <w:tc>
                                <w:tcPr>
                                  <w:tcW w:w="190" w:type="pct"/>
                                  <w:shd w:val="clear" w:color="auto" w:fill="auto"/>
                                  <w:vAlign w:val="center"/>
                                </w:tcPr>
                                <w:p w14:paraId="5741F4E2"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6</w:t>
                                  </w:r>
                                </w:p>
                              </w:tc>
                              <w:tc>
                                <w:tcPr>
                                  <w:tcW w:w="983" w:type="pct"/>
                                  <w:tcBorders>
                                    <w:top w:val="nil"/>
                                    <w:left w:val="single" w:sz="4" w:space="0" w:color="auto"/>
                                    <w:bottom w:val="single" w:sz="4" w:space="0" w:color="auto"/>
                                    <w:right w:val="single" w:sz="4" w:space="0" w:color="auto"/>
                                  </w:tcBorders>
                                  <w:shd w:val="clear" w:color="auto" w:fill="auto"/>
                                  <w:vAlign w:val="center"/>
                                </w:tcPr>
                                <w:p w14:paraId="185C610A"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國立中央大學</w:t>
                                  </w:r>
                                </w:p>
                              </w:tc>
                              <w:tc>
                                <w:tcPr>
                                  <w:tcW w:w="536" w:type="pct"/>
                                  <w:tcBorders>
                                    <w:top w:val="nil"/>
                                    <w:left w:val="nil"/>
                                    <w:bottom w:val="single" w:sz="4" w:space="0" w:color="auto"/>
                                    <w:right w:val="single" w:sz="4" w:space="0" w:color="auto"/>
                                  </w:tcBorders>
                                  <w:shd w:val="clear" w:color="auto" w:fill="auto"/>
                                  <w:vAlign w:val="center"/>
                                </w:tcPr>
                                <w:p w14:paraId="2B03756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- 355,241</w:t>
                                  </w:r>
                                </w:p>
                              </w:tc>
                              <w:tc>
                                <w:tcPr>
                                  <w:tcW w:w="564" w:type="pct"/>
                                  <w:tcBorders>
                                    <w:top w:val="nil"/>
                                    <w:left w:val="nil"/>
                                    <w:bottom w:val="single" w:sz="4" w:space="0" w:color="auto"/>
                                    <w:right w:val="single" w:sz="4" w:space="0" w:color="auto"/>
                                  </w:tcBorders>
                                  <w:shd w:val="clear" w:color="auto" w:fill="auto"/>
                                  <w:vAlign w:val="center"/>
                                </w:tcPr>
                                <w:p w14:paraId="3EBCCAA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- 292,206</w:t>
                                  </w:r>
                                </w:p>
                              </w:tc>
                              <w:tc>
                                <w:tcPr>
                                  <w:tcW w:w="493" w:type="pct"/>
                                  <w:tcBorders>
                                    <w:top w:val="nil"/>
                                    <w:left w:val="nil"/>
                                    <w:bottom w:val="single" w:sz="4" w:space="0" w:color="auto"/>
                                    <w:right w:val="single" w:sz="4" w:space="0" w:color="auto"/>
                                  </w:tcBorders>
                                  <w:shd w:val="clear" w:color="auto" w:fill="auto"/>
                                  <w:vAlign w:val="center"/>
                                </w:tcPr>
                                <w:p w14:paraId="6BB79D1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136,408</w:t>
                                  </w:r>
                                </w:p>
                              </w:tc>
                              <w:tc>
                                <w:tcPr>
                                  <w:tcW w:w="590" w:type="pct"/>
                                  <w:tcBorders>
                                    <w:top w:val="nil"/>
                                    <w:left w:val="nil"/>
                                    <w:bottom w:val="single" w:sz="4" w:space="0" w:color="auto"/>
                                    <w:right w:val="single" w:sz="4" w:space="0" w:color="auto"/>
                                  </w:tcBorders>
                                  <w:shd w:val="clear" w:color="auto" w:fill="auto"/>
                                  <w:vAlign w:val="center"/>
                                </w:tcPr>
                                <w:p w14:paraId="7E128A8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82,169</w:t>
                                  </w:r>
                                </w:p>
                              </w:tc>
                              <w:tc>
                                <w:tcPr>
                                  <w:tcW w:w="593" w:type="pct"/>
                                  <w:tcBorders>
                                    <w:top w:val="nil"/>
                                    <w:left w:val="nil"/>
                                    <w:bottom w:val="single" w:sz="4" w:space="0" w:color="auto"/>
                                    <w:right w:val="single" w:sz="4" w:space="0" w:color="auto"/>
                                  </w:tcBorders>
                                  <w:shd w:val="clear" w:color="auto" w:fill="auto"/>
                                  <w:vAlign w:val="center"/>
                                </w:tcPr>
                                <w:p w14:paraId="2859D4D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- 218,833</w:t>
                                  </w:r>
                                </w:p>
                              </w:tc>
                              <w:tc>
                                <w:tcPr>
                                  <w:tcW w:w="554" w:type="pct"/>
                                  <w:tcBorders>
                                    <w:top w:val="nil"/>
                                    <w:left w:val="nil"/>
                                    <w:bottom w:val="single" w:sz="4" w:space="0" w:color="auto"/>
                                    <w:right w:val="double" w:sz="4" w:space="0" w:color="auto"/>
                                  </w:tcBorders>
                                  <w:shd w:val="clear" w:color="auto" w:fill="auto"/>
                                  <w:vAlign w:val="center"/>
                                </w:tcPr>
                                <w:p w14:paraId="1946BD3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- 210,037</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9D64FB5"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DBCB356"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3EA3AB17" w14:textId="77777777" w:rsidTr="001C38D3">
                              <w:trPr>
                                <w:trHeight w:val="249"/>
                              </w:trPr>
                              <w:tc>
                                <w:tcPr>
                                  <w:tcW w:w="190" w:type="pct"/>
                                  <w:shd w:val="clear" w:color="auto" w:fill="auto"/>
                                  <w:vAlign w:val="center"/>
                                </w:tcPr>
                                <w:p w14:paraId="1C8D8261"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7</w:t>
                                  </w:r>
                                </w:p>
                              </w:tc>
                              <w:tc>
                                <w:tcPr>
                                  <w:tcW w:w="983" w:type="pct"/>
                                  <w:tcBorders>
                                    <w:top w:val="nil"/>
                                    <w:left w:val="single" w:sz="4" w:space="0" w:color="auto"/>
                                    <w:bottom w:val="single" w:sz="4" w:space="0" w:color="auto"/>
                                    <w:right w:val="single" w:sz="4" w:space="0" w:color="auto"/>
                                  </w:tcBorders>
                                  <w:shd w:val="clear" w:color="auto" w:fill="auto"/>
                                  <w:vAlign w:val="center"/>
                                </w:tcPr>
                                <w:p w14:paraId="7BCF8CD1"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國立中山大學</w:t>
                                  </w:r>
                                </w:p>
                              </w:tc>
                              <w:tc>
                                <w:tcPr>
                                  <w:tcW w:w="536" w:type="pct"/>
                                  <w:tcBorders>
                                    <w:top w:val="nil"/>
                                    <w:left w:val="nil"/>
                                    <w:bottom w:val="single" w:sz="4" w:space="0" w:color="auto"/>
                                    <w:right w:val="single" w:sz="4" w:space="0" w:color="auto"/>
                                  </w:tcBorders>
                                  <w:shd w:val="clear" w:color="auto" w:fill="auto"/>
                                  <w:vAlign w:val="center"/>
                                </w:tcPr>
                                <w:p w14:paraId="645A160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- 235,000</w:t>
                                  </w:r>
                                </w:p>
                              </w:tc>
                              <w:tc>
                                <w:tcPr>
                                  <w:tcW w:w="564" w:type="pct"/>
                                  <w:tcBorders>
                                    <w:top w:val="nil"/>
                                    <w:left w:val="nil"/>
                                    <w:bottom w:val="single" w:sz="4" w:space="0" w:color="auto"/>
                                    <w:right w:val="single" w:sz="4" w:space="0" w:color="auto"/>
                                  </w:tcBorders>
                                  <w:shd w:val="clear" w:color="auto" w:fill="auto"/>
                                  <w:vAlign w:val="center"/>
                                </w:tcPr>
                                <w:p w14:paraId="6F0AE36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- 249,031</w:t>
                                  </w:r>
                                </w:p>
                              </w:tc>
                              <w:tc>
                                <w:tcPr>
                                  <w:tcW w:w="493" w:type="pct"/>
                                  <w:tcBorders>
                                    <w:top w:val="nil"/>
                                    <w:left w:val="nil"/>
                                    <w:bottom w:val="single" w:sz="4" w:space="0" w:color="auto"/>
                                    <w:right w:val="single" w:sz="4" w:space="0" w:color="auto"/>
                                  </w:tcBorders>
                                  <w:shd w:val="clear" w:color="auto" w:fill="auto"/>
                                  <w:vAlign w:val="center"/>
                                </w:tcPr>
                                <w:p w14:paraId="0FC1D0D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88,263</w:t>
                                  </w:r>
                                </w:p>
                              </w:tc>
                              <w:tc>
                                <w:tcPr>
                                  <w:tcW w:w="590" w:type="pct"/>
                                  <w:tcBorders>
                                    <w:top w:val="nil"/>
                                    <w:left w:val="nil"/>
                                    <w:bottom w:val="single" w:sz="4" w:space="0" w:color="auto"/>
                                    <w:right w:val="single" w:sz="4" w:space="0" w:color="auto"/>
                                  </w:tcBorders>
                                  <w:shd w:val="clear" w:color="auto" w:fill="auto"/>
                                  <w:vAlign w:val="center"/>
                                </w:tcPr>
                                <w:p w14:paraId="197672D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123,246</w:t>
                                  </w:r>
                                </w:p>
                              </w:tc>
                              <w:tc>
                                <w:tcPr>
                                  <w:tcW w:w="593" w:type="pct"/>
                                  <w:tcBorders>
                                    <w:top w:val="nil"/>
                                    <w:left w:val="nil"/>
                                    <w:bottom w:val="single" w:sz="4" w:space="0" w:color="auto"/>
                                    <w:right w:val="single" w:sz="4" w:space="0" w:color="auto"/>
                                  </w:tcBorders>
                                  <w:shd w:val="clear" w:color="auto" w:fill="auto"/>
                                  <w:vAlign w:val="center"/>
                                </w:tcPr>
                                <w:p w14:paraId="7020AA0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- 146,737</w:t>
                                  </w:r>
                                </w:p>
                              </w:tc>
                              <w:tc>
                                <w:tcPr>
                                  <w:tcW w:w="554" w:type="pct"/>
                                  <w:tcBorders>
                                    <w:top w:val="nil"/>
                                    <w:left w:val="nil"/>
                                    <w:bottom w:val="single" w:sz="4" w:space="0" w:color="auto"/>
                                    <w:right w:val="double" w:sz="4" w:space="0" w:color="auto"/>
                                  </w:tcBorders>
                                  <w:shd w:val="clear" w:color="auto" w:fill="auto"/>
                                  <w:vAlign w:val="center"/>
                                </w:tcPr>
                                <w:p w14:paraId="3027950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- 125,784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798DEAB6"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547243E6"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49C43243" w14:textId="77777777" w:rsidTr="001C38D3">
                              <w:trPr>
                                <w:trHeight w:val="242"/>
                              </w:trPr>
                              <w:tc>
                                <w:tcPr>
                                  <w:tcW w:w="190" w:type="pct"/>
                                  <w:shd w:val="clear" w:color="auto" w:fill="auto"/>
                                  <w:vAlign w:val="center"/>
                                </w:tcPr>
                                <w:p w14:paraId="27E777B6"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8</w:t>
                                  </w:r>
                                </w:p>
                              </w:tc>
                              <w:tc>
                                <w:tcPr>
                                  <w:tcW w:w="983" w:type="pct"/>
                                  <w:tcBorders>
                                    <w:top w:val="nil"/>
                                    <w:left w:val="single" w:sz="4" w:space="0" w:color="auto"/>
                                    <w:bottom w:val="single" w:sz="4" w:space="0" w:color="auto"/>
                                    <w:right w:val="single" w:sz="4" w:space="0" w:color="auto"/>
                                  </w:tcBorders>
                                  <w:shd w:val="clear" w:color="auto" w:fill="auto"/>
                                  <w:vAlign w:val="center"/>
                                </w:tcPr>
                                <w:p w14:paraId="75E8393C"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國立中正大學</w:t>
                                  </w:r>
                                </w:p>
                              </w:tc>
                              <w:tc>
                                <w:tcPr>
                                  <w:tcW w:w="536" w:type="pct"/>
                                  <w:tcBorders>
                                    <w:top w:val="nil"/>
                                    <w:left w:val="nil"/>
                                    <w:bottom w:val="single" w:sz="4" w:space="0" w:color="auto"/>
                                    <w:right w:val="single" w:sz="4" w:space="0" w:color="auto"/>
                                  </w:tcBorders>
                                  <w:shd w:val="clear" w:color="auto" w:fill="auto"/>
                                  <w:vAlign w:val="center"/>
                                </w:tcPr>
                                <w:p w14:paraId="68E8B4D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- 304,586</w:t>
                                  </w:r>
                                </w:p>
                              </w:tc>
                              <w:tc>
                                <w:tcPr>
                                  <w:tcW w:w="564" w:type="pct"/>
                                  <w:tcBorders>
                                    <w:top w:val="nil"/>
                                    <w:left w:val="nil"/>
                                    <w:bottom w:val="single" w:sz="4" w:space="0" w:color="auto"/>
                                    <w:right w:val="single" w:sz="4" w:space="0" w:color="auto"/>
                                  </w:tcBorders>
                                  <w:shd w:val="clear" w:color="auto" w:fill="auto"/>
                                  <w:vAlign w:val="center"/>
                                </w:tcPr>
                                <w:p w14:paraId="426FB57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- 304,993</w:t>
                                  </w:r>
                                </w:p>
                              </w:tc>
                              <w:tc>
                                <w:tcPr>
                                  <w:tcW w:w="493" w:type="pct"/>
                                  <w:tcBorders>
                                    <w:top w:val="nil"/>
                                    <w:left w:val="nil"/>
                                    <w:bottom w:val="single" w:sz="4" w:space="0" w:color="auto"/>
                                    <w:right w:val="single" w:sz="4" w:space="0" w:color="auto"/>
                                  </w:tcBorders>
                                  <w:shd w:val="clear" w:color="auto" w:fill="auto"/>
                                  <w:vAlign w:val="center"/>
                                </w:tcPr>
                                <w:p w14:paraId="52906F2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5,620</w:t>
                                  </w:r>
                                </w:p>
                              </w:tc>
                              <w:tc>
                                <w:tcPr>
                                  <w:tcW w:w="590" w:type="pct"/>
                                  <w:tcBorders>
                                    <w:top w:val="nil"/>
                                    <w:left w:val="nil"/>
                                    <w:bottom w:val="single" w:sz="4" w:space="0" w:color="auto"/>
                                    <w:right w:val="single" w:sz="4" w:space="0" w:color="auto"/>
                                  </w:tcBorders>
                                  <w:shd w:val="clear" w:color="auto" w:fill="auto"/>
                                  <w:vAlign w:val="center"/>
                                </w:tcPr>
                                <w:p w14:paraId="0A048FA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9,733</w:t>
                                  </w:r>
                                </w:p>
                              </w:tc>
                              <w:tc>
                                <w:tcPr>
                                  <w:tcW w:w="593" w:type="pct"/>
                                  <w:tcBorders>
                                    <w:top w:val="nil"/>
                                    <w:left w:val="nil"/>
                                    <w:bottom w:val="single" w:sz="4" w:space="0" w:color="auto"/>
                                    <w:right w:val="single" w:sz="4" w:space="0" w:color="auto"/>
                                  </w:tcBorders>
                                  <w:shd w:val="clear" w:color="auto" w:fill="auto"/>
                                  <w:vAlign w:val="center"/>
                                </w:tcPr>
                                <w:p w14:paraId="6C0879E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- 298,966</w:t>
                                  </w:r>
                                </w:p>
                              </w:tc>
                              <w:tc>
                                <w:tcPr>
                                  <w:tcW w:w="554" w:type="pct"/>
                                  <w:tcBorders>
                                    <w:top w:val="nil"/>
                                    <w:left w:val="nil"/>
                                    <w:bottom w:val="single" w:sz="4" w:space="0" w:color="auto"/>
                                    <w:right w:val="double" w:sz="4" w:space="0" w:color="auto"/>
                                  </w:tcBorders>
                                  <w:shd w:val="clear" w:color="auto" w:fill="auto"/>
                                  <w:vAlign w:val="center"/>
                                </w:tcPr>
                                <w:p w14:paraId="1C3A34A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- 295,259</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00034730"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18CE9F5B"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636CE108" w14:textId="77777777" w:rsidTr="001C38D3">
                              <w:trPr>
                                <w:trHeight w:val="242"/>
                              </w:trPr>
                              <w:tc>
                                <w:tcPr>
                                  <w:tcW w:w="190" w:type="pct"/>
                                  <w:shd w:val="clear" w:color="auto" w:fill="auto"/>
                                  <w:vAlign w:val="center"/>
                                </w:tcPr>
                                <w:p w14:paraId="06C91198"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9</w:t>
                                  </w:r>
                                </w:p>
                              </w:tc>
                              <w:tc>
                                <w:tcPr>
                                  <w:tcW w:w="983" w:type="pct"/>
                                  <w:tcBorders>
                                    <w:top w:val="nil"/>
                                    <w:left w:val="single" w:sz="4" w:space="0" w:color="auto"/>
                                    <w:bottom w:val="single" w:sz="4" w:space="0" w:color="auto"/>
                                    <w:right w:val="single" w:sz="4" w:space="0" w:color="auto"/>
                                  </w:tcBorders>
                                  <w:shd w:val="clear" w:color="auto" w:fill="auto"/>
                                  <w:vAlign w:val="center"/>
                                </w:tcPr>
                                <w:p w14:paraId="6AB49689"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國立臺灣海洋大學</w:t>
                                  </w:r>
                                </w:p>
                              </w:tc>
                              <w:tc>
                                <w:tcPr>
                                  <w:tcW w:w="536" w:type="pct"/>
                                  <w:tcBorders>
                                    <w:top w:val="nil"/>
                                    <w:left w:val="nil"/>
                                    <w:bottom w:val="single" w:sz="4" w:space="0" w:color="auto"/>
                                    <w:right w:val="single" w:sz="4" w:space="0" w:color="auto"/>
                                  </w:tcBorders>
                                  <w:shd w:val="clear" w:color="auto" w:fill="auto"/>
                                  <w:vAlign w:val="center"/>
                                </w:tcPr>
                                <w:p w14:paraId="2CFFE6F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- 195,568</w:t>
                                  </w:r>
                                </w:p>
                              </w:tc>
                              <w:tc>
                                <w:tcPr>
                                  <w:tcW w:w="564" w:type="pct"/>
                                  <w:tcBorders>
                                    <w:top w:val="nil"/>
                                    <w:left w:val="nil"/>
                                    <w:bottom w:val="single" w:sz="4" w:space="0" w:color="auto"/>
                                    <w:right w:val="single" w:sz="4" w:space="0" w:color="auto"/>
                                  </w:tcBorders>
                                  <w:shd w:val="clear" w:color="auto" w:fill="auto"/>
                                  <w:vAlign w:val="center"/>
                                </w:tcPr>
                                <w:p w14:paraId="704BE8A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- 135,976</w:t>
                                  </w:r>
                                </w:p>
                              </w:tc>
                              <w:tc>
                                <w:tcPr>
                                  <w:tcW w:w="493" w:type="pct"/>
                                  <w:tcBorders>
                                    <w:top w:val="nil"/>
                                    <w:left w:val="nil"/>
                                    <w:bottom w:val="single" w:sz="4" w:space="0" w:color="auto"/>
                                    <w:right w:val="single" w:sz="4" w:space="0" w:color="auto"/>
                                  </w:tcBorders>
                                  <w:shd w:val="clear" w:color="auto" w:fill="auto"/>
                                  <w:vAlign w:val="center"/>
                                </w:tcPr>
                                <w:p w14:paraId="2B29D3A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30,719</w:t>
                                  </w:r>
                                </w:p>
                              </w:tc>
                              <w:tc>
                                <w:tcPr>
                                  <w:tcW w:w="590" w:type="pct"/>
                                  <w:tcBorders>
                                    <w:top w:val="nil"/>
                                    <w:left w:val="nil"/>
                                    <w:bottom w:val="single" w:sz="4" w:space="0" w:color="auto"/>
                                    <w:right w:val="single" w:sz="4" w:space="0" w:color="auto"/>
                                  </w:tcBorders>
                                  <w:shd w:val="clear" w:color="auto" w:fill="auto"/>
                                  <w:vAlign w:val="center"/>
                                </w:tcPr>
                                <w:p w14:paraId="7EA92D9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1,713</w:t>
                                  </w:r>
                                </w:p>
                              </w:tc>
                              <w:tc>
                                <w:tcPr>
                                  <w:tcW w:w="593" w:type="pct"/>
                                  <w:tcBorders>
                                    <w:top w:val="nil"/>
                                    <w:left w:val="nil"/>
                                    <w:bottom w:val="single" w:sz="4" w:space="0" w:color="auto"/>
                                    <w:right w:val="single" w:sz="4" w:space="0" w:color="auto"/>
                                  </w:tcBorders>
                                  <w:shd w:val="clear" w:color="auto" w:fill="auto"/>
                                  <w:vAlign w:val="center"/>
                                </w:tcPr>
                                <w:p w14:paraId="3B46F31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- 164,849</w:t>
                                  </w:r>
                                </w:p>
                              </w:tc>
                              <w:tc>
                                <w:tcPr>
                                  <w:tcW w:w="554" w:type="pct"/>
                                  <w:tcBorders>
                                    <w:top w:val="nil"/>
                                    <w:left w:val="nil"/>
                                    <w:bottom w:val="single" w:sz="4" w:space="0" w:color="auto"/>
                                    <w:right w:val="double" w:sz="4" w:space="0" w:color="auto"/>
                                  </w:tcBorders>
                                  <w:shd w:val="clear" w:color="auto" w:fill="auto"/>
                                  <w:vAlign w:val="center"/>
                                </w:tcPr>
                                <w:p w14:paraId="2BE88F4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- 134,262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13CE3D90"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6A1C86D1"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57028853" w14:textId="77777777" w:rsidTr="001C38D3">
                              <w:trPr>
                                <w:trHeight w:val="242"/>
                              </w:trPr>
                              <w:tc>
                                <w:tcPr>
                                  <w:tcW w:w="190" w:type="pct"/>
                                  <w:shd w:val="clear" w:color="auto" w:fill="auto"/>
                                  <w:vAlign w:val="center"/>
                                </w:tcPr>
                                <w:p w14:paraId="6301D954"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10</w:t>
                                  </w:r>
                                </w:p>
                              </w:tc>
                              <w:tc>
                                <w:tcPr>
                                  <w:tcW w:w="983" w:type="pct"/>
                                  <w:tcBorders>
                                    <w:top w:val="nil"/>
                                    <w:left w:val="single" w:sz="4" w:space="0" w:color="auto"/>
                                    <w:bottom w:val="single" w:sz="4" w:space="0" w:color="auto"/>
                                    <w:right w:val="single" w:sz="4" w:space="0" w:color="auto"/>
                                  </w:tcBorders>
                                  <w:shd w:val="clear" w:color="auto" w:fill="auto"/>
                                  <w:vAlign w:val="center"/>
                                </w:tcPr>
                                <w:p w14:paraId="58FB5B28"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國立東華大學</w:t>
                                  </w:r>
                                </w:p>
                              </w:tc>
                              <w:tc>
                                <w:tcPr>
                                  <w:tcW w:w="536" w:type="pct"/>
                                  <w:tcBorders>
                                    <w:top w:val="nil"/>
                                    <w:left w:val="nil"/>
                                    <w:bottom w:val="single" w:sz="4" w:space="0" w:color="auto"/>
                                    <w:right w:val="single" w:sz="4" w:space="0" w:color="auto"/>
                                  </w:tcBorders>
                                  <w:shd w:val="clear" w:color="auto" w:fill="auto"/>
                                  <w:vAlign w:val="center"/>
                                </w:tcPr>
                                <w:p w14:paraId="3DE5001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- 164,246</w:t>
                                  </w:r>
                                </w:p>
                              </w:tc>
                              <w:tc>
                                <w:tcPr>
                                  <w:tcW w:w="564" w:type="pct"/>
                                  <w:tcBorders>
                                    <w:top w:val="nil"/>
                                    <w:left w:val="nil"/>
                                    <w:bottom w:val="single" w:sz="4" w:space="0" w:color="auto"/>
                                    <w:right w:val="single" w:sz="4" w:space="0" w:color="auto"/>
                                  </w:tcBorders>
                                  <w:shd w:val="clear" w:color="auto" w:fill="auto"/>
                                  <w:vAlign w:val="center"/>
                                </w:tcPr>
                                <w:p w14:paraId="15418E8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- 268,814</w:t>
                                  </w:r>
                                </w:p>
                              </w:tc>
                              <w:tc>
                                <w:tcPr>
                                  <w:tcW w:w="493" w:type="pct"/>
                                  <w:tcBorders>
                                    <w:top w:val="nil"/>
                                    <w:left w:val="nil"/>
                                    <w:bottom w:val="single" w:sz="4" w:space="0" w:color="auto"/>
                                    <w:right w:val="single" w:sz="4" w:space="0" w:color="auto"/>
                                  </w:tcBorders>
                                  <w:shd w:val="clear" w:color="auto" w:fill="auto"/>
                                  <w:vAlign w:val="center"/>
                                </w:tcPr>
                                <w:p w14:paraId="0F04D96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7,365</w:t>
                                  </w:r>
                                </w:p>
                              </w:tc>
                              <w:tc>
                                <w:tcPr>
                                  <w:tcW w:w="590" w:type="pct"/>
                                  <w:tcBorders>
                                    <w:top w:val="nil"/>
                                    <w:left w:val="nil"/>
                                    <w:bottom w:val="single" w:sz="4" w:space="0" w:color="auto"/>
                                    <w:right w:val="single" w:sz="4" w:space="0" w:color="auto"/>
                                  </w:tcBorders>
                                  <w:shd w:val="clear" w:color="auto" w:fill="auto"/>
                                  <w:vAlign w:val="center"/>
                                </w:tcPr>
                                <w:p w14:paraId="48145B5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149,520</w:t>
                                  </w:r>
                                </w:p>
                              </w:tc>
                              <w:tc>
                                <w:tcPr>
                                  <w:tcW w:w="593" w:type="pct"/>
                                  <w:tcBorders>
                                    <w:top w:val="nil"/>
                                    <w:left w:val="nil"/>
                                    <w:bottom w:val="single" w:sz="4" w:space="0" w:color="auto"/>
                                    <w:right w:val="single" w:sz="4" w:space="0" w:color="auto"/>
                                  </w:tcBorders>
                                  <w:shd w:val="clear" w:color="auto" w:fill="auto"/>
                                  <w:vAlign w:val="center"/>
                                </w:tcPr>
                                <w:p w14:paraId="50020C0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- 156,881</w:t>
                                  </w:r>
                                </w:p>
                              </w:tc>
                              <w:tc>
                                <w:tcPr>
                                  <w:tcW w:w="554" w:type="pct"/>
                                  <w:tcBorders>
                                    <w:top w:val="nil"/>
                                    <w:left w:val="nil"/>
                                    <w:bottom w:val="single" w:sz="4" w:space="0" w:color="auto"/>
                                    <w:right w:val="double" w:sz="4" w:space="0" w:color="auto"/>
                                  </w:tcBorders>
                                  <w:shd w:val="clear" w:color="auto" w:fill="auto"/>
                                  <w:vAlign w:val="center"/>
                                </w:tcPr>
                                <w:p w14:paraId="79942B1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- 119,293</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445837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9D261E6"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78A39C3F" w14:textId="77777777" w:rsidTr="001C38D3">
                              <w:trPr>
                                <w:trHeight w:val="242"/>
                              </w:trPr>
                              <w:tc>
                                <w:tcPr>
                                  <w:tcW w:w="190" w:type="pct"/>
                                  <w:shd w:val="clear" w:color="auto" w:fill="auto"/>
                                  <w:vAlign w:val="center"/>
                                </w:tcPr>
                                <w:p w14:paraId="1734B4D7"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11</w:t>
                                  </w:r>
                                </w:p>
                              </w:tc>
                              <w:tc>
                                <w:tcPr>
                                  <w:tcW w:w="983" w:type="pct"/>
                                  <w:tcBorders>
                                    <w:top w:val="nil"/>
                                    <w:left w:val="single" w:sz="4" w:space="0" w:color="auto"/>
                                    <w:bottom w:val="single" w:sz="4" w:space="0" w:color="auto"/>
                                    <w:right w:val="single" w:sz="4" w:space="0" w:color="auto"/>
                                  </w:tcBorders>
                                  <w:shd w:val="clear" w:color="auto" w:fill="auto"/>
                                  <w:vAlign w:val="center"/>
                                </w:tcPr>
                                <w:p w14:paraId="5C0A6A08"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國立暨南國際大學</w:t>
                                  </w:r>
                                </w:p>
                              </w:tc>
                              <w:tc>
                                <w:tcPr>
                                  <w:tcW w:w="536" w:type="pct"/>
                                  <w:tcBorders>
                                    <w:top w:val="nil"/>
                                    <w:left w:val="nil"/>
                                    <w:bottom w:val="single" w:sz="4" w:space="0" w:color="auto"/>
                                    <w:right w:val="single" w:sz="4" w:space="0" w:color="auto"/>
                                  </w:tcBorders>
                                  <w:shd w:val="clear" w:color="auto" w:fill="auto"/>
                                  <w:vAlign w:val="center"/>
                                </w:tcPr>
                                <w:p w14:paraId="16928B2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- 98,117</w:t>
                                  </w:r>
                                </w:p>
                              </w:tc>
                              <w:tc>
                                <w:tcPr>
                                  <w:tcW w:w="564" w:type="pct"/>
                                  <w:tcBorders>
                                    <w:top w:val="nil"/>
                                    <w:left w:val="nil"/>
                                    <w:bottom w:val="single" w:sz="4" w:space="0" w:color="auto"/>
                                    <w:right w:val="single" w:sz="4" w:space="0" w:color="auto"/>
                                  </w:tcBorders>
                                  <w:shd w:val="clear" w:color="auto" w:fill="auto"/>
                                  <w:vAlign w:val="center"/>
                                </w:tcPr>
                                <w:p w14:paraId="0EF10D4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- 4,552</w:t>
                                  </w:r>
                                </w:p>
                              </w:tc>
                              <w:tc>
                                <w:tcPr>
                                  <w:tcW w:w="493" w:type="pct"/>
                                  <w:tcBorders>
                                    <w:top w:val="nil"/>
                                    <w:left w:val="nil"/>
                                    <w:bottom w:val="single" w:sz="4" w:space="0" w:color="auto"/>
                                    <w:right w:val="single" w:sz="4" w:space="0" w:color="auto"/>
                                  </w:tcBorders>
                                  <w:shd w:val="clear" w:color="auto" w:fill="auto"/>
                                  <w:vAlign w:val="center"/>
                                </w:tcPr>
                                <w:p w14:paraId="5096C91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3,951</w:t>
                                  </w:r>
                                </w:p>
                              </w:tc>
                              <w:tc>
                                <w:tcPr>
                                  <w:tcW w:w="590" w:type="pct"/>
                                  <w:tcBorders>
                                    <w:top w:val="nil"/>
                                    <w:left w:val="nil"/>
                                    <w:bottom w:val="single" w:sz="4" w:space="0" w:color="auto"/>
                                    <w:right w:val="single" w:sz="4" w:space="0" w:color="auto"/>
                                  </w:tcBorders>
                                  <w:shd w:val="clear" w:color="auto" w:fill="auto"/>
                                  <w:vAlign w:val="center"/>
                                </w:tcPr>
                                <w:p w14:paraId="43AD339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- 7,399</w:t>
                                  </w:r>
                                </w:p>
                              </w:tc>
                              <w:tc>
                                <w:tcPr>
                                  <w:tcW w:w="593" w:type="pct"/>
                                  <w:tcBorders>
                                    <w:top w:val="nil"/>
                                    <w:left w:val="nil"/>
                                    <w:bottom w:val="single" w:sz="4" w:space="0" w:color="auto"/>
                                    <w:right w:val="single" w:sz="4" w:space="0" w:color="auto"/>
                                  </w:tcBorders>
                                  <w:shd w:val="clear" w:color="auto" w:fill="auto"/>
                                  <w:vAlign w:val="center"/>
                                </w:tcPr>
                                <w:p w14:paraId="66A14FE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- 94,166</w:t>
                                  </w:r>
                                </w:p>
                              </w:tc>
                              <w:tc>
                                <w:tcPr>
                                  <w:tcW w:w="554" w:type="pct"/>
                                  <w:tcBorders>
                                    <w:top w:val="nil"/>
                                    <w:left w:val="nil"/>
                                    <w:bottom w:val="single" w:sz="4" w:space="0" w:color="auto"/>
                                    <w:right w:val="double" w:sz="4" w:space="0" w:color="auto"/>
                                  </w:tcBorders>
                                  <w:shd w:val="clear" w:color="auto" w:fill="auto"/>
                                  <w:vAlign w:val="center"/>
                                </w:tcPr>
                                <w:p w14:paraId="5583D45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- 11,951</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D75217C"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519267C4"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57C94A40" w14:textId="77777777" w:rsidTr="001C38D3">
                              <w:trPr>
                                <w:trHeight w:val="242"/>
                              </w:trPr>
                              <w:tc>
                                <w:tcPr>
                                  <w:tcW w:w="190" w:type="pct"/>
                                  <w:shd w:val="clear" w:color="auto" w:fill="auto"/>
                                  <w:vAlign w:val="center"/>
                                </w:tcPr>
                                <w:p w14:paraId="37AE191E"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12</w:t>
                                  </w:r>
                                </w:p>
                              </w:tc>
                              <w:tc>
                                <w:tcPr>
                                  <w:tcW w:w="983" w:type="pct"/>
                                  <w:tcBorders>
                                    <w:top w:val="nil"/>
                                    <w:left w:val="single" w:sz="4" w:space="0" w:color="auto"/>
                                    <w:bottom w:val="single" w:sz="4" w:space="0" w:color="auto"/>
                                    <w:right w:val="single" w:sz="4" w:space="0" w:color="auto"/>
                                  </w:tcBorders>
                                  <w:shd w:val="clear" w:color="auto" w:fill="auto"/>
                                  <w:vAlign w:val="center"/>
                                </w:tcPr>
                                <w:p w14:paraId="2D067408"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國立臺北大學</w:t>
                                  </w:r>
                                </w:p>
                              </w:tc>
                              <w:tc>
                                <w:tcPr>
                                  <w:tcW w:w="536" w:type="pct"/>
                                  <w:tcBorders>
                                    <w:top w:val="nil"/>
                                    <w:left w:val="nil"/>
                                    <w:bottom w:val="single" w:sz="4" w:space="0" w:color="auto"/>
                                    <w:right w:val="single" w:sz="4" w:space="0" w:color="auto"/>
                                  </w:tcBorders>
                                  <w:shd w:val="clear" w:color="auto" w:fill="auto"/>
                                  <w:vAlign w:val="center"/>
                                </w:tcPr>
                                <w:p w14:paraId="6B9E327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- 180,488</w:t>
                                  </w:r>
                                </w:p>
                              </w:tc>
                              <w:tc>
                                <w:tcPr>
                                  <w:tcW w:w="564" w:type="pct"/>
                                  <w:tcBorders>
                                    <w:top w:val="nil"/>
                                    <w:left w:val="nil"/>
                                    <w:bottom w:val="single" w:sz="4" w:space="0" w:color="auto"/>
                                    <w:right w:val="single" w:sz="4" w:space="0" w:color="auto"/>
                                  </w:tcBorders>
                                  <w:shd w:val="clear" w:color="auto" w:fill="auto"/>
                                  <w:vAlign w:val="center"/>
                                </w:tcPr>
                                <w:p w14:paraId="2F02FE1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- 137,852</w:t>
                                  </w:r>
                                </w:p>
                              </w:tc>
                              <w:tc>
                                <w:tcPr>
                                  <w:tcW w:w="493" w:type="pct"/>
                                  <w:tcBorders>
                                    <w:top w:val="nil"/>
                                    <w:left w:val="nil"/>
                                    <w:bottom w:val="single" w:sz="4" w:space="0" w:color="auto"/>
                                    <w:right w:val="single" w:sz="4" w:space="0" w:color="auto"/>
                                  </w:tcBorders>
                                  <w:shd w:val="clear" w:color="auto" w:fill="auto"/>
                                  <w:vAlign w:val="center"/>
                                </w:tcPr>
                                <w:p w14:paraId="20DA596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107,241</w:t>
                                  </w:r>
                                </w:p>
                              </w:tc>
                              <w:tc>
                                <w:tcPr>
                                  <w:tcW w:w="590" w:type="pct"/>
                                  <w:tcBorders>
                                    <w:top w:val="nil"/>
                                    <w:left w:val="nil"/>
                                    <w:bottom w:val="single" w:sz="4" w:space="0" w:color="auto"/>
                                    <w:right w:val="single" w:sz="4" w:space="0" w:color="auto"/>
                                  </w:tcBorders>
                                  <w:shd w:val="clear" w:color="auto" w:fill="auto"/>
                                  <w:vAlign w:val="center"/>
                                </w:tcPr>
                                <w:p w14:paraId="73A47BD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139,416</w:t>
                                  </w:r>
                                </w:p>
                              </w:tc>
                              <w:tc>
                                <w:tcPr>
                                  <w:tcW w:w="593" w:type="pct"/>
                                  <w:tcBorders>
                                    <w:top w:val="nil"/>
                                    <w:left w:val="nil"/>
                                    <w:bottom w:val="single" w:sz="4" w:space="0" w:color="auto"/>
                                    <w:right w:val="single" w:sz="4" w:space="0" w:color="auto"/>
                                  </w:tcBorders>
                                  <w:shd w:val="clear" w:color="auto" w:fill="auto"/>
                                  <w:vAlign w:val="center"/>
                                </w:tcPr>
                                <w:p w14:paraId="0830B70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- 73,247</w:t>
                                  </w:r>
                                </w:p>
                              </w:tc>
                              <w:tc>
                                <w:tcPr>
                                  <w:tcW w:w="554" w:type="pct"/>
                                  <w:tcBorders>
                                    <w:top w:val="nil"/>
                                    <w:left w:val="nil"/>
                                    <w:bottom w:val="single" w:sz="4" w:space="0" w:color="auto"/>
                                    <w:right w:val="double" w:sz="4" w:space="0" w:color="auto"/>
                                  </w:tcBorders>
                                  <w:shd w:val="clear" w:color="auto" w:fill="auto"/>
                                  <w:vAlign w:val="center"/>
                                </w:tcPr>
                                <w:p w14:paraId="4FE9ACF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1,563</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529CF5B0"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A8A541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1B1F60A9" w14:textId="77777777" w:rsidTr="001C38D3">
                              <w:trPr>
                                <w:trHeight w:val="242"/>
                              </w:trPr>
                              <w:tc>
                                <w:tcPr>
                                  <w:tcW w:w="190" w:type="pct"/>
                                  <w:shd w:val="clear" w:color="auto" w:fill="auto"/>
                                  <w:vAlign w:val="center"/>
                                </w:tcPr>
                                <w:p w14:paraId="60326D2A"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13</w:t>
                                  </w:r>
                                </w:p>
                              </w:tc>
                              <w:tc>
                                <w:tcPr>
                                  <w:tcW w:w="983" w:type="pct"/>
                                  <w:tcBorders>
                                    <w:top w:val="nil"/>
                                    <w:left w:val="single" w:sz="4" w:space="0" w:color="auto"/>
                                    <w:bottom w:val="single" w:sz="4" w:space="0" w:color="auto"/>
                                    <w:right w:val="single" w:sz="4" w:space="0" w:color="auto"/>
                                  </w:tcBorders>
                                  <w:shd w:val="clear" w:color="auto" w:fill="auto"/>
                                  <w:vAlign w:val="center"/>
                                </w:tcPr>
                                <w:p w14:paraId="0992BE07"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國立嘉義大學</w:t>
                                  </w:r>
                                </w:p>
                              </w:tc>
                              <w:tc>
                                <w:tcPr>
                                  <w:tcW w:w="536" w:type="pct"/>
                                  <w:tcBorders>
                                    <w:top w:val="nil"/>
                                    <w:left w:val="nil"/>
                                    <w:bottom w:val="single" w:sz="4" w:space="0" w:color="auto"/>
                                    <w:right w:val="single" w:sz="4" w:space="0" w:color="auto"/>
                                  </w:tcBorders>
                                  <w:shd w:val="clear" w:color="auto" w:fill="auto"/>
                                  <w:vAlign w:val="center"/>
                                </w:tcPr>
                                <w:p w14:paraId="5D90B6E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- 176,974</w:t>
                                  </w:r>
                                </w:p>
                              </w:tc>
                              <w:tc>
                                <w:tcPr>
                                  <w:tcW w:w="564" w:type="pct"/>
                                  <w:tcBorders>
                                    <w:top w:val="nil"/>
                                    <w:left w:val="nil"/>
                                    <w:bottom w:val="single" w:sz="4" w:space="0" w:color="auto"/>
                                    <w:right w:val="single" w:sz="4" w:space="0" w:color="auto"/>
                                  </w:tcBorders>
                                  <w:shd w:val="clear" w:color="auto" w:fill="auto"/>
                                  <w:vAlign w:val="center"/>
                                </w:tcPr>
                                <w:p w14:paraId="13C4D99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- 99,455</w:t>
                                  </w:r>
                                </w:p>
                              </w:tc>
                              <w:tc>
                                <w:tcPr>
                                  <w:tcW w:w="493" w:type="pct"/>
                                  <w:tcBorders>
                                    <w:top w:val="nil"/>
                                    <w:left w:val="nil"/>
                                    <w:bottom w:val="single" w:sz="4" w:space="0" w:color="auto"/>
                                    <w:right w:val="single" w:sz="4" w:space="0" w:color="auto"/>
                                  </w:tcBorders>
                                  <w:shd w:val="clear" w:color="auto" w:fill="auto"/>
                                  <w:vAlign w:val="center"/>
                                </w:tcPr>
                                <w:p w14:paraId="01DD29E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58,683</w:t>
                                  </w:r>
                                </w:p>
                              </w:tc>
                              <w:tc>
                                <w:tcPr>
                                  <w:tcW w:w="590" w:type="pct"/>
                                  <w:tcBorders>
                                    <w:top w:val="nil"/>
                                    <w:left w:val="nil"/>
                                    <w:bottom w:val="single" w:sz="4" w:space="0" w:color="auto"/>
                                    <w:right w:val="single" w:sz="4" w:space="0" w:color="auto"/>
                                  </w:tcBorders>
                                  <w:shd w:val="clear" w:color="auto" w:fill="auto"/>
                                  <w:vAlign w:val="center"/>
                                </w:tcPr>
                                <w:p w14:paraId="1C9CB8B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63,340</w:t>
                                  </w:r>
                                </w:p>
                              </w:tc>
                              <w:tc>
                                <w:tcPr>
                                  <w:tcW w:w="593" w:type="pct"/>
                                  <w:tcBorders>
                                    <w:top w:val="nil"/>
                                    <w:left w:val="nil"/>
                                    <w:bottom w:val="single" w:sz="4" w:space="0" w:color="auto"/>
                                    <w:right w:val="single" w:sz="4" w:space="0" w:color="auto"/>
                                  </w:tcBorders>
                                  <w:shd w:val="clear" w:color="auto" w:fill="auto"/>
                                  <w:vAlign w:val="center"/>
                                </w:tcPr>
                                <w:p w14:paraId="43680B3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- 118,291</w:t>
                                  </w:r>
                                </w:p>
                              </w:tc>
                              <w:tc>
                                <w:tcPr>
                                  <w:tcW w:w="554" w:type="pct"/>
                                  <w:tcBorders>
                                    <w:top w:val="nil"/>
                                    <w:left w:val="nil"/>
                                    <w:bottom w:val="single" w:sz="4" w:space="0" w:color="auto"/>
                                    <w:right w:val="double" w:sz="4" w:space="0" w:color="auto"/>
                                  </w:tcBorders>
                                  <w:shd w:val="clear" w:color="auto" w:fill="auto"/>
                                  <w:vAlign w:val="center"/>
                                </w:tcPr>
                                <w:p w14:paraId="09843F8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- 36,115</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18647D5"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77E80C9"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4EDE658A" w14:textId="77777777" w:rsidTr="001C38D3">
                              <w:trPr>
                                <w:trHeight w:val="242"/>
                              </w:trPr>
                              <w:tc>
                                <w:tcPr>
                                  <w:tcW w:w="190" w:type="pct"/>
                                  <w:shd w:val="clear" w:color="auto" w:fill="auto"/>
                                  <w:vAlign w:val="center"/>
                                </w:tcPr>
                                <w:p w14:paraId="1DCBEB5E"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14</w:t>
                                  </w:r>
                                </w:p>
                              </w:tc>
                              <w:tc>
                                <w:tcPr>
                                  <w:tcW w:w="983" w:type="pct"/>
                                  <w:tcBorders>
                                    <w:top w:val="nil"/>
                                    <w:left w:val="single" w:sz="4" w:space="0" w:color="auto"/>
                                    <w:bottom w:val="single" w:sz="4" w:space="0" w:color="auto"/>
                                    <w:right w:val="single" w:sz="4" w:space="0" w:color="auto"/>
                                  </w:tcBorders>
                                  <w:shd w:val="clear" w:color="auto" w:fill="auto"/>
                                  <w:vAlign w:val="center"/>
                                </w:tcPr>
                                <w:p w14:paraId="331142ED"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國立高雄大學</w:t>
                                  </w:r>
                                </w:p>
                              </w:tc>
                              <w:tc>
                                <w:tcPr>
                                  <w:tcW w:w="536" w:type="pct"/>
                                  <w:tcBorders>
                                    <w:top w:val="nil"/>
                                    <w:left w:val="nil"/>
                                    <w:bottom w:val="single" w:sz="4" w:space="0" w:color="auto"/>
                                    <w:right w:val="single" w:sz="4" w:space="0" w:color="auto"/>
                                  </w:tcBorders>
                                  <w:shd w:val="clear" w:color="auto" w:fill="auto"/>
                                  <w:vAlign w:val="center"/>
                                </w:tcPr>
                                <w:p w14:paraId="3841466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- 119,999</w:t>
                                  </w:r>
                                </w:p>
                              </w:tc>
                              <w:tc>
                                <w:tcPr>
                                  <w:tcW w:w="564" w:type="pct"/>
                                  <w:tcBorders>
                                    <w:top w:val="nil"/>
                                    <w:left w:val="nil"/>
                                    <w:bottom w:val="single" w:sz="4" w:space="0" w:color="auto"/>
                                    <w:right w:val="single" w:sz="4" w:space="0" w:color="auto"/>
                                  </w:tcBorders>
                                  <w:shd w:val="clear" w:color="auto" w:fill="auto"/>
                                  <w:vAlign w:val="center"/>
                                </w:tcPr>
                                <w:p w14:paraId="3B36C21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- 103,452</w:t>
                                  </w:r>
                                </w:p>
                              </w:tc>
                              <w:tc>
                                <w:tcPr>
                                  <w:tcW w:w="493" w:type="pct"/>
                                  <w:tcBorders>
                                    <w:top w:val="nil"/>
                                    <w:left w:val="nil"/>
                                    <w:bottom w:val="single" w:sz="4" w:space="0" w:color="auto"/>
                                    <w:right w:val="single" w:sz="4" w:space="0" w:color="auto"/>
                                  </w:tcBorders>
                                  <w:shd w:val="clear" w:color="auto" w:fill="auto"/>
                                  <w:vAlign w:val="center"/>
                                </w:tcPr>
                                <w:p w14:paraId="3EC1FDE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3,176</w:t>
                                  </w:r>
                                </w:p>
                              </w:tc>
                              <w:tc>
                                <w:tcPr>
                                  <w:tcW w:w="590" w:type="pct"/>
                                  <w:tcBorders>
                                    <w:top w:val="nil"/>
                                    <w:left w:val="nil"/>
                                    <w:bottom w:val="single" w:sz="4" w:space="0" w:color="auto"/>
                                    <w:right w:val="single" w:sz="4" w:space="0" w:color="auto"/>
                                  </w:tcBorders>
                                  <w:shd w:val="clear" w:color="auto" w:fill="auto"/>
                                  <w:vAlign w:val="center"/>
                                </w:tcPr>
                                <w:p w14:paraId="333623D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31,785</w:t>
                                  </w:r>
                                </w:p>
                              </w:tc>
                              <w:tc>
                                <w:tcPr>
                                  <w:tcW w:w="593" w:type="pct"/>
                                  <w:tcBorders>
                                    <w:top w:val="nil"/>
                                    <w:left w:val="nil"/>
                                    <w:bottom w:val="single" w:sz="4" w:space="0" w:color="auto"/>
                                    <w:right w:val="single" w:sz="4" w:space="0" w:color="auto"/>
                                  </w:tcBorders>
                                  <w:shd w:val="clear" w:color="auto" w:fill="auto"/>
                                  <w:vAlign w:val="center"/>
                                </w:tcPr>
                                <w:p w14:paraId="3F09CD4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- 116,823</w:t>
                                  </w:r>
                                </w:p>
                              </w:tc>
                              <w:tc>
                                <w:tcPr>
                                  <w:tcW w:w="554" w:type="pct"/>
                                  <w:tcBorders>
                                    <w:top w:val="nil"/>
                                    <w:left w:val="nil"/>
                                    <w:bottom w:val="single" w:sz="4" w:space="0" w:color="auto"/>
                                    <w:right w:val="double" w:sz="4" w:space="0" w:color="auto"/>
                                  </w:tcBorders>
                                  <w:shd w:val="clear" w:color="auto" w:fill="auto"/>
                                  <w:vAlign w:val="center"/>
                                </w:tcPr>
                                <w:p w14:paraId="7615761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- 71,667</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05FFA8B"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D1B6429"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ADFE064" w14:textId="77777777" w:rsidTr="001C38D3">
                              <w:trPr>
                                <w:trHeight w:val="242"/>
                              </w:trPr>
                              <w:tc>
                                <w:tcPr>
                                  <w:tcW w:w="190" w:type="pct"/>
                                  <w:shd w:val="clear" w:color="auto" w:fill="auto"/>
                                  <w:vAlign w:val="center"/>
                                </w:tcPr>
                                <w:p w14:paraId="44EA47A8"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15</w:t>
                                  </w:r>
                                </w:p>
                              </w:tc>
                              <w:tc>
                                <w:tcPr>
                                  <w:tcW w:w="983" w:type="pct"/>
                                  <w:tcBorders>
                                    <w:top w:val="nil"/>
                                    <w:left w:val="single" w:sz="4" w:space="0" w:color="auto"/>
                                    <w:bottom w:val="single" w:sz="4" w:space="0" w:color="auto"/>
                                    <w:right w:val="single" w:sz="4" w:space="0" w:color="auto"/>
                                  </w:tcBorders>
                                  <w:shd w:val="clear" w:color="auto" w:fill="auto"/>
                                  <w:vAlign w:val="center"/>
                                </w:tcPr>
                                <w:p w14:paraId="6ACBE0C7"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國立臺東大學</w:t>
                                  </w:r>
                                </w:p>
                              </w:tc>
                              <w:tc>
                                <w:tcPr>
                                  <w:tcW w:w="536" w:type="pct"/>
                                  <w:tcBorders>
                                    <w:top w:val="nil"/>
                                    <w:left w:val="nil"/>
                                    <w:bottom w:val="single" w:sz="4" w:space="0" w:color="auto"/>
                                    <w:right w:val="single" w:sz="4" w:space="0" w:color="auto"/>
                                  </w:tcBorders>
                                  <w:shd w:val="clear" w:color="auto" w:fill="auto"/>
                                  <w:vAlign w:val="center"/>
                                </w:tcPr>
                                <w:p w14:paraId="2A7B2FF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- 198,966</w:t>
                                  </w:r>
                                </w:p>
                              </w:tc>
                              <w:tc>
                                <w:tcPr>
                                  <w:tcW w:w="564" w:type="pct"/>
                                  <w:tcBorders>
                                    <w:top w:val="nil"/>
                                    <w:left w:val="nil"/>
                                    <w:bottom w:val="single" w:sz="4" w:space="0" w:color="auto"/>
                                    <w:right w:val="single" w:sz="4" w:space="0" w:color="auto"/>
                                  </w:tcBorders>
                                  <w:shd w:val="clear" w:color="auto" w:fill="auto"/>
                                  <w:vAlign w:val="center"/>
                                </w:tcPr>
                                <w:p w14:paraId="52EB484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- 154,906</w:t>
                                  </w:r>
                                </w:p>
                              </w:tc>
                              <w:tc>
                                <w:tcPr>
                                  <w:tcW w:w="493" w:type="pct"/>
                                  <w:tcBorders>
                                    <w:top w:val="nil"/>
                                    <w:left w:val="nil"/>
                                    <w:bottom w:val="single" w:sz="4" w:space="0" w:color="auto"/>
                                    <w:right w:val="single" w:sz="4" w:space="0" w:color="auto"/>
                                  </w:tcBorders>
                                  <w:shd w:val="clear" w:color="auto" w:fill="auto"/>
                                  <w:vAlign w:val="center"/>
                                </w:tcPr>
                                <w:p w14:paraId="2740C52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6,458</w:t>
                                  </w:r>
                                </w:p>
                              </w:tc>
                              <w:tc>
                                <w:tcPr>
                                  <w:tcW w:w="590" w:type="pct"/>
                                  <w:tcBorders>
                                    <w:top w:val="nil"/>
                                    <w:left w:val="nil"/>
                                    <w:bottom w:val="single" w:sz="4" w:space="0" w:color="auto"/>
                                    <w:right w:val="single" w:sz="4" w:space="0" w:color="auto"/>
                                  </w:tcBorders>
                                  <w:shd w:val="clear" w:color="auto" w:fill="auto"/>
                                  <w:vAlign w:val="center"/>
                                </w:tcPr>
                                <w:p w14:paraId="7AD9331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19,741</w:t>
                                  </w:r>
                                </w:p>
                              </w:tc>
                              <w:tc>
                                <w:tcPr>
                                  <w:tcW w:w="593" w:type="pct"/>
                                  <w:tcBorders>
                                    <w:top w:val="nil"/>
                                    <w:left w:val="nil"/>
                                    <w:bottom w:val="single" w:sz="4" w:space="0" w:color="auto"/>
                                    <w:right w:val="single" w:sz="4" w:space="0" w:color="auto"/>
                                  </w:tcBorders>
                                  <w:shd w:val="clear" w:color="auto" w:fill="auto"/>
                                  <w:vAlign w:val="center"/>
                                </w:tcPr>
                                <w:p w14:paraId="7989570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- 192,508</w:t>
                                  </w:r>
                                </w:p>
                              </w:tc>
                              <w:tc>
                                <w:tcPr>
                                  <w:tcW w:w="554" w:type="pct"/>
                                  <w:tcBorders>
                                    <w:top w:val="nil"/>
                                    <w:left w:val="nil"/>
                                    <w:bottom w:val="single" w:sz="4" w:space="0" w:color="auto"/>
                                    <w:right w:val="double" w:sz="4" w:space="0" w:color="auto"/>
                                  </w:tcBorders>
                                  <w:shd w:val="clear" w:color="auto" w:fill="auto"/>
                                  <w:vAlign w:val="center"/>
                                </w:tcPr>
                                <w:p w14:paraId="24DCED4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- 135,164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A87A41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0AFFF3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79CB78E9" w14:textId="77777777" w:rsidTr="001C38D3">
                              <w:trPr>
                                <w:trHeight w:val="242"/>
                              </w:trPr>
                              <w:tc>
                                <w:tcPr>
                                  <w:tcW w:w="190" w:type="pct"/>
                                  <w:shd w:val="clear" w:color="auto" w:fill="auto"/>
                                  <w:vAlign w:val="center"/>
                                </w:tcPr>
                                <w:p w14:paraId="49B02143"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16</w:t>
                                  </w:r>
                                </w:p>
                              </w:tc>
                              <w:tc>
                                <w:tcPr>
                                  <w:tcW w:w="983" w:type="pct"/>
                                  <w:tcBorders>
                                    <w:top w:val="nil"/>
                                    <w:left w:val="single" w:sz="4" w:space="0" w:color="auto"/>
                                    <w:bottom w:val="single" w:sz="4" w:space="0" w:color="auto"/>
                                    <w:right w:val="single" w:sz="4" w:space="0" w:color="auto"/>
                                  </w:tcBorders>
                                  <w:shd w:val="clear" w:color="auto" w:fill="auto"/>
                                  <w:vAlign w:val="center"/>
                                </w:tcPr>
                                <w:p w14:paraId="04F8E561"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國立宜蘭大學</w:t>
                                  </w:r>
                                </w:p>
                              </w:tc>
                              <w:tc>
                                <w:tcPr>
                                  <w:tcW w:w="536" w:type="pct"/>
                                  <w:tcBorders>
                                    <w:top w:val="nil"/>
                                    <w:left w:val="nil"/>
                                    <w:bottom w:val="single" w:sz="4" w:space="0" w:color="auto"/>
                                    <w:right w:val="single" w:sz="4" w:space="0" w:color="auto"/>
                                  </w:tcBorders>
                                  <w:shd w:val="clear" w:color="auto" w:fill="auto"/>
                                  <w:vAlign w:val="center"/>
                                </w:tcPr>
                                <w:p w14:paraId="5B846C2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- 133,854</w:t>
                                  </w:r>
                                </w:p>
                              </w:tc>
                              <w:tc>
                                <w:tcPr>
                                  <w:tcW w:w="564" w:type="pct"/>
                                  <w:tcBorders>
                                    <w:top w:val="nil"/>
                                    <w:left w:val="nil"/>
                                    <w:bottom w:val="single" w:sz="4" w:space="0" w:color="auto"/>
                                    <w:right w:val="single" w:sz="4" w:space="0" w:color="auto"/>
                                  </w:tcBorders>
                                  <w:shd w:val="clear" w:color="auto" w:fill="auto"/>
                                  <w:vAlign w:val="center"/>
                                </w:tcPr>
                                <w:p w14:paraId="023579D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- 99,153</w:t>
                                  </w:r>
                                </w:p>
                              </w:tc>
                              <w:tc>
                                <w:tcPr>
                                  <w:tcW w:w="493" w:type="pct"/>
                                  <w:tcBorders>
                                    <w:top w:val="nil"/>
                                    <w:left w:val="nil"/>
                                    <w:bottom w:val="single" w:sz="4" w:space="0" w:color="auto"/>
                                    <w:right w:val="single" w:sz="4" w:space="0" w:color="auto"/>
                                  </w:tcBorders>
                                  <w:shd w:val="clear" w:color="auto" w:fill="auto"/>
                                  <w:vAlign w:val="center"/>
                                </w:tcPr>
                                <w:p w14:paraId="58911CD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59,537</w:t>
                                  </w:r>
                                </w:p>
                              </w:tc>
                              <w:tc>
                                <w:tcPr>
                                  <w:tcW w:w="590" w:type="pct"/>
                                  <w:tcBorders>
                                    <w:top w:val="nil"/>
                                    <w:left w:val="nil"/>
                                    <w:bottom w:val="single" w:sz="4" w:space="0" w:color="auto"/>
                                    <w:right w:val="single" w:sz="4" w:space="0" w:color="auto"/>
                                  </w:tcBorders>
                                  <w:shd w:val="clear" w:color="auto" w:fill="auto"/>
                                  <w:vAlign w:val="center"/>
                                </w:tcPr>
                                <w:p w14:paraId="520CC3E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74,500</w:t>
                                  </w:r>
                                </w:p>
                              </w:tc>
                              <w:tc>
                                <w:tcPr>
                                  <w:tcW w:w="593" w:type="pct"/>
                                  <w:tcBorders>
                                    <w:top w:val="nil"/>
                                    <w:left w:val="nil"/>
                                    <w:bottom w:val="single" w:sz="4" w:space="0" w:color="auto"/>
                                    <w:right w:val="single" w:sz="4" w:space="0" w:color="auto"/>
                                  </w:tcBorders>
                                  <w:shd w:val="clear" w:color="auto" w:fill="auto"/>
                                  <w:vAlign w:val="center"/>
                                </w:tcPr>
                                <w:p w14:paraId="4EC4EE5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- 74,317</w:t>
                                  </w:r>
                                </w:p>
                              </w:tc>
                              <w:tc>
                                <w:tcPr>
                                  <w:tcW w:w="554" w:type="pct"/>
                                  <w:tcBorders>
                                    <w:top w:val="nil"/>
                                    <w:left w:val="nil"/>
                                    <w:bottom w:val="single" w:sz="4" w:space="0" w:color="auto"/>
                                    <w:right w:val="double" w:sz="4" w:space="0" w:color="auto"/>
                                  </w:tcBorders>
                                  <w:shd w:val="clear" w:color="auto" w:fill="auto"/>
                                  <w:vAlign w:val="center"/>
                                </w:tcPr>
                                <w:p w14:paraId="73F8E6A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- 24,652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2EB6A84F"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063A55C"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12DA5B6" w14:textId="77777777" w:rsidTr="001C38D3">
                              <w:trPr>
                                <w:trHeight w:val="242"/>
                              </w:trPr>
                              <w:tc>
                                <w:tcPr>
                                  <w:tcW w:w="190" w:type="pct"/>
                                  <w:shd w:val="clear" w:color="auto" w:fill="auto"/>
                                  <w:vAlign w:val="center"/>
                                </w:tcPr>
                                <w:p w14:paraId="0DEA6F38"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17</w:t>
                                  </w:r>
                                </w:p>
                              </w:tc>
                              <w:tc>
                                <w:tcPr>
                                  <w:tcW w:w="983" w:type="pct"/>
                                  <w:tcBorders>
                                    <w:top w:val="nil"/>
                                    <w:left w:val="single" w:sz="4" w:space="0" w:color="auto"/>
                                    <w:bottom w:val="single" w:sz="4" w:space="0" w:color="auto"/>
                                    <w:right w:val="single" w:sz="4" w:space="0" w:color="auto"/>
                                  </w:tcBorders>
                                  <w:shd w:val="clear" w:color="auto" w:fill="auto"/>
                                  <w:vAlign w:val="center"/>
                                </w:tcPr>
                                <w:p w14:paraId="75B97276"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國立聯合大學</w:t>
                                  </w:r>
                                </w:p>
                              </w:tc>
                              <w:tc>
                                <w:tcPr>
                                  <w:tcW w:w="536" w:type="pct"/>
                                  <w:tcBorders>
                                    <w:top w:val="nil"/>
                                    <w:left w:val="nil"/>
                                    <w:bottom w:val="single" w:sz="4" w:space="0" w:color="auto"/>
                                    <w:right w:val="single" w:sz="4" w:space="0" w:color="auto"/>
                                  </w:tcBorders>
                                  <w:shd w:val="clear" w:color="auto" w:fill="auto"/>
                                  <w:vAlign w:val="center"/>
                                </w:tcPr>
                                <w:p w14:paraId="6668FEC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- 143,518</w:t>
                                  </w:r>
                                </w:p>
                              </w:tc>
                              <w:tc>
                                <w:tcPr>
                                  <w:tcW w:w="564" w:type="pct"/>
                                  <w:tcBorders>
                                    <w:top w:val="nil"/>
                                    <w:left w:val="nil"/>
                                    <w:bottom w:val="single" w:sz="4" w:space="0" w:color="auto"/>
                                    <w:right w:val="single" w:sz="4" w:space="0" w:color="auto"/>
                                  </w:tcBorders>
                                  <w:shd w:val="clear" w:color="auto" w:fill="auto"/>
                                  <w:vAlign w:val="center"/>
                                </w:tcPr>
                                <w:p w14:paraId="6502A69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- 64,347</w:t>
                                  </w:r>
                                </w:p>
                              </w:tc>
                              <w:tc>
                                <w:tcPr>
                                  <w:tcW w:w="493" w:type="pct"/>
                                  <w:tcBorders>
                                    <w:top w:val="nil"/>
                                    <w:left w:val="nil"/>
                                    <w:bottom w:val="single" w:sz="4" w:space="0" w:color="auto"/>
                                    <w:right w:val="single" w:sz="4" w:space="0" w:color="auto"/>
                                  </w:tcBorders>
                                  <w:shd w:val="clear" w:color="auto" w:fill="auto"/>
                                  <w:vAlign w:val="center"/>
                                </w:tcPr>
                                <w:p w14:paraId="31BE566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50,057</w:t>
                                  </w:r>
                                </w:p>
                              </w:tc>
                              <w:tc>
                                <w:tcPr>
                                  <w:tcW w:w="590" w:type="pct"/>
                                  <w:tcBorders>
                                    <w:top w:val="nil"/>
                                    <w:left w:val="nil"/>
                                    <w:bottom w:val="single" w:sz="4" w:space="0" w:color="auto"/>
                                    <w:right w:val="single" w:sz="4" w:space="0" w:color="auto"/>
                                  </w:tcBorders>
                                  <w:shd w:val="clear" w:color="auto" w:fill="auto"/>
                                  <w:vAlign w:val="center"/>
                                </w:tcPr>
                                <w:p w14:paraId="6E04D1C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23,684</w:t>
                                  </w:r>
                                </w:p>
                              </w:tc>
                              <w:tc>
                                <w:tcPr>
                                  <w:tcW w:w="593" w:type="pct"/>
                                  <w:tcBorders>
                                    <w:top w:val="nil"/>
                                    <w:left w:val="nil"/>
                                    <w:bottom w:val="single" w:sz="4" w:space="0" w:color="auto"/>
                                    <w:right w:val="single" w:sz="4" w:space="0" w:color="auto"/>
                                  </w:tcBorders>
                                  <w:shd w:val="clear" w:color="auto" w:fill="auto"/>
                                  <w:vAlign w:val="center"/>
                                </w:tcPr>
                                <w:p w14:paraId="49F0B9E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- 93,461</w:t>
                                  </w:r>
                                </w:p>
                              </w:tc>
                              <w:tc>
                                <w:tcPr>
                                  <w:tcW w:w="554" w:type="pct"/>
                                  <w:tcBorders>
                                    <w:top w:val="nil"/>
                                    <w:left w:val="nil"/>
                                    <w:bottom w:val="single" w:sz="4" w:space="0" w:color="auto"/>
                                    <w:right w:val="double" w:sz="4" w:space="0" w:color="auto"/>
                                  </w:tcBorders>
                                  <w:shd w:val="clear" w:color="auto" w:fill="auto"/>
                                  <w:vAlign w:val="center"/>
                                </w:tcPr>
                                <w:p w14:paraId="3317A68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- 40,663</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2D5BA4C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FCDB1E0"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2DADB24D" w14:textId="77777777" w:rsidTr="001C38D3">
                              <w:trPr>
                                <w:trHeight w:val="242"/>
                              </w:trPr>
                              <w:tc>
                                <w:tcPr>
                                  <w:tcW w:w="190" w:type="pct"/>
                                  <w:shd w:val="clear" w:color="auto" w:fill="auto"/>
                                  <w:vAlign w:val="center"/>
                                </w:tcPr>
                                <w:p w14:paraId="4F3AE798"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18</w:t>
                                  </w:r>
                                </w:p>
                              </w:tc>
                              <w:tc>
                                <w:tcPr>
                                  <w:tcW w:w="983" w:type="pct"/>
                                  <w:tcBorders>
                                    <w:top w:val="nil"/>
                                    <w:left w:val="single" w:sz="4" w:space="0" w:color="auto"/>
                                    <w:bottom w:val="single" w:sz="4" w:space="0" w:color="auto"/>
                                    <w:right w:val="single" w:sz="4" w:space="0" w:color="auto"/>
                                  </w:tcBorders>
                                  <w:shd w:val="clear" w:color="auto" w:fill="auto"/>
                                  <w:vAlign w:val="center"/>
                                </w:tcPr>
                                <w:p w14:paraId="21D3A011"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國立臺南大學</w:t>
                                  </w:r>
                                </w:p>
                              </w:tc>
                              <w:tc>
                                <w:tcPr>
                                  <w:tcW w:w="536" w:type="pct"/>
                                  <w:tcBorders>
                                    <w:top w:val="nil"/>
                                    <w:left w:val="nil"/>
                                    <w:bottom w:val="single" w:sz="4" w:space="0" w:color="auto"/>
                                    <w:right w:val="single" w:sz="4" w:space="0" w:color="auto"/>
                                  </w:tcBorders>
                                  <w:shd w:val="clear" w:color="auto" w:fill="auto"/>
                                  <w:vAlign w:val="center"/>
                                </w:tcPr>
                                <w:p w14:paraId="4EB0760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- 81,513</w:t>
                                  </w:r>
                                </w:p>
                              </w:tc>
                              <w:tc>
                                <w:tcPr>
                                  <w:tcW w:w="564" w:type="pct"/>
                                  <w:tcBorders>
                                    <w:top w:val="nil"/>
                                    <w:left w:val="nil"/>
                                    <w:bottom w:val="single" w:sz="4" w:space="0" w:color="auto"/>
                                    <w:right w:val="single" w:sz="4" w:space="0" w:color="auto"/>
                                  </w:tcBorders>
                                  <w:shd w:val="clear" w:color="auto" w:fill="auto"/>
                                  <w:vAlign w:val="center"/>
                                </w:tcPr>
                                <w:p w14:paraId="62ADD4A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8,992</w:t>
                                  </w:r>
                                </w:p>
                              </w:tc>
                              <w:tc>
                                <w:tcPr>
                                  <w:tcW w:w="493" w:type="pct"/>
                                  <w:tcBorders>
                                    <w:top w:val="nil"/>
                                    <w:left w:val="nil"/>
                                    <w:bottom w:val="single" w:sz="4" w:space="0" w:color="auto"/>
                                    <w:right w:val="single" w:sz="4" w:space="0" w:color="auto"/>
                                  </w:tcBorders>
                                  <w:shd w:val="clear" w:color="auto" w:fill="auto"/>
                                  <w:vAlign w:val="center"/>
                                </w:tcPr>
                                <w:p w14:paraId="41C49F4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3,496</w:t>
                                  </w:r>
                                </w:p>
                              </w:tc>
                              <w:tc>
                                <w:tcPr>
                                  <w:tcW w:w="590" w:type="pct"/>
                                  <w:tcBorders>
                                    <w:top w:val="nil"/>
                                    <w:left w:val="nil"/>
                                    <w:bottom w:val="single" w:sz="4" w:space="0" w:color="auto"/>
                                    <w:right w:val="single" w:sz="4" w:space="0" w:color="auto"/>
                                  </w:tcBorders>
                                  <w:shd w:val="clear" w:color="auto" w:fill="auto"/>
                                  <w:vAlign w:val="center"/>
                                </w:tcPr>
                                <w:p w14:paraId="2F203E7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25,096</w:t>
                                  </w:r>
                                </w:p>
                              </w:tc>
                              <w:tc>
                                <w:tcPr>
                                  <w:tcW w:w="593" w:type="pct"/>
                                  <w:tcBorders>
                                    <w:top w:val="nil"/>
                                    <w:left w:val="nil"/>
                                    <w:bottom w:val="single" w:sz="4" w:space="0" w:color="auto"/>
                                    <w:right w:val="single" w:sz="4" w:space="0" w:color="auto"/>
                                  </w:tcBorders>
                                  <w:shd w:val="clear" w:color="auto" w:fill="auto"/>
                                  <w:vAlign w:val="center"/>
                                </w:tcPr>
                                <w:p w14:paraId="030A225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- 78,017</w:t>
                                  </w:r>
                                </w:p>
                              </w:tc>
                              <w:tc>
                                <w:tcPr>
                                  <w:tcW w:w="554" w:type="pct"/>
                                  <w:tcBorders>
                                    <w:top w:val="nil"/>
                                    <w:left w:val="nil"/>
                                    <w:bottom w:val="single" w:sz="4" w:space="0" w:color="auto"/>
                                    <w:right w:val="double" w:sz="4" w:space="0" w:color="auto"/>
                                  </w:tcBorders>
                                  <w:shd w:val="clear" w:color="auto" w:fill="auto"/>
                                  <w:vAlign w:val="center"/>
                                </w:tcPr>
                                <w:p w14:paraId="36D54BA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34,088</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2FC37DB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9BB9E1D"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6241C41C" w14:textId="77777777" w:rsidTr="001C38D3">
                              <w:trPr>
                                <w:trHeight w:val="242"/>
                              </w:trPr>
                              <w:tc>
                                <w:tcPr>
                                  <w:tcW w:w="190" w:type="pct"/>
                                  <w:shd w:val="clear" w:color="auto" w:fill="auto"/>
                                  <w:vAlign w:val="center"/>
                                </w:tcPr>
                                <w:p w14:paraId="7B9DFFDF"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19</w:t>
                                  </w:r>
                                </w:p>
                              </w:tc>
                              <w:tc>
                                <w:tcPr>
                                  <w:tcW w:w="983" w:type="pct"/>
                                  <w:tcBorders>
                                    <w:top w:val="nil"/>
                                    <w:left w:val="single" w:sz="4" w:space="0" w:color="auto"/>
                                    <w:bottom w:val="single" w:sz="4" w:space="0" w:color="auto"/>
                                    <w:right w:val="single" w:sz="4" w:space="0" w:color="auto"/>
                                  </w:tcBorders>
                                  <w:shd w:val="clear" w:color="auto" w:fill="auto"/>
                                  <w:vAlign w:val="center"/>
                                </w:tcPr>
                                <w:p w14:paraId="776E0E49"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國立金門大學</w:t>
                                  </w:r>
                                </w:p>
                              </w:tc>
                              <w:tc>
                                <w:tcPr>
                                  <w:tcW w:w="536" w:type="pct"/>
                                  <w:tcBorders>
                                    <w:top w:val="nil"/>
                                    <w:left w:val="nil"/>
                                    <w:bottom w:val="single" w:sz="4" w:space="0" w:color="auto"/>
                                    <w:right w:val="single" w:sz="4" w:space="0" w:color="auto"/>
                                  </w:tcBorders>
                                  <w:shd w:val="clear" w:color="auto" w:fill="auto"/>
                                  <w:vAlign w:val="center"/>
                                </w:tcPr>
                                <w:p w14:paraId="5427058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- 21,716</w:t>
                                  </w:r>
                                </w:p>
                              </w:tc>
                              <w:tc>
                                <w:tcPr>
                                  <w:tcW w:w="564" w:type="pct"/>
                                  <w:tcBorders>
                                    <w:top w:val="nil"/>
                                    <w:left w:val="nil"/>
                                    <w:bottom w:val="single" w:sz="4" w:space="0" w:color="auto"/>
                                    <w:right w:val="single" w:sz="4" w:space="0" w:color="auto"/>
                                  </w:tcBorders>
                                  <w:shd w:val="clear" w:color="auto" w:fill="auto"/>
                                  <w:vAlign w:val="center"/>
                                </w:tcPr>
                                <w:p w14:paraId="780BBB0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- 28,143</w:t>
                                  </w:r>
                                </w:p>
                              </w:tc>
                              <w:tc>
                                <w:tcPr>
                                  <w:tcW w:w="493" w:type="pct"/>
                                  <w:tcBorders>
                                    <w:top w:val="nil"/>
                                    <w:left w:val="nil"/>
                                    <w:bottom w:val="single" w:sz="4" w:space="0" w:color="auto"/>
                                    <w:right w:val="single" w:sz="4" w:space="0" w:color="auto"/>
                                  </w:tcBorders>
                                  <w:shd w:val="clear" w:color="auto" w:fill="auto"/>
                                  <w:vAlign w:val="center"/>
                                </w:tcPr>
                                <w:p w14:paraId="7512AAB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9,530</w:t>
                                  </w:r>
                                </w:p>
                              </w:tc>
                              <w:tc>
                                <w:tcPr>
                                  <w:tcW w:w="590" w:type="pct"/>
                                  <w:tcBorders>
                                    <w:top w:val="nil"/>
                                    <w:left w:val="nil"/>
                                    <w:bottom w:val="single" w:sz="4" w:space="0" w:color="auto"/>
                                    <w:right w:val="single" w:sz="4" w:space="0" w:color="auto"/>
                                  </w:tcBorders>
                                  <w:shd w:val="clear" w:color="auto" w:fill="auto"/>
                                  <w:vAlign w:val="center"/>
                                </w:tcPr>
                                <w:p w14:paraId="682D4C0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19,573</w:t>
                                  </w:r>
                                </w:p>
                              </w:tc>
                              <w:tc>
                                <w:tcPr>
                                  <w:tcW w:w="593" w:type="pct"/>
                                  <w:tcBorders>
                                    <w:top w:val="nil"/>
                                    <w:left w:val="nil"/>
                                    <w:bottom w:val="single" w:sz="4" w:space="0" w:color="auto"/>
                                    <w:right w:val="single" w:sz="4" w:space="0" w:color="auto"/>
                                  </w:tcBorders>
                                  <w:shd w:val="clear" w:color="auto" w:fill="auto"/>
                                  <w:vAlign w:val="center"/>
                                </w:tcPr>
                                <w:p w14:paraId="2CC9D4D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- 12,186</w:t>
                                  </w:r>
                                </w:p>
                              </w:tc>
                              <w:tc>
                                <w:tcPr>
                                  <w:tcW w:w="554" w:type="pct"/>
                                  <w:tcBorders>
                                    <w:top w:val="nil"/>
                                    <w:left w:val="nil"/>
                                    <w:bottom w:val="single" w:sz="4" w:space="0" w:color="auto"/>
                                    <w:right w:val="double" w:sz="4" w:space="0" w:color="auto"/>
                                  </w:tcBorders>
                                  <w:shd w:val="clear" w:color="auto" w:fill="auto"/>
                                  <w:vAlign w:val="center"/>
                                </w:tcPr>
                                <w:p w14:paraId="55F766C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- 8,570</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0F2F4B0C"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45EC1E9"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759659E7" w14:textId="77777777" w:rsidTr="001C38D3">
                              <w:trPr>
                                <w:trHeight w:val="242"/>
                              </w:trPr>
                              <w:tc>
                                <w:tcPr>
                                  <w:tcW w:w="190" w:type="pct"/>
                                  <w:shd w:val="clear" w:color="auto" w:fill="auto"/>
                                  <w:vAlign w:val="center"/>
                                </w:tcPr>
                                <w:p w14:paraId="100D566B"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20</w:t>
                                  </w:r>
                                </w:p>
                              </w:tc>
                              <w:tc>
                                <w:tcPr>
                                  <w:tcW w:w="983" w:type="pct"/>
                                  <w:tcBorders>
                                    <w:top w:val="nil"/>
                                    <w:left w:val="single" w:sz="4" w:space="0" w:color="auto"/>
                                    <w:bottom w:val="single" w:sz="4" w:space="0" w:color="auto"/>
                                    <w:right w:val="single" w:sz="4" w:space="0" w:color="auto"/>
                                  </w:tcBorders>
                                  <w:shd w:val="clear" w:color="auto" w:fill="auto"/>
                                  <w:vAlign w:val="center"/>
                                </w:tcPr>
                                <w:p w14:paraId="6AB8FE17"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國立屏東大學</w:t>
                                  </w:r>
                                </w:p>
                              </w:tc>
                              <w:tc>
                                <w:tcPr>
                                  <w:tcW w:w="536" w:type="pct"/>
                                  <w:tcBorders>
                                    <w:top w:val="nil"/>
                                    <w:left w:val="nil"/>
                                    <w:bottom w:val="single" w:sz="4" w:space="0" w:color="auto"/>
                                    <w:right w:val="single" w:sz="4" w:space="0" w:color="auto"/>
                                  </w:tcBorders>
                                  <w:shd w:val="clear" w:color="auto" w:fill="auto"/>
                                  <w:vAlign w:val="center"/>
                                </w:tcPr>
                                <w:p w14:paraId="55F8B38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- 174,587</w:t>
                                  </w:r>
                                </w:p>
                              </w:tc>
                              <w:tc>
                                <w:tcPr>
                                  <w:tcW w:w="564" w:type="pct"/>
                                  <w:tcBorders>
                                    <w:top w:val="nil"/>
                                    <w:left w:val="nil"/>
                                    <w:bottom w:val="single" w:sz="4" w:space="0" w:color="auto"/>
                                    <w:right w:val="single" w:sz="4" w:space="0" w:color="auto"/>
                                  </w:tcBorders>
                                  <w:shd w:val="clear" w:color="auto" w:fill="auto"/>
                                  <w:vAlign w:val="center"/>
                                </w:tcPr>
                                <w:p w14:paraId="410C804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- 104,722</w:t>
                                  </w:r>
                                </w:p>
                              </w:tc>
                              <w:tc>
                                <w:tcPr>
                                  <w:tcW w:w="493" w:type="pct"/>
                                  <w:tcBorders>
                                    <w:top w:val="nil"/>
                                    <w:left w:val="nil"/>
                                    <w:bottom w:val="single" w:sz="4" w:space="0" w:color="auto"/>
                                    <w:right w:val="single" w:sz="4" w:space="0" w:color="auto"/>
                                  </w:tcBorders>
                                  <w:shd w:val="clear" w:color="auto" w:fill="auto"/>
                                  <w:vAlign w:val="center"/>
                                </w:tcPr>
                                <w:p w14:paraId="17A2517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39,212</w:t>
                                  </w:r>
                                </w:p>
                              </w:tc>
                              <w:tc>
                                <w:tcPr>
                                  <w:tcW w:w="590" w:type="pct"/>
                                  <w:tcBorders>
                                    <w:top w:val="nil"/>
                                    <w:left w:val="nil"/>
                                    <w:bottom w:val="single" w:sz="4" w:space="0" w:color="auto"/>
                                    <w:right w:val="single" w:sz="4" w:space="0" w:color="auto"/>
                                  </w:tcBorders>
                                  <w:shd w:val="clear" w:color="auto" w:fill="auto"/>
                                  <w:vAlign w:val="center"/>
                                </w:tcPr>
                                <w:p w14:paraId="491C90C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94,699</w:t>
                                  </w:r>
                                </w:p>
                              </w:tc>
                              <w:tc>
                                <w:tcPr>
                                  <w:tcW w:w="593" w:type="pct"/>
                                  <w:tcBorders>
                                    <w:top w:val="nil"/>
                                    <w:left w:val="nil"/>
                                    <w:bottom w:val="single" w:sz="4" w:space="0" w:color="auto"/>
                                    <w:right w:val="single" w:sz="4" w:space="0" w:color="auto"/>
                                  </w:tcBorders>
                                  <w:shd w:val="clear" w:color="auto" w:fill="auto"/>
                                  <w:vAlign w:val="center"/>
                                </w:tcPr>
                                <w:p w14:paraId="67EC26B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- 135,375</w:t>
                                  </w:r>
                                </w:p>
                              </w:tc>
                              <w:tc>
                                <w:tcPr>
                                  <w:tcW w:w="554" w:type="pct"/>
                                  <w:tcBorders>
                                    <w:top w:val="nil"/>
                                    <w:left w:val="nil"/>
                                    <w:bottom w:val="single" w:sz="4" w:space="0" w:color="auto"/>
                                    <w:right w:val="double" w:sz="4" w:space="0" w:color="auto"/>
                                  </w:tcBorders>
                                  <w:shd w:val="clear" w:color="auto" w:fill="auto"/>
                                  <w:vAlign w:val="center"/>
                                </w:tcPr>
                                <w:p w14:paraId="699652A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- 10,022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6EDF3DD"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1B1304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475A8795" w14:textId="77777777" w:rsidTr="001C38D3">
                              <w:trPr>
                                <w:trHeight w:val="242"/>
                              </w:trPr>
                              <w:tc>
                                <w:tcPr>
                                  <w:tcW w:w="190" w:type="pct"/>
                                  <w:shd w:val="clear" w:color="auto" w:fill="auto"/>
                                  <w:vAlign w:val="center"/>
                                </w:tcPr>
                                <w:p w14:paraId="2403D6A6"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21</w:t>
                                  </w:r>
                                </w:p>
                              </w:tc>
                              <w:tc>
                                <w:tcPr>
                                  <w:tcW w:w="983" w:type="pct"/>
                                  <w:tcBorders>
                                    <w:top w:val="nil"/>
                                    <w:left w:val="single" w:sz="4" w:space="0" w:color="auto"/>
                                    <w:bottom w:val="single" w:sz="4" w:space="0" w:color="auto"/>
                                    <w:right w:val="single" w:sz="4" w:space="0" w:color="auto"/>
                                  </w:tcBorders>
                                  <w:shd w:val="clear" w:color="auto" w:fill="auto"/>
                                  <w:vAlign w:val="center"/>
                                </w:tcPr>
                                <w:p w14:paraId="424E6F27"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國立陽明交通大學</w:t>
                                  </w:r>
                                </w:p>
                              </w:tc>
                              <w:tc>
                                <w:tcPr>
                                  <w:tcW w:w="536" w:type="pct"/>
                                  <w:tcBorders>
                                    <w:top w:val="nil"/>
                                    <w:left w:val="nil"/>
                                    <w:bottom w:val="single" w:sz="4" w:space="0" w:color="auto"/>
                                    <w:right w:val="single" w:sz="4" w:space="0" w:color="auto"/>
                                  </w:tcBorders>
                                  <w:shd w:val="clear" w:color="auto" w:fill="auto"/>
                                  <w:vAlign w:val="center"/>
                                </w:tcPr>
                                <w:p w14:paraId="560B04A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- 641,059</w:t>
                                  </w:r>
                                </w:p>
                              </w:tc>
                              <w:tc>
                                <w:tcPr>
                                  <w:tcW w:w="564" w:type="pct"/>
                                  <w:tcBorders>
                                    <w:top w:val="nil"/>
                                    <w:left w:val="nil"/>
                                    <w:bottom w:val="single" w:sz="4" w:space="0" w:color="auto"/>
                                    <w:right w:val="single" w:sz="4" w:space="0" w:color="auto"/>
                                  </w:tcBorders>
                                  <w:shd w:val="clear" w:color="auto" w:fill="auto"/>
                                  <w:vAlign w:val="center"/>
                                </w:tcPr>
                                <w:p w14:paraId="7FBD900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- 572,056</w:t>
                                  </w:r>
                                </w:p>
                              </w:tc>
                              <w:tc>
                                <w:tcPr>
                                  <w:tcW w:w="493" w:type="pct"/>
                                  <w:tcBorders>
                                    <w:top w:val="nil"/>
                                    <w:left w:val="nil"/>
                                    <w:bottom w:val="single" w:sz="4" w:space="0" w:color="auto"/>
                                    <w:right w:val="single" w:sz="4" w:space="0" w:color="auto"/>
                                  </w:tcBorders>
                                  <w:shd w:val="clear" w:color="auto" w:fill="auto"/>
                                  <w:vAlign w:val="center"/>
                                </w:tcPr>
                                <w:p w14:paraId="264BE3F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280,976</w:t>
                                  </w:r>
                                </w:p>
                              </w:tc>
                              <w:tc>
                                <w:tcPr>
                                  <w:tcW w:w="590" w:type="pct"/>
                                  <w:tcBorders>
                                    <w:top w:val="nil"/>
                                    <w:left w:val="nil"/>
                                    <w:bottom w:val="single" w:sz="4" w:space="0" w:color="auto"/>
                                    <w:right w:val="single" w:sz="4" w:space="0" w:color="auto"/>
                                  </w:tcBorders>
                                  <w:shd w:val="clear" w:color="auto" w:fill="auto"/>
                                  <w:vAlign w:val="center"/>
                                </w:tcPr>
                                <w:p w14:paraId="487653A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212,843</w:t>
                                  </w:r>
                                </w:p>
                              </w:tc>
                              <w:tc>
                                <w:tcPr>
                                  <w:tcW w:w="593" w:type="pct"/>
                                  <w:tcBorders>
                                    <w:top w:val="nil"/>
                                    <w:left w:val="nil"/>
                                    <w:bottom w:val="single" w:sz="4" w:space="0" w:color="auto"/>
                                    <w:right w:val="single" w:sz="4" w:space="0" w:color="auto"/>
                                  </w:tcBorders>
                                  <w:shd w:val="clear" w:color="auto" w:fill="auto"/>
                                  <w:vAlign w:val="center"/>
                                </w:tcPr>
                                <w:p w14:paraId="7E72FE7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- 360,083</w:t>
                                  </w:r>
                                </w:p>
                              </w:tc>
                              <w:tc>
                                <w:tcPr>
                                  <w:tcW w:w="554" w:type="pct"/>
                                  <w:tcBorders>
                                    <w:top w:val="nil"/>
                                    <w:left w:val="nil"/>
                                    <w:bottom w:val="single" w:sz="4" w:space="0" w:color="auto"/>
                                    <w:right w:val="double" w:sz="4" w:space="0" w:color="auto"/>
                                  </w:tcBorders>
                                  <w:shd w:val="clear" w:color="auto" w:fill="auto"/>
                                  <w:vAlign w:val="center"/>
                                </w:tcPr>
                                <w:p w14:paraId="1C99C15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- 359,212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19A64B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B17B3D4"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771BDDA5" w14:textId="77777777" w:rsidTr="001C38D3">
                              <w:trPr>
                                <w:trHeight w:val="242"/>
                              </w:trPr>
                              <w:tc>
                                <w:tcPr>
                                  <w:tcW w:w="190" w:type="pct"/>
                                  <w:shd w:val="clear" w:color="auto" w:fill="auto"/>
                                  <w:vAlign w:val="center"/>
                                </w:tcPr>
                                <w:p w14:paraId="7710487A"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22</w:t>
                                  </w:r>
                                </w:p>
                              </w:tc>
                              <w:tc>
                                <w:tcPr>
                                  <w:tcW w:w="983" w:type="pct"/>
                                  <w:tcBorders>
                                    <w:top w:val="nil"/>
                                    <w:left w:val="single" w:sz="4" w:space="0" w:color="auto"/>
                                    <w:bottom w:val="single" w:sz="4" w:space="0" w:color="auto"/>
                                    <w:right w:val="single" w:sz="4" w:space="0" w:color="auto"/>
                                  </w:tcBorders>
                                  <w:shd w:val="clear" w:color="auto" w:fill="auto"/>
                                  <w:vAlign w:val="center"/>
                                </w:tcPr>
                                <w:p w14:paraId="46B958FF"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國立臺灣師範大學</w:t>
                                  </w:r>
                                </w:p>
                              </w:tc>
                              <w:tc>
                                <w:tcPr>
                                  <w:tcW w:w="536" w:type="pct"/>
                                  <w:tcBorders>
                                    <w:top w:val="nil"/>
                                    <w:left w:val="nil"/>
                                    <w:bottom w:val="single" w:sz="4" w:space="0" w:color="auto"/>
                                    <w:right w:val="single" w:sz="4" w:space="0" w:color="auto"/>
                                  </w:tcBorders>
                                  <w:shd w:val="clear" w:color="auto" w:fill="auto"/>
                                  <w:vAlign w:val="center"/>
                                </w:tcPr>
                                <w:p w14:paraId="4F97FF0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- 270,624</w:t>
                                  </w:r>
                                </w:p>
                              </w:tc>
                              <w:tc>
                                <w:tcPr>
                                  <w:tcW w:w="564" w:type="pct"/>
                                  <w:tcBorders>
                                    <w:top w:val="nil"/>
                                    <w:left w:val="nil"/>
                                    <w:bottom w:val="single" w:sz="4" w:space="0" w:color="auto"/>
                                    <w:right w:val="single" w:sz="4" w:space="0" w:color="auto"/>
                                  </w:tcBorders>
                                  <w:shd w:val="clear" w:color="auto" w:fill="auto"/>
                                  <w:vAlign w:val="center"/>
                                </w:tcPr>
                                <w:p w14:paraId="151FD24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- 220,232</w:t>
                                  </w:r>
                                </w:p>
                              </w:tc>
                              <w:tc>
                                <w:tcPr>
                                  <w:tcW w:w="493" w:type="pct"/>
                                  <w:tcBorders>
                                    <w:top w:val="nil"/>
                                    <w:left w:val="nil"/>
                                    <w:bottom w:val="single" w:sz="4" w:space="0" w:color="auto"/>
                                    <w:right w:val="single" w:sz="4" w:space="0" w:color="auto"/>
                                  </w:tcBorders>
                                  <w:shd w:val="clear" w:color="auto" w:fill="auto"/>
                                  <w:vAlign w:val="center"/>
                                </w:tcPr>
                                <w:p w14:paraId="00D3287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157,949</w:t>
                                  </w:r>
                                </w:p>
                              </w:tc>
                              <w:tc>
                                <w:tcPr>
                                  <w:tcW w:w="590" w:type="pct"/>
                                  <w:tcBorders>
                                    <w:top w:val="nil"/>
                                    <w:left w:val="nil"/>
                                    <w:bottom w:val="single" w:sz="4" w:space="0" w:color="auto"/>
                                    <w:right w:val="single" w:sz="4" w:space="0" w:color="auto"/>
                                  </w:tcBorders>
                                  <w:shd w:val="clear" w:color="auto" w:fill="auto"/>
                                  <w:vAlign w:val="center"/>
                                </w:tcPr>
                                <w:p w14:paraId="3FC33C6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203,884</w:t>
                                  </w:r>
                                </w:p>
                              </w:tc>
                              <w:tc>
                                <w:tcPr>
                                  <w:tcW w:w="593" w:type="pct"/>
                                  <w:tcBorders>
                                    <w:top w:val="nil"/>
                                    <w:left w:val="nil"/>
                                    <w:bottom w:val="single" w:sz="4" w:space="0" w:color="auto"/>
                                    <w:right w:val="single" w:sz="4" w:space="0" w:color="auto"/>
                                  </w:tcBorders>
                                  <w:shd w:val="clear" w:color="auto" w:fill="auto"/>
                                  <w:vAlign w:val="center"/>
                                </w:tcPr>
                                <w:p w14:paraId="3FF24FC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- 112,675</w:t>
                                  </w:r>
                                </w:p>
                              </w:tc>
                              <w:tc>
                                <w:tcPr>
                                  <w:tcW w:w="554" w:type="pct"/>
                                  <w:tcBorders>
                                    <w:top w:val="nil"/>
                                    <w:left w:val="nil"/>
                                    <w:bottom w:val="single" w:sz="4" w:space="0" w:color="auto"/>
                                    <w:right w:val="double" w:sz="4" w:space="0" w:color="auto"/>
                                  </w:tcBorders>
                                  <w:shd w:val="clear" w:color="auto" w:fill="auto"/>
                                  <w:vAlign w:val="center"/>
                                </w:tcPr>
                                <w:p w14:paraId="4DEC833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- 16,348</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057234E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964B261"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54314E3A" w14:textId="77777777" w:rsidTr="001C38D3">
                              <w:trPr>
                                <w:trHeight w:val="242"/>
                              </w:trPr>
                              <w:tc>
                                <w:tcPr>
                                  <w:tcW w:w="190" w:type="pct"/>
                                  <w:shd w:val="clear" w:color="auto" w:fill="auto"/>
                                  <w:vAlign w:val="center"/>
                                </w:tcPr>
                                <w:p w14:paraId="0312FBCE"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23</w:t>
                                  </w:r>
                                </w:p>
                              </w:tc>
                              <w:tc>
                                <w:tcPr>
                                  <w:tcW w:w="983" w:type="pct"/>
                                  <w:tcBorders>
                                    <w:top w:val="nil"/>
                                    <w:left w:val="single" w:sz="4" w:space="0" w:color="auto"/>
                                    <w:bottom w:val="single" w:sz="4" w:space="0" w:color="auto"/>
                                    <w:right w:val="single" w:sz="4" w:space="0" w:color="auto"/>
                                  </w:tcBorders>
                                  <w:shd w:val="clear" w:color="auto" w:fill="auto"/>
                                  <w:vAlign w:val="center"/>
                                </w:tcPr>
                                <w:p w14:paraId="0A52C0DE"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國立彰化師範大學</w:t>
                                  </w:r>
                                </w:p>
                              </w:tc>
                              <w:tc>
                                <w:tcPr>
                                  <w:tcW w:w="536" w:type="pct"/>
                                  <w:tcBorders>
                                    <w:top w:val="nil"/>
                                    <w:left w:val="nil"/>
                                    <w:bottom w:val="single" w:sz="4" w:space="0" w:color="auto"/>
                                    <w:right w:val="single" w:sz="4" w:space="0" w:color="auto"/>
                                  </w:tcBorders>
                                  <w:shd w:val="clear" w:color="auto" w:fill="auto"/>
                                  <w:vAlign w:val="center"/>
                                </w:tcPr>
                                <w:p w14:paraId="23BDAC8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- 125,121</w:t>
                                  </w:r>
                                </w:p>
                              </w:tc>
                              <w:tc>
                                <w:tcPr>
                                  <w:tcW w:w="564" w:type="pct"/>
                                  <w:tcBorders>
                                    <w:top w:val="nil"/>
                                    <w:left w:val="nil"/>
                                    <w:bottom w:val="single" w:sz="4" w:space="0" w:color="auto"/>
                                    <w:right w:val="single" w:sz="4" w:space="0" w:color="auto"/>
                                  </w:tcBorders>
                                  <w:shd w:val="clear" w:color="auto" w:fill="auto"/>
                                  <w:vAlign w:val="center"/>
                                </w:tcPr>
                                <w:p w14:paraId="3E90005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- 101,311</w:t>
                                  </w:r>
                                </w:p>
                              </w:tc>
                              <w:tc>
                                <w:tcPr>
                                  <w:tcW w:w="493" w:type="pct"/>
                                  <w:tcBorders>
                                    <w:top w:val="nil"/>
                                    <w:left w:val="nil"/>
                                    <w:bottom w:val="single" w:sz="4" w:space="0" w:color="auto"/>
                                    <w:right w:val="single" w:sz="4" w:space="0" w:color="auto"/>
                                  </w:tcBorders>
                                  <w:shd w:val="clear" w:color="auto" w:fill="auto"/>
                                  <w:vAlign w:val="center"/>
                                </w:tcPr>
                                <w:p w14:paraId="3569BD4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- 7,304</w:t>
                                  </w:r>
                                </w:p>
                              </w:tc>
                              <w:tc>
                                <w:tcPr>
                                  <w:tcW w:w="590" w:type="pct"/>
                                  <w:tcBorders>
                                    <w:top w:val="nil"/>
                                    <w:left w:val="nil"/>
                                    <w:bottom w:val="single" w:sz="4" w:space="0" w:color="auto"/>
                                    <w:right w:val="single" w:sz="4" w:space="0" w:color="auto"/>
                                  </w:tcBorders>
                                  <w:shd w:val="clear" w:color="auto" w:fill="auto"/>
                                  <w:vAlign w:val="center"/>
                                </w:tcPr>
                                <w:p w14:paraId="348ECFF1"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91,537</w:t>
                                  </w:r>
                                </w:p>
                              </w:tc>
                              <w:tc>
                                <w:tcPr>
                                  <w:tcW w:w="593" w:type="pct"/>
                                  <w:tcBorders>
                                    <w:top w:val="nil"/>
                                    <w:left w:val="nil"/>
                                    <w:bottom w:val="single" w:sz="4" w:space="0" w:color="auto"/>
                                    <w:right w:val="single" w:sz="4" w:space="0" w:color="auto"/>
                                  </w:tcBorders>
                                  <w:shd w:val="clear" w:color="auto" w:fill="auto"/>
                                  <w:vAlign w:val="center"/>
                                </w:tcPr>
                                <w:p w14:paraId="65CC1C2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- 132,425</w:t>
                                  </w:r>
                                </w:p>
                              </w:tc>
                              <w:tc>
                                <w:tcPr>
                                  <w:tcW w:w="554" w:type="pct"/>
                                  <w:tcBorders>
                                    <w:top w:val="nil"/>
                                    <w:left w:val="nil"/>
                                    <w:bottom w:val="single" w:sz="4" w:space="0" w:color="auto"/>
                                    <w:right w:val="double" w:sz="4" w:space="0" w:color="auto"/>
                                  </w:tcBorders>
                                  <w:shd w:val="clear" w:color="auto" w:fill="auto"/>
                                  <w:vAlign w:val="center"/>
                                </w:tcPr>
                                <w:p w14:paraId="6260E89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- 9,773</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AC7122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210A908"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1E705EB" w14:textId="77777777" w:rsidTr="001C38D3">
                              <w:trPr>
                                <w:trHeight w:val="242"/>
                              </w:trPr>
                              <w:tc>
                                <w:tcPr>
                                  <w:tcW w:w="190" w:type="pct"/>
                                  <w:shd w:val="clear" w:color="auto" w:fill="auto"/>
                                  <w:vAlign w:val="center"/>
                                </w:tcPr>
                                <w:p w14:paraId="0292FB5E"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24</w:t>
                                  </w:r>
                                </w:p>
                              </w:tc>
                              <w:tc>
                                <w:tcPr>
                                  <w:tcW w:w="983" w:type="pct"/>
                                  <w:tcBorders>
                                    <w:top w:val="nil"/>
                                    <w:left w:val="single" w:sz="4" w:space="0" w:color="auto"/>
                                    <w:bottom w:val="single" w:sz="4" w:space="0" w:color="auto"/>
                                    <w:right w:val="single" w:sz="4" w:space="0" w:color="auto"/>
                                  </w:tcBorders>
                                  <w:shd w:val="clear" w:color="auto" w:fill="auto"/>
                                  <w:vAlign w:val="center"/>
                                </w:tcPr>
                                <w:p w14:paraId="5BC1E5AA"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國立高雄師範大學</w:t>
                                  </w:r>
                                </w:p>
                              </w:tc>
                              <w:tc>
                                <w:tcPr>
                                  <w:tcW w:w="536" w:type="pct"/>
                                  <w:tcBorders>
                                    <w:top w:val="nil"/>
                                    <w:left w:val="nil"/>
                                    <w:bottom w:val="single" w:sz="4" w:space="0" w:color="auto"/>
                                    <w:right w:val="single" w:sz="4" w:space="0" w:color="auto"/>
                                  </w:tcBorders>
                                  <w:shd w:val="clear" w:color="auto" w:fill="auto"/>
                                  <w:vAlign w:val="center"/>
                                </w:tcPr>
                                <w:p w14:paraId="3894A48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- 124,030</w:t>
                                  </w:r>
                                </w:p>
                              </w:tc>
                              <w:tc>
                                <w:tcPr>
                                  <w:tcW w:w="564" w:type="pct"/>
                                  <w:tcBorders>
                                    <w:top w:val="nil"/>
                                    <w:left w:val="nil"/>
                                    <w:bottom w:val="single" w:sz="4" w:space="0" w:color="auto"/>
                                    <w:right w:val="single" w:sz="4" w:space="0" w:color="auto"/>
                                  </w:tcBorders>
                                  <w:shd w:val="clear" w:color="auto" w:fill="auto"/>
                                  <w:vAlign w:val="center"/>
                                </w:tcPr>
                                <w:p w14:paraId="3978532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- 107,316</w:t>
                                  </w:r>
                                </w:p>
                              </w:tc>
                              <w:tc>
                                <w:tcPr>
                                  <w:tcW w:w="493" w:type="pct"/>
                                  <w:tcBorders>
                                    <w:top w:val="nil"/>
                                    <w:left w:val="nil"/>
                                    <w:bottom w:val="single" w:sz="4" w:space="0" w:color="auto"/>
                                    <w:right w:val="single" w:sz="4" w:space="0" w:color="auto"/>
                                  </w:tcBorders>
                                  <w:shd w:val="clear" w:color="auto" w:fill="auto"/>
                                  <w:vAlign w:val="center"/>
                                </w:tcPr>
                                <w:p w14:paraId="581B4BB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17,822</w:t>
                                  </w:r>
                                </w:p>
                              </w:tc>
                              <w:tc>
                                <w:tcPr>
                                  <w:tcW w:w="590" w:type="pct"/>
                                  <w:tcBorders>
                                    <w:top w:val="nil"/>
                                    <w:left w:val="nil"/>
                                    <w:bottom w:val="single" w:sz="4" w:space="0" w:color="auto"/>
                                    <w:right w:val="single" w:sz="4" w:space="0" w:color="auto"/>
                                  </w:tcBorders>
                                  <w:shd w:val="clear" w:color="auto" w:fill="auto"/>
                                  <w:vAlign w:val="center"/>
                                </w:tcPr>
                                <w:p w14:paraId="2A34CD6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54,452</w:t>
                                  </w:r>
                                </w:p>
                              </w:tc>
                              <w:tc>
                                <w:tcPr>
                                  <w:tcW w:w="593" w:type="pct"/>
                                  <w:tcBorders>
                                    <w:top w:val="nil"/>
                                    <w:left w:val="nil"/>
                                    <w:bottom w:val="single" w:sz="4" w:space="0" w:color="auto"/>
                                    <w:right w:val="single" w:sz="4" w:space="0" w:color="auto"/>
                                  </w:tcBorders>
                                  <w:shd w:val="clear" w:color="auto" w:fill="auto"/>
                                  <w:vAlign w:val="center"/>
                                </w:tcPr>
                                <w:p w14:paraId="46B8B00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- 106,208</w:t>
                                  </w:r>
                                </w:p>
                              </w:tc>
                              <w:tc>
                                <w:tcPr>
                                  <w:tcW w:w="554" w:type="pct"/>
                                  <w:tcBorders>
                                    <w:top w:val="nil"/>
                                    <w:left w:val="nil"/>
                                    <w:bottom w:val="single" w:sz="4" w:space="0" w:color="auto"/>
                                    <w:right w:val="double" w:sz="4" w:space="0" w:color="auto"/>
                                  </w:tcBorders>
                                  <w:shd w:val="clear" w:color="auto" w:fill="auto"/>
                                  <w:vAlign w:val="center"/>
                                </w:tcPr>
                                <w:p w14:paraId="3646AF1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- 52,864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0B74943"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282759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2C9D4173" w14:textId="77777777" w:rsidTr="001C38D3">
                              <w:trPr>
                                <w:trHeight w:val="242"/>
                              </w:trPr>
                              <w:tc>
                                <w:tcPr>
                                  <w:tcW w:w="190" w:type="pct"/>
                                  <w:shd w:val="clear" w:color="auto" w:fill="auto"/>
                                  <w:vAlign w:val="center"/>
                                </w:tcPr>
                                <w:p w14:paraId="16DAC1D8"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25</w:t>
                                  </w:r>
                                </w:p>
                              </w:tc>
                              <w:tc>
                                <w:tcPr>
                                  <w:tcW w:w="983" w:type="pct"/>
                                  <w:tcBorders>
                                    <w:top w:val="nil"/>
                                    <w:left w:val="single" w:sz="4" w:space="0" w:color="auto"/>
                                    <w:bottom w:val="single" w:sz="4" w:space="0" w:color="auto"/>
                                    <w:right w:val="single" w:sz="4" w:space="0" w:color="auto"/>
                                  </w:tcBorders>
                                  <w:shd w:val="clear" w:color="auto" w:fill="auto"/>
                                  <w:vAlign w:val="center"/>
                                </w:tcPr>
                                <w:p w14:paraId="614B3B29"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國立臺北教育大學</w:t>
                                  </w:r>
                                </w:p>
                              </w:tc>
                              <w:tc>
                                <w:tcPr>
                                  <w:tcW w:w="536" w:type="pct"/>
                                  <w:tcBorders>
                                    <w:top w:val="nil"/>
                                    <w:left w:val="nil"/>
                                    <w:bottom w:val="single" w:sz="4" w:space="0" w:color="auto"/>
                                    <w:right w:val="single" w:sz="4" w:space="0" w:color="auto"/>
                                  </w:tcBorders>
                                  <w:shd w:val="clear" w:color="auto" w:fill="auto"/>
                                  <w:vAlign w:val="center"/>
                                </w:tcPr>
                                <w:p w14:paraId="1E296D8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- 69,772</w:t>
                                  </w:r>
                                </w:p>
                              </w:tc>
                              <w:tc>
                                <w:tcPr>
                                  <w:tcW w:w="564" w:type="pct"/>
                                  <w:tcBorders>
                                    <w:top w:val="nil"/>
                                    <w:left w:val="nil"/>
                                    <w:bottom w:val="single" w:sz="4" w:space="0" w:color="auto"/>
                                    <w:right w:val="single" w:sz="4" w:space="0" w:color="auto"/>
                                  </w:tcBorders>
                                  <w:shd w:val="clear" w:color="auto" w:fill="auto"/>
                                  <w:vAlign w:val="center"/>
                                </w:tcPr>
                                <w:p w14:paraId="365AF75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- 42,663</w:t>
                                  </w:r>
                                </w:p>
                              </w:tc>
                              <w:tc>
                                <w:tcPr>
                                  <w:tcW w:w="493" w:type="pct"/>
                                  <w:tcBorders>
                                    <w:top w:val="nil"/>
                                    <w:left w:val="nil"/>
                                    <w:bottom w:val="single" w:sz="4" w:space="0" w:color="auto"/>
                                    <w:right w:val="single" w:sz="4" w:space="0" w:color="auto"/>
                                  </w:tcBorders>
                                  <w:shd w:val="clear" w:color="auto" w:fill="auto"/>
                                  <w:vAlign w:val="center"/>
                                </w:tcPr>
                                <w:p w14:paraId="5AD043C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62,188</w:t>
                                  </w:r>
                                </w:p>
                              </w:tc>
                              <w:tc>
                                <w:tcPr>
                                  <w:tcW w:w="590" w:type="pct"/>
                                  <w:tcBorders>
                                    <w:top w:val="nil"/>
                                    <w:left w:val="nil"/>
                                    <w:bottom w:val="single" w:sz="4" w:space="0" w:color="auto"/>
                                    <w:right w:val="single" w:sz="4" w:space="0" w:color="auto"/>
                                  </w:tcBorders>
                                  <w:shd w:val="clear" w:color="auto" w:fill="auto"/>
                                  <w:vAlign w:val="center"/>
                                </w:tcPr>
                                <w:p w14:paraId="02C64FA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70,416</w:t>
                                  </w:r>
                                </w:p>
                              </w:tc>
                              <w:tc>
                                <w:tcPr>
                                  <w:tcW w:w="593" w:type="pct"/>
                                  <w:tcBorders>
                                    <w:top w:val="nil"/>
                                    <w:left w:val="nil"/>
                                    <w:bottom w:val="single" w:sz="4" w:space="0" w:color="auto"/>
                                    <w:right w:val="single" w:sz="4" w:space="0" w:color="auto"/>
                                  </w:tcBorders>
                                  <w:shd w:val="clear" w:color="auto" w:fill="auto"/>
                                  <w:vAlign w:val="center"/>
                                </w:tcPr>
                                <w:p w14:paraId="0CEB031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- 7,584</w:t>
                                  </w:r>
                                </w:p>
                              </w:tc>
                              <w:tc>
                                <w:tcPr>
                                  <w:tcW w:w="554" w:type="pct"/>
                                  <w:tcBorders>
                                    <w:top w:val="nil"/>
                                    <w:left w:val="nil"/>
                                    <w:bottom w:val="single" w:sz="4" w:space="0" w:color="auto"/>
                                    <w:right w:val="double" w:sz="4" w:space="0" w:color="auto"/>
                                  </w:tcBorders>
                                  <w:shd w:val="clear" w:color="auto" w:fill="auto"/>
                                  <w:vAlign w:val="center"/>
                                </w:tcPr>
                                <w:p w14:paraId="2EE1D35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27,752</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28755623"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8764762"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3DC64841" w14:textId="77777777" w:rsidTr="001C38D3">
                              <w:trPr>
                                <w:trHeight w:val="242"/>
                              </w:trPr>
                              <w:tc>
                                <w:tcPr>
                                  <w:tcW w:w="190" w:type="pct"/>
                                  <w:shd w:val="clear" w:color="auto" w:fill="auto"/>
                                  <w:vAlign w:val="center"/>
                                </w:tcPr>
                                <w:p w14:paraId="27E49579"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26</w:t>
                                  </w:r>
                                </w:p>
                              </w:tc>
                              <w:tc>
                                <w:tcPr>
                                  <w:tcW w:w="983" w:type="pct"/>
                                  <w:tcBorders>
                                    <w:top w:val="nil"/>
                                    <w:left w:val="single" w:sz="4" w:space="0" w:color="auto"/>
                                    <w:bottom w:val="single" w:sz="4" w:space="0" w:color="auto"/>
                                    <w:right w:val="single" w:sz="4" w:space="0" w:color="auto"/>
                                  </w:tcBorders>
                                  <w:shd w:val="clear" w:color="auto" w:fill="auto"/>
                                  <w:vAlign w:val="center"/>
                                </w:tcPr>
                                <w:p w14:paraId="0746FB62"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國立臺中教育大學</w:t>
                                  </w:r>
                                </w:p>
                              </w:tc>
                              <w:tc>
                                <w:tcPr>
                                  <w:tcW w:w="536" w:type="pct"/>
                                  <w:tcBorders>
                                    <w:top w:val="nil"/>
                                    <w:left w:val="nil"/>
                                    <w:bottom w:val="single" w:sz="4" w:space="0" w:color="auto"/>
                                    <w:right w:val="single" w:sz="4" w:space="0" w:color="auto"/>
                                  </w:tcBorders>
                                  <w:shd w:val="clear" w:color="auto" w:fill="auto"/>
                                  <w:vAlign w:val="center"/>
                                </w:tcPr>
                                <w:p w14:paraId="4926897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- 47,375</w:t>
                                  </w:r>
                                </w:p>
                              </w:tc>
                              <w:tc>
                                <w:tcPr>
                                  <w:tcW w:w="564" w:type="pct"/>
                                  <w:tcBorders>
                                    <w:top w:val="nil"/>
                                    <w:left w:val="nil"/>
                                    <w:bottom w:val="single" w:sz="4" w:space="0" w:color="auto"/>
                                    <w:right w:val="single" w:sz="4" w:space="0" w:color="auto"/>
                                  </w:tcBorders>
                                  <w:shd w:val="clear" w:color="auto" w:fill="auto"/>
                                  <w:vAlign w:val="center"/>
                                </w:tcPr>
                                <w:p w14:paraId="667449C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- 25,030</w:t>
                                  </w:r>
                                </w:p>
                              </w:tc>
                              <w:tc>
                                <w:tcPr>
                                  <w:tcW w:w="493" w:type="pct"/>
                                  <w:tcBorders>
                                    <w:top w:val="nil"/>
                                    <w:left w:val="nil"/>
                                    <w:bottom w:val="single" w:sz="4" w:space="0" w:color="auto"/>
                                    <w:right w:val="single" w:sz="4" w:space="0" w:color="auto"/>
                                  </w:tcBorders>
                                  <w:shd w:val="clear" w:color="auto" w:fill="auto"/>
                                  <w:vAlign w:val="center"/>
                                </w:tcPr>
                                <w:p w14:paraId="1640712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11,539</w:t>
                                  </w:r>
                                </w:p>
                              </w:tc>
                              <w:tc>
                                <w:tcPr>
                                  <w:tcW w:w="590" w:type="pct"/>
                                  <w:tcBorders>
                                    <w:top w:val="nil"/>
                                    <w:left w:val="nil"/>
                                    <w:bottom w:val="single" w:sz="4" w:space="0" w:color="auto"/>
                                    <w:right w:val="single" w:sz="4" w:space="0" w:color="auto"/>
                                  </w:tcBorders>
                                  <w:shd w:val="clear" w:color="auto" w:fill="auto"/>
                                  <w:vAlign w:val="center"/>
                                </w:tcPr>
                                <w:p w14:paraId="4141AEA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8,909</w:t>
                                  </w:r>
                                </w:p>
                              </w:tc>
                              <w:tc>
                                <w:tcPr>
                                  <w:tcW w:w="593" w:type="pct"/>
                                  <w:tcBorders>
                                    <w:top w:val="nil"/>
                                    <w:left w:val="nil"/>
                                    <w:bottom w:val="single" w:sz="4" w:space="0" w:color="auto"/>
                                    <w:right w:val="single" w:sz="4" w:space="0" w:color="auto"/>
                                  </w:tcBorders>
                                  <w:shd w:val="clear" w:color="auto" w:fill="auto"/>
                                  <w:vAlign w:val="center"/>
                                </w:tcPr>
                                <w:p w14:paraId="0FD6DD9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- 35,836</w:t>
                                  </w:r>
                                </w:p>
                              </w:tc>
                              <w:tc>
                                <w:tcPr>
                                  <w:tcW w:w="554" w:type="pct"/>
                                  <w:tcBorders>
                                    <w:top w:val="nil"/>
                                    <w:left w:val="nil"/>
                                    <w:bottom w:val="single" w:sz="4" w:space="0" w:color="auto"/>
                                    <w:right w:val="double" w:sz="4" w:space="0" w:color="auto"/>
                                  </w:tcBorders>
                                  <w:shd w:val="clear" w:color="auto" w:fill="auto"/>
                                  <w:vAlign w:val="center"/>
                                </w:tcPr>
                                <w:p w14:paraId="40FFD34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- 16,120</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1593A70"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723A6E4"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69D4EE77" w14:textId="77777777" w:rsidTr="001C38D3">
                              <w:trPr>
                                <w:trHeight w:val="242"/>
                              </w:trPr>
                              <w:tc>
                                <w:tcPr>
                                  <w:tcW w:w="190" w:type="pct"/>
                                  <w:shd w:val="clear" w:color="auto" w:fill="auto"/>
                                  <w:vAlign w:val="center"/>
                                </w:tcPr>
                                <w:p w14:paraId="7ACEADC4"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27</w:t>
                                  </w:r>
                                </w:p>
                              </w:tc>
                              <w:tc>
                                <w:tcPr>
                                  <w:tcW w:w="983" w:type="pct"/>
                                  <w:tcBorders>
                                    <w:top w:val="nil"/>
                                    <w:left w:val="single" w:sz="4" w:space="0" w:color="auto"/>
                                    <w:bottom w:val="single" w:sz="4" w:space="0" w:color="auto"/>
                                    <w:right w:val="single" w:sz="4" w:space="0" w:color="auto"/>
                                  </w:tcBorders>
                                  <w:shd w:val="clear" w:color="auto" w:fill="auto"/>
                                  <w:vAlign w:val="center"/>
                                </w:tcPr>
                                <w:p w14:paraId="65ED3555"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國立臺北藝術大學</w:t>
                                  </w:r>
                                </w:p>
                              </w:tc>
                              <w:tc>
                                <w:tcPr>
                                  <w:tcW w:w="536" w:type="pct"/>
                                  <w:tcBorders>
                                    <w:top w:val="nil"/>
                                    <w:left w:val="nil"/>
                                    <w:bottom w:val="single" w:sz="4" w:space="0" w:color="auto"/>
                                    <w:right w:val="single" w:sz="4" w:space="0" w:color="auto"/>
                                  </w:tcBorders>
                                  <w:shd w:val="clear" w:color="auto" w:fill="auto"/>
                                  <w:vAlign w:val="center"/>
                                </w:tcPr>
                                <w:p w14:paraId="5823E4E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- 62,324</w:t>
                                  </w:r>
                                </w:p>
                              </w:tc>
                              <w:tc>
                                <w:tcPr>
                                  <w:tcW w:w="564" w:type="pct"/>
                                  <w:tcBorders>
                                    <w:top w:val="nil"/>
                                    <w:left w:val="nil"/>
                                    <w:bottom w:val="single" w:sz="4" w:space="0" w:color="auto"/>
                                    <w:right w:val="single" w:sz="4" w:space="0" w:color="auto"/>
                                  </w:tcBorders>
                                  <w:shd w:val="clear" w:color="auto" w:fill="auto"/>
                                  <w:vAlign w:val="center"/>
                                </w:tcPr>
                                <w:p w14:paraId="741168C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- 50,418</w:t>
                                  </w:r>
                                </w:p>
                              </w:tc>
                              <w:tc>
                                <w:tcPr>
                                  <w:tcW w:w="493" w:type="pct"/>
                                  <w:tcBorders>
                                    <w:top w:val="nil"/>
                                    <w:left w:val="nil"/>
                                    <w:bottom w:val="single" w:sz="4" w:space="0" w:color="auto"/>
                                    <w:right w:val="single" w:sz="4" w:space="0" w:color="auto"/>
                                  </w:tcBorders>
                                  <w:shd w:val="clear" w:color="auto" w:fill="auto"/>
                                  <w:vAlign w:val="center"/>
                                </w:tcPr>
                                <w:p w14:paraId="5AEC911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31,636</w:t>
                                  </w:r>
                                </w:p>
                              </w:tc>
                              <w:tc>
                                <w:tcPr>
                                  <w:tcW w:w="590" w:type="pct"/>
                                  <w:tcBorders>
                                    <w:top w:val="nil"/>
                                    <w:left w:val="nil"/>
                                    <w:bottom w:val="single" w:sz="4" w:space="0" w:color="auto"/>
                                    <w:right w:val="single" w:sz="4" w:space="0" w:color="auto"/>
                                  </w:tcBorders>
                                  <w:shd w:val="clear" w:color="auto" w:fill="auto"/>
                                  <w:vAlign w:val="center"/>
                                </w:tcPr>
                                <w:p w14:paraId="408755F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- 11,436</w:t>
                                  </w:r>
                                </w:p>
                              </w:tc>
                              <w:tc>
                                <w:tcPr>
                                  <w:tcW w:w="593" w:type="pct"/>
                                  <w:tcBorders>
                                    <w:top w:val="nil"/>
                                    <w:left w:val="nil"/>
                                    <w:bottom w:val="single" w:sz="4" w:space="0" w:color="auto"/>
                                    <w:right w:val="single" w:sz="4" w:space="0" w:color="auto"/>
                                  </w:tcBorders>
                                  <w:shd w:val="clear" w:color="auto" w:fill="auto"/>
                                  <w:vAlign w:val="center"/>
                                </w:tcPr>
                                <w:p w14:paraId="22F964B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- 30,688</w:t>
                                  </w:r>
                                </w:p>
                              </w:tc>
                              <w:tc>
                                <w:tcPr>
                                  <w:tcW w:w="554" w:type="pct"/>
                                  <w:tcBorders>
                                    <w:top w:val="nil"/>
                                    <w:left w:val="nil"/>
                                    <w:bottom w:val="single" w:sz="4" w:space="0" w:color="auto"/>
                                    <w:right w:val="double" w:sz="4" w:space="0" w:color="auto"/>
                                  </w:tcBorders>
                                  <w:shd w:val="clear" w:color="auto" w:fill="auto"/>
                                  <w:vAlign w:val="center"/>
                                </w:tcPr>
                                <w:p w14:paraId="549A33C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- 61,854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AC1049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9DA6156"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r>
                            <w:tr w:rsidR="00B67F0C" w:rsidRPr="000E5811" w14:paraId="190A7E1E" w14:textId="77777777" w:rsidTr="001C38D3">
                              <w:trPr>
                                <w:trHeight w:val="242"/>
                              </w:trPr>
                              <w:tc>
                                <w:tcPr>
                                  <w:tcW w:w="190" w:type="pct"/>
                                  <w:shd w:val="clear" w:color="auto" w:fill="auto"/>
                                  <w:vAlign w:val="center"/>
                                </w:tcPr>
                                <w:p w14:paraId="28CD3D59"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28</w:t>
                                  </w:r>
                                </w:p>
                              </w:tc>
                              <w:tc>
                                <w:tcPr>
                                  <w:tcW w:w="983" w:type="pct"/>
                                  <w:tcBorders>
                                    <w:top w:val="nil"/>
                                    <w:left w:val="single" w:sz="4" w:space="0" w:color="auto"/>
                                    <w:bottom w:val="single" w:sz="4" w:space="0" w:color="auto"/>
                                    <w:right w:val="single" w:sz="4" w:space="0" w:color="auto"/>
                                  </w:tcBorders>
                                  <w:shd w:val="clear" w:color="auto" w:fill="auto"/>
                                  <w:vAlign w:val="center"/>
                                </w:tcPr>
                                <w:p w14:paraId="64B74B4F"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國立臺灣藝術大學</w:t>
                                  </w:r>
                                </w:p>
                              </w:tc>
                              <w:tc>
                                <w:tcPr>
                                  <w:tcW w:w="536" w:type="pct"/>
                                  <w:tcBorders>
                                    <w:top w:val="nil"/>
                                    <w:left w:val="nil"/>
                                    <w:bottom w:val="single" w:sz="4" w:space="0" w:color="auto"/>
                                    <w:right w:val="single" w:sz="4" w:space="0" w:color="auto"/>
                                  </w:tcBorders>
                                  <w:shd w:val="clear" w:color="auto" w:fill="auto"/>
                                  <w:vAlign w:val="center"/>
                                </w:tcPr>
                                <w:p w14:paraId="66D0F69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- 62,904</w:t>
                                  </w:r>
                                </w:p>
                              </w:tc>
                              <w:tc>
                                <w:tcPr>
                                  <w:tcW w:w="564" w:type="pct"/>
                                  <w:tcBorders>
                                    <w:top w:val="nil"/>
                                    <w:left w:val="nil"/>
                                    <w:bottom w:val="single" w:sz="4" w:space="0" w:color="auto"/>
                                    <w:right w:val="single" w:sz="4" w:space="0" w:color="auto"/>
                                  </w:tcBorders>
                                  <w:shd w:val="clear" w:color="auto" w:fill="auto"/>
                                  <w:vAlign w:val="center"/>
                                </w:tcPr>
                                <w:p w14:paraId="799086A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- 111,208</w:t>
                                  </w:r>
                                </w:p>
                              </w:tc>
                              <w:tc>
                                <w:tcPr>
                                  <w:tcW w:w="493" w:type="pct"/>
                                  <w:tcBorders>
                                    <w:top w:val="nil"/>
                                    <w:left w:val="nil"/>
                                    <w:bottom w:val="single" w:sz="4" w:space="0" w:color="auto"/>
                                    <w:right w:val="single" w:sz="4" w:space="0" w:color="auto"/>
                                  </w:tcBorders>
                                  <w:shd w:val="clear" w:color="auto" w:fill="auto"/>
                                  <w:vAlign w:val="center"/>
                                </w:tcPr>
                                <w:p w14:paraId="388A63F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28,236</w:t>
                                  </w:r>
                                </w:p>
                              </w:tc>
                              <w:tc>
                                <w:tcPr>
                                  <w:tcW w:w="590" w:type="pct"/>
                                  <w:tcBorders>
                                    <w:top w:val="nil"/>
                                    <w:left w:val="nil"/>
                                    <w:bottom w:val="single" w:sz="4" w:space="0" w:color="auto"/>
                                    <w:right w:val="single" w:sz="4" w:space="0" w:color="auto"/>
                                  </w:tcBorders>
                                  <w:shd w:val="clear" w:color="auto" w:fill="auto"/>
                                  <w:vAlign w:val="center"/>
                                </w:tcPr>
                                <w:p w14:paraId="30292C6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136,596</w:t>
                                  </w:r>
                                </w:p>
                              </w:tc>
                              <w:tc>
                                <w:tcPr>
                                  <w:tcW w:w="593" w:type="pct"/>
                                  <w:tcBorders>
                                    <w:top w:val="nil"/>
                                    <w:left w:val="nil"/>
                                    <w:bottom w:val="single" w:sz="4" w:space="0" w:color="auto"/>
                                    <w:right w:val="single" w:sz="4" w:space="0" w:color="auto"/>
                                  </w:tcBorders>
                                  <w:shd w:val="clear" w:color="auto" w:fill="auto"/>
                                  <w:vAlign w:val="center"/>
                                </w:tcPr>
                                <w:p w14:paraId="369A58E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- 34,668</w:t>
                                  </w:r>
                                </w:p>
                              </w:tc>
                              <w:tc>
                                <w:tcPr>
                                  <w:tcW w:w="554" w:type="pct"/>
                                  <w:tcBorders>
                                    <w:top w:val="nil"/>
                                    <w:left w:val="nil"/>
                                    <w:bottom w:val="single" w:sz="4" w:space="0" w:color="auto"/>
                                    <w:right w:val="double" w:sz="4" w:space="0" w:color="auto"/>
                                  </w:tcBorders>
                                  <w:shd w:val="clear" w:color="auto" w:fill="auto"/>
                                  <w:vAlign w:val="center"/>
                                </w:tcPr>
                                <w:p w14:paraId="5A520AD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25,387</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18776B72"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861BFD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C90E2CF" w14:textId="77777777" w:rsidTr="001C38D3">
                              <w:trPr>
                                <w:trHeight w:val="242"/>
                              </w:trPr>
                              <w:tc>
                                <w:tcPr>
                                  <w:tcW w:w="190" w:type="pct"/>
                                  <w:shd w:val="clear" w:color="auto" w:fill="auto"/>
                                  <w:vAlign w:val="center"/>
                                </w:tcPr>
                                <w:p w14:paraId="42950FE7"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29</w:t>
                                  </w:r>
                                </w:p>
                              </w:tc>
                              <w:tc>
                                <w:tcPr>
                                  <w:tcW w:w="983" w:type="pct"/>
                                  <w:tcBorders>
                                    <w:top w:val="nil"/>
                                    <w:left w:val="single" w:sz="4" w:space="0" w:color="auto"/>
                                    <w:bottom w:val="single" w:sz="4" w:space="0" w:color="auto"/>
                                    <w:right w:val="single" w:sz="4" w:space="0" w:color="auto"/>
                                  </w:tcBorders>
                                  <w:shd w:val="clear" w:color="auto" w:fill="auto"/>
                                  <w:vAlign w:val="center"/>
                                </w:tcPr>
                                <w:p w14:paraId="6B8FE3F0"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國立臺南藝術大學</w:t>
                                  </w:r>
                                </w:p>
                              </w:tc>
                              <w:tc>
                                <w:tcPr>
                                  <w:tcW w:w="536" w:type="pct"/>
                                  <w:tcBorders>
                                    <w:top w:val="nil"/>
                                    <w:left w:val="nil"/>
                                    <w:bottom w:val="single" w:sz="4" w:space="0" w:color="auto"/>
                                    <w:right w:val="single" w:sz="4" w:space="0" w:color="auto"/>
                                  </w:tcBorders>
                                  <w:shd w:val="clear" w:color="auto" w:fill="auto"/>
                                  <w:vAlign w:val="center"/>
                                </w:tcPr>
                                <w:p w14:paraId="0A2851E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- 42,102</w:t>
                                  </w:r>
                                </w:p>
                              </w:tc>
                              <w:tc>
                                <w:tcPr>
                                  <w:tcW w:w="564" w:type="pct"/>
                                  <w:tcBorders>
                                    <w:top w:val="nil"/>
                                    <w:left w:val="nil"/>
                                    <w:bottom w:val="single" w:sz="4" w:space="0" w:color="auto"/>
                                    <w:right w:val="single" w:sz="4" w:space="0" w:color="auto"/>
                                  </w:tcBorders>
                                  <w:shd w:val="clear" w:color="auto" w:fill="auto"/>
                                  <w:vAlign w:val="center"/>
                                </w:tcPr>
                                <w:p w14:paraId="47DB753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- 37,183</w:t>
                                  </w:r>
                                </w:p>
                              </w:tc>
                              <w:tc>
                                <w:tcPr>
                                  <w:tcW w:w="493" w:type="pct"/>
                                  <w:tcBorders>
                                    <w:top w:val="nil"/>
                                    <w:left w:val="nil"/>
                                    <w:bottom w:val="single" w:sz="4" w:space="0" w:color="auto"/>
                                    <w:right w:val="single" w:sz="4" w:space="0" w:color="auto"/>
                                  </w:tcBorders>
                                  <w:shd w:val="clear" w:color="auto" w:fill="auto"/>
                                  <w:vAlign w:val="center"/>
                                </w:tcPr>
                                <w:p w14:paraId="492CBEC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15,022</w:t>
                                  </w:r>
                                </w:p>
                              </w:tc>
                              <w:tc>
                                <w:tcPr>
                                  <w:tcW w:w="590" w:type="pct"/>
                                  <w:tcBorders>
                                    <w:top w:val="nil"/>
                                    <w:left w:val="nil"/>
                                    <w:bottom w:val="single" w:sz="4" w:space="0" w:color="auto"/>
                                    <w:right w:val="single" w:sz="4" w:space="0" w:color="auto"/>
                                  </w:tcBorders>
                                  <w:shd w:val="clear" w:color="auto" w:fill="auto"/>
                                  <w:vAlign w:val="center"/>
                                </w:tcPr>
                                <w:p w14:paraId="54A0E06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36,022</w:t>
                                  </w:r>
                                </w:p>
                              </w:tc>
                              <w:tc>
                                <w:tcPr>
                                  <w:tcW w:w="593" w:type="pct"/>
                                  <w:tcBorders>
                                    <w:top w:val="nil"/>
                                    <w:left w:val="nil"/>
                                    <w:bottom w:val="single" w:sz="4" w:space="0" w:color="auto"/>
                                    <w:right w:val="single" w:sz="4" w:space="0" w:color="auto"/>
                                  </w:tcBorders>
                                  <w:shd w:val="clear" w:color="auto" w:fill="auto"/>
                                  <w:vAlign w:val="center"/>
                                </w:tcPr>
                                <w:p w14:paraId="3ACD4A5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- 27,080</w:t>
                                  </w:r>
                                </w:p>
                              </w:tc>
                              <w:tc>
                                <w:tcPr>
                                  <w:tcW w:w="554" w:type="pct"/>
                                  <w:tcBorders>
                                    <w:top w:val="nil"/>
                                    <w:left w:val="nil"/>
                                    <w:bottom w:val="single" w:sz="4" w:space="0" w:color="auto"/>
                                    <w:right w:val="double" w:sz="4" w:space="0" w:color="auto"/>
                                  </w:tcBorders>
                                  <w:shd w:val="clear" w:color="auto" w:fill="auto"/>
                                  <w:vAlign w:val="center"/>
                                </w:tcPr>
                                <w:p w14:paraId="70A91E8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- 1,161</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2304183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F222922"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1B5DB125" w14:textId="77777777" w:rsidTr="001C38D3">
                              <w:trPr>
                                <w:trHeight w:val="242"/>
                              </w:trPr>
                              <w:tc>
                                <w:tcPr>
                                  <w:tcW w:w="190" w:type="pct"/>
                                  <w:shd w:val="clear" w:color="auto" w:fill="auto"/>
                                  <w:vAlign w:val="center"/>
                                </w:tcPr>
                                <w:p w14:paraId="2D59D094"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30</w:t>
                                  </w:r>
                                </w:p>
                              </w:tc>
                              <w:tc>
                                <w:tcPr>
                                  <w:tcW w:w="983" w:type="pct"/>
                                  <w:tcBorders>
                                    <w:top w:val="nil"/>
                                    <w:left w:val="single" w:sz="4" w:space="0" w:color="auto"/>
                                    <w:bottom w:val="single" w:sz="4" w:space="0" w:color="auto"/>
                                    <w:right w:val="single" w:sz="4" w:space="0" w:color="auto"/>
                                  </w:tcBorders>
                                  <w:shd w:val="clear" w:color="auto" w:fill="auto"/>
                                  <w:vAlign w:val="center"/>
                                </w:tcPr>
                                <w:p w14:paraId="69A38C23"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國立空中大學</w:t>
                                  </w:r>
                                </w:p>
                              </w:tc>
                              <w:tc>
                                <w:tcPr>
                                  <w:tcW w:w="536" w:type="pct"/>
                                  <w:tcBorders>
                                    <w:top w:val="nil"/>
                                    <w:left w:val="nil"/>
                                    <w:bottom w:val="single" w:sz="4" w:space="0" w:color="auto"/>
                                    <w:right w:val="single" w:sz="4" w:space="0" w:color="auto"/>
                                  </w:tcBorders>
                                  <w:shd w:val="clear" w:color="auto" w:fill="auto"/>
                                  <w:vAlign w:val="center"/>
                                </w:tcPr>
                                <w:p w14:paraId="42441AC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3,717</w:t>
                                  </w:r>
                                </w:p>
                              </w:tc>
                              <w:tc>
                                <w:tcPr>
                                  <w:tcW w:w="564" w:type="pct"/>
                                  <w:tcBorders>
                                    <w:top w:val="nil"/>
                                    <w:left w:val="nil"/>
                                    <w:bottom w:val="single" w:sz="4" w:space="0" w:color="auto"/>
                                    <w:right w:val="single" w:sz="4" w:space="0" w:color="auto"/>
                                  </w:tcBorders>
                                  <w:shd w:val="clear" w:color="auto" w:fill="auto"/>
                                  <w:vAlign w:val="center"/>
                                </w:tcPr>
                                <w:p w14:paraId="49C3BB4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49,276</w:t>
                                  </w:r>
                                </w:p>
                              </w:tc>
                              <w:tc>
                                <w:tcPr>
                                  <w:tcW w:w="493" w:type="pct"/>
                                  <w:tcBorders>
                                    <w:top w:val="nil"/>
                                    <w:left w:val="nil"/>
                                    <w:bottom w:val="single" w:sz="4" w:space="0" w:color="auto"/>
                                    <w:right w:val="single" w:sz="4" w:space="0" w:color="auto"/>
                                  </w:tcBorders>
                                  <w:shd w:val="clear" w:color="auto" w:fill="auto"/>
                                  <w:vAlign w:val="center"/>
                                </w:tcPr>
                                <w:p w14:paraId="74F55A9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23,389</w:t>
                                  </w:r>
                                </w:p>
                              </w:tc>
                              <w:tc>
                                <w:tcPr>
                                  <w:tcW w:w="590" w:type="pct"/>
                                  <w:tcBorders>
                                    <w:top w:val="nil"/>
                                    <w:left w:val="nil"/>
                                    <w:bottom w:val="single" w:sz="4" w:space="0" w:color="auto"/>
                                    <w:right w:val="single" w:sz="4" w:space="0" w:color="auto"/>
                                  </w:tcBorders>
                                  <w:shd w:val="clear" w:color="auto" w:fill="auto"/>
                                  <w:vAlign w:val="center"/>
                                </w:tcPr>
                                <w:p w14:paraId="03A1B9C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102,773</w:t>
                                  </w:r>
                                </w:p>
                              </w:tc>
                              <w:tc>
                                <w:tcPr>
                                  <w:tcW w:w="593" w:type="pct"/>
                                  <w:tcBorders>
                                    <w:top w:val="nil"/>
                                    <w:left w:val="nil"/>
                                    <w:bottom w:val="single" w:sz="4" w:space="0" w:color="auto"/>
                                    <w:right w:val="single" w:sz="4" w:space="0" w:color="auto"/>
                                  </w:tcBorders>
                                  <w:shd w:val="clear" w:color="auto" w:fill="auto"/>
                                  <w:vAlign w:val="center"/>
                                </w:tcPr>
                                <w:p w14:paraId="6E6126F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27,106</w:t>
                                  </w:r>
                                </w:p>
                              </w:tc>
                              <w:tc>
                                <w:tcPr>
                                  <w:tcW w:w="554" w:type="pct"/>
                                  <w:tcBorders>
                                    <w:top w:val="nil"/>
                                    <w:left w:val="nil"/>
                                    <w:bottom w:val="single" w:sz="4" w:space="0" w:color="auto"/>
                                    <w:right w:val="double" w:sz="4" w:space="0" w:color="auto"/>
                                  </w:tcBorders>
                                  <w:shd w:val="clear" w:color="auto" w:fill="auto"/>
                                  <w:vAlign w:val="center"/>
                                </w:tcPr>
                                <w:p w14:paraId="2020AE7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152,049</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20D2ECD2"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6D3EDFC"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712D274" w14:textId="77777777" w:rsidTr="001C38D3">
                              <w:trPr>
                                <w:trHeight w:val="242"/>
                              </w:trPr>
                              <w:tc>
                                <w:tcPr>
                                  <w:tcW w:w="190" w:type="pct"/>
                                  <w:shd w:val="clear" w:color="auto" w:fill="auto"/>
                                  <w:vAlign w:val="center"/>
                                </w:tcPr>
                                <w:p w14:paraId="74618EB0"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31</w:t>
                                  </w:r>
                                </w:p>
                              </w:tc>
                              <w:tc>
                                <w:tcPr>
                                  <w:tcW w:w="983" w:type="pct"/>
                                  <w:tcBorders>
                                    <w:top w:val="nil"/>
                                    <w:left w:val="single" w:sz="4" w:space="0" w:color="auto"/>
                                    <w:bottom w:val="single" w:sz="4" w:space="0" w:color="auto"/>
                                    <w:right w:val="single" w:sz="4" w:space="0" w:color="auto"/>
                                  </w:tcBorders>
                                  <w:shd w:val="clear" w:color="auto" w:fill="auto"/>
                                  <w:vAlign w:val="center"/>
                                </w:tcPr>
                                <w:p w14:paraId="5DABE342"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國立臺灣科技大學</w:t>
                                  </w:r>
                                </w:p>
                              </w:tc>
                              <w:tc>
                                <w:tcPr>
                                  <w:tcW w:w="536" w:type="pct"/>
                                  <w:tcBorders>
                                    <w:top w:val="nil"/>
                                    <w:left w:val="nil"/>
                                    <w:bottom w:val="single" w:sz="4" w:space="0" w:color="auto"/>
                                    <w:right w:val="single" w:sz="4" w:space="0" w:color="auto"/>
                                  </w:tcBorders>
                                  <w:shd w:val="clear" w:color="auto" w:fill="auto"/>
                                  <w:vAlign w:val="center"/>
                                </w:tcPr>
                                <w:p w14:paraId="263A356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- 258,538</w:t>
                                  </w:r>
                                </w:p>
                              </w:tc>
                              <w:tc>
                                <w:tcPr>
                                  <w:tcW w:w="564" w:type="pct"/>
                                  <w:tcBorders>
                                    <w:top w:val="nil"/>
                                    <w:left w:val="nil"/>
                                    <w:bottom w:val="single" w:sz="4" w:space="0" w:color="auto"/>
                                    <w:right w:val="single" w:sz="4" w:space="0" w:color="auto"/>
                                  </w:tcBorders>
                                  <w:shd w:val="clear" w:color="auto" w:fill="auto"/>
                                  <w:vAlign w:val="center"/>
                                </w:tcPr>
                                <w:p w14:paraId="22200691"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- 254,542</w:t>
                                  </w:r>
                                </w:p>
                              </w:tc>
                              <w:tc>
                                <w:tcPr>
                                  <w:tcW w:w="493" w:type="pct"/>
                                  <w:tcBorders>
                                    <w:top w:val="nil"/>
                                    <w:left w:val="nil"/>
                                    <w:bottom w:val="single" w:sz="4" w:space="0" w:color="auto"/>
                                    <w:right w:val="single" w:sz="4" w:space="0" w:color="auto"/>
                                  </w:tcBorders>
                                  <w:shd w:val="clear" w:color="auto" w:fill="auto"/>
                                  <w:vAlign w:val="center"/>
                                </w:tcPr>
                                <w:p w14:paraId="41A8A11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152,238</w:t>
                                  </w:r>
                                </w:p>
                              </w:tc>
                              <w:tc>
                                <w:tcPr>
                                  <w:tcW w:w="590" w:type="pct"/>
                                  <w:tcBorders>
                                    <w:top w:val="nil"/>
                                    <w:left w:val="nil"/>
                                    <w:bottom w:val="single" w:sz="4" w:space="0" w:color="auto"/>
                                    <w:right w:val="single" w:sz="4" w:space="0" w:color="auto"/>
                                  </w:tcBorders>
                                  <w:shd w:val="clear" w:color="auto" w:fill="auto"/>
                                  <w:vAlign w:val="center"/>
                                </w:tcPr>
                                <w:p w14:paraId="7D390D4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204,222</w:t>
                                  </w:r>
                                </w:p>
                              </w:tc>
                              <w:tc>
                                <w:tcPr>
                                  <w:tcW w:w="593" w:type="pct"/>
                                  <w:tcBorders>
                                    <w:top w:val="nil"/>
                                    <w:left w:val="nil"/>
                                    <w:bottom w:val="single" w:sz="4" w:space="0" w:color="auto"/>
                                    <w:right w:val="single" w:sz="4" w:space="0" w:color="auto"/>
                                  </w:tcBorders>
                                  <w:shd w:val="clear" w:color="auto" w:fill="auto"/>
                                  <w:vAlign w:val="center"/>
                                </w:tcPr>
                                <w:p w14:paraId="10C03F4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- 106,300</w:t>
                                  </w:r>
                                </w:p>
                              </w:tc>
                              <w:tc>
                                <w:tcPr>
                                  <w:tcW w:w="554" w:type="pct"/>
                                  <w:tcBorders>
                                    <w:top w:val="nil"/>
                                    <w:left w:val="nil"/>
                                    <w:bottom w:val="single" w:sz="4" w:space="0" w:color="auto"/>
                                    <w:right w:val="double" w:sz="4" w:space="0" w:color="auto"/>
                                  </w:tcBorders>
                                  <w:shd w:val="clear" w:color="auto" w:fill="auto"/>
                                  <w:vAlign w:val="center"/>
                                </w:tcPr>
                                <w:p w14:paraId="3A486DD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- 50,320</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07A9E1C4"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B46D2D4"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257A2DAE" w14:textId="77777777" w:rsidTr="001C38D3">
                              <w:trPr>
                                <w:trHeight w:val="242"/>
                              </w:trPr>
                              <w:tc>
                                <w:tcPr>
                                  <w:tcW w:w="190" w:type="pct"/>
                                  <w:shd w:val="clear" w:color="auto" w:fill="auto"/>
                                  <w:vAlign w:val="center"/>
                                </w:tcPr>
                                <w:p w14:paraId="782071E5"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32</w:t>
                                  </w:r>
                                </w:p>
                              </w:tc>
                              <w:tc>
                                <w:tcPr>
                                  <w:tcW w:w="983" w:type="pct"/>
                                  <w:tcBorders>
                                    <w:top w:val="nil"/>
                                    <w:left w:val="single" w:sz="4" w:space="0" w:color="auto"/>
                                    <w:bottom w:val="single" w:sz="4" w:space="0" w:color="auto"/>
                                    <w:right w:val="single" w:sz="4" w:space="0" w:color="auto"/>
                                  </w:tcBorders>
                                  <w:shd w:val="clear" w:color="auto" w:fill="auto"/>
                                  <w:vAlign w:val="center"/>
                                </w:tcPr>
                                <w:p w14:paraId="0FBE6285"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國立臺北科技大學</w:t>
                                  </w:r>
                                </w:p>
                              </w:tc>
                              <w:tc>
                                <w:tcPr>
                                  <w:tcW w:w="536" w:type="pct"/>
                                  <w:tcBorders>
                                    <w:top w:val="nil"/>
                                    <w:left w:val="nil"/>
                                    <w:bottom w:val="single" w:sz="4" w:space="0" w:color="auto"/>
                                    <w:right w:val="single" w:sz="4" w:space="0" w:color="auto"/>
                                  </w:tcBorders>
                                  <w:shd w:val="clear" w:color="auto" w:fill="auto"/>
                                  <w:vAlign w:val="center"/>
                                </w:tcPr>
                                <w:p w14:paraId="15D6336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- 183,082</w:t>
                                  </w:r>
                                </w:p>
                              </w:tc>
                              <w:tc>
                                <w:tcPr>
                                  <w:tcW w:w="564" w:type="pct"/>
                                  <w:tcBorders>
                                    <w:top w:val="nil"/>
                                    <w:left w:val="nil"/>
                                    <w:bottom w:val="single" w:sz="4" w:space="0" w:color="auto"/>
                                    <w:right w:val="single" w:sz="4" w:space="0" w:color="auto"/>
                                  </w:tcBorders>
                                  <w:shd w:val="clear" w:color="auto" w:fill="auto"/>
                                  <w:vAlign w:val="center"/>
                                </w:tcPr>
                                <w:p w14:paraId="557EBAE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- 242,443</w:t>
                                  </w:r>
                                </w:p>
                              </w:tc>
                              <w:tc>
                                <w:tcPr>
                                  <w:tcW w:w="493" w:type="pct"/>
                                  <w:tcBorders>
                                    <w:top w:val="nil"/>
                                    <w:left w:val="nil"/>
                                    <w:bottom w:val="single" w:sz="4" w:space="0" w:color="auto"/>
                                    <w:right w:val="single" w:sz="4" w:space="0" w:color="auto"/>
                                  </w:tcBorders>
                                  <w:shd w:val="clear" w:color="auto" w:fill="auto"/>
                                  <w:vAlign w:val="center"/>
                                </w:tcPr>
                                <w:p w14:paraId="79D50A81"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157,863</w:t>
                                  </w:r>
                                </w:p>
                              </w:tc>
                              <w:tc>
                                <w:tcPr>
                                  <w:tcW w:w="590" w:type="pct"/>
                                  <w:tcBorders>
                                    <w:top w:val="nil"/>
                                    <w:left w:val="nil"/>
                                    <w:bottom w:val="single" w:sz="4" w:space="0" w:color="auto"/>
                                    <w:right w:val="single" w:sz="4" w:space="0" w:color="auto"/>
                                  </w:tcBorders>
                                  <w:shd w:val="clear" w:color="auto" w:fill="auto"/>
                                  <w:vAlign w:val="center"/>
                                </w:tcPr>
                                <w:p w14:paraId="7D00E7D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184,803</w:t>
                                  </w:r>
                                </w:p>
                              </w:tc>
                              <w:tc>
                                <w:tcPr>
                                  <w:tcW w:w="593" w:type="pct"/>
                                  <w:tcBorders>
                                    <w:top w:val="nil"/>
                                    <w:left w:val="nil"/>
                                    <w:bottom w:val="single" w:sz="4" w:space="0" w:color="auto"/>
                                    <w:right w:val="single" w:sz="4" w:space="0" w:color="auto"/>
                                  </w:tcBorders>
                                  <w:shd w:val="clear" w:color="auto" w:fill="auto"/>
                                  <w:vAlign w:val="center"/>
                                </w:tcPr>
                                <w:p w14:paraId="26CB931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- 25,219</w:t>
                                  </w:r>
                                </w:p>
                              </w:tc>
                              <w:tc>
                                <w:tcPr>
                                  <w:tcW w:w="554" w:type="pct"/>
                                  <w:tcBorders>
                                    <w:top w:val="nil"/>
                                    <w:left w:val="nil"/>
                                    <w:bottom w:val="single" w:sz="4" w:space="0" w:color="auto"/>
                                    <w:right w:val="double" w:sz="4" w:space="0" w:color="auto"/>
                                  </w:tcBorders>
                                  <w:shd w:val="clear" w:color="auto" w:fill="auto"/>
                                  <w:vAlign w:val="center"/>
                                </w:tcPr>
                                <w:p w14:paraId="6AD71E7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- 57,640</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59B99DA4"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0E17CB6"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r>
                            <w:tr w:rsidR="00B67F0C" w:rsidRPr="000E5811" w14:paraId="29F8C80F" w14:textId="77777777" w:rsidTr="001C38D3">
                              <w:trPr>
                                <w:trHeight w:val="242"/>
                              </w:trPr>
                              <w:tc>
                                <w:tcPr>
                                  <w:tcW w:w="190" w:type="pct"/>
                                  <w:shd w:val="clear" w:color="auto" w:fill="auto"/>
                                  <w:vAlign w:val="center"/>
                                </w:tcPr>
                                <w:p w14:paraId="5B3744B3"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33</w:t>
                                  </w:r>
                                </w:p>
                              </w:tc>
                              <w:tc>
                                <w:tcPr>
                                  <w:tcW w:w="983" w:type="pct"/>
                                  <w:tcBorders>
                                    <w:top w:val="nil"/>
                                    <w:left w:val="single" w:sz="4" w:space="0" w:color="auto"/>
                                    <w:bottom w:val="single" w:sz="4" w:space="0" w:color="auto"/>
                                    <w:right w:val="single" w:sz="4" w:space="0" w:color="auto"/>
                                  </w:tcBorders>
                                  <w:shd w:val="clear" w:color="auto" w:fill="auto"/>
                                  <w:vAlign w:val="center"/>
                                </w:tcPr>
                                <w:p w14:paraId="725374B8"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國立雲林科技大學</w:t>
                                  </w:r>
                                </w:p>
                              </w:tc>
                              <w:tc>
                                <w:tcPr>
                                  <w:tcW w:w="536" w:type="pct"/>
                                  <w:tcBorders>
                                    <w:top w:val="nil"/>
                                    <w:left w:val="nil"/>
                                    <w:bottom w:val="single" w:sz="4" w:space="0" w:color="auto"/>
                                    <w:right w:val="single" w:sz="4" w:space="0" w:color="auto"/>
                                  </w:tcBorders>
                                  <w:shd w:val="clear" w:color="auto" w:fill="auto"/>
                                  <w:vAlign w:val="center"/>
                                </w:tcPr>
                                <w:p w14:paraId="06B1B40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- 272,845</w:t>
                                  </w:r>
                                </w:p>
                              </w:tc>
                              <w:tc>
                                <w:tcPr>
                                  <w:tcW w:w="564" w:type="pct"/>
                                  <w:tcBorders>
                                    <w:top w:val="nil"/>
                                    <w:left w:val="nil"/>
                                    <w:bottom w:val="single" w:sz="4" w:space="0" w:color="auto"/>
                                    <w:right w:val="single" w:sz="4" w:space="0" w:color="auto"/>
                                  </w:tcBorders>
                                  <w:shd w:val="clear" w:color="auto" w:fill="auto"/>
                                  <w:vAlign w:val="center"/>
                                </w:tcPr>
                                <w:p w14:paraId="6A551E4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- 231,307</w:t>
                                  </w:r>
                                </w:p>
                              </w:tc>
                              <w:tc>
                                <w:tcPr>
                                  <w:tcW w:w="493" w:type="pct"/>
                                  <w:tcBorders>
                                    <w:top w:val="nil"/>
                                    <w:left w:val="nil"/>
                                    <w:bottom w:val="single" w:sz="4" w:space="0" w:color="auto"/>
                                    <w:right w:val="single" w:sz="4" w:space="0" w:color="auto"/>
                                  </w:tcBorders>
                                  <w:shd w:val="clear" w:color="auto" w:fill="auto"/>
                                  <w:vAlign w:val="center"/>
                                </w:tcPr>
                                <w:p w14:paraId="5E77758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36,755</w:t>
                                  </w:r>
                                </w:p>
                              </w:tc>
                              <w:tc>
                                <w:tcPr>
                                  <w:tcW w:w="590" w:type="pct"/>
                                  <w:tcBorders>
                                    <w:top w:val="nil"/>
                                    <w:left w:val="nil"/>
                                    <w:bottom w:val="single" w:sz="4" w:space="0" w:color="auto"/>
                                    <w:right w:val="single" w:sz="4" w:space="0" w:color="auto"/>
                                  </w:tcBorders>
                                  <w:shd w:val="clear" w:color="auto" w:fill="auto"/>
                                  <w:vAlign w:val="center"/>
                                </w:tcPr>
                                <w:p w14:paraId="27E5109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143,019</w:t>
                                  </w:r>
                                </w:p>
                              </w:tc>
                              <w:tc>
                                <w:tcPr>
                                  <w:tcW w:w="593" w:type="pct"/>
                                  <w:tcBorders>
                                    <w:top w:val="nil"/>
                                    <w:left w:val="nil"/>
                                    <w:bottom w:val="single" w:sz="4" w:space="0" w:color="auto"/>
                                    <w:right w:val="single" w:sz="4" w:space="0" w:color="auto"/>
                                  </w:tcBorders>
                                  <w:shd w:val="clear" w:color="auto" w:fill="auto"/>
                                  <w:vAlign w:val="center"/>
                                </w:tcPr>
                                <w:p w14:paraId="19BB3CF1"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- 236,090</w:t>
                                  </w:r>
                                </w:p>
                              </w:tc>
                              <w:tc>
                                <w:tcPr>
                                  <w:tcW w:w="554" w:type="pct"/>
                                  <w:tcBorders>
                                    <w:top w:val="nil"/>
                                    <w:left w:val="nil"/>
                                    <w:bottom w:val="single" w:sz="4" w:space="0" w:color="auto"/>
                                    <w:right w:val="double" w:sz="4" w:space="0" w:color="auto"/>
                                  </w:tcBorders>
                                  <w:shd w:val="clear" w:color="auto" w:fill="auto"/>
                                  <w:vAlign w:val="center"/>
                                </w:tcPr>
                                <w:p w14:paraId="3F1D9E3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- 88,288</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6E4BE525"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0A2A09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52FBE60D" w14:textId="77777777" w:rsidTr="001C38D3">
                              <w:trPr>
                                <w:trHeight w:val="242"/>
                              </w:trPr>
                              <w:tc>
                                <w:tcPr>
                                  <w:tcW w:w="190" w:type="pct"/>
                                  <w:shd w:val="clear" w:color="auto" w:fill="auto"/>
                                  <w:vAlign w:val="center"/>
                                </w:tcPr>
                                <w:p w14:paraId="481FA843"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34</w:t>
                                  </w:r>
                                </w:p>
                              </w:tc>
                              <w:tc>
                                <w:tcPr>
                                  <w:tcW w:w="983" w:type="pct"/>
                                  <w:tcBorders>
                                    <w:top w:val="nil"/>
                                    <w:left w:val="single" w:sz="4" w:space="0" w:color="auto"/>
                                    <w:bottom w:val="single" w:sz="4" w:space="0" w:color="auto"/>
                                    <w:right w:val="single" w:sz="4" w:space="0" w:color="auto"/>
                                  </w:tcBorders>
                                  <w:shd w:val="clear" w:color="auto" w:fill="auto"/>
                                  <w:vAlign w:val="center"/>
                                </w:tcPr>
                                <w:p w14:paraId="0186F0C1"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國立虎尾科技大學</w:t>
                                  </w:r>
                                </w:p>
                              </w:tc>
                              <w:tc>
                                <w:tcPr>
                                  <w:tcW w:w="536" w:type="pct"/>
                                  <w:tcBorders>
                                    <w:top w:val="nil"/>
                                    <w:left w:val="nil"/>
                                    <w:bottom w:val="single" w:sz="4" w:space="0" w:color="auto"/>
                                    <w:right w:val="single" w:sz="4" w:space="0" w:color="auto"/>
                                  </w:tcBorders>
                                  <w:shd w:val="clear" w:color="auto" w:fill="auto"/>
                                  <w:vAlign w:val="center"/>
                                </w:tcPr>
                                <w:p w14:paraId="30CECA7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- 223,198</w:t>
                                  </w:r>
                                </w:p>
                              </w:tc>
                              <w:tc>
                                <w:tcPr>
                                  <w:tcW w:w="564" w:type="pct"/>
                                  <w:tcBorders>
                                    <w:top w:val="nil"/>
                                    <w:left w:val="nil"/>
                                    <w:bottom w:val="single" w:sz="4" w:space="0" w:color="auto"/>
                                    <w:right w:val="single" w:sz="4" w:space="0" w:color="auto"/>
                                  </w:tcBorders>
                                  <w:shd w:val="clear" w:color="auto" w:fill="auto"/>
                                  <w:vAlign w:val="center"/>
                                </w:tcPr>
                                <w:p w14:paraId="083B2E5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- 217,111</w:t>
                                  </w:r>
                                </w:p>
                              </w:tc>
                              <w:tc>
                                <w:tcPr>
                                  <w:tcW w:w="493" w:type="pct"/>
                                  <w:tcBorders>
                                    <w:top w:val="nil"/>
                                    <w:left w:val="nil"/>
                                    <w:bottom w:val="single" w:sz="4" w:space="0" w:color="auto"/>
                                    <w:right w:val="single" w:sz="4" w:space="0" w:color="auto"/>
                                  </w:tcBorders>
                                  <w:shd w:val="clear" w:color="auto" w:fill="auto"/>
                                  <w:vAlign w:val="center"/>
                                </w:tcPr>
                                <w:p w14:paraId="616CF05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5,078</w:t>
                                  </w:r>
                                </w:p>
                              </w:tc>
                              <w:tc>
                                <w:tcPr>
                                  <w:tcW w:w="590" w:type="pct"/>
                                  <w:tcBorders>
                                    <w:top w:val="nil"/>
                                    <w:left w:val="nil"/>
                                    <w:bottom w:val="single" w:sz="4" w:space="0" w:color="auto"/>
                                    <w:right w:val="single" w:sz="4" w:space="0" w:color="auto"/>
                                  </w:tcBorders>
                                  <w:shd w:val="clear" w:color="auto" w:fill="auto"/>
                                  <w:vAlign w:val="center"/>
                                </w:tcPr>
                                <w:p w14:paraId="2B4E2FE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20,602</w:t>
                                  </w:r>
                                </w:p>
                              </w:tc>
                              <w:tc>
                                <w:tcPr>
                                  <w:tcW w:w="593" w:type="pct"/>
                                  <w:tcBorders>
                                    <w:top w:val="nil"/>
                                    <w:left w:val="nil"/>
                                    <w:bottom w:val="single" w:sz="4" w:space="0" w:color="auto"/>
                                    <w:right w:val="single" w:sz="4" w:space="0" w:color="auto"/>
                                  </w:tcBorders>
                                  <w:shd w:val="clear" w:color="auto" w:fill="auto"/>
                                  <w:vAlign w:val="center"/>
                                </w:tcPr>
                                <w:p w14:paraId="7190D30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- 218,120</w:t>
                                  </w:r>
                                </w:p>
                              </w:tc>
                              <w:tc>
                                <w:tcPr>
                                  <w:tcW w:w="554" w:type="pct"/>
                                  <w:tcBorders>
                                    <w:top w:val="nil"/>
                                    <w:left w:val="nil"/>
                                    <w:bottom w:val="single" w:sz="4" w:space="0" w:color="auto"/>
                                    <w:right w:val="double" w:sz="4" w:space="0" w:color="auto"/>
                                  </w:tcBorders>
                                  <w:shd w:val="clear" w:color="auto" w:fill="auto"/>
                                  <w:vAlign w:val="center"/>
                                </w:tcPr>
                                <w:p w14:paraId="5BFDE95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- 196,509</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6EDE1C3"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EFAB4E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41B67E7D" w14:textId="77777777" w:rsidTr="001C38D3">
                              <w:trPr>
                                <w:trHeight w:val="242"/>
                              </w:trPr>
                              <w:tc>
                                <w:tcPr>
                                  <w:tcW w:w="190" w:type="pct"/>
                                  <w:shd w:val="clear" w:color="auto" w:fill="auto"/>
                                  <w:vAlign w:val="center"/>
                                </w:tcPr>
                                <w:p w14:paraId="24B56787"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35</w:t>
                                  </w:r>
                                </w:p>
                              </w:tc>
                              <w:tc>
                                <w:tcPr>
                                  <w:tcW w:w="983" w:type="pct"/>
                                  <w:tcBorders>
                                    <w:top w:val="nil"/>
                                    <w:left w:val="single" w:sz="4" w:space="0" w:color="auto"/>
                                    <w:bottom w:val="single" w:sz="4" w:space="0" w:color="auto"/>
                                    <w:right w:val="single" w:sz="4" w:space="0" w:color="auto"/>
                                  </w:tcBorders>
                                  <w:shd w:val="clear" w:color="auto" w:fill="auto"/>
                                  <w:vAlign w:val="center"/>
                                </w:tcPr>
                                <w:p w14:paraId="5E51619C"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國立屏東科技大學</w:t>
                                  </w:r>
                                </w:p>
                              </w:tc>
                              <w:tc>
                                <w:tcPr>
                                  <w:tcW w:w="536" w:type="pct"/>
                                  <w:tcBorders>
                                    <w:top w:val="nil"/>
                                    <w:left w:val="nil"/>
                                    <w:bottom w:val="single" w:sz="4" w:space="0" w:color="auto"/>
                                    <w:right w:val="single" w:sz="4" w:space="0" w:color="auto"/>
                                  </w:tcBorders>
                                  <w:shd w:val="clear" w:color="auto" w:fill="auto"/>
                                  <w:vAlign w:val="center"/>
                                </w:tcPr>
                                <w:p w14:paraId="731A870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- 238,510</w:t>
                                  </w:r>
                                </w:p>
                              </w:tc>
                              <w:tc>
                                <w:tcPr>
                                  <w:tcW w:w="564" w:type="pct"/>
                                  <w:tcBorders>
                                    <w:top w:val="nil"/>
                                    <w:left w:val="nil"/>
                                    <w:bottom w:val="single" w:sz="4" w:space="0" w:color="auto"/>
                                    <w:right w:val="single" w:sz="4" w:space="0" w:color="auto"/>
                                  </w:tcBorders>
                                  <w:shd w:val="clear" w:color="auto" w:fill="auto"/>
                                  <w:vAlign w:val="center"/>
                                </w:tcPr>
                                <w:p w14:paraId="5BBAB37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- 116,734</w:t>
                                  </w:r>
                                </w:p>
                              </w:tc>
                              <w:tc>
                                <w:tcPr>
                                  <w:tcW w:w="493" w:type="pct"/>
                                  <w:tcBorders>
                                    <w:top w:val="nil"/>
                                    <w:left w:val="nil"/>
                                    <w:bottom w:val="single" w:sz="4" w:space="0" w:color="auto"/>
                                    <w:right w:val="single" w:sz="4" w:space="0" w:color="auto"/>
                                  </w:tcBorders>
                                  <w:shd w:val="clear" w:color="auto" w:fill="auto"/>
                                  <w:vAlign w:val="center"/>
                                </w:tcPr>
                                <w:p w14:paraId="2484B92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121,313</w:t>
                                  </w:r>
                                </w:p>
                              </w:tc>
                              <w:tc>
                                <w:tcPr>
                                  <w:tcW w:w="590" w:type="pct"/>
                                  <w:tcBorders>
                                    <w:top w:val="nil"/>
                                    <w:left w:val="nil"/>
                                    <w:bottom w:val="single" w:sz="4" w:space="0" w:color="auto"/>
                                    <w:right w:val="single" w:sz="4" w:space="0" w:color="auto"/>
                                  </w:tcBorders>
                                  <w:shd w:val="clear" w:color="auto" w:fill="auto"/>
                                  <w:vAlign w:val="center"/>
                                </w:tcPr>
                                <w:p w14:paraId="12C0A301"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85,007</w:t>
                                  </w:r>
                                </w:p>
                              </w:tc>
                              <w:tc>
                                <w:tcPr>
                                  <w:tcW w:w="593" w:type="pct"/>
                                  <w:tcBorders>
                                    <w:top w:val="nil"/>
                                    <w:left w:val="nil"/>
                                    <w:bottom w:val="single" w:sz="4" w:space="0" w:color="auto"/>
                                    <w:right w:val="single" w:sz="4" w:space="0" w:color="auto"/>
                                  </w:tcBorders>
                                  <w:shd w:val="clear" w:color="auto" w:fill="auto"/>
                                  <w:vAlign w:val="center"/>
                                </w:tcPr>
                                <w:p w14:paraId="033A24E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- 117,197</w:t>
                                  </w:r>
                                </w:p>
                              </w:tc>
                              <w:tc>
                                <w:tcPr>
                                  <w:tcW w:w="554" w:type="pct"/>
                                  <w:tcBorders>
                                    <w:top w:val="nil"/>
                                    <w:left w:val="nil"/>
                                    <w:bottom w:val="single" w:sz="4" w:space="0" w:color="auto"/>
                                    <w:right w:val="double" w:sz="4" w:space="0" w:color="auto"/>
                                  </w:tcBorders>
                                  <w:shd w:val="clear" w:color="auto" w:fill="auto"/>
                                  <w:vAlign w:val="center"/>
                                </w:tcPr>
                                <w:p w14:paraId="68A7371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- 31,727</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71FA5B61"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C909525"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7190CAEA" w14:textId="77777777" w:rsidTr="001C38D3">
                              <w:trPr>
                                <w:trHeight w:val="242"/>
                              </w:trPr>
                              <w:tc>
                                <w:tcPr>
                                  <w:tcW w:w="190" w:type="pct"/>
                                  <w:shd w:val="clear" w:color="auto" w:fill="auto"/>
                                  <w:vAlign w:val="center"/>
                                </w:tcPr>
                                <w:p w14:paraId="111F5748"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36</w:t>
                                  </w:r>
                                </w:p>
                              </w:tc>
                              <w:tc>
                                <w:tcPr>
                                  <w:tcW w:w="983" w:type="pct"/>
                                  <w:tcBorders>
                                    <w:top w:val="nil"/>
                                    <w:left w:val="single" w:sz="4" w:space="0" w:color="auto"/>
                                    <w:bottom w:val="single" w:sz="4" w:space="0" w:color="auto"/>
                                    <w:right w:val="single" w:sz="4" w:space="0" w:color="auto"/>
                                  </w:tcBorders>
                                  <w:shd w:val="clear" w:color="auto" w:fill="auto"/>
                                  <w:vAlign w:val="center"/>
                                </w:tcPr>
                                <w:p w14:paraId="7A641EC6"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國立澎湖科技大學</w:t>
                                  </w:r>
                                </w:p>
                              </w:tc>
                              <w:tc>
                                <w:tcPr>
                                  <w:tcW w:w="536" w:type="pct"/>
                                  <w:tcBorders>
                                    <w:top w:val="nil"/>
                                    <w:left w:val="nil"/>
                                    <w:bottom w:val="single" w:sz="4" w:space="0" w:color="auto"/>
                                    <w:right w:val="single" w:sz="4" w:space="0" w:color="auto"/>
                                  </w:tcBorders>
                                  <w:shd w:val="clear" w:color="auto" w:fill="auto"/>
                                  <w:vAlign w:val="center"/>
                                </w:tcPr>
                                <w:p w14:paraId="6DFD85E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- 103,773</w:t>
                                  </w:r>
                                </w:p>
                              </w:tc>
                              <w:tc>
                                <w:tcPr>
                                  <w:tcW w:w="564" w:type="pct"/>
                                  <w:tcBorders>
                                    <w:top w:val="nil"/>
                                    <w:left w:val="nil"/>
                                    <w:bottom w:val="single" w:sz="4" w:space="0" w:color="auto"/>
                                    <w:right w:val="single" w:sz="4" w:space="0" w:color="auto"/>
                                  </w:tcBorders>
                                  <w:shd w:val="clear" w:color="auto" w:fill="auto"/>
                                  <w:vAlign w:val="center"/>
                                </w:tcPr>
                                <w:p w14:paraId="3207691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- 87,287</w:t>
                                  </w:r>
                                </w:p>
                              </w:tc>
                              <w:tc>
                                <w:tcPr>
                                  <w:tcW w:w="493" w:type="pct"/>
                                  <w:tcBorders>
                                    <w:top w:val="nil"/>
                                    <w:left w:val="nil"/>
                                    <w:bottom w:val="single" w:sz="4" w:space="0" w:color="auto"/>
                                    <w:right w:val="single" w:sz="4" w:space="0" w:color="auto"/>
                                  </w:tcBorders>
                                  <w:shd w:val="clear" w:color="auto" w:fill="auto"/>
                                  <w:vAlign w:val="center"/>
                                </w:tcPr>
                                <w:p w14:paraId="6157F77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16,918</w:t>
                                  </w:r>
                                </w:p>
                              </w:tc>
                              <w:tc>
                                <w:tcPr>
                                  <w:tcW w:w="590" w:type="pct"/>
                                  <w:tcBorders>
                                    <w:top w:val="nil"/>
                                    <w:left w:val="nil"/>
                                    <w:bottom w:val="single" w:sz="4" w:space="0" w:color="auto"/>
                                    <w:right w:val="single" w:sz="4" w:space="0" w:color="auto"/>
                                  </w:tcBorders>
                                  <w:shd w:val="clear" w:color="auto" w:fill="auto"/>
                                  <w:vAlign w:val="center"/>
                                </w:tcPr>
                                <w:p w14:paraId="06BD751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12,354</w:t>
                                  </w:r>
                                </w:p>
                              </w:tc>
                              <w:tc>
                                <w:tcPr>
                                  <w:tcW w:w="593" w:type="pct"/>
                                  <w:tcBorders>
                                    <w:top w:val="nil"/>
                                    <w:left w:val="nil"/>
                                    <w:bottom w:val="single" w:sz="4" w:space="0" w:color="auto"/>
                                    <w:right w:val="single" w:sz="4" w:space="0" w:color="auto"/>
                                  </w:tcBorders>
                                  <w:shd w:val="clear" w:color="auto" w:fill="auto"/>
                                  <w:vAlign w:val="center"/>
                                </w:tcPr>
                                <w:p w14:paraId="2D41933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- 86,855</w:t>
                                  </w:r>
                                </w:p>
                              </w:tc>
                              <w:tc>
                                <w:tcPr>
                                  <w:tcW w:w="554" w:type="pct"/>
                                  <w:tcBorders>
                                    <w:top w:val="nil"/>
                                    <w:left w:val="nil"/>
                                    <w:bottom w:val="single" w:sz="4" w:space="0" w:color="auto"/>
                                    <w:right w:val="double" w:sz="4" w:space="0" w:color="auto"/>
                                  </w:tcBorders>
                                  <w:shd w:val="clear" w:color="auto" w:fill="auto"/>
                                  <w:vAlign w:val="center"/>
                                </w:tcPr>
                                <w:p w14:paraId="47B8ECE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- 74,933</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1C666BC3"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040D0A3"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7A0DBD61" w14:textId="77777777" w:rsidTr="001C38D3">
                              <w:trPr>
                                <w:trHeight w:val="242"/>
                              </w:trPr>
                              <w:tc>
                                <w:tcPr>
                                  <w:tcW w:w="190" w:type="pct"/>
                                  <w:shd w:val="clear" w:color="auto" w:fill="auto"/>
                                  <w:vAlign w:val="center"/>
                                </w:tcPr>
                                <w:p w14:paraId="5AC55AB5"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37</w:t>
                                  </w:r>
                                </w:p>
                              </w:tc>
                              <w:tc>
                                <w:tcPr>
                                  <w:tcW w:w="983" w:type="pct"/>
                                  <w:tcBorders>
                                    <w:top w:val="nil"/>
                                    <w:left w:val="single" w:sz="4" w:space="0" w:color="auto"/>
                                    <w:bottom w:val="single" w:sz="4" w:space="0" w:color="auto"/>
                                    <w:right w:val="single" w:sz="4" w:space="0" w:color="auto"/>
                                  </w:tcBorders>
                                  <w:shd w:val="clear" w:color="auto" w:fill="auto"/>
                                  <w:vAlign w:val="center"/>
                                </w:tcPr>
                                <w:p w14:paraId="6035BA94"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國立勤益科技大學</w:t>
                                  </w:r>
                                </w:p>
                              </w:tc>
                              <w:tc>
                                <w:tcPr>
                                  <w:tcW w:w="536" w:type="pct"/>
                                  <w:tcBorders>
                                    <w:top w:val="nil"/>
                                    <w:left w:val="nil"/>
                                    <w:bottom w:val="single" w:sz="4" w:space="0" w:color="auto"/>
                                    <w:right w:val="single" w:sz="4" w:space="0" w:color="auto"/>
                                  </w:tcBorders>
                                  <w:shd w:val="clear" w:color="auto" w:fill="auto"/>
                                  <w:vAlign w:val="center"/>
                                </w:tcPr>
                                <w:p w14:paraId="08439E0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- 174,736</w:t>
                                  </w:r>
                                </w:p>
                              </w:tc>
                              <w:tc>
                                <w:tcPr>
                                  <w:tcW w:w="564" w:type="pct"/>
                                  <w:tcBorders>
                                    <w:top w:val="nil"/>
                                    <w:left w:val="nil"/>
                                    <w:bottom w:val="single" w:sz="4" w:space="0" w:color="auto"/>
                                    <w:right w:val="single" w:sz="4" w:space="0" w:color="auto"/>
                                  </w:tcBorders>
                                  <w:shd w:val="clear" w:color="auto" w:fill="auto"/>
                                  <w:vAlign w:val="center"/>
                                </w:tcPr>
                                <w:p w14:paraId="2512395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- 167,242</w:t>
                                  </w:r>
                                </w:p>
                              </w:tc>
                              <w:tc>
                                <w:tcPr>
                                  <w:tcW w:w="493" w:type="pct"/>
                                  <w:tcBorders>
                                    <w:top w:val="nil"/>
                                    <w:left w:val="nil"/>
                                    <w:bottom w:val="single" w:sz="4" w:space="0" w:color="auto"/>
                                    <w:right w:val="single" w:sz="4" w:space="0" w:color="auto"/>
                                  </w:tcBorders>
                                  <w:shd w:val="clear" w:color="auto" w:fill="auto"/>
                                  <w:vAlign w:val="center"/>
                                </w:tcPr>
                                <w:p w14:paraId="472EFE1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85,048</w:t>
                                  </w:r>
                                </w:p>
                              </w:tc>
                              <w:tc>
                                <w:tcPr>
                                  <w:tcW w:w="590" w:type="pct"/>
                                  <w:tcBorders>
                                    <w:top w:val="nil"/>
                                    <w:left w:val="nil"/>
                                    <w:bottom w:val="single" w:sz="4" w:space="0" w:color="auto"/>
                                    <w:right w:val="single" w:sz="4" w:space="0" w:color="auto"/>
                                  </w:tcBorders>
                                  <w:shd w:val="clear" w:color="auto" w:fill="auto"/>
                                  <w:vAlign w:val="center"/>
                                </w:tcPr>
                                <w:p w14:paraId="70D7CF9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91,936</w:t>
                                  </w:r>
                                </w:p>
                              </w:tc>
                              <w:tc>
                                <w:tcPr>
                                  <w:tcW w:w="593" w:type="pct"/>
                                  <w:tcBorders>
                                    <w:top w:val="nil"/>
                                    <w:left w:val="nil"/>
                                    <w:bottom w:val="single" w:sz="4" w:space="0" w:color="auto"/>
                                    <w:right w:val="single" w:sz="4" w:space="0" w:color="auto"/>
                                  </w:tcBorders>
                                  <w:shd w:val="clear" w:color="auto" w:fill="auto"/>
                                  <w:vAlign w:val="center"/>
                                </w:tcPr>
                                <w:p w14:paraId="2243B60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- 89,688</w:t>
                                  </w:r>
                                </w:p>
                              </w:tc>
                              <w:tc>
                                <w:tcPr>
                                  <w:tcW w:w="554" w:type="pct"/>
                                  <w:tcBorders>
                                    <w:top w:val="nil"/>
                                    <w:left w:val="nil"/>
                                    <w:bottom w:val="single" w:sz="4" w:space="0" w:color="auto"/>
                                    <w:right w:val="double" w:sz="4" w:space="0" w:color="auto"/>
                                  </w:tcBorders>
                                  <w:shd w:val="clear" w:color="auto" w:fill="auto"/>
                                  <w:vAlign w:val="center"/>
                                </w:tcPr>
                                <w:p w14:paraId="1AAA692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- 75,306</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1690013D"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2D8C4A5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170FBBF2" w14:textId="77777777" w:rsidTr="001C38D3">
                              <w:trPr>
                                <w:trHeight w:val="242"/>
                              </w:trPr>
                              <w:tc>
                                <w:tcPr>
                                  <w:tcW w:w="190" w:type="pct"/>
                                  <w:shd w:val="clear" w:color="auto" w:fill="auto"/>
                                  <w:vAlign w:val="center"/>
                                </w:tcPr>
                                <w:p w14:paraId="7C272C25"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38</w:t>
                                  </w:r>
                                </w:p>
                              </w:tc>
                              <w:tc>
                                <w:tcPr>
                                  <w:tcW w:w="983" w:type="pct"/>
                                  <w:tcBorders>
                                    <w:top w:val="nil"/>
                                    <w:left w:val="single" w:sz="4" w:space="0" w:color="auto"/>
                                    <w:bottom w:val="single" w:sz="4" w:space="0" w:color="auto"/>
                                    <w:right w:val="single" w:sz="4" w:space="0" w:color="auto"/>
                                  </w:tcBorders>
                                  <w:shd w:val="clear" w:color="auto" w:fill="auto"/>
                                  <w:vAlign w:val="center"/>
                                </w:tcPr>
                                <w:p w14:paraId="05D575AA" w14:textId="77777777" w:rsidR="00895540" w:rsidRPr="000E5811" w:rsidRDefault="00895540" w:rsidP="00496F10">
                                  <w:pPr>
                                    <w:spacing w:line="240" w:lineRule="exact"/>
                                    <w:rPr>
                                      <w:rFonts w:ascii="標楷體" w:eastAsia="標楷體" w:hAnsi="標楷體"/>
                                      <w:color w:val="000000" w:themeColor="text1"/>
                                      <w:spacing w:val="-10"/>
                                      <w:sz w:val="20"/>
                                      <w:szCs w:val="20"/>
                                    </w:rPr>
                                  </w:pPr>
                                  <w:r w:rsidRPr="000E5811">
                                    <w:rPr>
                                      <w:rFonts w:ascii="標楷體" w:eastAsia="標楷體" w:hAnsi="標楷體" w:hint="eastAsia"/>
                                      <w:color w:val="000000" w:themeColor="text1"/>
                                      <w:spacing w:val="-10"/>
                                      <w:sz w:val="20"/>
                                      <w:szCs w:val="20"/>
                                    </w:rPr>
                                    <w:t>國立臺北護理健康大學</w:t>
                                  </w:r>
                                </w:p>
                              </w:tc>
                              <w:tc>
                                <w:tcPr>
                                  <w:tcW w:w="536" w:type="pct"/>
                                  <w:tcBorders>
                                    <w:top w:val="nil"/>
                                    <w:left w:val="nil"/>
                                    <w:bottom w:val="single" w:sz="4" w:space="0" w:color="auto"/>
                                    <w:right w:val="single" w:sz="4" w:space="0" w:color="auto"/>
                                  </w:tcBorders>
                                  <w:shd w:val="clear" w:color="auto" w:fill="auto"/>
                                  <w:vAlign w:val="center"/>
                                </w:tcPr>
                                <w:p w14:paraId="690FB5B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- 99,238</w:t>
                                  </w:r>
                                </w:p>
                              </w:tc>
                              <w:tc>
                                <w:tcPr>
                                  <w:tcW w:w="564" w:type="pct"/>
                                  <w:tcBorders>
                                    <w:top w:val="nil"/>
                                    <w:left w:val="nil"/>
                                    <w:bottom w:val="single" w:sz="4" w:space="0" w:color="auto"/>
                                    <w:right w:val="single" w:sz="4" w:space="0" w:color="auto"/>
                                  </w:tcBorders>
                                  <w:shd w:val="clear" w:color="auto" w:fill="auto"/>
                                  <w:vAlign w:val="center"/>
                                </w:tcPr>
                                <w:p w14:paraId="1ABB788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- 97,507</w:t>
                                  </w:r>
                                </w:p>
                              </w:tc>
                              <w:tc>
                                <w:tcPr>
                                  <w:tcW w:w="493" w:type="pct"/>
                                  <w:tcBorders>
                                    <w:top w:val="nil"/>
                                    <w:left w:val="nil"/>
                                    <w:bottom w:val="single" w:sz="4" w:space="0" w:color="auto"/>
                                    <w:right w:val="single" w:sz="4" w:space="0" w:color="auto"/>
                                  </w:tcBorders>
                                  <w:shd w:val="clear" w:color="auto" w:fill="auto"/>
                                  <w:vAlign w:val="center"/>
                                </w:tcPr>
                                <w:p w14:paraId="250C030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- 63</w:t>
                                  </w:r>
                                </w:p>
                              </w:tc>
                              <w:tc>
                                <w:tcPr>
                                  <w:tcW w:w="590" w:type="pct"/>
                                  <w:tcBorders>
                                    <w:top w:val="nil"/>
                                    <w:left w:val="nil"/>
                                    <w:bottom w:val="single" w:sz="4" w:space="0" w:color="auto"/>
                                    <w:right w:val="single" w:sz="4" w:space="0" w:color="auto"/>
                                  </w:tcBorders>
                                  <w:shd w:val="clear" w:color="auto" w:fill="auto"/>
                                  <w:vAlign w:val="center"/>
                                </w:tcPr>
                                <w:p w14:paraId="58DDD70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20,529</w:t>
                                  </w:r>
                                </w:p>
                              </w:tc>
                              <w:tc>
                                <w:tcPr>
                                  <w:tcW w:w="593" w:type="pct"/>
                                  <w:tcBorders>
                                    <w:top w:val="nil"/>
                                    <w:left w:val="nil"/>
                                    <w:bottom w:val="single" w:sz="4" w:space="0" w:color="auto"/>
                                    <w:right w:val="single" w:sz="4" w:space="0" w:color="auto"/>
                                  </w:tcBorders>
                                  <w:shd w:val="clear" w:color="auto" w:fill="auto"/>
                                  <w:vAlign w:val="center"/>
                                </w:tcPr>
                                <w:p w14:paraId="518FD29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- 99,301</w:t>
                                  </w:r>
                                </w:p>
                              </w:tc>
                              <w:tc>
                                <w:tcPr>
                                  <w:tcW w:w="554" w:type="pct"/>
                                  <w:tcBorders>
                                    <w:top w:val="nil"/>
                                    <w:left w:val="nil"/>
                                    <w:bottom w:val="single" w:sz="4" w:space="0" w:color="auto"/>
                                    <w:right w:val="double" w:sz="4" w:space="0" w:color="auto"/>
                                  </w:tcBorders>
                                  <w:shd w:val="clear" w:color="auto" w:fill="auto"/>
                                  <w:vAlign w:val="center"/>
                                </w:tcPr>
                                <w:p w14:paraId="158E753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- 76,977</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1532DB8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5B1D88A3"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4BD0D2E7" w14:textId="77777777" w:rsidTr="001C38D3">
                              <w:trPr>
                                <w:trHeight w:val="242"/>
                              </w:trPr>
                              <w:tc>
                                <w:tcPr>
                                  <w:tcW w:w="190" w:type="pct"/>
                                  <w:shd w:val="clear" w:color="auto" w:fill="auto"/>
                                  <w:vAlign w:val="center"/>
                                </w:tcPr>
                                <w:p w14:paraId="51A9E783"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39</w:t>
                                  </w:r>
                                </w:p>
                              </w:tc>
                              <w:tc>
                                <w:tcPr>
                                  <w:tcW w:w="983" w:type="pct"/>
                                  <w:tcBorders>
                                    <w:top w:val="nil"/>
                                    <w:left w:val="single" w:sz="4" w:space="0" w:color="auto"/>
                                    <w:bottom w:val="single" w:sz="4" w:space="0" w:color="auto"/>
                                    <w:right w:val="single" w:sz="4" w:space="0" w:color="auto"/>
                                  </w:tcBorders>
                                  <w:shd w:val="clear" w:color="auto" w:fill="auto"/>
                                  <w:vAlign w:val="center"/>
                                </w:tcPr>
                                <w:p w14:paraId="7E237A0E"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國立高雄餐旅大學</w:t>
                                  </w:r>
                                </w:p>
                              </w:tc>
                              <w:tc>
                                <w:tcPr>
                                  <w:tcW w:w="536" w:type="pct"/>
                                  <w:tcBorders>
                                    <w:top w:val="nil"/>
                                    <w:left w:val="nil"/>
                                    <w:bottom w:val="single" w:sz="4" w:space="0" w:color="auto"/>
                                    <w:right w:val="single" w:sz="4" w:space="0" w:color="auto"/>
                                  </w:tcBorders>
                                  <w:shd w:val="clear" w:color="auto" w:fill="auto"/>
                                  <w:vAlign w:val="center"/>
                                </w:tcPr>
                                <w:p w14:paraId="320E79C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- 109,401</w:t>
                                  </w:r>
                                </w:p>
                              </w:tc>
                              <w:tc>
                                <w:tcPr>
                                  <w:tcW w:w="564" w:type="pct"/>
                                  <w:tcBorders>
                                    <w:top w:val="nil"/>
                                    <w:left w:val="nil"/>
                                    <w:bottom w:val="single" w:sz="4" w:space="0" w:color="auto"/>
                                    <w:right w:val="single" w:sz="4" w:space="0" w:color="auto"/>
                                  </w:tcBorders>
                                  <w:shd w:val="clear" w:color="auto" w:fill="auto"/>
                                  <w:vAlign w:val="center"/>
                                </w:tcPr>
                                <w:p w14:paraId="70618E9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- 108,408</w:t>
                                  </w:r>
                                </w:p>
                              </w:tc>
                              <w:tc>
                                <w:tcPr>
                                  <w:tcW w:w="493" w:type="pct"/>
                                  <w:tcBorders>
                                    <w:top w:val="nil"/>
                                    <w:left w:val="nil"/>
                                    <w:bottom w:val="single" w:sz="4" w:space="0" w:color="auto"/>
                                    <w:right w:val="single" w:sz="4" w:space="0" w:color="auto"/>
                                  </w:tcBorders>
                                  <w:shd w:val="clear" w:color="auto" w:fill="auto"/>
                                  <w:vAlign w:val="center"/>
                                </w:tcPr>
                                <w:p w14:paraId="69A840D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27,938</w:t>
                                  </w:r>
                                </w:p>
                              </w:tc>
                              <w:tc>
                                <w:tcPr>
                                  <w:tcW w:w="590" w:type="pct"/>
                                  <w:tcBorders>
                                    <w:top w:val="nil"/>
                                    <w:left w:val="nil"/>
                                    <w:bottom w:val="single" w:sz="4" w:space="0" w:color="auto"/>
                                    <w:right w:val="single" w:sz="4" w:space="0" w:color="auto"/>
                                  </w:tcBorders>
                                  <w:shd w:val="clear" w:color="auto" w:fill="auto"/>
                                  <w:vAlign w:val="center"/>
                                </w:tcPr>
                                <w:p w14:paraId="76CD9B5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16,890</w:t>
                                  </w:r>
                                </w:p>
                              </w:tc>
                              <w:tc>
                                <w:tcPr>
                                  <w:tcW w:w="593" w:type="pct"/>
                                  <w:tcBorders>
                                    <w:top w:val="nil"/>
                                    <w:left w:val="nil"/>
                                    <w:bottom w:val="single" w:sz="4" w:space="0" w:color="auto"/>
                                    <w:right w:val="single" w:sz="4" w:space="0" w:color="auto"/>
                                  </w:tcBorders>
                                  <w:shd w:val="clear" w:color="auto" w:fill="auto"/>
                                  <w:vAlign w:val="center"/>
                                </w:tcPr>
                                <w:p w14:paraId="48CCCA1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- 81,463</w:t>
                                  </w:r>
                                </w:p>
                              </w:tc>
                              <w:tc>
                                <w:tcPr>
                                  <w:tcW w:w="554" w:type="pct"/>
                                  <w:tcBorders>
                                    <w:top w:val="nil"/>
                                    <w:left w:val="nil"/>
                                    <w:bottom w:val="single" w:sz="4" w:space="0" w:color="auto"/>
                                    <w:right w:val="double" w:sz="4" w:space="0" w:color="auto"/>
                                  </w:tcBorders>
                                  <w:shd w:val="clear" w:color="auto" w:fill="auto"/>
                                  <w:vAlign w:val="center"/>
                                </w:tcPr>
                                <w:p w14:paraId="7370E56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- 91,518</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D1CE06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7DAB14D"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r>
                            <w:tr w:rsidR="00B67F0C" w:rsidRPr="000E5811" w14:paraId="645C96F3" w14:textId="77777777" w:rsidTr="001C38D3">
                              <w:trPr>
                                <w:trHeight w:val="242"/>
                              </w:trPr>
                              <w:tc>
                                <w:tcPr>
                                  <w:tcW w:w="190" w:type="pct"/>
                                  <w:shd w:val="clear" w:color="auto" w:fill="auto"/>
                                  <w:vAlign w:val="center"/>
                                </w:tcPr>
                                <w:p w14:paraId="2537D265"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40</w:t>
                                  </w:r>
                                </w:p>
                              </w:tc>
                              <w:tc>
                                <w:tcPr>
                                  <w:tcW w:w="983" w:type="pct"/>
                                  <w:tcBorders>
                                    <w:top w:val="nil"/>
                                    <w:left w:val="single" w:sz="4" w:space="0" w:color="auto"/>
                                    <w:bottom w:val="single" w:sz="4" w:space="0" w:color="auto"/>
                                    <w:right w:val="single" w:sz="4" w:space="0" w:color="auto"/>
                                  </w:tcBorders>
                                  <w:shd w:val="clear" w:color="auto" w:fill="auto"/>
                                  <w:vAlign w:val="center"/>
                                </w:tcPr>
                                <w:p w14:paraId="698F2470"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國立臺中科技大學</w:t>
                                  </w:r>
                                </w:p>
                              </w:tc>
                              <w:tc>
                                <w:tcPr>
                                  <w:tcW w:w="536" w:type="pct"/>
                                  <w:tcBorders>
                                    <w:top w:val="nil"/>
                                    <w:left w:val="nil"/>
                                    <w:bottom w:val="single" w:sz="4" w:space="0" w:color="auto"/>
                                    <w:right w:val="single" w:sz="4" w:space="0" w:color="auto"/>
                                  </w:tcBorders>
                                  <w:shd w:val="clear" w:color="auto" w:fill="auto"/>
                                  <w:vAlign w:val="center"/>
                                </w:tcPr>
                                <w:p w14:paraId="3375BBE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- 126,685</w:t>
                                  </w:r>
                                </w:p>
                              </w:tc>
                              <w:tc>
                                <w:tcPr>
                                  <w:tcW w:w="564" w:type="pct"/>
                                  <w:tcBorders>
                                    <w:top w:val="nil"/>
                                    <w:left w:val="nil"/>
                                    <w:bottom w:val="single" w:sz="4" w:space="0" w:color="auto"/>
                                    <w:right w:val="single" w:sz="4" w:space="0" w:color="auto"/>
                                  </w:tcBorders>
                                  <w:shd w:val="clear" w:color="auto" w:fill="auto"/>
                                  <w:vAlign w:val="center"/>
                                </w:tcPr>
                                <w:p w14:paraId="46B7216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- 19,409</w:t>
                                  </w:r>
                                </w:p>
                              </w:tc>
                              <w:tc>
                                <w:tcPr>
                                  <w:tcW w:w="493" w:type="pct"/>
                                  <w:tcBorders>
                                    <w:top w:val="nil"/>
                                    <w:left w:val="nil"/>
                                    <w:bottom w:val="single" w:sz="4" w:space="0" w:color="auto"/>
                                    <w:right w:val="single" w:sz="4" w:space="0" w:color="auto"/>
                                  </w:tcBorders>
                                  <w:shd w:val="clear" w:color="auto" w:fill="auto"/>
                                  <w:vAlign w:val="center"/>
                                </w:tcPr>
                                <w:p w14:paraId="7A894FF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45,205</w:t>
                                  </w:r>
                                </w:p>
                              </w:tc>
                              <w:tc>
                                <w:tcPr>
                                  <w:tcW w:w="590" w:type="pct"/>
                                  <w:tcBorders>
                                    <w:top w:val="nil"/>
                                    <w:left w:val="nil"/>
                                    <w:bottom w:val="single" w:sz="4" w:space="0" w:color="auto"/>
                                    <w:right w:val="single" w:sz="4" w:space="0" w:color="auto"/>
                                  </w:tcBorders>
                                  <w:shd w:val="clear" w:color="auto" w:fill="auto"/>
                                  <w:vAlign w:val="center"/>
                                </w:tcPr>
                                <w:p w14:paraId="00CED2D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42,849</w:t>
                                  </w:r>
                                </w:p>
                              </w:tc>
                              <w:tc>
                                <w:tcPr>
                                  <w:tcW w:w="593" w:type="pct"/>
                                  <w:tcBorders>
                                    <w:top w:val="nil"/>
                                    <w:left w:val="nil"/>
                                    <w:bottom w:val="single" w:sz="4" w:space="0" w:color="auto"/>
                                    <w:right w:val="single" w:sz="4" w:space="0" w:color="auto"/>
                                  </w:tcBorders>
                                  <w:shd w:val="clear" w:color="auto" w:fill="auto"/>
                                  <w:vAlign w:val="center"/>
                                </w:tcPr>
                                <w:p w14:paraId="197B367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- 81,480</w:t>
                                  </w:r>
                                </w:p>
                              </w:tc>
                              <w:tc>
                                <w:tcPr>
                                  <w:tcW w:w="554" w:type="pct"/>
                                  <w:tcBorders>
                                    <w:top w:val="nil"/>
                                    <w:left w:val="nil"/>
                                    <w:bottom w:val="single" w:sz="4" w:space="0" w:color="auto"/>
                                    <w:right w:val="double" w:sz="4" w:space="0" w:color="auto"/>
                                  </w:tcBorders>
                                  <w:shd w:val="clear" w:color="auto" w:fill="auto"/>
                                  <w:vAlign w:val="center"/>
                                </w:tcPr>
                                <w:p w14:paraId="26E5E54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23,440</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C98A20D"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668DAE17"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4E27777" w14:textId="77777777" w:rsidTr="001C38D3">
                              <w:trPr>
                                <w:trHeight w:val="242"/>
                              </w:trPr>
                              <w:tc>
                                <w:tcPr>
                                  <w:tcW w:w="190" w:type="pct"/>
                                  <w:shd w:val="clear" w:color="auto" w:fill="auto"/>
                                  <w:vAlign w:val="center"/>
                                </w:tcPr>
                                <w:p w14:paraId="4F17C603"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41</w:t>
                                  </w:r>
                                </w:p>
                              </w:tc>
                              <w:tc>
                                <w:tcPr>
                                  <w:tcW w:w="983" w:type="pct"/>
                                  <w:tcBorders>
                                    <w:top w:val="nil"/>
                                    <w:left w:val="single" w:sz="4" w:space="0" w:color="auto"/>
                                    <w:bottom w:val="single" w:sz="4" w:space="0" w:color="auto"/>
                                    <w:right w:val="single" w:sz="4" w:space="0" w:color="auto"/>
                                  </w:tcBorders>
                                  <w:shd w:val="clear" w:color="auto" w:fill="auto"/>
                                  <w:vAlign w:val="center"/>
                                </w:tcPr>
                                <w:p w14:paraId="5E1443D8"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國立臺北商業大學</w:t>
                                  </w:r>
                                </w:p>
                              </w:tc>
                              <w:tc>
                                <w:tcPr>
                                  <w:tcW w:w="536" w:type="pct"/>
                                  <w:tcBorders>
                                    <w:top w:val="nil"/>
                                    <w:left w:val="nil"/>
                                    <w:bottom w:val="single" w:sz="4" w:space="0" w:color="auto"/>
                                    <w:right w:val="single" w:sz="4" w:space="0" w:color="auto"/>
                                  </w:tcBorders>
                                  <w:shd w:val="clear" w:color="auto" w:fill="auto"/>
                                  <w:vAlign w:val="center"/>
                                </w:tcPr>
                                <w:p w14:paraId="4A7B9EB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- 4,569</w:t>
                                  </w:r>
                                </w:p>
                              </w:tc>
                              <w:tc>
                                <w:tcPr>
                                  <w:tcW w:w="564" w:type="pct"/>
                                  <w:tcBorders>
                                    <w:top w:val="nil"/>
                                    <w:left w:val="nil"/>
                                    <w:bottom w:val="single" w:sz="4" w:space="0" w:color="auto"/>
                                    <w:right w:val="single" w:sz="4" w:space="0" w:color="auto"/>
                                  </w:tcBorders>
                                  <w:shd w:val="clear" w:color="auto" w:fill="auto"/>
                                  <w:vAlign w:val="center"/>
                                </w:tcPr>
                                <w:p w14:paraId="0385C0B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- 3,041</w:t>
                                  </w:r>
                                </w:p>
                              </w:tc>
                              <w:tc>
                                <w:tcPr>
                                  <w:tcW w:w="493" w:type="pct"/>
                                  <w:tcBorders>
                                    <w:top w:val="nil"/>
                                    <w:left w:val="nil"/>
                                    <w:bottom w:val="single" w:sz="4" w:space="0" w:color="auto"/>
                                    <w:right w:val="single" w:sz="4" w:space="0" w:color="auto"/>
                                  </w:tcBorders>
                                  <w:shd w:val="clear" w:color="auto" w:fill="auto"/>
                                  <w:vAlign w:val="center"/>
                                </w:tcPr>
                                <w:p w14:paraId="3D3F9A61"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10,385</w:t>
                                  </w:r>
                                </w:p>
                              </w:tc>
                              <w:tc>
                                <w:tcPr>
                                  <w:tcW w:w="590" w:type="pct"/>
                                  <w:tcBorders>
                                    <w:top w:val="nil"/>
                                    <w:left w:val="nil"/>
                                    <w:bottom w:val="single" w:sz="4" w:space="0" w:color="auto"/>
                                    <w:right w:val="single" w:sz="4" w:space="0" w:color="auto"/>
                                  </w:tcBorders>
                                  <w:shd w:val="clear" w:color="auto" w:fill="auto"/>
                                  <w:vAlign w:val="center"/>
                                </w:tcPr>
                                <w:p w14:paraId="4C1249E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12,453</w:t>
                                  </w:r>
                                </w:p>
                              </w:tc>
                              <w:tc>
                                <w:tcPr>
                                  <w:tcW w:w="593" w:type="pct"/>
                                  <w:tcBorders>
                                    <w:top w:val="nil"/>
                                    <w:left w:val="nil"/>
                                    <w:bottom w:val="single" w:sz="4" w:space="0" w:color="auto"/>
                                    <w:right w:val="single" w:sz="4" w:space="0" w:color="auto"/>
                                  </w:tcBorders>
                                  <w:shd w:val="clear" w:color="auto" w:fill="auto"/>
                                  <w:vAlign w:val="center"/>
                                </w:tcPr>
                                <w:p w14:paraId="74AA653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5,816</w:t>
                                  </w:r>
                                </w:p>
                              </w:tc>
                              <w:tc>
                                <w:tcPr>
                                  <w:tcW w:w="554" w:type="pct"/>
                                  <w:tcBorders>
                                    <w:top w:val="nil"/>
                                    <w:left w:val="nil"/>
                                    <w:bottom w:val="single" w:sz="4" w:space="0" w:color="auto"/>
                                    <w:right w:val="double" w:sz="4" w:space="0" w:color="auto"/>
                                  </w:tcBorders>
                                  <w:shd w:val="clear" w:color="auto" w:fill="auto"/>
                                  <w:vAlign w:val="center"/>
                                </w:tcPr>
                                <w:p w14:paraId="47F97BD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9,411</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4911D6C7"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4C69760C"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674ED96" w14:textId="77777777" w:rsidTr="001C38D3">
                              <w:trPr>
                                <w:trHeight w:val="242"/>
                              </w:trPr>
                              <w:tc>
                                <w:tcPr>
                                  <w:tcW w:w="190" w:type="pct"/>
                                  <w:shd w:val="clear" w:color="auto" w:fill="auto"/>
                                  <w:vAlign w:val="center"/>
                                </w:tcPr>
                                <w:p w14:paraId="7F0DC02E"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42</w:t>
                                  </w:r>
                                </w:p>
                              </w:tc>
                              <w:tc>
                                <w:tcPr>
                                  <w:tcW w:w="983" w:type="pct"/>
                                  <w:tcBorders>
                                    <w:top w:val="nil"/>
                                    <w:left w:val="single" w:sz="4" w:space="0" w:color="auto"/>
                                    <w:bottom w:val="single" w:sz="4" w:space="0" w:color="auto"/>
                                    <w:right w:val="single" w:sz="4" w:space="0" w:color="auto"/>
                                  </w:tcBorders>
                                  <w:shd w:val="clear" w:color="auto" w:fill="auto"/>
                                  <w:vAlign w:val="center"/>
                                </w:tcPr>
                                <w:p w14:paraId="4D92AE81"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國立高雄科技大學</w:t>
                                  </w:r>
                                </w:p>
                              </w:tc>
                              <w:tc>
                                <w:tcPr>
                                  <w:tcW w:w="536" w:type="pct"/>
                                  <w:tcBorders>
                                    <w:top w:val="nil"/>
                                    <w:left w:val="nil"/>
                                    <w:bottom w:val="single" w:sz="4" w:space="0" w:color="auto"/>
                                    <w:right w:val="single" w:sz="4" w:space="0" w:color="auto"/>
                                  </w:tcBorders>
                                  <w:shd w:val="clear" w:color="auto" w:fill="auto"/>
                                  <w:vAlign w:val="center"/>
                                </w:tcPr>
                                <w:p w14:paraId="0F3D663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- 363,678</w:t>
                                  </w:r>
                                </w:p>
                              </w:tc>
                              <w:tc>
                                <w:tcPr>
                                  <w:tcW w:w="564" w:type="pct"/>
                                  <w:tcBorders>
                                    <w:top w:val="nil"/>
                                    <w:left w:val="nil"/>
                                    <w:bottom w:val="single" w:sz="4" w:space="0" w:color="auto"/>
                                    <w:right w:val="single" w:sz="4" w:space="0" w:color="auto"/>
                                  </w:tcBorders>
                                  <w:shd w:val="clear" w:color="auto" w:fill="auto"/>
                                  <w:vAlign w:val="center"/>
                                </w:tcPr>
                                <w:p w14:paraId="41869C7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- 126,080</w:t>
                                  </w:r>
                                </w:p>
                              </w:tc>
                              <w:tc>
                                <w:tcPr>
                                  <w:tcW w:w="493" w:type="pct"/>
                                  <w:tcBorders>
                                    <w:top w:val="nil"/>
                                    <w:left w:val="nil"/>
                                    <w:bottom w:val="single" w:sz="4" w:space="0" w:color="auto"/>
                                    <w:right w:val="single" w:sz="4" w:space="0" w:color="auto"/>
                                  </w:tcBorders>
                                  <w:shd w:val="clear" w:color="auto" w:fill="auto"/>
                                  <w:vAlign w:val="center"/>
                                </w:tcPr>
                                <w:p w14:paraId="642DC80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1,618,664</w:t>
                                  </w:r>
                                </w:p>
                              </w:tc>
                              <w:tc>
                                <w:tcPr>
                                  <w:tcW w:w="590" w:type="pct"/>
                                  <w:tcBorders>
                                    <w:top w:val="nil"/>
                                    <w:left w:val="nil"/>
                                    <w:bottom w:val="single" w:sz="4" w:space="0" w:color="auto"/>
                                    <w:right w:val="single" w:sz="4" w:space="0" w:color="auto"/>
                                  </w:tcBorders>
                                  <w:shd w:val="clear" w:color="auto" w:fill="auto"/>
                                  <w:vAlign w:val="center"/>
                                </w:tcPr>
                                <w:p w14:paraId="4B5F172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- 19,517</w:t>
                                  </w:r>
                                </w:p>
                              </w:tc>
                              <w:tc>
                                <w:tcPr>
                                  <w:tcW w:w="593" w:type="pct"/>
                                  <w:tcBorders>
                                    <w:top w:val="nil"/>
                                    <w:left w:val="nil"/>
                                    <w:bottom w:val="single" w:sz="4" w:space="0" w:color="auto"/>
                                    <w:right w:val="single" w:sz="4" w:space="0" w:color="auto"/>
                                  </w:tcBorders>
                                  <w:shd w:val="clear" w:color="auto" w:fill="auto"/>
                                  <w:vAlign w:val="center"/>
                                </w:tcPr>
                                <w:p w14:paraId="1A08C50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1,254,986</w:t>
                                  </w:r>
                                </w:p>
                              </w:tc>
                              <w:tc>
                                <w:tcPr>
                                  <w:tcW w:w="554" w:type="pct"/>
                                  <w:tcBorders>
                                    <w:top w:val="nil"/>
                                    <w:left w:val="nil"/>
                                    <w:bottom w:val="single" w:sz="4" w:space="0" w:color="auto"/>
                                    <w:right w:val="double" w:sz="4" w:space="0" w:color="auto"/>
                                  </w:tcBorders>
                                  <w:shd w:val="clear" w:color="auto" w:fill="auto"/>
                                  <w:vAlign w:val="center"/>
                                </w:tcPr>
                                <w:p w14:paraId="5D7B99C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- 145,597</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69C720E9"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7467EA3"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r>
                            <w:tr w:rsidR="00B67F0C" w:rsidRPr="000E5811" w14:paraId="20674E7E" w14:textId="77777777" w:rsidTr="001C38D3">
                              <w:trPr>
                                <w:trHeight w:val="242"/>
                              </w:trPr>
                              <w:tc>
                                <w:tcPr>
                                  <w:tcW w:w="190" w:type="pct"/>
                                  <w:shd w:val="clear" w:color="auto" w:fill="auto"/>
                                  <w:vAlign w:val="center"/>
                                </w:tcPr>
                                <w:p w14:paraId="4ECB5A13"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43</w:t>
                                  </w:r>
                                </w:p>
                              </w:tc>
                              <w:tc>
                                <w:tcPr>
                                  <w:tcW w:w="983" w:type="pct"/>
                                  <w:tcBorders>
                                    <w:top w:val="nil"/>
                                    <w:left w:val="single" w:sz="4" w:space="0" w:color="auto"/>
                                    <w:bottom w:val="single" w:sz="4" w:space="0" w:color="auto"/>
                                    <w:right w:val="single" w:sz="4" w:space="0" w:color="auto"/>
                                  </w:tcBorders>
                                  <w:shd w:val="clear" w:color="auto" w:fill="auto"/>
                                  <w:vAlign w:val="center"/>
                                </w:tcPr>
                                <w:p w14:paraId="6A4B68C9"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國立體育大學</w:t>
                                  </w:r>
                                </w:p>
                              </w:tc>
                              <w:tc>
                                <w:tcPr>
                                  <w:tcW w:w="536" w:type="pct"/>
                                  <w:tcBorders>
                                    <w:top w:val="nil"/>
                                    <w:left w:val="nil"/>
                                    <w:bottom w:val="single" w:sz="4" w:space="0" w:color="auto"/>
                                    <w:right w:val="single" w:sz="4" w:space="0" w:color="auto"/>
                                  </w:tcBorders>
                                  <w:shd w:val="clear" w:color="auto" w:fill="auto"/>
                                  <w:vAlign w:val="center"/>
                                </w:tcPr>
                                <w:p w14:paraId="69FFD7B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- 102,342</w:t>
                                  </w:r>
                                </w:p>
                              </w:tc>
                              <w:tc>
                                <w:tcPr>
                                  <w:tcW w:w="564" w:type="pct"/>
                                  <w:tcBorders>
                                    <w:top w:val="nil"/>
                                    <w:left w:val="nil"/>
                                    <w:bottom w:val="single" w:sz="4" w:space="0" w:color="auto"/>
                                    <w:right w:val="single" w:sz="4" w:space="0" w:color="auto"/>
                                  </w:tcBorders>
                                  <w:shd w:val="clear" w:color="auto" w:fill="auto"/>
                                  <w:vAlign w:val="center"/>
                                </w:tcPr>
                                <w:p w14:paraId="1703422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- 50,055</w:t>
                                  </w:r>
                                </w:p>
                              </w:tc>
                              <w:tc>
                                <w:tcPr>
                                  <w:tcW w:w="493" w:type="pct"/>
                                  <w:tcBorders>
                                    <w:top w:val="nil"/>
                                    <w:left w:val="nil"/>
                                    <w:bottom w:val="single" w:sz="4" w:space="0" w:color="auto"/>
                                    <w:right w:val="single" w:sz="4" w:space="0" w:color="auto"/>
                                  </w:tcBorders>
                                  <w:shd w:val="clear" w:color="auto" w:fill="auto"/>
                                  <w:vAlign w:val="center"/>
                                </w:tcPr>
                                <w:p w14:paraId="730D8E4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51,355</w:t>
                                  </w:r>
                                </w:p>
                              </w:tc>
                              <w:tc>
                                <w:tcPr>
                                  <w:tcW w:w="590" w:type="pct"/>
                                  <w:tcBorders>
                                    <w:top w:val="nil"/>
                                    <w:left w:val="nil"/>
                                    <w:bottom w:val="single" w:sz="4" w:space="0" w:color="auto"/>
                                    <w:right w:val="single" w:sz="4" w:space="0" w:color="auto"/>
                                  </w:tcBorders>
                                  <w:shd w:val="clear" w:color="auto" w:fill="auto"/>
                                  <w:vAlign w:val="center"/>
                                </w:tcPr>
                                <w:p w14:paraId="6A176DB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57,777</w:t>
                                  </w:r>
                                </w:p>
                              </w:tc>
                              <w:tc>
                                <w:tcPr>
                                  <w:tcW w:w="593" w:type="pct"/>
                                  <w:tcBorders>
                                    <w:top w:val="nil"/>
                                    <w:left w:val="nil"/>
                                    <w:bottom w:val="single" w:sz="4" w:space="0" w:color="auto"/>
                                    <w:right w:val="single" w:sz="4" w:space="0" w:color="auto"/>
                                  </w:tcBorders>
                                  <w:shd w:val="clear" w:color="auto" w:fill="auto"/>
                                  <w:vAlign w:val="center"/>
                                </w:tcPr>
                                <w:p w14:paraId="1FD9DDE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- 50,987</w:t>
                                  </w:r>
                                </w:p>
                              </w:tc>
                              <w:tc>
                                <w:tcPr>
                                  <w:tcW w:w="554" w:type="pct"/>
                                  <w:tcBorders>
                                    <w:top w:val="nil"/>
                                    <w:left w:val="nil"/>
                                    <w:bottom w:val="single" w:sz="4" w:space="0" w:color="auto"/>
                                    <w:right w:val="double" w:sz="4" w:space="0" w:color="auto"/>
                                  </w:tcBorders>
                                  <w:shd w:val="clear" w:color="auto" w:fill="auto"/>
                                  <w:vAlign w:val="center"/>
                                </w:tcPr>
                                <w:p w14:paraId="0423A70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7,721</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66CAF6B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3683934"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25CBB359" w14:textId="77777777" w:rsidTr="001C38D3">
                              <w:trPr>
                                <w:trHeight w:val="242"/>
                              </w:trPr>
                              <w:tc>
                                <w:tcPr>
                                  <w:tcW w:w="190" w:type="pct"/>
                                  <w:shd w:val="clear" w:color="auto" w:fill="auto"/>
                                  <w:vAlign w:val="center"/>
                                </w:tcPr>
                                <w:p w14:paraId="363B0001"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44</w:t>
                                  </w:r>
                                </w:p>
                              </w:tc>
                              <w:tc>
                                <w:tcPr>
                                  <w:tcW w:w="983" w:type="pct"/>
                                  <w:tcBorders>
                                    <w:top w:val="nil"/>
                                    <w:left w:val="single" w:sz="4" w:space="0" w:color="auto"/>
                                    <w:bottom w:val="single" w:sz="4" w:space="0" w:color="auto"/>
                                    <w:right w:val="single" w:sz="4" w:space="0" w:color="auto"/>
                                  </w:tcBorders>
                                  <w:shd w:val="clear" w:color="auto" w:fill="auto"/>
                                  <w:vAlign w:val="center"/>
                                </w:tcPr>
                                <w:p w14:paraId="107C041A" w14:textId="77777777" w:rsidR="00895540" w:rsidRPr="000E5811" w:rsidRDefault="00895540" w:rsidP="00496F10">
                                  <w:pPr>
                                    <w:spacing w:line="240" w:lineRule="exact"/>
                                    <w:rPr>
                                      <w:rFonts w:ascii="標楷體" w:eastAsia="標楷體" w:hAnsi="標楷體"/>
                                      <w:color w:val="000000" w:themeColor="text1"/>
                                      <w:spacing w:val="-10"/>
                                      <w:sz w:val="20"/>
                                      <w:szCs w:val="20"/>
                                    </w:rPr>
                                  </w:pPr>
                                  <w:r w:rsidRPr="000E5811">
                                    <w:rPr>
                                      <w:rFonts w:ascii="標楷體" w:eastAsia="標楷體" w:hAnsi="標楷體" w:hint="eastAsia"/>
                                      <w:color w:val="000000" w:themeColor="text1"/>
                                      <w:spacing w:val="-10"/>
                                      <w:sz w:val="20"/>
                                      <w:szCs w:val="20"/>
                                    </w:rPr>
                                    <w:t>國立臺灣體育運動大學</w:t>
                                  </w:r>
                                </w:p>
                              </w:tc>
                              <w:tc>
                                <w:tcPr>
                                  <w:tcW w:w="536" w:type="pct"/>
                                  <w:tcBorders>
                                    <w:top w:val="nil"/>
                                    <w:left w:val="nil"/>
                                    <w:bottom w:val="single" w:sz="4" w:space="0" w:color="auto"/>
                                    <w:right w:val="single" w:sz="4" w:space="0" w:color="auto"/>
                                  </w:tcBorders>
                                  <w:shd w:val="clear" w:color="auto" w:fill="auto"/>
                                  <w:vAlign w:val="center"/>
                                </w:tcPr>
                                <w:p w14:paraId="00B615D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- 85,882</w:t>
                                  </w:r>
                                </w:p>
                              </w:tc>
                              <w:tc>
                                <w:tcPr>
                                  <w:tcW w:w="564" w:type="pct"/>
                                  <w:tcBorders>
                                    <w:top w:val="nil"/>
                                    <w:left w:val="nil"/>
                                    <w:bottom w:val="single" w:sz="4" w:space="0" w:color="auto"/>
                                    <w:right w:val="single" w:sz="4" w:space="0" w:color="auto"/>
                                  </w:tcBorders>
                                  <w:shd w:val="clear" w:color="auto" w:fill="auto"/>
                                  <w:vAlign w:val="center"/>
                                </w:tcPr>
                                <w:p w14:paraId="64709C0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- 103,499</w:t>
                                  </w:r>
                                </w:p>
                              </w:tc>
                              <w:tc>
                                <w:tcPr>
                                  <w:tcW w:w="493" w:type="pct"/>
                                  <w:tcBorders>
                                    <w:top w:val="nil"/>
                                    <w:left w:val="nil"/>
                                    <w:bottom w:val="single" w:sz="4" w:space="0" w:color="auto"/>
                                    <w:right w:val="single" w:sz="4" w:space="0" w:color="auto"/>
                                  </w:tcBorders>
                                  <w:shd w:val="clear" w:color="auto" w:fill="auto"/>
                                  <w:vAlign w:val="center"/>
                                </w:tcPr>
                                <w:p w14:paraId="4F1E272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12,244</w:t>
                                  </w:r>
                                </w:p>
                              </w:tc>
                              <w:tc>
                                <w:tcPr>
                                  <w:tcW w:w="590" w:type="pct"/>
                                  <w:tcBorders>
                                    <w:top w:val="nil"/>
                                    <w:left w:val="nil"/>
                                    <w:bottom w:val="single" w:sz="4" w:space="0" w:color="auto"/>
                                    <w:right w:val="single" w:sz="4" w:space="0" w:color="auto"/>
                                  </w:tcBorders>
                                  <w:shd w:val="clear" w:color="auto" w:fill="auto"/>
                                  <w:vAlign w:val="center"/>
                                </w:tcPr>
                                <w:p w14:paraId="52D12FC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51,859</w:t>
                                  </w:r>
                                </w:p>
                              </w:tc>
                              <w:tc>
                                <w:tcPr>
                                  <w:tcW w:w="593" w:type="pct"/>
                                  <w:tcBorders>
                                    <w:top w:val="nil"/>
                                    <w:left w:val="nil"/>
                                    <w:bottom w:val="single" w:sz="4" w:space="0" w:color="auto"/>
                                    <w:right w:val="single" w:sz="4" w:space="0" w:color="auto"/>
                                  </w:tcBorders>
                                  <w:shd w:val="clear" w:color="auto" w:fill="auto"/>
                                  <w:vAlign w:val="center"/>
                                </w:tcPr>
                                <w:p w14:paraId="3E23B87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- 73,638</w:t>
                                  </w:r>
                                </w:p>
                              </w:tc>
                              <w:tc>
                                <w:tcPr>
                                  <w:tcW w:w="554" w:type="pct"/>
                                  <w:tcBorders>
                                    <w:top w:val="nil"/>
                                    <w:left w:val="nil"/>
                                    <w:bottom w:val="single" w:sz="4" w:space="0" w:color="auto"/>
                                    <w:right w:val="double" w:sz="4" w:space="0" w:color="auto"/>
                                  </w:tcBorders>
                                  <w:shd w:val="clear" w:color="auto" w:fill="auto"/>
                                  <w:vAlign w:val="center"/>
                                </w:tcPr>
                                <w:p w14:paraId="7B699EA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- 51,640</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1DF74CB3"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3462A26"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53C236A6" w14:textId="77777777" w:rsidTr="001C38D3">
                              <w:trPr>
                                <w:trHeight w:val="242"/>
                              </w:trPr>
                              <w:tc>
                                <w:tcPr>
                                  <w:tcW w:w="190" w:type="pct"/>
                                  <w:shd w:val="clear" w:color="auto" w:fill="auto"/>
                                  <w:vAlign w:val="center"/>
                                </w:tcPr>
                                <w:p w14:paraId="12AC1202"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45</w:t>
                                  </w:r>
                                </w:p>
                              </w:tc>
                              <w:tc>
                                <w:tcPr>
                                  <w:tcW w:w="983" w:type="pct"/>
                                  <w:tcBorders>
                                    <w:top w:val="nil"/>
                                    <w:left w:val="single" w:sz="4" w:space="0" w:color="auto"/>
                                    <w:bottom w:val="single" w:sz="4" w:space="0" w:color="auto"/>
                                    <w:right w:val="single" w:sz="4" w:space="0" w:color="auto"/>
                                  </w:tcBorders>
                                  <w:shd w:val="clear" w:color="auto" w:fill="auto"/>
                                  <w:vAlign w:val="center"/>
                                </w:tcPr>
                                <w:p w14:paraId="6E3BA4CD"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國立臺灣戲曲學院</w:t>
                                  </w:r>
                                </w:p>
                              </w:tc>
                              <w:tc>
                                <w:tcPr>
                                  <w:tcW w:w="536" w:type="pct"/>
                                  <w:tcBorders>
                                    <w:top w:val="nil"/>
                                    <w:left w:val="nil"/>
                                    <w:bottom w:val="single" w:sz="4" w:space="0" w:color="auto"/>
                                    <w:right w:val="single" w:sz="4" w:space="0" w:color="auto"/>
                                  </w:tcBorders>
                                  <w:shd w:val="clear" w:color="auto" w:fill="auto"/>
                                  <w:vAlign w:val="center"/>
                                </w:tcPr>
                                <w:p w14:paraId="012E30A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- 31,665</w:t>
                                  </w:r>
                                </w:p>
                              </w:tc>
                              <w:tc>
                                <w:tcPr>
                                  <w:tcW w:w="564" w:type="pct"/>
                                  <w:tcBorders>
                                    <w:top w:val="nil"/>
                                    <w:left w:val="nil"/>
                                    <w:bottom w:val="single" w:sz="4" w:space="0" w:color="auto"/>
                                    <w:right w:val="single" w:sz="4" w:space="0" w:color="auto"/>
                                  </w:tcBorders>
                                  <w:shd w:val="clear" w:color="auto" w:fill="auto"/>
                                  <w:vAlign w:val="center"/>
                                </w:tcPr>
                                <w:p w14:paraId="640D4AF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16,728</w:t>
                                  </w:r>
                                </w:p>
                              </w:tc>
                              <w:tc>
                                <w:tcPr>
                                  <w:tcW w:w="493" w:type="pct"/>
                                  <w:tcBorders>
                                    <w:top w:val="nil"/>
                                    <w:left w:val="nil"/>
                                    <w:bottom w:val="single" w:sz="4" w:space="0" w:color="auto"/>
                                    <w:right w:val="single" w:sz="4" w:space="0" w:color="auto"/>
                                  </w:tcBorders>
                                  <w:shd w:val="clear" w:color="auto" w:fill="auto"/>
                                  <w:vAlign w:val="center"/>
                                </w:tcPr>
                                <w:p w14:paraId="6D01A67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9,629</w:t>
                                  </w:r>
                                </w:p>
                              </w:tc>
                              <w:tc>
                                <w:tcPr>
                                  <w:tcW w:w="590" w:type="pct"/>
                                  <w:tcBorders>
                                    <w:top w:val="nil"/>
                                    <w:left w:val="nil"/>
                                    <w:bottom w:val="single" w:sz="4" w:space="0" w:color="auto"/>
                                    <w:right w:val="single" w:sz="4" w:space="0" w:color="auto"/>
                                  </w:tcBorders>
                                  <w:shd w:val="clear" w:color="auto" w:fill="auto"/>
                                  <w:vAlign w:val="center"/>
                                </w:tcPr>
                                <w:p w14:paraId="735C2C7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628</w:t>
                                  </w:r>
                                </w:p>
                              </w:tc>
                              <w:tc>
                                <w:tcPr>
                                  <w:tcW w:w="593" w:type="pct"/>
                                  <w:tcBorders>
                                    <w:top w:val="nil"/>
                                    <w:left w:val="nil"/>
                                    <w:bottom w:val="single" w:sz="4" w:space="0" w:color="auto"/>
                                    <w:right w:val="single" w:sz="4" w:space="0" w:color="auto"/>
                                  </w:tcBorders>
                                  <w:shd w:val="clear" w:color="auto" w:fill="auto"/>
                                  <w:vAlign w:val="center"/>
                                </w:tcPr>
                                <w:p w14:paraId="3223FB5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- 22,036</w:t>
                                  </w:r>
                                </w:p>
                              </w:tc>
                              <w:tc>
                                <w:tcPr>
                                  <w:tcW w:w="554" w:type="pct"/>
                                  <w:tcBorders>
                                    <w:top w:val="nil"/>
                                    <w:left w:val="nil"/>
                                    <w:bottom w:val="single" w:sz="4" w:space="0" w:color="auto"/>
                                    <w:right w:val="double" w:sz="4" w:space="0" w:color="auto"/>
                                  </w:tcBorders>
                                  <w:shd w:val="clear" w:color="auto" w:fill="auto"/>
                                  <w:vAlign w:val="center"/>
                                </w:tcPr>
                                <w:p w14:paraId="296E5ED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17,356</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0A3A6D2D"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E7B1ADB"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3FF528CD" w14:textId="77777777" w:rsidTr="001C38D3">
                              <w:trPr>
                                <w:trHeight w:val="242"/>
                              </w:trPr>
                              <w:tc>
                                <w:tcPr>
                                  <w:tcW w:w="190" w:type="pct"/>
                                  <w:shd w:val="clear" w:color="auto" w:fill="auto"/>
                                  <w:vAlign w:val="center"/>
                                </w:tcPr>
                                <w:p w14:paraId="5CB75824"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46</w:t>
                                  </w:r>
                                </w:p>
                              </w:tc>
                              <w:tc>
                                <w:tcPr>
                                  <w:tcW w:w="983" w:type="pct"/>
                                  <w:tcBorders>
                                    <w:top w:val="nil"/>
                                    <w:left w:val="single" w:sz="4" w:space="0" w:color="auto"/>
                                    <w:bottom w:val="single" w:sz="4" w:space="0" w:color="auto"/>
                                    <w:right w:val="single" w:sz="4" w:space="0" w:color="auto"/>
                                  </w:tcBorders>
                                  <w:shd w:val="clear" w:color="auto" w:fill="auto"/>
                                  <w:vAlign w:val="center"/>
                                </w:tcPr>
                                <w:p w14:paraId="00BD551E" w14:textId="77777777" w:rsidR="00895540" w:rsidRPr="000E5811" w:rsidRDefault="00895540" w:rsidP="00496F10">
                                  <w:pPr>
                                    <w:spacing w:line="240" w:lineRule="exact"/>
                                    <w:rPr>
                                      <w:rFonts w:ascii="標楷體" w:eastAsia="標楷體" w:hAnsi="標楷體"/>
                                      <w:color w:val="000000" w:themeColor="text1"/>
                                      <w:spacing w:val="-10"/>
                                      <w:sz w:val="20"/>
                                      <w:szCs w:val="20"/>
                                    </w:rPr>
                                  </w:pPr>
                                  <w:r w:rsidRPr="000E5811">
                                    <w:rPr>
                                      <w:rFonts w:ascii="標楷體" w:eastAsia="標楷體" w:hAnsi="標楷體" w:hint="eastAsia"/>
                                      <w:color w:val="000000" w:themeColor="text1"/>
                                      <w:spacing w:val="-10"/>
                                      <w:sz w:val="20"/>
                                      <w:szCs w:val="20"/>
                                    </w:rPr>
                                    <w:t>國立臺南護理專科學校</w:t>
                                  </w:r>
                                </w:p>
                              </w:tc>
                              <w:tc>
                                <w:tcPr>
                                  <w:tcW w:w="536" w:type="pct"/>
                                  <w:tcBorders>
                                    <w:top w:val="nil"/>
                                    <w:left w:val="nil"/>
                                    <w:bottom w:val="single" w:sz="4" w:space="0" w:color="auto"/>
                                    <w:right w:val="single" w:sz="4" w:space="0" w:color="auto"/>
                                  </w:tcBorders>
                                  <w:shd w:val="clear" w:color="auto" w:fill="auto"/>
                                  <w:vAlign w:val="center"/>
                                </w:tcPr>
                                <w:p w14:paraId="7A7712E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- 37,559</w:t>
                                  </w:r>
                                </w:p>
                              </w:tc>
                              <w:tc>
                                <w:tcPr>
                                  <w:tcW w:w="564" w:type="pct"/>
                                  <w:tcBorders>
                                    <w:top w:val="nil"/>
                                    <w:left w:val="nil"/>
                                    <w:bottom w:val="single" w:sz="4" w:space="0" w:color="auto"/>
                                    <w:right w:val="single" w:sz="4" w:space="0" w:color="auto"/>
                                  </w:tcBorders>
                                  <w:shd w:val="clear" w:color="auto" w:fill="auto"/>
                                  <w:vAlign w:val="center"/>
                                </w:tcPr>
                                <w:p w14:paraId="451DDC5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- 28,718</w:t>
                                  </w:r>
                                </w:p>
                              </w:tc>
                              <w:tc>
                                <w:tcPr>
                                  <w:tcW w:w="493" w:type="pct"/>
                                  <w:tcBorders>
                                    <w:top w:val="nil"/>
                                    <w:left w:val="nil"/>
                                    <w:bottom w:val="single" w:sz="4" w:space="0" w:color="auto"/>
                                    <w:right w:val="single" w:sz="4" w:space="0" w:color="auto"/>
                                  </w:tcBorders>
                                  <w:shd w:val="clear" w:color="auto" w:fill="auto"/>
                                  <w:vAlign w:val="center"/>
                                </w:tcPr>
                                <w:p w14:paraId="259A337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1,896</w:t>
                                  </w:r>
                                </w:p>
                              </w:tc>
                              <w:tc>
                                <w:tcPr>
                                  <w:tcW w:w="590" w:type="pct"/>
                                  <w:tcBorders>
                                    <w:top w:val="nil"/>
                                    <w:left w:val="nil"/>
                                    <w:bottom w:val="single" w:sz="4" w:space="0" w:color="auto"/>
                                    <w:right w:val="single" w:sz="4" w:space="0" w:color="auto"/>
                                  </w:tcBorders>
                                  <w:shd w:val="clear" w:color="auto" w:fill="auto"/>
                                  <w:vAlign w:val="center"/>
                                </w:tcPr>
                                <w:p w14:paraId="27B4675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- 2,187</w:t>
                                  </w:r>
                                </w:p>
                              </w:tc>
                              <w:tc>
                                <w:tcPr>
                                  <w:tcW w:w="593" w:type="pct"/>
                                  <w:tcBorders>
                                    <w:top w:val="nil"/>
                                    <w:left w:val="nil"/>
                                    <w:bottom w:val="single" w:sz="4" w:space="0" w:color="auto"/>
                                    <w:right w:val="single" w:sz="4" w:space="0" w:color="auto"/>
                                  </w:tcBorders>
                                  <w:shd w:val="clear" w:color="auto" w:fill="auto"/>
                                  <w:vAlign w:val="center"/>
                                </w:tcPr>
                                <w:p w14:paraId="4EED670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- 35,663</w:t>
                                  </w:r>
                                </w:p>
                              </w:tc>
                              <w:tc>
                                <w:tcPr>
                                  <w:tcW w:w="554" w:type="pct"/>
                                  <w:tcBorders>
                                    <w:top w:val="nil"/>
                                    <w:left w:val="nil"/>
                                    <w:bottom w:val="single" w:sz="4" w:space="0" w:color="auto"/>
                                    <w:right w:val="double" w:sz="4" w:space="0" w:color="auto"/>
                                  </w:tcBorders>
                                  <w:shd w:val="clear" w:color="auto" w:fill="auto"/>
                                  <w:vAlign w:val="center"/>
                                </w:tcPr>
                                <w:p w14:paraId="049612A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- 30,906</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0C56FA86"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FD59655"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5E4C150" w14:textId="77777777" w:rsidTr="001C38D3">
                              <w:trPr>
                                <w:trHeight w:val="242"/>
                              </w:trPr>
                              <w:tc>
                                <w:tcPr>
                                  <w:tcW w:w="190" w:type="pct"/>
                                  <w:shd w:val="clear" w:color="auto" w:fill="auto"/>
                                  <w:vAlign w:val="center"/>
                                </w:tcPr>
                                <w:p w14:paraId="3B2B05EF"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47</w:t>
                                  </w:r>
                                </w:p>
                              </w:tc>
                              <w:tc>
                                <w:tcPr>
                                  <w:tcW w:w="983" w:type="pct"/>
                                  <w:tcBorders>
                                    <w:top w:val="nil"/>
                                    <w:left w:val="single" w:sz="4" w:space="0" w:color="auto"/>
                                    <w:bottom w:val="single" w:sz="4" w:space="0" w:color="auto"/>
                                    <w:right w:val="single" w:sz="4" w:space="0" w:color="auto"/>
                                  </w:tcBorders>
                                  <w:shd w:val="clear" w:color="auto" w:fill="auto"/>
                                  <w:vAlign w:val="center"/>
                                </w:tcPr>
                                <w:p w14:paraId="7C8F63E8"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國立臺東專科學校</w:t>
                                  </w:r>
                                </w:p>
                              </w:tc>
                              <w:tc>
                                <w:tcPr>
                                  <w:tcW w:w="536" w:type="pct"/>
                                  <w:tcBorders>
                                    <w:top w:val="nil"/>
                                    <w:left w:val="nil"/>
                                    <w:bottom w:val="single" w:sz="4" w:space="0" w:color="auto"/>
                                    <w:right w:val="single" w:sz="4" w:space="0" w:color="auto"/>
                                  </w:tcBorders>
                                  <w:shd w:val="clear" w:color="auto" w:fill="auto"/>
                                  <w:vAlign w:val="center"/>
                                </w:tcPr>
                                <w:p w14:paraId="23F8C36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- 74,303</w:t>
                                  </w:r>
                                </w:p>
                              </w:tc>
                              <w:tc>
                                <w:tcPr>
                                  <w:tcW w:w="564" w:type="pct"/>
                                  <w:tcBorders>
                                    <w:top w:val="nil"/>
                                    <w:left w:val="nil"/>
                                    <w:bottom w:val="single" w:sz="4" w:space="0" w:color="auto"/>
                                    <w:right w:val="single" w:sz="4" w:space="0" w:color="auto"/>
                                  </w:tcBorders>
                                  <w:shd w:val="clear" w:color="auto" w:fill="auto"/>
                                  <w:vAlign w:val="center"/>
                                </w:tcPr>
                                <w:p w14:paraId="196E081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- 62,609</w:t>
                                  </w:r>
                                </w:p>
                              </w:tc>
                              <w:tc>
                                <w:tcPr>
                                  <w:tcW w:w="493" w:type="pct"/>
                                  <w:tcBorders>
                                    <w:top w:val="nil"/>
                                    <w:left w:val="nil"/>
                                    <w:bottom w:val="single" w:sz="4" w:space="0" w:color="auto"/>
                                    <w:right w:val="single" w:sz="4" w:space="0" w:color="auto"/>
                                  </w:tcBorders>
                                  <w:shd w:val="clear" w:color="auto" w:fill="auto"/>
                                  <w:vAlign w:val="center"/>
                                </w:tcPr>
                                <w:p w14:paraId="2D39058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1,142</w:t>
                                  </w:r>
                                </w:p>
                              </w:tc>
                              <w:tc>
                                <w:tcPr>
                                  <w:tcW w:w="590" w:type="pct"/>
                                  <w:tcBorders>
                                    <w:top w:val="nil"/>
                                    <w:left w:val="nil"/>
                                    <w:bottom w:val="single" w:sz="4" w:space="0" w:color="auto"/>
                                    <w:right w:val="single" w:sz="4" w:space="0" w:color="auto"/>
                                  </w:tcBorders>
                                  <w:shd w:val="clear" w:color="auto" w:fill="auto"/>
                                  <w:vAlign w:val="center"/>
                                </w:tcPr>
                                <w:p w14:paraId="7F95646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- 5,949</w:t>
                                  </w:r>
                                </w:p>
                              </w:tc>
                              <w:tc>
                                <w:tcPr>
                                  <w:tcW w:w="593" w:type="pct"/>
                                  <w:tcBorders>
                                    <w:top w:val="nil"/>
                                    <w:left w:val="nil"/>
                                    <w:bottom w:val="single" w:sz="4" w:space="0" w:color="auto"/>
                                    <w:right w:val="single" w:sz="4" w:space="0" w:color="auto"/>
                                  </w:tcBorders>
                                  <w:shd w:val="clear" w:color="auto" w:fill="auto"/>
                                  <w:vAlign w:val="center"/>
                                </w:tcPr>
                                <w:p w14:paraId="2139C04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- 73,161</w:t>
                                  </w:r>
                                </w:p>
                              </w:tc>
                              <w:tc>
                                <w:tcPr>
                                  <w:tcW w:w="554" w:type="pct"/>
                                  <w:tcBorders>
                                    <w:top w:val="nil"/>
                                    <w:left w:val="nil"/>
                                    <w:bottom w:val="single" w:sz="4" w:space="0" w:color="auto"/>
                                    <w:right w:val="double" w:sz="4" w:space="0" w:color="auto"/>
                                  </w:tcBorders>
                                  <w:shd w:val="clear" w:color="auto" w:fill="auto"/>
                                  <w:vAlign w:val="center"/>
                                </w:tcPr>
                                <w:p w14:paraId="3F91226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- 68,558</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DE1AA60"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552005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bl>
                          <w:p w14:paraId="33D8BF27" w14:textId="77777777" w:rsidR="00895540" w:rsidRPr="000E5811" w:rsidRDefault="00895540" w:rsidP="00895540">
                            <w:pPr>
                              <w:spacing w:line="260" w:lineRule="exact"/>
                              <w:ind w:left="540" w:hangingChars="300" w:hanging="540"/>
                              <w:rPr>
                                <w:rFonts w:ascii="標楷體" w:eastAsia="標楷體" w:hAnsi="標楷體"/>
                                <w:color w:val="000000" w:themeColor="text1"/>
                                <w:sz w:val="18"/>
                                <w:szCs w:val="18"/>
                              </w:rPr>
                            </w:pPr>
                            <w:r w:rsidRPr="000E5811">
                              <w:rPr>
                                <w:rFonts w:ascii="標楷體" w:eastAsia="標楷體" w:hAnsi="標楷體" w:hint="eastAsia"/>
                                <w:color w:val="000000" w:themeColor="text1"/>
                                <w:sz w:val="18"/>
                                <w:szCs w:val="18"/>
                              </w:rPr>
                              <w:t>註：1.11</w:t>
                            </w:r>
                            <w:r w:rsidRPr="000E5811">
                              <w:rPr>
                                <w:rFonts w:ascii="標楷體" w:eastAsia="標楷體" w:hAnsi="標楷體"/>
                                <w:color w:val="000000" w:themeColor="text1"/>
                                <w:sz w:val="18"/>
                                <w:szCs w:val="18"/>
                              </w:rPr>
                              <w:t>4</w:t>
                            </w:r>
                            <w:r w:rsidRPr="000E5811">
                              <w:rPr>
                                <w:rFonts w:ascii="標楷體" w:eastAsia="標楷體" w:hAnsi="標楷體" w:hint="eastAsia"/>
                                <w:color w:val="000000" w:themeColor="text1"/>
                                <w:sz w:val="18"/>
                                <w:szCs w:val="18"/>
                              </w:rPr>
                              <w:t>年度決算短絀者。</w:t>
                            </w:r>
                          </w:p>
                          <w:p w14:paraId="1D2A11A3" w14:textId="6F580659" w:rsidR="00895540" w:rsidRPr="000E5811" w:rsidRDefault="00895540" w:rsidP="00895540">
                            <w:pPr>
                              <w:spacing w:line="260" w:lineRule="exact"/>
                              <w:ind w:leftChars="150" w:left="900" w:hangingChars="300" w:hanging="540"/>
                              <w:rPr>
                                <w:rFonts w:ascii="標楷體" w:eastAsia="標楷體" w:hAnsi="標楷體"/>
                                <w:color w:val="000000" w:themeColor="text1"/>
                                <w:sz w:val="18"/>
                                <w:szCs w:val="18"/>
                              </w:rPr>
                            </w:pPr>
                            <w:r w:rsidRPr="000E5811">
                              <w:rPr>
                                <w:rFonts w:ascii="標楷體" w:eastAsia="標楷體" w:hAnsi="標楷體" w:hint="eastAsia"/>
                                <w:color w:val="000000" w:themeColor="text1"/>
                                <w:sz w:val="18"/>
                                <w:szCs w:val="18"/>
                              </w:rPr>
                              <w:t>2.</w:t>
                            </w:r>
                            <w:r w:rsidRPr="000E5811">
                              <w:rPr>
                                <w:rFonts w:ascii="標楷體" w:eastAsia="標楷體" w:hAnsi="標楷體" w:hint="eastAsia"/>
                                <w:color w:val="000000" w:themeColor="text1"/>
                                <w:spacing w:val="-4"/>
                                <w:sz w:val="18"/>
                                <w:szCs w:val="18"/>
                              </w:rPr>
                              <w:t>11</w:t>
                            </w:r>
                            <w:r w:rsidRPr="000E5811">
                              <w:rPr>
                                <w:rFonts w:ascii="標楷體" w:eastAsia="標楷體" w:hAnsi="標楷體"/>
                                <w:color w:val="000000" w:themeColor="text1"/>
                                <w:spacing w:val="-4"/>
                                <w:sz w:val="18"/>
                                <w:szCs w:val="18"/>
                              </w:rPr>
                              <w:t>4</w:t>
                            </w:r>
                            <w:r w:rsidRPr="000E5811">
                              <w:rPr>
                                <w:rFonts w:ascii="標楷體" w:eastAsia="標楷體" w:hAnsi="標楷體" w:hint="eastAsia"/>
                                <w:color w:val="000000" w:themeColor="text1"/>
                                <w:spacing w:val="-4"/>
                                <w:sz w:val="18"/>
                                <w:szCs w:val="18"/>
                              </w:rPr>
                              <w:t>年度決算短絀較預算增加</w:t>
                            </w:r>
                            <w:r w:rsidR="00927478" w:rsidRPr="000E5811">
                              <w:rPr>
                                <w:rFonts w:ascii="標楷體" w:eastAsia="標楷體" w:hAnsi="標楷體" w:hint="eastAsia"/>
                                <w:color w:val="000000" w:themeColor="text1"/>
                                <w:spacing w:val="-4"/>
                                <w:sz w:val="18"/>
                                <w:szCs w:val="18"/>
                              </w:rPr>
                              <w:t>，</w:t>
                            </w:r>
                            <w:r w:rsidRPr="000E5811">
                              <w:rPr>
                                <w:rFonts w:ascii="標楷體" w:eastAsia="標楷體" w:hAnsi="標楷體" w:hint="eastAsia"/>
                                <w:color w:val="000000" w:themeColor="text1"/>
                                <w:spacing w:val="-4"/>
                                <w:sz w:val="18"/>
                                <w:szCs w:val="18"/>
                              </w:rPr>
                              <w:t>或預算賸餘</w:t>
                            </w:r>
                            <w:r w:rsidR="00927478" w:rsidRPr="000E5811">
                              <w:rPr>
                                <w:rFonts w:ascii="標楷體" w:eastAsia="標楷體" w:hAnsi="標楷體" w:hint="eastAsia"/>
                                <w:color w:val="000000" w:themeColor="text1"/>
                                <w:spacing w:val="-4"/>
                                <w:sz w:val="18"/>
                                <w:szCs w:val="18"/>
                              </w:rPr>
                              <w:t>而決算短絀</w:t>
                            </w:r>
                            <w:r w:rsidRPr="000E5811">
                              <w:rPr>
                                <w:rFonts w:ascii="標楷體" w:eastAsia="標楷體" w:hAnsi="標楷體" w:hint="eastAsia"/>
                                <w:color w:val="000000" w:themeColor="text1"/>
                                <w:spacing w:val="-4"/>
                                <w:sz w:val="18"/>
                                <w:szCs w:val="18"/>
                              </w:rPr>
                              <w:t>者。</w:t>
                            </w:r>
                          </w:p>
                          <w:p w14:paraId="71F36537" w14:textId="77777777" w:rsidR="00895540" w:rsidRPr="000E5811" w:rsidRDefault="00895540" w:rsidP="00895540">
                            <w:pPr>
                              <w:spacing w:line="260" w:lineRule="exact"/>
                              <w:ind w:leftChars="150" w:left="900" w:hangingChars="300" w:hanging="540"/>
                              <w:rPr>
                                <w:rFonts w:ascii="標楷體" w:eastAsia="標楷體" w:hAnsi="標楷體"/>
                                <w:color w:val="000000" w:themeColor="text1"/>
                                <w:sz w:val="18"/>
                                <w:szCs w:val="18"/>
                              </w:rPr>
                            </w:pPr>
                            <w:r w:rsidRPr="000E5811">
                              <w:rPr>
                                <w:rFonts w:ascii="標楷體" w:eastAsia="標楷體" w:hAnsi="標楷體" w:hint="eastAsia"/>
                                <w:color w:val="000000" w:themeColor="text1"/>
                                <w:sz w:val="18"/>
                                <w:szCs w:val="18"/>
                              </w:rPr>
                              <w:t>3.資料來源：整理自教育部提供資料。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CA51B84" id="_x0000_t202" coordsize="21600,21600" o:spt="202" path="m,l,21600r21600,l21600,xe">
                <v:stroke joinstyle="miter"/>
                <v:path gradientshapeok="t" o:connecttype="rect"/>
              </v:shapetype>
              <v:shape id="文字方塊 1" o:spid="_x0000_s1026" type="#_x0000_t202" style="position:absolute;left:0;text-align:left;margin-left:0;margin-top:0;width:526.5pt;height:703.8pt;z-index:2517350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" filled="f" stroked="f">
                <v:textbox>
                  <w:txbxContent>
                    <w:p w14:paraId="6CEA2C6F" w14:textId="77777777" w:rsidR="00895540" w:rsidRPr="000E5811" w:rsidRDefault="00895540" w:rsidP="00895540">
                      <w:pPr>
                        <w:pStyle w:val="afc"/>
                        <w:keepNext w:val="0"/>
                        <w:overflowPunct w:val="0"/>
                        <w:autoSpaceDE w:val="0"/>
                        <w:autoSpaceDN w:val="0"/>
                        <w:adjustRightInd w:val="0"/>
                        <w:snapToGrid w:val="0"/>
                        <w:spacing w:line="240" w:lineRule="exact"/>
                        <w:ind w:leftChars="0" w:left="0" w:firstLineChars="0" w:firstLine="0"/>
                        <w:jc w:val="center"/>
                        <w:rPr>
                          <w:rFonts w:cs="新細明體"/>
                          <w:b/>
                          <w:color w:val="000000" w:themeColor="text1"/>
                          <w:kern w:val="0"/>
                          <w:sz w:val="24"/>
                          <w:szCs w:val="24"/>
                        </w:rPr>
                      </w:pPr>
                      <w:r w:rsidRPr="000E5811">
                        <w:rPr>
                          <w:rFonts w:cs="新細明體" w:hint="eastAsia"/>
                          <w:b/>
                          <w:color w:val="000000" w:themeColor="text1"/>
                          <w:kern w:val="0"/>
                          <w:sz w:val="24"/>
                          <w:szCs w:val="24"/>
                        </w:rPr>
                        <w:t>表1　11</w:t>
                      </w:r>
                      <w:r w:rsidRPr="000E5811">
                        <w:rPr>
                          <w:rFonts w:cs="新細明體"/>
                          <w:b/>
                          <w:color w:val="000000" w:themeColor="text1"/>
                          <w:kern w:val="0"/>
                          <w:sz w:val="24"/>
                          <w:szCs w:val="24"/>
                        </w:rPr>
                        <w:t>4</w:t>
                      </w:r>
                      <w:r w:rsidRPr="000E5811">
                        <w:rPr>
                          <w:rFonts w:cs="新細明體" w:hint="eastAsia"/>
                          <w:b/>
                          <w:color w:val="000000" w:themeColor="text1"/>
                          <w:kern w:val="0"/>
                          <w:sz w:val="24"/>
                          <w:szCs w:val="24"/>
                        </w:rPr>
                        <w:t>年度國立大學校院校務基金餘絀情形</w:t>
                      </w:r>
                    </w:p>
                    <w:p w14:paraId="6EB79682" w14:textId="77777777" w:rsidR="00895540" w:rsidRPr="000E5811" w:rsidRDefault="00895540" w:rsidP="00895540">
                      <w:pPr>
                        <w:pStyle w:val="afc"/>
                        <w:keepNext w:val="0"/>
                        <w:overflowPunct w:val="0"/>
                        <w:autoSpaceDE w:val="0"/>
                        <w:autoSpaceDN w:val="0"/>
                        <w:adjustRightInd w:val="0"/>
                        <w:snapToGrid w:val="0"/>
                        <w:spacing w:line="240" w:lineRule="exact"/>
                        <w:ind w:leftChars="0" w:left="0" w:rightChars="15" w:right="36" w:firstLineChars="0" w:firstLine="0"/>
                        <w:jc w:val="right"/>
                        <w:rPr>
                          <w:b/>
                          <w:color w:val="000000" w:themeColor="text1"/>
                          <w:sz w:val="20"/>
                          <w:szCs w:val="20"/>
                        </w:rPr>
                      </w:pPr>
                      <w:r w:rsidRPr="000E5811">
                        <w:rPr>
                          <w:rFonts w:cs="新細明體" w:hint="eastAsia"/>
                          <w:color w:val="000000" w:themeColor="text1"/>
                          <w:kern w:val="0"/>
                          <w:sz w:val="20"/>
                          <w:szCs w:val="20"/>
                        </w:rPr>
                        <w:t>單位：新臺幣千元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89"/>
                        <w:gridCol w:w="2012"/>
                        <w:gridCol w:w="1097"/>
                        <w:gridCol w:w="1154"/>
                        <w:gridCol w:w="1009"/>
                        <w:gridCol w:w="1207"/>
                        <w:gridCol w:w="1214"/>
                        <w:gridCol w:w="1134"/>
                        <w:gridCol w:w="522"/>
                        <w:gridCol w:w="495"/>
                      </w:tblGrid>
                      <w:tr w:rsidR="001C38D3" w:rsidRPr="000E5811" w14:paraId="3F79F2FC" w14:textId="77777777" w:rsidTr="00384E77">
                        <w:trPr>
                          <w:trHeight w:val="240"/>
                        </w:trPr>
                        <w:tc>
                          <w:tcPr>
                            <w:tcW w:w="190" w:type="pct"/>
                            <w:vMerge w:val="restart"/>
                            <w:shd w:val="clear" w:color="auto" w:fill="auto"/>
                            <w:vAlign w:val="center"/>
                          </w:tcPr>
                          <w:p w14:paraId="1415E08E"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序號</w:t>
                            </w:r>
                          </w:p>
                        </w:tc>
                        <w:tc>
                          <w:tcPr>
                            <w:tcW w:w="983" w:type="pct"/>
                            <w:vMerge w:val="restart"/>
                            <w:shd w:val="clear" w:color="auto" w:fill="auto"/>
                            <w:vAlign w:val="center"/>
                          </w:tcPr>
                          <w:p w14:paraId="26546DA5"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學校名稱</w:t>
                            </w:r>
                          </w:p>
                        </w:tc>
                        <w:tc>
                          <w:tcPr>
                            <w:tcW w:w="1100" w:type="pct"/>
                            <w:gridSpan w:val="2"/>
                            <w:shd w:val="clear" w:color="auto" w:fill="auto"/>
                            <w:vAlign w:val="center"/>
                          </w:tcPr>
                          <w:p w14:paraId="0FFF266A" w14:textId="77777777" w:rsidR="00895540" w:rsidRPr="000E5811" w:rsidRDefault="00895540" w:rsidP="00496F10">
                            <w:pPr>
                              <w:widowControl/>
                              <w:spacing w:line="240" w:lineRule="exact"/>
                              <w:jc w:val="center"/>
                              <w:rPr>
                                <w:rFonts w:ascii="標楷體" w:eastAsia="標楷體" w:hAnsi="標楷體" w:cs="新細明體"/>
                                <w:color w:val="000000" w:themeColor="text1"/>
                                <w:spacing w:val="-6"/>
                                <w:kern w:val="0"/>
                                <w:sz w:val="20"/>
                                <w:szCs w:val="20"/>
                              </w:rPr>
                            </w:pPr>
                            <w:r w:rsidRPr="000E5811">
                              <w:rPr>
                                <w:rFonts w:ascii="標楷體" w:eastAsia="標楷體" w:hAnsi="標楷體" w:cs="新細明體" w:hint="eastAsia"/>
                                <w:color w:val="000000" w:themeColor="text1"/>
                                <w:spacing w:val="-6"/>
                                <w:kern w:val="0"/>
                                <w:sz w:val="20"/>
                                <w:szCs w:val="20"/>
                              </w:rPr>
                              <w:t>政府補助收支餘絀（A）</w:t>
                            </w:r>
                          </w:p>
                        </w:tc>
                        <w:tc>
                          <w:tcPr>
                            <w:tcW w:w="1083" w:type="pct"/>
                            <w:gridSpan w:val="2"/>
                            <w:shd w:val="clear" w:color="auto" w:fill="auto"/>
                            <w:vAlign w:val="center"/>
                          </w:tcPr>
                          <w:p w14:paraId="4A717152" w14:textId="77777777" w:rsidR="00895540" w:rsidRPr="000E5811" w:rsidRDefault="00895540" w:rsidP="00496F10">
                            <w:pPr>
                              <w:widowControl/>
                              <w:spacing w:line="240" w:lineRule="exact"/>
                              <w:ind w:leftChars="-11" w:left="-26" w:rightChars="-11" w:right="-26"/>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spacing w:val="26"/>
                                <w:kern w:val="0"/>
                                <w:sz w:val="20"/>
                                <w:szCs w:val="20"/>
                                <w:fitText w:val="2100" w:id="-431311872"/>
                              </w:rPr>
                              <w:t>自籌收支餘絀（B</w:t>
                            </w:r>
                            <w:r w:rsidRPr="000E5811">
                              <w:rPr>
                                <w:rFonts w:ascii="標楷體" w:eastAsia="標楷體" w:hAnsi="標楷體" w:cs="新細明體" w:hint="eastAsia"/>
                                <w:color w:val="000000" w:themeColor="text1"/>
                                <w:spacing w:val="5"/>
                                <w:kern w:val="0"/>
                                <w:sz w:val="20"/>
                                <w:szCs w:val="20"/>
                                <w:fitText w:val="2100" w:id="-431311872"/>
                              </w:rPr>
                              <w:t>）</w:t>
                            </w:r>
                          </w:p>
                        </w:tc>
                        <w:tc>
                          <w:tcPr>
                            <w:tcW w:w="1147" w:type="pct"/>
                            <w:gridSpan w:val="2"/>
                            <w:tcBorders>
                              <w:right w:val="double" w:sz="4" w:space="0" w:color="auto"/>
                            </w:tcBorders>
                            <w:shd w:val="clear" w:color="auto" w:fill="auto"/>
                            <w:vAlign w:val="center"/>
                          </w:tcPr>
                          <w:p w14:paraId="7D153532"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spacing w:val="54"/>
                                <w:kern w:val="0"/>
                                <w:sz w:val="20"/>
                                <w:szCs w:val="20"/>
                                <w:fitText w:val="2200" w:id="-431311871"/>
                              </w:rPr>
                              <w:t>收支餘絀（A+B</w:t>
                            </w:r>
                            <w:r w:rsidRPr="000E5811">
                              <w:rPr>
                                <w:rFonts w:ascii="標楷體" w:eastAsia="標楷體" w:hAnsi="標楷體" w:cs="新細明體" w:hint="eastAsia"/>
                                <w:color w:val="000000" w:themeColor="text1"/>
                                <w:kern w:val="0"/>
                                <w:sz w:val="20"/>
                                <w:szCs w:val="20"/>
                                <w:fitText w:val="2200" w:id="-431311871"/>
                              </w:rPr>
                              <w:t>）</w:t>
                            </w:r>
                          </w:p>
                        </w:tc>
                        <w:tc>
                          <w:tcPr>
                            <w:tcW w:w="255" w:type="pct"/>
                            <w:vMerge w:val="restart"/>
                            <w:tcBorders>
                              <w:left w:val="double" w:sz="4" w:space="0" w:color="auto"/>
                            </w:tcBorders>
                            <w:shd w:val="clear" w:color="auto" w:fill="auto"/>
                            <w:vAlign w:val="center"/>
                          </w:tcPr>
                          <w:p w14:paraId="31A6BA46"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spacing w:val="-10"/>
                                <w:kern w:val="0"/>
                                <w:sz w:val="20"/>
                                <w:szCs w:val="20"/>
                              </w:rPr>
                              <w:t>註1</w:t>
                            </w:r>
                          </w:p>
                        </w:tc>
                        <w:tc>
                          <w:tcPr>
                            <w:tcW w:w="242" w:type="pct"/>
                            <w:vMerge w:val="restart"/>
                            <w:shd w:val="clear" w:color="auto" w:fill="auto"/>
                            <w:vAlign w:val="center"/>
                          </w:tcPr>
                          <w:p w14:paraId="6444D3B0"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註2</w:t>
                            </w:r>
                          </w:p>
                        </w:tc>
                      </w:tr>
                      <w:tr w:rsidR="00384E77" w:rsidRPr="000E5811" w14:paraId="3045C805" w14:textId="77777777" w:rsidTr="00384E77">
                        <w:trPr>
                          <w:trHeight w:val="240"/>
                        </w:trPr>
                        <w:tc>
                          <w:tcPr>
                            <w:tcW w:w="190" w:type="pct"/>
                            <w:vMerge/>
                            <w:shd w:val="clear" w:color="auto" w:fill="auto"/>
                            <w:vAlign w:val="center"/>
                          </w:tcPr>
                          <w:p w14:paraId="446B848A"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p>
                        </w:tc>
                        <w:tc>
                          <w:tcPr>
                            <w:tcW w:w="983" w:type="pct"/>
                            <w:vMerge/>
                            <w:shd w:val="clear" w:color="auto" w:fill="auto"/>
                            <w:vAlign w:val="center"/>
                          </w:tcPr>
                          <w:p w14:paraId="6BC8778C"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p>
                        </w:tc>
                        <w:tc>
                          <w:tcPr>
                            <w:tcW w:w="536" w:type="pct"/>
                            <w:shd w:val="clear" w:color="auto" w:fill="auto"/>
                            <w:vAlign w:val="center"/>
                          </w:tcPr>
                          <w:p w14:paraId="049F38C3" w14:textId="77777777" w:rsidR="00895540" w:rsidRPr="000E5811" w:rsidRDefault="00895540" w:rsidP="00496F10">
                            <w:pPr>
                              <w:kinsoku w:val="0"/>
                              <w:overflowPunct w:val="0"/>
                              <w:autoSpaceDE w:val="0"/>
                              <w:autoSpaceDN w:val="0"/>
                              <w:spacing w:line="240" w:lineRule="exact"/>
                              <w:jc w:val="center"/>
                              <w:rPr>
                                <w:rFonts w:ascii="標楷體" w:eastAsia="標楷體" w:hAnsi="標楷體" w:cs="新細明體"/>
                                <w:color w:val="000000" w:themeColor="text1"/>
                                <w:spacing w:val="100"/>
                                <w:kern w:val="0"/>
                                <w:sz w:val="20"/>
                                <w:szCs w:val="20"/>
                              </w:rPr>
                            </w:pPr>
                            <w:r w:rsidRPr="000E5811">
                              <w:rPr>
                                <w:rFonts w:ascii="標楷體" w:eastAsia="標楷體" w:hAnsi="標楷體" w:cs="新細明體" w:hint="eastAsia"/>
                                <w:color w:val="000000" w:themeColor="text1"/>
                                <w:spacing w:val="100"/>
                                <w:kern w:val="0"/>
                                <w:sz w:val="20"/>
                                <w:szCs w:val="20"/>
                                <w:fitText w:val="1000" w:id="-431311870"/>
                              </w:rPr>
                              <w:t>預算</w:t>
                            </w:r>
                            <w:r w:rsidRPr="000E5811">
                              <w:rPr>
                                <w:rFonts w:ascii="標楷體" w:eastAsia="標楷體" w:hAnsi="標楷體" w:cs="新細明體" w:hint="eastAsia"/>
                                <w:color w:val="000000" w:themeColor="text1"/>
                                <w:kern w:val="0"/>
                                <w:sz w:val="20"/>
                                <w:szCs w:val="20"/>
                                <w:fitText w:val="1000" w:id="-431311870"/>
                              </w:rPr>
                              <w:t>數</w:t>
                            </w:r>
                          </w:p>
                        </w:tc>
                        <w:tc>
                          <w:tcPr>
                            <w:tcW w:w="564" w:type="pct"/>
                            <w:shd w:val="clear" w:color="auto" w:fill="auto"/>
                            <w:vAlign w:val="center"/>
                          </w:tcPr>
                          <w:p w14:paraId="6B5150E7" w14:textId="77777777" w:rsidR="00895540" w:rsidRPr="000E5811" w:rsidRDefault="00895540" w:rsidP="00496F10">
                            <w:pPr>
                              <w:kinsoku w:val="0"/>
                              <w:overflowPunct w:val="0"/>
                              <w:autoSpaceDE w:val="0"/>
                              <w:autoSpaceDN w:val="0"/>
                              <w:spacing w:line="240" w:lineRule="exact"/>
                              <w:jc w:val="center"/>
                              <w:rPr>
                                <w:rFonts w:ascii="標楷體" w:eastAsia="標楷體" w:hAnsi="標楷體" w:cs="新細明體"/>
                                <w:color w:val="000000" w:themeColor="text1"/>
                                <w:spacing w:val="-6"/>
                                <w:kern w:val="0"/>
                                <w:sz w:val="20"/>
                                <w:szCs w:val="20"/>
                              </w:rPr>
                            </w:pPr>
                            <w:r w:rsidRPr="000E5811">
                              <w:rPr>
                                <w:rFonts w:ascii="標楷體" w:eastAsia="標楷體" w:hAnsi="標楷體" w:cs="新細明體" w:hint="eastAsia"/>
                                <w:color w:val="000000" w:themeColor="text1"/>
                                <w:spacing w:val="-6"/>
                                <w:kern w:val="0"/>
                                <w:sz w:val="20"/>
                                <w:szCs w:val="20"/>
                              </w:rPr>
                              <w:t>決算審定數</w:t>
                            </w:r>
                          </w:p>
                        </w:tc>
                        <w:tc>
                          <w:tcPr>
                            <w:tcW w:w="493" w:type="pct"/>
                            <w:shd w:val="clear" w:color="auto" w:fill="auto"/>
                            <w:vAlign w:val="center"/>
                          </w:tcPr>
                          <w:p w14:paraId="2999935F" w14:textId="77777777" w:rsidR="00895540" w:rsidRPr="000E5811" w:rsidRDefault="00895540" w:rsidP="00496F10">
                            <w:pPr>
                              <w:kinsoku w:val="0"/>
                              <w:overflowPunct w:val="0"/>
                              <w:autoSpaceDE w:val="0"/>
                              <w:autoSpaceDN w:val="0"/>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spacing w:val="75"/>
                                <w:kern w:val="0"/>
                                <w:sz w:val="20"/>
                                <w:szCs w:val="20"/>
                                <w:fitText w:val="900" w:id="-431311869"/>
                              </w:rPr>
                              <w:t>預算</w:t>
                            </w:r>
                            <w:r w:rsidRPr="000E5811">
                              <w:rPr>
                                <w:rFonts w:ascii="標楷體" w:eastAsia="標楷體" w:hAnsi="標楷體" w:cs="新細明體" w:hint="eastAsia"/>
                                <w:color w:val="000000" w:themeColor="text1"/>
                                <w:kern w:val="0"/>
                                <w:sz w:val="20"/>
                                <w:szCs w:val="20"/>
                                <w:fitText w:val="900" w:id="-431311869"/>
                              </w:rPr>
                              <w:t>數</w:t>
                            </w:r>
                          </w:p>
                        </w:tc>
                        <w:tc>
                          <w:tcPr>
                            <w:tcW w:w="590" w:type="pct"/>
                            <w:shd w:val="clear" w:color="auto" w:fill="auto"/>
                            <w:vAlign w:val="center"/>
                          </w:tcPr>
                          <w:p w14:paraId="03B77B42" w14:textId="77777777" w:rsidR="00895540" w:rsidRPr="000E5811" w:rsidRDefault="00895540" w:rsidP="00496F10">
                            <w:pPr>
                              <w:kinsoku w:val="0"/>
                              <w:overflowPunct w:val="0"/>
                              <w:autoSpaceDE w:val="0"/>
                              <w:autoSpaceDN w:val="0"/>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決算審定數</w:t>
                            </w:r>
                          </w:p>
                        </w:tc>
                        <w:tc>
                          <w:tcPr>
                            <w:tcW w:w="593" w:type="pct"/>
                            <w:shd w:val="clear" w:color="auto" w:fill="auto"/>
                            <w:vAlign w:val="center"/>
                          </w:tcPr>
                          <w:p w14:paraId="31003AFD" w14:textId="77777777" w:rsidR="00895540" w:rsidRPr="000E5811" w:rsidRDefault="00895540" w:rsidP="00496F10">
                            <w:pPr>
                              <w:kinsoku w:val="0"/>
                              <w:overflowPunct w:val="0"/>
                              <w:autoSpaceDE w:val="0"/>
                              <w:autoSpaceDN w:val="0"/>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spacing w:val="100"/>
                                <w:kern w:val="0"/>
                                <w:sz w:val="20"/>
                                <w:szCs w:val="20"/>
                                <w:fitText w:val="1000" w:id="-431311868"/>
                              </w:rPr>
                              <w:t>預算</w:t>
                            </w:r>
                            <w:r w:rsidRPr="000E5811">
                              <w:rPr>
                                <w:rFonts w:ascii="標楷體" w:eastAsia="標楷體" w:hAnsi="標楷體" w:cs="新細明體" w:hint="eastAsia"/>
                                <w:color w:val="000000" w:themeColor="text1"/>
                                <w:kern w:val="0"/>
                                <w:sz w:val="20"/>
                                <w:szCs w:val="20"/>
                                <w:fitText w:val="1000" w:id="-431311868"/>
                              </w:rPr>
                              <w:t>數</w:t>
                            </w:r>
                          </w:p>
                        </w:tc>
                        <w:tc>
                          <w:tcPr>
                            <w:tcW w:w="554" w:type="pct"/>
                            <w:tcBorders>
                              <w:right w:val="double" w:sz="4" w:space="0" w:color="auto"/>
                            </w:tcBorders>
                            <w:shd w:val="clear" w:color="auto" w:fill="auto"/>
                            <w:vAlign w:val="center"/>
                          </w:tcPr>
                          <w:p w14:paraId="70E3D599" w14:textId="77777777" w:rsidR="00895540" w:rsidRPr="000E5811" w:rsidRDefault="00895540" w:rsidP="00496F10">
                            <w:pPr>
                              <w:kinsoku w:val="0"/>
                              <w:overflowPunct w:val="0"/>
                              <w:autoSpaceDE w:val="0"/>
                              <w:autoSpaceDN w:val="0"/>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決算審定數</w:t>
                            </w:r>
                          </w:p>
                        </w:tc>
                        <w:tc>
                          <w:tcPr>
                            <w:tcW w:w="255" w:type="pct"/>
                            <w:vMerge/>
                            <w:tcBorders>
                              <w:left w:val="double" w:sz="4" w:space="0" w:color="auto"/>
                            </w:tcBorders>
                            <w:shd w:val="clear" w:color="auto" w:fill="auto"/>
                          </w:tcPr>
                          <w:p w14:paraId="6F8638AE"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p>
                        </w:tc>
                        <w:tc>
                          <w:tcPr>
                            <w:tcW w:w="242" w:type="pct"/>
                            <w:vMerge/>
                            <w:shd w:val="clear" w:color="auto" w:fill="auto"/>
                          </w:tcPr>
                          <w:p w14:paraId="0B394CD9"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p>
                        </w:tc>
                      </w:tr>
                      <w:tr w:rsidR="00384E77" w:rsidRPr="000E5811" w14:paraId="30E149E5" w14:textId="77777777" w:rsidTr="00384E77">
                        <w:trPr>
                          <w:trHeight w:val="240"/>
                        </w:trPr>
                        <w:tc>
                          <w:tcPr>
                            <w:tcW w:w="1173" w:type="pct"/>
                            <w:gridSpan w:val="2"/>
                            <w:shd w:val="clear" w:color="auto" w:fill="auto"/>
                            <w:vAlign w:val="center"/>
                          </w:tcPr>
                          <w:p w14:paraId="00174196"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hint="eastAsia"/>
                                <w:b/>
                                <w:color w:val="000000" w:themeColor="text1"/>
                                <w:sz w:val="20"/>
                                <w:szCs w:val="20"/>
                              </w:rPr>
                              <w:t>合計</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73BBBD6" w14:textId="77777777" w:rsidR="00895540" w:rsidRPr="000E5811" w:rsidRDefault="00895540" w:rsidP="00496F10">
                            <w:pPr>
                              <w:spacing w:line="240" w:lineRule="exact"/>
                              <w:jc w:val="right"/>
                              <w:rPr>
                                <w:rFonts w:ascii="標楷體" w:eastAsia="標楷體" w:hAnsi="標楷體"/>
                                <w:b/>
                                <w:bCs/>
                                <w:color w:val="000000" w:themeColor="text1"/>
                                <w:spacing w:val="-10"/>
                                <w:sz w:val="20"/>
                                <w:szCs w:val="20"/>
                              </w:rPr>
                            </w:pPr>
                            <w:r w:rsidRPr="000E5811">
                              <w:rPr>
                                <w:rFonts w:ascii="標楷體" w:eastAsia="標楷體" w:hAnsi="標楷體" w:hint="eastAsia"/>
                                <w:b/>
                                <w:bCs/>
                                <w:color w:val="000000" w:themeColor="text1"/>
                                <w:spacing w:val="-10"/>
                                <w:sz w:val="20"/>
                                <w:szCs w:val="20"/>
                              </w:rPr>
                              <w:t>- 9,410,421</w:t>
                            </w:r>
                          </w:p>
                        </w:tc>
                        <w:tc>
                          <w:tcPr>
                            <w:tcW w:w="564" w:type="pct"/>
                            <w:tcBorders>
                              <w:top w:val="single" w:sz="4" w:space="0" w:color="auto"/>
                              <w:left w:val="nil"/>
                              <w:bottom w:val="single" w:sz="4" w:space="0" w:color="auto"/>
                              <w:right w:val="single" w:sz="4" w:space="0" w:color="auto"/>
                            </w:tcBorders>
                            <w:shd w:val="clear" w:color="auto" w:fill="auto"/>
                            <w:vAlign w:val="center"/>
                          </w:tcPr>
                          <w:p w14:paraId="69A1B7E3" w14:textId="77777777" w:rsidR="00895540" w:rsidRPr="000E5811" w:rsidRDefault="00895540" w:rsidP="00496F10">
                            <w:pPr>
                              <w:spacing w:line="240" w:lineRule="exact"/>
                              <w:jc w:val="right"/>
                              <w:rPr>
                                <w:rFonts w:ascii="標楷體" w:eastAsia="標楷體" w:hAnsi="標楷體"/>
                                <w:b/>
                                <w:bCs/>
                                <w:color w:val="000000" w:themeColor="text1"/>
                                <w:spacing w:val="-8"/>
                                <w:sz w:val="20"/>
                                <w:szCs w:val="20"/>
                              </w:rPr>
                            </w:pPr>
                            <w:r w:rsidRPr="000E5811">
                              <w:rPr>
                                <w:rFonts w:ascii="標楷體" w:eastAsia="標楷體" w:hAnsi="標楷體" w:hint="eastAsia"/>
                                <w:b/>
                                <w:bCs/>
                                <w:color w:val="000000" w:themeColor="text1"/>
                                <w:spacing w:val="-8"/>
                                <w:sz w:val="20"/>
                                <w:szCs w:val="20"/>
                              </w:rPr>
                              <w:t>- 7,739,555</w:t>
                            </w:r>
                          </w:p>
                        </w:tc>
                        <w:tc>
                          <w:tcPr>
                            <w:tcW w:w="493" w:type="pct"/>
                            <w:tcBorders>
                              <w:top w:val="single" w:sz="4" w:space="0" w:color="auto"/>
                              <w:left w:val="nil"/>
                              <w:bottom w:val="single" w:sz="4" w:space="0" w:color="auto"/>
                              <w:right w:val="single" w:sz="4" w:space="0" w:color="auto"/>
                            </w:tcBorders>
                            <w:shd w:val="clear" w:color="auto" w:fill="auto"/>
                            <w:vAlign w:val="center"/>
                          </w:tcPr>
                          <w:p w14:paraId="7C188155" w14:textId="77777777" w:rsidR="00895540" w:rsidRPr="000E5811" w:rsidRDefault="00895540" w:rsidP="00496F10">
                            <w:pPr>
                              <w:spacing w:line="240" w:lineRule="exact"/>
                              <w:jc w:val="right"/>
                              <w:rPr>
                                <w:rFonts w:ascii="標楷體" w:eastAsia="標楷體" w:hAnsi="標楷體"/>
                                <w:b/>
                                <w:bCs/>
                                <w:color w:val="000000" w:themeColor="text1"/>
                                <w:sz w:val="20"/>
                                <w:szCs w:val="20"/>
                              </w:rPr>
                            </w:pPr>
                            <w:r w:rsidRPr="000E5811">
                              <w:rPr>
                                <w:rFonts w:ascii="標楷體" w:eastAsia="標楷體" w:hAnsi="標楷體" w:hint="eastAsia"/>
                                <w:b/>
                                <w:bCs/>
                                <w:color w:val="000000" w:themeColor="text1"/>
                                <w:sz w:val="20"/>
                                <w:szCs w:val="20"/>
                              </w:rPr>
                              <w:t>5,406,519</w:t>
                            </w:r>
                          </w:p>
                        </w:tc>
                        <w:tc>
                          <w:tcPr>
                            <w:tcW w:w="590" w:type="pct"/>
                            <w:tcBorders>
                              <w:top w:val="single" w:sz="4" w:space="0" w:color="auto"/>
                              <w:left w:val="nil"/>
                              <w:bottom w:val="single" w:sz="4" w:space="0" w:color="auto"/>
                              <w:right w:val="single" w:sz="4" w:space="0" w:color="auto"/>
                            </w:tcBorders>
                            <w:shd w:val="clear" w:color="auto" w:fill="auto"/>
                            <w:vAlign w:val="center"/>
                          </w:tcPr>
                          <w:p w14:paraId="532689E5" w14:textId="77777777" w:rsidR="00895540" w:rsidRPr="000E5811" w:rsidRDefault="00895540" w:rsidP="00496F10">
                            <w:pPr>
                              <w:spacing w:line="240" w:lineRule="exact"/>
                              <w:jc w:val="right"/>
                              <w:rPr>
                                <w:rFonts w:ascii="標楷體" w:eastAsia="標楷體" w:hAnsi="標楷體"/>
                                <w:b/>
                                <w:bCs/>
                                <w:color w:val="000000" w:themeColor="text1"/>
                                <w:sz w:val="20"/>
                                <w:szCs w:val="20"/>
                              </w:rPr>
                            </w:pPr>
                            <w:r w:rsidRPr="000E5811">
                              <w:rPr>
                                <w:rFonts w:ascii="標楷體" w:eastAsia="標楷體" w:hAnsi="標楷體" w:hint="eastAsia"/>
                                <w:b/>
                                <w:bCs/>
                                <w:color w:val="000000" w:themeColor="text1"/>
                                <w:sz w:val="20"/>
                                <w:szCs w:val="20"/>
                              </w:rPr>
                              <w:t>5,441,231</w:t>
                            </w:r>
                          </w:p>
                        </w:tc>
                        <w:tc>
                          <w:tcPr>
                            <w:tcW w:w="593" w:type="pct"/>
                            <w:tcBorders>
                              <w:top w:val="single" w:sz="4" w:space="0" w:color="auto"/>
                              <w:left w:val="nil"/>
                              <w:bottom w:val="single" w:sz="4" w:space="0" w:color="auto"/>
                              <w:right w:val="single" w:sz="4" w:space="0" w:color="auto"/>
                            </w:tcBorders>
                            <w:shd w:val="clear" w:color="auto" w:fill="auto"/>
                            <w:vAlign w:val="center"/>
                          </w:tcPr>
                          <w:p w14:paraId="08850550" w14:textId="77777777" w:rsidR="00895540" w:rsidRPr="000E5811" w:rsidRDefault="00895540" w:rsidP="00496F10">
                            <w:pPr>
                              <w:spacing w:line="240" w:lineRule="exact"/>
                              <w:jc w:val="right"/>
                              <w:rPr>
                                <w:rFonts w:ascii="標楷體" w:eastAsia="標楷體" w:hAnsi="標楷體"/>
                                <w:b/>
                                <w:bCs/>
                                <w:color w:val="000000" w:themeColor="text1"/>
                                <w:sz w:val="20"/>
                                <w:szCs w:val="20"/>
                              </w:rPr>
                            </w:pPr>
                            <w:r w:rsidRPr="000E5811">
                              <w:rPr>
                                <w:rFonts w:ascii="標楷體" w:eastAsia="標楷體" w:hAnsi="標楷體" w:hint="eastAsia"/>
                                <w:b/>
                                <w:bCs/>
                                <w:color w:val="000000" w:themeColor="text1"/>
                                <w:sz w:val="20"/>
                                <w:szCs w:val="20"/>
                              </w:rPr>
                              <w:t>- 4,003,902</w:t>
                            </w:r>
                          </w:p>
                        </w:tc>
                        <w:tc>
                          <w:tcPr>
                            <w:tcW w:w="554" w:type="pct"/>
                            <w:tcBorders>
                              <w:top w:val="single" w:sz="4" w:space="0" w:color="auto"/>
                              <w:left w:val="nil"/>
                              <w:bottom w:val="single" w:sz="4" w:space="0" w:color="auto"/>
                              <w:right w:val="double" w:sz="4" w:space="0" w:color="auto"/>
                            </w:tcBorders>
                            <w:shd w:val="clear" w:color="auto" w:fill="auto"/>
                            <w:vAlign w:val="center"/>
                          </w:tcPr>
                          <w:p w14:paraId="72298FD9" w14:textId="77777777" w:rsidR="00895540" w:rsidRPr="000E5811" w:rsidRDefault="00895540" w:rsidP="00496F10">
                            <w:pPr>
                              <w:spacing w:line="240" w:lineRule="exact"/>
                              <w:jc w:val="right"/>
                              <w:rPr>
                                <w:rFonts w:ascii="標楷體" w:eastAsia="標楷體" w:hAnsi="標楷體"/>
                                <w:b/>
                                <w:bCs/>
                                <w:color w:val="000000" w:themeColor="text1"/>
                                <w:spacing w:val="-8"/>
                                <w:sz w:val="20"/>
                                <w:szCs w:val="20"/>
                              </w:rPr>
                            </w:pPr>
                            <w:r w:rsidRPr="000E5811">
                              <w:rPr>
                                <w:rFonts w:ascii="標楷體" w:eastAsia="標楷體" w:hAnsi="標楷體" w:hint="eastAsia"/>
                                <w:b/>
                                <w:bCs/>
                                <w:color w:val="000000" w:themeColor="text1"/>
                                <w:spacing w:val="-8"/>
                                <w:sz w:val="20"/>
                                <w:szCs w:val="20"/>
                              </w:rPr>
                              <w:t>- 2,298,323</w:t>
                            </w:r>
                          </w:p>
                        </w:tc>
                        <w:tc>
                          <w:tcPr>
                            <w:tcW w:w="255" w:type="pct"/>
                            <w:tcBorders>
                              <w:left w:val="double" w:sz="4" w:space="0" w:color="auto"/>
                              <w:bottom w:val="single" w:sz="4" w:space="0" w:color="auto"/>
                            </w:tcBorders>
                            <w:shd w:val="clear" w:color="auto" w:fill="auto"/>
                            <w:vAlign w:val="center"/>
                          </w:tcPr>
                          <w:p w14:paraId="3F80641B" w14:textId="77777777" w:rsidR="00895540" w:rsidRPr="000E5811" w:rsidRDefault="00895540" w:rsidP="00496F10">
                            <w:pPr>
                              <w:widowControl/>
                              <w:spacing w:line="240" w:lineRule="exact"/>
                              <w:jc w:val="center"/>
                              <w:rPr>
                                <w:rFonts w:ascii="標楷體" w:eastAsia="標楷體" w:hAnsi="標楷體" w:cs="新細明體"/>
                                <w:b/>
                                <w:color w:val="000000" w:themeColor="text1"/>
                                <w:spacing w:val="-20"/>
                                <w:kern w:val="0"/>
                                <w:sz w:val="20"/>
                                <w:szCs w:val="20"/>
                              </w:rPr>
                            </w:pPr>
                            <w:r w:rsidRPr="000E5811">
                              <w:rPr>
                                <w:rFonts w:ascii="標楷體" w:eastAsia="標楷體" w:hAnsi="標楷體" w:cs="新細明體" w:hint="eastAsia"/>
                                <w:b/>
                                <w:color w:val="000000" w:themeColor="text1"/>
                                <w:spacing w:val="-20"/>
                                <w:kern w:val="0"/>
                                <w:sz w:val="20"/>
                                <w:szCs w:val="20"/>
                              </w:rPr>
                              <w:t>35校</w:t>
                            </w:r>
                          </w:p>
                        </w:tc>
                        <w:tc>
                          <w:tcPr>
                            <w:tcW w:w="242" w:type="pct"/>
                            <w:tcBorders>
                              <w:bottom w:val="single" w:sz="4" w:space="0" w:color="auto"/>
                            </w:tcBorders>
                            <w:shd w:val="clear" w:color="auto" w:fill="auto"/>
                            <w:vAlign w:val="center"/>
                          </w:tcPr>
                          <w:p w14:paraId="3B8D256B" w14:textId="77777777" w:rsidR="00895540" w:rsidRPr="000E5811" w:rsidRDefault="00895540" w:rsidP="00496F10">
                            <w:pPr>
                              <w:widowControl/>
                              <w:spacing w:line="240" w:lineRule="exact"/>
                              <w:jc w:val="center"/>
                              <w:rPr>
                                <w:rFonts w:ascii="標楷體" w:eastAsia="標楷體" w:hAnsi="標楷體" w:cs="新細明體"/>
                                <w:b/>
                                <w:color w:val="000000" w:themeColor="text1"/>
                                <w:spacing w:val="-20"/>
                                <w:kern w:val="0"/>
                                <w:sz w:val="20"/>
                                <w:szCs w:val="20"/>
                              </w:rPr>
                            </w:pPr>
                            <w:r w:rsidRPr="000E5811">
                              <w:rPr>
                                <w:rFonts w:ascii="標楷體" w:eastAsia="標楷體" w:hAnsi="標楷體" w:cs="新細明體" w:hint="eastAsia"/>
                                <w:b/>
                                <w:color w:val="000000" w:themeColor="text1"/>
                                <w:spacing w:val="-20"/>
                                <w:kern w:val="0"/>
                                <w:sz w:val="20"/>
                                <w:szCs w:val="20"/>
                              </w:rPr>
                              <w:t>4校</w:t>
                            </w:r>
                          </w:p>
                        </w:tc>
                      </w:tr>
                      <w:tr w:rsidR="00B67F0C" w:rsidRPr="000E5811" w14:paraId="673491F6" w14:textId="77777777" w:rsidTr="001C38D3">
                        <w:trPr>
                          <w:trHeight w:val="249"/>
                        </w:trPr>
                        <w:tc>
                          <w:tcPr>
                            <w:tcW w:w="190" w:type="pct"/>
                            <w:shd w:val="clear" w:color="auto" w:fill="auto"/>
                            <w:vAlign w:val="center"/>
                          </w:tcPr>
                          <w:p w14:paraId="4DDCAFBB"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w:t>
                            </w:r>
                          </w:p>
                        </w:tc>
                        <w:tc>
                          <w:tcPr>
                            <w:tcW w:w="983" w:type="pct"/>
                            <w:tcBorders>
                              <w:top w:val="single" w:sz="4" w:space="0" w:color="auto"/>
                              <w:left w:val="single" w:sz="4" w:space="0" w:color="auto"/>
                              <w:bottom w:val="single" w:sz="4" w:space="0" w:color="auto"/>
                              <w:right w:val="single" w:sz="4" w:space="0" w:color="auto"/>
                            </w:tcBorders>
                            <w:shd w:val="clear" w:color="auto" w:fill="auto"/>
                            <w:vAlign w:val="center"/>
                          </w:tcPr>
                          <w:p w14:paraId="264E7519"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國立臺灣大學</w:t>
                            </w:r>
                          </w:p>
                        </w:tc>
                        <w:tc>
                          <w:tcPr>
                            <w:tcW w:w="536" w:type="pct"/>
                            <w:tcBorders>
                              <w:top w:val="single" w:sz="4" w:space="0" w:color="auto"/>
                              <w:left w:val="nil"/>
                              <w:bottom w:val="single" w:sz="4" w:space="0" w:color="auto"/>
                              <w:right w:val="single" w:sz="4" w:space="0" w:color="auto"/>
                            </w:tcBorders>
                            <w:shd w:val="clear" w:color="auto" w:fill="auto"/>
                            <w:vAlign w:val="center"/>
                          </w:tcPr>
                          <w:p w14:paraId="2AEF039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- 949,375</w:t>
                            </w:r>
                          </w:p>
                        </w:tc>
                        <w:tc>
                          <w:tcPr>
                            <w:tcW w:w="564" w:type="pct"/>
                            <w:tcBorders>
                              <w:top w:val="single" w:sz="4" w:space="0" w:color="auto"/>
                              <w:left w:val="nil"/>
                              <w:bottom w:val="single" w:sz="4" w:space="0" w:color="auto"/>
                              <w:right w:val="single" w:sz="4" w:space="0" w:color="auto"/>
                            </w:tcBorders>
                            <w:shd w:val="clear" w:color="auto" w:fill="auto"/>
                            <w:vAlign w:val="center"/>
                          </w:tcPr>
                          <w:p w14:paraId="2E69AAF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- 880,491</w:t>
                            </w:r>
                          </w:p>
                        </w:tc>
                        <w:tc>
                          <w:tcPr>
                            <w:tcW w:w="493" w:type="pct"/>
                            <w:tcBorders>
                              <w:top w:val="single" w:sz="4" w:space="0" w:color="auto"/>
                              <w:left w:val="nil"/>
                              <w:bottom w:val="single" w:sz="4" w:space="0" w:color="auto"/>
                              <w:right w:val="single" w:sz="4" w:space="0" w:color="auto"/>
                            </w:tcBorders>
                            <w:shd w:val="clear" w:color="auto" w:fill="auto"/>
                            <w:vAlign w:val="center"/>
                          </w:tcPr>
                          <w:p w14:paraId="26CFDFC1"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873,217</w:t>
                            </w:r>
                          </w:p>
                        </w:tc>
                        <w:tc>
                          <w:tcPr>
                            <w:tcW w:w="590" w:type="pct"/>
                            <w:tcBorders>
                              <w:top w:val="single" w:sz="4" w:space="0" w:color="auto"/>
                              <w:left w:val="nil"/>
                              <w:bottom w:val="single" w:sz="4" w:space="0" w:color="auto"/>
                              <w:right w:val="single" w:sz="4" w:space="0" w:color="auto"/>
                            </w:tcBorders>
                            <w:shd w:val="clear" w:color="auto" w:fill="auto"/>
                            <w:vAlign w:val="center"/>
                          </w:tcPr>
                          <w:p w14:paraId="0FC7C0C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1,097,545</w:t>
                            </w:r>
                          </w:p>
                        </w:tc>
                        <w:tc>
                          <w:tcPr>
                            <w:tcW w:w="593" w:type="pct"/>
                            <w:tcBorders>
                              <w:top w:val="single" w:sz="4" w:space="0" w:color="auto"/>
                              <w:left w:val="nil"/>
                              <w:bottom w:val="single" w:sz="4" w:space="0" w:color="auto"/>
                              <w:right w:val="single" w:sz="4" w:space="0" w:color="auto"/>
                            </w:tcBorders>
                            <w:shd w:val="clear" w:color="auto" w:fill="auto"/>
                            <w:vAlign w:val="center"/>
                          </w:tcPr>
                          <w:p w14:paraId="7D3BB86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- 76,158</w:t>
                            </w:r>
                          </w:p>
                        </w:tc>
                        <w:tc>
                          <w:tcPr>
                            <w:tcW w:w="554" w:type="pct"/>
                            <w:tcBorders>
                              <w:top w:val="single" w:sz="4" w:space="0" w:color="auto"/>
                              <w:left w:val="nil"/>
                              <w:bottom w:val="single" w:sz="4" w:space="0" w:color="auto"/>
                              <w:right w:val="double" w:sz="4" w:space="0" w:color="auto"/>
                            </w:tcBorders>
                            <w:shd w:val="clear" w:color="auto" w:fill="auto"/>
                            <w:vAlign w:val="center"/>
                          </w:tcPr>
                          <w:p w14:paraId="771E625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217,053</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63B0A243" w14:textId="77777777" w:rsidR="00895540" w:rsidRPr="000E5811" w:rsidRDefault="00895540" w:rsidP="00496F10">
                            <w:pPr>
                              <w:widowControl/>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A4DD6C2" w14:textId="77777777" w:rsidR="00895540" w:rsidRPr="000E5811" w:rsidRDefault="00895540" w:rsidP="00496F10">
                            <w:pPr>
                              <w:widowControl/>
                              <w:spacing w:line="240" w:lineRule="exact"/>
                              <w:jc w:val="center"/>
                              <w:rPr>
                                <w:rFonts w:ascii="Wingdings 2" w:eastAsia="標楷體" w:hAnsi="Wingdings 2" w:hint="eastAsia"/>
                                <w:color w:val="000000" w:themeColor="text1"/>
                                <w:sz w:val="20"/>
                                <w:szCs w:val="20"/>
                              </w:rPr>
                            </w:pPr>
                          </w:p>
                        </w:tc>
                      </w:tr>
                      <w:tr w:rsidR="00B67F0C" w:rsidRPr="000E5811" w14:paraId="43E4575A" w14:textId="77777777" w:rsidTr="001C38D3">
                        <w:trPr>
                          <w:trHeight w:val="249"/>
                        </w:trPr>
                        <w:tc>
                          <w:tcPr>
                            <w:tcW w:w="190" w:type="pct"/>
                            <w:shd w:val="clear" w:color="auto" w:fill="auto"/>
                            <w:vAlign w:val="center"/>
                          </w:tcPr>
                          <w:p w14:paraId="66D08120"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w:t>
                            </w:r>
                          </w:p>
                        </w:tc>
                        <w:tc>
                          <w:tcPr>
                            <w:tcW w:w="983" w:type="pct"/>
                            <w:tcBorders>
                              <w:top w:val="nil"/>
                              <w:left w:val="single" w:sz="4" w:space="0" w:color="auto"/>
                              <w:bottom w:val="single" w:sz="4" w:space="0" w:color="auto"/>
                              <w:right w:val="single" w:sz="4" w:space="0" w:color="auto"/>
                            </w:tcBorders>
                            <w:shd w:val="clear" w:color="auto" w:fill="auto"/>
                            <w:vAlign w:val="center"/>
                          </w:tcPr>
                          <w:p w14:paraId="67F6A501"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國立政治大學</w:t>
                            </w:r>
                          </w:p>
                        </w:tc>
                        <w:tc>
                          <w:tcPr>
                            <w:tcW w:w="536" w:type="pct"/>
                            <w:tcBorders>
                              <w:top w:val="nil"/>
                              <w:left w:val="nil"/>
                              <w:bottom w:val="single" w:sz="4" w:space="0" w:color="auto"/>
                              <w:right w:val="single" w:sz="4" w:space="0" w:color="auto"/>
                            </w:tcBorders>
                            <w:shd w:val="clear" w:color="auto" w:fill="auto"/>
                            <w:vAlign w:val="center"/>
                          </w:tcPr>
                          <w:p w14:paraId="7C25054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- 286,887</w:t>
                            </w:r>
                          </w:p>
                        </w:tc>
                        <w:tc>
                          <w:tcPr>
                            <w:tcW w:w="564" w:type="pct"/>
                            <w:tcBorders>
                              <w:top w:val="nil"/>
                              <w:left w:val="nil"/>
                              <w:bottom w:val="single" w:sz="4" w:space="0" w:color="auto"/>
                              <w:right w:val="single" w:sz="4" w:space="0" w:color="auto"/>
                            </w:tcBorders>
                            <w:shd w:val="clear" w:color="auto" w:fill="auto"/>
                            <w:vAlign w:val="center"/>
                          </w:tcPr>
                          <w:p w14:paraId="334886E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- 265,720</w:t>
                            </w:r>
                          </w:p>
                        </w:tc>
                        <w:tc>
                          <w:tcPr>
                            <w:tcW w:w="493" w:type="pct"/>
                            <w:tcBorders>
                              <w:top w:val="nil"/>
                              <w:left w:val="nil"/>
                              <w:bottom w:val="single" w:sz="4" w:space="0" w:color="auto"/>
                              <w:right w:val="single" w:sz="4" w:space="0" w:color="auto"/>
                            </w:tcBorders>
                            <w:shd w:val="clear" w:color="auto" w:fill="auto"/>
                            <w:vAlign w:val="center"/>
                          </w:tcPr>
                          <w:p w14:paraId="006C2D8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253,695</w:t>
                            </w:r>
                          </w:p>
                        </w:tc>
                        <w:tc>
                          <w:tcPr>
                            <w:tcW w:w="590" w:type="pct"/>
                            <w:tcBorders>
                              <w:top w:val="nil"/>
                              <w:left w:val="nil"/>
                              <w:bottom w:val="single" w:sz="4" w:space="0" w:color="auto"/>
                              <w:right w:val="single" w:sz="4" w:space="0" w:color="auto"/>
                            </w:tcBorders>
                            <w:shd w:val="clear" w:color="auto" w:fill="auto"/>
                            <w:vAlign w:val="center"/>
                          </w:tcPr>
                          <w:p w14:paraId="511C47B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392,487</w:t>
                            </w:r>
                          </w:p>
                        </w:tc>
                        <w:tc>
                          <w:tcPr>
                            <w:tcW w:w="593" w:type="pct"/>
                            <w:tcBorders>
                              <w:top w:val="nil"/>
                              <w:left w:val="nil"/>
                              <w:bottom w:val="single" w:sz="4" w:space="0" w:color="auto"/>
                              <w:right w:val="single" w:sz="4" w:space="0" w:color="auto"/>
                            </w:tcBorders>
                            <w:shd w:val="clear" w:color="auto" w:fill="auto"/>
                            <w:vAlign w:val="center"/>
                          </w:tcPr>
                          <w:p w14:paraId="44F770D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- 33,192</w:t>
                            </w:r>
                          </w:p>
                        </w:tc>
                        <w:tc>
                          <w:tcPr>
                            <w:tcW w:w="554" w:type="pct"/>
                            <w:tcBorders>
                              <w:top w:val="nil"/>
                              <w:left w:val="nil"/>
                              <w:bottom w:val="single" w:sz="4" w:space="0" w:color="auto"/>
                              <w:right w:val="double" w:sz="4" w:space="0" w:color="auto"/>
                            </w:tcBorders>
                            <w:shd w:val="clear" w:color="auto" w:fill="auto"/>
                            <w:vAlign w:val="center"/>
                          </w:tcPr>
                          <w:p w14:paraId="63B028F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126,767</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781F7AAB"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AB1D925"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7BF37E6D" w14:textId="77777777" w:rsidTr="001C38D3">
                        <w:trPr>
                          <w:trHeight w:val="249"/>
                        </w:trPr>
                        <w:tc>
                          <w:tcPr>
                            <w:tcW w:w="190" w:type="pct"/>
                            <w:shd w:val="clear" w:color="auto" w:fill="auto"/>
                            <w:vAlign w:val="center"/>
                          </w:tcPr>
                          <w:p w14:paraId="29F7FBA7"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w:t>
                            </w:r>
                          </w:p>
                        </w:tc>
                        <w:tc>
                          <w:tcPr>
                            <w:tcW w:w="983" w:type="pct"/>
                            <w:tcBorders>
                              <w:top w:val="nil"/>
                              <w:left w:val="single" w:sz="4" w:space="0" w:color="auto"/>
                              <w:bottom w:val="single" w:sz="4" w:space="0" w:color="auto"/>
                              <w:right w:val="single" w:sz="4" w:space="0" w:color="auto"/>
                            </w:tcBorders>
                            <w:shd w:val="clear" w:color="auto" w:fill="auto"/>
                            <w:vAlign w:val="center"/>
                          </w:tcPr>
                          <w:p w14:paraId="297DF4FC"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國立清華大學</w:t>
                            </w:r>
                          </w:p>
                        </w:tc>
                        <w:tc>
                          <w:tcPr>
                            <w:tcW w:w="536" w:type="pct"/>
                            <w:tcBorders>
                              <w:top w:val="nil"/>
                              <w:left w:val="nil"/>
                              <w:bottom w:val="single" w:sz="4" w:space="0" w:color="auto"/>
                              <w:right w:val="single" w:sz="4" w:space="0" w:color="auto"/>
                            </w:tcBorders>
                            <w:shd w:val="clear" w:color="auto" w:fill="auto"/>
                            <w:vAlign w:val="center"/>
                          </w:tcPr>
                          <w:p w14:paraId="602C2DA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- 528,511</w:t>
                            </w:r>
                          </w:p>
                        </w:tc>
                        <w:tc>
                          <w:tcPr>
                            <w:tcW w:w="564" w:type="pct"/>
                            <w:tcBorders>
                              <w:top w:val="nil"/>
                              <w:left w:val="nil"/>
                              <w:bottom w:val="single" w:sz="4" w:space="0" w:color="auto"/>
                              <w:right w:val="single" w:sz="4" w:space="0" w:color="auto"/>
                            </w:tcBorders>
                            <w:shd w:val="clear" w:color="auto" w:fill="auto"/>
                            <w:vAlign w:val="center"/>
                          </w:tcPr>
                          <w:p w14:paraId="19E146A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- 518,913</w:t>
                            </w:r>
                          </w:p>
                        </w:tc>
                        <w:tc>
                          <w:tcPr>
                            <w:tcW w:w="493" w:type="pct"/>
                            <w:tcBorders>
                              <w:top w:val="nil"/>
                              <w:left w:val="nil"/>
                              <w:bottom w:val="single" w:sz="4" w:space="0" w:color="auto"/>
                              <w:right w:val="single" w:sz="4" w:space="0" w:color="auto"/>
                            </w:tcBorders>
                            <w:shd w:val="clear" w:color="auto" w:fill="auto"/>
                            <w:vAlign w:val="center"/>
                          </w:tcPr>
                          <w:p w14:paraId="7260315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255,315</w:t>
                            </w:r>
                          </w:p>
                        </w:tc>
                        <w:tc>
                          <w:tcPr>
                            <w:tcW w:w="590" w:type="pct"/>
                            <w:tcBorders>
                              <w:top w:val="nil"/>
                              <w:left w:val="nil"/>
                              <w:bottom w:val="single" w:sz="4" w:space="0" w:color="auto"/>
                              <w:right w:val="single" w:sz="4" w:space="0" w:color="auto"/>
                            </w:tcBorders>
                            <w:shd w:val="clear" w:color="auto" w:fill="auto"/>
                            <w:vAlign w:val="center"/>
                          </w:tcPr>
                          <w:p w14:paraId="6F52753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563,943</w:t>
                            </w:r>
                          </w:p>
                        </w:tc>
                        <w:tc>
                          <w:tcPr>
                            <w:tcW w:w="593" w:type="pct"/>
                            <w:tcBorders>
                              <w:top w:val="nil"/>
                              <w:left w:val="nil"/>
                              <w:bottom w:val="single" w:sz="4" w:space="0" w:color="auto"/>
                              <w:right w:val="single" w:sz="4" w:space="0" w:color="auto"/>
                            </w:tcBorders>
                            <w:shd w:val="clear" w:color="auto" w:fill="auto"/>
                            <w:vAlign w:val="center"/>
                          </w:tcPr>
                          <w:p w14:paraId="4967438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- 273,196</w:t>
                            </w:r>
                          </w:p>
                        </w:tc>
                        <w:tc>
                          <w:tcPr>
                            <w:tcW w:w="554" w:type="pct"/>
                            <w:tcBorders>
                              <w:top w:val="nil"/>
                              <w:left w:val="nil"/>
                              <w:bottom w:val="single" w:sz="4" w:space="0" w:color="auto"/>
                              <w:right w:val="double" w:sz="4" w:space="0" w:color="auto"/>
                            </w:tcBorders>
                            <w:shd w:val="clear" w:color="auto" w:fill="auto"/>
                            <w:vAlign w:val="center"/>
                          </w:tcPr>
                          <w:p w14:paraId="1997553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45,030</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5DACBC0D"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6B72AD8"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714AF881" w14:textId="77777777" w:rsidTr="001C38D3">
                        <w:trPr>
                          <w:trHeight w:val="249"/>
                        </w:trPr>
                        <w:tc>
                          <w:tcPr>
                            <w:tcW w:w="190" w:type="pct"/>
                            <w:shd w:val="clear" w:color="auto" w:fill="auto"/>
                            <w:vAlign w:val="center"/>
                          </w:tcPr>
                          <w:p w14:paraId="47461342"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w:t>
                            </w:r>
                          </w:p>
                        </w:tc>
                        <w:tc>
                          <w:tcPr>
                            <w:tcW w:w="983" w:type="pct"/>
                            <w:tcBorders>
                              <w:top w:val="nil"/>
                              <w:left w:val="single" w:sz="4" w:space="0" w:color="auto"/>
                              <w:bottom w:val="single" w:sz="4" w:space="0" w:color="auto"/>
                              <w:right w:val="single" w:sz="4" w:space="0" w:color="auto"/>
                            </w:tcBorders>
                            <w:shd w:val="clear" w:color="auto" w:fill="auto"/>
                            <w:vAlign w:val="center"/>
                          </w:tcPr>
                          <w:p w14:paraId="665DA7F6"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國立中興大學</w:t>
                            </w:r>
                          </w:p>
                        </w:tc>
                        <w:tc>
                          <w:tcPr>
                            <w:tcW w:w="536" w:type="pct"/>
                            <w:tcBorders>
                              <w:top w:val="nil"/>
                              <w:left w:val="nil"/>
                              <w:bottom w:val="single" w:sz="4" w:space="0" w:color="auto"/>
                              <w:right w:val="single" w:sz="4" w:space="0" w:color="auto"/>
                            </w:tcBorders>
                            <w:shd w:val="clear" w:color="auto" w:fill="auto"/>
                            <w:vAlign w:val="center"/>
                          </w:tcPr>
                          <w:p w14:paraId="3201722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- 688,809</w:t>
                            </w:r>
                          </w:p>
                        </w:tc>
                        <w:tc>
                          <w:tcPr>
                            <w:tcW w:w="564" w:type="pct"/>
                            <w:tcBorders>
                              <w:top w:val="nil"/>
                              <w:left w:val="nil"/>
                              <w:bottom w:val="single" w:sz="4" w:space="0" w:color="auto"/>
                              <w:right w:val="single" w:sz="4" w:space="0" w:color="auto"/>
                            </w:tcBorders>
                            <w:shd w:val="clear" w:color="auto" w:fill="auto"/>
                            <w:vAlign w:val="center"/>
                          </w:tcPr>
                          <w:p w14:paraId="7C85A16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- 431,782</w:t>
                            </w:r>
                          </w:p>
                        </w:tc>
                        <w:tc>
                          <w:tcPr>
                            <w:tcW w:w="493" w:type="pct"/>
                            <w:tcBorders>
                              <w:top w:val="nil"/>
                              <w:left w:val="nil"/>
                              <w:bottom w:val="single" w:sz="4" w:space="0" w:color="auto"/>
                              <w:right w:val="single" w:sz="4" w:space="0" w:color="auto"/>
                            </w:tcBorders>
                            <w:shd w:val="clear" w:color="auto" w:fill="auto"/>
                            <w:vAlign w:val="center"/>
                          </w:tcPr>
                          <w:p w14:paraId="2D8CE43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182,962</w:t>
                            </w:r>
                          </w:p>
                        </w:tc>
                        <w:tc>
                          <w:tcPr>
                            <w:tcW w:w="590" w:type="pct"/>
                            <w:tcBorders>
                              <w:top w:val="nil"/>
                              <w:left w:val="nil"/>
                              <w:bottom w:val="single" w:sz="4" w:space="0" w:color="auto"/>
                              <w:right w:val="single" w:sz="4" w:space="0" w:color="auto"/>
                            </w:tcBorders>
                            <w:shd w:val="clear" w:color="auto" w:fill="auto"/>
                            <w:vAlign w:val="center"/>
                          </w:tcPr>
                          <w:p w14:paraId="111B49F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252,473</w:t>
                            </w:r>
                          </w:p>
                        </w:tc>
                        <w:tc>
                          <w:tcPr>
                            <w:tcW w:w="593" w:type="pct"/>
                            <w:tcBorders>
                              <w:top w:val="nil"/>
                              <w:left w:val="nil"/>
                              <w:bottom w:val="single" w:sz="4" w:space="0" w:color="auto"/>
                              <w:right w:val="single" w:sz="4" w:space="0" w:color="auto"/>
                            </w:tcBorders>
                            <w:shd w:val="clear" w:color="auto" w:fill="auto"/>
                            <w:vAlign w:val="center"/>
                          </w:tcPr>
                          <w:p w14:paraId="5EF1C04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- 505,847</w:t>
                            </w:r>
                          </w:p>
                        </w:tc>
                        <w:tc>
                          <w:tcPr>
                            <w:tcW w:w="554" w:type="pct"/>
                            <w:tcBorders>
                              <w:top w:val="nil"/>
                              <w:left w:val="nil"/>
                              <w:bottom w:val="single" w:sz="4" w:space="0" w:color="auto"/>
                              <w:right w:val="double" w:sz="4" w:space="0" w:color="auto"/>
                            </w:tcBorders>
                            <w:shd w:val="clear" w:color="auto" w:fill="auto"/>
                            <w:vAlign w:val="center"/>
                          </w:tcPr>
                          <w:p w14:paraId="7B6B4AE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- 179,308</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E2630B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A28261C"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1CD5F5C3" w14:textId="77777777" w:rsidTr="001C38D3">
                        <w:trPr>
                          <w:trHeight w:val="249"/>
                        </w:trPr>
                        <w:tc>
                          <w:tcPr>
                            <w:tcW w:w="190" w:type="pct"/>
                            <w:shd w:val="clear" w:color="auto" w:fill="auto"/>
                            <w:vAlign w:val="center"/>
                          </w:tcPr>
                          <w:p w14:paraId="642C6246"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5</w:t>
                            </w:r>
                          </w:p>
                        </w:tc>
                        <w:tc>
                          <w:tcPr>
                            <w:tcW w:w="983" w:type="pct"/>
                            <w:tcBorders>
                              <w:top w:val="nil"/>
                              <w:left w:val="single" w:sz="4" w:space="0" w:color="auto"/>
                              <w:bottom w:val="single" w:sz="4" w:space="0" w:color="auto"/>
                              <w:right w:val="single" w:sz="4" w:space="0" w:color="auto"/>
                            </w:tcBorders>
                            <w:shd w:val="clear" w:color="auto" w:fill="auto"/>
                            <w:vAlign w:val="center"/>
                          </w:tcPr>
                          <w:p w14:paraId="15C3098C"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國立成功大學</w:t>
                            </w:r>
                          </w:p>
                        </w:tc>
                        <w:tc>
                          <w:tcPr>
                            <w:tcW w:w="536" w:type="pct"/>
                            <w:tcBorders>
                              <w:top w:val="nil"/>
                              <w:left w:val="nil"/>
                              <w:bottom w:val="single" w:sz="4" w:space="0" w:color="auto"/>
                              <w:right w:val="single" w:sz="4" w:space="0" w:color="auto"/>
                            </w:tcBorders>
                            <w:shd w:val="clear" w:color="auto" w:fill="auto"/>
                            <w:vAlign w:val="center"/>
                          </w:tcPr>
                          <w:p w14:paraId="76520BD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- 440,868</w:t>
                            </w:r>
                          </w:p>
                        </w:tc>
                        <w:tc>
                          <w:tcPr>
                            <w:tcW w:w="564" w:type="pct"/>
                            <w:tcBorders>
                              <w:top w:val="nil"/>
                              <w:left w:val="nil"/>
                              <w:bottom w:val="single" w:sz="4" w:space="0" w:color="auto"/>
                              <w:right w:val="single" w:sz="4" w:space="0" w:color="auto"/>
                            </w:tcBorders>
                            <w:shd w:val="clear" w:color="auto" w:fill="auto"/>
                            <w:vAlign w:val="center"/>
                          </w:tcPr>
                          <w:p w14:paraId="449CF1A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- 486,613</w:t>
                            </w:r>
                          </w:p>
                        </w:tc>
                        <w:tc>
                          <w:tcPr>
                            <w:tcW w:w="493" w:type="pct"/>
                            <w:tcBorders>
                              <w:top w:val="nil"/>
                              <w:left w:val="nil"/>
                              <w:bottom w:val="single" w:sz="4" w:space="0" w:color="auto"/>
                              <w:right w:val="single" w:sz="4" w:space="0" w:color="auto"/>
                            </w:tcBorders>
                            <w:shd w:val="clear" w:color="auto" w:fill="auto"/>
                            <w:vAlign w:val="center"/>
                          </w:tcPr>
                          <w:p w14:paraId="53EE5BB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256,553</w:t>
                            </w:r>
                          </w:p>
                        </w:tc>
                        <w:tc>
                          <w:tcPr>
                            <w:tcW w:w="590" w:type="pct"/>
                            <w:tcBorders>
                              <w:top w:val="nil"/>
                              <w:left w:val="nil"/>
                              <w:bottom w:val="single" w:sz="4" w:space="0" w:color="auto"/>
                              <w:right w:val="single" w:sz="4" w:space="0" w:color="auto"/>
                            </w:tcBorders>
                            <w:shd w:val="clear" w:color="auto" w:fill="auto"/>
                            <w:vAlign w:val="center"/>
                          </w:tcPr>
                          <w:p w14:paraId="7A417E7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460,680</w:t>
                            </w:r>
                          </w:p>
                        </w:tc>
                        <w:tc>
                          <w:tcPr>
                            <w:tcW w:w="593" w:type="pct"/>
                            <w:tcBorders>
                              <w:top w:val="nil"/>
                              <w:left w:val="nil"/>
                              <w:bottom w:val="single" w:sz="4" w:space="0" w:color="auto"/>
                              <w:right w:val="single" w:sz="4" w:space="0" w:color="auto"/>
                            </w:tcBorders>
                            <w:shd w:val="clear" w:color="auto" w:fill="auto"/>
                            <w:vAlign w:val="center"/>
                          </w:tcPr>
                          <w:p w14:paraId="3D9D157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- 184,315</w:t>
                            </w:r>
                          </w:p>
                        </w:tc>
                        <w:tc>
                          <w:tcPr>
                            <w:tcW w:w="554" w:type="pct"/>
                            <w:tcBorders>
                              <w:top w:val="nil"/>
                              <w:left w:val="nil"/>
                              <w:bottom w:val="single" w:sz="4" w:space="0" w:color="auto"/>
                              <w:right w:val="double" w:sz="4" w:space="0" w:color="auto"/>
                            </w:tcBorders>
                            <w:shd w:val="clear" w:color="auto" w:fill="auto"/>
                            <w:vAlign w:val="center"/>
                          </w:tcPr>
                          <w:p w14:paraId="4E4D2A4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- 25,932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015CD565"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1733C1C"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B38C941" w14:textId="77777777" w:rsidTr="001C38D3">
                        <w:trPr>
                          <w:trHeight w:val="249"/>
                        </w:trPr>
                        <w:tc>
                          <w:tcPr>
                            <w:tcW w:w="190" w:type="pct"/>
                            <w:shd w:val="clear" w:color="auto" w:fill="auto"/>
                            <w:vAlign w:val="center"/>
                          </w:tcPr>
                          <w:p w14:paraId="5741F4E2"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6</w:t>
                            </w:r>
                          </w:p>
                        </w:tc>
                        <w:tc>
                          <w:tcPr>
                            <w:tcW w:w="983" w:type="pct"/>
                            <w:tcBorders>
                              <w:top w:val="nil"/>
                              <w:left w:val="single" w:sz="4" w:space="0" w:color="auto"/>
                              <w:bottom w:val="single" w:sz="4" w:space="0" w:color="auto"/>
                              <w:right w:val="single" w:sz="4" w:space="0" w:color="auto"/>
                            </w:tcBorders>
                            <w:shd w:val="clear" w:color="auto" w:fill="auto"/>
                            <w:vAlign w:val="center"/>
                          </w:tcPr>
                          <w:p w14:paraId="185C610A"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國立中央大學</w:t>
                            </w:r>
                          </w:p>
                        </w:tc>
                        <w:tc>
                          <w:tcPr>
                            <w:tcW w:w="536" w:type="pct"/>
                            <w:tcBorders>
                              <w:top w:val="nil"/>
                              <w:left w:val="nil"/>
                              <w:bottom w:val="single" w:sz="4" w:space="0" w:color="auto"/>
                              <w:right w:val="single" w:sz="4" w:space="0" w:color="auto"/>
                            </w:tcBorders>
                            <w:shd w:val="clear" w:color="auto" w:fill="auto"/>
                            <w:vAlign w:val="center"/>
                          </w:tcPr>
                          <w:p w14:paraId="2B03756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- 355,241</w:t>
                            </w:r>
                          </w:p>
                        </w:tc>
                        <w:tc>
                          <w:tcPr>
                            <w:tcW w:w="564" w:type="pct"/>
                            <w:tcBorders>
                              <w:top w:val="nil"/>
                              <w:left w:val="nil"/>
                              <w:bottom w:val="single" w:sz="4" w:space="0" w:color="auto"/>
                              <w:right w:val="single" w:sz="4" w:space="0" w:color="auto"/>
                            </w:tcBorders>
                            <w:shd w:val="clear" w:color="auto" w:fill="auto"/>
                            <w:vAlign w:val="center"/>
                          </w:tcPr>
                          <w:p w14:paraId="3EBCCAA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- 292,206</w:t>
                            </w:r>
                          </w:p>
                        </w:tc>
                        <w:tc>
                          <w:tcPr>
                            <w:tcW w:w="493" w:type="pct"/>
                            <w:tcBorders>
                              <w:top w:val="nil"/>
                              <w:left w:val="nil"/>
                              <w:bottom w:val="single" w:sz="4" w:space="0" w:color="auto"/>
                              <w:right w:val="single" w:sz="4" w:space="0" w:color="auto"/>
                            </w:tcBorders>
                            <w:shd w:val="clear" w:color="auto" w:fill="auto"/>
                            <w:vAlign w:val="center"/>
                          </w:tcPr>
                          <w:p w14:paraId="6BB79D1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136,408</w:t>
                            </w:r>
                          </w:p>
                        </w:tc>
                        <w:tc>
                          <w:tcPr>
                            <w:tcW w:w="590" w:type="pct"/>
                            <w:tcBorders>
                              <w:top w:val="nil"/>
                              <w:left w:val="nil"/>
                              <w:bottom w:val="single" w:sz="4" w:space="0" w:color="auto"/>
                              <w:right w:val="single" w:sz="4" w:space="0" w:color="auto"/>
                            </w:tcBorders>
                            <w:shd w:val="clear" w:color="auto" w:fill="auto"/>
                            <w:vAlign w:val="center"/>
                          </w:tcPr>
                          <w:p w14:paraId="7E128A8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82,169</w:t>
                            </w:r>
                          </w:p>
                        </w:tc>
                        <w:tc>
                          <w:tcPr>
                            <w:tcW w:w="593" w:type="pct"/>
                            <w:tcBorders>
                              <w:top w:val="nil"/>
                              <w:left w:val="nil"/>
                              <w:bottom w:val="single" w:sz="4" w:space="0" w:color="auto"/>
                              <w:right w:val="single" w:sz="4" w:space="0" w:color="auto"/>
                            </w:tcBorders>
                            <w:shd w:val="clear" w:color="auto" w:fill="auto"/>
                            <w:vAlign w:val="center"/>
                          </w:tcPr>
                          <w:p w14:paraId="2859D4D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- 218,833</w:t>
                            </w:r>
                          </w:p>
                        </w:tc>
                        <w:tc>
                          <w:tcPr>
                            <w:tcW w:w="554" w:type="pct"/>
                            <w:tcBorders>
                              <w:top w:val="nil"/>
                              <w:left w:val="nil"/>
                              <w:bottom w:val="single" w:sz="4" w:space="0" w:color="auto"/>
                              <w:right w:val="double" w:sz="4" w:space="0" w:color="auto"/>
                            </w:tcBorders>
                            <w:shd w:val="clear" w:color="auto" w:fill="auto"/>
                            <w:vAlign w:val="center"/>
                          </w:tcPr>
                          <w:p w14:paraId="1946BD3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- 210,037</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9D64FB5"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DBCB356"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3EA3AB17" w14:textId="77777777" w:rsidTr="001C38D3">
                        <w:trPr>
                          <w:trHeight w:val="249"/>
                        </w:trPr>
                        <w:tc>
                          <w:tcPr>
                            <w:tcW w:w="190" w:type="pct"/>
                            <w:shd w:val="clear" w:color="auto" w:fill="auto"/>
                            <w:vAlign w:val="center"/>
                          </w:tcPr>
                          <w:p w14:paraId="1C8D8261"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7</w:t>
                            </w:r>
                          </w:p>
                        </w:tc>
                        <w:tc>
                          <w:tcPr>
                            <w:tcW w:w="983" w:type="pct"/>
                            <w:tcBorders>
                              <w:top w:val="nil"/>
                              <w:left w:val="single" w:sz="4" w:space="0" w:color="auto"/>
                              <w:bottom w:val="single" w:sz="4" w:space="0" w:color="auto"/>
                              <w:right w:val="single" w:sz="4" w:space="0" w:color="auto"/>
                            </w:tcBorders>
                            <w:shd w:val="clear" w:color="auto" w:fill="auto"/>
                            <w:vAlign w:val="center"/>
                          </w:tcPr>
                          <w:p w14:paraId="7BCF8CD1"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國立中山大學</w:t>
                            </w:r>
                          </w:p>
                        </w:tc>
                        <w:tc>
                          <w:tcPr>
                            <w:tcW w:w="536" w:type="pct"/>
                            <w:tcBorders>
                              <w:top w:val="nil"/>
                              <w:left w:val="nil"/>
                              <w:bottom w:val="single" w:sz="4" w:space="0" w:color="auto"/>
                              <w:right w:val="single" w:sz="4" w:space="0" w:color="auto"/>
                            </w:tcBorders>
                            <w:shd w:val="clear" w:color="auto" w:fill="auto"/>
                            <w:vAlign w:val="center"/>
                          </w:tcPr>
                          <w:p w14:paraId="645A160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- 235,000</w:t>
                            </w:r>
                          </w:p>
                        </w:tc>
                        <w:tc>
                          <w:tcPr>
                            <w:tcW w:w="564" w:type="pct"/>
                            <w:tcBorders>
                              <w:top w:val="nil"/>
                              <w:left w:val="nil"/>
                              <w:bottom w:val="single" w:sz="4" w:space="0" w:color="auto"/>
                              <w:right w:val="single" w:sz="4" w:space="0" w:color="auto"/>
                            </w:tcBorders>
                            <w:shd w:val="clear" w:color="auto" w:fill="auto"/>
                            <w:vAlign w:val="center"/>
                          </w:tcPr>
                          <w:p w14:paraId="6F0AE36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- 249,031</w:t>
                            </w:r>
                          </w:p>
                        </w:tc>
                        <w:tc>
                          <w:tcPr>
                            <w:tcW w:w="493" w:type="pct"/>
                            <w:tcBorders>
                              <w:top w:val="nil"/>
                              <w:left w:val="nil"/>
                              <w:bottom w:val="single" w:sz="4" w:space="0" w:color="auto"/>
                              <w:right w:val="single" w:sz="4" w:space="0" w:color="auto"/>
                            </w:tcBorders>
                            <w:shd w:val="clear" w:color="auto" w:fill="auto"/>
                            <w:vAlign w:val="center"/>
                          </w:tcPr>
                          <w:p w14:paraId="0FC1D0D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88,263</w:t>
                            </w:r>
                          </w:p>
                        </w:tc>
                        <w:tc>
                          <w:tcPr>
                            <w:tcW w:w="590" w:type="pct"/>
                            <w:tcBorders>
                              <w:top w:val="nil"/>
                              <w:left w:val="nil"/>
                              <w:bottom w:val="single" w:sz="4" w:space="0" w:color="auto"/>
                              <w:right w:val="single" w:sz="4" w:space="0" w:color="auto"/>
                            </w:tcBorders>
                            <w:shd w:val="clear" w:color="auto" w:fill="auto"/>
                            <w:vAlign w:val="center"/>
                          </w:tcPr>
                          <w:p w14:paraId="197672D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123,246</w:t>
                            </w:r>
                          </w:p>
                        </w:tc>
                        <w:tc>
                          <w:tcPr>
                            <w:tcW w:w="593" w:type="pct"/>
                            <w:tcBorders>
                              <w:top w:val="nil"/>
                              <w:left w:val="nil"/>
                              <w:bottom w:val="single" w:sz="4" w:space="0" w:color="auto"/>
                              <w:right w:val="single" w:sz="4" w:space="0" w:color="auto"/>
                            </w:tcBorders>
                            <w:shd w:val="clear" w:color="auto" w:fill="auto"/>
                            <w:vAlign w:val="center"/>
                          </w:tcPr>
                          <w:p w14:paraId="7020AA0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- 146,737</w:t>
                            </w:r>
                          </w:p>
                        </w:tc>
                        <w:tc>
                          <w:tcPr>
                            <w:tcW w:w="554" w:type="pct"/>
                            <w:tcBorders>
                              <w:top w:val="nil"/>
                              <w:left w:val="nil"/>
                              <w:bottom w:val="single" w:sz="4" w:space="0" w:color="auto"/>
                              <w:right w:val="double" w:sz="4" w:space="0" w:color="auto"/>
                            </w:tcBorders>
                            <w:shd w:val="clear" w:color="auto" w:fill="auto"/>
                            <w:vAlign w:val="center"/>
                          </w:tcPr>
                          <w:p w14:paraId="3027950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- 125,784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798DEAB6"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547243E6"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49C43243" w14:textId="77777777" w:rsidTr="001C38D3">
                        <w:trPr>
                          <w:trHeight w:val="242"/>
                        </w:trPr>
                        <w:tc>
                          <w:tcPr>
                            <w:tcW w:w="190" w:type="pct"/>
                            <w:shd w:val="clear" w:color="auto" w:fill="auto"/>
                            <w:vAlign w:val="center"/>
                          </w:tcPr>
                          <w:p w14:paraId="27E777B6"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8</w:t>
                            </w:r>
                          </w:p>
                        </w:tc>
                        <w:tc>
                          <w:tcPr>
                            <w:tcW w:w="983" w:type="pct"/>
                            <w:tcBorders>
                              <w:top w:val="nil"/>
                              <w:left w:val="single" w:sz="4" w:space="0" w:color="auto"/>
                              <w:bottom w:val="single" w:sz="4" w:space="0" w:color="auto"/>
                              <w:right w:val="single" w:sz="4" w:space="0" w:color="auto"/>
                            </w:tcBorders>
                            <w:shd w:val="clear" w:color="auto" w:fill="auto"/>
                            <w:vAlign w:val="center"/>
                          </w:tcPr>
                          <w:p w14:paraId="75E8393C"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國立中正大學</w:t>
                            </w:r>
                          </w:p>
                        </w:tc>
                        <w:tc>
                          <w:tcPr>
                            <w:tcW w:w="536" w:type="pct"/>
                            <w:tcBorders>
                              <w:top w:val="nil"/>
                              <w:left w:val="nil"/>
                              <w:bottom w:val="single" w:sz="4" w:space="0" w:color="auto"/>
                              <w:right w:val="single" w:sz="4" w:space="0" w:color="auto"/>
                            </w:tcBorders>
                            <w:shd w:val="clear" w:color="auto" w:fill="auto"/>
                            <w:vAlign w:val="center"/>
                          </w:tcPr>
                          <w:p w14:paraId="68E8B4D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- 304,586</w:t>
                            </w:r>
                          </w:p>
                        </w:tc>
                        <w:tc>
                          <w:tcPr>
                            <w:tcW w:w="564" w:type="pct"/>
                            <w:tcBorders>
                              <w:top w:val="nil"/>
                              <w:left w:val="nil"/>
                              <w:bottom w:val="single" w:sz="4" w:space="0" w:color="auto"/>
                              <w:right w:val="single" w:sz="4" w:space="0" w:color="auto"/>
                            </w:tcBorders>
                            <w:shd w:val="clear" w:color="auto" w:fill="auto"/>
                            <w:vAlign w:val="center"/>
                          </w:tcPr>
                          <w:p w14:paraId="426FB57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- 304,993</w:t>
                            </w:r>
                          </w:p>
                        </w:tc>
                        <w:tc>
                          <w:tcPr>
                            <w:tcW w:w="493" w:type="pct"/>
                            <w:tcBorders>
                              <w:top w:val="nil"/>
                              <w:left w:val="nil"/>
                              <w:bottom w:val="single" w:sz="4" w:space="0" w:color="auto"/>
                              <w:right w:val="single" w:sz="4" w:space="0" w:color="auto"/>
                            </w:tcBorders>
                            <w:shd w:val="clear" w:color="auto" w:fill="auto"/>
                            <w:vAlign w:val="center"/>
                          </w:tcPr>
                          <w:p w14:paraId="52906F2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5,620</w:t>
                            </w:r>
                          </w:p>
                        </w:tc>
                        <w:tc>
                          <w:tcPr>
                            <w:tcW w:w="590" w:type="pct"/>
                            <w:tcBorders>
                              <w:top w:val="nil"/>
                              <w:left w:val="nil"/>
                              <w:bottom w:val="single" w:sz="4" w:space="0" w:color="auto"/>
                              <w:right w:val="single" w:sz="4" w:space="0" w:color="auto"/>
                            </w:tcBorders>
                            <w:shd w:val="clear" w:color="auto" w:fill="auto"/>
                            <w:vAlign w:val="center"/>
                          </w:tcPr>
                          <w:p w14:paraId="0A048FA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9,733</w:t>
                            </w:r>
                          </w:p>
                        </w:tc>
                        <w:tc>
                          <w:tcPr>
                            <w:tcW w:w="593" w:type="pct"/>
                            <w:tcBorders>
                              <w:top w:val="nil"/>
                              <w:left w:val="nil"/>
                              <w:bottom w:val="single" w:sz="4" w:space="0" w:color="auto"/>
                              <w:right w:val="single" w:sz="4" w:space="0" w:color="auto"/>
                            </w:tcBorders>
                            <w:shd w:val="clear" w:color="auto" w:fill="auto"/>
                            <w:vAlign w:val="center"/>
                          </w:tcPr>
                          <w:p w14:paraId="6C0879E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- 298,966</w:t>
                            </w:r>
                          </w:p>
                        </w:tc>
                        <w:tc>
                          <w:tcPr>
                            <w:tcW w:w="554" w:type="pct"/>
                            <w:tcBorders>
                              <w:top w:val="nil"/>
                              <w:left w:val="nil"/>
                              <w:bottom w:val="single" w:sz="4" w:space="0" w:color="auto"/>
                              <w:right w:val="double" w:sz="4" w:space="0" w:color="auto"/>
                            </w:tcBorders>
                            <w:shd w:val="clear" w:color="auto" w:fill="auto"/>
                            <w:vAlign w:val="center"/>
                          </w:tcPr>
                          <w:p w14:paraId="1C3A34A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- 295,259</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00034730"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18CE9F5B"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636CE108" w14:textId="77777777" w:rsidTr="001C38D3">
                        <w:trPr>
                          <w:trHeight w:val="242"/>
                        </w:trPr>
                        <w:tc>
                          <w:tcPr>
                            <w:tcW w:w="190" w:type="pct"/>
                            <w:shd w:val="clear" w:color="auto" w:fill="auto"/>
                            <w:vAlign w:val="center"/>
                          </w:tcPr>
                          <w:p w14:paraId="06C91198"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9</w:t>
                            </w:r>
                          </w:p>
                        </w:tc>
                        <w:tc>
                          <w:tcPr>
                            <w:tcW w:w="983" w:type="pct"/>
                            <w:tcBorders>
                              <w:top w:val="nil"/>
                              <w:left w:val="single" w:sz="4" w:space="0" w:color="auto"/>
                              <w:bottom w:val="single" w:sz="4" w:space="0" w:color="auto"/>
                              <w:right w:val="single" w:sz="4" w:space="0" w:color="auto"/>
                            </w:tcBorders>
                            <w:shd w:val="clear" w:color="auto" w:fill="auto"/>
                            <w:vAlign w:val="center"/>
                          </w:tcPr>
                          <w:p w14:paraId="6AB49689"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國立臺灣海洋大學</w:t>
                            </w:r>
                          </w:p>
                        </w:tc>
                        <w:tc>
                          <w:tcPr>
                            <w:tcW w:w="536" w:type="pct"/>
                            <w:tcBorders>
                              <w:top w:val="nil"/>
                              <w:left w:val="nil"/>
                              <w:bottom w:val="single" w:sz="4" w:space="0" w:color="auto"/>
                              <w:right w:val="single" w:sz="4" w:space="0" w:color="auto"/>
                            </w:tcBorders>
                            <w:shd w:val="clear" w:color="auto" w:fill="auto"/>
                            <w:vAlign w:val="center"/>
                          </w:tcPr>
                          <w:p w14:paraId="2CFFE6F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- 195,568</w:t>
                            </w:r>
                          </w:p>
                        </w:tc>
                        <w:tc>
                          <w:tcPr>
                            <w:tcW w:w="564" w:type="pct"/>
                            <w:tcBorders>
                              <w:top w:val="nil"/>
                              <w:left w:val="nil"/>
                              <w:bottom w:val="single" w:sz="4" w:space="0" w:color="auto"/>
                              <w:right w:val="single" w:sz="4" w:space="0" w:color="auto"/>
                            </w:tcBorders>
                            <w:shd w:val="clear" w:color="auto" w:fill="auto"/>
                            <w:vAlign w:val="center"/>
                          </w:tcPr>
                          <w:p w14:paraId="704BE8A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- 135,976</w:t>
                            </w:r>
                          </w:p>
                        </w:tc>
                        <w:tc>
                          <w:tcPr>
                            <w:tcW w:w="493" w:type="pct"/>
                            <w:tcBorders>
                              <w:top w:val="nil"/>
                              <w:left w:val="nil"/>
                              <w:bottom w:val="single" w:sz="4" w:space="0" w:color="auto"/>
                              <w:right w:val="single" w:sz="4" w:space="0" w:color="auto"/>
                            </w:tcBorders>
                            <w:shd w:val="clear" w:color="auto" w:fill="auto"/>
                            <w:vAlign w:val="center"/>
                          </w:tcPr>
                          <w:p w14:paraId="2B29D3A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30,719</w:t>
                            </w:r>
                          </w:p>
                        </w:tc>
                        <w:tc>
                          <w:tcPr>
                            <w:tcW w:w="590" w:type="pct"/>
                            <w:tcBorders>
                              <w:top w:val="nil"/>
                              <w:left w:val="nil"/>
                              <w:bottom w:val="single" w:sz="4" w:space="0" w:color="auto"/>
                              <w:right w:val="single" w:sz="4" w:space="0" w:color="auto"/>
                            </w:tcBorders>
                            <w:shd w:val="clear" w:color="auto" w:fill="auto"/>
                            <w:vAlign w:val="center"/>
                          </w:tcPr>
                          <w:p w14:paraId="7EA92D9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1,713</w:t>
                            </w:r>
                          </w:p>
                        </w:tc>
                        <w:tc>
                          <w:tcPr>
                            <w:tcW w:w="593" w:type="pct"/>
                            <w:tcBorders>
                              <w:top w:val="nil"/>
                              <w:left w:val="nil"/>
                              <w:bottom w:val="single" w:sz="4" w:space="0" w:color="auto"/>
                              <w:right w:val="single" w:sz="4" w:space="0" w:color="auto"/>
                            </w:tcBorders>
                            <w:shd w:val="clear" w:color="auto" w:fill="auto"/>
                            <w:vAlign w:val="center"/>
                          </w:tcPr>
                          <w:p w14:paraId="3B46F31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- 164,849</w:t>
                            </w:r>
                          </w:p>
                        </w:tc>
                        <w:tc>
                          <w:tcPr>
                            <w:tcW w:w="554" w:type="pct"/>
                            <w:tcBorders>
                              <w:top w:val="nil"/>
                              <w:left w:val="nil"/>
                              <w:bottom w:val="single" w:sz="4" w:space="0" w:color="auto"/>
                              <w:right w:val="double" w:sz="4" w:space="0" w:color="auto"/>
                            </w:tcBorders>
                            <w:shd w:val="clear" w:color="auto" w:fill="auto"/>
                            <w:vAlign w:val="center"/>
                          </w:tcPr>
                          <w:p w14:paraId="2BE88F4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- 134,262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13CE3D90"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6A1C86D1"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57028853" w14:textId="77777777" w:rsidTr="001C38D3">
                        <w:trPr>
                          <w:trHeight w:val="242"/>
                        </w:trPr>
                        <w:tc>
                          <w:tcPr>
                            <w:tcW w:w="190" w:type="pct"/>
                            <w:shd w:val="clear" w:color="auto" w:fill="auto"/>
                            <w:vAlign w:val="center"/>
                          </w:tcPr>
                          <w:p w14:paraId="6301D954"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10</w:t>
                            </w:r>
                          </w:p>
                        </w:tc>
                        <w:tc>
                          <w:tcPr>
                            <w:tcW w:w="983" w:type="pct"/>
                            <w:tcBorders>
                              <w:top w:val="nil"/>
                              <w:left w:val="single" w:sz="4" w:space="0" w:color="auto"/>
                              <w:bottom w:val="single" w:sz="4" w:space="0" w:color="auto"/>
                              <w:right w:val="single" w:sz="4" w:space="0" w:color="auto"/>
                            </w:tcBorders>
                            <w:shd w:val="clear" w:color="auto" w:fill="auto"/>
                            <w:vAlign w:val="center"/>
                          </w:tcPr>
                          <w:p w14:paraId="58FB5B28"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國立東華大學</w:t>
                            </w:r>
                          </w:p>
                        </w:tc>
                        <w:tc>
                          <w:tcPr>
                            <w:tcW w:w="536" w:type="pct"/>
                            <w:tcBorders>
                              <w:top w:val="nil"/>
                              <w:left w:val="nil"/>
                              <w:bottom w:val="single" w:sz="4" w:space="0" w:color="auto"/>
                              <w:right w:val="single" w:sz="4" w:space="0" w:color="auto"/>
                            </w:tcBorders>
                            <w:shd w:val="clear" w:color="auto" w:fill="auto"/>
                            <w:vAlign w:val="center"/>
                          </w:tcPr>
                          <w:p w14:paraId="3DE5001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- 164,246</w:t>
                            </w:r>
                          </w:p>
                        </w:tc>
                        <w:tc>
                          <w:tcPr>
                            <w:tcW w:w="564" w:type="pct"/>
                            <w:tcBorders>
                              <w:top w:val="nil"/>
                              <w:left w:val="nil"/>
                              <w:bottom w:val="single" w:sz="4" w:space="0" w:color="auto"/>
                              <w:right w:val="single" w:sz="4" w:space="0" w:color="auto"/>
                            </w:tcBorders>
                            <w:shd w:val="clear" w:color="auto" w:fill="auto"/>
                            <w:vAlign w:val="center"/>
                          </w:tcPr>
                          <w:p w14:paraId="15418E8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- 268,814</w:t>
                            </w:r>
                          </w:p>
                        </w:tc>
                        <w:tc>
                          <w:tcPr>
                            <w:tcW w:w="493" w:type="pct"/>
                            <w:tcBorders>
                              <w:top w:val="nil"/>
                              <w:left w:val="nil"/>
                              <w:bottom w:val="single" w:sz="4" w:space="0" w:color="auto"/>
                              <w:right w:val="single" w:sz="4" w:space="0" w:color="auto"/>
                            </w:tcBorders>
                            <w:shd w:val="clear" w:color="auto" w:fill="auto"/>
                            <w:vAlign w:val="center"/>
                          </w:tcPr>
                          <w:p w14:paraId="0F04D96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7,365</w:t>
                            </w:r>
                          </w:p>
                        </w:tc>
                        <w:tc>
                          <w:tcPr>
                            <w:tcW w:w="590" w:type="pct"/>
                            <w:tcBorders>
                              <w:top w:val="nil"/>
                              <w:left w:val="nil"/>
                              <w:bottom w:val="single" w:sz="4" w:space="0" w:color="auto"/>
                              <w:right w:val="single" w:sz="4" w:space="0" w:color="auto"/>
                            </w:tcBorders>
                            <w:shd w:val="clear" w:color="auto" w:fill="auto"/>
                            <w:vAlign w:val="center"/>
                          </w:tcPr>
                          <w:p w14:paraId="48145B5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149,520</w:t>
                            </w:r>
                          </w:p>
                        </w:tc>
                        <w:tc>
                          <w:tcPr>
                            <w:tcW w:w="593" w:type="pct"/>
                            <w:tcBorders>
                              <w:top w:val="nil"/>
                              <w:left w:val="nil"/>
                              <w:bottom w:val="single" w:sz="4" w:space="0" w:color="auto"/>
                              <w:right w:val="single" w:sz="4" w:space="0" w:color="auto"/>
                            </w:tcBorders>
                            <w:shd w:val="clear" w:color="auto" w:fill="auto"/>
                            <w:vAlign w:val="center"/>
                          </w:tcPr>
                          <w:p w14:paraId="50020C0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- 156,881</w:t>
                            </w:r>
                          </w:p>
                        </w:tc>
                        <w:tc>
                          <w:tcPr>
                            <w:tcW w:w="554" w:type="pct"/>
                            <w:tcBorders>
                              <w:top w:val="nil"/>
                              <w:left w:val="nil"/>
                              <w:bottom w:val="single" w:sz="4" w:space="0" w:color="auto"/>
                              <w:right w:val="double" w:sz="4" w:space="0" w:color="auto"/>
                            </w:tcBorders>
                            <w:shd w:val="clear" w:color="auto" w:fill="auto"/>
                            <w:vAlign w:val="center"/>
                          </w:tcPr>
                          <w:p w14:paraId="79942B1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- 119,293</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445837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9D261E6"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78A39C3F" w14:textId="77777777" w:rsidTr="001C38D3">
                        <w:trPr>
                          <w:trHeight w:val="242"/>
                        </w:trPr>
                        <w:tc>
                          <w:tcPr>
                            <w:tcW w:w="190" w:type="pct"/>
                            <w:shd w:val="clear" w:color="auto" w:fill="auto"/>
                            <w:vAlign w:val="center"/>
                          </w:tcPr>
                          <w:p w14:paraId="1734B4D7"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11</w:t>
                            </w:r>
                          </w:p>
                        </w:tc>
                        <w:tc>
                          <w:tcPr>
                            <w:tcW w:w="983" w:type="pct"/>
                            <w:tcBorders>
                              <w:top w:val="nil"/>
                              <w:left w:val="single" w:sz="4" w:space="0" w:color="auto"/>
                              <w:bottom w:val="single" w:sz="4" w:space="0" w:color="auto"/>
                              <w:right w:val="single" w:sz="4" w:space="0" w:color="auto"/>
                            </w:tcBorders>
                            <w:shd w:val="clear" w:color="auto" w:fill="auto"/>
                            <w:vAlign w:val="center"/>
                          </w:tcPr>
                          <w:p w14:paraId="5C0A6A08"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國立暨南國際大學</w:t>
                            </w:r>
                          </w:p>
                        </w:tc>
                        <w:tc>
                          <w:tcPr>
                            <w:tcW w:w="536" w:type="pct"/>
                            <w:tcBorders>
                              <w:top w:val="nil"/>
                              <w:left w:val="nil"/>
                              <w:bottom w:val="single" w:sz="4" w:space="0" w:color="auto"/>
                              <w:right w:val="single" w:sz="4" w:space="0" w:color="auto"/>
                            </w:tcBorders>
                            <w:shd w:val="clear" w:color="auto" w:fill="auto"/>
                            <w:vAlign w:val="center"/>
                          </w:tcPr>
                          <w:p w14:paraId="16928B2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- 98,117</w:t>
                            </w:r>
                          </w:p>
                        </w:tc>
                        <w:tc>
                          <w:tcPr>
                            <w:tcW w:w="564" w:type="pct"/>
                            <w:tcBorders>
                              <w:top w:val="nil"/>
                              <w:left w:val="nil"/>
                              <w:bottom w:val="single" w:sz="4" w:space="0" w:color="auto"/>
                              <w:right w:val="single" w:sz="4" w:space="0" w:color="auto"/>
                            </w:tcBorders>
                            <w:shd w:val="clear" w:color="auto" w:fill="auto"/>
                            <w:vAlign w:val="center"/>
                          </w:tcPr>
                          <w:p w14:paraId="0EF10D4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- 4,552</w:t>
                            </w:r>
                          </w:p>
                        </w:tc>
                        <w:tc>
                          <w:tcPr>
                            <w:tcW w:w="493" w:type="pct"/>
                            <w:tcBorders>
                              <w:top w:val="nil"/>
                              <w:left w:val="nil"/>
                              <w:bottom w:val="single" w:sz="4" w:space="0" w:color="auto"/>
                              <w:right w:val="single" w:sz="4" w:space="0" w:color="auto"/>
                            </w:tcBorders>
                            <w:shd w:val="clear" w:color="auto" w:fill="auto"/>
                            <w:vAlign w:val="center"/>
                          </w:tcPr>
                          <w:p w14:paraId="5096C91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3,951</w:t>
                            </w:r>
                          </w:p>
                        </w:tc>
                        <w:tc>
                          <w:tcPr>
                            <w:tcW w:w="590" w:type="pct"/>
                            <w:tcBorders>
                              <w:top w:val="nil"/>
                              <w:left w:val="nil"/>
                              <w:bottom w:val="single" w:sz="4" w:space="0" w:color="auto"/>
                              <w:right w:val="single" w:sz="4" w:space="0" w:color="auto"/>
                            </w:tcBorders>
                            <w:shd w:val="clear" w:color="auto" w:fill="auto"/>
                            <w:vAlign w:val="center"/>
                          </w:tcPr>
                          <w:p w14:paraId="43AD339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- 7,399</w:t>
                            </w:r>
                          </w:p>
                        </w:tc>
                        <w:tc>
                          <w:tcPr>
                            <w:tcW w:w="593" w:type="pct"/>
                            <w:tcBorders>
                              <w:top w:val="nil"/>
                              <w:left w:val="nil"/>
                              <w:bottom w:val="single" w:sz="4" w:space="0" w:color="auto"/>
                              <w:right w:val="single" w:sz="4" w:space="0" w:color="auto"/>
                            </w:tcBorders>
                            <w:shd w:val="clear" w:color="auto" w:fill="auto"/>
                            <w:vAlign w:val="center"/>
                          </w:tcPr>
                          <w:p w14:paraId="66A14FE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- 94,166</w:t>
                            </w:r>
                          </w:p>
                        </w:tc>
                        <w:tc>
                          <w:tcPr>
                            <w:tcW w:w="554" w:type="pct"/>
                            <w:tcBorders>
                              <w:top w:val="nil"/>
                              <w:left w:val="nil"/>
                              <w:bottom w:val="single" w:sz="4" w:space="0" w:color="auto"/>
                              <w:right w:val="double" w:sz="4" w:space="0" w:color="auto"/>
                            </w:tcBorders>
                            <w:shd w:val="clear" w:color="auto" w:fill="auto"/>
                            <w:vAlign w:val="center"/>
                          </w:tcPr>
                          <w:p w14:paraId="5583D45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- 11,951</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D75217C"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519267C4"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57C94A40" w14:textId="77777777" w:rsidTr="001C38D3">
                        <w:trPr>
                          <w:trHeight w:val="242"/>
                        </w:trPr>
                        <w:tc>
                          <w:tcPr>
                            <w:tcW w:w="190" w:type="pct"/>
                            <w:shd w:val="clear" w:color="auto" w:fill="auto"/>
                            <w:vAlign w:val="center"/>
                          </w:tcPr>
                          <w:p w14:paraId="37AE191E"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12</w:t>
                            </w:r>
                          </w:p>
                        </w:tc>
                        <w:tc>
                          <w:tcPr>
                            <w:tcW w:w="983" w:type="pct"/>
                            <w:tcBorders>
                              <w:top w:val="nil"/>
                              <w:left w:val="single" w:sz="4" w:space="0" w:color="auto"/>
                              <w:bottom w:val="single" w:sz="4" w:space="0" w:color="auto"/>
                              <w:right w:val="single" w:sz="4" w:space="0" w:color="auto"/>
                            </w:tcBorders>
                            <w:shd w:val="clear" w:color="auto" w:fill="auto"/>
                            <w:vAlign w:val="center"/>
                          </w:tcPr>
                          <w:p w14:paraId="2D067408"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國立臺北大學</w:t>
                            </w:r>
                          </w:p>
                        </w:tc>
                        <w:tc>
                          <w:tcPr>
                            <w:tcW w:w="536" w:type="pct"/>
                            <w:tcBorders>
                              <w:top w:val="nil"/>
                              <w:left w:val="nil"/>
                              <w:bottom w:val="single" w:sz="4" w:space="0" w:color="auto"/>
                              <w:right w:val="single" w:sz="4" w:space="0" w:color="auto"/>
                            </w:tcBorders>
                            <w:shd w:val="clear" w:color="auto" w:fill="auto"/>
                            <w:vAlign w:val="center"/>
                          </w:tcPr>
                          <w:p w14:paraId="6B9E327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- 180,488</w:t>
                            </w:r>
                          </w:p>
                        </w:tc>
                        <w:tc>
                          <w:tcPr>
                            <w:tcW w:w="564" w:type="pct"/>
                            <w:tcBorders>
                              <w:top w:val="nil"/>
                              <w:left w:val="nil"/>
                              <w:bottom w:val="single" w:sz="4" w:space="0" w:color="auto"/>
                              <w:right w:val="single" w:sz="4" w:space="0" w:color="auto"/>
                            </w:tcBorders>
                            <w:shd w:val="clear" w:color="auto" w:fill="auto"/>
                            <w:vAlign w:val="center"/>
                          </w:tcPr>
                          <w:p w14:paraId="2F02FE1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- 137,852</w:t>
                            </w:r>
                          </w:p>
                        </w:tc>
                        <w:tc>
                          <w:tcPr>
                            <w:tcW w:w="493" w:type="pct"/>
                            <w:tcBorders>
                              <w:top w:val="nil"/>
                              <w:left w:val="nil"/>
                              <w:bottom w:val="single" w:sz="4" w:space="0" w:color="auto"/>
                              <w:right w:val="single" w:sz="4" w:space="0" w:color="auto"/>
                            </w:tcBorders>
                            <w:shd w:val="clear" w:color="auto" w:fill="auto"/>
                            <w:vAlign w:val="center"/>
                          </w:tcPr>
                          <w:p w14:paraId="20DA596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107,241</w:t>
                            </w:r>
                          </w:p>
                        </w:tc>
                        <w:tc>
                          <w:tcPr>
                            <w:tcW w:w="590" w:type="pct"/>
                            <w:tcBorders>
                              <w:top w:val="nil"/>
                              <w:left w:val="nil"/>
                              <w:bottom w:val="single" w:sz="4" w:space="0" w:color="auto"/>
                              <w:right w:val="single" w:sz="4" w:space="0" w:color="auto"/>
                            </w:tcBorders>
                            <w:shd w:val="clear" w:color="auto" w:fill="auto"/>
                            <w:vAlign w:val="center"/>
                          </w:tcPr>
                          <w:p w14:paraId="73A47BD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139,416</w:t>
                            </w:r>
                          </w:p>
                        </w:tc>
                        <w:tc>
                          <w:tcPr>
                            <w:tcW w:w="593" w:type="pct"/>
                            <w:tcBorders>
                              <w:top w:val="nil"/>
                              <w:left w:val="nil"/>
                              <w:bottom w:val="single" w:sz="4" w:space="0" w:color="auto"/>
                              <w:right w:val="single" w:sz="4" w:space="0" w:color="auto"/>
                            </w:tcBorders>
                            <w:shd w:val="clear" w:color="auto" w:fill="auto"/>
                            <w:vAlign w:val="center"/>
                          </w:tcPr>
                          <w:p w14:paraId="0830B70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- 73,247</w:t>
                            </w:r>
                          </w:p>
                        </w:tc>
                        <w:tc>
                          <w:tcPr>
                            <w:tcW w:w="554" w:type="pct"/>
                            <w:tcBorders>
                              <w:top w:val="nil"/>
                              <w:left w:val="nil"/>
                              <w:bottom w:val="single" w:sz="4" w:space="0" w:color="auto"/>
                              <w:right w:val="double" w:sz="4" w:space="0" w:color="auto"/>
                            </w:tcBorders>
                            <w:shd w:val="clear" w:color="auto" w:fill="auto"/>
                            <w:vAlign w:val="center"/>
                          </w:tcPr>
                          <w:p w14:paraId="4FE9ACF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1,563</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529CF5B0"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A8A541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1B1F60A9" w14:textId="77777777" w:rsidTr="001C38D3">
                        <w:trPr>
                          <w:trHeight w:val="242"/>
                        </w:trPr>
                        <w:tc>
                          <w:tcPr>
                            <w:tcW w:w="190" w:type="pct"/>
                            <w:shd w:val="clear" w:color="auto" w:fill="auto"/>
                            <w:vAlign w:val="center"/>
                          </w:tcPr>
                          <w:p w14:paraId="60326D2A"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13</w:t>
                            </w:r>
                          </w:p>
                        </w:tc>
                        <w:tc>
                          <w:tcPr>
                            <w:tcW w:w="983" w:type="pct"/>
                            <w:tcBorders>
                              <w:top w:val="nil"/>
                              <w:left w:val="single" w:sz="4" w:space="0" w:color="auto"/>
                              <w:bottom w:val="single" w:sz="4" w:space="0" w:color="auto"/>
                              <w:right w:val="single" w:sz="4" w:space="0" w:color="auto"/>
                            </w:tcBorders>
                            <w:shd w:val="clear" w:color="auto" w:fill="auto"/>
                            <w:vAlign w:val="center"/>
                          </w:tcPr>
                          <w:p w14:paraId="0992BE07"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國立嘉義大學</w:t>
                            </w:r>
                          </w:p>
                        </w:tc>
                        <w:tc>
                          <w:tcPr>
                            <w:tcW w:w="536" w:type="pct"/>
                            <w:tcBorders>
                              <w:top w:val="nil"/>
                              <w:left w:val="nil"/>
                              <w:bottom w:val="single" w:sz="4" w:space="0" w:color="auto"/>
                              <w:right w:val="single" w:sz="4" w:space="0" w:color="auto"/>
                            </w:tcBorders>
                            <w:shd w:val="clear" w:color="auto" w:fill="auto"/>
                            <w:vAlign w:val="center"/>
                          </w:tcPr>
                          <w:p w14:paraId="5D90B6E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- 176,974</w:t>
                            </w:r>
                          </w:p>
                        </w:tc>
                        <w:tc>
                          <w:tcPr>
                            <w:tcW w:w="564" w:type="pct"/>
                            <w:tcBorders>
                              <w:top w:val="nil"/>
                              <w:left w:val="nil"/>
                              <w:bottom w:val="single" w:sz="4" w:space="0" w:color="auto"/>
                              <w:right w:val="single" w:sz="4" w:space="0" w:color="auto"/>
                            </w:tcBorders>
                            <w:shd w:val="clear" w:color="auto" w:fill="auto"/>
                            <w:vAlign w:val="center"/>
                          </w:tcPr>
                          <w:p w14:paraId="13C4D99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- 99,455</w:t>
                            </w:r>
                          </w:p>
                        </w:tc>
                        <w:tc>
                          <w:tcPr>
                            <w:tcW w:w="493" w:type="pct"/>
                            <w:tcBorders>
                              <w:top w:val="nil"/>
                              <w:left w:val="nil"/>
                              <w:bottom w:val="single" w:sz="4" w:space="0" w:color="auto"/>
                              <w:right w:val="single" w:sz="4" w:space="0" w:color="auto"/>
                            </w:tcBorders>
                            <w:shd w:val="clear" w:color="auto" w:fill="auto"/>
                            <w:vAlign w:val="center"/>
                          </w:tcPr>
                          <w:p w14:paraId="01DD29E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58,683</w:t>
                            </w:r>
                          </w:p>
                        </w:tc>
                        <w:tc>
                          <w:tcPr>
                            <w:tcW w:w="590" w:type="pct"/>
                            <w:tcBorders>
                              <w:top w:val="nil"/>
                              <w:left w:val="nil"/>
                              <w:bottom w:val="single" w:sz="4" w:space="0" w:color="auto"/>
                              <w:right w:val="single" w:sz="4" w:space="0" w:color="auto"/>
                            </w:tcBorders>
                            <w:shd w:val="clear" w:color="auto" w:fill="auto"/>
                            <w:vAlign w:val="center"/>
                          </w:tcPr>
                          <w:p w14:paraId="1C9CB8B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63,340</w:t>
                            </w:r>
                          </w:p>
                        </w:tc>
                        <w:tc>
                          <w:tcPr>
                            <w:tcW w:w="593" w:type="pct"/>
                            <w:tcBorders>
                              <w:top w:val="nil"/>
                              <w:left w:val="nil"/>
                              <w:bottom w:val="single" w:sz="4" w:space="0" w:color="auto"/>
                              <w:right w:val="single" w:sz="4" w:space="0" w:color="auto"/>
                            </w:tcBorders>
                            <w:shd w:val="clear" w:color="auto" w:fill="auto"/>
                            <w:vAlign w:val="center"/>
                          </w:tcPr>
                          <w:p w14:paraId="43680B3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- 118,291</w:t>
                            </w:r>
                          </w:p>
                        </w:tc>
                        <w:tc>
                          <w:tcPr>
                            <w:tcW w:w="554" w:type="pct"/>
                            <w:tcBorders>
                              <w:top w:val="nil"/>
                              <w:left w:val="nil"/>
                              <w:bottom w:val="single" w:sz="4" w:space="0" w:color="auto"/>
                              <w:right w:val="double" w:sz="4" w:space="0" w:color="auto"/>
                            </w:tcBorders>
                            <w:shd w:val="clear" w:color="auto" w:fill="auto"/>
                            <w:vAlign w:val="center"/>
                          </w:tcPr>
                          <w:p w14:paraId="09843F8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- 36,115</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18647D5"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77E80C9"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4EDE658A" w14:textId="77777777" w:rsidTr="001C38D3">
                        <w:trPr>
                          <w:trHeight w:val="242"/>
                        </w:trPr>
                        <w:tc>
                          <w:tcPr>
                            <w:tcW w:w="190" w:type="pct"/>
                            <w:shd w:val="clear" w:color="auto" w:fill="auto"/>
                            <w:vAlign w:val="center"/>
                          </w:tcPr>
                          <w:p w14:paraId="1DCBEB5E"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14</w:t>
                            </w:r>
                          </w:p>
                        </w:tc>
                        <w:tc>
                          <w:tcPr>
                            <w:tcW w:w="983" w:type="pct"/>
                            <w:tcBorders>
                              <w:top w:val="nil"/>
                              <w:left w:val="single" w:sz="4" w:space="0" w:color="auto"/>
                              <w:bottom w:val="single" w:sz="4" w:space="0" w:color="auto"/>
                              <w:right w:val="single" w:sz="4" w:space="0" w:color="auto"/>
                            </w:tcBorders>
                            <w:shd w:val="clear" w:color="auto" w:fill="auto"/>
                            <w:vAlign w:val="center"/>
                          </w:tcPr>
                          <w:p w14:paraId="331142ED"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國立高雄大學</w:t>
                            </w:r>
                          </w:p>
                        </w:tc>
                        <w:tc>
                          <w:tcPr>
                            <w:tcW w:w="536" w:type="pct"/>
                            <w:tcBorders>
                              <w:top w:val="nil"/>
                              <w:left w:val="nil"/>
                              <w:bottom w:val="single" w:sz="4" w:space="0" w:color="auto"/>
                              <w:right w:val="single" w:sz="4" w:space="0" w:color="auto"/>
                            </w:tcBorders>
                            <w:shd w:val="clear" w:color="auto" w:fill="auto"/>
                            <w:vAlign w:val="center"/>
                          </w:tcPr>
                          <w:p w14:paraId="3841466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- 119,999</w:t>
                            </w:r>
                          </w:p>
                        </w:tc>
                        <w:tc>
                          <w:tcPr>
                            <w:tcW w:w="564" w:type="pct"/>
                            <w:tcBorders>
                              <w:top w:val="nil"/>
                              <w:left w:val="nil"/>
                              <w:bottom w:val="single" w:sz="4" w:space="0" w:color="auto"/>
                              <w:right w:val="single" w:sz="4" w:space="0" w:color="auto"/>
                            </w:tcBorders>
                            <w:shd w:val="clear" w:color="auto" w:fill="auto"/>
                            <w:vAlign w:val="center"/>
                          </w:tcPr>
                          <w:p w14:paraId="3B36C21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- 103,452</w:t>
                            </w:r>
                          </w:p>
                        </w:tc>
                        <w:tc>
                          <w:tcPr>
                            <w:tcW w:w="493" w:type="pct"/>
                            <w:tcBorders>
                              <w:top w:val="nil"/>
                              <w:left w:val="nil"/>
                              <w:bottom w:val="single" w:sz="4" w:space="0" w:color="auto"/>
                              <w:right w:val="single" w:sz="4" w:space="0" w:color="auto"/>
                            </w:tcBorders>
                            <w:shd w:val="clear" w:color="auto" w:fill="auto"/>
                            <w:vAlign w:val="center"/>
                          </w:tcPr>
                          <w:p w14:paraId="3EC1FDE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3,176</w:t>
                            </w:r>
                          </w:p>
                        </w:tc>
                        <w:tc>
                          <w:tcPr>
                            <w:tcW w:w="590" w:type="pct"/>
                            <w:tcBorders>
                              <w:top w:val="nil"/>
                              <w:left w:val="nil"/>
                              <w:bottom w:val="single" w:sz="4" w:space="0" w:color="auto"/>
                              <w:right w:val="single" w:sz="4" w:space="0" w:color="auto"/>
                            </w:tcBorders>
                            <w:shd w:val="clear" w:color="auto" w:fill="auto"/>
                            <w:vAlign w:val="center"/>
                          </w:tcPr>
                          <w:p w14:paraId="333623D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31,785</w:t>
                            </w:r>
                          </w:p>
                        </w:tc>
                        <w:tc>
                          <w:tcPr>
                            <w:tcW w:w="593" w:type="pct"/>
                            <w:tcBorders>
                              <w:top w:val="nil"/>
                              <w:left w:val="nil"/>
                              <w:bottom w:val="single" w:sz="4" w:space="0" w:color="auto"/>
                              <w:right w:val="single" w:sz="4" w:space="0" w:color="auto"/>
                            </w:tcBorders>
                            <w:shd w:val="clear" w:color="auto" w:fill="auto"/>
                            <w:vAlign w:val="center"/>
                          </w:tcPr>
                          <w:p w14:paraId="3F09CD4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- 116,823</w:t>
                            </w:r>
                          </w:p>
                        </w:tc>
                        <w:tc>
                          <w:tcPr>
                            <w:tcW w:w="554" w:type="pct"/>
                            <w:tcBorders>
                              <w:top w:val="nil"/>
                              <w:left w:val="nil"/>
                              <w:bottom w:val="single" w:sz="4" w:space="0" w:color="auto"/>
                              <w:right w:val="double" w:sz="4" w:space="0" w:color="auto"/>
                            </w:tcBorders>
                            <w:shd w:val="clear" w:color="auto" w:fill="auto"/>
                            <w:vAlign w:val="center"/>
                          </w:tcPr>
                          <w:p w14:paraId="7615761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- 71,667</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05FFA8B"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D1B6429"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ADFE064" w14:textId="77777777" w:rsidTr="001C38D3">
                        <w:trPr>
                          <w:trHeight w:val="242"/>
                        </w:trPr>
                        <w:tc>
                          <w:tcPr>
                            <w:tcW w:w="190" w:type="pct"/>
                            <w:shd w:val="clear" w:color="auto" w:fill="auto"/>
                            <w:vAlign w:val="center"/>
                          </w:tcPr>
                          <w:p w14:paraId="44EA47A8"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15</w:t>
                            </w:r>
                          </w:p>
                        </w:tc>
                        <w:tc>
                          <w:tcPr>
                            <w:tcW w:w="983" w:type="pct"/>
                            <w:tcBorders>
                              <w:top w:val="nil"/>
                              <w:left w:val="single" w:sz="4" w:space="0" w:color="auto"/>
                              <w:bottom w:val="single" w:sz="4" w:space="0" w:color="auto"/>
                              <w:right w:val="single" w:sz="4" w:space="0" w:color="auto"/>
                            </w:tcBorders>
                            <w:shd w:val="clear" w:color="auto" w:fill="auto"/>
                            <w:vAlign w:val="center"/>
                          </w:tcPr>
                          <w:p w14:paraId="6ACBE0C7"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國立臺東大學</w:t>
                            </w:r>
                          </w:p>
                        </w:tc>
                        <w:tc>
                          <w:tcPr>
                            <w:tcW w:w="536" w:type="pct"/>
                            <w:tcBorders>
                              <w:top w:val="nil"/>
                              <w:left w:val="nil"/>
                              <w:bottom w:val="single" w:sz="4" w:space="0" w:color="auto"/>
                              <w:right w:val="single" w:sz="4" w:space="0" w:color="auto"/>
                            </w:tcBorders>
                            <w:shd w:val="clear" w:color="auto" w:fill="auto"/>
                            <w:vAlign w:val="center"/>
                          </w:tcPr>
                          <w:p w14:paraId="2A7B2FF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- 198,966</w:t>
                            </w:r>
                          </w:p>
                        </w:tc>
                        <w:tc>
                          <w:tcPr>
                            <w:tcW w:w="564" w:type="pct"/>
                            <w:tcBorders>
                              <w:top w:val="nil"/>
                              <w:left w:val="nil"/>
                              <w:bottom w:val="single" w:sz="4" w:space="0" w:color="auto"/>
                              <w:right w:val="single" w:sz="4" w:space="0" w:color="auto"/>
                            </w:tcBorders>
                            <w:shd w:val="clear" w:color="auto" w:fill="auto"/>
                            <w:vAlign w:val="center"/>
                          </w:tcPr>
                          <w:p w14:paraId="52EB484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- 154,906</w:t>
                            </w:r>
                          </w:p>
                        </w:tc>
                        <w:tc>
                          <w:tcPr>
                            <w:tcW w:w="493" w:type="pct"/>
                            <w:tcBorders>
                              <w:top w:val="nil"/>
                              <w:left w:val="nil"/>
                              <w:bottom w:val="single" w:sz="4" w:space="0" w:color="auto"/>
                              <w:right w:val="single" w:sz="4" w:space="0" w:color="auto"/>
                            </w:tcBorders>
                            <w:shd w:val="clear" w:color="auto" w:fill="auto"/>
                            <w:vAlign w:val="center"/>
                          </w:tcPr>
                          <w:p w14:paraId="2740C52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6,458</w:t>
                            </w:r>
                          </w:p>
                        </w:tc>
                        <w:tc>
                          <w:tcPr>
                            <w:tcW w:w="590" w:type="pct"/>
                            <w:tcBorders>
                              <w:top w:val="nil"/>
                              <w:left w:val="nil"/>
                              <w:bottom w:val="single" w:sz="4" w:space="0" w:color="auto"/>
                              <w:right w:val="single" w:sz="4" w:space="0" w:color="auto"/>
                            </w:tcBorders>
                            <w:shd w:val="clear" w:color="auto" w:fill="auto"/>
                            <w:vAlign w:val="center"/>
                          </w:tcPr>
                          <w:p w14:paraId="7AD9331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19,741</w:t>
                            </w:r>
                          </w:p>
                        </w:tc>
                        <w:tc>
                          <w:tcPr>
                            <w:tcW w:w="593" w:type="pct"/>
                            <w:tcBorders>
                              <w:top w:val="nil"/>
                              <w:left w:val="nil"/>
                              <w:bottom w:val="single" w:sz="4" w:space="0" w:color="auto"/>
                              <w:right w:val="single" w:sz="4" w:space="0" w:color="auto"/>
                            </w:tcBorders>
                            <w:shd w:val="clear" w:color="auto" w:fill="auto"/>
                            <w:vAlign w:val="center"/>
                          </w:tcPr>
                          <w:p w14:paraId="7989570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- 192,508</w:t>
                            </w:r>
                          </w:p>
                        </w:tc>
                        <w:tc>
                          <w:tcPr>
                            <w:tcW w:w="554" w:type="pct"/>
                            <w:tcBorders>
                              <w:top w:val="nil"/>
                              <w:left w:val="nil"/>
                              <w:bottom w:val="single" w:sz="4" w:space="0" w:color="auto"/>
                              <w:right w:val="double" w:sz="4" w:space="0" w:color="auto"/>
                            </w:tcBorders>
                            <w:shd w:val="clear" w:color="auto" w:fill="auto"/>
                            <w:vAlign w:val="center"/>
                          </w:tcPr>
                          <w:p w14:paraId="24DCED4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- 135,164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A87A41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0AFFF3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79CB78E9" w14:textId="77777777" w:rsidTr="001C38D3">
                        <w:trPr>
                          <w:trHeight w:val="242"/>
                        </w:trPr>
                        <w:tc>
                          <w:tcPr>
                            <w:tcW w:w="190" w:type="pct"/>
                            <w:shd w:val="clear" w:color="auto" w:fill="auto"/>
                            <w:vAlign w:val="center"/>
                          </w:tcPr>
                          <w:p w14:paraId="49B02143"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16</w:t>
                            </w:r>
                          </w:p>
                        </w:tc>
                        <w:tc>
                          <w:tcPr>
                            <w:tcW w:w="983" w:type="pct"/>
                            <w:tcBorders>
                              <w:top w:val="nil"/>
                              <w:left w:val="single" w:sz="4" w:space="0" w:color="auto"/>
                              <w:bottom w:val="single" w:sz="4" w:space="0" w:color="auto"/>
                              <w:right w:val="single" w:sz="4" w:space="0" w:color="auto"/>
                            </w:tcBorders>
                            <w:shd w:val="clear" w:color="auto" w:fill="auto"/>
                            <w:vAlign w:val="center"/>
                          </w:tcPr>
                          <w:p w14:paraId="04F8E561"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國立宜蘭大學</w:t>
                            </w:r>
                          </w:p>
                        </w:tc>
                        <w:tc>
                          <w:tcPr>
                            <w:tcW w:w="536" w:type="pct"/>
                            <w:tcBorders>
                              <w:top w:val="nil"/>
                              <w:left w:val="nil"/>
                              <w:bottom w:val="single" w:sz="4" w:space="0" w:color="auto"/>
                              <w:right w:val="single" w:sz="4" w:space="0" w:color="auto"/>
                            </w:tcBorders>
                            <w:shd w:val="clear" w:color="auto" w:fill="auto"/>
                            <w:vAlign w:val="center"/>
                          </w:tcPr>
                          <w:p w14:paraId="5B846C2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- 133,854</w:t>
                            </w:r>
                          </w:p>
                        </w:tc>
                        <w:tc>
                          <w:tcPr>
                            <w:tcW w:w="564" w:type="pct"/>
                            <w:tcBorders>
                              <w:top w:val="nil"/>
                              <w:left w:val="nil"/>
                              <w:bottom w:val="single" w:sz="4" w:space="0" w:color="auto"/>
                              <w:right w:val="single" w:sz="4" w:space="0" w:color="auto"/>
                            </w:tcBorders>
                            <w:shd w:val="clear" w:color="auto" w:fill="auto"/>
                            <w:vAlign w:val="center"/>
                          </w:tcPr>
                          <w:p w14:paraId="023579D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- 99,153</w:t>
                            </w:r>
                          </w:p>
                        </w:tc>
                        <w:tc>
                          <w:tcPr>
                            <w:tcW w:w="493" w:type="pct"/>
                            <w:tcBorders>
                              <w:top w:val="nil"/>
                              <w:left w:val="nil"/>
                              <w:bottom w:val="single" w:sz="4" w:space="0" w:color="auto"/>
                              <w:right w:val="single" w:sz="4" w:space="0" w:color="auto"/>
                            </w:tcBorders>
                            <w:shd w:val="clear" w:color="auto" w:fill="auto"/>
                            <w:vAlign w:val="center"/>
                          </w:tcPr>
                          <w:p w14:paraId="58911CD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59,537</w:t>
                            </w:r>
                          </w:p>
                        </w:tc>
                        <w:tc>
                          <w:tcPr>
                            <w:tcW w:w="590" w:type="pct"/>
                            <w:tcBorders>
                              <w:top w:val="nil"/>
                              <w:left w:val="nil"/>
                              <w:bottom w:val="single" w:sz="4" w:space="0" w:color="auto"/>
                              <w:right w:val="single" w:sz="4" w:space="0" w:color="auto"/>
                            </w:tcBorders>
                            <w:shd w:val="clear" w:color="auto" w:fill="auto"/>
                            <w:vAlign w:val="center"/>
                          </w:tcPr>
                          <w:p w14:paraId="520CC3E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74,500</w:t>
                            </w:r>
                          </w:p>
                        </w:tc>
                        <w:tc>
                          <w:tcPr>
                            <w:tcW w:w="593" w:type="pct"/>
                            <w:tcBorders>
                              <w:top w:val="nil"/>
                              <w:left w:val="nil"/>
                              <w:bottom w:val="single" w:sz="4" w:space="0" w:color="auto"/>
                              <w:right w:val="single" w:sz="4" w:space="0" w:color="auto"/>
                            </w:tcBorders>
                            <w:shd w:val="clear" w:color="auto" w:fill="auto"/>
                            <w:vAlign w:val="center"/>
                          </w:tcPr>
                          <w:p w14:paraId="4EC4EE5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- 74,317</w:t>
                            </w:r>
                          </w:p>
                        </w:tc>
                        <w:tc>
                          <w:tcPr>
                            <w:tcW w:w="554" w:type="pct"/>
                            <w:tcBorders>
                              <w:top w:val="nil"/>
                              <w:left w:val="nil"/>
                              <w:bottom w:val="single" w:sz="4" w:space="0" w:color="auto"/>
                              <w:right w:val="double" w:sz="4" w:space="0" w:color="auto"/>
                            </w:tcBorders>
                            <w:shd w:val="clear" w:color="auto" w:fill="auto"/>
                            <w:vAlign w:val="center"/>
                          </w:tcPr>
                          <w:p w14:paraId="73F8E6A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- 24,652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2EB6A84F"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063A55C"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12DA5B6" w14:textId="77777777" w:rsidTr="001C38D3">
                        <w:trPr>
                          <w:trHeight w:val="242"/>
                        </w:trPr>
                        <w:tc>
                          <w:tcPr>
                            <w:tcW w:w="190" w:type="pct"/>
                            <w:shd w:val="clear" w:color="auto" w:fill="auto"/>
                            <w:vAlign w:val="center"/>
                          </w:tcPr>
                          <w:p w14:paraId="0DEA6F38"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17</w:t>
                            </w:r>
                          </w:p>
                        </w:tc>
                        <w:tc>
                          <w:tcPr>
                            <w:tcW w:w="983" w:type="pct"/>
                            <w:tcBorders>
                              <w:top w:val="nil"/>
                              <w:left w:val="single" w:sz="4" w:space="0" w:color="auto"/>
                              <w:bottom w:val="single" w:sz="4" w:space="0" w:color="auto"/>
                              <w:right w:val="single" w:sz="4" w:space="0" w:color="auto"/>
                            </w:tcBorders>
                            <w:shd w:val="clear" w:color="auto" w:fill="auto"/>
                            <w:vAlign w:val="center"/>
                          </w:tcPr>
                          <w:p w14:paraId="75B97276"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國立聯合大學</w:t>
                            </w:r>
                          </w:p>
                        </w:tc>
                        <w:tc>
                          <w:tcPr>
                            <w:tcW w:w="536" w:type="pct"/>
                            <w:tcBorders>
                              <w:top w:val="nil"/>
                              <w:left w:val="nil"/>
                              <w:bottom w:val="single" w:sz="4" w:space="0" w:color="auto"/>
                              <w:right w:val="single" w:sz="4" w:space="0" w:color="auto"/>
                            </w:tcBorders>
                            <w:shd w:val="clear" w:color="auto" w:fill="auto"/>
                            <w:vAlign w:val="center"/>
                          </w:tcPr>
                          <w:p w14:paraId="6668FEC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- 143,518</w:t>
                            </w:r>
                          </w:p>
                        </w:tc>
                        <w:tc>
                          <w:tcPr>
                            <w:tcW w:w="564" w:type="pct"/>
                            <w:tcBorders>
                              <w:top w:val="nil"/>
                              <w:left w:val="nil"/>
                              <w:bottom w:val="single" w:sz="4" w:space="0" w:color="auto"/>
                              <w:right w:val="single" w:sz="4" w:space="0" w:color="auto"/>
                            </w:tcBorders>
                            <w:shd w:val="clear" w:color="auto" w:fill="auto"/>
                            <w:vAlign w:val="center"/>
                          </w:tcPr>
                          <w:p w14:paraId="6502A69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- 64,347</w:t>
                            </w:r>
                          </w:p>
                        </w:tc>
                        <w:tc>
                          <w:tcPr>
                            <w:tcW w:w="493" w:type="pct"/>
                            <w:tcBorders>
                              <w:top w:val="nil"/>
                              <w:left w:val="nil"/>
                              <w:bottom w:val="single" w:sz="4" w:space="0" w:color="auto"/>
                              <w:right w:val="single" w:sz="4" w:space="0" w:color="auto"/>
                            </w:tcBorders>
                            <w:shd w:val="clear" w:color="auto" w:fill="auto"/>
                            <w:vAlign w:val="center"/>
                          </w:tcPr>
                          <w:p w14:paraId="31BE566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50,057</w:t>
                            </w:r>
                          </w:p>
                        </w:tc>
                        <w:tc>
                          <w:tcPr>
                            <w:tcW w:w="590" w:type="pct"/>
                            <w:tcBorders>
                              <w:top w:val="nil"/>
                              <w:left w:val="nil"/>
                              <w:bottom w:val="single" w:sz="4" w:space="0" w:color="auto"/>
                              <w:right w:val="single" w:sz="4" w:space="0" w:color="auto"/>
                            </w:tcBorders>
                            <w:shd w:val="clear" w:color="auto" w:fill="auto"/>
                            <w:vAlign w:val="center"/>
                          </w:tcPr>
                          <w:p w14:paraId="6E04D1C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23,684</w:t>
                            </w:r>
                          </w:p>
                        </w:tc>
                        <w:tc>
                          <w:tcPr>
                            <w:tcW w:w="593" w:type="pct"/>
                            <w:tcBorders>
                              <w:top w:val="nil"/>
                              <w:left w:val="nil"/>
                              <w:bottom w:val="single" w:sz="4" w:space="0" w:color="auto"/>
                              <w:right w:val="single" w:sz="4" w:space="0" w:color="auto"/>
                            </w:tcBorders>
                            <w:shd w:val="clear" w:color="auto" w:fill="auto"/>
                            <w:vAlign w:val="center"/>
                          </w:tcPr>
                          <w:p w14:paraId="49F0B9E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- 93,461</w:t>
                            </w:r>
                          </w:p>
                        </w:tc>
                        <w:tc>
                          <w:tcPr>
                            <w:tcW w:w="554" w:type="pct"/>
                            <w:tcBorders>
                              <w:top w:val="nil"/>
                              <w:left w:val="nil"/>
                              <w:bottom w:val="single" w:sz="4" w:space="0" w:color="auto"/>
                              <w:right w:val="double" w:sz="4" w:space="0" w:color="auto"/>
                            </w:tcBorders>
                            <w:shd w:val="clear" w:color="auto" w:fill="auto"/>
                            <w:vAlign w:val="center"/>
                          </w:tcPr>
                          <w:p w14:paraId="3317A68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- 40,663</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2D5BA4C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FCDB1E0"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2DADB24D" w14:textId="77777777" w:rsidTr="001C38D3">
                        <w:trPr>
                          <w:trHeight w:val="242"/>
                        </w:trPr>
                        <w:tc>
                          <w:tcPr>
                            <w:tcW w:w="190" w:type="pct"/>
                            <w:shd w:val="clear" w:color="auto" w:fill="auto"/>
                            <w:vAlign w:val="center"/>
                          </w:tcPr>
                          <w:p w14:paraId="4F3AE798"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18</w:t>
                            </w:r>
                          </w:p>
                        </w:tc>
                        <w:tc>
                          <w:tcPr>
                            <w:tcW w:w="983" w:type="pct"/>
                            <w:tcBorders>
                              <w:top w:val="nil"/>
                              <w:left w:val="single" w:sz="4" w:space="0" w:color="auto"/>
                              <w:bottom w:val="single" w:sz="4" w:space="0" w:color="auto"/>
                              <w:right w:val="single" w:sz="4" w:space="0" w:color="auto"/>
                            </w:tcBorders>
                            <w:shd w:val="clear" w:color="auto" w:fill="auto"/>
                            <w:vAlign w:val="center"/>
                          </w:tcPr>
                          <w:p w14:paraId="21D3A011"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國立臺南大學</w:t>
                            </w:r>
                          </w:p>
                        </w:tc>
                        <w:tc>
                          <w:tcPr>
                            <w:tcW w:w="536" w:type="pct"/>
                            <w:tcBorders>
                              <w:top w:val="nil"/>
                              <w:left w:val="nil"/>
                              <w:bottom w:val="single" w:sz="4" w:space="0" w:color="auto"/>
                              <w:right w:val="single" w:sz="4" w:space="0" w:color="auto"/>
                            </w:tcBorders>
                            <w:shd w:val="clear" w:color="auto" w:fill="auto"/>
                            <w:vAlign w:val="center"/>
                          </w:tcPr>
                          <w:p w14:paraId="4EB0760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- 81,513</w:t>
                            </w:r>
                          </w:p>
                        </w:tc>
                        <w:tc>
                          <w:tcPr>
                            <w:tcW w:w="564" w:type="pct"/>
                            <w:tcBorders>
                              <w:top w:val="nil"/>
                              <w:left w:val="nil"/>
                              <w:bottom w:val="single" w:sz="4" w:space="0" w:color="auto"/>
                              <w:right w:val="single" w:sz="4" w:space="0" w:color="auto"/>
                            </w:tcBorders>
                            <w:shd w:val="clear" w:color="auto" w:fill="auto"/>
                            <w:vAlign w:val="center"/>
                          </w:tcPr>
                          <w:p w14:paraId="62ADD4A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8,992</w:t>
                            </w:r>
                          </w:p>
                        </w:tc>
                        <w:tc>
                          <w:tcPr>
                            <w:tcW w:w="493" w:type="pct"/>
                            <w:tcBorders>
                              <w:top w:val="nil"/>
                              <w:left w:val="nil"/>
                              <w:bottom w:val="single" w:sz="4" w:space="0" w:color="auto"/>
                              <w:right w:val="single" w:sz="4" w:space="0" w:color="auto"/>
                            </w:tcBorders>
                            <w:shd w:val="clear" w:color="auto" w:fill="auto"/>
                            <w:vAlign w:val="center"/>
                          </w:tcPr>
                          <w:p w14:paraId="41C49F4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3,496</w:t>
                            </w:r>
                          </w:p>
                        </w:tc>
                        <w:tc>
                          <w:tcPr>
                            <w:tcW w:w="590" w:type="pct"/>
                            <w:tcBorders>
                              <w:top w:val="nil"/>
                              <w:left w:val="nil"/>
                              <w:bottom w:val="single" w:sz="4" w:space="0" w:color="auto"/>
                              <w:right w:val="single" w:sz="4" w:space="0" w:color="auto"/>
                            </w:tcBorders>
                            <w:shd w:val="clear" w:color="auto" w:fill="auto"/>
                            <w:vAlign w:val="center"/>
                          </w:tcPr>
                          <w:p w14:paraId="2F203E7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25,096</w:t>
                            </w:r>
                          </w:p>
                        </w:tc>
                        <w:tc>
                          <w:tcPr>
                            <w:tcW w:w="593" w:type="pct"/>
                            <w:tcBorders>
                              <w:top w:val="nil"/>
                              <w:left w:val="nil"/>
                              <w:bottom w:val="single" w:sz="4" w:space="0" w:color="auto"/>
                              <w:right w:val="single" w:sz="4" w:space="0" w:color="auto"/>
                            </w:tcBorders>
                            <w:shd w:val="clear" w:color="auto" w:fill="auto"/>
                            <w:vAlign w:val="center"/>
                          </w:tcPr>
                          <w:p w14:paraId="030A225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- 78,017</w:t>
                            </w:r>
                          </w:p>
                        </w:tc>
                        <w:tc>
                          <w:tcPr>
                            <w:tcW w:w="554" w:type="pct"/>
                            <w:tcBorders>
                              <w:top w:val="nil"/>
                              <w:left w:val="nil"/>
                              <w:bottom w:val="single" w:sz="4" w:space="0" w:color="auto"/>
                              <w:right w:val="double" w:sz="4" w:space="0" w:color="auto"/>
                            </w:tcBorders>
                            <w:shd w:val="clear" w:color="auto" w:fill="auto"/>
                            <w:vAlign w:val="center"/>
                          </w:tcPr>
                          <w:p w14:paraId="36D54BA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34,088</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2FC37DB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9BB9E1D"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6241C41C" w14:textId="77777777" w:rsidTr="001C38D3">
                        <w:trPr>
                          <w:trHeight w:val="242"/>
                        </w:trPr>
                        <w:tc>
                          <w:tcPr>
                            <w:tcW w:w="190" w:type="pct"/>
                            <w:shd w:val="clear" w:color="auto" w:fill="auto"/>
                            <w:vAlign w:val="center"/>
                          </w:tcPr>
                          <w:p w14:paraId="7B9DFFDF"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19</w:t>
                            </w:r>
                          </w:p>
                        </w:tc>
                        <w:tc>
                          <w:tcPr>
                            <w:tcW w:w="983" w:type="pct"/>
                            <w:tcBorders>
                              <w:top w:val="nil"/>
                              <w:left w:val="single" w:sz="4" w:space="0" w:color="auto"/>
                              <w:bottom w:val="single" w:sz="4" w:space="0" w:color="auto"/>
                              <w:right w:val="single" w:sz="4" w:space="0" w:color="auto"/>
                            </w:tcBorders>
                            <w:shd w:val="clear" w:color="auto" w:fill="auto"/>
                            <w:vAlign w:val="center"/>
                          </w:tcPr>
                          <w:p w14:paraId="776E0E49"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國立金門大學</w:t>
                            </w:r>
                          </w:p>
                        </w:tc>
                        <w:tc>
                          <w:tcPr>
                            <w:tcW w:w="536" w:type="pct"/>
                            <w:tcBorders>
                              <w:top w:val="nil"/>
                              <w:left w:val="nil"/>
                              <w:bottom w:val="single" w:sz="4" w:space="0" w:color="auto"/>
                              <w:right w:val="single" w:sz="4" w:space="0" w:color="auto"/>
                            </w:tcBorders>
                            <w:shd w:val="clear" w:color="auto" w:fill="auto"/>
                            <w:vAlign w:val="center"/>
                          </w:tcPr>
                          <w:p w14:paraId="5427058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- 21,716</w:t>
                            </w:r>
                          </w:p>
                        </w:tc>
                        <w:tc>
                          <w:tcPr>
                            <w:tcW w:w="564" w:type="pct"/>
                            <w:tcBorders>
                              <w:top w:val="nil"/>
                              <w:left w:val="nil"/>
                              <w:bottom w:val="single" w:sz="4" w:space="0" w:color="auto"/>
                              <w:right w:val="single" w:sz="4" w:space="0" w:color="auto"/>
                            </w:tcBorders>
                            <w:shd w:val="clear" w:color="auto" w:fill="auto"/>
                            <w:vAlign w:val="center"/>
                          </w:tcPr>
                          <w:p w14:paraId="780BBB0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- 28,143</w:t>
                            </w:r>
                          </w:p>
                        </w:tc>
                        <w:tc>
                          <w:tcPr>
                            <w:tcW w:w="493" w:type="pct"/>
                            <w:tcBorders>
                              <w:top w:val="nil"/>
                              <w:left w:val="nil"/>
                              <w:bottom w:val="single" w:sz="4" w:space="0" w:color="auto"/>
                              <w:right w:val="single" w:sz="4" w:space="0" w:color="auto"/>
                            </w:tcBorders>
                            <w:shd w:val="clear" w:color="auto" w:fill="auto"/>
                            <w:vAlign w:val="center"/>
                          </w:tcPr>
                          <w:p w14:paraId="7512AAB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9,530</w:t>
                            </w:r>
                          </w:p>
                        </w:tc>
                        <w:tc>
                          <w:tcPr>
                            <w:tcW w:w="590" w:type="pct"/>
                            <w:tcBorders>
                              <w:top w:val="nil"/>
                              <w:left w:val="nil"/>
                              <w:bottom w:val="single" w:sz="4" w:space="0" w:color="auto"/>
                              <w:right w:val="single" w:sz="4" w:space="0" w:color="auto"/>
                            </w:tcBorders>
                            <w:shd w:val="clear" w:color="auto" w:fill="auto"/>
                            <w:vAlign w:val="center"/>
                          </w:tcPr>
                          <w:p w14:paraId="682D4C0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19,573</w:t>
                            </w:r>
                          </w:p>
                        </w:tc>
                        <w:tc>
                          <w:tcPr>
                            <w:tcW w:w="593" w:type="pct"/>
                            <w:tcBorders>
                              <w:top w:val="nil"/>
                              <w:left w:val="nil"/>
                              <w:bottom w:val="single" w:sz="4" w:space="0" w:color="auto"/>
                              <w:right w:val="single" w:sz="4" w:space="0" w:color="auto"/>
                            </w:tcBorders>
                            <w:shd w:val="clear" w:color="auto" w:fill="auto"/>
                            <w:vAlign w:val="center"/>
                          </w:tcPr>
                          <w:p w14:paraId="2CC9D4D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- 12,186</w:t>
                            </w:r>
                          </w:p>
                        </w:tc>
                        <w:tc>
                          <w:tcPr>
                            <w:tcW w:w="554" w:type="pct"/>
                            <w:tcBorders>
                              <w:top w:val="nil"/>
                              <w:left w:val="nil"/>
                              <w:bottom w:val="single" w:sz="4" w:space="0" w:color="auto"/>
                              <w:right w:val="double" w:sz="4" w:space="0" w:color="auto"/>
                            </w:tcBorders>
                            <w:shd w:val="clear" w:color="auto" w:fill="auto"/>
                            <w:vAlign w:val="center"/>
                          </w:tcPr>
                          <w:p w14:paraId="55F766C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- 8,570</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0F2F4B0C"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45EC1E9"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759659E7" w14:textId="77777777" w:rsidTr="001C38D3">
                        <w:trPr>
                          <w:trHeight w:val="242"/>
                        </w:trPr>
                        <w:tc>
                          <w:tcPr>
                            <w:tcW w:w="190" w:type="pct"/>
                            <w:shd w:val="clear" w:color="auto" w:fill="auto"/>
                            <w:vAlign w:val="center"/>
                          </w:tcPr>
                          <w:p w14:paraId="100D566B"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20</w:t>
                            </w:r>
                          </w:p>
                        </w:tc>
                        <w:tc>
                          <w:tcPr>
                            <w:tcW w:w="983" w:type="pct"/>
                            <w:tcBorders>
                              <w:top w:val="nil"/>
                              <w:left w:val="single" w:sz="4" w:space="0" w:color="auto"/>
                              <w:bottom w:val="single" w:sz="4" w:space="0" w:color="auto"/>
                              <w:right w:val="single" w:sz="4" w:space="0" w:color="auto"/>
                            </w:tcBorders>
                            <w:shd w:val="clear" w:color="auto" w:fill="auto"/>
                            <w:vAlign w:val="center"/>
                          </w:tcPr>
                          <w:p w14:paraId="6AB8FE17"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國立屏東大學</w:t>
                            </w:r>
                          </w:p>
                        </w:tc>
                        <w:tc>
                          <w:tcPr>
                            <w:tcW w:w="536" w:type="pct"/>
                            <w:tcBorders>
                              <w:top w:val="nil"/>
                              <w:left w:val="nil"/>
                              <w:bottom w:val="single" w:sz="4" w:space="0" w:color="auto"/>
                              <w:right w:val="single" w:sz="4" w:space="0" w:color="auto"/>
                            </w:tcBorders>
                            <w:shd w:val="clear" w:color="auto" w:fill="auto"/>
                            <w:vAlign w:val="center"/>
                          </w:tcPr>
                          <w:p w14:paraId="55F8B38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- 174,587</w:t>
                            </w:r>
                          </w:p>
                        </w:tc>
                        <w:tc>
                          <w:tcPr>
                            <w:tcW w:w="564" w:type="pct"/>
                            <w:tcBorders>
                              <w:top w:val="nil"/>
                              <w:left w:val="nil"/>
                              <w:bottom w:val="single" w:sz="4" w:space="0" w:color="auto"/>
                              <w:right w:val="single" w:sz="4" w:space="0" w:color="auto"/>
                            </w:tcBorders>
                            <w:shd w:val="clear" w:color="auto" w:fill="auto"/>
                            <w:vAlign w:val="center"/>
                          </w:tcPr>
                          <w:p w14:paraId="410C804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- 104,722</w:t>
                            </w:r>
                          </w:p>
                        </w:tc>
                        <w:tc>
                          <w:tcPr>
                            <w:tcW w:w="493" w:type="pct"/>
                            <w:tcBorders>
                              <w:top w:val="nil"/>
                              <w:left w:val="nil"/>
                              <w:bottom w:val="single" w:sz="4" w:space="0" w:color="auto"/>
                              <w:right w:val="single" w:sz="4" w:space="0" w:color="auto"/>
                            </w:tcBorders>
                            <w:shd w:val="clear" w:color="auto" w:fill="auto"/>
                            <w:vAlign w:val="center"/>
                          </w:tcPr>
                          <w:p w14:paraId="17A2517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39,212</w:t>
                            </w:r>
                          </w:p>
                        </w:tc>
                        <w:tc>
                          <w:tcPr>
                            <w:tcW w:w="590" w:type="pct"/>
                            <w:tcBorders>
                              <w:top w:val="nil"/>
                              <w:left w:val="nil"/>
                              <w:bottom w:val="single" w:sz="4" w:space="0" w:color="auto"/>
                              <w:right w:val="single" w:sz="4" w:space="0" w:color="auto"/>
                            </w:tcBorders>
                            <w:shd w:val="clear" w:color="auto" w:fill="auto"/>
                            <w:vAlign w:val="center"/>
                          </w:tcPr>
                          <w:p w14:paraId="491C90C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94,699</w:t>
                            </w:r>
                          </w:p>
                        </w:tc>
                        <w:tc>
                          <w:tcPr>
                            <w:tcW w:w="593" w:type="pct"/>
                            <w:tcBorders>
                              <w:top w:val="nil"/>
                              <w:left w:val="nil"/>
                              <w:bottom w:val="single" w:sz="4" w:space="0" w:color="auto"/>
                              <w:right w:val="single" w:sz="4" w:space="0" w:color="auto"/>
                            </w:tcBorders>
                            <w:shd w:val="clear" w:color="auto" w:fill="auto"/>
                            <w:vAlign w:val="center"/>
                          </w:tcPr>
                          <w:p w14:paraId="67EC26B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- 135,375</w:t>
                            </w:r>
                          </w:p>
                        </w:tc>
                        <w:tc>
                          <w:tcPr>
                            <w:tcW w:w="554" w:type="pct"/>
                            <w:tcBorders>
                              <w:top w:val="nil"/>
                              <w:left w:val="nil"/>
                              <w:bottom w:val="single" w:sz="4" w:space="0" w:color="auto"/>
                              <w:right w:val="double" w:sz="4" w:space="0" w:color="auto"/>
                            </w:tcBorders>
                            <w:shd w:val="clear" w:color="auto" w:fill="auto"/>
                            <w:vAlign w:val="center"/>
                          </w:tcPr>
                          <w:p w14:paraId="699652A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- 10,022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6EDF3DD"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1B1304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475A8795" w14:textId="77777777" w:rsidTr="001C38D3">
                        <w:trPr>
                          <w:trHeight w:val="242"/>
                        </w:trPr>
                        <w:tc>
                          <w:tcPr>
                            <w:tcW w:w="190" w:type="pct"/>
                            <w:shd w:val="clear" w:color="auto" w:fill="auto"/>
                            <w:vAlign w:val="center"/>
                          </w:tcPr>
                          <w:p w14:paraId="2403D6A6"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21</w:t>
                            </w:r>
                          </w:p>
                        </w:tc>
                        <w:tc>
                          <w:tcPr>
                            <w:tcW w:w="983" w:type="pct"/>
                            <w:tcBorders>
                              <w:top w:val="nil"/>
                              <w:left w:val="single" w:sz="4" w:space="0" w:color="auto"/>
                              <w:bottom w:val="single" w:sz="4" w:space="0" w:color="auto"/>
                              <w:right w:val="single" w:sz="4" w:space="0" w:color="auto"/>
                            </w:tcBorders>
                            <w:shd w:val="clear" w:color="auto" w:fill="auto"/>
                            <w:vAlign w:val="center"/>
                          </w:tcPr>
                          <w:p w14:paraId="424E6F27"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國立陽明交通大學</w:t>
                            </w:r>
                          </w:p>
                        </w:tc>
                        <w:tc>
                          <w:tcPr>
                            <w:tcW w:w="536" w:type="pct"/>
                            <w:tcBorders>
                              <w:top w:val="nil"/>
                              <w:left w:val="nil"/>
                              <w:bottom w:val="single" w:sz="4" w:space="0" w:color="auto"/>
                              <w:right w:val="single" w:sz="4" w:space="0" w:color="auto"/>
                            </w:tcBorders>
                            <w:shd w:val="clear" w:color="auto" w:fill="auto"/>
                            <w:vAlign w:val="center"/>
                          </w:tcPr>
                          <w:p w14:paraId="560B04A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- 641,059</w:t>
                            </w:r>
                          </w:p>
                        </w:tc>
                        <w:tc>
                          <w:tcPr>
                            <w:tcW w:w="564" w:type="pct"/>
                            <w:tcBorders>
                              <w:top w:val="nil"/>
                              <w:left w:val="nil"/>
                              <w:bottom w:val="single" w:sz="4" w:space="0" w:color="auto"/>
                              <w:right w:val="single" w:sz="4" w:space="0" w:color="auto"/>
                            </w:tcBorders>
                            <w:shd w:val="clear" w:color="auto" w:fill="auto"/>
                            <w:vAlign w:val="center"/>
                          </w:tcPr>
                          <w:p w14:paraId="7FBD900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- 572,056</w:t>
                            </w:r>
                          </w:p>
                        </w:tc>
                        <w:tc>
                          <w:tcPr>
                            <w:tcW w:w="493" w:type="pct"/>
                            <w:tcBorders>
                              <w:top w:val="nil"/>
                              <w:left w:val="nil"/>
                              <w:bottom w:val="single" w:sz="4" w:space="0" w:color="auto"/>
                              <w:right w:val="single" w:sz="4" w:space="0" w:color="auto"/>
                            </w:tcBorders>
                            <w:shd w:val="clear" w:color="auto" w:fill="auto"/>
                            <w:vAlign w:val="center"/>
                          </w:tcPr>
                          <w:p w14:paraId="264BE3F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280,976</w:t>
                            </w:r>
                          </w:p>
                        </w:tc>
                        <w:tc>
                          <w:tcPr>
                            <w:tcW w:w="590" w:type="pct"/>
                            <w:tcBorders>
                              <w:top w:val="nil"/>
                              <w:left w:val="nil"/>
                              <w:bottom w:val="single" w:sz="4" w:space="0" w:color="auto"/>
                              <w:right w:val="single" w:sz="4" w:space="0" w:color="auto"/>
                            </w:tcBorders>
                            <w:shd w:val="clear" w:color="auto" w:fill="auto"/>
                            <w:vAlign w:val="center"/>
                          </w:tcPr>
                          <w:p w14:paraId="487653A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212,843</w:t>
                            </w:r>
                          </w:p>
                        </w:tc>
                        <w:tc>
                          <w:tcPr>
                            <w:tcW w:w="593" w:type="pct"/>
                            <w:tcBorders>
                              <w:top w:val="nil"/>
                              <w:left w:val="nil"/>
                              <w:bottom w:val="single" w:sz="4" w:space="0" w:color="auto"/>
                              <w:right w:val="single" w:sz="4" w:space="0" w:color="auto"/>
                            </w:tcBorders>
                            <w:shd w:val="clear" w:color="auto" w:fill="auto"/>
                            <w:vAlign w:val="center"/>
                          </w:tcPr>
                          <w:p w14:paraId="7E72FE7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- 360,083</w:t>
                            </w:r>
                          </w:p>
                        </w:tc>
                        <w:tc>
                          <w:tcPr>
                            <w:tcW w:w="554" w:type="pct"/>
                            <w:tcBorders>
                              <w:top w:val="nil"/>
                              <w:left w:val="nil"/>
                              <w:bottom w:val="single" w:sz="4" w:space="0" w:color="auto"/>
                              <w:right w:val="double" w:sz="4" w:space="0" w:color="auto"/>
                            </w:tcBorders>
                            <w:shd w:val="clear" w:color="auto" w:fill="auto"/>
                            <w:vAlign w:val="center"/>
                          </w:tcPr>
                          <w:p w14:paraId="1C99C15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- 359,212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19A64B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B17B3D4"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771BDDA5" w14:textId="77777777" w:rsidTr="001C38D3">
                        <w:trPr>
                          <w:trHeight w:val="242"/>
                        </w:trPr>
                        <w:tc>
                          <w:tcPr>
                            <w:tcW w:w="190" w:type="pct"/>
                            <w:shd w:val="clear" w:color="auto" w:fill="auto"/>
                            <w:vAlign w:val="center"/>
                          </w:tcPr>
                          <w:p w14:paraId="7710487A"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22</w:t>
                            </w:r>
                          </w:p>
                        </w:tc>
                        <w:tc>
                          <w:tcPr>
                            <w:tcW w:w="983" w:type="pct"/>
                            <w:tcBorders>
                              <w:top w:val="nil"/>
                              <w:left w:val="single" w:sz="4" w:space="0" w:color="auto"/>
                              <w:bottom w:val="single" w:sz="4" w:space="0" w:color="auto"/>
                              <w:right w:val="single" w:sz="4" w:space="0" w:color="auto"/>
                            </w:tcBorders>
                            <w:shd w:val="clear" w:color="auto" w:fill="auto"/>
                            <w:vAlign w:val="center"/>
                          </w:tcPr>
                          <w:p w14:paraId="46B958FF"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國立臺灣師範大學</w:t>
                            </w:r>
                          </w:p>
                        </w:tc>
                        <w:tc>
                          <w:tcPr>
                            <w:tcW w:w="536" w:type="pct"/>
                            <w:tcBorders>
                              <w:top w:val="nil"/>
                              <w:left w:val="nil"/>
                              <w:bottom w:val="single" w:sz="4" w:space="0" w:color="auto"/>
                              <w:right w:val="single" w:sz="4" w:space="0" w:color="auto"/>
                            </w:tcBorders>
                            <w:shd w:val="clear" w:color="auto" w:fill="auto"/>
                            <w:vAlign w:val="center"/>
                          </w:tcPr>
                          <w:p w14:paraId="4F97FF0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- 270,624</w:t>
                            </w:r>
                          </w:p>
                        </w:tc>
                        <w:tc>
                          <w:tcPr>
                            <w:tcW w:w="564" w:type="pct"/>
                            <w:tcBorders>
                              <w:top w:val="nil"/>
                              <w:left w:val="nil"/>
                              <w:bottom w:val="single" w:sz="4" w:space="0" w:color="auto"/>
                              <w:right w:val="single" w:sz="4" w:space="0" w:color="auto"/>
                            </w:tcBorders>
                            <w:shd w:val="clear" w:color="auto" w:fill="auto"/>
                            <w:vAlign w:val="center"/>
                          </w:tcPr>
                          <w:p w14:paraId="151FD24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- 220,232</w:t>
                            </w:r>
                          </w:p>
                        </w:tc>
                        <w:tc>
                          <w:tcPr>
                            <w:tcW w:w="493" w:type="pct"/>
                            <w:tcBorders>
                              <w:top w:val="nil"/>
                              <w:left w:val="nil"/>
                              <w:bottom w:val="single" w:sz="4" w:space="0" w:color="auto"/>
                              <w:right w:val="single" w:sz="4" w:space="0" w:color="auto"/>
                            </w:tcBorders>
                            <w:shd w:val="clear" w:color="auto" w:fill="auto"/>
                            <w:vAlign w:val="center"/>
                          </w:tcPr>
                          <w:p w14:paraId="00D3287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157,949</w:t>
                            </w:r>
                          </w:p>
                        </w:tc>
                        <w:tc>
                          <w:tcPr>
                            <w:tcW w:w="590" w:type="pct"/>
                            <w:tcBorders>
                              <w:top w:val="nil"/>
                              <w:left w:val="nil"/>
                              <w:bottom w:val="single" w:sz="4" w:space="0" w:color="auto"/>
                              <w:right w:val="single" w:sz="4" w:space="0" w:color="auto"/>
                            </w:tcBorders>
                            <w:shd w:val="clear" w:color="auto" w:fill="auto"/>
                            <w:vAlign w:val="center"/>
                          </w:tcPr>
                          <w:p w14:paraId="3FC33C6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203,884</w:t>
                            </w:r>
                          </w:p>
                        </w:tc>
                        <w:tc>
                          <w:tcPr>
                            <w:tcW w:w="593" w:type="pct"/>
                            <w:tcBorders>
                              <w:top w:val="nil"/>
                              <w:left w:val="nil"/>
                              <w:bottom w:val="single" w:sz="4" w:space="0" w:color="auto"/>
                              <w:right w:val="single" w:sz="4" w:space="0" w:color="auto"/>
                            </w:tcBorders>
                            <w:shd w:val="clear" w:color="auto" w:fill="auto"/>
                            <w:vAlign w:val="center"/>
                          </w:tcPr>
                          <w:p w14:paraId="3FF24FC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- 112,675</w:t>
                            </w:r>
                          </w:p>
                        </w:tc>
                        <w:tc>
                          <w:tcPr>
                            <w:tcW w:w="554" w:type="pct"/>
                            <w:tcBorders>
                              <w:top w:val="nil"/>
                              <w:left w:val="nil"/>
                              <w:bottom w:val="single" w:sz="4" w:space="0" w:color="auto"/>
                              <w:right w:val="double" w:sz="4" w:space="0" w:color="auto"/>
                            </w:tcBorders>
                            <w:shd w:val="clear" w:color="auto" w:fill="auto"/>
                            <w:vAlign w:val="center"/>
                          </w:tcPr>
                          <w:p w14:paraId="4DEC833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- 16,348</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057234E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964B261"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54314E3A" w14:textId="77777777" w:rsidTr="001C38D3">
                        <w:trPr>
                          <w:trHeight w:val="242"/>
                        </w:trPr>
                        <w:tc>
                          <w:tcPr>
                            <w:tcW w:w="190" w:type="pct"/>
                            <w:shd w:val="clear" w:color="auto" w:fill="auto"/>
                            <w:vAlign w:val="center"/>
                          </w:tcPr>
                          <w:p w14:paraId="0312FBCE"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23</w:t>
                            </w:r>
                          </w:p>
                        </w:tc>
                        <w:tc>
                          <w:tcPr>
                            <w:tcW w:w="983" w:type="pct"/>
                            <w:tcBorders>
                              <w:top w:val="nil"/>
                              <w:left w:val="single" w:sz="4" w:space="0" w:color="auto"/>
                              <w:bottom w:val="single" w:sz="4" w:space="0" w:color="auto"/>
                              <w:right w:val="single" w:sz="4" w:space="0" w:color="auto"/>
                            </w:tcBorders>
                            <w:shd w:val="clear" w:color="auto" w:fill="auto"/>
                            <w:vAlign w:val="center"/>
                          </w:tcPr>
                          <w:p w14:paraId="0A52C0DE"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國立彰化師範大學</w:t>
                            </w:r>
                          </w:p>
                        </w:tc>
                        <w:tc>
                          <w:tcPr>
                            <w:tcW w:w="536" w:type="pct"/>
                            <w:tcBorders>
                              <w:top w:val="nil"/>
                              <w:left w:val="nil"/>
                              <w:bottom w:val="single" w:sz="4" w:space="0" w:color="auto"/>
                              <w:right w:val="single" w:sz="4" w:space="0" w:color="auto"/>
                            </w:tcBorders>
                            <w:shd w:val="clear" w:color="auto" w:fill="auto"/>
                            <w:vAlign w:val="center"/>
                          </w:tcPr>
                          <w:p w14:paraId="23BDAC8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- 125,121</w:t>
                            </w:r>
                          </w:p>
                        </w:tc>
                        <w:tc>
                          <w:tcPr>
                            <w:tcW w:w="564" w:type="pct"/>
                            <w:tcBorders>
                              <w:top w:val="nil"/>
                              <w:left w:val="nil"/>
                              <w:bottom w:val="single" w:sz="4" w:space="0" w:color="auto"/>
                              <w:right w:val="single" w:sz="4" w:space="0" w:color="auto"/>
                            </w:tcBorders>
                            <w:shd w:val="clear" w:color="auto" w:fill="auto"/>
                            <w:vAlign w:val="center"/>
                          </w:tcPr>
                          <w:p w14:paraId="3E90005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- 101,311</w:t>
                            </w:r>
                          </w:p>
                        </w:tc>
                        <w:tc>
                          <w:tcPr>
                            <w:tcW w:w="493" w:type="pct"/>
                            <w:tcBorders>
                              <w:top w:val="nil"/>
                              <w:left w:val="nil"/>
                              <w:bottom w:val="single" w:sz="4" w:space="0" w:color="auto"/>
                              <w:right w:val="single" w:sz="4" w:space="0" w:color="auto"/>
                            </w:tcBorders>
                            <w:shd w:val="clear" w:color="auto" w:fill="auto"/>
                            <w:vAlign w:val="center"/>
                          </w:tcPr>
                          <w:p w14:paraId="3569BD4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- 7,304</w:t>
                            </w:r>
                          </w:p>
                        </w:tc>
                        <w:tc>
                          <w:tcPr>
                            <w:tcW w:w="590" w:type="pct"/>
                            <w:tcBorders>
                              <w:top w:val="nil"/>
                              <w:left w:val="nil"/>
                              <w:bottom w:val="single" w:sz="4" w:space="0" w:color="auto"/>
                              <w:right w:val="single" w:sz="4" w:space="0" w:color="auto"/>
                            </w:tcBorders>
                            <w:shd w:val="clear" w:color="auto" w:fill="auto"/>
                            <w:vAlign w:val="center"/>
                          </w:tcPr>
                          <w:p w14:paraId="348ECFF1"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91,537</w:t>
                            </w:r>
                          </w:p>
                        </w:tc>
                        <w:tc>
                          <w:tcPr>
                            <w:tcW w:w="593" w:type="pct"/>
                            <w:tcBorders>
                              <w:top w:val="nil"/>
                              <w:left w:val="nil"/>
                              <w:bottom w:val="single" w:sz="4" w:space="0" w:color="auto"/>
                              <w:right w:val="single" w:sz="4" w:space="0" w:color="auto"/>
                            </w:tcBorders>
                            <w:shd w:val="clear" w:color="auto" w:fill="auto"/>
                            <w:vAlign w:val="center"/>
                          </w:tcPr>
                          <w:p w14:paraId="65CC1C2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- 132,425</w:t>
                            </w:r>
                          </w:p>
                        </w:tc>
                        <w:tc>
                          <w:tcPr>
                            <w:tcW w:w="554" w:type="pct"/>
                            <w:tcBorders>
                              <w:top w:val="nil"/>
                              <w:left w:val="nil"/>
                              <w:bottom w:val="single" w:sz="4" w:space="0" w:color="auto"/>
                              <w:right w:val="double" w:sz="4" w:space="0" w:color="auto"/>
                            </w:tcBorders>
                            <w:shd w:val="clear" w:color="auto" w:fill="auto"/>
                            <w:vAlign w:val="center"/>
                          </w:tcPr>
                          <w:p w14:paraId="6260E89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- 9,773</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AC7122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210A908"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1E705EB" w14:textId="77777777" w:rsidTr="001C38D3">
                        <w:trPr>
                          <w:trHeight w:val="242"/>
                        </w:trPr>
                        <w:tc>
                          <w:tcPr>
                            <w:tcW w:w="190" w:type="pct"/>
                            <w:shd w:val="clear" w:color="auto" w:fill="auto"/>
                            <w:vAlign w:val="center"/>
                          </w:tcPr>
                          <w:p w14:paraId="0292FB5E"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24</w:t>
                            </w:r>
                          </w:p>
                        </w:tc>
                        <w:tc>
                          <w:tcPr>
                            <w:tcW w:w="983" w:type="pct"/>
                            <w:tcBorders>
                              <w:top w:val="nil"/>
                              <w:left w:val="single" w:sz="4" w:space="0" w:color="auto"/>
                              <w:bottom w:val="single" w:sz="4" w:space="0" w:color="auto"/>
                              <w:right w:val="single" w:sz="4" w:space="0" w:color="auto"/>
                            </w:tcBorders>
                            <w:shd w:val="clear" w:color="auto" w:fill="auto"/>
                            <w:vAlign w:val="center"/>
                          </w:tcPr>
                          <w:p w14:paraId="5BC1E5AA"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國立高雄師範大學</w:t>
                            </w:r>
                          </w:p>
                        </w:tc>
                        <w:tc>
                          <w:tcPr>
                            <w:tcW w:w="536" w:type="pct"/>
                            <w:tcBorders>
                              <w:top w:val="nil"/>
                              <w:left w:val="nil"/>
                              <w:bottom w:val="single" w:sz="4" w:space="0" w:color="auto"/>
                              <w:right w:val="single" w:sz="4" w:space="0" w:color="auto"/>
                            </w:tcBorders>
                            <w:shd w:val="clear" w:color="auto" w:fill="auto"/>
                            <w:vAlign w:val="center"/>
                          </w:tcPr>
                          <w:p w14:paraId="3894A48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- 124,030</w:t>
                            </w:r>
                          </w:p>
                        </w:tc>
                        <w:tc>
                          <w:tcPr>
                            <w:tcW w:w="564" w:type="pct"/>
                            <w:tcBorders>
                              <w:top w:val="nil"/>
                              <w:left w:val="nil"/>
                              <w:bottom w:val="single" w:sz="4" w:space="0" w:color="auto"/>
                              <w:right w:val="single" w:sz="4" w:space="0" w:color="auto"/>
                            </w:tcBorders>
                            <w:shd w:val="clear" w:color="auto" w:fill="auto"/>
                            <w:vAlign w:val="center"/>
                          </w:tcPr>
                          <w:p w14:paraId="3978532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- 107,316</w:t>
                            </w:r>
                          </w:p>
                        </w:tc>
                        <w:tc>
                          <w:tcPr>
                            <w:tcW w:w="493" w:type="pct"/>
                            <w:tcBorders>
                              <w:top w:val="nil"/>
                              <w:left w:val="nil"/>
                              <w:bottom w:val="single" w:sz="4" w:space="0" w:color="auto"/>
                              <w:right w:val="single" w:sz="4" w:space="0" w:color="auto"/>
                            </w:tcBorders>
                            <w:shd w:val="clear" w:color="auto" w:fill="auto"/>
                            <w:vAlign w:val="center"/>
                          </w:tcPr>
                          <w:p w14:paraId="581B4BB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17,822</w:t>
                            </w:r>
                          </w:p>
                        </w:tc>
                        <w:tc>
                          <w:tcPr>
                            <w:tcW w:w="590" w:type="pct"/>
                            <w:tcBorders>
                              <w:top w:val="nil"/>
                              <w:left w:val="nil"/>
                              <w:bottom w:val="single" w:sz="4" w:space="0" w:color="auto"/>
                              <w:right w:val="single" w:sz="4" w:space="0" w:color="auto"/>
                            </w:tcBorders>
                            <w:shd w:val="clear" w:color="auto" w:fill="auto"/>
                            <w:vAlign w:val="center"/>
                          </w:tcPr>
                          <w:p w14:paraId="2A34CD6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54,452</w:t>
                            </w:r>
                          </w:p>
                        </w:tc>
                        <w:tc>
                          <w:tcPr>
                            <w:tcW w:w="593" w:type="pct"/>
                            <w:tcBorders>
                              <w:top w:val="nil"/>
                              <w:left w:val="nil"/>
                              <w:bottom w:val="single" w:sz="4" w:space="0" w:color="auto"/>
                              <w:right w:val="single" w:sz="4" w:space="0" w:color="auto"/>
                            </w:tcBorders>
                            <w:shd w:val="clear" w:color="auto" w:fill="auto"/>
                            <w:vAlign w:val="center"/>
                          </w:tcPr>
                          <w:p w14:paraId="46B8B00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- 106,208</w:t>
                            </w:r>
                          </w:p>
                        </w:tc>
                        <w:tc>
                          <w:tcPr>
                            <w:tcW w:w="554" w:type="pct"/>
                            <w:tcBorders>
                              <w:top w:val="nil"/>
                              <w:left w:val="nil"/>
                              <w:bottom w:val="single" w:sz="4" w:space="0" w:color="auto"/>
                              <w:right w:val="double" w:sz="4" w:space="0" w:color="auto"/>
                            </w:tcBorders>
                            <w:shd w:val="clear" w:color="auto" w:fill="auto"/>
                            <w:vAlign w:val="center"/>
                          </w:tcPr>
                          <w:p w14:paraId="3646AF1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- 52,864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0B74943"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282759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2C9D4173" w14:textId="77777777" w:rsidTr="001C38D3">
                        <w:trPr>
                          <w:trHeight w:val="242"/>
                        </w:trPr>
                        <w:tc>
                          <w:tcPr>
                            <w:tcW w:w="190" w:type="pct"/>
                            <w:shd w:val="clear" w:color="auto" w:fill="auto"/>
                            <w:vAlign w:val="center"/>
                          </w:tcPr>
                          <w:p w14:paraId="16DAC1D8"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25</w:t>
                            </w:r>
                          </w:p>
                        </w:tc>
                        <w:tc>
                          <w:tcPr>
                            <w:tcW w:w="983" w:type="pct"/>
                            <w:tcBorders>
                              <w:top w:val="nil"/>
                              <w:left w:val="single" w:sz="4" w:space="0" w:color="auto"/>
                              <w:bottom w:val="single" w:sz="4" w:space="0" w:color="auto"/>
                              <w:right w:val="single" w:sz="4" w:space="0" w:color="auto"/>
                            </w:tcBorders>
                            <w:shd w:val="clear" w:color="auto" w:fill="auto"/>
                            <w:vAlign w:val="center"/>
                          </w:tcPr>
                          <w:p w14:paraId="614B3B29"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國立臺北教育大學</w:t>
                            </w:r>
                          </w:p>
                        </w:tc>
                        <w:tc>
                          <w:tcPr>
                            <w:tcW w:w="536" w:type="pct"/>
                            <w:tcBorders>
                              <w:top w:val="nil"/>
                              <w:left w:val="nil"/>
                              <w:bottom w:val="single" w:sz="4" w:space="0" w:color="auto"/>
                              <w:right w:val="single" w:sz="4" w:space="0" w:color="auto"/>
                            </w:tcBorders>
                            <w:shd w:val="clear" w:color="auto" w:fill="auto"/>
                            <w:vAlign w:val="center"/>
                          </w:tcPr>
                          <w:p w14:paraId="1E296D8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- 69,772</w:t>
                            </w:r>
                          </w:p>
                        </w:tc>
                        <w:tc>
                          <w:tcPr>
                            <w:tcW w:w="564" w:type="pct"/>
                            <w:tcBorders>
                              <w:top w:val="nil"/>
                              <w:left w:val="nil"/>
                              <w:bottom w:val="single" w:sz="4" w:space="0" w:color="auto"/>
                              <w:right w:val="single" w:sz="4" w:space="0" w:color="auto"/>
                            </w:tcBorders>
                            <w:shd w:val="clear" w:color="auto" w:fill="auto"/>
                            <w:vAlign w:val="center"/>
                          </w:tcPr>
                          <w:p w14:paraId="365AF75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- 42,663</w:t>
                            </w:r>
                          </w:p>
                        </w:tc>
                        <w:tc>
                          <w:tcPr>
                            <w:tcW w:w="493" w:type="pct"/>
                            <w:tcBorders>
                              <w:top w:val="nil"/>
                              <w:left w:val="nil"/>
                              <w:bottom w:val="single" w:sz="4" w:space="0" w:color="auto"/>
                              <w:right w:val="single" w:sz="4" w:space="0" w:color="auto"/>
                            </w:tcBorders>
                            <w:shd w:val="clear" w:color="auto" w:fill="auto"/>
                            <w:vAlign w:val="center"/>
                          </w:tcPr>
                          <w:p w14:paraId="5AD043C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62,188</w:t>
                            </w:r>
                          </w:p>
                        </w:tc>
                        <w:tc>
                          <w:tcPr>
                            <w:tcW w:w="590" w:type="pct"/>
                            <w:tcBorders>
                              <w:top w:val="nil"/>
                              <w:left w:val="nil"/>
                              <w:bottom w:val="single" w:sz="4" w:space="0" w:color="auto"/>
                              <w:right w:val="single" w:sz="4" w:space="0" w:color="auto"/>
                            </w:tcBorders>
                            <w:shd w:val="clear" w:color="auto" w:fill="auto"/>
                            <w:vAlign w:val="center"/>
                          </w:tcPr>
                          <w:p w14:paraId="02C64FA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70,416</w:t>
                            </w:r>
                          </w:p>
                        </w:tc>
                        <w:tc>
                          <w:tcPr>
                            <w:tcW w:w="593" w:type="pct"/>
                            <w:tcBorders>
                              <w:top w:val="nil"/>
                              <w:left w:val="nil"/>
                              <w:bottom w:val="single" w:sz="4" w:space="0" w:color="auto"/>
                              <w:right w:val="single" w:sz="4" w:space="0" w:color="auto"/>
                            </w:tcBorders>
                            <w:shd w:val="clear" w:color="auto" w:fill="auto"/>
                            <w:vAlign w:val="center"/>
                          </w:tcPr>
                          <w:p w14:paraId="0CEB031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- 7,584</w:t>
                            </w:r>
                          </w:p>
                        </w:tc>
                        <w:tc>
                          <w:tcPr>
                            <w:tcW w:w="554" w:type="pct"/>
                            <w:tcBorders>
                              <w:top w:val="nil"/>
                              <w:left w:val="nil"/>
                              <w:bottom w:val="single" w:sz="4" w:space="0" w:color="auto"/>
                              <w:right w:val="double" w:sz="4" w:space="0" w:color="auto"/>
                            </w:tcBorders>
                            <w:shd w:val="clear" w:color="auto" w:fill="auto"/>
                            <w:vAlign w:val="center"/>
                          </w:tcPr>
                          <w:p w14:paraId="2EE1D35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27,752</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28755623"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8764762"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3DC64841" w14:textId="77777777" w:rsidTr="001C38D3">
                        <w:trPr>
                          <w:trHeight w:val="242"/>
                        </w:trPr>
                        <w:tc>
                          <w:tcPr>
                            <w:tcW w:w="190" w:type="pct"/>
                            <w:shd w:val="clear" w:color="auto" w:fill="auto"/>
                            <w:vAlign w:val="center"/>
                          </w:tcPr>
                          <w:p w14:paraId="27E49579"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26</w:t>
                            </w:r>
                          </w:p>
                        </w:tc>
                        <w:tc>
                          <w:tcPr>
                            <w:tcW w:w="983" w:type="pct"/>
                            <w:tcBorders>
                              <w:top w:val="nil"/>
                              <w:left w:val="single" w:sz="4" w:space="0" w:color="auto"/>
                              <w:bottom w:val="single" w:sz="4" w:space="0" w:color="auto"/>
                              <w:right w:val="single" w:sz="4" w:space="0" w:color="auto"/>
                            </w:tcBorders>
                            <w:shd w:val="clear" w:color="auto" w:fill="auto"/>
                            <w:vAlign w:val="center"/>
                          </w:tcPr>
                          <w:p w14:paraId="0746FB62"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國立臺中教育大學</w:t>
                            </w:r>
                          </w:p>
                        </w:tc>
                        <w:tc>
                          <w:tcPr>
                            <w:tcW w:w="536" w:type="pct"/>
                            <w:tcBorders>
                              <w:top w:val="nil"/>
                              <w:left w:val="nil"/>
                              <w:bottom w:val="single" w:sz="4" w:space="0" w:color="auto"/>
                              <w:right w:val="single" w:sz="4" w:space="0" w:color="auto"/>
                            </w:tcBorders>
                            <w:shd w:val="clear" w:color="auto" w:fill="auto"/>
                            <w:vAlign w:val="center"/>
                          </w:tcPr>
                          <w:p w14:paraId="4926897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- 47,375</w:t>
                            </w:r>
                          </w:p>
                        </w:tc>
                        <w:tc>
                          <w:tcPr>
                            <w:tcW w:w="564" w:type="pct"/>
                            <w:tcBorders>
                              <w:top w:val="nil"/>
                              <w:left w:val="nil"/>
                              <w:bottom w:val="single" w:sz="4" w:space="0" w:color="auto"/>
                              <w:right w:val="single" w:sz="4" w:space="0" w:color="auto"/>
                            </w:tcBorders>
                            <w:shd w:val="clear" w:color="auto" w:fill="auto"/>
                            <w:vAlign w:val="center"/>
                          </w:tcPr>
                          <w:p w14:paraId="667449C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- 25,030</w:t>
                            </w:r>
                          </w:p>
                        </w:tc>
                        <w:tc>
                          <w:tcPr>
                            <w:tcW w:w="493" w:type="pct"/>
                            <w:tcBorders>
                              <w:top w:val="nil"/>
                              <w:left w:val="nil"/>
                              <w:bottom w:val="single" w:sz="4" w:space="0" w:color="auto"/>
                              <w:right w:val="single" w:sz="4" w:space="0" w:color="auto"/>
                            </w:tcBorders>
                            <w:shd w:val="clear" w:color="auto" w:fill="auto"/>
                            <w:vAlign w:val="center"/>
                          </w:tcPr>
                          <w:p w14:paraId="1640712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11,539</w:t>
                            </w:r>
                          </w:p>
                        </w:tc>
                        <w:tc>
                          <w:tcPr>
                            <w:tcW w:w="590" w:type="pct"/>
                            <w:tcBorders>
                              <w:top w:val="nil"/>
                              <w:left w:val="nil"/>
                              <w:bottom w:val="single" w:sz="4" w:space="0" w:color="auto"/>
                              <w:right w:val="single" w:sz="4" w:space="0" w:color="auto"/>
                            </w:tcBorders>
                            <w:shd w:val="clear" w:color="auto" w:fill="auto"/>
                            <w:vAlign w:val="center"/>
                          </w:tcPr>
                          <w:p w14:paraId="4141AEA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8,909</w:t>
                            </w:r>
                          </w:p>
                        </w:tc>
                        <w:tc>
                          <w:tcPr>
                            <w:tcW w:w="593" w:type="pct"/>
                            <w:tcBorders>
                              <w:top w:val="nil"/>
                              <w:left w:val="nil"/>
                              <w:bottom w:val="single" w:sz="4" w:space="0" w:color="auto"/>
                              <w:right w:val="single" w:sz="4" w:space="0" w:color="auto"/>
                            </w:tcBorders>
                            <w:shd w:val="clear" w:color="auto" w:fill="auto"/>
                            <w:vAlign w:val="center"/>
                          </w:tcPr>
                          <w:p w14:paraId="0FD6DD9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- 35,836</w:t>
                            </w:r>
                          </w:p>
                        </w:tc>
                        <w:tc>
                          <w:tcPr>
                            <w:tcW w:w="554" w:type="pct"/>
                            <w:tcBorders>
                              <w:top w:val="nil"/>
                              <w:left w:val="nil"/>
                              <w:bottom w:val="single" w:sz="4" w:space="0" w:color="auto"/>
                              <w:right w:val="double" w:sz="4" w:space="0" w:color="auto"/>
                            </w:tcBorders>
                            <w:shd w:val="clear" w:color="auto" w:fill="auto"/>
                            <w:vAlign w:val="center"/>
                          </w:tcPr>
                          <w:p w14:paraId="40FFD34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- 16,120</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1593A70"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723A6E4"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69D4EE77" w14:textId="77777777" w:rsidTr="001C38D3">
                        <w:trPr>
                          <w:trHeight w:val="242"/>
                        </w:trPr>
                        <w:tc>
                          <w:tcPr>
                            <w:tcW w:w="190" w:type="pct"/>
                            <w:shd w:val="clear" w:color="auto" w:fill="auto"/>
                            <w:vAlign w:val="center"/>
                          </w:tcPr>
                          <w:p w14:paraId="7ACEADC4"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27</w:t>
                            </w:r>
                          </w:p>
                        </w:tc>
                        <w:tc>
                          <w:tcPr>
                            <w:tcW w:w="983" w:type="pct"/>
                            <w:tcBorders>
                              <w:top w:val="nil"/>
                              <w:left w:val="single" w:sz="4" w:space="0" w:color="auto"/>
                              <w:bottom w:val="single" w:sz="4" w:space="0" w:color="auto"/>
                              <w:right w:val="single" w:sz="4" w:space="0" w:color="auto"/>
                            </w:tcBorders>
                            <w:shd w:val="clear" w:color="auto" w:fill="auto"/>
                            <w:vAlign w:val="center"/>
                          </w:tcPr>
                          <w:p w14:paraId="65ED3555"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國立臺北藝術大學</w:t>
                            </w:r>
                          </w:p>
                        </w:tc>
                        <w:tc>
                          <w:tcPr>
                            <w:tcW w:w="536" w:type="pct"/>
                            <w:tcBorders>
                              <w:top w:val="nil"/>
                              <w:left w:val="nil"/>
                              <w:bottom w:val="single" w:sz="4" w:space="0" w:color="auto"/>
                              <w:right w:val="single" w:sz="4" w:space="0" w:color="auto"/>
                            </w:tcBorders>
                            <w:shd w:val="clear" w:color="auto" w:fill="auto"/>
                            <w:vAlign w:val="center"/>
                          </w:tcPr>
                          <w:p w14:paraId="5823E4E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- 62,324</w:t>
                            </w:r>
                          </w:p>
                        </w:tc>
                        <w:tc>
                          <w:tcPr>
                            <w:tcW w:w="564" w:type="pct"/>
                            <w:tcBorders>
                              <w:top w:val="nil"/>
                              <w:left w:val="nil"/>
                              <w:bottom w:val="single" w:sz="4" w:space="0" w:color="auto"/>
                              <w:right w:val="single" w:sz="4" w:space="0" w:color="auto"/>
                            </w:tcBorders>
                            <w:shd w:val="clear" w:color="auto" w:fill="auto"/>
                            <w:vAlign w:val="center"/>
                          </w:tcPr>
                          <w:p w14:paraId="741168C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- 50,418</w:t>
                            </w:r>
                          </w:p>
                        </w:tc>
                        <w:tc>
                          <w:tcPr>
                            <w:tcW w:w="493" w:type="pct"/>
                            <w:tcBorders>
                              <w:top w:val="nil"/>
                              <w:left w:val="nil"/>
                              <w:bottom w:val="single" w:sz="4" w:space="0" w:color="auto"/>
                              <w:right w:val="single" w:sz="4" w:space="0" w:color="auto"/>
                            </w:tcBorders>
                            <w:shd w:val="clear" w:color="auto" w:fill="auto"/>
                            <w:vAlign w:val="center"/>
                          </w:tcPr>
                          <w:p w14:paraId="5AEC911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31,636</w:t>
                            </w:r>
                          </w:p>
                        </w:tc>
                        <w:tc>
                          <w:tcPr>
                            <w:tcW w:w="590" w:type="pct"/>
                            <w:tcBorders>
                              <w:top w:val="nil"/>
                              <w:left w:val="nil"/>
                              <w:bottom w:val="single" w:sz="4" w:space="0" w:color="auto"/>
                              <w:right w:val="single" w:sz="4" w:space="0" w:color="auto"/>
                            </w:tcBorders>
                            <w:shd w:val="clear" w:color="auto" w:fill="auto"/>
                            <w:vAlign w:val="center"/>
                          </w:tcPr>
                          <w:p w14:paraId="408755F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- 11,436</w:t>
                            </w:r>
                          </w:p>
                        </w:tc>
                        <w:tc>
                          <w:tcPr>
                            <w:tcW w:w="593" w:type="pct"/>
                            <w:tcBorders>
                              <w:top w:val="nil"/>
                              <w:left w:val="nil"/>
                              <w:bottom w:val="single" w:sz="4" w:space="0" w:color="auto"/>
                              <w:right w:val="single" w:sz="4" w:space="0" w:color="auto"/>
                            </w:tcBorders>
                            <w:shd w:val="clear" w:color="auto" w:fill="auto"/>
                            <w:vAlign w:val="center"/>
                          </w:tcPr>
                          <w:p w14:paraId="22F964B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- 30,688</w:t>
                            </w:r>
                          </w:p>
                        </w:tc>
                        <w:tc>
                          <w:tcPr>
                            <w:tcW w:w="554" w:type="pct"/>
                            <w:tcBorders>
                              <w:top w:val="nil"/>
                              <w:left w:val="nil"/>
                              <w:bottom w:val="single" w:sz="4" w:space="0" w:color="auto"/>
                              <w:right w:val="double" w:sz="4" w:space="0" w:color="auto"/>
                            </w:tcBorders>
                            <w:shd w:val="clear" w:color="auto" w:fill="auto"/>
                            <w:vAlign w:val="center"/>
                          </w:tcPr>
                          <w:p w14:paraId="549A33C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- 61,854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AC1049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9DA6156"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r>
                      <w:tr w:rsidR="00B67F0C" w:rsidRPr="000E5811" w14:paraId="190A7E1E" w14:textId="77777777" w:rsidTr="001C38D3">
                        <w:trPr>
                          <w:trHeight w:val="242"/>
                        </w:trPr>
                        <w:tc>
                          <w:tcPr>
                            <w:tcW w:w="190" w:type="pct"/>
                            <w:shd w:val="clear" w:color="auto" w:fill="auto"/>
                            <w:vAlign w:val="center"/>
                          </w:tcPr>
                          <w:p w14:paraId="28CD3D59"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28</w:t>
                            </w:r>
                          </w:p>
                        </w:tc>
                        <w:tc>
                          <w:tcPr>
                            <w:tcW w:w="983" w:type="pct"/>
                            <w:tcBorders>
                              <w:top w:val="nil"/>
                              <w:left w:val="single" w:sz="4" w:space="0" w:color="auto"/>
                              <w:bottom w:val="single" w:sz="4" w:space="0" w:color="auto"/>
                              <w:right w:val="single" w:sz="4" w:space="0" w:color="auto"/>
                            </w:tcBorders>
                            <w:shd w:val="clear" w:color="auto" w:fill="auto"/>
                            <w:vAlign w:val="center"/>
                          </w:tcPr>
                          <w:p w14:paraId="64B74B4F"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國立臺灣藝術大學</w:t>
                            </w:r>
                          </w:p>
                        </w:tc>
                        <w:tc>
                          <w:tcPr>
                            <w:tcW w:w="536" w:type="pct"/>
                            <w:tcBorders>
                              <w:top w:val="nil"/>
                              <w:left w:val="nil"/>
                              <w:bottom w:val="single" w:sz="4" w:space="0" w:color="auto"/>
                              <w:right w:val="single" w:sz="4" w:space="0" w:color="auto"/>
                            </w:tcBorders>
                            <w:shd w:val="clear" w:color="auto" w:fill="auto"/>
                            <w:vAlign w:val="center"/>
                          </w:tcPr>
                          <w:p w14:paraId="66D0F69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- 62,904</w:t>
                            </w:r>
                          </w:p>
                        </w:tc>
                        <w:tc>
                          <w:tcPr>
                            <w:tcW w:w="564" w:type="pct"/>
                            <w:tcBorders>
                              <w:top w:val="nil"/>
                              <w:left w:val="nil"/>
                              <w:bottom w:val="single" w:sz="4" w:space="0" w:color="auto"/>
                              <w:right w:val="single" w:sz="4" w:space="0" w:color="auto"/>
                            </w:tcBorders>
                            <w:shd w:val="clear" w:color="auto" w:fill="auto"/>
                            <w:vAlign w:val="center"/>
                          </w:tcPr>
                          <w:p w14:paraId="799086A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- 111,208</w:t>
                            </w:r>
                          </w:p>
                        </w:tc>
                        <w:tc>
                          <w:tcPr>
                            <w:tcW w:w="493" w:type="pct"/>
                            <w:tcBorders>
                              <w:top w:val="nil"/>
                              <w:left w:val="nil"/>
                              <w:bottom w:val="single" w:sz="4" w:space="0" w:color="auto"/>
                              <w:right w:val="single" w:sz="4" w:space="0" w:color="auto"/>
                            </w:tcBorders>
                            <w:shd w:val="clear" w:color="auto" w:fill="auto"/>
                            <w:vAlign w:val="center"/>
                          </w:tcPr>
                          <w:p w14:paraId="388A63F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28,236</w:t>
                            </w:r>
                          </w:p>
                        </w:tc>
                        <w:tc>
                          <w:tcPr>
                            <w:tcW w:w="590" w:type="pct"/>
                            <w:tcBorders>
                              <w:top w:val="nil"/>
                              <w:left w:val="nil"/>
                              <w:bottom w:val="single" w:sz="4" w:space="0" w:color="auto"/>
                              <w:right w:val="single" w:sz="4" w:space="0" w:color="auto"/>
                            </w:tcBorders>
                            <w:shd w:val="clear" w:color="auto" w:fill="auto"/>
                            <w:vAlign w:val="center"/>
                          </w:tcPr>
                          <w:p w14:paraId="30292C6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136,596</w:t>
                            </w:r>
                          </w:p>
                        </w:tc>
                        <w:tc>
                          <w:tcPr>
                            <w:tcW w:w="593" w:type="pct"/>
                            <w:tcBorders>
                              <w:top w:val="nil"/>
                              <w:left w:val="nil"/>
                              <w:bottom w:val="single" w:sz="4" w:space="0" w:color="auto"/>
                              <w:right w:val="single" w:sz="4" w:space="0" w:color="auto"/>
                            </w:tcBorders>
                            <w:shd w:val="clear" w:color="auto" w:fill="auto"/>
                            <w:vAlign w:val="center"/>
                          </w:tcPr>
                          <w:p w14:paraId="369A58E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- 34,668</w:t>
                            </w:r>
                          </w:p>
                        </w:tc>
                        <w:tc>
                          <w:tcPr>
                            <w:tcW w:w="554" w:type="pct"/>
                            <w:tcBorders>
                              <w:top w:val="nil"/>
                              <w:left w:val="nil"/>
                              <w:bottom w:val="single" w:sz="4" w:space="0" w:color="auto"/>
                              <w:right w:val="double" w:sz="4" w:space="0" w:color="auto"/>
                            </w:tcBorders>
                            <w:shd w:val="clear" w:color="auto" w:fill="auto"/>
                            <w:vAlign w:val="center"/>
                          </w:tcPr>
                          <w:p w14:paraId="5A520AD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25,387</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18776B72"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861BFD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C90E2CF" w14:textId="77777777" w:rsidTr="001C38D3">
                        <w:trPr>
                          <w:trHeight w:val="242"/>
                        </w:trPr>
                        <w:tc>
                          <w:tcPr>
                            <w:tcW w:w="190" w:type="pct"/>
                            <w:shd w:val="clear" w:color="auto" w:fill="auto"/>
                            <w:vAlign w:val="center"/>
                          </w:tcPr>
                          <w:p w14:paraId="42950FE7"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29</w:t>
                            </w:r>
                          </w:p>
                        </w:tc>
                        <w:tc>
                          <w:tcPr>
                            <w:tcW w:w="983" w:type="pct"/>
                            <w:tcBorders>
                              <w:top w:val="nil"/>
                              <w:left w:val="single" w:sz="4" w:space="0" w:color="auto"/>
                              <w:bottom w:val="single" w:sz="4" w:space="0" w:color="auto"/>
                              <w:right w:val="single" w:sz="4" w:space="0" w:color="auto"/>
                            </w:tcBorders>
                            <w:shd w:val="clear" w:color="auto" w:fill="auto"/>
                            <w:vAlign w:val="center"/>
                          </w:tcPr>
                          <w:p w14:paraId="6B8FE3F0"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國立臺南藝術大學</w:t>
                            </w:r>
                          </w:p>
                        </w:tc>
                        <w:tc>
                          <w:tcPr>
                            <w:tcW w:w="536" w:type="pct"/>
                            <w:tcBorders>
                              <w:top w:val="nil"/>
                              <w:left w:val="nil"/>
                              <w:bottom w:val="single" w:sz="4" w:space="0" w:color="auto"/>
                              <w:right w:val="single" w:sz="4" w:space="0" w:color="auto"/>
                            </w:tcBorders>
                            <w:shd w:val="clear" w:color="auto" w:fill="auto"/>
                            <w:vAlign w:val="center"/>
                          </w:tcPr>
                          <w:p w14:paraId="0A2851E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- 42,102</w:t>
                            </w:r>
                          </w:p>
                        </w:tc>
                        <w:tc>
                          <w:tcPr>
                            <w:tcW w:w="564" w:type="pct"/>
                            <w:tcBorders>
                              <w:top w:val="nil"/>
                              <w:left w:val="nil"/>
                              <w:bottom w:val="single" w:sz="4" w:space="0" w:color="auto"/>
                              <w:right w:val="single" w:sz="4" w:space="0" w:color="auto"/>
                            </w:tcBorders>
                            <w:shd w:val="clear" w:color="auto" w:fill="auto"/>
                            <w:vAlign w:val="center"/>
                          </w:tcPr>
                          <w:p w14:paraId="47DB753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- 37,183</w:t>
                            </w:r>
                          </w:p>
                        </w:tc>
                        <w:tc>
                          <w:tcPr>
                            <w:tcW w:w="493" w:type="pct"/>
                            <w:tcBorders>
                              <w:top w:val="nil"/>
                              <w:left w:val="nil"/>
                              <w:bottom w:val="single" w:sz="4" w:space="0" w:color="auto"/>
                              <w:right w:val="single" w:sz="4" w:space="0" w:color="auto"/>
                            </w:tcBorders>
                            <w:shd w:val="clear" w:color="auto" w:fill="auto"/>
                            <w:vAlign w:val="center"/>
                          </w:tcPr>
                          <w:p w14:paraId="492CBEC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15,022</w:t>
                            </w:r>
                          </w:p>
                        </w:tc>
                        <w:tc>
                          <w:tcPr>
                            <w:tcW w:w="590" w:type="pct"/>
                            <w:tcBorders>
                              <w:top w:val="nil"/>
                              <w:left w:val="nil"/>
                              <w:bottom w:val="single" w:sz="4" w:space="0" w:color="auto"/>
                              <w:right w:val="single" w:sz="4" w:space="0" w:color="auto"/>
                            </w:tcBorders>
                            <w:shd w:val="clear" w:color="auto" w:fill="auto"/>
                            <w:vAlign w:val="center"/>
                          </w:tcPr>
                          <w:p w14:paraId="54A0E06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36,022</w:t>
                            </w:r>
                          </w:p>
                        </w:tc>
                        <w:tc>
                          <w:tcPr>
                            <w:tcW w:w="593" w:type="pct"/>
                            <w:tcBorders>
                              <w:top w:val="nil"/>
                              <w:left w:val="nil"/>
                              <w:bottom w:val="single" w:sz="4" w:space="0" w:color="auto"/>
                              <w:right w:val="single" w:sz="4" w:space="0" w:color="auto"/>
                            </w:tcBorders>
                            <w:shd w:val="clear" w:color="auto" w:fill="auto"/>
                            <w:vAlign w:val="center"/>
                          </w:tcPr>
                          <w:p w14:paraId="3ACD4A5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- 27,080</w:t>
                            </w:r>
                          </w:p>
                        </w:tc>
                        <w:tc>
                          <w:tcPr>
                            <w:tcW w:w="554" w:type="pct"/>
                            <w:tcBorders>
                              <w:top w:val="nil"/>
                              <w:left w:val="nil"/>
                              <w:bottom w:val="single" w:sz="4" w:space="0" w:color="auto"/>
                              <w:right w:val="double" w:sz="4" w:space="0" w:color="auto"/>
                            </w:tcBorders>
                            <w:shd w:val="clear" w:color="auto" w:fill="auto"/>
                            <w:vAlign w:val="center"/>
                          </w:tcPr>
                          <w:p w14:paraId="70A91E8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- 1,161</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2304183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F222922"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1B5DB125" w14:textId="77777777" w:rsidTr="001C38D3">
                        <w:trPr>
                          <w:trHeight w:val="242"/>
                        </w:trPr>
                        <w:tc>
                          <w:tcPr>
                            <w:tcW w:w="190" w:type="pct"/>
                            <w:shd w:val="clear" w:color="auto" w:fill="auto"/>
                            <w:vAlign w:val="center"/>
                          </w:tcPr>
                          <w:p w14:paraId="2D59D094"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30</w:t>
                            </w:r>
                          </w:p>
                        </w:tc>
                        <w:tc>
                          <w:tcPr>
                            <w:tcW w:w="983" w:type="pct"/>
                            <w:tcBorders>
                              <w:top w:val="nil"/>
                              <w:left w:val="single" w:sz="4" w:space="0" w:color="auto"/>
                              <w:bottom w:val="single" w:sz="4" w:space="0" w:color="auto"/>
                              <w:right w:val="single" w:sz="4" w:space="0" w:color="auto"/>
                            </w:tcBorders>
                            <w:shd w:val="clear" w:color="auto" w:fill="auto"/>
                            <w:vAlign w:val="center"/>
                          </w:tcPr>
                          <w:p w14:paraId="69A38C23"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國立空中大學</w:t>
                            </w:r>
                          </w:p>
                        </w:tc>
                        <w:tc>
                          <w:tcPr>
                            <w:tcW w:w="536" w:type="pct"/>
                            <w:tcBorders>
                              <w:top w:val="nil"/>
                              <w:left w:val="nil"/>
                              <w:bottom w:val="single" w:sz="4" w:space="0" w:color="auto"/>
                              <w:right w:val="single" w:sz="4" w:space="0" w:color="auto"/>
                            </w:tcBorders>
                            <w:shd w:val="clear" w:color="auto" w:fill="auto"/>
                            <w:vAlign w:val="center"/>
                          </w:tcPr>
                          <w:p w14:paraId="42441AC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3,717</w:t>
                            </w:r>
                          </w:p>
                        </w:tc>
                        <w:tc>
                          <w:tcPr>
                            <w:tcW w:w="564" w:type="pct"/>
                            <w:tcBorders>
                              <w:top w:val="nil"/>
                              <w:left w:val="nil"/>
                              <w:bottom w:val="single" w:sz="4" w:space="0" w:color="auto"/>
                              <w:right w:val="single" w:sz="4" w:space="0" w:color="auto"/>
                            </w:tcBorders>
                            <w:shd w:val="clear" w:color="auto" w:fill="auto"/>
                            <w:vAlign w:val="center"/>
                          </w:tcPr>
                          <w:p w14:paraId="49C3BB4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49,276</w:t>
                            </w:r>
                          </w:p>
                        </w:tc>
                        <w:tc>
                          <w:tcPr>
                            <w:tcW w:w="493" w:type="pct"/>
                            <w:tcBorders>
                              <w:top w:val="nil"/>
                              <w:left w:val="nil"/>
                              <w:bottom w:val="single" w:sz="4" w:space="0" w:color="auto"/>
                              <w:right w:val="single" w:sz="4" w:space="0" w:color="auto"/>
                            </w:tcBorders>
                            <w:shd w:val="clear" w:color="auto" w:fill="auto"/>
                            <w:vAlign w:val="center"/>
                          </w:tcPr>
                          <w:p w14:paraId="74F55A9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23,389</w:t>
                            </w:r>
                          </w:p>
                        </w:tc>
                        <w:tc>
                          <w:tcPr>
                            <w:tcW w:w="590" w:type="pct"/>
                            <w:tcBorders>
                              <w:top w:val="nil"/>
                              <w:left w:val="nil"/>
                              <w:bottom w:val="single" w:sz="4" w:space="0" w:color="auto"/>
                              <w:right w:val="single" w:sz="4" w:space="0" w:color="auto"/>
                            </w:tcBorders>
                            <w:shd w:val="clear" w:color="auto" w:fill="auto"/>
                            <w:vAlign w:val="center"/>
                          </w:tcPr>
                          <w:p w14:paraId="03A1B9C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102,773</w:t>
                            </w:r>
                          </w:p>
                        </w:tc>
                        <w:tc>
                          <w:tcPr>
                            <w:tcW w:w="593" w:type="pct"/>
                            <w:tcBorders>
                              <w:top w:val="nil"/>
                              <w:left w:val="nil"/>
                              <w:bottom w:val="single" w:sz="4" w:space="0" w:color="auto"/>
                              <w:right w:val="single" w:sz="4" w:space="0" w:color="auto"/>
                            </w:tcBorders>
                            <w:shd w:val="clear" w:color="auto" w:fill="auto"/>
                            <w:vAlign w:val="center"/>
                          </w:tcPr>
                          <w:p w14:paraId="6E6126F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27,106</w:t>
                            </w:r>
                          </w:p>
                        </w:tc>
                        <w:tc>
                          <w:tcPr>
                            <w:tcW w:w="554" w:type="pct"/>
                            <w:tcBorders>
                              <w:top w:val="nil"/>
                              <w:left w:val="nil"/>
                              <w:bottom w:val="single" w:sz="4" w:space="0" w:color="auto"/>
                              <w:right w:val="double" w:sz="4" w:space="0" w:color="auto"/>
                            </w:tcBorders>
                            <w:shd w:val="clear" w:color="auto" w:fill="auto"/>
                            <w:vAlign w:val="center"/>
                          </w:tcPr>
                          <w:p w14:paraId="2020AE7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152,049</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20D2ECD2"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6D3EDFC"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712D274" w14:textId="77777777" w:rsidTr="001C38D3">
                        <w:trPr>
                          <w:trHeight w:val="242"/>
                        </w:trPr>
                        <w:tc>
                          <w:tcPr>
                            <w:tcW w:w="190" w:type="pct"/>
                            <w:shd w:val="clear" w:color="auto" w:fill="auto"/>
                            <w:vAlign w:val="center"/>
                          </w:tcPr>
                          <w:p w14:paraId="74618EB0"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31</w:t>
                            </w:r>
                          </w:p>
                        </w:tc>
                        <w:tc>
                          <w:tcPr>
                            <w:tcW w:w="983" w:type="pct"/>
                            <w:tcBorders>
                              <w:top w:val="nil"/>
                              <w:left w:val="single" w:sz="4" w:space="0" w:color="auto"/>
                              <w:bottom w:val="single" w:sz="4" w:space="0" w:color="auto"/>
                              <w:right w:val="single" w:sz="4" w:space="0" w:color="auto"/>
                            </w:tcBorders>
                            <w:shd w:val="clear" w:color="auto" w:fill="auto"/>
                            <w:vAlign w:val="center"/>
                          </w:tcPr>
                          <w:p w14:paraId="5DABE342"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國立臺灣科技大學</w:t>
                            </w:r>
                          </w:p>
                        </w:tc>
                        <w:tc>
                          <w:tcPr>
                            <w:tcW w:w="536" w:type="pct"/>
                            <w:tcBorders>
                              <w:top w:val="nil"/>
                              <w:left w:val="nil"/>
                              <w:bottom w:val="single" w:sz="4" w:space="0" w:color="auto"/>
                              <w:right w:val="single" w:sz="4" w:space="0" w:color="auto"/>
                            </w:tcBorders>
                            <w:shd w:val="clear" w:color="auto" w:fill="auto"/>
                            <w:vAlign w:val="center"/>
                          </w:tcPr>
                          <w:p w14:paraId="263A356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- 258,538</w:t>
                            </w:r>
                          </w:p>
                        </w:tc>
                        <w:tc>
                          <w:tcPr>
                            <w:tcW w:w="564" w:type="pct"/>
                            <w:tcBorders>
                              <w:top w:val="nil"/>
                              <w:left w:val="nil"/>
                              <w:bottom w:val="single" w:sz="4" w:space="0" w:color="auto"/>
                              <w:right w:val="single" w:sz="4" w:space="0" w:color="auto"/>
                            </w:tcBorders>
                            <w:shd w:val="clear" w:color="auto" w:fill="auto"/>
                            <w:vAlign w:val="center"/>
                          </w:tcPr>
                          <w:p w14:paraId="22200691"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- 254,542</w:t>
                            </w:r>
                          </w:p>
                        </w:tc>
                        <w:tc>
                          <w:tcPr>
                            <w:tcW w:w="493" w:type="pct"/>
                            <w:tcBorders>
                              <w:top w:val="nil"/>
                              <w:left w:val="nil"/>
                              <w:bottom w:val="single" w:sz="4" w:space="0" w:color="auto"/>
                              <w:right w:val="single" w:sz="4" w:space="0" w:color="auto"/>
                            </w:tcBorders>
                            <w:shd w:val="clear" w:color="auto" w:fill="auto"/>
                            <w:vAlign w:val="center"/>
                          </w:tcPr>
                          <w:p w14:paraId="41A8A11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152,238</w:t>
                            </w:r>
                          </w:p>
                        </w:tc>
                        <w:tc>
                          <w:tcPr>
                            <w:tcW w:w="590" w:type="pct"/>
                            <w:tcBorders>
                              <w:top w:val="nil"/>
                              <w:left w:val="nil"/>
                              <w:bottom w:val="single" w:sz="4" w:space="0" w:color="auto"/>
                              <w:right w:val="single" w:sz="4" w:space="0" w:color="auto"/>
                            </w:tcBorders>
                            <w:shd w:val="clear" w:color="auto" w:fill="auto"/>
                            <w:vAlign w:val="center"/>
                          </w:tcPr>
                          <w:p w14:paraId="7D390D4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204,222</w:t>
                            </w:r>
                          </w:p>
                        </w:tc>
                        <w:tc>
                          <w:tcPr>
                            <w:tcW w:w="593" w:type="pct"/>
                            <w:tcBorders>
                              <w:top w:val="nil"/>
                              <w:left w:val="nil"/>
                              <w:bottom w:val="single" w:sz="4" w:space="0" w:color="auto"/>
                              <w:right w:val="single" w:sz="4" w:space="0" w:color="auto"/>
                            </w:tcBorders>
                            <w:shd w:val="clear" w:color="auto" w:fill="auto"/>
                            <w:vAlign w:val="center"/>
                          </w:tcPr>
                          <w:p w14:paraId="10C03F4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- 106,300</w:t>
                            </w:r>
                          </w:p>
                        </w:tc>
                        <w:tc>
                          <w:tcPr>
                            <w:tcW w:w="554" w:type="pct"/>
                            <w:tcBorders>
                              <w:top w:val="nil"/>
                              <w:left w:val="nil"/>
                              <w:bottom w:val="single" w:sz="4" w:space="0" w:color="auto"/>
                              <w:right w:val="double" w:sz="4" w:space="0" w:color="auto"/>
                            </w:tcBorders>
                            <w:shd w:val="clear" w:color="auto" w:fill="auto"/>
                            <w:vAlign w:val="center"/>
                          </w:tcPr>
                          <w:p w14:paraId="3A486DD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- 50,320</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07A9E1C4"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B46D2D4"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257A2DAE" w14:textId="77777777" w:rsidTr="001C38D3">
                        <w:trPr>
                          <w:trHeight w:val="242"/>
                        </w:trPr>
                        <w:tc>
                          <w:tcPr>
                            <w:tcW w:w="190" w:type="pct"/>
                            <w:shd w:val="clear" w:color="auto" w:fill="auto"/>
                            <w:vAlign w:val="center"/>
                          </w:tcPr>
                          <w:p w14:paraId="782071E5"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32</w:t>
                            </w:r>
                          </w:p>
                        </w:tc>
                        <w:tc>
                          <w:tcPr>
                            <w:tcW w:w="983" w:type="pct"/>
                            <w:tcBorders>
                              <w:top w:val="nil"/>
                              <w:left w:val="single" w:sz="4" w:space="0" w:color="auto"/>
                              <w:bottom w:val="single" w:sz="4" w:space="0" w:color="auto"/>
                              <w:right w:val="single" w:sz="4" w:space="0" w:color="auto"/>
                            </w:tcBorders>
                            <w:shd w:val="clear" w:color="auto" w:fill="auto"/>
                            <w:vAlign w:val="center"/>
                          </w:tcPr>
                          <w:p w14:paraId="0FBE6285"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國立臺北科技大學</w:t>
                            </w:r>
                          </w:p>
                        </w:tc>
                        <w:tc>
                          <w:tcPr>
                            <w:tcW w:w="536" w:type="pct"/>
                            <w:tcBorders>
                              <w:top w:val="nil"/>
                              <w:left w:val="nil"/>
                              <w:bottom w:val="single" w:sz="4" w:space="0" w:color="auto"/>
                              <w:right w:val="single" w:sz="4" w:space="0" w:color="auto"/>
                            </w:tcBorders>
                            <w:shd w:val="clear" w:color="auto" w:fill="auto"/>
                            <w:vAlign w:val="center"/>
                          </w:tcPr>
                          <w:p w14:paraId="15D6336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- 183,082</w:t>
                            </w:r>
                          </w:p>
                        </w:tc>
                        <w:tc>
                          <w:tcPr>
                            <w:tcW w:w="564" w:type="pct"/>
                            <w:tcBorders>
                              <w:top w:val="nil"/>
                              <w:left w:val="nil"/>
                              <w:bottom w:val="single" w:sz="4" w:space="0" w:color="auto"/>
                              <w:right w:val="single" w:sz="4" w:space="0" w:color="auto"/>
                            </w:tcBorders>
                            <w:shd w:val="clear" w:color="auto" w:fill="auto"/>
                            <w:vAlign w:val="center"/>
                          </w:tcPr>
                          <w:p w14:paraId="557EBAE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- 242,443</w:t>
                            </w:r>
                          </w:p>
                        </w:tc>
                        <w:tc>
                          <w:tcPr>
                            <w:tcW w:w="493" w:type="pct"/>
                            <w:tcBorders>
                              <w:top w:val="nil"/>
                              <w:left w:val="nil"/>
                              <w:bottom w:val="single" w:sz="4" w:space="0" w:color="auto"/>
                              <w:right w:val="single" w:sz="4" w:space="0" w:color="auto"/>
                            </w:tcBorders>
                            <w:shd w:val="clear" w:color="auto" w:fill="auto"/>
                            <w:vAlign w:val="center"/>
                          </w:tcPr>
                          <w:p w14:paraId="79D50A81"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157,863</w:t>
                            </w:r>
                          </w:p>
                        </w:tc>
                        <w:tc>
                          <w:tcPr>
                            <w:tcW w:w="590" w:type="pct"/>
                            <w:tcBorders>
                              <w:top w:val="nil"/>
                              <w:left w:val="nil"/>
                              <w:bottom w:val="single" w:sz="4" w:space="0" w:color="auto"/>
                              <w:right w:val="single" w:sz="4" w:space="0" w:color="auto"/>
                            </w:tcBorders>
                            <w:shd w:val="clear" w:color="auto" w:fill="auto"/>
                            <w:vAlign w:val="center"/>
                          </w:tcPr>
                          <w:p w14:paraId="7D00E7D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184,803</w:t>
                            </w:r>
                          </w:p>
                        </w:tc>
                        <w:tc>
                          <w:tcPr>
                            <w:tcW w:w="593" w:type="pct"/>
                            <w:tcBorders>
                              <w:top w:val="nil"/>
                              <w:left w:val="nil"/>
                              <w:bottom w:val="single" w:sz="4" w:space="0" w:color="auto"/>
                              <w:right w:val="single" w:sz="4" w:space="0" w:color="auto"/>
                            </w:tcBorders>
                            <w:shd w:val="clear" w:color="auto" w:fill="auto"/>
                            <w:vAlign w:val="center"/>
                          </w:tcPr>
                          <w:p w14:paraId="26CB931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- 25,219</w:t>
                            </w:r>
                          </w:p>
                        </w:tc>
                        <w:tc>
                          <w:tcPr>
                            <w:tcW w:w="554" w:type="pct"/>
                            <w:tcBorders>
                              <w:top w:val="nil"/>
                              <w:left w:val="nil"/>
                              <w:bottom w:val="single" w:sz="4" w:space="0" w:color="auto"/>
                              <w:right w:val="double" w:sz="4" w:space="0" w:color="auto"/>
                            </w:tcBorders>
                            <w:shd w:val="clear" w:color="auto" w:fill="auto"/>
                            <w:vAlign w:val="center"/>
                          </w:tcPr>
                          <w:p w14:paraId="6AD71E7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- 57,640</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59B99DA4"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0E17CB6"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r>
                      <w:tr w:rsidR="00B67F0C" w:rsidRPr="000E5811" w14:paraId="29F8C80F" w14:textId="77777777" w:rsidTr="001C38D3">
                        <w:trPr>
                          <w:trHeight w:val="242"/>
                        </w:trPr>
                        <w:tc>
                          <w:tcPr>
                            <w:tcW w:w="190" w:type="pct"/>
                            <w:shd w:val="clear" w:color="auto" w:fill="auto"/>
                            <w:vAlign w:val="center"/>
                          </w:tcPr>
                          <w:p w14:paraId="5B3744B3"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33</w:t>
                            </w:r>
                          </w:p>
                        </w:tc>
                        <w:tc>
                          <w:tcPr>
                            <w:tcW w:w="983" w:type="pct"/>
                            <w:tcBorders>
                              <w:top w:val="nil"/>
                              <w:left w:val="single" w:sz="4" w:space="0" w:color="auto"/>
                              <w:bottom w:val="single" w:sz="4" w:space="0" w:color="auto"/>
                              <w:right w:val="single" w:sz="4" w:space="0" w:color="auto"/>
                            </w:tcBorders>
                            <w:shd w:val="clear" w:color="auto" w:fill="auto"/>
                            <w:vAlign w:val="center"/>
                          </w:tcPr>
                          <w:p w14:paraId="725374B8"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國立雲林科技大學</w:t>
                            </w:r>
                          </w:p>
                        </w:tc>
                        <w:tc>
                          <w:tcPr>
                            <w:tcW w:w="536" w:type="pct"/>
                            <w:tcBorders>
                              <w:top w:val="nil"/>
                              <w:left w:val="nil"/>
                              <w:bottom w:val="single" w:sz="4" w:space="0" w:color="auto"/>
                              <w:right w:val="single" w:sz="4" w:space="0" w:color="auto"/>
                            </w:tcBorders>
                            <w:shd w:val="clear" w:color="auto" w:fill="auto"/>
                            <w:vAlign w:val="center"/>
                          </w:tcPr>
                          <w:p w14:paraId="06B1B40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- 272,845</w:t>
                            </w:r>
                          </w:p>
                        </w:tc>
                        <w:tc>
                          <w:tcPr>
                            <w:tcW w:w="564" w:type="pct"/>
                            <w:tcBorders>
                              <w:top w:val="nil"/>
                              <w:left w:val="nil"/>
                              <w:bottom w:val="single" w:sz="4" w:space="0" w:color="auto"/>
                              <w:right w:val="single" w:sz="4" w:space="0" w:color="auto"/>
                            </w:tcBorders>
                            <w:shd w:val="clear" w:color="auto" w:fill="auto"/>
                            <w:vAlign w:val="center"/>
                          </w:tcPr>
                          <w:p w14:paraId="6A551E4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- 231,307</w:t>
                            </w:r>
                          </w:p>
                        </w:tc>
                        <w:tc>
                          <w:tcPr>
                            <w:tcW w:w="493" w:type="pct"/>
                            <w:tcBorders>
                              <w:top w:val="nil"/>
                              <w:left w:val="nil"/>
                              <w:bottom w:val="single" w:sz="4" w:space="0" w:color="auto"/>
                              <w:right w:val="single" w:sz="4" w:space="0" w:color="auto"/>
                            </w:tcBorders>
                            <w:shd w:val="clear" w:color="auto" w:fill="auto"/>
                            <w:vAlign w:val="center"/>
                          </w:tcPr>
                          <w:p w14:paraId="5E77758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36,755</w:t>
                            </w:r>
                          </w:p>
                        </w:tc>
                        <w:tc>
                          <w:tcPr>
                            <w:tcW w:w="590" w:type="pct"/>
                            <w:tcBorders>
                              <w:top w:val="nil"/>
                              <w:left w:val="nil"/>
                              <w:bottom w:val="single" w:sz="4" w:space="0" w:color="auto"/>
                              <w:right w:val="single" w:sz="4" w:space="0" w:color="auto"/>
                            </w:tcBorders>
                            <w:shd w:val="clear" w:color="auto" w:fill="auto"/>
                            <w:vAlign w:val="center"/>
                          </w:tcPr>
                          <w:p w14:paraId="27E5109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143,019</w:t>
                            </w:r>
                          </w:p>
                        </w:tc>
                        <w:tc>
                          <w:tcPr>
                            <w:tcW w:w="593" w:type="pct"/>
                            <w:tcBorders>
                              <w:top w:val="nil"/>
                              <w:left w:val="nil"/>
                              <w:bottom w:val="single" w:sz="4" w:space="0" w:color="auto"/>
                              <w:right w:val="single" w:sz="4" w:space="0" w:color="auto"/>
                            </w:tcBorders>
                            <w:shd w:val="clear" w:color="auto" w:fill="auto"/>
                            <w:vAlign w:val="center"/>
                          </w:tcPr>
                          <w:p w14:paraId="19BB3CF1"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- 236,090</w:t>
                            </w:r>
                          </w:p>
                        </w:tc>
                        <w:tc>
                          <w:tcPr>
                            <w:tcW w:w="554" w:type="pct"/>
                            <w:tcBorders>
                              <w:top w:val="nil"/>
                              <w:left w:val="nil"/>
                              <w:bottom w:val="single" w:sz="4" w:space="0" w:color="auto"/>
                              <w:right w:val="double" w:sz="4" w:space="0" w:color="auto"/>
                            </w:tcBorders>
                            <w:shd w:val="clear" w:color="auto" w:fill="auto"/>
                            <w:vAlign w:val="center"/>
                          </w:tcPr>
                          <w:p w14:paraId="3F1D9E3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- 88,288</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6E4BE525"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0A2A09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52FBE60D" w14:textId="77777777" w:rsidTr="001C38D3">
                        <w:trPr>
                          <w:trHeight w:val="242"/>
                        </w:trPr>
                        <w:tc>
                          <w:tcPr>
                            <w:tcW w:w="190" w:type="pct"/>
                            <w:shd w:val="clear" w:color="auto" w:fill="auto"/>
                            <w:vAlign w:val="center"/>
                          </w:tcPr>
                          <w:p w14:paraId="481FA843"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34</w:t>
                            </w:r>
                          </w:p>
                        </w:tc>
                        <w:tc>
                          <w:tcPr>
                            <w:tcW w:w="983" w:type="pct"/>
                            <w:tcBorders>
                              <w:top w:val="nil"/>
                              <w:left w:val="single" w:sz="4" w:space="0" w:color="auto"/>
                              <w:bottom w:val="single" w:sz="4" w:space="0" w:color="auto"/>
                              <w:right w:val="single" w:sz="4" w:space="0" w:color="auto"/>
                            </w:tcBorders>
                            <w:shd w:val="clear" w:color="auto" w:fill="auto"/>
                            <w:vAlign w:val="center"/>
                          </w:tcPr>
                          <w:p w14:paraId="0186F0C1"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國立虎尾科技大學</w:t>
                            </w:r>
                          </w:p>
                        </w:tc>
                        <w:tc>
                          <w:tcPr>
                            <w:tcW w:w="536" w:type="pct"/>
                            <w:tcBorders>
                              <w:top w:val="nil"/>
                              <w:left w:val="nil"/>
                              <w:bottom w:val="single" w:sz="4" w:space="0" w:color="auto"/>
                              <w:right w:val="single" w:sz="4" w:space="0" w:color="auto"/>
                            </w:tcBorders>
                            <w:shd w:val="clear" w:color="auto" w:fill="auto"/>
                            <w:vAlign w:val="center"/>
                          </w:tcPr>
                          <w:p w14:paraId="30CECA7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- 223,198</w:t>
                            </w:r>
                          </w:p>
                        </w:tc>
                        <w:tc>
                          <w:tcPr>
                            <w:tcW w:w="564" w:type="pct"/>
                            <w:tcBorders>
                              <w:top w:val="nil"/>
                              <w:left w:val="nil"/>
                              <w:bottom w:val="single" w:sz="4" w:space="0" w:color="auto"/>
                              <w:right w:val="single" w:sz="4" w:space="0" w:color="auto"/>
                            </w:tcBorders>
                            <w:shd w:val="clear" w:color="auto" w:fill="auto"/>
                            <w:vAlign w:val="center"/>
                          </w:tcPr>
                          <w:p w14:paraId="083B2E5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- 217,111</w:t>
                            </w:r>
                          </w:p>
                        </w:tc>
                        <w:tc>
                          <w:tcPr>
                            <w:tcW w:w="493" w:type="pct"/>
                            <w:tcBorders>
                              <w:top w:val="nil"/>
                              <w:left w:val="nil"/>
                              <w:bottom w:val="single" w:sz="4" w:space="0" w:color="auto"/>
                              <w:right w:val="single" w:sz="4" w:space="0" w:color="auto"/>
                            </w:tcBorders>
                            <w:shd w:val="clear" w:color="auto" w:fill="auto"/>
                            <w:vAlign w:val="center"/>
                          </w:tcPr>
                          <w:p w14:paraId="616CF05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5,078</w:t>
                            </w:r>
                          </w:p>
                        </w:tc>
                        <w:tc>
                          <w:tcPr>
                            <w:tcW w:w="590" w:type="pct"/>
                            <w:tcBorders>
                              <w:top w:val="nil"/>
                              <w:left w:val="nil"/>
                              <w:bottom w:val="single" w:sz="4" w:space="0" w:color="auto"/>
                              <w:right w:val="single" w:sz="4" w:space="0" w:color="auto"/>
                            </w:tcBorders>
                            <w:shd w:val="clear" w:color="auto" w:fill="auto"/>
                            <w:vAlign w:val="center"/>
                          </w:tcPr>
                          <w:p w14:paraId="2B4E2FE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20,602</w:t>
                            </w:r>
                          </w:p>
                        </w:tc>
                        <w:tc>
                          <w:tcPr>
                            <w:tcW w:w="593" w:type="pct"/>
                            <w:tcBorders>
                              <w:top w:val="nil"/>
                              <w:left w:val="nil"/>
                              <w:bottom w:val="single" w:sz="4" w:space="0" w:color="auto"/>
                              <w:right w:val="single" w:sz="4" w:space="0" w:color="auto"/>
                            </w:tcBorders>
                            <w:shd w:val="clear" w:color="auto" w:fill="auto"/>
                            <w:vAlign w:val="center"/>
                          </w:tcPr>
                          <w:p w14:paraId="7190D30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- 218,120</w:t>
                            </w:r>
                          </w:p>
                        </w:tc>
                        <w:tc>
                          <w:tcPr>
                            <w:tcW w:w="554" w:type="pct"/>
                            <w:tcBorders>
                              <w:top w:val="nil"/>
                              <w:left w:val="nil"/>
                              <w:bottom w:val="single" w:sz="4" w:space="0" w:color="auto"/>
                              <w:right w:val="double" w:sz="4" w:space="0" w:color="auto"/>
                            </w:tcBorders>
                            <w:shd w:val="clear" w:color="auto" w:fill="auto"/>
                            <w:vAlign w:val="center"/>
                          </w:tcPr>
                          <w:p w14:paraId="5BFDE95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- 196,509</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6EDE1C3"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EFAB4E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41B67E7D" w14:textId="77777777" w:rsidTr="001C38D3">
                        <w:trPr>
                          <w:trHeight w:val="242"/>
                        </w:trPr>
                        <w:tc>
                          <w:tcPr>
                            <w:tcW w:w="190" w:type="pct"/>
                            <w:shd w:val="clear" w:color="auto" w:fill="auto"/>
                            <w:vAlign w:val="center"/>
                          </w:tcPr>
                          <w:p w14:paraId="24B56787"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35</w:t>
                            </w:r>
                          </w:p>
                        </w:tc>
                        <w:tc>
                          <w:tcPr>
                            <w:tcW w:w="983" w:type="pct"/>
                            <w:tcBorders>
                              <w:top w:val="nil"/>
                              <w:left w:val="single" w:sz="4" w:space="0" w:color="auto"/>
                              <w:bottom w:val="single" w:sz="4" w:space="0" w:color="auto"/>
                              <w:right w:val="single" w:sz="4" w:space="0" w:color="auto"/>
                            </w:tcBorders>
                            <w:shd w:val="clear" w:color="auto" w:fill="auto"/>
                            <w:vAlign w:val="center"/>
                          </w:tcPr>
                          <w:p w14:paraId="5E51619C"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國立屏東科技大學</w:t>
                            </w:r>
                          </w:p>
                        </w:tc>
                        <w:tc>
                          <w:tcPr>
                            <w:tcW w:w="536" w:type="pct"/>
                            <w:tcBorders>
                              <w:top w:val="nil"/>
                              <w:left w:val="nil"/>
                              <w:bottom w:val="single" w:sz="4" w:space="0" w:color="auto"/>
                              <w:right w:val="single" w:sz="4" w:space="0" w:color="auto"/>
                            </w:tcBorders>
                            <w:shd w:val="clear" w:color="auto" w:fill="auto"/>
                            <w:vAlign w:val="center"/>
                          </w:tcPr>
                          <w:p w14:paraId="731A870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- 238,510</w:t>
                            </w:r>
                          </w:p>
                        </w:tc>
                        <w:tc>
                          <w:tcPr>
                            <w:tcW w:w="564" w:type="pct"/>
                            <w:tcBorders>
                              <w:top w:val="nil"/>
                              <w:left w:val="nil"/>
                              <w:bottom w:val="single" w:sz="4" w:space="0" w:color="auto"/>
                              <w:right w:val="single" w:sz="4" w:space="0" w:color="auto"/>
                            </w:tcBorders>
                            <w:shd w:val="clear" w:color="auto" w:fill="auto"/>
                            <w:vAlign w:val="center"/>
                          </w:tcPr>
                          <w:p w14:paraId="5BBAB37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- 116,734</w:t>
                            </w:r>
                          </w:p>
                        </w:tc>
                        <w:tc>
                          <w:tcPr>
                            <w:tcW w:w="493" w:type="pct"/>
                            <w:tcBorders>
                              <w:top w:val="nil"/>
                              <w:left w:val="nil"/>
                              <w:bottom w:val="single" w:sz="4" w:space="0" w:color="auto"/>
                              <w:right w:val="single" w:sz="4" w:space="0" w:color="auto"/>
                            </w:tcBorders>
                            <w:shd w:val="clear" w:color="auto" w:fill="auto"/>
                            <w:vAlign w:val="center"/>
                          </w:tcPr>
                          <w:p w14:paraId="2484B92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121,313</w:t>
                            </w:r>
                          </w:p>
                        </w:tc>
                        <w:tc>
                          <w:tcPr>
                            <w:tcW w:w="590" w:type="pct"/>
                            <w:tcBorders>
                              <w:top w:val="nil"/>
                              <w:left w:val="nil"/>
                              <w:bottom w:val="single" w:sz="4" w:space="0" w:color="auto"/>
                              <w:right w:val="single" w:sz="4" w:space="0" w:color="auto"/>
                            </w:tcBorders>
                            <w:shd w:val="clear" w:color="auto" w:fill="auto"/>
                            <w:vAlign w:val="center"/>
                          </w:tcPr>
                          <w:p w14:paraId="12C0A301"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85,007</w:t>
                            </w:r>
                          </w:p>
                        </w:tc>
                        <w:tc>
                          <w:tcPr>
                            <w:tcW w:w="593" w:type="pct"/>
                            <w:tcBorders>
                              <w:top w:val="nil"/>
                              <w:left w:val="nil"/>
                              <w:bottom w:val="single" w:sz="4" w:space="0" w:color="auto"/>
                              <w:right w:val="single" w:sz="4" w:space="0" w:color="auto"/>
                            </w:tcBorders>
                            <w:shd w:val="clear" w:color="auto" w:fill="auto"/>
                            <w:vAlign w:val="center"/>
                          </w:tcPr>
                          <w:p w14:paraId="033A24E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- 117,197</w:t>
                            </w:r>
                          </w:p>
                        </w:tc>
                        <w:tc>
                          <w:tcPr>
                            <w:tcW w:w="554" w:type="pct"/>
                            <w:tcBorders>
                              <w:top w:val="nil"/>
                              <w:left w:val="nil"/>
                              <w:bottom w:val="single" w:sz="4" w:space="0" w:color="auto"/>
                              <w:right w:val="double" w:sz="4" w:space="0" w:color="auto"/>
                            </w:tcBorders>
                            <w:shd w:val="clear" w:color="auto" w:fill="auto"/>
                            <w:vAlign w:val="center"/>
                          </w:tcPr>
                          <w:p w14:paraId="68A7371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- 31,727</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71FA5B61"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C909525"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7190CAEA" w14:textId="77777777" w:rsidTr="001C38D3">
                        <w:trPr>
                          <w:trHeight w:val="242"/>
                        </w:trPr>
                        <w:tc>
                          <w:tcPr>
                            <w:tcW w:w="190" w:type="pct"/>
                            <w:shd w:val="clear" w:color="auto" w:fill="auto"/>
                            <w:vAlign w:val="center"/>
                          </w:tcPr>
                          <w:p w14:paraId="111F5748"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36</w:t>
                            </w:r>
                          </w:p>
                        </w:tc>
                        <w:tc>
                          <w:tcPr>
                            <w:tcW w:w="983" w:type="pct"/>
                            <w:tcBorders>
                              <w:top w:val="nil"/>
                              <w:left w:val="single" w:sz="4" w:space="0" w:color="auto"/>
                              <w:bottom w:val="single" w:sz="4" w:space="0" w:color="auto"/>
                              <w:right w:val="single" w:sz="4" w:space="0" w:color="auto"/>
                            </w:tcBorders>
                            <w:shd w:val="clear" w:color="auto" w:fill="auto"/>
                            <w:vAlign w:val="center"/>
                          </w:tcPr>
                          <w:p w14:paraId="7A641EC6"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國立澎湖科技大學</w:t>
                            </w:r>
                          </w:p>
                        </w:tc>
                        <w:tc>
                          <w:tcPr>
                            <w:tcW w:w="536" w:type="pct"/>
                            <w:tcBorders>
                              <w:top w:val="nil"/>
                              <w:left w:val="nil"/>
                              <w:bottom w:val="single" w:sz="4" w:space="0" w:color="auto"/>
                              <w:right w:val="single" w:sz="4" w:space="0" w:color="auto"/>
                            </w:tcBorders>
                            <w:shd w:val="clear" w:color="auto" w:fill="auto"/>
                            <w:vAlign w:val="center"/>
                          </w:tcPr>
                          <w:p w14:paraId="6DFD85E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- 103,773</w:t>
                            </w:r>
                          </w:p>
                        </w:tc>
                        <w:tc>
                          <w:tcPr>
                            <w:tcW w:w="564" w:type="pct"/>
                            <w:tcBorders>
                              <w:top w:val="nil"/>
                              <w:left w:val="nil"/>
                              <w:bottom w:val="single" w:sz="4" w:space="0" w:color="auto"/>
                              <w:right w:val="single" w:sz="4" w:space="0" w:color="auto"/>
                            </w:tcBorders>
                            <w:shd w:val="clear" w:color="auto" w:fill="auto"/>
                            <w:vAlign w:val="center"/>
                          </w:tcPr>
                          <w:p w14:paraId="3207691B"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- 87,287</w:t>
                            </w:r>
                          </w:p>
                        </w:tc>
                        <w:tc>
                          <w:tcPr>
                            <w:tcW w:w="493" w:type="pct"/>
                            <w:tcBorders>
                              <w:top w:val="nil"/>
                              <w:left w:val="nil"/>
                              <w:bottom w:val="single" w:sz="4" w:space="0" w:color="auto"/>
                              <w:right w:val="single" w:sz="4" w:space="0" w:color="auto"/>
                            </w:tcBorders>
                            <w:shd w:val="clear" w:color="auto" w:fill="auto"/>
                            <w:vAlign w:val="center"/>
                          </w:tcPr>
                          <w:p w14:paraId="6157F77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16,918</w:t>
                            </w:r>
                          </w:p>
                        </w:tc>
                        <w:tc>
                          <w:tcPr>
                            <w:tcW w:w="590" w:type="pct"/>
                            <w:tcBorders>
                              <w:top w:val="nil"/>
                              <w:left w:val="nil"/>
                              <w:bottom w:val="single" w:sz="4" w:space="0" w:color="auto"/>
                              <w:right w:val="single" w:sz="4" w:space="0" w:color="auto"/>
                            </w:tcBorders>
                            <w:shd w:val="clear" w:color="auto" w:fill="auto"/>
                            <w:vAlign w:val="center"/>
                          </w:tcPr>
                          <w:p w14:paraId="06BD751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12,354</w:t>
                            </w:r>
                          </w:p>
                        </w:tc>
                        <w:tc>
                          <w:tcPr>
                            <w:tcW w:w="593" w:type="pct"/>
                            <w:tcBorders>
                              <w:top w:val="nil"/>
                              <w:left w:val="nil"/>
                              <w:bottom w:val="single" w:sz="4" w:space="0" w:color="auto"/>
                              <w:right w:val="single" w:sz="4" w:space="0" w:color="auto"/>
                            </w:tcBorders>
                            <w:shd w:val="clear" w:color="auto" w:fill="auto"/>
                            <w:vAlign w:val="center"/>
                          </w:tcPr>
                          <w:p w14:paraId="2D41933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- 86,855</w:t>
                            </w:r>
                          </w:p>
                        </w:tc>
                        <w:tc>
                          <w:tcPr>
                            <w:tcW w:w="554" w:type="pct"/>
                            <w:tcBorders>
                              <w:top w:val="nil"/>
                              <w:left w:val="nil"/>
                              <w:bottom w:val="single" w:sz="4" w:space="0" w:color="auto"/>
                              <w:right w:val="double" w:sz="4" w:space="0" w:color="auto"/>
                            </w:tcBorders>
                            <w:shd w:val="clear" w:color="auto" w:fill="auto"/>
                            <w:vAlign w:val="center"/>
                          </w:tcPr>
                          <w:p w14:paraId="47B8ECE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- 74,933</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1C666BC3"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040D0A3"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7A0DBD61" w14:textId="77777777" w:rsidTr="001C38D3">
                        <w:trPr>
                          <w:trHeight w:val="242"/>
                        </w:trPr>
                        <w:tc>
                          <w:tcPr>
                            <w:tcW w:w="190" w:type="pct"/>
                            <w:shd w:val="clear" w:color="auto" w:fill="auto"/>
                            <w:vAlign w:val="center"/>
                          </w:tcPr>
                          <w:p w14:paraId="5AC55AB5"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37</w:t>
                            </w:r>
                          </w:p>
                        </w:tc>
                        <w:tc>
                          <w:tcPr>
                            <w:tcW w:w="983" w:type="pct"/>
                            <w:tcBorders>
                              <w:top w:val="nil"/>
                              <w:left w:val="single" w:sz="4" w:space="0" w:color="auto"/>
                              <w:bottom w:val="single" w:sz="4" w:space="0" w:color="auto"/>
                              <w:right w:val="single" w:sz="4" w:space="0" w:color="auto"/>
                            </w:tcBorders>
                            <w:shd w:val="clear" w:color="auto" w:fill="auto"/>
                            <w:vAlign w:val="center"/>
                          </w:tcPr>
                          <w:p w14:paraId="6035BA94"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國立勤益科技大學</w:t>
                            </w:r>
                          </w:p>
                        </w:tc>
                        <w:tc>
                          <w:tcPr>
                            <w:tcW w:w="536" w:type="pct"/>
                            <w:tcBorders>
                              <w:top w:val="nil"/>
                              <w:left w:val="nil"/>
                              <w:bottom w:val="single" w:sz="4" w:space="0" w:color="auto"/>
                              <w:right w:val="single" w:sz="4" w:space="0" w:color="auto"/>
                            </w:tcBorders>
                            <w:shd w:val="clear" w:color="auto" w:fill="auto"/>
                            <w:vAlign w:val="center"/>
                          </w:tcPr>
                          <w:p w14:paraId="08439E0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- 174,736</w:t>
                            </w:r>
                          </w:p>
                        </w:tc>
                        <w:tc>
                          <w:tcPr>
                            <w:tcW w:w="564" w:type="pct"/>
                            <w:tcBorders>
                              <w:top w:val="nil"/>
                              <w:left w:val="nil"/>
                              <w:bottom w:val="single" w:sz="4" w:space="0" w:color="auto"/>
                              <w:right w:val="single" w:sz="4" w:space="0" w:color="auto"/>
                            </w:tcBorders>
                            <w:shd w:val="clear" w:color="auto" w:fill="auto"/>
                            <w:vAlign w:val="center"/>
                          </w:tcPr>
                          <w:p w14:paraId="2512395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- 167,242</w:t>
                            </w:r>
                          </w:p>
                        </w:tc>
                        <w:tc>
                          <w:tcPr>
                            <w:tcW w:w="493" w:type="pct"/>
                            <w:tcBorders>
                              <w:top w:val="nil"/>
                              <w:left w:val="nil"/>
                              <w:bottom w:val="single" w:sz="4" w:space="0" w:color="auto"/>
                              <w:right w:val="single" w:sz="4" w:space="0" w:color="auto"/>
                            </w:tcBorders>
                            <w:shd w:val="clear" w:color="auto" w:fill="auto"/>
                            <w:vAlign w:val="center"/>
                          </w:tcPr>
                          <w:p w14:paraId="472EFE1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85,048</w:t>
                            </w:r>
                          </w:p>
                        </w:tc>
                        <w:tc>
                          <w:tcPr>
                            <w:tcW w:w="590" w:type="pct"/>
                            <w:tcBorders>
                              <w:top w:val="nil"/>
                              <w:left w:val="nil"/>
                              <w:bottom w:val="single" w:sz="4" w:space="0" w:color="auto"/>
                              <w:right w:val="single" w:sz="4" w:space="0" w:color="auto"/>
                            </w:tcBorders>
                            <w:shd w:val="clear" w:color="auto" w:fill="auto"/>
                            <w:vAlign w:val="center"/>
                          </w:tcPr>
                          <w:p w14:paraId="70D7CF9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91,936</w:t>
                            </w:r>
                          </w:p>
                        </w:tc>
                        <w:tc>
                          <w:tcPr>
                            <w:tcW w:w="593" w:type="pct"/>
                            <w:tcBorders>
                              <w:top w:val="nil"/>
                              <w:left w:val="nil"/>
                              <w:bottom w:val="single" w:sz="4" w:space="0" w:color="auto"/>
                              <w:right w:val="single" w:sz="4" w:space="0" w:color="auto"/>
                            </w:tcBorders>
                            <w:shd w:val="clear" w:color="auto" w:fill="auto"/>
                            <w:vAlign w:val="center"/>
                          </w:tcPr>
                          <w:p w14:paraId="2243B60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- 89,688</w:t>
                            </w:r>
                          </w:p>
                        </w:tc>
                        <w:tc>
                          <w:tcPr>
                            <w:tcW w:w="554" w:type="pct"/>
                            <w:tcBorders>
                              <w:top w:val="nil"/>
                              <w:left w:val="nil"/>
                              <w:bottom w:val="single" w:sz="4" w:space="0" w:color="auto"/>
                              <w:right w:val="double" w:sz="4" w:space="0" w:color="auto"/>
                            </w:tcBorders>
                            <w:shd w:val="clear" w:color="auto" w:fill="auto"/>
                            <w:vAlign w:val="center"/>
                          </w:tcPr>
                          <w:p w14:paraId="1AAA692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- 75,306</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1690013D"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2D8C4A5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170FBBF2" w14:textId="77777777" w:rsidTr="001C38D3">
                        <w:trPr>
                          <w:trHeight w:val="242"/>
                        </w:trPr>
                        <w:tc>
                          <w:tcPr>
                            <w:tcW w:w="190" w:type="pct"/>
                            <w:shd w:val="clear" w:color="auto" w:fill="auto"/>
                            <w:vAlign w:val="center"/>
                          </w:tcPr>
                          <w:p w14:paraId="7C272C25"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38</w:t>
                            </w:r>
                          </w:p>
                        </w:tc>
                        <w:tc>
                          <w:tcPr>
                            <w:tcW w:w="983" w:type="pct"/>
                            <w:tcBorders>
                              <w:top w:val="nil"/>
                              <w:left w:val="single" w:sz="4" w:space="0" w:color="auto"/>
                              <w:bottom w:val="single" w:sz="4" w:space="0" w:color="auto"/>
                              <w:right w:val="single" w:sz="4" w:space="0" w:color="auto"/>
                            </w:tcBorders>
                            <w:shd w:val="clear" w:color="auto" w:fill="auto"/>
                            <w:vAlign w:val="center"/>
                          </w:tcPr>
                          <w:p w14:paraId="05D575AA" w14:textId="77777777" w:rsidR="00895540" w:rsidRPr="000E5811" w:rsidRDefault="00895540" w:rsidP="00496F10">
                            <w:pPr>
                              <w:spacing w:line="240" w:lineRule="exact"/>
                              <w:rPr>
                                <w:rFonts w:ascii="標楷體" w:eastAsia="標楷體" w:hAnsi="標楷體"/>
                                <w:color w:val="000000" w:themeColor="text1"/>
                                <w:spacing w:val="-10"/>
                                <w:sz w:val="20"/>
                                <w:szCs w:val="20"/>
                              </w:rPr>
                            </w:pPr>
                            <w:r w:rsidRPr="000E5811">
                              <w:rPr>
                                <w:rFonts w:ascii="標楷體" w:eastAsia="標楷體" w:hAnsi="標楷體" w:hint="eastAsia"/>
                                <w:color w:val="000000" w:themeColor="text1"/>
                                <w:spacing w:val="-10"/>
                                <w:sz w:val="20"/>
                                <w:szCs w:val="20"/>
                              </w:rPr>
                              <w:t>國立臺北護理健康大學</w:t>
                            </w:r>
                          </w:p>
                        </w:tc>
                        <w:tc>
                          <w:tcPr>
                            <w:tcW w:w="536" w:type="pct"/>
                            <w:tcBorders>
                              <w:top w:val="nil"/>
                              <w:left w:val="nil"/>
                              <w:bottom w:val="single" w:sz="4" w:space="0" w:color="auto"/>
                              <w:right w:val="single" w:sz="4" w:space="0" w:color="auto"/>
                            </w:tcBorders>
                            <w:shd w:val="clear" w:color="auto" w:fill="auto"/>
                            <w:vAlign w:val="center"/>
                          </w:tcPr>
                          <w:p w14:paraId="690FB5B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- 99,238</w:t>
                            </w:r>
                          </w:p>
                        </w:tc>
                        <w:tc>
                          <w:tcPr>
                            <w:tcW w:w="564" w:type="pct"/>
                            <w:tcBorders>
                              <w:top w:val="nil"/>
                              <w:left w:val="nil"/>
                              <w:bottom w:val="single" w:sz="4" w:space="0" w:color="auto"/>
                              <w:right w:val="single" w:sz="4" w:space="0" w:color="auto"/>
                            </w:tcBorders>
                            <w:shd w:val="clear" w:color="auto" w:fill="auto"/>
                            <w:vAlign w:val="center"/>
                          </w:tcPr>
                          <w:p w14:paraId="1ABB788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- 97,507</w:t>
                            </w:r>
                          </w:p>
                        </w:tc>
                        <w:tc>
                          <w:tcPr>
                            <w:tcW w:w="493" w:type="pct"/>
                            <w:tcBorders>
                              <w:top w:val="nil"/>
                              <w:left w:val="nil"/>
                              <w:bottom w:val="single" w:sz="4" w:space="0" w:color="auto"/>
                              <w:right w:val="single" w:sz="4" w:space="0" w:color="auto"/>
                            </w:tcBorders>
                            <w:shd w:val="clear" w:color="auto" w:fill="auto"/>
                            <w:vAlign w:val="center"/>
                          </w:tcPr>
                          <w:p w14:paraId="250C030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- 63</w:t>
                            </w:r>
                          </w:p>
                        </w:tc>
                        <w:tc>
                          <w:tcPr>
                            <w:tcW w:w="590" w:type="pct"/>
                            <w:tcBorders>
                              <w:top w:val="nil"/>
                              <w:left w:val="nil"/>
                              <w:bottom w:val="single" w:sz="4" w:space="0" w:color="auto"/>
                              <w:right w:val="single" w:sz="4" w:space="0" w:color="auto"/>
                            </w:tcBorders>
                            <w:shd w:val="clear" w:color="auto" w:fill="auto"/>
                            <w:vAlign w:val="center"/>
                          </w:tcPr>
                          <w:p w14:paraId="58DDD70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20,529</w:t>
                            </w:r>
                          </w:p>
                        </w:tc>
                        <w:tc>
                          <w:tcPr>
                            <w:tcW w:w="593" w:type="pct"/>
                            <w:tcBorders>
                              <w:top w:val="nil"/>
                              <w:left w:val="nil"/>
                              <w:bottom w:val="single" w:sz="4" w:space="0" w:color="auto"/>
                              <w:right w:val="single" w:sz="4" w:space="0" w:color="auto"/>
                            </w:tcBorders>
                            <w:shd w:val="clear" w:color="auto" w:fill="auto"/>
                            <w:vAlign w:val="center"/>
                          </w:tcPr>
                          <w:p w14:paraId="518FD29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- 99,301</w:t>
                            </w:r>
                          </w:p>
                        </w:tc>
                        <w:tc>
                          <w:tcPr>
                            <w:tcW w:w="554" w:type="pct"/>
                            <w:tcBorders>
                              <w:top w:val="nil"/>
                              <w:left w:val="nil"/>
                              <w:bottom w:val="single" w:sz="4" w:space="0" w:color="auto"/>
                              <w:right w:val="double" w:sz="4" w:space="0" w:color="auto"/>
                            </w:tcBorders>
                            <w:shd w:val="clear" w:color="auto" w:fill="auto"/>
                            <w:vAlign w:val="center"/>
                          </w:tcPr>
                          <w:p w14:paraId="158E753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- 76,977</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1532DB8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5B1D88A3"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4BD0D2E7" w14:textId="77777777" w:rsidTr="001C38D3">
                        <w:trPr>
                          <w:trHeight w:val="242"/>
                        </w:trPr>
                        <w:tc>
                          <w:tcPr>
                            <w:tcW w:w="190" w:type="pct"/>
                            <w:shd w:val="clear" w:color="auto" w:fill="auto"/>
                            <w:vAlign w:val="center"/>
                          </w:tcPr>
                          <w:p w14:paraId="51A9E783"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39</w:t>
                            </w:r>
                          </w:p>
                        </w:tc>
                        <w:tc>
                          <w:tcPr>
                            <w:tcW w:w="983" w:type="pct"/>
                            <w:tcBorders>
                              <w:top w:val="nil"/>
                              <w:left w:val="single" w:sz="4" w:space="0" w:color="auto"/>
                              <w:bottom w:val="single" w:sz="4" w:space="0" w:color="auto"/>
                              <w:right w:val="single" w:sz="4" w:space="0" w:color="auto"/>
                            </w:tcBorders>
                            <w:shd w:val="clear" w:color="auto" w:fill="auto"/>
                            <w:vAlign w:val="center"/>
                          </w:tcPr>
                          <w:p w14:paraId="7E237A0E"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國立高雄餐旅大學</w:t>
                            </w:r>
                          </w:p>
                        </w:tc>
                        <w:tc>
                          <w:tcPr>
                            <w:tcW w:w="536" w:type="pct"/>
                            <w:tcBorders>
                              <w:top w:val="nil"/>
                              <w:left w:val="nil"/>
                              <w:bottom w:val="single" w:sz="4" w:space="0" w:color="auto"/>
                              <w:right w:val="single" w:sz="4" w:space="0" w:color="auto"/>
                            </w:tcBorders>
                            <w:shd w:val="clear" w:color="auto" w:fill="auto"/>
                            <w:vAlign w:val="center"/>
                          </w:tcPr>
                          <w:p w14:paraId="320E79C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- 109,401</w:t>
                            </w:r>
                          </w:p>
                        </w:tc>
                        <w:tc>
                          <w:tcPr>
                            <w:tcW w:w="564" w:type="pct"/>
                            <w:tcBorders>
                              <w:top w:val="nil"/>
                              <w:left w:val="nil"/>
                              <w:bottom w:val="single" w:sz="4" w:space="0" w:color="auto"/>
                              <w:right w:val="single" w:sz="4" w:space="0" w:color="auto"/>
                            </w:tcBorders>
                            <w:shd w:val="clear" w:color="auto" w:fill="auto"/>
                            <w:vAlign w:val="center"/>
                          </w:tcPr>
                          <w:p w14:paraId="70618E9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- 108,408</w:t>
                            </w:r>
                          </w:p>
                        </w:tc>
                        <w:tc>
                          <w:tcPr>
                            <w:tcW w:w="493" w:type="pct"/>
                            <w:tcBorders>
                              <w:top w:val="nil"/>
                              <w:left w:val="nil"/>
                              <w:bottom w:val="single" w:sz="4" w:space="0" w:color="auto"/>
                              <w:right w:val="single" w:sz="4" w:space="0" w:color="auto"/>
                            </w:tcBorders>
                            <w:shd w:val="clear" w:color="auto" w:fill="auto"/>
                            <w:vAlign w:val="center"/>
                          </w:tcPr>
                          <w:p w14:paraId="69A840D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27,938</w:t>
                            </w:r>
                          </w:p>
                        </w:tc>
                        <w:tc>
                          <w:tcPr>
                            <w:tcW w:w="590" w:type="pct"/>
                            <w:tcBorders>
                              <w:top w:val="nil"/>
                              <w:left w:val="nil"/>
                              <w:bottom w:val="single" w:sz="4" w:space="0" w:color="auto"/>
                              <w:right w:val="single" w:sz="4" w:space="0" w:color="auto"/>
                            </w:tcBorders>
                            <w:shd w:val="clear" w:color="auto" w:fill="auto"/>
                            <w:vAlign w:val="center"/>
                          </w:tcPr>
                          <w:p w14:paraId="76CD9B5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16,890</w:t>
                            </w:r>
                          </w:p>
                        </w:tc>
                        <w:tc>
                          <w:tcPr>
                            <w:tcW w:w="593" w:type="pct"/>
                            <w:tcBorders>
                              <w:top w:val="nil"/>
                              <w:left w:val="nil"/>
                              <w:bottom w:val="single" w:sz="4" w:space="0" w:color="auto"/>
                              <w:right w:val="single" w:sz="4" w:space="0" w:color="auto"/>
                            </w:tcBorders>
                            <w:shd w:val="clear" w:color="auto" w:fill="auto"/>
                            <w:vAlign w:val="center"/>
                          </w:tcPr>
                          <w:p w14:paraId="48CCCA1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- 81,463</w:t>
                            </w:r>
                          </w:p>
                        </w:tc>
                        <w:tc>
                          <w:tcPr>
                            <w:tcW w:w="554" w:type="pct"/>
                            <w:tcBorders>
                              <w:top w:val="nil"/>
                              <w:left w:val="nil"/>
                              <w:bottom w:val="single" w:sz="4" w:space="0" w:color="auto"/>
                              <w:right w:val="double" w:sz="4" w:space="0" w:color="auto"/>
                            </w:tcBorders>
                            <w:shd w:val="clear" w:color="auto" w:fill="auto"/>
                            <w:vAlign w:val="center"/>
                          </w:tcPr>
                          <w:p w14:paraId="7370E56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- 91,518</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D1CE06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7DAB14D"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r>
                      <w:tr w:rsidR="00B67F0C" w:rsidRPr="000E5811" w14:paraId="645C96F3" w14:textId="77777777" w:rsidTr="001C38D3">
                        <w:trPr>
                          <w:trHeight w:val="242"/>
                        </w:trPr>
                        <w:tc>
                          <w:tcPr>
                            <w:tcW w:w="190" w:type="pct"/>
                            <w:shd w:val="clear" w:color="auto" w:fill="auto"/>
                            <w:vAlign w:val="center"/>
                          </w:tcPr>
                          <w:p w14:paraId="2537D265"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40</w:t>
                            </w:r>
                          </w:p>
                        </w:tc>
                        <w:tc>
                          <w:tcPr>
                            <w:tcW w:w="983" w:type="pct"/>
                            <w:tcBorders>
                              <w:top w:val="nil"/>
                              <w:left w:val="single" w:sz="4" w:space="0" w:color="auto"/>
                              <w:bottom w:val="single" w:sz="4" w:space="0" w:color="auto"/>
                              <w:right w:val="single" w:sz="4" w:space="0" w:color="auto"/>
                            </w:tcBorders>
                            <w:shd w:val="clear" w:color="auto" w:fill="auto"/>
                            <w:vAlign w:val="center"/>
                          </w:tcPr>
                          <w:p w14:paraId="698F2470"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國立臺中科技大學</w:t>
                            </w:r>
                          </w:p>
                        </w:tc>
                        <w:tc>
                          <w:tcPr>
                            <w:tcW w:w="536" w:type="pct"/>
                            <w:tcBorders>
                              <w:top w:val="nil"/>
                              <w:left w:val="nil"/>
                              <w:bottom w:val="single" w:sz="4" w:space="0" w:color="auto"/>
                              <w:right w:val="single" w:sz="4" w:space="0" w:color="auto"/>
                            </w:tcBorders>
                            <w:shd w:val="clear" w:color="auto" w:fill="auto"/>
                            <w:vAlign w:val="center"/>
                          </w:tcPr>
                          <w:p w14:paraId="3375BBE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- 126,685</w:t>
                            </w:r>
                          </w:p>
                        </w:tc>
                        <w:tc>
                          <w:tcPr>
                            <w:tcW w:w="564" w:type="pct"/>
                            <w:tcBorders>
                              <w:top w:val="nil"/>
                              <w:left w:val="nil"/>
                              <w:bottom w:val="single" w:sz="4" w:space="0" w:color="auto"/>
                              <w:right w:val="single" w:sz="4" w:space="0" w:color="auto"/>
                            </w:tcBorders>
                            <w:shd w:val="clear" w:color="auto" w:fill="auto"/>
                            <w:vAlign w:val="center"/>
                          </w:tcPr>
                          <w:p w14:paraId="46B7216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- 19,409</w:t>
                            </w:r>
                          </w:p>
                        </w:tc>
                        <w:tc>
                          <w:tcPr>
                            <w:tcW w:w="493" w:type="pct"/>
                            <w:tcBorders>
                              <w:top w:val="nil"/>
                              <w:left w:val="nil"/>
                              <w:bottom w:val="single" w:sz="4" w:space="0" w:color="auto"/>
                              <w:right w:val="single" w:sz="4" w:space="0" w:color="auto"/>
                            </w:tcBorders>
                            <w:shd w:val="clear" w:color="auto" w:fill="auto"/>
                            <w:vAlign w:val="center"/>
                          </w:tcPr>
                          <w:p w14:paraId="7A894FF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45,205</w:t>
                            </w:r>
                          </w:p>
                        </w:tc>
                        <w:tc>
                          <w:tcPr>
                            <w:tcW w:w="590" w:type="pct"/>
                            <w:tcBorders>
                              <w:top w:val="nil"/>
                              <w:left w:val="nil"/>
                              <w:bottom w:val="single" w:sz="4" w:space="0" w:color="auto"/>
                              <w:right w:val="single" w:sz="4" w:space="0" w:color="auto"/>
                            </w:tcBorders>
                            <w:shd w:val="clear" w:color="auto" w:fill="auto"/>
                            <w:vAlign w:val="center"/>
                          </w:tcPr>
                          <w:p w14:paraId="00CED2D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42,849</w:t>
                            </w:r>
                          </w:p>
                        </w:tc>
                        <w:tc>
                          <w:tcPr>
                            <w:tcW w:w="593" w:type="pct"/>
                            <w:tcBorders>
                              <w:top w:val="nil"/>
                              <w:left w:val="nil"/>
                              <w:bottom w:val="single" w:sz="4" w:space="0" w:color="auto"/>
                              <w:right w:val="single" w:sz="4" w:space="0" w:color="auto"/>
                            </w:tcBorders>
                            <w:shd w:val="clear" w:color="auto" w:fill="auto"/>
                            <w:vAlign w:val="center"/>
                          </w:tcPr>
                          <w:p w14:paraId="197B367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- 81,480</w:t>
                            </w:r>
                          </w:p>
                        </w:tc>
                        <w:tc>
                          <w:tcPr>
                            <w:tcW w:w="554" w:type="pct"/>
                            <w:tcBorders>
                              <w:top w:val="nil"/>
                              <w:left w:val="nil"/>
                              <w:bottom w:val="single" w:sz="4" w:space="0" w:color="auto"/>
                              <w:right w:val="double" w:sz="4" w:space="0" w:color="auto"/>
                            </w:tcBorders>
                            <w:shd w:val="clear" w:color="auto" w:fill="auto"/>
                            <w:vAlign w:val="center"/>
                          </w:tcPr>
                          <w:p w14:paraId="26E5E54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23,440</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C98A20D"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668DAE17"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4E27777" w14:textId="77777777" w:rsidTr="001C38D3">
                        <w:trPr>
                          <w:trHeight w:val="242"/>
                        </w:trPr>
                        <w:tc>
                          <w:tcPr>
                            <w:tcW w:w="190" w:type="pct"/>
                            <w:shd w:val="clear" w:color="auto" w:fill="auto"/>
                            <w:vAlign w:val="center"/>
                          </w:tcPr>
                          <w:p w14:paraId="4F17C603"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41</w:t>
                            </w:r>
                          </w:p>
                        </w:tc>
                        <w:tc>
                          <w:tcPr>
                            <w:tcW w:w="983" w:type="pct"/>
                            <w:tcBorders>
                              <w:top w:val="nil"/>
                              <w:left w:val="single" w:sz="4" w:space="0" w:color="auto"/>
                              <w:bottom w:val="single" w:sz="4" w:space="0" w:color="auto"/>
                              <w:right w:val="single" w:sz="4" w:space="0" w:color="auto"/>
                            </w:tcBorders>
                            <w:shd w:val="clear" w:color="auto" w:fill="auto"/>
                            <w:vAlign w:val="center"/>
                          </w:tcPr>
                          <w:p w14:paraId="5E1443D8"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國立臺北商業大學</w:t>
                            </w:r>
                          </w:p>
                        </w:tc>
                        <w:tc>
                          <w:tcPr>
                            <w:tcW w:w="536" w:type="pct"/>
                            <w:tcBorders>
                              <w:top w:val="nil"/>
                              <w:left w:val="nil"/>
                              <w:bottom w:val="single" w:sz="4" w:space="0" w:color="auto"/>
                              <w:right w:val="single" w:sz="4" w:space="0" w:color="auto"/>
                            </w:tcBorders>
                            <w:shd w:val="clear" w:color="auto" w:fill="auto"/>
                            <w:vAlign w:val="center"/>
                          </w:tcPr>
                          <w:p w14:paraId="4A7B9EB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- 4,569</w:t>
                            </w:r>
                          </w:p>
                        </w:tc>
                        <w:tc>
                          <w:tcPr>
                            <w:tcW w:w="564" w:type="pct"/>
                            <w:tcBorders>
                              <w:top w:val="nil"/>
                              <w:left w:val="nil"/>
                              <w:bottom w:val="single" w:sz="4" w:space="0" w:color="auto"/>
                              <w:right w:val="single" w:sz="4" w:space="0" w:color="auto"/>
                            </w:tcBorders>
                            <w:shd w:val="clear" w:color="auto" w:fill="auto"/>
                            <w:vAlign w:val="center"/>
                          </w:tcPr>
                          <w:p w14:paraId="0385C0B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- 3,041</w:t>
                            </w:r>
                          </w:p>
                        </w:tc>
                        <w:tc>
                          <w:tcPr>
                            <w:tcW w:w="493" w:type="pct"/>
                            <w:tcBorders>
                              <w:top w:val="nil"/>
                              <w:left w:val="nil"/>
                              <w:bottom w:val="single" w:sz="4" w:space="0" w:color="auto"/>
                              <w:right w:val="single" w:sz="4" w:space="0" w:color="auto"/>
                            </w:tcBorders>
                            <w:shd w:val="clear" w:color="auto" w:fill="auto"/>
                            <w:vAlign w:val="center"/>
                          </w:tcPr>
                          <w:p w14:paraId="3D3F9A61"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10,385</w:t>
                            </w:r>
                          </w:p>
                        </w:tc>
                        <w:tc>
                          <w:tcPr>
                            <w:tcW w:w="590" w:type="pct"/>
                            <w:tcBorders>
                              <w:top w:val="nil"/>
                              <w:left w:val="nil"/>
                              <w:bottom w:val="single" w:sz="4" w:space="0" w:color="auto"/>
                              <w:right w:val="single" w:sz="4" w:space="0" w:color="auto"/>
                            </w:tcBorders>
                            <w:shd w:val="clear" w:color="auto" w:fill="auto"/>
                            <w:vAlign w:val="center"/>
                          </w:tcPr>
                          <w:p w14:paraId="4C1249E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12,453</w:t>
                            </w:r>
                          </w:p>
                        </w:tc>
                        <w:tc>
                          <w:tcPr>
                            <w:tcW w:w="593" w:type="pct"/>
                            <w:tcBorders>
                              <w:top w:val="nil"/>
                              <w:left w:val="nil"/>
                              <w:bottom w:val="single" w:sz="4" w:space="0" w:color="auto"/>
                              <w:right w:val="single" w:sz="4" w:space="0" w:color="auto"/>
                            </w:tcBorders>
                            <w:shd w:val="clear" w:color="auto" w:fill="auto"/>
                            <w:vAlign w:val="center"/>
                          </w:tcPr>
                          <w:p w14:paraId="74AA653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5,816</w:t>
                            </w:r>
                          </w:p>
                        </w:tc>
                        <w:tc>
                          <w:tcPr>
                            <w:tcW w:w="554" w:type="pct"/>
                            <w:tcBorders>
                              <w:top w:val="nil"/>
                              <w:left w:val="nil"/>
                              <w:bottom w:val="single" w:sz="4" w:space="0" w:color="auto"/>
                              <w:right w:val="double" w:sz="4" w:space="0" w:color="auto"/>
                            </w:tcBorders>
                            <w:shd w:val="clear" w:color="auto" w:fill="auto"/>
                            <w:vAlign w:val="center"/>
                          </w:tcPr>
                          <w:p w14:paraId="47F97BD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9,411</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4911D6C7"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4C69760C"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674ED96" w14:textId="77777777" w:rsidTr="001C38D3">
                        <w:trPr>
                          <w:trHeight w:val="242"/>
                        </w:trPr>
                        <w:tc>
                          <w:tcPr>
                            <w:tcW w:w="190" w:type="pct"/>
                            <w:shd w:val="clear" w:color="auto" w:fill="auto"/>
                            <w:vAlign w:val="center"/>
                          </w:tcPr>
                          <w:p w14:paraId="7F0DC02E"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42</w:t>
                            </w:r>
                          </w:p>
                        </w:tc>
                        <w:tc>
                          <w:tcPr>
                            <w:tcW w:w="983" w:type="pct"/>
                            <w:tcBorders>
                              <w:top w:val="nil"/>
                              <w:left w:val="single" w:sz="4" w:space="0" w:color="auto"/>
                              <w:bottom w:val="single" w:sz="4" w:space="0" w:color="auto"/>
                              <w:right w:val="single" w:sz="4" w:space="0" w:color="auto"/>
                            </w:tcBorders>
                            <w:shd w:val="clear" w:color="auto" w:fill="auto"/>
                            <w:vAlign w:val="center"/>
                          </w:tcPr>
                          <w:p w14:paraId="4D92AE81"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國立高雄科技大學</w:t>
                            </w:r>
                          </w:p>
                        </w:tc>
                        <w:tc>
                          <w:tcPr>
                            <w:tcW w:w="536" w:type="pct"/>
                            <w:tcBorders>
                              <w:top w:val="nil"/>
                              <w:left w:val="nil"/>
                              <w:bottom w:val="single" w:sz="4" w:space="0" w:color="auto"/>
                              <w:right w:val="single" w:sz="4" w:space="0" w:color="auto"/>
                            </w:tcBorders>
                            <w:shd w:val="clear" w:color="auto" w:fill="auto"/>
                            <w:vAlign w:val="center"/>
                          </w:tcPr>
                          <w:p w14:paraId="0F3D663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- 363,678</w:t>
                            </w:r>
                          </w:p>
                        </w:tc>
                        <w:tc>
                          <w:tcPr>
                            <w:tcW w:w="564" w:type="pct"/>
                            <w:tcBorders>
                              <w:top w:val="nil"/>
                              <w:left w:val="nil"/>
                              <w:bottom w:val="single" w:sz="4" w:space="0" w:color="auto"/>
                              <w:right w:val="single" w:sz="4" w:space="0" w:color="auto"/>
                            </w:tcBorders>
                            <w:shd w:val="clear" w:color="auto" w:fill="auto"/>
                            <w:vAlign w:val="center"/>
                          </w:tcPr>
                          <w:p w14:paraId="41869C7A"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- 126,080</w:t>
                            </w:r>
                          </w:p>
                        </w:tc>
                        <w:tc>
                          <w:tcPr>
                            <w:tcW w:w="493" w:type="pct"/>
                            <w:tcBorders>
                              <w:top w:val="nil"/>
                              <w:left w:val="nil"/>
                              <w:bottom w:val="single" w:sz="4" w:space="0" w:color="auto"/>
                              <w:right w:val="single" w:sz="4" w:space="0" w:color="auto"/>
                            </w:tcBorders>
                            <w:shd w:val="clear" w:color="auto" w:fill="auto"/>
                            <w:vAlign w:val="center"/>
                          </w:tcPr>
                          <w:p w14:paraId="642DC80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1,618,664</w:t>
                            </w:r>
                          </w:p>
                        </w:tc>
                        <w:tc>
                          <w:tcPr>
                            <w:tcW w:w="590" w:type="pct"/>
                            <w:tcBorders>
                              <w:top w:val="nil"/>
                              <w:left w:val="nil"/>
                              <w:bottom w:val="single" w:sz="4" w:space="0" w:color="auto"/>
                              <w:right w:val="single" w:sz="4" w:space="0" w:color="auto"/>
                            </w:tcBorders>
                            <w:shd w:val="clear" w:color="auto" w:fill="auto"/>
                            <w:vAlign w:val="center"/>
                          </w:tcPr>
                          <w:p w14:paraId="4B5F172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- 19,517</w:t>
                            </w:r>
                          </w:p>
                        </w:tc>
                        <w:tc>
                          <w:tcPr>
                            <w:tcW w:w="593" w:type="pct"/>
                            <w:tcBorders>
                              <w:top w:val="nil"/>
                              <w:left w:val="nil"/>
                              <w:bottom w:val="single" w:sz="4" w:space="0" w:color="auto"/>
                              <w:right w:val="single" w:sz="4" w:space="0" w:color="auto"/>
                            </w:tcBorders>
                            <w:shd w:val="clear" w:color="auto" w:fill="auto"/>
                            <w:vAlign w:val="center"/>
                          </w:tcPr>
                          <w:p w14:paraId="1A08C50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1,254,986</w:t>
                            </w:r>
                          </w:p>
                        </w:tc>
                        <w:tc>
                          <w:tcPr>
                            <w:tcW w:w="554" w:type="pct"/>
                            <w:tcBorders>
                              <w:top w:val="nil"/>
                              <w:left w:val="nil"/>
                              <w:bottom w:val="single" w:sz="4" w:space="0" w:color="auto"/>
                              <w:right w:val="double" w:sz="4" w:space="0" w:color="auto"/>
                            </w:tcBorders>
                            <w:shd w:val="clear" w:color="auto" w:fill="auto"/>
                            <w:vAlign w:val="center"/>
                          </w:tcPr>
                          <w:p w14:paraId="5D7B99C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- 145,597</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69C720E9"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7467EA3"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r>
                      <w:tr w:rsidR="00B67F0C" w:rsidRPr="000E5811" w14:paraId="20674E7E" w14:textId="77777777" w:rsidTr="001C38D3">
                        <w:trPr>
                          <w:trHeight w:val="242"/>
                        </w:trPr>
                        <w:tc>
                          <w:tcPr>
                            <w:tcW w:w="190" w:type="pct"/>
                            <w:shd w:val="clear" w:color="auto" w:fill="auto"/>
                            <w:vAlign w:val="center"/>
                          </w:tcPr>
                          <w:p w14:paraId="4ECB5A13"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43</w:t>
                            </w:r>
                          </w:p>
                        </w:tc>
                        <w:tc>
                          <w:tcPr>
                            <w:tcW w:w="983" w:type="pct"/>
                            <w:tcBorders>
                              <w:top w:val="nil"/>
                              <w:left w:val="single" w:sz="4" w:space="0" w:color="auto"/>
                              <w:bottom w:val="single" w:sz="4" w:space="0" w:color="auto"/>
                              <w:right w:val="single" w:sz="4" w:space="0" w:color="auto"/>
                            </w:tcBorders>
                            <w:shd w:val="clear" w:color="auto" w:fill="auto"/>
                            <w:vAlign w:val="center"/>
                          </w:tcPr>
                          <w:p w14:paraId="6A4B68C9"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國立體育大學</w:t>
                            </w:r>
                          </w:p>
                        </w:tc>
                        <w:tc>
                          <w:tcPr>
                            <w:tcW w:w="536" w:type="pct"/>
                            <w:tcBorders>
                              <w:top w:val="nil"/>
                              <w:left w:val="nil"/>
                              <w:bottom w:val="single" w:sz="4" w:space="0" w:color="auto"/>
                              <w:right w:val="single" w:sz="4" w:space="0" w:color="auto"/>
                            </w:tcBorders>
                            <w:shd w:val="clear" w:color="auto" w:fill="auto"/>
                            <w:vAlign w:val="center"/>
                          </w:tcPr>
                          <w:p w14:paraId="69FFD7B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- 102,342</w:t>
                            </w:r>
                          </w:p>
                        </w:tc>
                        <w:tc>
                          <w:tcPr>
                            <w:tcW w:w="564" w:type="pct"/>
                            <w:tcBorders>
                              <w:top w:val="nil"/>
                              <w:left w:val="nil"/>
                              <w:bottom w:val="single" w:sz="4" w:space="0" w:color="auto"/>
                              <w:right w:val="single" w:sz="4" w:space="0" w:color="auto"/>
                            </w:tcBorders>
                            <w:shd w:val="clear" w:color="auto" w:fill="auto"/>
                            <w:vAlign w:val="center"/>
                          </w:tcPr>
                          <w:p w14:paraId="1703422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- 50,055</w:t>
                            </w:r>
                          </w:p>
                        </w:tc>
                        <w:tc>
                          <w:tcPr>
                            <w:tcW w:w="493" w:type="pct"/>
                            <w:tcBorders>
                              <w:top w:val="nil"/>
                              <w:left w:val="nil"/>
                              <w:bottom w:val="single" w:sz="4" w:space="0" w:color="auto"/>
                              <w:right w:val="single" w:sz="4" w:space="0" w:color="auto"/>
                            </w:tcBorders>
                            <w:shd w:val="clear" w:color="auto" w:fill="auto"/>
                            <w:vAlign w:val="center"/>
                          </w:tcPr>
                          <w:p w14:paraId="730D8E4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51,355</w:t>
                            </w:r>
                          </w:p>
                        </w:tc>
                        <w:tc>
                          <w:tcPr>
                            <w:tcW w:w="590" w:type="pct"/>
                            <w:tcBorders>
                              <w:top w:val="nil"/>
                              <w:left w:val="nil"/>
                              <w:bottom w:val="single" w:sz="4" w:space="0" w:color="auto"/>
                              <w:right w:val="single" w:sz="4" w:space="0" w:color="auto"/>
                            </w:tcBorders>
                            <w:shd w:val="clear" w:color="auto" w:fill="auto"/>
                            <w:vAlign w:val="center"/>
                          </w:tcPr>
                          <w:p w14:paraId="6A176DB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57,777</w:t>
                            </w:r>
                          </w:p>
                        </w:tc>
                        <w:tc>
                          <w:tcPr>
                            <w:tcW w:w="593" w:type="pct"/>
                            <w:tcBorders>
                              <w:top w:val="nil"/>
                              <w:left w:val="nil"/>
                              <w:bottom w:val="single" w:sz="4" w:space="0" w:color="auto"/>
                              <w:right w:val="single" w:sz="4" w:space="0" w:color="auto"/>
                            </w:tcBorders>
                            <w:shd w:val="clear" w:color="auto" w:fill="auto"/>
                            <w:vAlign w:val="center"/>
                          </w:tcPr>
                          <w:p w14:paraId="1FD9DDE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- 50,987</w:t>
                            </w:r>
                          </w:p>
                        </w:tc>
                        <w:tc>
                          <w:tcPr>
                            <w:tcW w:w="554" w:type="pct"/>
                            <w:tcBorders>
                              <w:top w:val="nil"/>
                              <w:left w:val="nil"/>
                              <w:bottom w:val="single" w:sz="4" w:space="0" w:color="auto"/>
                              <w:right w:val="double" w:sz="4" w:space="0" w:color="auto"/>
                            </w:tcBorders>
                            <w:shd w:val="clear" w:color="auto" w:fill="auto"/>
                            <w:vAlign w:val="center"/>
                          </w:tcPr>
                          <w:p w14:paraId="0423A70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7,721</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66CAF6BA"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3683934"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25CBB359" w14:textId="77777777" w:rsidTr="001C38D3">
                        <w:trPr>
                          <w:trHeight w:val="242"/>
                        </w:trPr>
                        <w:tc>
                          <w:tcPr>
                            <w:tcW w:w="190" w:type="pct"/>
                            <w:shd w:val="clear" w:color="auto" w:fill="auto"/>
                            <w:vAlign w:val="center"/>
                          </w:tcPr>
                          <w:p w14:paraId="363B0001"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44</w:t>
                            </w:r>
                          </w:p>
                        </w:tc>
                        <w:tc>
                          <w:tcPr>
                            <w:tcW w:w="983" w:type="pct"/>
                            <w:tcBorders>
                              <w:top w:val="nil"/>
                              <w:left w:val="single" w:sz="4" w:space="0" w:color="auto"/>
                              <w:bottom w:val="single" w:sz="4" w:space="0" w:color="auto"/>
                              <w:right w:val="single" w:sz="4" w:space="0" w:color="auto"/>
                            </w:tcBorders>
                            <w:shd w:val="clear" w:color="auto" w:fill="auto"/>
                            <w:vAlign w:val="center"/>
                          </w:tcPr>
                          <w:p w14:paraId="107C041A" w14:textId="77777777" w:rsidR="00895540" w:rsidRPr="000E5811" w:rsidRDefault="00895540" w:rsidP="00496F10">
                            <w:pPr>
                              <w:spacing w:line="240" w:lineRule="exact"/>
                              <w:rPr>
                                <w:rFonts w:ascii="標楷體" w:eastAsia="標楷體" w:hAnsi="標楷體"/>
                                <w:color w:val="000000" w:themeColor="text1"/>
                                <w:spacing w:val="-10"/>
                                <w:sz w:val="20"/>
                                <w:szCs w:val="20"/>
                              </w:rPr>
                            </w:pPr>
                            <w:r w:rsidRPr="000E5811">
                              <w:rPr>
                                <w:rFonts w:ascii="標楷體" w:eastAsia="標楷體" w:hAnsi="標楷體" w:hint="eastAsia"/>
                                <w:color w:val="000000" w:themeColor="text1"/>
                                <w:spacing w:val="-10"/>
                                <w:sz w:val="20"/>
                                <w:szCs w:val="20"/>
                              </w:rPr>
                              <w:t>國立臺灣體育運動大學</w:t>
                            </w:r>
                          </w:p>
                        </w:tc>
                        <w:tc>
                          <w:tcPr>
                            <w:tcW w:w="536" w:type="pct"/>
                            <w:tcBorders>
                              <w:top w:val="nil"/>
                              <w:left w:val="nil"/>
                              <w:bottom w:val="single" w:sz="4" w:space="0" w:color="auto"/>
                              <w:right w:val="single" w:sz="4" w:space="0" w:color="auto"/>
                            </w:tcBorders>
                            <w:shd w:val="clear" w:color="auto" w:fill="auto"/>
                            <w:vAlign w:val="center"/>
                          </w:tcPr>
                          <w:p w14:paraId="00B615D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- 85,882</w:t>
                            </w:r>
                          </w:p>
                        </w:tc>
                        <w:tc>
                          <w:tcPr>
                            <w:tcW w:w="564" w:type="pct"/>
                            <w:tcBorders>
                              <w:top w:val="nil"/>
                              <w:left w:val="nil"/>
                              <w:bottom w:val="single" w:sz="4" w:space="0" w:color="auto"/>
                              <w:right w:val="single" w:sz="4" w:space="0" w:color="auto"/>
                            </w:tcBorders>
                            <w:shd w:val="clear" w:color="auto" w:fill="auto"/>
                            <w:vAlign w:val="center"/>
                          </w:tcPr>
                          <w:p w14:paraId="64709C0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- 103,499</w:t>
                            </w:r>
                          </w:p>
                        </w:tc>
                        <w:tc>
                          <w:tcPr>
                            <w:tcW w:w="493" w:type="pct"/>
                            <w:tcBorders>
                              <w:top w:val="nil"/>
                              <w:left w:val="nil"/>
                              <w:bottom w:val="single" w:sz="4" w:space="0" w:color="auto"/>
                              <w:right w:val="single" w:sz="4" w:space="0" w:color="auto"/>
                            </w:tcBorders>
                            <w:shd w:val="clear" w:color="auto" w:fill="auto"/>
                            <w:vAlign w:val="center"/>
                          </w:tcPr>
                          <w:p w14:paraId="4F1E272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12,244</w:t>
                            </w:r>
                          </w:p>
                        </w:tc>
                        <w:tc>
                          <w:tcPr>
                            <w:tcW w:w="590" w:type="pct"/>
                            <w:tcBorders>
                              <w:top w:val="nil"/>
                              <w:left w:val="nil"/>
                              <w:bottom w:val="single" w:sz="4" w:space="0" w:color="auto"/>
                              <w:right w:val="single" w:sz="4" w:space="0" w:color="auto"/>
                            </w:tcBorders>
                            <w:shd w:val="clear" w:color="auto" w:fill="auto"/>
                            <w:vAlign w:val="center"/>
                          </w:tcPr>
                          <w:p w14:paraId="52D12FCD"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51,859</w:t>
                            </w:r>
                          </w:p>
                        </w:tc>
                        <w:tc>
                          <w:tcPr>
                            <w:tcW w:w="593" w:type="pct"/>
                            <w:tcBorders>
                              <w:top w:val="nil"/>
                              <w:left w:val="nil"/>
                              <w:bottom w:val="single" w:sz="4" w:space="0" w:color="auto"/>
                              <w:right w:val="single" w:sz="4" w:space="0" w:color="auto"/>
                            </w:tcBorders>
                            <w:shd w:val="clear" w:color="auto" w:fill="auto"/>
                            <w:vAlign w:val="center"/>
                          </w:tcPr>
                          <w:p w14:paraId="3E23B87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- 73,638</w:t>
                            </w:r>
                          </w:p>
                        </w:tc>
                        <w:tc>
                          <w:tcPr>
                            <w:tcW w:w="554" w:type="pct"/>
                            <w:tcBorders>
                              <w:top w:val="nil"/>
                              <w:left w:val="nil"/>
                              <w:bottom w:val="single" w:sz="4" w:space="0" w:color="auto"/>
                              <w:right w:val="double" w:sz="4" w:space="0" w:color="auto"/>
                            </w:tcBorders>
                            <w:shd w:val="clear" w:color="auto" w:fill="auto"/>
                            <w:vAlign w:val="center"/>
                          </w:tcPr>
                          <w:p w14:paraId="7B699EA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- 51,640</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1DF74CB3"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3462A26"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53C236A6" w14:textId="77777777" w:rsidTr="001C38D3">
                        <w:trPr>
                          <w:trHeight w:val="242"/>
                        </w:trPr>
                        <w:tc>
                          <w:tcPr>
                            <w:tcW w:w="190" w:type="pct"/>
                            <w:shd w:val="clear" w:color="auto" w:fill="auto"/>
                            <w:vAlign w:val="center"/>
                          </w:tcPr>
                          <w:p w14:paraId="12AC1202"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45</w:t>
                            </w:r>
                          </w:p>
                        </w:tc>
                        <w:tc>
                          <w:tcPr>
                            <w:tcW w:w="983" w:type="pct"/>
                            <w:tcBorders>
                              <w:top w:val="nil"/>
                              <w:left w:val="single" w:sz="4" w:space="0" w:color="auto"/>
                              <w:bottom w:val="single" w:sz="4" w:space="0" w:color="auto"/>
                              <w:right w:val="single" w:sz="4" w:space="0" w:color="auto"/>
                            </w:tcBorders>
                            <w:shd w:val="clear" w:color="auto" w:fill="auto"/>
                            <w:vAlign w:val="center"/>
                          </w:tcPr>
                          <w:p w14:paraId="6E3BA4CD"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國立臺灣戲曲學院</w:t>
                            </w:r>
                          </w:p>
                        </w:tc>
                        <w:tc>
                          <w:tcPr>
                            <w:tcW w:w="536" w:type="pct"/>
                            <w:tcBorders>
                              <w:top w:val="nil"/>
                              <w:left w:val="nil"/>
                              <w:bottom w:val="single" w:sz="4" w:space="0" w:color="auto"/>
                              <w:right w:val="single" w:sz="4" w:space="0" w:color="auto"/>
                            </w:tcBorders>
                            <w:shd w:val="clear" w:color="auto" w:fill="auto"/>
                            <w:vAlign w:val="center"/>
                          </w:tcPr>
                          <w:p w14:paraId="012E30A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- 31,665</w:t>
                            </w:r>
                          </w:p>
                        </w:tc>
                        <w:tc>
                          <w:tcPr>
                            <w:tcW w:w="564" w:type="pct"/>
                            <w:tcBorders>
                              <w:top w:val="nil"/>
                              <w:left w:val="nil"/>
                              <w:bottom w:val="single" w:sz="4" w:space="0" w:color="auto"/>
                              <w:right w:val="single" w:sz="4" w:space="0" w:color="auto"/>
                            </w:tcBorders>
                            <w:shd w:val="clear" w:color="auto" w:fill="auto"/>
                            <w:vAlign w:val="center"/>
                          </w:tcPr>
                          <w:p w14:paraId="640D4AF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16,728</w:t>
                            </w:r>
                          </w:p>
                        </w:tc>
                        <w:tc>
                          <w:tcPr>
                            <w:tcW w:w="493" w:type="pct"/>
                            <w:tcBorders>
                              <w:top w:val="nil"/>
                              <w:left w:val="nil"/>
                              <w:bottom w:val="single" w:sz="4" w:space="0" w:color="auto"/>
                              <w:right w:val="single" w:sz="4" w:space="0" w:color="auto"/>
                            </w:tcBorders>
                            <w:shd w:val="clear" w:color="auto" w:fill="auto"/>
                            <w:vAlign w:val="center"/>
                          </w:tcPr>
                          <w:p w14:paraId="6D01A67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9,629</w:t>
                            </w:r>
                          </w:p>
                        </w:tc>
                        <w:tc>
                          <w:tcPr>
                            <w:tcW w:w="590" w:type="pct"/>
                            <w:tcBorders>
                              <w:top w:val="nil"/>
                              <w:left w:val="nil"/>
                              <w:bottom w:val="single" w:sz="4" w:space="0" w:color="auto"/>
                              <w:right w:val="single" w:sz="4" w:space="0" w:color="auto"/>
                            </w:tcBorders>
                            <w:shd w:val="clear" w:color="auto" w:fill="auto"/>
                            <w:vAlign w:val="center"/>
                          </w:tcPr>
                          <w:p w14:paraId="735C2C7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628</w:t>
                            </w:r>
                          </w:p>
                        </w:tc>
                        <w:tc>
                          <w:tcPr>
                            <w:tcW w:w="593" w:type="pct"/>
                            <w:tcBorders>
                              <w:top w:val="nil"/>
                              <w:left w:val="nil"/>
                              <w:bottom w:val="single" w:sz="4" w:space="0" w:color="auto"/>
                              <w:right w:val="single" w:sz="4" w:space="0" w:color="auto"/>
                            </w:tcBorders>
                            <w:shd w:val="clear" w:color="auto" w:fill="auto"/>
                            <w:vAlign w:val="center"/>
                          </w:tcPr>
                          <w:p w14:paraId="3223FB59"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- 22,036</w:t>
                            </w:r>
                          </w:p>
                        </w:tc>
                        <w:tc>
                          <w:tcPr>
                            <w:tcW w:w="554" w:type="pct"/>
                            <w:tcBorders>
                              <w:top w:val="nil"/>
                              <w:left w:val="nil"/>
                              <w:bottom w:val="single" w:sz="4" w:space="0" w:color="auto"/>
                              <w:right w:val="double" w:sz="4" w:space="0" w:color="auto"/>
                            </w:tcBorders>
                            <w:shd w:val="clear" w:color="auto" w:fill="auto"/>
                            <w:vAlign w:val="center"/>
                          </w:tcPr>
                          <w:p w14:paraId="296E5EDF"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17,356</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0A3A6D2D"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E7B1ADB"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3FF528CD" w14:textId="77777777" w:rsidTr="001C38D3">
                        <w:trPr>
                          <w:trHeight w:val="242"/>
                        </w:trPr>
                        <w:tc>
                          <w:tcPr>
                            <w:tcW w:w="190" w:type="pct"/>
                            <w:shd w:val="clear" w:color="auto" w:fill="auto"/>
                            <w:vAlign w:val="center"/>
                          </w:tcPr>
                          <w:p w14:paraId="5CB75824"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46</w:t>
                            </w:r>
                          </w:p>
                        </w:tc>
                        <w:tc>
                          <w:tcPr>
                            <w:tcW w:w="983" w:type="pct"/>
                            <w:tcBorders>
                              <w:top w:val="nil"/>
                              <w:left w:val="single" w:sz="4" w:space="0" w:color="auto"/>
                              <w:bottom w:val="single" w:sz="4" w:space="0" w:color="auto"/>
                              <w:right w:val="single" w:sz="4" w:space="0" w:color="auto"/>
                            </w:tcBorders>
                            <w:shd w:val="clear" w:color="auto" w:fill="auto"/>
                            <w:vAlign w:val="center"/>
                          </w:tcPr>
                          <w:p w14:paraId="00BD551E" w14:textId="77777777" w:rsidR="00895540" w:rsidRPr="000E5811" w:rsidRDefault="00895540" w:rsidP="00496F10">
                            <w:pPr>
                              <w:spacing w:line="240" w:lineRule="exact"/>
                              <w:rPr>
                                <w:rFonts w:ascii="標楷體" w:eastAsia="標楷體" w:hAnsi="標楷體"/>
                                <w:color w:val="000000" w:themeColor="text1"/>
                                <w:spacing w:val="-10"/>
                                <w:sz w:val="20"/>
                                <w:szCs w:val="20"/>
                              </w:rPr>
                            </w:pPr>
                            <w:r w:rsidRPr="000E5811">
                              <w:rPr>
                                <w:rFonts w:ascii="標楷體" w:eastAsia="標楷體" w:hAnsi="標楷體" w:hint="eastAsia"/>
                                <w:color w:val="000000" w:themeColor="text1"/>
                                <w:spacing w:val="-10"/>
                                <w:sz w:val="20"/>
                                <w:szCs w:val="20"/>
                              </w:rPr>
                              <w:t>國立臺南護理專科學校</w:t>
                            </w:r>
                          </w:p>
                        </w:tc>
                        <w:tc>
                          <w:tcPr>
                            <w:tcW w:w="536" w:type="pct"/>
                            <w:tcBorders>
                              <w:top w:val="nil"/>
                              <w:left w:val="nil"/>
                              <w:bottom w:val="single" w:sz="4" w:space="0" w:color="auto"/>
                              <w:right w:val="single" w:sz="4" w:space="0" w:color="auto"/>
                            </w:tcBorders>
                            <w:shd w:val="clear" w:color="auto" w:fill="auto"/>
                            <w:vAlign w:val="center"/>
                          </w:tcPr>
                          <w:p w14:paraId="7A7712E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- 37,559</w:t>
                            </w:r>
                          </w:p>
                        </w:tc>
                        <w:tc>
                          <w:tcPr>
                            <w:tcW w:w="564" w:type="pct"/>
                            <w:tcBorders>
                              <w:top w:val="nil"/>
                              <w:left w:val="nil"/>
                              <w:bottom w:val="single" w:sz="4" w:space="0" w:color="auto"/>
                              <w:right w:val="single" w:sz="4" w:space="0" w:color="auto"/>
                            </w:tcBorders>
                            <w:shd w:val="clear" w:color="auto" w:fill="auto"/>
                            <w:vAlign w:val="center"/>
                          </w:tcPr>
                          <w:p w14:paraId="451DDC53"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- 28,718</w:t>
                            </w:r>
                          </w:p>
                        </w:tc>
                        <w:tc>
                          <w:tcPr>
                            <w:tcW w:w="493" w:type="pct"/>
                            <w:tcBorders>
                              <w:top w:val="nil"/>
                              <w:left w:val="nil"/>
                              <w:bottom w:val="single" w:sz="4" w:space="0" w:color="auto"/>
                              <w:right w:val="single" w:sz="4" w:space="0" w:color="auto"/>
                            </w:tcBorders>
                            <w:shd w:val="clear" w:color="auto" w:fill="auto"/>
                            <w:vAlign w:val="center"/>
                          </w:tcPr>
                          <w:p w14:paraId="259A3372"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1,896</w:t>
                            </w:r>
                          </w:p>
                        </w:tc>
                        <w:tc>
                          <w:tcPr>
                            <w:tcW w:w="590" w:type="pct"/>
                            <w:tcBorders>
                              <w:top w:val="nil"/>
                              <w:left w:val="nil"/>
                              <w:bottom w:val="single" w:sz="4" w:space="0" w:color="auto"/>
                              <w:right w:val="single" w:sz="4" w:space="0" w:color="auto"/>
                            </w:tcBorders>
                            <w:shd w:val="clear" w:color="auto" w:fill="auto"/>
                            <w:vAlign w:val="center"/>
                          </w:tcPr>
                          <w:p w14:paraId="27B46758"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- 2,187</w:t>
                            </w:r>
                          </w:p>
                        </w:tc>
                        <w:tc>
                          <w:tcPr>
                            <w:tcW w:w="593" w:type="pct"/>
                            <w:tcBorders>
                              <w:top w:val="nil"/>
                              <w:left w:val="nil"/>
                              <w:bottom w:val="single" w:sz="4" w:space="0" w:color="auto"/>
                              <w:right w:val="single" w:sz="4" w:space="0" w:color="auto"/>
                            </w:tcBorders>
                            <w:shd w:val="clear" w:color="auto" w:fill="auto"/>
                            <w:vAlign w:val="center"/>
                          </w:tcPr>
                          <w:p w14:paraId="4EED6705"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- 35,663</w:t>
                            </w:r>
                          </w:p>
                        </w:tc>
                        <w:tc>
                          <w:tcPr>
                            <w:tcW w:w="554" w:type="pct"/>
                            <w:tcBorders>
                              <w:top w:val="nil"/>
                              <w:left w:val="nil"/>
                              <w:bottom w:val="single" w:sz="4" w:space="0" w:color="auto"/>
                              <w:right w:val="double" w:sz="4" w:space="0" w:color="auto"/>
                            </w:tcBorders>
                            <w:shd w:val="clear" w:color="auto" w:fill="auto"/>
                            <w:vAlign w:val="center"/>
                          </w:tcPr>
                          <w:p w14:paraId="049612AC"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- 30,906</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0C56FA86"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FD59655"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r w:rsidR="00B67F0C" w:rsidRPr="000E5811" w14:paraId="05E4C150" w14:textId="77777777" w:rsidTr="001C38D3">
                        <w:trPr>
                          <w:trHeight w:val="242"/>
                        </w:trPr>
                        <w:tc>
                          <w:tcPr>
                            <w:tcW w:w="190" w:type="pct"/>
                            <w:shd w:val="clear" w:color="auto" w:fill="auto"/>
                            <w:vAlign w:val="center"/>
                          </w:tcPr>
                          <w:p w14:paraId="3B2B05EF" w14:textId="77777777" w:rsidR="00895540" w:rsidRPr="000E5811" w:rsidRDefault="00895540" w:rsidP="00496F10">
                            <w:pPr>
                              <w:widowControl/>
                              <w:spacing w:line="240" w:lineRule="exact"/>
                              <w:jc w:val="center"/>
                              <w:rPr>
                                <w:rFonts w:ascii="標楷體" w:eastAsia="標楷體" w:hAnsi="標楷體" w:cs="新細明體"/>
                                <w:color w:val="000000" w:themeColor="text1"/>
                                <w:kern w:val="0"/>
                                <w:sz w:val="20"/>
                                <w:szCs w:val="20"/>
                              </w:rPr>
                            </w:pPr>
                            <w:r w:rsidRPr="000E5811">
                              <w:rPr>
                                <w:rFonts w:ascii="標楷體" w:eastAsia="標楷體" w:hAnsi="標楷體" w:cs="新細明體" w:hint="eastAsia"/>
                                <w:color w:val="000000" w:themeColor="text1"/>
                                <w:kern w:val="0"/>
                                <w:sz w:val="20"/>
                                <w:szCs w:val="20"/>
                              </w:rPr>
                              <w:t>47</w:t>
                            </w:r>
                          </w:p>
                        </w:tc>
                        <w:tc>
                          <w:tcPr>
                            <w:tcW w:w="983" w:type="pct"/>
                            <w:tcBorders>
                              <w:top w:val="nil"/>
                              <w:left w:val="single" w:sz="4" w:space="0" w:color="auto"/>
                              <w:bottom w:val="single" w:sz="4" w:space="0" w:color="auto"/>
                              <w:right w:val="single" w:sz="4" w:space="0" w:color="auto"/>
                            </w:tcBorders>
                            <w:shd w:val="clear" w:color="auto" w:fill="auto"/>
                            <w:vAlign w:val="center"/>
                          </w:tcPr>
                          <w:p w14:paraId="7C8F63E8" w14:textId="77777777" w:rsidR="00895540" w:rsidRPr="000E5811" w:rsidRDefault="00895540" w:rsidP="00496F10">
                            <w:pPr>
                              <w:spacing w:line="240" w:lineRule="exact"/>
                              <w:rPr>
                                <w:rFonts w:ascii="標楷體" w:eastAsia="標楷體" w:hAnsi="標楷體"/>
                                <w:color w:val="000000" w:themeColor="text1"/>
                                <w:spacing w:val="-4"/>
                                <w:sz w:val="20"/>
                                <w:szCs w:val="20"/>
                              </w:rPr>
                            </w:pPr>
                            <w:r w:rsidRPr="000E5811">
                              <w:rPr>
                                <w:rFonts w:ascii="標楷體" w:eastAsia="標楷體" w:hAnsi="標楷體" w:hint="eastAsia"/>
                                <w:color w:val="000000" w:themeColor="text1"/>
                                <w:sz w:val="20"/>
                                <w:szCs w:val="20"/>
                              </w:rPr>
                              <w:t>國立臺東專科學校</w:t>
                            </w:r>
                          </w:p>
                        </w:tc>
                        <w:tc>
                          <w:tcPr>
                            <w:tcW w:w="536" w:type="pct"/>
                            <w:tcBorders>
                              <w:top w:val="nil"/>
                              <w:left w:val="nil"/>
                              <w:bottom w:val="single" w:sz="4" w:space="0" w:color="auto"/>
                              <w:right w:val="single" w:sz="4" w:space="0" w:color="auto"/>
                            </w:tcBorders>
                            <w:shd w:val="clear" w:color="auto" w:fill="auto"/>
                            <w:vAlign w:val="center"/>
                          </w:tcPr>
                          <w:p w14:paraId="23F8C36E"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- 74,303</w:t>
                            </w:r>
                          </w:p>
                        </w:tc>
                        <w:tc>
                          <w:tcPr>
                            <w:tcW w:w="564" w:type="pct"/>
                            <w:tcBorders>
                              <w:top w:val="nil"/>
                              <w:left w:val="nil"/>
                              <w:bottom w:val="single" w:sz="4" w:space="0" w:color="auto"/>
                              <w:right w:val="single" w:sz="4" w:space="0" w:color="auto"/>
                            </w:tcBorders>
                            <w:shd w:val="clear" w:color="auto" w:fill="auto"/>
                            <w:vAlign w:val="center"/>
                          </w:tcPr>
                          <w:p w14:paraId="196E0816"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- 62,609</w:t>
                            </w:r>
                          </w:p>
                        </w:tc>
                        <w:tc>
                          <w:tcPr>
                            <w:tcW w:w="493" w:type="pct"/>
                            <w:tcBorders>
                              <w:top w:val="nil"/>
                              <w:left w:val="nil"/>
                              <w:bottom w:val="single" w:sz="4" w:space="0" w:color="auto"/>
                              <w:right w:val="single" w:sz="4" w:space="0" w:color="auto"/>
                            </w:tcBorders>
                            <w:shd w:val="clear" w:color="auto" w:fill="auto"/>
                            <w:vAlign w:val="center"/>
                          </w:tcPr>
                          <w:p w14:paraId="2D390584"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1,142</w:t>
                            </w:r>
                          </w:p>
                        </w:tc>
                        <w:tc>
                          <w:tcPr>
                            <w:tcW w:w="590" w:type="pct"/>
                            <w:tcBorders>
                              <w:top w:val="nil"/>
                              <w:left w:val="nil"/>
                              <w:bottom w:val="single" w:sz="4" w:space="0" w:color="auto"/>
                              <w:right w:val="single" w:sz="4" w:space="0" w:color="auto"/>
                            </w:tcBorders>
                            <w:shd w:val="clear" w:color="auto" w:fill="auto"/>
                            <w:vAlign w:val="center"/>
                          </w:tcPr>
                          <w:p w14:paraId="7F95646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- 5,949</w:t>
                            </w:r>
                          </w:p>
                        </w:tc>
                        <w:tc>
                          <w:tcPr>
                            <w:tcW w:w="593" w:type="pct"/>
                            <w:tcBorders>
                              <w:top w:val="nil"/>
                              <w:left w:val="nil"/>
                              <w:bottom w:val="single" w:sz="4" w:space="0" w:color="auto"/>
                              <w:right w:val="single" w:sz="4" w:space="0" w:color="auto"/>
                            </w:tcBorders>
                            <w:shd w:val="clear" w:color="auto" w:fill="auto"/>
                            <w:vAlign w:val="center"/>
                          </w:tcPr>
                          <w:p w14:paraId="2139C040"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- 73,161</w:t>
                            </w:r>
                          </w:p>
                        </w:tc>
                        <w:tc>
                          <w:tcPr>
                            <w:tcW w:w="554" w:type="pct"/>
                            <w:tcBorders>
                              <w:top w:val="nil"/>
                              <w:left w:val="nil"/>
                              <w:bottom w:val="single" w:sz="4" w:space="0" w:color="auto"/>
                              <w:right w:val="double" w:sz="4" w:space="0" w:color="auto"/>
                            </w:tcBorders>
                            <w:shd w:val="clear" w:color="auto" w:fill="auto"/>
                            <w:vAlign w:val="center"/>
                          </w:tcPr>
                          <w:p w14:paraId="3F912267" w14:textId="77777777" w:rsidR="00895540" w:rsidRPr="000E5811" w:rsidRDefault="00895540" w:rsidP="00496F10">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- 68,558</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DE1AA60"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r w:rsidRPr="000E5811">
                              <w:rPr>
                                <w:rFonts w:ascii="Wingdings 2" w:eastAsia="MS Gothic" w:hAnsi="Wingdings 2" w:cs="MS Gothic"/>
                                <w:color w:val="000000" w:themeColor="text1"/>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552005E" w14:textId="77777777" w:rsidR="00895540" w:rsidRPr="000E5811" w:rsidRDefault="00895540" w:rsidP="00496F10">
                            <w:pPr>
                              <w:spacing w:line="240" w:lineRule="exact"/>
                              <w:jc w:val="center"/>
                              <w:rPr>
                                <w:rFonts w:ascii="Wingdings 2" w:eastAsia="標楷體" w:hAnsi="Wingdings 2" w:hint="eastAsia"/>
                                <w:color w:val="000000" w:themeColor="text1"/>
                                <w:sz w:val="20"/>
                                <w:szCs w:val="20"/>
                              </w:rPr>
                            </w:pPr>
                          </w:p>
                        </w:tc>
                      </w:tr>
                    </w:tbl>
                    <w:p w14:paraId="33D8BF27" w14:textId="77777777" w:rsidR="00895540" w:rsidRPr="000E5811" w:rsidRDefault="00895540" w:rsidP="00895540">
                      <w:pPr>
                        <w:spacing w:line="260" w:lineRule="exact"/>
                        <w:ind w:left="540" w:hangingChars="300" w:hanging="540"/>
                        <w:rPr>
                          <w:rFonts w:ascii="標楷體" w:eastAsia="標楷體" w:hAnsi="標楷體"/>
                          <w:color w:val="000000" w:themeColor="text1"/>
                          <w:sz w:val="18"/>
                          <w:szCs w:val="18"/>
                        </w:rPr>
                      </w:pPr>
                      <w:r w:rsidRPr="000E5811">
                        <w:rPr>
                          <w:rFonts w:ascii="標楷體" w:eastAsia="標楷體" w:hAnsi="標楷體" w:hint="eastAsia"/>
                          <w:color w:val="000000" w:themeColor="text1"/>
                          <w:sz w:val="18"/>
                          <w:szCs w:val="18"/>
                        </w:rPr>
                        <w:t>註：1.11</w:t>
                      </w:r>
                      <w:r w:rsidRPr="000E5811">
                        <w:rPr>
                          <w:rFonts w:ascii="標楷體" w:eastAsia="標楷體" w:hAnsi="標楷體"/>
                          <w:color w:val="000000" w:themeColor="text1"/>
                          <w:sz w:val="18"/>
                          <w:szCs w:val="18"/>
                        </w:rPr>
                        <w:t>4</w:t>
                      </w:r>
                      <w:r w:rsidRPr="000E5811">
                        <w:rPr>
                          <w:rFonts w:ascii="標楷體" w:eastAsia="標楷體" w:hAnsi="標楷體" w:hint="eastAsia"/>
                          <w:color w:val="000000" w:themeColor="text1"/>
                          <w:sz w:val="18"/>
                          <w:szCs w:val="18"/>
                        </w:rPr>
                        <w:t>年度決算短絀者。</w:t>
                      </w:r>
                    </w:p>
                    <w:p w14:paraId="1D2A11A3" w14:textId="6F580659" w:rsidR="00895540" w:rsidRPr="000E5811" w:rsidRDefault="00895540" w:rsidP="00895540">
                      <w:pPr>
                        <w:spacing w:line="260" w:lineRule="exact"/>
                        <w:ind w:leftChars="150" w:left="900" w:hangingChars="300" w:hanging="540"/>
                        <w:rPr>
                          <w:rFonts w:ascii="標楷體" w:eastAsia="標楷體" w:hAnsi="標楷體"/>
                          <w:color w:val="000000" w:themeColor="text1"/>
                          <w:sz w:val="18"/>
                          <w:szCs w:val="18"/>
                        </w:rPr>
                      </w:pPr>
                      <w:r w:rsidRPr="000E5811">
                        <w:rPr>
                          <w:rFonts w:ascii="標楷體" w:eastAsia="標楷體" w:hAnsi="標楷體" w:hint="eastAsia"/>
                          <w:color w:val="000000" w:themeColor="text1"/>
                          <w:sz w:val="18"/>
                          <w:szCs w:val="18"/>
                        </w:rPr>
                        <w:t>2.</w:t>
                      </w:r>
                      <w:r w:rsidRPr="000E5811">
                        <w:rPr>
                          <w:rFonts w:ascii="標楷體" w:eastAsia="標楷體" w:hAnsi="標楷體" w:hint="eastAsia"/>
                          <w:color w:val="000000" w:themeColor="text1"/>
                          <w:spacing w:val="-4"/>
                          <w:sz w:val="18"/>
                          <w:szCs w:val="18"/>
                        </w:rPr>
                        <w:t>11</w:t>
                      </w:r>
                      <w:r w:rsidRPr="000E5811">
                        <w:rPr>
                          <w:rFonts w:ascii="標楷體" w:eastAsia="標楷體" w:hAnsi="標楷體"/>
                          <w:color w:val="000000" w:themeColor="text1"/>
                          <w:spacing w:val="-4"/>
                          <w:sz w:val="18"/>
                          <w:szCs w:val="18"/>
                        </w:rPr>
                        <w:t>4</w:t>
                      </w:r>
                      <w:r w:rsidRPr="000E5811">
                        <w:rPr>
                          <w:rFonts w:ascii="標楷體" w:eastAsia="標楷體" w:hAnsi="標楷體" w:hint="eastAsia"/>
                          <w:color w:val="000000" w:themeColor="text1"/>
                          <w:spacing w:val="-4"/>
                          <w:sz w:val="18"/>
                          <w:szCs w:val="18"/>
                        </w:rPr>
                        <w:t>年度決算短絀較預算增加</w:t>
                      </w:r>
                      <w:r w:rsidR="00927478" w:rsidRPr="000E5811">
                        <w:rPr>
                          <w:rFonts w:ascii="標楷體" w:eastAsia="標楷體" w:hAnsi="標楷體" w:hint="eastAsia"/>
                          <w:color w:val="000000" w:themeColor="text1"/>
                          <w:spacing w:val="-4"/>
                          <w:sz w:val="18"/>
                          <w:szCs w:val="18"/>
                        </w:rPr>
                        <w:t>，</w:t>
                      </w:r>
                      <w:r w:rsidRPr="000E5811">
                        <w:rPr>
                          <w:rFonts w:ascii="標楷體" w:eastAsia="標楷體" w:hAnsi="標楷體" w:hint="eastAsia"/>
                          <w:color w:val="000000" w:themeColor="text1"/>
                          <w:spacing w:val="-4"/>
                          <w:sz w:val="18"/>
                          <w:szCs w:val="18"/>
                        </w:rPr>
                        <w:t>或預算賸餘</w:t>
                      </w:r>
                      <w:r w:rsidR="00927478" w:rsidRPr="000E5811">
                        <w:rPr>
                          <w:rFonts w:ascii="標楷體" w:eastAsia="標楷體" w:hAnsi="標楷體" w:hint="eastAsia"/>
                          <w:color w:val="000000" w:themeColor="text1"/>
                          <w:spacing w:val="-4"/>
                          <w:sz w:val="18"/>
                          <w:szCs w:val="18"/>
                        </w:rPr>
                        <w:t>而決算短絀</w:t>
                      </w:r>
                      <w:r w:rsidRPr="000E5811">
                        <w:rPr>
                          <w:rFonts w:ascii="標楷體" w:eastAsia="標楷體" w:hAnsi="標楷體" w:hint="eastAsia"/>
                          <w:color w:val="000000" w:themeColor="text1"/>
                          <w:spacing w:val="-4"/>
                          <w:sz w:val="18"/>
                          <w:szCs w:val="18"/>
                        </w:rPr>
                        <w:t>者。</w:t>
                      </w:r>
                    </w:p>
                    <w:p w14:paraId="71F36537" w14:textId="77777777" w:rsidR="00895540" w:rsidRPr="000E5811" w:rsidRDefault="00895540" w:rsidP="00895540">
                      <w:pPr>
                        <w:spacing w:line="260" w:lineRule="exact"/>
                        <w:ind w:leftChars="150" w:left="900" w:hangingChars="300" w:hanging="540"/>
                        <w:rPr>
                          <w:rFonts w:ascii="標楷體" w:eastAsia="標楷體" w:hAnsi="標楷體"/>
                          <w:color w:val="000000" w:themeColor="text1"/>
                          <w:sz w:val="18"/>
                          <w:szCs w:val="18"/>
                        </w:rPr>
                      </w:pPr>
                      <w:r w:rsidRPr="000E5811">
                        <w:rPr>
                          <w:rFonts w:ascii="標楷體" w:eastAsia="標楷體" w:hAnsi="標楷體" w:hint="eastAsia"/>
                          <w:color w:val="000000" w:themeColor="text1"/>
                          <w:sz w:val="18"/>
                          <w:szCs w:val="18"/>
                        </w:rPr>
                        <w:t>3.資料來源：整理自教育部提供資料。</w:t>
                      </w:r>
                    </w:p>
                  </w:txbxContent>
                </v:textbox>
                <w10:wrap type="topAndBottom" anchorx="margin"/>
              </v:shape>
            </w:pict>
          </mc:Fallback>
        </mc:AlternateContent>
      </w:r>
    </w:p>
    <w:p w14:paraId="697DA1FD" w14:textId="5FDC0DD6" w:rsidR="00541471" w:rsidRPr="00790A46" w:rsidRDefault="00D84DB5" w:rsidP="0061207E">
      <w:pPr>
        <w:pStyle w:val="Aff3"/>
        <w:spacing w:line="580" w:lineRule="exact"/>
        <w:ind w:firstLineChars="0" w:firstLine="0"/>
        <w:rPr>
          <w:color w:val="auto"/>
        </w:rPr>
      </w:pPr>
      <w:r w:rsidRPr="00790A46">
        <w:rPr>
          <w:rFonts w:ascii="Times New Roman" w:eastAsia="新細明體"/>
          <w:noProof/>
          <w:color w:val="auto"/>
        </w:rPr>
        <w:lastRenderedPageBreak/>
        <mc:AlternateContent>
          <mc:Choice Requires="wps">
            <w:drawing>
              <wp:anchor distT="0" distB="0" distL="114300" distR="114300" simplePos="0" relativeHeight="251737088" behindDoc="0" locked="0" layoutInCell="1" allowOverlap="1" wp14:anchorId="1852BCFE" wp14:editId="70EC21D5">
                <wp:simplePos x="0" y="0"/>
                <wp:positionH relativeFrom="margin">
                  <wp:posOffset>-75565</wp:posOffset>
                </wp:positionH>
                <wp:positionV relativeFrom="paragraph">
                  <wp:posOffset>0</wp:posOffset>
                </wp:positionV>
                <wp:extent cx="6652260" cy="1873885"/>
                <wp:effectExtent l="0" t="0" r="0" b="0"/>
                <wp:wrapTopAndBottom/>
                <wp:docPr id="7"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2260" cy="1873885"/>
                        </a:xfrm>
                        <a:prstGeom prst="rect">
                          <a:avLst/>
                        </a:prstGeom>
                        <a:noFill/>
                        <a:ln>
                          <a:noFill/>
                        </a:ln>
                      </wps:spPr>
                      <wps:txbx>
                        <w:txbxContent>
                          <w:p w14:paraId="10BF25C0" w14:textId="052973A7" w:rsidR="00895540" w:rsidRPr="00135775" w:rsidRDefault="00895540" w:rsidP="00810848">
                            <w:pPr>
                              <w:jc w:val="center"/>
                              <w:rPr>
                                <w:rFonts w:ascii="標楷體" w:eastAsia="標楷體" w:hAnsi="標楷體"/>
                                <w:b/>
                                <w:color w:val="000000" w:themeColor="text1"/>
                              </w:rPr>
                            </w:pPr>
                            <w:r w:rsidRPr="00135775">
                              <w:rPr>
                                <w:rFonts w:ascii="標楷體" w:eastAsia="標楷體" w:hAnsi="標楷體" w:hint="eastAsia"/>
                                <w:b/>
                                <w:color w:val="000000" w:themeColor="text1"/>
                              </w:rPr>
                              <w:t>表</w:t>
                            </w:r>
                            <w:r>
                              <w:rPr>
                                <w:rFonts w:ascii="標楷體" w:eastAsia="標楷體" w:hAnsi="標楷體"/>
                                <w:b/>
                                <w:color w:val="000000" w:themeColor="text1"/>
                              </w:rPr>
                              <w:t>2</w:t>
                            </w:r>
                            <w:r w:rsidRPr="00135775">
                              <w:rPr>
                                <w:rFonts w:ascii="標楷體" w:eastAsia="標楷體" w:hAnsi="標楷體" w:hint="eastAsia"/>
                                <w:b/>
                                <w:color w:val="000000" w:themeColor="text1"/>
                              </w:rPr>
                              <w:t xml:space="preserve">　11</w:t>
                            </w:r>
                            <w:r w:rsidRPr="00135775">
                              <w:rPr>
                                <w:rFonts w:ascii="標楷體" w:eastAsia="標楷體" w:hAnsi="標楷體"/>
                                <w:b/>
                                <w:color w:val="000000" w:themeColor="text1"/>
                              </w:rPr>
                              <w:t>4</w:t>
                            </w:r>
                            <w:r w:rsidRPr="00135775">
                              <w:rPr>
                                <w:rFonts w:ascii="標楷體" w:eastAsia="標楷體" w:hAnsi="標楷體" w:hint="eastAsia"/>
                                <w:b/>
                                <w:color w:val="000000" w:themeColor="text1"/>
                              </w:rPr>
                              <w:t>年度國立大學校院校務基金預算執行情形</w:t>
                            </w:r>
                          </w:p>
                          <w:p w14:paraId="10180042" w14:textId="77777777" w:rsidR="00895540" w:rsidRPr="00135775" w:rsidRDefault="00895540" w:rsidP="00D84DB5">
                            <w:pPr>
                              <w:spacing w:line="260" w:lineRule="exact"/>
                              <w:ind w:rightChars="10" w:right="24"/>
                              <w:jc w:val="right"/>
                              <w:rPr>
                                <w:rFonts w:ascii="標楷體" w:eastAsia="標楷體" w:hAnsi="標楷體"/>
                                <w:color w:val="000000" w:themeColor="text1"/>
                                <w:sz w:val="20"/>
                                <w:szCs w:val="20"/>
                              </w:rPr>
                            </w:pPr>
                            <w:r w:rsidRPr="00135775">
                              <w:rPr>
                                <w:rFonts w:ascii="標楷體" w:eastAsia="標楷體" w:hAnsi="標楷體" w:hint="eastAsia"/>
                                <w:color w:val="000000" w:themeColor="text1"/>
                                <w:sz w:val="20"/>
                                <w:szCs w:val="20"/>
                              </w:rPr>
                              <w:t>單位：校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86"/>
                              <w:gridCol w:w="689"/>
                              <w:gridCol w:w="689"/>
                              <w:gridCol w:w="687"/>
                              <w:gridCol w:w="689"/>
                              <w:gridCol w:w="1313"/>
                              <w:gridCol w:w="1295"/>
                              <w:gridCol w:w="1297"/>
                              <w:gridCol w:w="1297"/>
                              <w:gridCol w:w="1451"/>
                            </w:tblGrid>
                            <w:tr w:rsidR="00895540" w:rsidRPr="00135775" w14:paraId="6E6EB551" w14:textId="77777777" w:rsidTr="007E7199">
                              <w:trPr>
                                <w:trHeight w:val="431"/>
                              </w:trPr>
                              <w:tc>
                                <w:tcPr>
                                  <w:tcW w:w="386" w:type="pct"/>
                                  <w:vMerge w:val="restart"/>
                                  <w:shd w:val="clear" w:color="auto" w:fill="auto"/>
                                  <w:vAlign w:val="center"/>
                                </w:tcPr>
                                <w:p w14:paraId="03CE9EB9"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合計</w:t>
                                  </w:r>
                                </w:p>
                              </w:tc>
                              <w:tc>
                                <w:tcPr>
                                  <w:tcW w:w="675" w:type="pct"/>
                                  <w:gridSpan w:val="2"/>
                                  <w:tcBorders>
                                    <w:right w:val="double" w:sz="4" w:space="0" w:color="auto"/>
                                  </w:tcBorders>
                                  <w:shd w:val="clear" w:color="auto" w:fill="auto"/>
                                  <w:vAlign w:val="center"/>
                                </w:tcPr>
                                <w:p w14:paraId="28ABE245"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預算</w:t>
                                  </w:r>
                                </w:p>
                              </w:tc>
                              <w:tc>
                                <w:tcPr>
                                  <w:tcW w:w="675" w:type="pct"/>
                                  <w:gridSpan w:val="2"/>
                                  <w:tcBorders>
                                    <w:left w:val="double" w:sz="4" w:space="0" w:color="auto"/>
                                    <w:right w:val="double" w:sz="4" w:space="0" w:color="auto"/>
                                  </w:tcBorders>
                                  <w:shd w:val="clear" w:color="auto" w:fill="auto"/>
                                  <w:vAlign w:val="center"/>
                                </w:tcPr>
                                <w:p w14:paraId="65143A58"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決算</w:t>
                                  </w:r>
                                </w:p>
                              </w:tc>
                              <w:tc>
                                <w:tcPr>
                                  <w:tcW w:w="1915" w:type="pct"/>
                                  <w:gridSpan w:val="3"/>
                                  <w:tcBorders>
                                    <w:left w:val="double" w:sz="4" w:space="0" w:color="auto"/>
                                  </w:tcBorders>
                                  <w:shd w:val="clear" w:color="auto" w:fill="auto"/>
                                  <w:vAlign w:val="center"/>
                                </w:tcPr>
                                <w:p w14:paraId="540F3489"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決算優於預算者</w:t>
                                  </w:r>
                                </w:p>
                              </w:tc>
                              <w:tc>
                                <w:tcPr>
                                  <w:tcW w:w="1348" w:type="pct"/>
                                  <w:gridSpan w:val="2"/>
                                  <w:tcBorders>
                                    <w:right w:val="single" w:sz="4" w:space="0" w:color="auto"/>
                                  </w:tcBorders>
                                  <w:vAlign w:val="center"/>
                                </w:tcPr>
                                <w:p w14:paraId="665F3B31"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決算未如預算者</w:t>
                                  </w:r>
                                </w:p>
                              </w:tc>
                            </w:tr>
                            <w:tr w:rsidR="007E7199" w:rsidRPr="00135775" w14:paraId="5B4C59BE" w14:textId="77777777" w:rsidTr="007E7199">
                              <w:trPr>
                                <w:trHeight w:val="442"/>
                              </w:trPr>
                              <w:tc>
                                <w:tcPr>
                                  <w:tcW w:w="386" w:type="pct"/>
                                  <w:vMerge/>
                                  <w:vAlign w:val="center"/>
                                </w:tcPr>
                                <w:p w14:paraId="282EE18F" w14:textId="77777777" w:rsidR="00895540" w:rsidRPr="00895540" w:rsidRDefault="00895540" w:rsidP="00895540">
                                  <w:pPr>
                                    <w:widowControl/>
                                    <w:spacing w:line="240" w:lineRule="exact"/>
                                    <w:rPr>
                                      <w:rFonts w:ascii="標楷體" w:eastAsia="標楷體" w:hAnsi="標楷體" w:cs="新細明體"/>
                                      <w:b/>
                                      <w:color w:val="000000" w:themeColor="text1"/>
                                      <w:kern w:val="0"/>
                                      <w:sz w:val="20"/>
                                      <w:szCs w:val="20"/>
                                    </w:rPr>
                                  </w:pPr>
                                </w:p>
                              </w:tc>
                              <w:tc>
                                <w:tcPr>
                                  <w:tcW w:w="338" w:type="pct"/>
                                  <w:shd w:val="clear" w:color="auto" w:fill="auto"/>
                                  <w:vAlign w:val="center"/>
                                </w:tcPr>
                                <w:p w14:paraId="298FEB9D"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賸餘</w:t>
                                  </w:r>
                                </w:p>
                              </w:tc>
                              <w:tc>
                                <w:tcPr>
                                  <w:tcW w:w="338" w:type="pct"/>
                                  <w:tcBorders>
                                    <w:top w:val="nil"/>
                                    <w:right w:val="double" w:sz="4" w:space="0" w:color="auto"/>
                                  </w:tcBorders>
                                  <w:shd w:val="clear" w:color="auto" w:fill="auto"/>
                                  <w:vAlign w:val="center"/>
                                </w:tcPr>
                                <w:p w14:paraId="114EB683"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短絀</w:t>
                                  </w:r>
                                </w:p>
                              </w:tc>
                              <w:tc>
                                <w:tcPr>
                                  <w:tcW w:w="337" w:type="pct"/>
                                  <w:tcBorders>
                                    <w:left w:val="double" w:sz="4" w:space="0" w:color="auto"/>
                                  </w:tcBorders>
                                  <w:shd w:val="clear" w:color="auto" w:fill="auto"/>
                                  <w:vAlign w:val="center"/>
                                </w:tcPr>
                                <w:p w14:paraId="13BC7637"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賸餘</w:t>
                                  </w:r>
                                </w:p>
                              </w:tc>
                              <w:tc>
                                <w:tcPr>
                                  <w:tcW w:w="338" w:type="pct"/>
                                  <w:tcBorders>
                                    <w:right w:val="double" w:sz="4" w:space="0" w:color="auto"/>
                                  </w:tcBorders>
                                  <w:shd w:val="clear" w:color="auto" w:fill="auto"/>
                                  <w:vAlign w:val="center"/>
                                </w:tcPr>
                                <w:p w14:paraId="400FDF6B"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短絀</w:t>
                                  </w:r>
                                </w:p>
                              </w:tc>
                              <w:tc>
                                <w:tcPr>
                                  <w:tcW w:w="644" w:type="pct"/>
                                  <w:tcBorders>
                                    <w:left w:val="double" w:sz="4" w:space="0" w:color="auto"/>
                                  </w:tcBorders>
                                  <w:shd w:val="clear" w:color="auto" w:fill="auto"/>
                                  <w:vAlign w:val="center"/>
                                </w:tcPr>
                                <w:p w14:paraId="3BFAD1A1"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決算賸餘較</w:t>
                                  </w:r>
                                </w:p>
                                <w:p w14:paraId="2048EB73"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預算增加</w:t>
                                  </w:r>
                                </w:p>
                              </w:tc>
                              <w:tc>
                                <w:tcPr>
                                  <w:tcW w:w="635" w:type="pct"/>
                                  <w:shd w:val="clear" w:color="auto" w:fill="auto"/>
                                  <w:vAlign w:val="center"/>
                                </w:tcPr>
                                <w:p w14:paraId="287D6C14"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決算賸餘</w:t>
                                  </w:r>
                                  <w:r w:rsidRPr="00895540">
                                    <w:rPr>
                                      <w:rFonts w:ascii="標楷體" w:eastAsia="標楷體" w:hAnsi="標楷體" w:cs="新細明體" w:hint="eastAsia"/>
                                      <w:bCs/>
                                      <w:color w:val="000000" w:themeColor="text1"/>
                                      <w:kern w:val="0"/>
                                      <w:sz w:val="20"/>
                                      <w:szCs w:val="20"/>
                                    </w:rPr>
                                    <w:t>而</w:t>
                                  </w:r>
                                </w:p>
                                <w:p w14:paraId="6EA7F1D0"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bCs/>
                                      <w:color w:val="000000" w:themeColor="text1"/>
                                      <w:kern w:val="0"/>
                                      <w:sz w:val="20"/>
                                      <w:szCs w:val="20"/>
                                    </w:rPr>
                                    <w:t>預算短絀</w:t>
                                  </w:r>
                                </w:p>
                              </w:tc>
                              <w:tc>
                                <w:tcPr>
                                  <w:tcW w:w="636" w:type="pct"/>
                                  <w:shd w:val="clear" w:color="auto" w:fill="auto"/>
                                  <w:vAlign w:val="center"/>
                                </w:tcPr>
                                <w:p w14:paraId="3BF49B65"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決算短絀較</w:t>
                                  </w:r>
                                </w:p>
                                <w:p w14:paraId="31FA3BA6"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預算減少</w:t>
                                  </w:r>
                                </w:p>
                              </w:tc>
                              <w:tc>
                                <w:tcPr>
                                  <w:tcW w:w="636" w:type="pct"/>
                                  <w:vAlign w:val="center"/>
                                </w:tcPr>
                                <w:p w14:paraId="67CF0D7E"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bCs/>
                                      <w:color w:val="000000" w:themeColor="text1"/>
                                      <w:kern w:val="0"/>
                                      <w:sz w:val="20"/>
                                      <w:szCs w:val="20"/>
                                    </w:rPr>
                                    <w:t>決算短絀</w:t>
                                  </w:r>
                                  <w:r w:rsidRPr="00895540">
                                    <w:rPr>
                                      <w:rFonts w:ascii="標楷體" w:eastAsia="標楷體" w:hAnsi="標楷體" w:cs="新細明體" w:hint="eastAsia"/>
                                      <w:color w:val="000000" w:themeColor="text1"/>
                                      <w:kern w:val="0"/>
                                      <w:sz w:val="20"/>
                                      <w:szCs w:val="20"/>
                                    </w:rPr>
                                    <w:t>較</w:t>
                                  </w:r>
                                </w:p>
                                <w:p w14:paraId="0D4591D7" w14:textId="77777777" w:rsidR="00895540" w:rsidRPr="00895540" w:rsidRDefault="00895540" w:rsidP="00895540">
                                  <w:pPr>
                                    <w:widowControl/>
                                    <w:spacing w:line="240" w:lineRule="exact"/>
                                    <w:jc w:val="center"/>
                                    <w:rPr>
                                      <w:rFonts w:ascii="標楷體" w:eastAsia="標楷體" w:hAnsi="標楷體" w:cs="新細明體"/>
                                      <w:bCs/>
                                      <w:color w:val="000000" w:themeColor="text1"/>
                                      <w:kern w:val="0"/>
                                      <w:sz w:val="20"/>
                                      <w:szCs w:val="20"/>
                                    </w:rPr>
                                  </w:pPr>
                                  <w:r w:rsidRPr="00895540">
                                    <w:rPr>
                                      <w:rFonts w:ascii="標楷體" w:eastAsia="標楷體" w:hAnsi="標楷體" w:cs="新細明體" w:hint="eastAsia"/>
                                      <w:color w:val="000000" w:themeColor="text1"/>
                                      <w:kern w:val="0"/>
                                      <w:sz w:val="20"/>
                                      <w:szCs w:val="20"/>
                                    </w:rPr>
                                    <w:t>預算增加</w:t>
                                  </w:r>
                                </w:p>
                              </w:tc>
                              <w:tc>
                                <w:tcPr>
                                  <w:tcW w:w="712" w:type="pct"/>
                                  <w:tcBorders>
                                    <w:right w:val="single" w:sz="4" w:space="0" w:color="auto"/>
                                  </w:tcBorders>
                                  <w:shd w:val="clear" w:color="auto" w:fill="auto"/>
                                  <w:vAlign w:val="center"/>
                                </w:tcPr>
                                <w:p w14:paraId="40F88A45"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決算</w:t>
                                  </w:r>
                                  <w:r w:rsidRPr="00895540">
                                    <w:rPr>
                                      <w:rFonts w:ascii="標楷體" w:eastAsia="標楷體" w:hAnsi="標楷體" w:cs="新細明體" w:hint="eastAsia"/>
                                      <w:bCs/>
                                      <w:color w:val="000000" w:themeColor="text1"/>
                                      <w:kern w:val="0"/>
                                      <w:sz w:val="20"/>
                                      <w:szCs w:val="20"/>
                                    </w:rPr>
                                    <w:t>短絀而</w:t>
                                  </w:r>
                                </w:p>
                                <w:p w14:paraId="19DD5681"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預算賸餘</w:t>
                                  </w:r>
                                </w:p>
                              </w:tc>
                            </w:tr>
                            <w:tr w:rsidR="00B67F0C" w:rsidRPr="00135775" w14:paraId="5797E6DA" w14:textId="77777777" w:rsidTr="007E7199">
                              <w:trPr>
                                <w:trHeight w:val="465"/>
                              </w:trPr>
                              <w:tc>
                                <w:tcPr>
                                  <w:tcW w:w="386" w:type="pct"/>
                                  <w:vMerge w:val="restart"/>
                                  <w:shd w:val="clear" w:color="auto" w:fill="auto"/>
                                  <w:vAlign w:val="center"/>
                                </w:tcPr>
                                <w:p w14:paraId="1B1BC7C9" w14:textId="77777777" w:rsidR="00895540" w:rsidRPr="00135775" w:rsidRDefault="00895540" w:rsidP="00895540">
                                  <w:pPr>
                                    <w:widowControl/>
                                    <w:spacing w:line="240" w:lineRule="exact"/>
                                    <w:jc w:val="center"/>
                                    <w:rPr>
                                      <w:rFonts w:ascii="標楷體" w:eastAsia="標楷體" w:hAnsi="標楷體" w:cs="新細明體"/>
                                      <w:b/>
                                      <w:color w:val="000000" w:themeColor="text1"/>
                                      <w:kern w:val="0"/>
                                      <w:sz w:val="20"/>
                                      <w:szCs w:val="20"/>
                                    </w:rPr>
                                  </w:pPr>
                                  <w:r w:rsidRPr="00135775">
                                    <w:rPr>
                                      <w:rFonts w:ascii="標楷體" w:eastAsia="標楷體" w:hAnsi="標楷體" w:cs="新細明體" w:hint="eastAsia"/>
                                      <w:b/>
                                      <w:color w:val="000000" w:themeColor="text1"/>
                                      <w:kern w:val="0"/>
                                      <w:sz w:val="20"/>
                                      <w:szCs w:val="20"/>
                                    </w:rPr>
                                    <w:t>4</w:t>
                                  </w:r>
                                  <w:r w:rsidRPr="00135775">
                                    <w:rPr>
                                      <w:rFonts w:ascii="標楷體" w:eastAsia="標楷體" w:hAnsi="標楷體" w:cs="新細明體"/>
                                      <w:b/>
                                      <w:color w:val="000000" w:themeColor="text1"/>
                                      <w:kern w:val="0"/>
                                      <w:sz w:val="20"/>
                                      <w:szCs w:val="20"/>
                                    </w:rPr>
                                    <w:t>7</w:t>
                                  </w:r>
                                </w:p>
                              </w:tc>
                              <w:tc>
                                <w:tcPr>
                                  <w:tcW w:w="338" w:type="pct"/>
                                  <w:vMerge w:val="restart"/>
                                  <w:shd w:val="clear" w:color="auto" w:fill="auto"/>
                                  <w:vAlign w:val="center"/>
                                </w:tcPr>
                                <w:p w14:paraId="13CC23DE"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color w:val="000000" w:themeColor="text1"/>
                                      <w:kern w:val="0"/>
                                      <w:sz w:val="20"/>
                                      <w:szCs w:val="20"/>
                                    </w:rPr>
                                    <w:t>3</w:t>
                                  </w:r>
                                </w:p>
                              </w:tc>
                              <w:tc>
                                <w:tcPr>
                                  <w:tcW w:w="338" w:type="pct"/>
                                  <w:vMerge w:val="restart"/>
                                  <w:tcBorders>
                                    <w:top w:val="nil"/>
                                    <w:right w:val="double" w:sz="4" w:space="0" w:color="auto"/>
                                  </w:tcBorders>
                                  <w:shd w:val="clear" w:color="auto" w:fill="auto"/>
                                  <w:vAlign w:val="center"/>
                                </w:tcPr>
                                <w:p w14:paraId="1988B7D2"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hint="eastAsia"/>
                                      <w:color w:val="000000" w:themeColor="text1"/>
                                      <w:kern w:val="0"/>
                                      <w:sz w:val="20"/>
                                      <w:szCs w:val="20"/>
                                    </w:rPr>
                                    <w:t>4</w:t>
                                  </w:r>
                                  <w:r w:rsidRPr="00135775">
                                    <w:rPr>
                                      <w:rFonts w:ascii="標楷體" w:eastAsia="標楷體" w:hAnsi="標楷體" w:cs="新細明體"/>
                                      <w:color w:val="000000" w:themeColor="text1"/>
                                      <w:kern w:val="0"/>
                                      <w:sz w:val="20"/>
                                      <w:szCs w:val="20"/>
                                    </w:rPr>
                                    <w:t>4</w:t>
                                  </w:r>
                                </w:p>
                              </w:tc>
                              <w:tc>
                                <w:tcPr>
                                  <w:tcW w:w="337" w:type="pct"/>
                                  <w:vMerge w:val="restart"/>
                                  <w:tcBorders>
                                    <w:left w:val="double" w:sz="4" w:space="0" w:color="auto"/>
                                  </w:tcBorders>
                                  <w:shd w:val="clear" w:color="auto" w:fill="auto"/>
                                  <w:vAlign w:val="center"/>
                                </w:tcPr>
                                <w:p w14:paraId="2D00A14C"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color w:val="000000" w:themeColor="text1"/>
                                      <w:kern w:val="0"/>
                                      <w:sz w:val="20"/>
                                      <w:szCs w:val="20"/>
                                    </w:rPr>
                                    <w:t>12</w:t>
                                  </w:r>
                                </w:p>
                              </w:tc>
                              <w:tc>
                                <w:tcPr>
                                  <w:tcW w:w="338" w:type="pct"/>
                                  <w:vMerge w:val="restart"/>
                                  <w:tcBorders>
                                    <w:right w:val="double" w:sz="4" w:space="0" w:color="auto"/>
                                  </w:tcBorders>
                                  <w:shd w:val="clear" w:color="auto" w:fill="auto"/>
                                  <w:vAlign w:val="center"/>
                                </w:tcPr>
                                <w:p w14:paraId="0C38A852"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color w:val="000000" w:themeColor="text1"/>
                                      <w:kern w:val="0"/>
                                      <w:sz w:val="20"/>
                                      <w:szCs w:val="20"/>
                                    </w:rPr>
                                    <w:t>35</w:t>
                                  </w:r>
                                </w:p>
                              </w:tc>
                              <w:tc>
                                <w:tcPr>
                                  <w:tcW w:w="1915" w:type="pct"/>
                                  <w:gridSpan w:val="3"/>
                                  <w:tcBorders>
                                    <w:left w:val="double" w:sz="4" w:space="0" w:color="auto"/>
                                  </w:tcBorders>
                                  <w:shd w:val="clear" w:color="auto" w:fill="auto"/>
                                  <w:vAlign w:val="center"/>
                                </w:tcPr>
                                <w:p w14:paraId="749DFEBE" w14:textId="77777777" w:rsidR="00895540" w:rsidRPr="00135775" w:rsidRDefault="00895540" w:rsidP="00895540">
                                  <w:pPr>
                                    <w:widowControl/>
                                    <w:spacing w:line="240" w:lineRule="exact"/>
                                    <w:jc w:val="center"/>
                                    <w:rPr>
                                      <w:rFonts w:ascii="標楷體" w:eastAsia="標楷體" w:hAnsi="標楷體" w:cs="新細明體"/>
                                      <w:b/>
                                      <w:bCs/>
                                      <w:color w:val="000000" w:themeColor="text1"/>
                                      <w:kern w:val="0"/>
                                      <w:sz w:val="20"/>
                                      <w:szCs w:val="20"/>
                                    </w:rPr>
                                  </w:pPr>
                                  <w:r w:rsidRPr="00135775">
                                    <w:rPr>
                                      <w:rFonts w:ascii="標楷體" w:eastAsia="標楷體" w:hAnsi="標楷體" w:cs="新細明體"/>
                                      <w:b/>
                                      <w:bCs/>
                                      <w:color w:val="000000" w:themeColor="text1"/>
                                      <w:kern w:val="0"/>
                                      <w:sz w:val="20"/>
                                      <w:szCs w:val="20"/>
                                    </w:rPr>
                                    <w:t>43</w:t>
                                  </w:r>
                                </w:p>
                              </w:tc>
                              <w:tc>
                                <w:tcPr>
                                  <w:tcW w:w="1348" w:type="pct"/>
                                  <w:gridSpan w:val="2"/>
                                  <w:tcBorders>
                                    <w:right w:val="single" w:sz="4" w:space="0" w:color="auto"/>
                                  </w:tcBorders>
                                  <w:vAlign w:val="center"/>
                                </w:tcPr>
                                <w:p w14:paraId="6C42BEA0" w14:textId="77777777" w:rsidR="00895540" w:rsidRPr="00135775" w:rsidRDefault="00895540" w:rsidP="00895540">
                                  <w:pPr>
                                    <w:widowControl/>
                                    <w:spacing w:line="240" w:lineRule="exact"/>
                                    <w:jc w:val="center"/>
                                    <w:rPr>
                                      <w:rFonts w:ascii="標楷體" w:eastAsia="標楷體" w:hAnsi="標楷體" w:cs="新細明體"/>
                                      <w:b/>
                                      <w:bCs/>
                                      <w:color w:val="000000" w:themeColor="text1"/>
                                      <w:kern w:val="0"/>
                                      <w:sz w:val="20"/>
                                      <w:szCs w:val="20"/>
                                    </w:rPr>
                                  </w:pPr>
                                  <w:r w:rsidRPr="00135775">
                                    <w:rPr>
                                      <w:rFonts w:ascii="標楷體" w:eastAsia="標楷體" w:hAnsi="標楷體" w:cs="新細明體"/>
                                      <w:b/>
                                      <w:bCs/>
                                      <w:color w:val="000000" w:themeColor="text1"/>
                                      <w:kern w:val="0"/>
                                      <w:sz w:val="20"/>
                                      <w:szCs w:val="20"/>
                                    </w:rPr>
                                    <w:t>4</w:t>
                                  </w:r>
                                </w:p>
                              </w:tc>
                            </w:tr>
                            <w:tr w:rsidR="007E7199" w:rsidRPr="00135775" w14:paraId="24840039" w14:textId="77777777" w:rsidTr="007E7199">
                              <w:trPr>
                                <w:trHeight w:val="465"/>
                              </w:trPr>
                              <w:tc>
                                <w:tcPr>
                                  <w:tcW w:w="386" w:type="pct"/>
                                  <w:vMerge/>
                                  <w:vAlign w:val="center"/>
                                </w:tcPr>
                                <w:p w14:paraId="7980143B"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p>
                              </w:tc>
                              <w:tc>
                                <w:tcPr>
                                  <w:tcW w:w="338" w:type="pct"/>
                                  <w:vMerge/>
                                  <w:vAlign w:val="center"/>
                                </w:tcPr>
                                <w:p w14:paraId="41950FDF"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p>
                              </w:tc>
                              <w:tc>
                                <w:tcPr>
                                  <w:tcW w:w="338" w:type="pct"/>
                                  <w:vMerge/>
                                  <w:tcBorders>
                                    <w:top w:val="nil"/>
                                    <w:right w:val="double" w:sz="4" w:space="0" w:color="auto"/>
                                  </w:tcBorders>
                                  <w:vAlign w:val="center"/>
                                </w:tcPr>
                                <w:p w14:paraId="0E8EC258"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p>
                              </w:tc>
                              <w:tc>
                                <w:tcPr>
                                  <w:tcW w:w="337" w:type="pct"/>
                                  <w:vMerge/>
                                  <w:tcBorders>
                                    <w:left w:val="double" w:sz="4" w:space="0" w:color="auto"/>
                                  </w:tcBorders>
                                  <w:vAlign w:val="center"/>
                                </w:tcPr>
                                <w:p w14:paraId="15C265C4"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p>
                              </w:tc>
                              <w:tc>
                                <w:tcPr>
                                  <w:tcW w:w="338" w:type="pct"/>
                                  <w:vMerge/>
                                  <w:tcBorders>
                                    <w:right w:val="double" w:sz="4" w:space="0" w:color="auto"/>
                                  </w:tcBorders>
                                  <w:vAlign w:val="center"/>
                                </w:tcPr>
                                <w:p w14:paraId="5DC6C1BB"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p>
                              </w:tc>
                              <w:tc>
                                <w:tcPr>
                                  <w:tcW w:w="644" w:type="pct"/>
                                  <w:tcBorders>
                                    <w:left w:val="double" w:sz="4" w:space="0" w:color="auto"/>
                                  </w:tcBorders>
                                  <w:shd w:val="clear" w:color="auto" w:fill="auto"/>
                                  <w:vAlign w:val="center"/>
                                </w:tcPr>
                                <w:p w14:paraId="2D02FF3F"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color w:val="000000" w:themeColor="text1"/>
                                      <w:kern w:val="0"/>
                                      <w:sz w:val="20"/>
                                      <w:szCs w:val="20"/>
                                    </w:rPr>
                                    <w:t>2</w:t>
                                  </w:r>
                                </w:p>
                              </w:tc>
                              <w:tc>
                                <w:tcPr>
                                  <w:tcW w:w="635" w:type="pct"/>
                                  <w:shd w:val="clear" w:color="auto" w:fill="auto"/>
                                  <w:vAlign w:val="center"/>
                                </w:tcPr>
                                <w:p w14:paraId="6706E555"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color w:val="000000" w:themeColor="text1"/>
                                      <w:kern w:val="0"/>
                                      <w:sz w:val="20"/>
                                      <w:szCs w:val="20"/>
                                    </w:rPr>
                                    <w:t>10</w:t>
                                  </w:r>
                                </w:p>
                              </w:tc>
                              <w:tc>
                                <w:tcPr>
                                  <w:tcW w:w="636" w:type="pct"/>
                                  <w:shd w:val="clear" w:color="auto" w:fill="auto"/>
                                  <w:vAlign w:val="center"/>
                                </w:tcPr>
                                <w:p w14:paraId="0E98D8BB"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color w:val="000000" w:themeColor="text1"/>
                                      <w:kern w:val="0"/>
                                      <w:sz w:val="20"/>
                                      <w:szCs w:val="20"/>
                                    </w:rPr>
                                    <w:t>31</w:t>
                                  </w:r>
                                </w:p>
                              </w:tc>
                              <w:tc>
                                <w:tcPr>
                                  <w:tcW w:w="636" w:type="pct"/>
                                  <w:vAlign w:val="center"/>
                                </w:tcPr>
                                <w:p w14:paraId="18BF3229"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color w:val="000000" w:themeColor="text1"/>
                                      <w:kern w:val="0"/>
                                      <w:sz w:val="20"/>
                                      <w:szCs w:val="20"/>
                                    </w:rPr>
                                    <w:t>3</w:t>
                                  </w:r>
                                </w:p>
                              </w:tc>
                              <w:tc>
                                <w:tcPr>
                                  <w:tcW w:w="712" w:type="pct"/>
                                  <w:tcBorders>
                                    <w:right w:val="single" w:sz="4" w:space="0" w:color="auto"/>
                                  </w:tcBorders>
                                  <w:shd w:val="clear" w:color="auto" w:fill="auto"/>
                                  <w:vAlign w:val="center"/>
                                </w:tcPr>
                                <w:p w14:paraId="79F41985"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color w:val="000000" w:themeColor="text1"/>
                                      <w:kern w:val="0"/>
                                      <w:sz w:val="20"/>
                                      <w:szCs w:val="20"/>
                                    </w:rPr>
                                    <w:t>1</w:t>
                                  </w:r>
                                </w:p>
                              </w:tc>
                            </w:tr>
                          </w:tbl>
                          <w:p w14:paraId="77095CC0" w14:textId="77777777" w:rsidR="00895540" w:rsidRPr="00135775" w:rsidRDefault="00895540" w:rsidP="00895540">
                            <w:pPr>
                              <w:spacing w:line="280" w:lineRule="exact"/>
                              <w:rPr>
                                <w:color w:val="000000" w:themeColor="text1"/>
                              </w:rPr>
                            </w:pPr>
                            <w:r w:rsidRPr="00135775">
                              <w:rPr>
                                <w:rFonts w:ascii="標楷體" w:eastAsia="標楷體" w:hAnsi="標楷體" w:hint="eastAsia"/>
                                <w:color w:val="000000" w:themeColor="text1"/>
                                <w:sz w:val="18"/>
                                <w:szCs w:val="18"/>
                              </w:rPr>
                              <w:t>資料來源：整理自教育部提供資料。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52BCFE" id="文字方塊 9" o:spid="_x0000_s1027" type="#_x0000_t202" style="position:absolute;left:0;text-align:left;margin-left:-5.95pt;margin-top:0;width:523.8pt;height:147.55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" filled="f" stroked="f">
                <v:textbox>
                  <w:txbxContent>
                    <w:p w14:paraId="10BF25C0" w14:textId="052973A7" w:rsidR="00895540" w:rsidRPr="00135775" w:rsidRDefault="00895540" w:rsidP="00810848">
                      <w:pPr>
                        <w:jc w:val="center"/>
                        <w:rPr>
                          <w:rFonts w:ascii="標楷體" w:eastAsia="標楷體" w:hAnsi="標楷體"/>
                          <w:b/>
                          <w:color w:val="000000" w:themeColor="text1"/>
                        </w:rPr>
                      </w:pPr>
                      <w:r w:rsidRPr="00135775">
                        <w:rPr>
                          <w:rFonts w:ascii="標楷體" w:eastAsia="標楷體" w:hAnsi="標楷體" w:hint="eastAsia"/>
                          <w:b/>
                          <w:color w:val="000000" w:themeColor="text1"/>
                        </w:rPr>
                        <w:t>表</w:t>
                      </w:r>
                      <w:r>
                        <w:rPr>
                          <w:rFonts w:ascii="標楷體" w:eastAsia="標楷體" w:hAnsi="標楷體"/>
                          <w:b/>
                          <w:color w:val="000000" w:themeColor="text1"/>
                        </w:rPr>
                        <w:t>2</w:t>
                      </w:r>
                      <w:r w:rsidRPr="00135775">
                        <w:rPr>
                          <w:rFonts w:ascii="標楷體" w:eastAsia="標楷體" w:hAnsi="標楷體" w:hint="eastAsia"/>
                          <w:b/>
                          <w:color w:val="000000" w:themeColor="text1"/>
                        </w:rPr>
                        <w:t xml:space="preserve">　11</w:t>
                      </w:r>
                      <w:r w:rsidRPr="00135775">
                        <w:rPr>
                          <w:rFonts w:ascii="標楷體" w:eastAsia="標楷體" w:hAnsi="標楷體"/>
                          <w:b/>
                          <w:color w:val="000000" w:themeColor="text1"/>
                        </w:rPr>
                        <w:t>4</w:t>
                      </w:r>
                      <w:r w:rsidRPr="00135775">
                        <w:rPr>
                          <w:rFonts w:ascii="標楷體" w:eastAsia="標楷體" w:hAnsi="標楷體" w:hint="eastAsia"/>
                          <w:b/>
                          <w:color w:val="000000" w:themeColor="text1"/>
                        </w:rPr>
                        <w:t>年度國立大學校院校務基金預算執行情形</w:t>
                      </w:r>
                    </w:p>
                    <w:p w14:paraId="10180042" w14:textId="77777777" w:rsidR="00895540" w:rsidRPr="00135775" w:rsidRDefault="00895540" w:rsidP="00D84DB5">
                      <w:pPr>
                        <w:spacing w:line="260" w:lineRule="exact"/>
                        <w:ind w:rightChars="10" w:right="24"/>
                        <w:jc w:val="right"/>
                        <w:rPr>
                          <w:rFonts w:ascii="標楷體" w:eastAsia="標楷體" w:hAnsi="標楷體"/>
                          <w:color w:val="000000" w:themeColor="text1"/>
                          <w:sz w:val="20"/>
                          <w:szCs w:val="20"/>
                        </w:rPr>
                      </w:pPr>
                      <w:r w:rsidRPr="00135775">
                        <w:rPr>
                          <w:rFonts w:ascii="標楷體" w:eastAsia="標楷體" w:hAnsi="標楷體" w:hint="eastAsia"/>
                          <w:color w:val="000000" w:themeColor="text1"/>
                          <w:sz w:val="20"/>
                          <w:szCs w:val="20"/>
                        </w:rPr>
                        <w:t>單位：校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86"/>
                        <w:gridCol w:w="689"/>
                        <w:gridCol w:w="689"/>
                        <w:gridCol w:w="687"/>
                        <w:gridCol w:w="689"/>
                        <w:gridCol w:w="1313"/>
                        <w:gridCol w:w="1295"/>
                        <w:gridCol w:w="1297"/>
                        <w:gridCol w:w="1297"/>
                        <w:gridCol w:w="1451"/>
                      </w:tblGrid>
                      <w:tr w:rsidR="00895540" w:rsidRPr="00135775" w14:paraId="6E6EB551" w14:textId="77777777" w:rsidTr="007E7199">
                        <w:trPr>
                          <w:trHeight w:val="431"/>
                        </w:trPr>
                        <w:tc>
                          <w:tcPr>
                            <w:tcW w:w="386" w:type="pct"/>
                            <w:vMerge w:val="restart"/>
                            <w:shd w:val="clear" w:color="auto" w:fill="auto"/>
                            <w:vAlign w:val="center"/>
                          </w:tcPr>
                          <w:p w14:paraId="03CE9EB9"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合計</w:t>
                            </w:r>
                          </w:p>
                        </w:tc>
                        <w:tc>
                          <w:tcPr>
                            <w:tcW w:w="675" w:type="pct"/>
                            <w:gridSpan w:val="2"/>
                            <w:tcBorders>
                              <w:right w:val="double" w:sz="4" w:space="0" w:color="auto"/>
                            </w:tcBorders>
                            <w:shd w:val="clear" w:color="auto" w:fill="auto"/>
                            <w:vAlign w:val="center"/>
                          </w:tcPr>
                          <w:p w14:paraId="28ABE245"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預算</w:t>
                            </w:r>
                          </w:p>
                        </w:tc>
                        <w:tc>
                          <w:tcPr>
                            <w:tcW w:w="675" w:type="pct"/>
                            <w:gridSpan w:val="2"/>
                            <w:tcBorders>
                              <w:left w:val="double" w:sz="4" w:space="0" w:color="auto"/>
                              <w:right w:val="double" w:sz="4" w:space="0" w:color="auto"/>
                            </w:tcBorders>
                            <w:shd w:val="clear" w:color="auto" w:fill="auto"/>
                            <w:vAlign w:val="center"/>
                          </w:tcPr>
                          <w:p w14:paraId="65143A58"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決算</w:t>
                            </w:r>
                          </w:p>
                        </w:tc>
                        <w:tc>
                          <w:tcPr>
                            <w:tcW w:w="1915" w:type="pct"/>
                            <w:gridSpan w:val="3"/>
                            <w:tcBorders>
                              <w:left w:val="double" w:sz="4" w:space="0" w:color="auto"/>
                            </w:tcBorders>
                            <w:shd w:val="clear" w:color="auto" w:fill="auto"/>
                            <w:vAlign w:val="center"/>
                          </w:tcPr>
                          <w:p w14:paraId="540F3489"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決算優於預算者</w:t>
                            </w:r>
                          </w:p>
                        </w:tc>
                        <w:tc>
                          <w:tcPr>
                            <w:tcW w:w="1348" w:type="pct"/>
                            <w:gridSpan w:val="2"/>
                            <w:tcBorders>
                              <w:right w:val="single" w:sz="4" w:space="0" w:color="auto"/>
                            </w:tcBorders>
                            <w:vAlign w:val="center"/>
                          </w:tcPr>
                          <w:p w14:paraId="665F3B31"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決算未如預算者</w:t>
                            </w:r>
                          </w:p>
                        </w:tc>
                      </w:tr>
                      <w:tr w:rsidR="007E7199" w:rsidRPr="00135775" w14:paraId="5B4C59BE" w14:textId="77777777" w:rsidTr="007E7199">
                        <w:trPr>
                          <w:trHeight w:val="442"/>
                        </w:trPr>
                        <w:tc>
                          <w:tcPr>
                            <w:tcW w:w="386" w:type="pct"/>
                            <w:vMerge/>
                            <w:vAlign w:val="center"/>
                          </w:tcPr>
                          <w:p w14:paraId="282EE18F" w14:textId="77777777" w:rsidR="00895540" w:rsidRPr="00895540" w:rsidRDefault="00895540" w:rsidP="00895540">
                            <w:pPr>
                              <w:widowControl/>
                              <w:spacing w:line="240" w:lineRule="exact"/>
                              <w:rPr>
                                <w:rFonts w:ascii="標楷體" w:eastAsia="標楷體" w:hAnsi="標楷體" w:cs="新細明體"/>
                                <w:b/>
                                <w:color w:val="000000" w:themeColor="text1"/>
                                <w:kern w:val="0"/>
                                <w:sz w:val="20"/>
                                <w:szCs w:val="20"/>
                              </w:rPr>
                            </w:pPr>
                          </w:p>
                        </w:tc>
                        <w:tc>
                          <w:tcPr>
                            <w:tcW w:w="338" w:type="pct"/>
                            <w:shd w:val="clear" w:color="auto" w:fill="auto"/>
                            <w:vAlign w:val="center"/>
                          </w:tcPr>
                          <w:p w14:paraId="298FEB9D"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賸餘</w:t>
                            </w:r>
                          </w:p>
                        </w:tc>
                        <w:tc>
                          <w:tcPr>
                            <w:tcW w:w="338" w:type="pct"/>
                            <w:tcBorders>
                              <w:top w:val="nil"/>
                              <w:right w:val="double" w:sz="4" w:space="0" w:color="auto"/>
                            </w:tcBorders>
                            <w:shd w:val="clear" w:color="auto" w:fill="auto"/>
                            <w:vAlign w:val="center"/>
                          </w:tcPr>
                          <w:p w14:paraId="114EB683"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短絀</w:t>
                            </w:r>
                          </w:p>
                        </w:tc>
                        <w:tc>
                          <w:tcPr>
                            <w:tcW w:w="337" w:type="pct"/>
                            <w:tcBorders>
                              <w:left w:val="double" w:sz="4" w:space="0" w:color="auto"/>
                            </w:tcBorders>
                            <w:shd w:val="clear" w:color="auto" w:fill="auto"/>
                            <w:vAlign w:val="center"/>
                          </w:tcPr>
                          <w:p w14:paraId="13BC7637"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賸餘</w:t>
                            </w:r>
                          </w:p>
                        </w:tc>
                        <w:tc>
                          <w:tcPr>
                            <w:tcW w:w="338" w:type="pct"/>
                            <w:tcBorders>
                              <w:right w:val="double" w:sz="4" w:space="0" w:color="auto"/>
                            </w:tcBorders>
                            <w:shd w:val="clear" w:color="auto" w:fill="auto"/>
                            <w:vAlign w:val="center"/>
                          </w:tcPr>
                          <w:p w14:paraId="400FDF6B"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短絀</w:t>
                            </w:r>
                          </w:p>
                        </w:tc>
                        <w:tc>
                          <w:tcPr>
                            <w:tcW w:w="644" w:type="pct"/>
                            <w:tcBorders>
                              <w:left w:val="double" w:sz="4" w:space="0" w:color="auto"/>
                            </w:tcBorders>
                            <w:shd w:val="clear" w:color="auto" w:fill="auto"/>
                            <w:vAlign w:val="center"/>
                          </w:tcPr>
                          <w:p w14:paraId="3BFAD1A1"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決算賸餘較</w:t>
                            </w:r>
                          </w:p>
                          <w:p w14:paraId="2048EB73"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預算增加</w:t>
                            </w:r>
                          </w:p>
                        </w:tc>
                        <w:tc>
                          <w:tcPr>
                            <w:tcW w:w="635" w:type="pct"/>
                            <w:shd w:val="clear" w:color="auto" w:fill="auto"/>
                            <w:vAlign w:val="center"/>
                          </w:tcPr>
                          <w:p w14:paraId="287D6C14"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決算賸餘</w:t>
                            </w:r>
                            <w:r w:rsidRPr="00895540">
                              <w:rPr>
                                <w:rFonts w:ascii="標楷體" w:eastAsia="標楷體" w:hAnsi="標楷體" w:cs="新細明體" w:hint="eastAsia"/>
                                <w:bCs/>
                                <w:color w:val="000000" w:themeColor="text1"/>
                                <w:kern w:val="0"/>
                                <w:sz w:val="20"/>
                                <w:szCs w:val="20"/>
                              </w:rPr>
                              <w:t>而</w:t>
                            </w:r>
                          </w:p>
                          <w:p w14:paraId="6EA7F1D0"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bCs/>
                                <w:color w:val="000000" w:themeColor="text1"/>
                                <w:kern w:val="0"/>
                                <w:sz w:val="20"/>
                                <w:szCs w:val="20"/>
                              </w:rPr>
                              <w:t>預算短絀</w:t>
                            </w:r>
                          </w:p>
                        </w:tc>
                        <w:tc>
                          <w:tcPr>
                            <w:tcW w:w="636" w:type="pct"/>
                            <w:shd w:val="clear" w:color="auto" w:fill="auto"/>
                            <w:vAlign w:val="center"/>
                          </w:tcPr>
                          <w:p w14:paraId="3BF49B65"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決算短絀較</w:t>
                            </w:r>
                          </w:p>
                          <w:p w14:paraId="31FA3BA6"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預算減少</w:t>
                            </w:r>
                          </w:p>
                        </w:tc>
                        <w:tc>
                          <w:tcPr>
                            <w:tcW w:w="636" w:type="pct"/>
                            <w:vAlign w:val="center"/>
                          </w:tcPr>
                          <w:p w14:paraId="67CF0D7E"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bCs/>
                                <w:color w:val="000000" w:themeColor="text1"/>
                                <w:kern w:val="0"/>
                                <w:sz w:val="20"/>
                                <w:szCs w:val="20"/>
                              </w:rPr>
                              <w:t>決算短絀</w:t>
                            </w:r>
                            <w:r w:rsidRPr="00895540">
                              <w:rPr>
                                <w:rFonts w:ascii="標楷體" w:eastAsia="標楷體" w:hAnsi="標楷體" w:cs="新細明體" w:hint="eastAsia"/>
                                <w:color w:val="000000" w:themeColor="text1"/>
                                <w:kern w:val="0"/>
                                <w:sz w:val="20"/>
                                <w:szCs w:val="20"/>
                              </w:rPr>
                              <w:t>較</w:t>
                            </w:r>
                          </w:p>
                          <w:p w14:paraId="0D4591D7" w14:textId="77777777" w:rsidR="00895540" w:rsidRPr="00895540" w:rsidRDefault="00895540" w:rsidP="00895540">
                            <w:pPr>
                              <w:widowControl/>
                              <w:spacing w:line="240" w:lineRule="exact"/>
                              <w:jc w:val="center"/>
                              <w:rPr>
                                <w:rFonts w:ascii="標楷體" w:eastAsia="標楷體" w:hAnsi="標楷體" w:cs="新細明體"/>
                                <w:bCs/>
                                <w:color w:val="000000" w:themeColor="text1"/>
                                <w:kern w:val="0"/>
                                <w:sz w:val="20"/>
                                <w:szCs w:val="20"/>
                              </w:rPr>
                            </w:pPr>
                            <w:r w:rsidRPr="00895540">
                              <w:rPr>
                                <w:rFonts w:ascii="標楷體" w:eastAsia="標楷體" w:hAnsi="標楷體" w:cs="新細明體" w:hint="eastAsia"/>
                                <w:color w:val="000000" w:themeColor="text1"/>
                                <w:kern w:val="0"/>
                                <w:sz w:val="20"/>
                                <w:szCs w:val="20"/>
                              </w:rPr>
                              <w:t>預算增加</w:t>
                            </w:r>
                          </w:p>
                        </w:tc>
                        <w:tc>
                          <w:tcPr>
                            <w:tcW w:w="712" w:type="pct"/>
                            <w:tcBorders>
                              <w:right w:val="single" w:sz="4" w:space="0" w:color="auto"/>
                            </w:tcBorders>
                            <w:shd w:val="clear" w:color="auto" w:fill="auto"/>
                            <w:vAlign w:val="center"/>
                          </w:tcPr>
                          <w:p w14:paraId="40F88A45"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決算</w:t>
                            </w:r>
                            <w:r w:rsidRPr="00895540">
                              <w:rPr>
                                <w:rFonts w:ascii="標楷體" w:eastAsia="標楷體" w:hAnsi="標楷體" w:cs="新細明體" w:hint="eastAsia"/>
                                <w:bCs/>
                                <w:color w:val="000000" w:themeColor="text1"/>
                                <w:kern w:val="0"/>
                                <w:sz w:val="20"/>
                                <w:szCs w:val="20"/>
                              </w:rPr>
                              <w:t>短絀而</w:t>
                            </w:r>
                          </w:p>
                          <w:p w14:paraId="19DD5681" w14:textId="77777777" w:rsidR="00895540" w:rsidRPr="00895540" w:rsidRDefault="00895540" w:rsidP="00895540">
                            <w:pPr>
                              <w:widowControl/>
                              <w:spacing w:line="240" w:lineRule="exact"/>
                              <w:jc w:val="center"/>
                              <w:rPr>
                                <w:rFonts w:ascii="標楷體" w:eastAsia="標楷體" w:hAnsi="標楷體" w:cs="新細明體"/>
                                <w:color w:val="000000" w:themeColor="text1"/>
                                <w:kern w:val="0"/>
                                <w:sz w:val="20"/>
                                <w:szCs w:val="20"/>
                              </w:rPr>
                            </w:pPr>
                            <w:r w:rsidRPr="00895540">
                              <w:rPr>
                                <w:rFonts w:ascii="標楷體" w:eastAsia="標楷體" w:hAnsi="標楷體" w:cs="新細明體" w:hint="eastAsia"/>
                                <w:color w:val="000000" w:themeColor="text1"/>
                                <w:kern w:val="0"/>
                                <w:sz w:val="20"/>
                                <w:szCs w:val="20"/>
                              </w:rPr>
                              <w:t>預算賸餘</w:t>
                            </w:r>
                          </w:p>
                        </w:tc>
                      </w:tr>
                      <w:tr w:rsidR="00B67F0C" w:rsidRPr="00135775" w14:paraId="5797E6DA" w14:textId="77777777" w:rsidTr="007E7199">
                        <w:trPr>
                          <w:trHeight w:val="465"/>
                        </w:trPr>
                        <w:tc>
                          <w:tcPr>
                            <w:tcW w:w="386" w:type="pct"/>
                            <w:vMerge w:val="restart"/>
                            <w:shd w:val="clear" w:color="auto" w:fill="auto"/>
                            <w:vAlign w:val="center"/>
                          </w:tcPr>
                          <w:p w14:paraId="1B1BC7C9" w14:textId="77777777" w:rsidR="00895540" w:rsidRPr="00135775" w:rsidRDefault="00895540" w:rsidP="00895540">
                            <w:pPr>
                              <w:widowControl/>
                              <w:spacing w:line="240" w:lineRule="exact"/>
                              <w:jc w:val="center"/>
                              <w:rPr>
                                <w:rFonts w:ascii="標楷體" w:eastAsia="標楷體" w:hAnsi="標楷體" w:cs="新細明體"/>
                                <w:b/>
                                <w:color w:val="000000" w:themeColor="text1"/>
                                <w:kern w:val="0"/>
                                <w:sz w:val="20"/>
                                <w:szCs w:val="20"/>
                              </w:rPr>
                            </w:pPr>
                            <w:r w:rsidRPr="00135775">
                              <w:rPr>
                                <w:rFonts w:ascii="標楷體" w:eastAsia="標楷體" w:hAnsi="標楷體" w:cs="新細明體" w:hint="eastAsia"/>
                                <w:b/>
                                <w:color w:val="000000" w:themeColor="text1"/>
                                <w:kern w:val="0"/>
                                <w:sz w:val="20"/>
                                <w:szCs w:val="20"/>
                              </w:rPr>
                              <w:t>4</w:t>
                            </w:r>
                            <w:r w:rsidRPr="00135775">
                              <w:rPr>
                                <w:rFonts w:ascii="標楷體" w:eastAsia="標楷體" w:hAnsi="標楷體" w:cs="新細明體"/>
                                <w:b/>
                                <w:color w:val="000000" w:themeColor="text1"/>
                                <w:kern w:val="0"/>
                                <w:sz w:val="20"/>
                                <w:szCs w:val="20"/>
                              </w:rPr>
                              <w:t>7</w:t>
                            </w:r>
                          </w:p>
                        </w:tc>
                        <w:tc>
                          <w:tcPr>
                            <w:tcW w:w="338" w:type="pct"/>
                            <w:vMerge w:val="restart"/>
                            <w:shd w:val="clear" w:color="auto" w:fill="auto"/>
                            <w:vAlign w:val="center"/>
                          </w:tcPr>
                          <w:p w14:paraId="13CC23DE"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color w:val="000000" w:themeColor="text1"/>
                                <w:kern w:val="0"/>
                                <w:sz w:val="20"/>
                                <w:szCs w:val="20"/>
                              </w:rPr>
                              <w:t>3</w:t>
                            </w:r>
                          </w:p>
                        </w:tc>
                        <w:tc>
                          <w:tcPr>
                            <w:tcW w:w="338" w:type="pct"/>
                            <w:vMerge w:val="restart"/>
                            <w:tcBorders>
                              <w:top w:val="nil"/>
                              <w:right w:val="double" w:sz="4" w:space="0" w:color="auto"/>
                            </w:tcBorders>
                            <w:shd w:val="clear" w:color="auto" w:fill="auto"/>
                            <w:vAlign w:val="center"/>
                          </w:tcPr>
                          <w:p w14:paraId="1988B7D2"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hint="eastAsia"/>
                                <w:color w:val="000000" w:themeColor="text1"/>
                                <w:kern w:val="0"/>
                                <w:sz w:val="20"/>
                                <w:szCs w:val="20"/>
                              </w:rPr>
                              <w:t>4</w:t>
                            </w:r>
                            <w:r w:rsidRPr="00135775">
                              <w:rPr>
                                <w:rFonts w:ascii="標楷體" w:eastAsia="標楷體" w:hAnsi="標楷體" w:cs="新細明體"/>
                                <w:color w:val="000000" w:themeColor="text1"/>
                                <w:kern w:val="0"/>
                                <w:sz w:val="20"/>
                                <w:szCs w:val="20"/>
                              </w:rPr>
                              <w:t>4</w:t>
                            </w:r>
                          </w:p>
                        </w:tc>
                        <w:tc>
                          <w:tcPr>
                            <w:tcW w:w="337" w:type="pct"/>
                            <w:vMerge w:val="restart"/>
                            <w:tcBorders>
                              <w:left w:val="double" w:sz="4" w:space="0" w:color="auto"/>
                            </w:tcBorders>
                            <w:shd w:val="clear" w:color="auto" w:fill="auto"/>
                            <w:vAlign w:val="center"/>
                          </w:tcPr>
                          <w:p w14:paraId="2D00A14C"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color w:val="000000" w:themeColor="text1"/>
                                <w:kern w:val="0"/>
                                <w:sz w:val="20"/>
                                <w:szCs w:val="20"/>
                              </w:rPr>
                              <w:t>12</w:t>
                            </w:r>
                          </w:p>
                        </w:tc>
                        <w:tc>
                          <w:tcPr>
                            <w:tcW w:w="338" w:type="pct"/>
                            <w:vMerge w:val="restart"/>
                            <w:tcBorders>
                              <w:right w:val="double" w:sz="4" w:space="0" w:color="auto"/>
                            </w:tcBorders>
                            <w:shd w:val="clear" w:color="auto" w:fill="auto"/>
                            <w:vAlign w:val="center"/>
                          </w:tcPr>
                          <w:p w14:paraId="0C38A852"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color w:val="000000" w:themeColor="text1"/>
                                <w:kern w:val="0"/>
                                <w:sz w:val="20"/>
                                <w:szCs w:val="20"/>
                              </w:rPr>
                              <w:t>35</w:t>
                            </w:r>
                          </w:p>
                        </w:tc>
                        <w:tc>
                          <w:tcPr>
                            <w:tcW w:w="1915" w:type="pct"/>
                            <w:gridSpan w:val="3"/>
                            <w:tcBorders>
                              <w:left w:val="double" w:sz="4" w:space="0" w:color="auto"/>
                            </w:tcBorders>
                            <w:shd w:val="clear" w:color="auto" w:fill="auto"/>
                            <w:vAlign w:val="center"/>
                          </w:tcPr>
                          <w:p w14:paraId="749DFEBE" w14:textId="77777777" w:rsidR="00895540" w:rsidRPr="00135775" w:rsidRDefault="00895540" w:rsidP="00895540">
                            <w:pPr>
                              <w:widowControl/>
                              <w:spacing w:line="240" w:lineRule="exact"/>
                              <w:jc w:val="center"/>
                              <w:rPr>
                                <w:rFonts w:ascii="標楷體" w:eastAsia="標楷體" w:hAnsi="標楷體" w:cs="新細明體"/>
                                <w:b/>
                                <w:bCs/>
                                <w:color w:val="000000" w:themeColor="text1"/>
                                <w:kern w:val="0"/>
                                <w:sz w:val="20"/>
                                <w:szCs w:val="20"/>
                              </w:rPr>
                            </w:pPr>
                            <w:r w:rsidRPr="00135775">
                              <w:rPr>
                                <w:rFonts w:ascii="標楷體" w:eastAsia="標楷體" w:hAnsi="標楷體" w:cs="新細明體"/>
                                <w:b/>
                                <w:bCs/>
                                <w:color w:val="000000" w:themeColor="text1"/>
                                <w:kern w:val="0"/>
                                <w:sz w:val="20"/>
                                <w:szCs w:val="20"/>
                              </w:rPr>
                              <w:t>43</w:t>
                            </w:r>
                          </w:p>
                        </w:tc>
                        <w:tc>
                          <w:tcPr>
                            <w:tcW w:w="1348" w:type="pct"/>
                            <w:gridSpan w:val="2"/>
                            <w:tcBorders>
                              <w:right w:val="single" w:sz="4" w:space="0" w:color="auto"/>
                            </w:tcBorders>
                            <w:vAlign w:val="center"/>
                          </w:tcPr>
                          <w:p w14:paraId="6C42BEA0" w14:textId="77777777" w:rsidR="00895540" w:rsidRPr="00135775" w:rsidRDefault="00895540" w:rsidP="00895540">
                            <w:pPr>
                              <w:widowControl/>
                              <w:spacing w:line="240" w:lineRule="exact"/>
                              <w:jc w:val="center"/>
                              <w:rPr>
                                <w:rFonts w:ascii="標楷體" w:eastAsia="標楷體" w:hAnsi="標楷體" w:cs="新細明體"/>
                                <w:b/>
                                <w:bCs/>
                                <w:color w:val="000000" w:themeColor="text1"/>
                                <w:kern w:val="0"/>
                                <w:sz w:val="20"/>
                                <w:szCs w:val="20"/>
                              </w:rPr>
                            </w:pPr>
                            <w:r w:rsidRPr="00135775">
                              <w:rPr>
                                <w:rFonts w:ascii="標楷體" w:eastAsia="標楷體" w:hAnsi="標楷體" w:cs="新細明體"/>
                                <w:b/>
                                <w:bCs/>
                                <w:color w:val="000000" w:themeColor="text1"/>
                                <w:kern w:val="0"/>
                                <w:sz w:val="20"/>
                                <w:szCs w:val="20"/>
                              </w:rPr>
                              <w:t>4</w:t>
                            </w:r>
                          </w:p>
                        </w:tc>
                      </w:tr>
                      <w:tr w:rsidR="007E7199" w:rsidRPr="00135775" w14:paraId="24840039" w14:textId="77777777" w:rsidTr="007E7199">
                        <w:trPr>
                          <w:trHeight w:val="465"/>
                        </w:trPr>
                        <w:tc>
                          <w:tcPr>
                            <w:tcW w:w="386" w:type="pct"/>
                            <w:vMerge/>
                            <w:vAlign w:val="center"/>
                          </w:tcPr>
                          <w:p w14:paraId="7980143B"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p>
                        </w:tc>
                        <w:tc>
                          <w:tcPr>
                            <w:tcW w:w="338" w:type="pct"/>
                            <w:vMerge/>
                            <w:vAlign w:val="center"/>
                          </w:tcPr>
                          <w:p w14:paraId="41950FDF"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p>
                        </w:tc>
                        <w:tc>
                          <w:tcPr>
                            <w:tcW w:w="338" w:type="pct"/>
                            <w:vMerge/>
                            <w:tcBorders>
                              <w:top w:val="nil"/>
                              <w:right w:val="double" w:sz="4" w:space="0" w:color="auto"/>
                            </w:tcBorders>
                            <w:vAlign w:val="center"/>
                          </w:tcPr>
                          <w:p w14:paraId="0E8EC258"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p>
                        </w:tc>
                        <w:tc>
                          <w:tcPr>
                            <w:tcW w:w="337" w:type="pct"/>
                            <w:vMerge/>
                            <w:tcBorders>
                              <w:left w:val="double" w:sz="4" w:space="0" w:color="auto"/>
                            </w:tcBorders>
                            <w:vAlign w:val="center"/>
                          </w:tcPr>
                          <w:p w14:paraId="15C265C4"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p>
                        </w:tc>
                        <w:tc>
                          <w:tcPr>
                            <w:tcW w:w="338" w:type="pct"/>
                            <w:vMerge/>
                            <w:tcBorders>
                              <w:right w:val="double" w:sz="4" w:space="0" w:color="auto"/>
                            </w:tcBorders>
                            <w:vAlign w:val="center"/>
                          </w:tcPr>
                          <w:p w14:paraId="5DC6C1BB"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p>
                        </w:tc>
                        <w:tc>
                          <w:tcPr>
                            <w:tcW w:w="644" w:type="pct"/>
                            <w:tcBorders>
                              <w:left w:val="double" w:sz="4" w:space="0" w:color="auto"/>
                            </w:tcBorders>
                            <w:shd w:val="clear" w:color="auto" w:fill="auto"/>
                            <w:vAlign w:val="center"/>
                          </w:tcPr>
                          <w:p w14:paraId="2D02FF3F"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color w:val="000000" w:themeColor="text1"/>
                                <w:kern w:val="0"/>
                                <w:sz w:val="20"/>
                                <w:szCs w:val="20"/>
                              </w:rPr>
                              <w:t>2</w:t>
                            </w:r>
                          </w:p>
                        </w:tc>
                        <w:tc>
                          <w:tcPr>
                            <w:tcW w:w="635" w:type="pct"/>
                            <w:shd w:val="clear" w:color="auto" w:fill="auto"/>
                            <w:vAlign w:val="center"/>
                          </w:tcPr>
                          <w:p w14:paraId="6706E555"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color w:val="000000" w:themeColor="text1"/>
                                <w:kern w:val="0"/>
                                <w:sz w:val="20"/>
                                <w:szCs w:val="20"/>
                              </w:rPr>
                              <w:t>10</w:t>
                            </w:r>
                          </w:p>
                        </w:tc>
                        <w:tc>
                          <w:tcPr>
                            <w:tcW w:w="636" w:type="pct"/>
                            <w:shd w:val="clear" w:color="auto" w:fill="auto"/>
                            <w:vAlign w:val="center"/>
                          </w:tcPr>
                          <w:p w14:paraId="0E98D8BB"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color w:val="000000" w:themeColor="text1"/>
                                <w:kern w:val="0"/>
                                <w:sz w:val="20"/>
                                <w:szCs w:val="20"/>
                              </w:rPr>
                              <w:t>31</w:t>
                            </w:r>
                          </w:p>
                        </w:tc>
                        <w:tc>
                          <w:tcPr>
                            <w:tcW w:w="636" w:type="pct"/>
                            <w:vAlign w:val="center"/>
                          </w:tcPr>
                          <w:p w14:paraId="18BF3229"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color w:val="000000" w:themeColor="text1"/>
                                <w:kern w:val="0"/>
                                <w:sz w:val="20"/>
                                <w:szCs w:val="20"/>
                              </w:rPr>
                              <w:t>3</w:t>
                            </w:r>
                          </w:p>
                        </w:tc>
                        <w:tc>
                          <w:tcPr>
                            <w:tcW w:w="712" w:type="pct"/>
                            <w:tcBorders>
                              <w:right w:val="single" w:sz="4" w:space="0" w:color="auto"/>
                            </w:tcBorders>
                            <w:shd w:val="clear" w:color="auto" w:fill="auto"/>
                            <w:vAlign w:val="center"/>
                          </w:tcPr>
                          <w:p w14:paraId="79F41985" w14:textId="77777777" w:rsidR="00895540" w:rsidRPr="00135775" w:rsidRDefault="00895540" w:rsidP="00895540">
                            <w:pPr>
                              <w:widowControl/>
                              <w:spacing w:line="240" w:lineRule="exact"/>
                              <w:jc w:val="center"/>
                              <w:rPr>
                                <w:rFonts w:ascii="標楷體" w:eastAsia="標楷體" w:hAnsi="標楷體" w:cs="新細明體"/>
                                <w:color w:val="000000" w:themeColor="text1"/>
                                <w:kern w:val="0"/>
                                <w:sz w:val="20"/>
                                <w:szCs w:val="20"/>
                              </w:rPr>
                            </w:pPr>
                            <w:r w:rsidRPr="00135775">
                              <w:rPr>
                                <w:rFonts w:ascii="標楷體" w:eastAsia="標楷體" w:hAnsi="標楷體" w:cs="新細明體"/>
                                <w:color w:val="000000" w:themeColor="text1"/>
                                <w:kern w:val="0"/>
                                <w:sz w:val="20"/>
                                <w:szCs w:val="20"/>
                              </w:rPr>
                              <w:t>1</w:t>
                            </w:r>
                          </w:p>
                        </w:tc>
                      </w:tr>
                    </w:tbl>
                    <w:p w14:paraId="77095CC0" w14:textId="77777777" w:rsidR="00895540" w:rsidRPr="00135775" w:rsidRDefault="00895540" w:rsidP="00895540">
                      <w:pPr>
                        <w:spacing w:line="280" w:lineRule="exact"/>
                        <w:rPr>
                          <w:color w:val="000000" w:themeColor="text1"/>
                        </w:rPr>
                      </w:pPr>
                      <w:r w:rsidRPr="00135775">
                        <w:rPr>
                          <w:rFonts w:ascii="標楷體" w:eastAsia="標楷體" w:hAnsi="標楷體" w:hint="eastAsia"/>
                          <w:color w:val="000000" w:themeColor="text1"/>
                          <w:sz w:val="18"/>
                          <w:szCs w:val="18"/>
                        </w:rPr>
                        <w:t>資料來源：整理自教育部提供資料。</w:t>
                      </w:r>
                    </w:p>
                  </w:txbxContent>
                </v:textbox>
                <w10:wrap type="topAndBottom" anchorx="margin"/>
              </v:shape>
            </w:pict>
          </mc:Fallback>
        </mc:AlternateContent>
      </w:r>
      <w:r w:rsidR="0061207E" w:rsidRPr="00790A46">
        <w:rPr>
          <w:rFonts w:hint="eastAsia"/>
          <w:color w:val="auto"/>
        </w:rPr>
        <w:t>程延遲，致受贈收入較預期減少，合計4校預算執行結果未如預期</w:t>
      </w:r>
      <w:r w:rsidR="0061207E" w:rsidRPr="00790A46">
        <w:rPr>
          <w:rFonts w:asciiTheme="minorEastAsia" w:eastAsiaTheme="minorEastAsia" w:hAnsiTheme="minorEastAsia" w:hint="eastAsia"/>
          <w:color w:val="auto"/>
        </w:rPr>
        <w:t>。</w:t>
      </w:r>
      <w:r w:rsidR="0061207E" w:rsidRPr="00790A46">
        <w:rPr>
          <w:color w:val="auto"/>
        </w:rPr>
        <w:t>另與</w:t>
      </w:r>
      <w:r w:rsidR="0061207E" w:rsidRPr="00790A46">
        <w:rPr>
          <w:rFonts w:hint="eastAsia"/>
          <w:color w:val="auto"/>
        </w:rPr>
        <w:t>上年度</w:t>
      </w:r>
      <w:r w:rsidR="0061207E" w:rsidRPr="00790A46">
        <w:rPr>
          <w:color w:val="auto"/>
        </w:rPr>
        <w:t>（113年度）比較，</w:t>
      </w:r>
      <w:r w:rsidR="00480427" w:rsidRPr="00790A46">
        <w:rPr>
          <w:color w:val="auto"/>
        </w:rPr>
        <w:t>國立臺北護理健康大學等13校114年度決算短絀較113年度增加</w:t>
      </w:r>
      <w:r w:rsidR="00480427" w:rsidRPr="00790A46">
        <w:rPr>
          <w:rFonts w:hint="eastAsia"/>
          <w:color w:val="auto"/>
        </w:rPr>
        <w:t>，主要係薪資調漲及增聘人力，</w:t>
      </w:r>
      <w:r w:rsidR="00503871" w:rsidRPr="00790A46">
        <w:rPr>
          <w:rFonts w:hint="eastAsia"/>
          <w:color w:val="auto"/>
        </w:rPr>
        <w:t>致用人費用增加</w:t>
      </w:r>
      <w:r w:rsidR="00541471" w:rsidRPr="00790A46">
        <w:rPr>
          <w:rFonts w:hint="eastAsia"/>
          <w:color w:val="auto"/>
        </w:rPr>
        <w:t>，暨學生人數減少，致學雜費收入隨減；</w:t>
      </w:r>
      <w:r w:rsidR="00541471" w:rsidRPr="00790A46">
        <w:rPr>
          <w:color w:val="auto"/>
        </w:rPr>
        <w:t>國立臺北科技大學等3校由113年度決算賸餘轉</w:t>
      </w:r>
      <w:r w:rsidR="00541471" w:rsidRPr="00790A46">
        <w:rPr>
          <w:color w:val="auto"/>
          <w:spacing w:val="-2"/>
        </w:rPr>
        <w:t>為114年度決算短絀，主要係</w:t>
      </w:r>
      <w:r w:rsidR="00541471" w:rsidRPr="00790A46">
        <w:rPr>
          <w:rFonts w:hint="eastAsia"/>
          <w:color w:val="auto"/>
          <w:spacing w:val="-2"/>
        </w:rPr>
        <w:t>薪資調漲、校園環境及教室維護與修繕需求提高，致教學及訓輔成本增加，暨學生人數減少，致學雜費收入隨減</w:t>
      </w:r>
      <w:r w:rsidR="00541471" w:rsidRPr="00790A46">
        <w:rPr>
          <w:color w:val="auto"/>
          <w:spacing w:val="-2"/>
        </w:rPr>
        <w:t>，合計</w:t>
      </w:r>
      <w:r w:rsidR="00541471" w:rsidRPr="00790A46">
        <w:rPr>
          <w:rFonts w:hint="eastAsia"/>
          <w:color w:val="auto"/>
          <w:spacing w:val="-2"/>
        </w:rPr>
        <w:t>16</w:t>
      </w:r>
      <w:r w:rsidR="00541471" w:rsidRPr="00790A46">
        <w:rPr>
          <w:color w:val="auto"/>
          <w:spacing w:val="-2"/>
        </w:rPr>
        <w:t>校</w:t>
      </w:r>
      <w:r w:rsidR="00541471" w:rsidRPr="00790A46">
        <w:rPr>
          <w:rFonts w:hint="eastAsia"/>
          <w:color w:val="auto"/>
          <w:spacing w:val="-2"/>
        </w:rPr>
        <w:t>財務表現</w:t>
      </w:r>
      <w:r w:rsidR="000E5811" w:rsidRPr="00790A46">
        <w:rPr>
          <w:rFonts w:hint="eastAsia"/>
          <w:color w:val="auto"/>
          <w:spacing w:val="-2"/>
        </w:rPr>
        <w:t>低</w:t>
      </w:r>
      <w:r w:rsidR="00541471" w:rsidRPr="00790A46">
        <w:rPr>
          <w:rFonts w:hint="eastAsia"/>
          <w:color w:val="auto"/>
          <w:spacing w:val="-2"/>
        </w:rPr>
        <w:t>於上年度</w:t>
      </w:r>
      <w:r w:rsidR="004F2037" w:rsidRPr="00790A46">
        <w:rPr>
          <w:rFonts w:hint="eastAsia"/>
          <w:color w:val="auto"/>
        </w:rPr>
        <w:t>，</w:t>
      </w:r>
      <w:r w:rsidR="00541471" w:rsidRPr="00790A46">
        <w:rPr>
          <w:rFonts w:hint="eastAsia"/>
          <w:color w:val="auto"/>
        </w:rPr>
        <w:t>經函請教育部督促</w:t>
      </w:r>
      <w:r w:rsidR="00541471" w:rsidRPr="00790A46">
        <w:rPr>
          <w:rFonts w:hint="eastAsia"/>
          <w:bCs/>
          <w:color w:val="auto"/>
        </w:rPr>
        <w:t>學校</w:t>
      </w:r>
      <w:r w:rsidR="00541471" w:rsidRPr="00790A46">
        <w:rPr>
          <w:rFonts w:hint="eastAsia"/>
          <w:color w:val="auto"/>
        </w:rPr>
        <w:t>研謀改善</w:t>
      </w:r>
      <w:r w:rsidR="00541471" w:rsidRPr="00790A46">
        <w:rPr>
          <w:color w:val="auto"/>
        </w:rPr>
        <w:t>，</w:t>
      </w:r>
      <w:r w:rsidR="00541471" w:rsidRPr="00790A46">
        <w:rPr>
          <w:rFonts w:hint="eastAsia"/>
          <w:color w:val="auto"/>
        </w:rPr>
        <w:t>以達維持基金收支平衡或有賸餘之目標。</w:t>
      </w:r>
      <w:r w:rsidR="00541471" w:rsidRPr="00790A46">
        <w:rPr>
          <w:rFonts w:hint="eastAsia"/>
          <w:color w:val="auto"/>
          <w:spacing w:val="-4"/>
        </w:rPr>
        <w:t>據復：各校已</w:t>
      </w:r>
      <w:r w:rsidR="00541471" w:rsidRPr="00790A46">
        <w:rPr>
          <w:rFonts w:hint="eastAsia"/>
          <w:color w:val="auto"/>
        </w:rPr>
        <w:t>賡續執行各項開源節流措施，如積極爭取產學合作暨政府科研補助或委託辦理計畫，強化校友服務及聯絡，擴增校友捐款收入及加強資金投資運用，並配合行政院落實學校節約能源行動計畫推行無紙化，減少紙張與相關耗材用量，節約經費支出。</w:t>
      </w:r>
    </w:p>
    <w:p w14:paraId="2550B142" w14:textId="6DF5CEFD" w:rsidR="007B1488" w:rsidRPr="00790A46" w:rsidRDefault="00927478" w:rsidP="00D84DB5">
      <w:pPr>
        <w:pStyle w:val="Aff3"/>
        <w:spacing w:beforeLines="12" w:before="28" w:line="580" w:lineRule="exact"/>
        <w:ind w:firstLine="1682"/>
        <w:rPr>
          <w:color w:val="auto"/>
          <w:spacing w:val="-4"/>
        </w:rPr>
      </w:pPr>
      <w:r w:rsidRPr="00790A46">
        <w:rPr>
          <w:rFonts w:hint="eastAsia"/>
          <w:b/>
          <w:color w:val="auto"/>
        </w:rPr>
        <w:t>B.　國立大學校院校務基金11</w:t>
      </w:r>
      <w:r w:rsidRPr="00790A46">
        <w:rPr>
          <w:b/>
          <w:color w:val="auto"/>
        </w:rPr>
        <w:t>4</w:t>
      </w:r>
      <w:r w:rsidRPr="00790A46">
        <w:rPr>
          <w:rFonts w:hint="eastAsia"/>
          <w:b/>
          <w:color w:val="auto"/>
        </w:rPr>
        <w:t>年度逾5成學校實質賸餘較上年度增加，且整體可用資金倍數達</w:t>
      </w:r>
      <w:r w:rsidRPr="00790A46">
        <w:rPr>
          <w:b/>
          <w:color w:val="auto"/>
        </w:rPr>
        <w:t>10.36</w:t>
      </w:r>
      <w:r w:rsidRPr="00790A46">
        <w:rPr>
          <w:rFonts w:hint="eastAsia"/>
          <w:b/>
          <w:color w:val="auto"/>
        </w:rPr>
        <w:t>個月，資金存量尚稱充裕，惟部分學校仍有實質短絀或可用資金倍數低於4個月等情形，潛藏營運衰退或資金存量不足風險：</w:t>
      </w:r>
      <w:r w:rsidR="00541471" w:rsidRPr="00790A46">
        <w:rPr>
          <w:rFonts w:hint="eastAsia"/>
          <w:color w:val="auto"/>
        </w:rPr>
        <w:t>管監辦法第20條及第21條規定，稽核人員執行任務，應本誠實信用原則，不得明知校務基金之執行有年度決算實質短絀、賸餘或可用資金異常減少等缺失或異常事項，故意隱匿或作不實、不當之揭露。所稱年度決算實質短絀，指學校年度收支餘絀調整加回國庫撥款購置資產所提列之折舊、折耗及攤銷費用後，仍為短絀之情形。</w:t>
      </w:r>
      <w:r w:rsidRPr="00790A46">
        <w:rPr>
          <w:rFonts w:hint="eastAsia"/>
          <w:color w:val="auto"/>
        </w:rPr>
        <w:t>另</w:t>
      </w:r>
      <w:r w:rsidR="00541471" w:rsidRPr="00790A46">
        <w:rPr>
          <w:rFonts w:hint="eastAsia"/>
          <w:color w:val="auto"/>
        </w:rPr>
        <w:t>教育部</w:t>
      </w:r>
      <w:r w:rsidR="00541471" w:rsidRPr="00790A46">
        <w:rPr>
          <w:color w:val="auto"/>
        </w:rPr>
        <w:t>104</w:t>
      </w:r>
      <w:r w:rsidR="00541471" w:rsidRPr="00790A46">
        <w:rPr>
          <w:rFonts w:hint="eastAsia"/>
          <w:color w:val="auto"/>
        </w:rPr>
        <w:t>年</w:t>
      </w:r>
      <w:r w:rsidR="00541471" w:rsidRPr="00790A46">
        <w:rPr>
          <w:color w:val="auto"/>
        </w:rPr>
        <w:t>10</w:t>
      </w:r>
      <w:r w:rsidR="00541471" w:rsidRPr="00790A46">
        <w:rPr>
          <w:rFonts w:hint="eastAsia"/>
          <w:color w:val="auto"/>
        </w:rPr>
        <w:t>月</w:t>
      </w:r>
      <w:r w:rsidR="00541471" w:rsidRPr="00790A46">
        <w:rPr>
          <w:color w:val="auto"/>
        </w:rPr>
        <w:t>6</w:t>
      </w:r>
      <w:r w:rsidR="00541471" w:rsidRPr="00790A46">
        <w:rPr>
          <w:rFonts w:hint="eastAsia"/>
          <w:color w:val="auto"/>
        </w:rPr>
        <w:t>日臺教高</w:t>
      </w:r>
      <w:r w:rsidR="00E1698F">
        <w:rPr>
          <w:rFonts w:hint="eastAsia"/>
          <w:color w:val="auto"/>
        </w:rPr>
        <w:t>（</w:t>
      </w:r>
      <w:r w:rsidR="00541471" w:rsidRPr="00790A46">
        <w:rPr>
          <w:rFonts w:hint="eastAsia"/>
          <w:color w:val="auto"/>
        </w:rPr>
        <w:t>通</w:t>
      </w:r>
      <w:r w:rsidR="00E1698F">
        <w:rPr>
          <w:color w:val="auto"/>
        </w:rPr>
        <w:t>）</w:t>
      </w:r>
      <w:r w:rsidR="00541471" w:rsidRPr="00790A46">
        <w:rPr>
          <w:rFonts w:hint="eastAsia"/>
          <w:color w:val="auto"/>
        </w:rPr>
        <w:t>字</w:t>
      </w:r>
      <w:r w:rsidR="007532DC" w:rsidRPr="00790A46">
        <w:rPr>
          <w:rFonts w:hint="eastAsia"/>
          <w:color w:val="auto"/>
        </w:rPr>
        <w:t>第</w:t>
      </w:r>
      <w:r w:rsidR="007532DC" w:rsidRPr="00790A46">
        <w:rPr>
          <w:color w:val="auto"/>
        </w:rPr>
        <w:t>1040131656</w:t>
      </w:r>
      <w:r w:rsidR="007532DC" w:rsidRPr="00790A46">
        <w:rPr>
          <w:rFonts w:hint="eastAsia"/>
          <w:color w:val="auto"/>
        </w:rPr>
        <w:t>號函說明略以，學校依管監辦法第</w:t>
      </w:r>
      <w:r w:rsidR="007532DC" w:rsidRPr="00790A46">
        <w:rPr>
          <w:color w:val="auto"/>
        </w:rPr>
        <w:t>10</w:t>
      </w:r>
      <w:r w:rsidR="007532DC" w:rsidRPr="00790A46">
        <w:rPr>
          <w:rFonts w:hint="eastAsia"/>
          <w:color w:val="auto"/>
        </w:rPr>
        <w:t>條規定以自籌收入辦理新興工程時，工程興建期間之財務預測方式，將以各校每年底可用資金餘額占經常支出現金</w:t>
      </w:r>
      <w:r w:rsidR="00492751" w:rsidRPr="00790A46">
        <w:rPr>
          <w:rFonts w:hint="eastAsia"/>
          <w:color w:val="auto"/>
        </w:rPr>
        <w:t>（</w:t>
      </w:r>
      <w:r w:rsidR="007532DC" w:rsidRPr="00790A46">
        <w:rPr>
          <w:rFonts w:hint="eastAsia"/>
          <w:color w:val="auto"/>
        </w:rPr>
        <w:t>不含產學合作及政府科研補助或委託辦理之成本，下稱可用資金倍數</w:t>
      </w:r>
      <w:r w:rsidR="00492751" w:rsidRPr="00790A46">
        <w:rPr>
          <w:rFonts w:hint="eastAsia"/>
          <w:color w:val="auto"/>
        </w:rPr>
        <w:t>）</w:t>
      </w:r>
      <w:r w:rsidR="007532DC" w:rsidRPr="00790A46">
        <w:rPr>
          <w:rFonts w:hint="eastAsia"/>
          <w:color w:val="auto"/>
        </w:rPr>
        <w:t>月數應至少達</w:t>
      </w:r>
      <w:r w:rsidR="007532DC" w:rsidRPr="00790A46">
        <w:rPr>
          <w:color w:val="auto"/>
        </w:rPr>
        <w:t>4</w:t>
      </w:r>
      <w:r w:rsidR="007532DC" w:rsidRPr="00790A46">
        <w:rPr>
          <w:rFonts w:hint="eastAsia"/>
          <w:color w:val="auto"/>
        </w:rPr>
        <w:t>個月以上，作為不影響學校正常運作之判斷基準。經查，47所國立大學校院校務基金110至114年度決</w:t>
      </w:r>
      <w:r w:rsidR="007532DC" w:rsidRPr="00790A46">
        <w:rPr>
          <w:rFonts w:hint="eastAsia"/>
          <w:color w:val="auto"/>
        </w:rPr>
        <w:lastRenderedPageBreak/>
        <w:t>算實質賸餘分別為57億9,304萬餘元、60億4,933萬餘元、56億2,043萬餘元、57億5,336萬餘元及59億3,516萬餘元，114年度實質賸餘較113年度增加1億8,179萬餘元，約3.16％。其中國立臺灣大學等26校（占47校之55.32％）114年度實質賸餘較113年度增加，惟國立臺北藝術大學、國立高雄餐旅大學及國立臺東專科學校等3校，114年度卻呈現實質短絀，主要係因學生人數減少，致學雜費收入減少，及薪資調漲，致教學研究及訓輔成本增加。次查，47所國立大學校院校務基金110至114年底可用資金分別為782億餘元、806億餘元、839億餘元、874億餘元及900億餘元，平均每月經常支出現金分別為72億餘元、76億餘元、78億餘元、83億餘元及86億餘元，可用資金倍數分別為10.82、10.54、10.73、10.51及10.36</w:t>
      </w:r>
      <w:r w:rsidR="000E5811" w:rsidRPr="00790A46">
        <w:rPr>
          <w:rFonts w:hint="eastAsia"/>
          <w:color w:val="auto"/>
        </w:rPr>
        <w:t>個月</w:t>
      </w:r>
      <w:r w:rsidR="007532DC" w:rsidRPr="00790A46">
        <w:rPr>
          <w:rFonts w:hint="eastAsia"/>
          <w:color w:val="auto"/>
        </w:rPr>
        <w:t>，整體資金存量尚稱充裕。惟國立陽明交通大學114年底可用資金倍數僅2.31個月，低於4個月；國立屏東科技大學及國立臺灣海洋大學可用資金倍數分別由110年度之7.75個月及8.83個月，降至114年底之4.03個月及4.24個月，已明顯下滑並趨近至4個月，潛藏可用資金存量不足以支應學校正常運作及辦理新興工程之隱憂</w:t>
      </w:r>
      <w:r w:rsidR="000E600F" w:rsidRPr="00790A46">
        <w:rPr>
          <w:rFonts w:hint="eastAsia"/>
          <w:color w:val="auto"/>
        </w:rPr>
        <w:t>，</w:t>
      </w:r>
      <w:r w:rsidR="007B1488" w:rsidRPr="00790A46">
        <w:rPr>
          <w:rFonts w:hint="eastAsia"/>
          <w:color w:val="auto"/>
          <w:spacing w:val="-4"/>
        </w:rPr>
        <w:t>經函請教育部</w:t>
      </w:r>
      <w:r w:rsidRPr="00790A46">
        <w:rPr>
          <w:rFonts w:hint="eastAsia"/>
          <w:color w:val="auto"/>
        </w:rPr>
        <w:t>督促相關學校深究實質短絀成因、可用資金變動趨勢及重大建設財源籌措情形，研謀措施改善。</w:t>
      </w:r>
      <w:r w:rsidR="007B1488" w:rsidRPr="00790A46">
        <w:rPr>
          <w:rFonts w:hint="eastAsia"/>
          <w:color w:val="auto"/>
          <w:spacing w:val="-4"/>
        </w:rPr>
        <w:t>據復：</w:t>
      </w:r>
      <w:r w:rsidR="00295215" w:rsidRPr="00790A46">
        <w:rPr>
          <w:rFonts w:hint="eastAsia"/>
          <w:color w:val="auto"/>
          <w:spacing w:val="-4"/>
        </w:rPr>
        <w:t>各</w:t>
      </w:r>
      <w:r w:rsidR="00295215" w:rsidRPr="00790A46">
        <w:rPr>
          <w:color w:val="auto"/>
        </w:rPr>
        <w:t>校將持續落實各項開源節流措施、執行行政人力合理運用實施計畫，並積極拓展招生及產學合作，以改善實質短絀情形。</w:t>
      </w:r>
      <w:r w:rsidR="00295215" w:rsidRPr="00790A46">
        <w:rPr>
          <w:rFonts w:hint="eastAsia"/>
          <w:color w:val="auto"/>
        </w:rPr>
        <w:t>另</w:t>
      </w:r>
      <w:r w:rsidR="00911754" w:rsidRPr="00790A46">
        <w:rPr>
          <w:rFonts w:hint="eastAsia"/>
          <w:color w:val="auto"/>
        </w:rPr>
        <w:t>持續控管並滾動檢討重大建設財務規劃及執行期程，逐步充實校務基金可用資金，以維持校務基金正常運作及財務健全。</w:t>
      </w:r>
    </w:p>
    <w:p w14:paraId="0EBFAC2C" w14:textId="18F69E7B" w:rsidR="00DA558E" w:rsidRPr="00790A46" w:rsidRDefault="005A6AB0" w:rsidP="0061207E">
      <w:pPr>
        <w:pStyle w:val="16"/>
        <w:spacing w:line="600" w:lineRule="exact"/>
        <w:rPr>
          <w:spacing w:val="6"/>
        </w:rPr>
      </w:pPr>
      <w:r w:rsidRPr="00790A46">
        <w:rPr>
          <w:rFonts w:hint="eastAsia"/>
        </w:rPr>
        <w:t>（2）</w:t>
      </w:r>
      <w:r w:rsidR="003718E6" w:rsidRPr="00790A46">
        <w:rPr>
          <w:rFonts w:hint="eastAsia"/>
        </w:rPr>
        <w:t xml:space="preserve">　</w:t>
      </w:r>
      <w:r w:rsidR="00B87C3D" w:rsidRPr="00790A46">
        <w:rPr>
          <w:rFonts w:hint="eastAsia"/>
          <w:spacing w:val="4"/>
        </w:rPr>
        <w:t>教育部透過</w:t>
      </w:r>
      <w:bookmarkStart w:id="1" w:name="_Hlk232443666"/>
      <w:r w:rsidR="00180621" w:rsidRPr="00790A46">
        <w:rPr>
          <w:rFonts w:hint="eastAsia"/>
          <w:spacing w:val="4"/>
        </w:rPr>
        <w:t>高等教育深耕計畫</w:t>
      </w:r>
      <w:bookmarkEnd w:id="1"/>
      <w:r w:rsidR="00B87C3D" w:rsidRPr="00790A46">
        <w:rPr>
          <w:rFonts w:hint="eastAsia"/>
          <w:spacing w:val="4"/>
        </w:rPr>
        <w:t>資安強化專章協助</w:t>
      </w:r>
      <w:r w:rsidR="00180621" w:rsidRPr="00790A46">
        <w:rPr>
          <w:rFonts w:hint="eastAsia"/>
          <w:spacing w:val="4"/>
        </w:rPr>
        <w:t>國立大學校院</w:t>
      </w:r>
      <w:r w:rsidR="00B87C3D" w:rsidRPr="00790A46">
        <w:rPr>
          <w:rFonts w:hint="eastAsia"/>
          <w:spacing w:val="4"/>
        </w:rPr>
        <w:t>強</w:t>
      </w:r>
      <w:r w:rsidR="00B87C3D" w:rsidRPr="00790A46">
        <w:rPr>
          <w:rFonts w:hint="eastAsia"/>
          <w:spacing w:val="6"/>
        </w:rPr>
        <w:t>化資通安全管理能量，</w:t>
      </w:r>
      <w:r w:rsidR="007D40BA" w:rsidRPr="00790A46">
        <w:rPr>
          <w:rFonts w:hint="eastAsia"/>
          <w:spacing w:val="6"/>
        </w:rPr>
        <w:t>惟</w:t>
      </w:r>
      <w:r w:rsidR="007D40BA" w:rsidRPr="00790A46">
        <w:rPr>
          <w:spacing w:val="6"/>
        </w:rPr>
        <w:t>考核</w:t>
      </w:r>
      <w:r w:rsidR="007D40BA" w:rsidRPr="00790A46">
        <w:rPr>
          <w:rFonts w:hint="eastAsia"/>
          <w:spacing w:val="6"/>
        </w:rPr>
        <w:t>機制尚待精進，部分學校教職員社交工程防制意識不足，且資安稽核缺失改善進度緩慢，允宜檢討改善，以提升校園資安治理及防護韌性</w:t>
      </w:r>
      <w:r w:rsidR="00180621" w:rsidRPr="00790A46">
        <w:rPr>
          <w:rFonts w:hint="eastAsia"/>
          <w:spacing w:val="6"/>
        </w:rPr>
        <w:t>。</w:t>
      </w:r>
    </w:p>
    <w:p w14:paraId="675A4D55" w14:textId="45715904" w:rsidR="00CE7621" w:rsidRPr="00790A46" w:rsidRDefault="00895540" w:rsidP="0061207E">
      <w:pPr>
        <w:pStyle w:val="aff"/>
        <w:spacing w:line="580" w:lineRule="exact"/>
      </w:pPr>
      <w:r w:rsidRPr="00790A46">
        <w:rPr>
          <w:rFonts w:hint="eastAsia"/>
        </w:rPr>
        <w:t>教育部</w:t>
      </w:r>
      <w:r w:rsidR="00911754" w:rsidRPr="00790A46">
        <w:rPr>
          <w:rFonts w:hint="eastAsia"/>
        </w:rPr>
        <w:t>為協助</w:t>
      </w:r>
      <w:r w:rsidR="00180621" w:rsidRPr="00790A46">
        <w:rPr>
          <w:rFonts w:hint="eastAsia"/>
        </w:rPr>
        <w:t>國立</w:t>
      </w:r>
      <w:r w:rsidR="00911754" w:rsidRPr="00790A46">
        <w:rPr>
          <w:rFonts w:hint="eastAsia"/>
        </w:rPr>
        <w:t>大</w:t>
      </w:r>
      <w:r w:rsidR="00180621" w:rsidRPr="00790A46">
        <w:rPr>
          <w:rFonts w:hint="eastAsia"/>
        </w:rPr>
        <w:t>學</w:t>
      </w:r>
      <w:r w:rsidR="00911754" w:rsidRPr="00790A46">
        <w:rPr>
          <w:rFonts w:hint="eastAsia"/>
        </w:rPr>
        <w:t>校院強化資通安全管理能量，避免學校因資安事件影響而中斷教學與研究運作，於高等教育深耕計畫第二期（112至116年</w:t>
      </w:r>
      <w:r w:rsidR="00295215" w:rsidRPr="00790A46">
        <w:rPr>
          <w:rFonts w:hint="eastAsia"/>
        </w:rPr>
        <w:t>度</w:t>
      </w:r>
      <w:r w:rsidR="00911754" w:rsidRPr="00790A46">
        <w:rPr>
          <w:rFonts w:hint="eastAsia"/>
        </w:rPr>
        <w:t>）中</w:t>
      </w:r>
      <w:bookmarkStart w:id="2" w:name="_Hlk231983264"/>
      <w:r w:rsidR="00911754" w:rsidRPr="00790A46">
        <w:rPr>
          <w:rFonts w:hint="eastAsia"/>
        </w:rPr>
        <w:t>辦理資安強化專章</w:t>
      </w:r>
      <w:bookmarkEnd w:id="2"/>
      <w:r w:rsidR="00911754" w:rsidRPr="00790A46">
        <w:rPr>
          <w:rFonts w:hint="eastAsia"/>
        </w:rPr>
        <w:t>，</w:t>
      </w:r>
      <w:r w:rsidRPr="00790A46">
        <w:rPr>
          <w:rFonts w:hint="eastAsia"/>
        </w:rPr>
        <w:t>聚焦「全校導入資訊安全管理系統（ISMS）」、「強化學校人員資通安全認知與訓練」、「確保資通系統管理量能」及「落實管理危害國家資通安全產品」等4大面向</w:t>
      </w:r>
      <w:r w:rsidR="00911754" w:rsidRPr="00790A46">
        <w:rPr>
          <w:rFonts w:hint="eastAsia"/>
        </w:rPr>
        <w:t>，引導學校健全資通安全治理機制及提升校園資通安全防護量能。</w:t>
      </w:r>
      <w:r w:rsidR="00FD7746" w:rsidRPr="00790A46">
        <w:rPr>
          <w:rFonts w:hint="eastAsia"/>
        </w:rPr>
        <w:t>經查執行情形，核有下列事項：</w:t>
      </w:r>
    </w:p>
    <w:p w14:paraId="7189939E" w14:textId="30B60CC0" w:rsidR="00F53F0B" w:rsidRPr="00790A46" w:rsidRDefault="00895540" w:rsidP="00D84DB5">
      <w:pPr>
        <w:pStyle w:val="Aff3"/>
        <w:spacing w:beforeLines="20" w:before="48" w:line="580" w:lineRule="exact"/>
        <w:ind w:firstLine="1682"/>
        <w:rPr>
          <w:bCs/>
          <w:color w:val="auto"/>
        </w:rPr>
      </w:pPr>
      <w:r w:rsidRPr="00790A46">
        <w:rPr>
          <w:rFonts w:hint="eastAsia"/>
          <w:b/>
          <w:color w:val="auto"/>
        </w:rPr>
        <w:lastRenderedPageBreak/>
        <w:t xml:space="preserve">A.　</w:t>
      </w:r>
      <w:r w:rsidR="00A45DB4" w:rsidRPr="00790A46">
        <w:rPr>
          <w:rFonts w:hint="eastAsia"/>
          <w:b/>
          <w:bCs/>
          <w:color w:val="auto"/>
          <w:spacing w:val="4"/>
        </w:rPr>
        <w:t>高等教育深耕計畫</w:t>
      </w:r>
      <w:r w:rsidR="00911754" w:rsidRPr="00790A46">
        <w:rPr>
          <w:rFonts w:hint="eastAsia"/>
          <w:b/>
          <w:color w:val="auto"/>
        </w:rPr>
        <w:t>資安強化專章訂定</w:t>
      </w:r>
      <w:r w:rsidR="00911754" w:rsidRPr="00790A46">
        <w:rPr>
          <w:b/>
          <w:color w:val="auto"/>
        </w:rPr>
        <w:t>衡量指標</w:t>
      </w:r>
      <w:r w:rsidR="00911754" w:rsidRPr="00790A46">
        <w:rPr>
          <w:rFonts w:hint="eastAsia"/>
          <w:b/>
          <w:color w:val="auto"/>
        </w:rPr>
        <w:t>，考核</w:t>
      </w:r>
      <w:r w:rsidR="00CC2688" w:rsidRPr="00790A46">
        <w:rPr>
          <w:rFonts w:hint="eastAsia"/>
          <w:b/>
          <w:bCs/>
          <w:color w:val="auto"/>
        </w:rPr>
        <w:t>國立大學校院</w:t>
      </w:r>
      <w:r w:rsidR="00911754" w:rsidRPr="00790A46">
        <w:rPr>
          <w:rFonts w:hint="eastAsia"/>
          <w:b/>
          <w:color w:val="auto"/>
        </w:rPr>
        <w:t>資通安全管理情形</w:t>
      </w:r>
      <w:r w:rsidR="00911754" w:rsidRPr="00790A46">
        <w:rPr>
          <w:b/>
          <w:color w:val="auto"/>
        </w:rPr>
        <w:t>，惟未建立衡量指標</w:t>
      </w:r>
      <w:r w:rsidR="00911754" w:rsidRPr="00790A46">
        <w:rPr>
          <w:rFonts w:hint="eastAsia"/>
          <w:b/>
          <w:color w:val="auto"/>
        </w:rPr>
        <w:t>之</w:t>
      </w:r>
      <w:r w:rsidR="00911754" w:rsidRPr="00790A46">
        <w:rPr>
          <w:b/>
          <w:color w:val="auto"/>
        </w:rPr>
        <w:t>評分基準</w:t>
      </w:r>
      <w:r w:rsidR="00911754" w:rsidRPr="00790A46">
        <w:rPr>
          <w:rFonts w:hint="eastAsia"/>
          <w:b/>
          <w:color w:val="auto"/>
        </w:rPr>
        <w:t>，且</w:t>
      </w:r>
      <w:r w:rsidR="00911754" w:rsidRPr="00790A46">
        <w:rPr>
          <w:b/>
          <w:color w:val="auto"/>
        </w:rPr>
        <w:t>未要求</w:t>
      </w:r>
      <w:r w:rsidR="00911754" w:rsidRPr="00790A46">
        <w:rPr>
          <w:rFonts w:hint="eastAsia"/>
          <w:b/>
          <w:color w:val="auto"/>
        </w:rPr>
        <w:t>學</w:t>
      </w:r>
      <w:r w:rsidR="00911754" w:rsidRPr="00790A46">
        <w:rPr>
          <w:b/>
          <w:color w:val="auto"/>
        </w:rPr>
        <w:t>校</w:t>
      </w:r>
      <w:r w:rsidR="00911754" w:rsidRPr="00790A46">
        <w:rPr>
          <w:rFonts w:hint="eastAsia"/>
          <w:b/>
          <w:color w:val="auto"/>
        </w:rPr>
        <w:t>於成果報告</w:t>
      </w:r>
      <w:r w:rsidR="00911754" w:rsidRPr="00790A46">
        <w:rPr>
          <w:b/>
          <w:color w:val="auto"/>
        </w:rPr>
        <w:t>揭露</w:t>
      </w:r>
      <w:r w:rsidR="00911754" w:rsidRPr="00790A46">
        <w:rPr>
          <w:rFonts w:hint="eastAsia"/>
          <w:b/>
          <w:color w:val="auto"/>
        </w:rPr>
        <w:t>各項</w:t>
      </w:r>
      <w:r w:rsidR="00911754" w:rsidRPr="00790A46">
        <w:rPr>
          <w:b/>
          <w:color w:val="auto"/>
        </w:rPr>
        <w:t>指標實際達成數值，</w:t>
      </w:r>
      <w:r w:rsidR="00911754" w:rsidRPr="00790A46">
        <w:rPr>
          <w:rFonts w:hint="eastAsia"/>
          <w:b/>
          <w:color w:val="auto"/>
        </w:rPr>
        <w:t>不易掌握</w:t>
      </w:r>
      <w:r w:rsidR="00911754" w:rsidRPr="00790A46">
        <w:rPr>
          <w:b/>
          <w:color w:val="auto"/>
        </w:rPr>
        <w:t>各校資通安全治理成效及潛在</w:t>
      </w:r>
      <w:r w:rsidR="00911754" w:rsidRPr="00790A46">
        <w:rPr>
          <w:rFonts w:hint="eastAsia"/>
          <w:b/>
          <w:color w:val="auto"/>
        </w:rPr>
        <w:t>弱點項目</w:t>
      </w:r>
      <w:r w:rsidR="004D174D" w:rsidRPr="00790A46">
        <w:rPr>
          <w:rFonts w:hint="eastAsia"/>
          <w:b/>
          <w:color w:val="auto"/>
        </w:rPr>
        <w:t>：</w:t>
      </w:r>
      <w:r w:rsidR="004D174D" w:rsidRPr="00790A46">
        <w:rPr>
          <w:rFonts w:hint="eastAsia"/>
          <w:color w:val="auto"/>
        </w:rPr>
        <w:t>教育部</w:t>
      </w:r>
      <w:r w:rsidR="00911754" w:rsidRPr="00790A46">
        <w:rPr>
          <w:rFonts w:hint="eastAsia"/>
          <w:color w:val="auto"/>
        </w:rPr>
        <w:t>為引導</w:t>
      </w:r>
      <w:r w:rsidR="00CC2688" w:rsidRPr="00790A46">
        <w:rPr>
          <w:rFonts w:hint="eastAsia"/>
          <w:color w:val="auto"/>
        </w:rPr>
        <w:t>國立大學校院</w:t>
      </w:r>
      <w:r w:rsidR="00911754" w:rsidRPr="00790A46">
        <w:rPr>
          <w:rFonts w:hint="eastAsia"/>
          <w:color w:val="auto"/>
        </w:rPr>
        <w:t>健全資通安全治理機制及提升校園資通安全防護量能，補助學校辦理</w:t>
      </w:r>
      <w:r w:rsidR="00911754" w:rsidRPr="00790A46">
        <w:rPr>
          <w:color w:val="auto"/>
        </w:rPr>
        <w:t>資安</w:t>
      </w:r>
      <w:r w:rsidR="00911754" w:rsidRPr="00790A46">
        <w:rPr>
          <w:rFonts w:hint="eastAsia"/>
          <w:color w:val="auto"/>
        </w:rPr>
        <w:t>強化</w:t>
      </w:r>
      <w:r w:rsidR="00911754" w:rsidRPr="00790A46">
        <w:rPr>
          <w:color w:val="auto"/>
        </w:rPr>
        <w:t>專章</w:t>
      </w:r>
      <w:r w:rsidR="00911754" w:rsidRPr="00790A46">
        <w:rPr>
          <w:rFonts w:hint="eastAsia"/>
          <w:color w:val="auto"/>
        </w:rPr>
        <w:t>，</w:t>
      </w:r>
      <w:r w:rsidR="00911754" w:rsidRPr="00790A46">
        <w:rPr>
          <w:color w:val="auto"/>
        </w:rPr>
        <w:t>訂定</w:t>
      </w:r>
      <w:r w:rsidR="00180621" w:rsidRPr="00790A46">
        <w:rPr>
          <w:rFonts w:hint="eastAsia"/>
          <w:color w:val="auto"/>
        </w:rPr>
        <w:t>核心/非核心系統盤點及分級、核心系統弱點掃描等</w:t>
      </w:r>
      <w:r w:rsidR="00911754" w:rsidRPr="00790A46">
        <w:rPr>
          <w:rFonts w:hint="eastAsia"/>
          <w:color w:val="auto"/>
        </w:rPr>
        <w:t>32</w:t>
      </w:r>
      <w:r w:rsidR="00911754" w:rsidRPr="00790A46">
        <w:rPr>
          <w:color w:val="auto"/>
        </w:rPr>
        <w:t>項衡量指標</w:t>
      </w:r>
      <w:r w:rsidR="00911754" w:rsidRPr="00790A46">
        <w:rPr>
          <w:rFonts w:hint="eastAsia"/>
          <w:color w:val="auto"/>
        </w:rPr>
        <w:t>，獲補助學</w:t>
      </w:r>
      <w:r w:rsidR="00911754" w:rsidRPr="00790A46">
        <w:rPr>
          <w:color w:val="auto"/>
        </w:rPr>
        <w:t>校</w:t>
      </w:r>
      <w:r w:rsidR="00911754" w:rsidRPr="00790A46">
        <w:rPr>
          <w:rFonts w:hint="eastAsia"/>
          <w:color w:val="auto"/>
        </w:rPr>
        <w:t>應</w:t>
      </w:r>
      <w:r w:rsidR="00911754" w:rsidRPr="00790A46">
        <w:rPr>
          <w:color w:val="auto"/>
        </w:rPr>
        <w:t>依指標內容檢附</w:t>
      </w:r>
      <w:r w:rsidR="00911754" w:rsidRPr="00790A46">
        <w:rPr>
          <w:rFonts w:hint="eastAsia"/>
          <w:color w:val="auto"/>
        </w:rPr>
        <w:t>佐證資料（如</w:t>
      </w:r>
      <w:r w:rsidR="00911754" w:rsidRPr="00790A46">
        <w:rPr>
          <w:color w:val="auto"/>
        </w:rPr>
        <w:t>資</w:t>
      </w:r>
      <w:r w:rsidR="00911754" w:rsidRPr="00790A46">
        <w:rPr>
          <w:rFonts w:hint="eastAsia"/>
          <w:color w:val="auto"/>
        </w:rPr>
        <w:t>通訊</w:t>
      </w:r>
      <w:r w:rsidR="00911754" w:rsidRPr="00790A46">
        <w:rPr>
          <w:color w:val="auto"/>
        </w:rPr>
        <w:t>系統盤點清冊、</w:t>
      </w:r>
      <w:r w:rsidR="00911754" w:rsidRPr="00790A46">
        <w:rPr>
          <w:rFonts w:hint="eastAsia"/>
          <w:color w:val="auto"/>
        </w:rPr>
        <w:t>資通安全</w:t>
      </w:r>
      <w:r w:rsidR="00911754" w:rsidRPr="00790A46">
        <w:rPr>
          <w:color w:val="auto"/>
        </w:rPr>
        <w:t>風險評估、</w:t>
      </w:r>
      <w:r w:rsidR="00911754" w:rsidRPr="00790A46">
        <w:rPr>
          <w:rFonts w:hint="eastAsia"/>
          <w:color w:val="auto"/>
        </w:rPr>
        <w:t>系統</w:t>
      </w:r>
      <w:r w:rsidR="00911754" w:rsidRPr="00790A46">
        <w:rPr>
          <w:color w:val="auto"/>
        </w:rPr>
        <w:t>弱點</w:t>
      </w:r>
      <w:r w:rsidR="00911754" w:rsidRPr="00790A46">
        <w:rPr>
          <w:rFonts w:hint="eastAsia"/>
          <w:color w:val="auto"/>
        </w:rPr>
        <w:t>掃描及</w:t>
      </w:r>
      <w:r w:rsidR="00911754" w:rsidRPr="00790A46">
        <w:rPr>
          <w:color w:val="auto"/>
        </w:rPr>
        <w:t>修補紀錄、教育訓練</w:t>
      </w:r>
      <w:r w:rsidR="00911754" w:rsidRPr="00790A46">
        <w:rPr>
          <w:rFonts w:hint="eastAsia"/>
          <w:color w:val="auto"/>
        </w:rPr>
        <w:t>及</w:t>
      </w:r>
      <w:r w:rsidR="00911754" w:rsidRPr="00790A46">
        <w:rPr>
          <w:color w:val="auto"/>
        </w:rPr>
        <w:t>稽核報告等</w:t>
      </w:r>
      <w:r w:rsidR="00911754" w:rsidRPr="00790A46">
        <w:rPr>
          <w:rFonts w:hint="eastAsia"/>
          <w:color w:val="auto"/>
        </w:rPr>
        <w:t>），以考核學校資訊安全管理制度健全程度及資安強化專章執行效益。</w:t>
      </w:r>
      <w:r w:rsidR="00911754" w:rsidRPr="00790A46">
        <w:rPr>
          <w:color w:val="auto"/>
        </w:rPr>
        <w:t>經查，</w:t>
      </w:r>
      <w:r w:rsidRPr="00790A46">
        <w:rPr>
          <w:rFonts w:hint="eastAsia"/>
          <w:color w:val="auto"/>
        </w:rPr>
        <w:t>教育</w:t>
      </w:r>
      <w:r w:rsidR="00911754" w:rsidRPr="00790A46">
        <w:rPr>
          <w:rFonts w:hint="eastAsia"/>
          <w:color w:val="auto"/>
        </w:rPr>
        <w:t>部為減輕獲補助學</w:t>
      </w:r>
      <w:r w:rsidR="00911754" w:rsidRPr="00790A46">
        <w:rPr>
          <w:color w:val="auto"/>
        </w:rPr>
        <w:t>校</w:t>
      </w:r>
      <w:r w:rsidR="00911754" w:rsidRPr="00790A46">
        <w:rPr>
          <w:rFonts w:hint="eastAsia"/>
          <w:color w:val="auto"/>
        </w:rPr>
        <w:t>填表負擔，調整</w:t>
      </w:r>
      <w:r w:rsidR="00911754" w:rsidRPr="00790A46">
        <w:rPr>
          <w:color w:val="auto"/>
        </w:rPr>
        <w:t>11</w:t>
      </w:r>
      <w:r w:rsidR="00911754" w:rsidRPr="00790A46">
        <w:rPr>
          <w:rFonts w:hint="eastAsia"/>
          <w:color w:val="auto"/>
        </w:rPr>
        <w:t>3</w:t>
      </w:r>
      <w:r w:rsidR="00911754" w:rsidRPr="00790A46">
        <w:rPr>
          <w:color w:val="auto"/>
        </w:rPr>
        <w:t>年度</w:t>
      </w:r>
      <w:r w:rsidR="00911754" w:rsidRPr="00790A46">
        <w:rPr>
          <w:rFonts w:hint="eastAsia"/>
          <w:color w:val="auto"/>
        </w:rPr>
        <w:t>資安強化專章考核方</w:t>
      </w:r>
      <w:r w:rsidR="00911754" w:rsidRPr="00790A46">
        <w:rPr>
          <w:rFonts w:hint="eastAsia"/>
          <w:color w:val="auto"/>
          <w:spacing w:val="2"/>
        </w:rPr>
        <w:t>式，</w:t>
      </w:r>
      <w:r w:rsidR="00911754" w:rsidRPr="00790A46">
        <w:rPr>
          <w:color w:val="auto"/>
          <w:spacing w:val="2"/>
        </w:rPr>
        <w:t>將</w:t>
      </w:r>
      <w:r w:rsidR="00911754" w:rsidRPr="00790A46">
        <w:rPr>
          <w:rFonts w:hint="eastAsia"/>
          <w:color w:val="auto"/>
          <w:spacing w:val="2"/>
        </w:rPr>
        <w:t>獲補助學</w:t>
      </w:r>
      <w:r w:rsidR="00911754" w:rsidRPr="00790A46">
        <w:rPr>
          <w:color w:val="auto"/>
          <w:spacing w:val="2"/>
        </w:rPr>
        <w:t>校</w:t>
      </w:r>
      <w:r w:rsidR="00911754" w:rsidRPr="00790A46">
        <w:rPr>
          <w:rFonts w:hint="eastAsia"/>
          <w:color w:val="auto"/>
          <w:spacing w:val="2"/>
        </w:rPr>
        <w:t>區</w:t>
      </w:r>
      <w:r w:rsidR="00911754" w:rsidRPr="00790A46">
        <w:rPr>
          <w:color w:val="auto"/>
          <w:spacing w:val="2"/>
        </w:rPr>
        <w:t>分</w:t>
      </w:r>
      <w:r w:rsidR="00911754" w:rsidRPr="00790A46">
        <w:rPr>
          <w:rFonts w:hint="eastAsia"/>
          <w:color w:val="auto"/>
          <w:spacing w:val="2"/>
        </w:rPr>
        <w:t>為5</w:t>
      </w:r>
      <w:r w:rsidR="00911754" w:rsidRPr="00790A46">
        <w:rPr>
          <w:color w:val="auto"/>
          <w:spacing w:val="2"/>
        </w:rPr>
        <w:t>組</w:t>
      </w:r>
      <w:r w:rsidR="00911754" w:rsidRPr="00790A46">
        <w:rPr>
          <w:rFonts w:hint="eastAsia"/>
          <w:color w:val="auto"/>
          <w:spacing w:val="2"/>
        </w:rPr>
        <w:t>，每</w:t>
      </w:r>
      <w:r w:rsidR="00911754" w:rsidRPr="00790A46">
        <w:rPr>
          <w:color w:val="auto"/>
          <w:spacing w:val="2"/>
        </w:rPr>
        <w:t>組由</w:t>
      </w:r>
      <w:r w:rsidR="00911754" w:rsidRPr="00790A46">
        <w:rPr>
          <w:rFonts w:hint="eastAsia"/>
          <w:color w:val="auto"/>
          <w:spacing w:val="2"/>
        </w:rPr>
        <w:t>3位審查</w:t>
      </w:r>
      <w:r w:rsidR="00911754" w:rsidRPr="00790A46">
        <w:rPr>
          <w:color w:val="auto"/>
          <w:spacing w:val="2"/>
        </w:rPr>
        <w:t>委員</w:t>
      </w:r>
      <w:r w:rsidR="00911754" w:rsidRPr="00790A46">
        <w:rPr>
          <w:rFonts w:hint="eastAsia"/>
          <w:color w:val="auto"/>
          <w:spacing w:val="2"/>
        </w:rPr>
        <w:t>對學校提送之成果報告進行</w:t>
      </w:r>
      <w:r w:rsidR="00911754" w:rsidRPr="00790A46">
        <w:rPr>
          <w:color w:val="auto"/>
          <w:spacing w:val="2"/>
        </w:rPr>
        <w:t>評分，</w:t>
      </w:r>
      <w:r w:rsidR="00911754" w:rsidRPr="00790A46">
        <w:rPr>
          <w:rFonts w:hint="eastAsia"/>
          <w:color w:val="auto"/>
          <w:spacing w:val="2"/>
        </w:rPr>
        <w:t>再</w:t>
      </w:r>
      <w:r w:rsidR="00911754" w:rsidRPr="00790A46">
        <w:rPr>
          <w:color w:val="auto"/>
          <w:spacing w:val="2"/>
        </w:rPr>
        <w:t>依</w:t>
      </w:r>
      <w:r w:rsidR="00911754" w:rsidRPr="00790A46">
        <w:rPr>
          <w:rFonts w:hint="eastAsia"/>
          <w:color w:val="auto"/>
          <w:spacing w:val="2"/>
        </w:rPr>
        <w:t>評分結果</w:t>
      </w:r>
      <w:r w:rsidR="00911754" w:rsidRPr="00790A46">
        <w:rPr>
          <w:color w:val="auto"/>
          <w:spacing w:val="2"/>
        </w:rPr>
        <w:t>區分A、B、C等</w:t>
      </w:r>
      <w:r w:rsidR="00911754" w:rsidRPr="00790A46">
        <w:rPr>
          <w:rFonts w:hint="eastAsia"/>
          <w:color w:val="auto"/>
          <w:spacing w:val="2"/>
        </w:rPr>
        <w:t>第</w:t>
      </w:r>
      <w:r w:rsidR="00911754" w:rsidRPr="00790A46">
        <w:rPr>
          <w:color w:val="auto"/>
          <w:spacing w:val="2"/>
        </w:rPr>
        <w:t>，作為</w:t>
      </w:r>
      <w:r w:rsidR="00911754" w:rsidRPr="00790A46">
        <w:rPr>
          <w:rFonts w:hint="eastAsia"/>
          <w:color w:val="auto"/>
          <w:spacing w:val="2"/>
        </w:rPr>
        <w:t>次年度調整</w:t>
      </w:r>
      <w:r w:rsidR="00911754" w:rsidRPr="00790A46">
        <w:rPr>
          <w:color w:val="auto"/>
          <w:spacing w:val="2"/>
        </w:rPr>
        <w:t>補助經費</w:t>
      </w:r>
      <w:r w:rsidR="00911754" w:rsidRPr="00790A46">
        <w:rPr>
          <w:rFonts w:hint="eastAsia"/>
          <w:color w:val="auto"/>
          <w:spacing w:val="2"/>
        </w:rPr>
        <w:t>額度</w:t>
      </w:r>
      <w:r w:rsidR="00911754" w:rsidRPr="00790A46">
        <w:rPr>
          <w:color w:val="auto"/>
          <w:spacing w:val="2"/>
        </w:rPr>
        <w:t>及獎勵</w:t>
      </w:r>
      <w:r w:rsidR="00911754" w:rsidRPr="00790A46">
        <w:rPr>
          <w:rFonts w:hint="eastAsia"/>
          <w:color w:val="auto"/>
          <w:spacing w:val="2"/>
        </w:rPr>
        <w:t>依</w:t>
      </w:r>
      <w:r w:rsidR="00911754" w:rsidRPr="00790A46">
        <w:rPr>
          <w:color w:val="auto"/>
          <w:spacing w:val="2"/>
        </w:rPr>
        <w:t>據。</w:t>
      </w:r>
      <w:r w:rsidR="00911754" w:rsidRPr="00790A46">
        <w:rPr>
          <w:rFonts w:hint="eastAsia"/>
          <w:color w:val="auto"/>
          <w:spacing w:val="2"/>
        </w:rPr>
        <w:t>惟未設置</w:t>
      </w:r>
      <w:r w:rsidR="00911754" w:rsidRPr="00790A46">
        <w:rPr>
          <w:color w:val="auto"/>
          <w:spacing w:val="2"/>
        </w:rPr>
        <w:t>衡量指標</w:t>
      </w:r>
      <w:r w:rsidR="00911754" w:rsidRPr="00790A46">
        <w:rPr>
          <w:rFonts w:hint="eastAsia"/>
          <w:color w:val="auto"/>
          <w:spacing w:val="2"/>
        </w:rPr>
        <w:t>之評分基準（如</w:t>
      </w:r>
      <w:r w:rsidR="00911754" w:rsidRPr="00790A46">
        <w:rPr>
          <w:color w:val="auto"/>
          <w:spacing w:val="2"/>
        </w:rPr>
        <w:t>資</w:t>
      </w:r>
      <w:r w:rsidR="00911754" w:rsidRPr="00790A46">
        <w:rPr>
          <w:rFonts w:hint="eastAsia"/>
          <w:color w:val="auto"/>
          <w:spacing w:val="2"/>
        </w:rPr>
        <w:t>通訊</w:t>
      </w:r>
      <w:r w:rsidR="00911754" w:rsidRPr="00790A46">
        <w:rPr>
          <w:color w:val="auto"/>
          <w:spacing w:val="2"/>
        </w:rPr>
        <w:t>系統盤點</w:t>
      </w:r>
      <w:r w:rsidR="00911754" w:rsidRPr="00790A46">
        <w:rPr>
          <w:rFonts w:hint="eastAsia"/>
          <w:color w:val="auto"/>
          <w:spacing w:val="2"/>
        </w:rPr>
        <w:t>全部落實給予10分，部分落實給予5分，均未落實給予0分等），亦未要求學</w:t>
      </w:r>
      <w:r w:rsidR="00911754" w:rsidRPr="00790A46">
        <w:rPr>
          <w:color w:val="auto"/>
          <w:spacing w:val="2"/>
        </w:rPr>
        <w:t>校</w:t>
      </w:r>
      <w:r w:rsidR="00911754" w:rsidRPr="00790A46">
        <w:rPr>
          <w:rFonts w:hint="eastAsia"/>
          <w:color w:val="auto"/>
          <w:spacing w:val="2"/>
        </w:rPr>
        <w:t>於成果報告中揭露前揭</w:t>
      </w:r>
      <w:r w:rsidR="00911754" w:rsidRPr="00790A46">
        <w:rPr>
          <w:color w:val="auto"/>
          <w:spacing w:val="2"/>
        </w:rPr>
        <w:t>32項衡量指標</w:t>
      </w:r>
      <w:r w:rsidR="00911754" w:rsidRPr="00790A46">
        <w:rPr>
          <w:rFonts w:hint="eastAsia"/>
          <w:color w:val="auto"/>
          <w:spacing w:val="2"/>
        </w:rPr>
        <w:t>實際達成</w:t>
      </w:r>
      <w:r w:rsidR="00911754" w:rsidRPr="00790A46">
        <w:rPr>
          <w:rFonts w:hint="eastAsia"/>
          <w:color w:val="auto"/>
          <w:spacing w:val="4"/>
        </w:rPr>
        <w:t>數值（量化數據），供審查</w:t>
      </w:r>
      <w:r w:rsidR="00911754" w:rsidRPr="00790A46">
        <w:rPr>
          <w:color w:val="auto"/>
          <w:spacing w:val="4"/>
        </w:rPr>
        <w:t>委員</w:t>
      </w:r>
      <w:r w:rsidR="00911754" w:rsidRPr="00790A46">
        <w:rPr>
          <w:rFonts w:hint="eastAsia"/>
          <w:color w:val="auto"/>
          <w:spacing w:val="4"/>
        </w:rPr>
        <w:t>作為評分準據，致審查</w:t>
      </w:r>
      <w:r w:rsidR="00911754" w:rsidRPr="00790A46">
        <w:rPr>
          <w:color w:val="auto"/>
          <w:spacing w:val="4"/>
        </w:rPr>
        <w:t>委員</w:t>
      </w:r>
      <w:r w:rsidR="00911754" w:rsidRPr="00790A46">
        <w:rPr>
          <w:rFonts w:hint="eastAsia"/>
          <w:color w:val="auto"/>
          <w:spacing w:val="4"/>
        </w:rPr>
        <w:t>僅能依</w:t>
      </w:r>
      <w:r w:rsidR="00911754" w:rsidRPr="00790A46">
        <w:rPr>
          <w:color w:val="auto"/>
          <w:spacing w:val="4"/>
        </w:rPr>
        <w:t>各校提交之成果報告</w:t>
      </w:r>
      <w:r w:rsidR="00911754" w:rsidRPr="00790A46">
        <w:rPr>
          <w:rFonts w:hint="eastAsia"/>
          <w:color w:val="auto"/>
          <w:spacing w:val="4"/>
        </w:rPr>
        <w:t>所列</w:t>
      </w:r>
      <w:r w:rsidR="00911754" w:rsidRPr="00790A46">
        <w:rPr>
          <w:color w:val="auto"/>
          <w:spacing w:val="4"/>
        </w:rPr>
        <w:t>「執行成效說明」</w:t>
      </w:r>
      <w:r w:rsidR="00911754" w:rsidRPr="00790A46">
        <w:rPr>
          <w:rFonts w:hint="eastAsia"/>
          <w:color w:val="auto"/>
          <w:spacing w:val="4"/>
        </w:rPr>
        <w:t>、</w:t>
      </w:r>
      <w:r w:rsidR="00911754" w:rsidRPr="00790A46">
        <w:rPr>
          <w:color w:val="auto"/>
          <w:spacing w:val="4"/>
        </w:rPr>
        <w:t>「目前遭遇困難與建議解決方式」等</w:t>
      </w:r>
      <w:r w:rsidR="00911754" w:rsidRPr="00790A46">
        <w:rPr>
          <w:rFonts w:hint="eastAsia"/>
          <w:color w:val="auto"/>
          <w:spacing w:val="4"/>
        </w:rPr>
        <w:t>章節文字敘述內容</w:t>
      </w:r>
      <w:r w:rsidR="00911754" w:rsidRPr="00790A46">
        <w:rPr>
          <w:color w:val="auto"/>
          <w:spacing w:val="4"/>
        </w:rPr>
        <w:t>綜合</w:t>
      </w:r>
      <w:r w:rsidR="00911754" w:rsidRPr="00790A46">
        <w:rPr>
          <w:rFonts w:hint="eastAsia"/>
          <w:color w:val="auto"/>
          <w:spacing w:val="4"/>
        </w:rPr>
        <w:t>評</w:t>
      </w:r>
      <w:r w:rsidR="00911754" w:rsidRPr="00790A46">
        <w:rPr>
          <w:color w:val="auto"/>
          <w:spacing w:val="4"/>
        </w:rPr>
        <w:t>分</w:t>
      </w:r>
      <w:r w:rsidR="00911754" w:rsidRPr="00790A46">
        <w:rPr>
          <w:rFonts w:hint="eastAsia"/>
          <w:color w:val="auto"/>
          <w:spacing w:val="4"/>
        </w:rPr>
        <w:t>（如某委員針對某校成果報告中，</w:t>
      </w:r>
      <w:r w:rsidR="00911754" w:rsidRPr="00790A46">
        <w:rPr>
          <w:color w:val="auto"/>
          <w:spacing w:val="4"/>
        </w:rPr>
        <w:t>執行成效說明</w:t>
      </w:r>
      <w:r w:rsidR="00911754" w:rsidRPr="00790A46">
        <w:rPr>
          <w:rFonts w:hint="eastAsia"/>
          <w:color w:val="auto"/>
          <w:spacing w:val="4"/>
        </w:rPr>
        <w:t>一節文字敘述內容給予16分），</w:t>
      </w:r>
      <w:r w:rsidR="00911754" w:rsidRPr="00790A46">
        <w:rPr>
          <w:color w:val="auto"/>
          <w:spacing w:val="4"/>
        </w:rPr>
        <w:t>無</w:t>
      </w:r>
      <w:r w:rsidR="00911754" w:rsidRPr="00790A46">
        <w:rPr>
          <w:rFonts w:hint="eastAsia"/>
          <w:color w:val="auto"/>
          <w:spacing w:val="4"/>
        </w:rPr>
        <w:t>具體量化數據可供審查學</w:t>
      </w:r>
      <w:r w:rsidR="00911754" w:rsidRPr="00790A46">
        <w:rPr>
          <w:color w:val="auto"/>
          <w:spacing w:val="4"/>
        </w:rPr>
        <w:t>校</w:t>
      </w:r>
      <w:r w:rsidR="00911754" w:rsidRPr="00790A46">
        <w:rPr>
          <w:rFonts w:hint="eastAsia"/>
          <w:color w:val="auto"/>
          <w:spacing w:val="4"/>
        </w:rPr>
        <w:t>於各項</w:t>
      </w:r>
      <w:r w:rsidR="00911754" w:rsidRPr="00790A46">
        <w:rPr>
          <w:color w:val="auto"/>
          <w:spacing w:val="4"/>
        </w:rPr>
        <w:t>衡量</w:t>
      </w:r>
      <w:r w:rsidR="00911754" w:rsidRPr="00790A46">
        <w:rPr>
          <w:rFonts w:hint="eastAsia"/>
          <w:color w:val="auto"/>
          <w:spacing w:val="4"/>
        </w:rPr>
        <w:t>指標實際達成情形，</w:t>
      </w:r>
      <w:r w:rsidR="00911754" w:rsidRPr="00790A46">
        <w:rPr>
          <w:color w:val="auto"/>
          <w:spacing w:val="4"/>
        </w:rPr>
        <w:t>不易掌握</w:t>
      </w:r>
      <w:r w:rsidR="00911754" w:rsidRPr="00790A46">
        <w:rPr>
          <w:rFonts w:hint="eastAsia"/>
          <w:color w:val="auto"/>
          <w:spacing w:val="4"/>
        </w:rPr>
        <w:t>各校</w:t>
      </w:r>
      <w:r w:rsidR="00911754" w:rsidRPr="00790A46">
        <w:rPr>
          <w:color w:val="auto"/>
          <w:spacing w:val="4"/>
        </w:rPr>
        <w:t>資通安全</w:t>
      </w:r>
      <w:r w:rsidR="00911754" w:rsidRPr="00790A46">
        <w:rPr>
          <w:rFonts w:hint="eastAsia"/>
          <w:color w:val="auto"/>
          <w:spacing w:val="4"/>
        </w:rPr>
        <w:t>管理弱點，以針對弱點項目提出審查意見</w:t>
      </w:r>
      <w:r w:rsidR="000E600F" w:rsidRPr="00790A46">
        <w:rPr>
          <w:rFonts w:hint="eastAsia"/>
          <w:color w:val="auto"/>
          <w:spacing w:val="4"/>
        </w:rPr>
        <w:t>，</w:t>
      </w:r>
      <w:r w:rsidR="00F53F0B" w:rsidRPr="00790A46">
        <w:rPr>
          <w:rFonts w:hint="eastAsia"/>
          <w:bCs/>
          <w:color w:val="auto"/>
        </w:rPr>
        <w:t>經函請教育部</w:t>
      </w:r>
      <w:r w:rsidR="00911754" w:rsidRPr="00790A46">
        <w:rPr>
          <w:color w:val="auto"/>
          <w:spacing w:val="4"/>
        </w:rPr>
        <w:t>檢討資安</w:t>
      </w:r>
      <w:r w:rsidR="00911754" w:rsidRPr="00790A46">
        <w:rPr>
          <w:rFonts w:hint="eastAsia"/>
          <w:color w:val="auto"/>
          <w:spacing w:val="4"/>
        </w:rPr>
        <w:t>強化</w:t>
      </w:r>
      <w:r w:rsidR="00911754" w:rsidRPr="00790A46">
        <w:rPr>
          <w:color w:val="auto"/>
          <w:spacing w:val="4"/>
        </w:rPr>
        <w:t>專章考核</w:t>
      </w:r>
      <w:r w:rsidR="00911754" w:rsidRPr="00790A46">
        <w:rPr>
          <w:rFonts w:hint="eastAsia"/>
          <w:color w:val="auto"/>
          <w:spacing w:val="4"/>
        </w:rPr>
        <w:t>機制</w:t>
      </w:r>
      <w:r w:rsidR="00911754" w:rsidRPr="00790A46">
        <w:rPr>
          <w:color w:val="auto"/>
          <w:spacing w:val="4"/>
        </w:rPr>
        <w:t>，</w:t>
      </w:r>
      <w:r w:rsidR="00911754" w:rsidRPr="00790A46">
        <w:rPr>
          <w:rFonts w:hint="eastAsia"/>
          <w:color w:val="auto"/>
          <w:spacing w:val="4"/>
        </w:rPr>
        <w:t>研議</w:t>
      </w:r>
      <w:r w:rsidR="00911754" w:rsidRPr="00790A46">
        <w:rPr>
          <w:color w:val="auto"/>
          <w:spacing w:val="4"/>
        </w:rPr>
        <w:t>將衡量指標內容轉化為具體量化評分項目，透過</w:t>
      </w:r>
      <w:r w:rsidR="00911754" w:rsidRPr="00790A46">
        <w:rPr>
          <w:rFonts w:hint="eastAsia"/>
          <w:color w:val="auto"/>
          <w:spacing w:val="4"/>
        </w:rPr>
        <w:t>量化</w:t>
      </w:r>
      <w:r w:rsidR="00911754" w:rsidRPr="00790A46">
        <w:rPr>
          <w:color w:val="auto"/>
          <w:spacing w:val="4"/>
        </w:rPr>
        <w:t>衡量指標反映</w:t>
      </w:r>
      <w:r w:rsidR="00911754" w:rsidRPr="00790A46">
        <w:rPr>
          <w:rFonts w:hint="eastAsia"/>
          <w:color w:val="auto"/>
          <w:spacing w:val="4"/>
        </w:rPr>
        <w:t>學校資通安全治理</w:t>
      </w:r>
      <w:r w:rsidR="00911754" w:rsidRPr="00790A46">
        <w:rPr>
          <w:color w:val="auto"/>
          <w:spacing w:val="4"/>
        </w:rPr>
        <w:t>成</w:t>
      </w:r>
      <w:r w:rsidR="00911754" w:rsidRPr="00790A46">
        <w:rPr>
          <w:rFonts w:hint="eastAsia"/>
          <w:color w:val="auto"/>
          <w:spacing w:val="4"/>
        </w:rPr>
        <w:t>效及潛在弱點項目</w:t>
      </w:r>
      <w:r w:rsidR="00911754" w:rsidRPr="00790A46">
        <w:rPr>
          <w:color w:val="auto"/>
          <w:spacing w:val="4"/>
        </w:rPr>
        <w:t>，</w:t>
      </w:r>
      <w:r w:rsidR="00911754" w:rsidRPr="00790A46">
        <w:rPr>
          <w:rFonts w:hint="eastAsia"/>
          <w:color w:val="auto"/>
          <w:spacing w:val="4"/>
        </w:rPr>
        <w:t>以協助學校完善資訊安全管理制度及提升資安強化專章執行效益。</w:t>
      </w:r>
      <w:r w:rsidR="00F53F0B" w:rsidRPr="00790A46">
        <w:rPr>
          <w:rFonts w:hint="eastAsia"/>
          <w:bCs/>
          <w:color w:val="auto"/>
        </w:rPr>
        <w:t>據復：已重新設計資安強化專章衡量指標，</w:t>
      </w:r>
      <w:r w:rsidR="00467F83" w:rsidRPr="00790A46">
        <w:rPr>
          <w:rFonts w:hint="eastAsia"/>
          <w:bCs/>
          <w:color w:val="auto"/>
        </w:rPr>
        <w:t>調整指標內容及填報方式，</w:t>
      </w:r>
      <w:r w:rsidR="00F53F0B" w:rsidRPr="00790A46">
        <w:rPr>
          <w:rFonts w:hint="eastAsia"/>
          <w:bCs/>
          <w:color w:val="auto"/>
        </w:rPr>
        <w:t>增加量化及分級機制，以利審查委員一致性標準進行評分</w:t>
      </w:r>
      <w:r w:rsidR="00467F83" w:rsidRPr="00790A46">
        <w:rPr>
          <w:rFonts w:hint="eastAsia"/>
          <w:bCs/>
          <w:color w:val="auto"/>
        </w:rPr>
        <w:t>，</w:t>
      </w:r>
      <w:r w:rsidR="00467F83" w:rsidRPr="00790A46">
        <w:rPr>
          <w:rFonts w:hint="eastAsia"/>
          <w:color w:val="auto"/>
        </w:rPr>
        <w:t>將持續透過量化指標檢視學校執行成效</w:t>
      </w:r>
      <w:r w:rsidR="00F53F0B" w:rsidRPr="00790A46">
        <w:rPr>
          <w:rFonts w:hint="eastAsia"/>
          <w:bCs/>
          <w:color w:val="auto"/>
        </w:rPr>
        <w:t>。</w:t>
      </w:r>
    </w:p>
    <w:p w14:paraId="66040FA7" w14:textId="54B9AE9F" w:rsidR="00F53F0B" w:rsidRPr="00790A46" w:rsidRDefault="000564FD" w:rsidP="00D84DB5">
      <w:pPr>
        <w:pStyle w:val="Aff3"/>
        <w:spacing w:beforeLines="25" w:before="60" w:line="580" w:lineRule="exact"/>
        <w:ind w:firstLine="1682"/>
        <w:rPr>
          <w:color w:val="auto"/>
        </w:rPr>
      </w:pPr>
      <w:r w:rsidRPr="00790A46">
        <w:rPr>
          <w:rFonts w:hint="eastAsia"/>
          <w:b/>
          <w:bCs/>
          <w:color w:val="auto"/>
        </w:rPr>
        <w:t>B</w:t>
      </w:r>
      <w:r w:rsidRPr="00790A46">
        <w:rPr>
          <w:b/>
          <w:bCs/>
          <w:color w:val="auto"/>
        </w:rPr>
        <w:t>.</w:t>
      </w:r>
      <w:r w:rsidRPr="00790A46">
        <w:rPr>
          <w:rFonts w:hint="eastAsia"/>
          <w:b/>
          <w:bCs/>
          <w:color w:val="auto"/>
        </w:rPr>
        <w:t xml:space="preserve">　</w:t>
      </w:r>
      <w:r w:rsidR="00F53F0B" w:rsidRPr="00790A46">
        <w:rPr>
          <w:rFonts w:hint="eastAsia"/>
          <w:b/>
          <w:bCs/>
          <w:color w:val="auto"/>
        </w:rPr>
        <w:t>部分學校教職員</w:t>
      </w:r>
      <w:r w:rsidR="00F53F0B" w:rsidRPr="00790A46">
        <w:rPr>
          <w:b/>
          <w:bCs/>
          <w:color w:val="auto"/>
        </w:rPr>
        <w:t>對疑似釣魚郵件</w:t>
      </w:r>
      <w:r w:rsidR="00F53F0B" w:rsidRPr="00790A46">
        <w:rPr>
          <w:rFonts w:hint="eastAsia"/>
          <w:b/>
          <w:bCs/>
          <w:color w:val="auto"/>
        </w:rPr>
        <w:t>等惡意電子郵件</w:t>
      </w:r>
      <w:r w:rsidR="00F53F0B" w:rsidRPr="00790A46">
        <w:rPr>
          <w:b/>
          <w:bCs/>
          <w:color w:val="auto"/>
        </w:rPr>
        <w:t>之警覺性仍不足，</w:t>
      </w:r>
      <w:r w:rsidR="00F53F0B" w:rsidRPr="00790A46">
        <w:rPr>
          <w:rFonts w:hint="eastAsia"/>
          <w:b/>
          <w:bCs/>
          <w:color w:val="auto"/>
        </w:rPr>
        <w:t>易</w:t>
      </w:r>
      <w:r w:rsidR="00F53F0B" w:rsidRPr="00790A46">
        <w:rPr>
          <w:b/>
          <w:bCs/>
          <w:color w:val="auto"/>
        </w:rPr>
        <w:t>形成資安事件高風險</w:t>
      </w:r>
      <w:r w:rsidR="00F53F0B" w:rsidRPr="00790A46">
        <w:rPr>
          <w:rFonts w:hint="eastAsia"/>
          <w:b/>
          <w:bCs/>
          <w:color w:val="auto"/>
        </w:rPr>
        <w:t>族</w:t>
      </w:r>
      <w:r w:rsidR="00F53F0B" w:rsidRPr="00790A46">
        <w:rPr>
          <w:b/>
          <w:bCs/>
          <w:color w:val="auto"/>
        </w:rPr>
        <w:t>群</w:t>
      </w:r>
      <w:r w:rsidRPr="00790A46">
        <w:rPr>
          <w:rFonts w:hint="eastAsia"/>
          <w:b/>
          <w:bCs/>
          <w:color w:val="auto"/>
        </w:rPr>
        <w:t>：</w:t>
      </w:r>
      <w:r w:rsidR="00F53F0B" w:rsidRPr="00790A46">
        <w:rPr>
          <w:color w:val="auto"/>
        </w:rPr>
        <w:t>依</w:t>
      </w:r>
      <w:r w:rsidRPr="00790A46">
        <w:rPr>
          <w:rFonts w:hint="eastAsia"/>
          <w:color w:val="auto"/>
        </w:rPr>
        <w:t>教育</w:t>
      </w:r>
      <w:r w:rsidR="00F53F0B" w:rsidRPr="00790A46">
        <w:rPr>
          <w:color w:val="auto"/>
        </w:rPr>
        <w:t>部</w:t>
      </w:r>
      <w:r w:rsidR="00F53F0B" w:rsidRPr="00790A46">
        <w:rPr>
          <w:rFonts w:hint="eastAsia"/>
          <w:color w:val="auto"/>
        </w:rPr>
        <w:t>及</w:t>
      </w:r>
      <w:r w:rsidR="00F53F0B" w:rsidRPr="00790A46">
        <w:rPr>
          <w:color w:val="auto"/>
        </w:rPr>
        <w:t>所屬公務機關</w:t>
      </w:r>
      <w:r w:rsidR="00F53F0B" w:rsidRPr="00790A46">
        <w:rPr>
          <w:rFonts w:hint="eastAsia"/>
          <w:color w:val="auto"/>
        </w:rPr>
        <w:t>暨</w:t>
      </w:r>
      <w:r w:rsidR="00F53F0B" w:rsidRPr="00790A46">
        <w:rPr>
          <w:color w:val="auto"/>
        </w:rPr>
        <w:t>臺灣學術網路防範惡意電子郵件社交工程演練計畫</w:t>
      </w:r>
      <w:r w:rsidR="00F53F0B" w:rsidRPr="00790A46">
        <w:rPr>
          <w:rFonts w:hint="eastAsia"/>
          <w:color w:val="auto"/>
        </w:rPr>
        <w:t>，</w:t>
      </w:r>
      <w:r w:rsidRPr="00790A46">
        <w:rPr>
          <w:rFonts w:hint="eastAsia"/>
          <w:color w:val="auto"/>
        </w:rPr>
        <w:t>教育部</w:t>
      </w:r>
      <w:r w:rsidR="00F53F0B" w:rsidRPr="00790A46">
        <w:rPr>
          <w:rFonts w:hint="eastAsia"/>
          <w:color w:val="auto"/>
        </w:rPr>
        <w:t>每半年自</w:t>
      </w:r>
      <w:r w:rsidR="00CC2688" w:rsidRPr="00790A46">
        <w:rPr>
          <w:rFonts w:hint="eastAsia"/>
          <w:color w:val="auto"/>
        </w:rPr>
        <w:t>國立大學校院</w:t>
      </w:r>
      <w:r w:rsidR="00F53F0B" w:rsidRPr="00790A46">
        <w:rPr>
          <w:color w:val="auto"/>
        </w:rPr>
        <w:t>具公務電子郵件帳號</w:t>
      </w:r>
      <w:r w:rsidR="00F53F0B" w:rsidRPr="00790A46">
        <w:rPr>
          <w:rFonts w:hint="eastAsia"/>
          <w:color w:val="auto"/>
        </w:rPr>
        <w:t>教職</w:t>
      </w:r>
      <w:r w:rsidR="00F53F0B" w:rsidRPr="00790A46">
        <w:rPr>
          <w:color w:val="auto"/>
        </w:rPr>
        <w:t>員名單中選取受測對象，寄送模擬實際攻擊情境之社交工程演練郵件，統計郵件開啟、連結</w:t>
      </w:r>
      <w:r w:rsidR="00F53F0B" w:rsidRPr="00790A46">
        <w:rPr>
          <w:rFonts w:hint="eastAsia"/>
          <w:color w:val="auto"/>
        </w:rPr>
        <w:t>網址</w:t>
      </w:r>
      <w:r w:rsidR="00F53F0B" w:rsidRPr="00790A46">
        <w:rPr>
          <w:color w:val="auto"/>
        </w:rPr>
        <w:t>及附件點</w:t>
      </w:r>
      <w:r w:rsidR="00F53F0B" w:rsidRPr="00790A46">
        <w:rPr>
          <w:rFonts w:hint="eastAsia"/>
          <w:color w:val="auto"/>
        </w:rPr>
        <w:t>選</w:t>
      </w:r>
      <w:r w:rsidR="00F53F0B" w:rsidRPr="00790A46">
        <w:rPr>
          <w:color w:val="auto"/>
        </w:rPr>
        <w:t>情形，並以郵件開啟率低於10</w:t>
      </w:r>
      <w:r w:rsidR="00F53F0B" w:rsidRPr="00790A46">
        <w:rPr>
          <w:color w:val="auto"/>
        </w:rPr>
        <w:lastRenderedPageBreak/>
        <w:t>％、連結</w:t>
      </w:r>
      <w:r w:rsidR="00F53F0B" w:rsidRPr="00790A46">
        <w:rPr>
          <w:rFonts w:hint="eastAsia"/>
          <w:color w:val="auto"/>
        </w:rPr>
        <w:t>網址</w:t>
      </w:r>
      <w:r w:rsidR="00F53F0B" w:rsidRPr="00790A46">
        <w:rPr>
          <w:color w:val="auto"/>
        </w:rPr>
        <w:t>及附件點</w:t>
      </w:r>
      <w:r w:rsidR="00F53F0B" w:rsidRPr="00790A46">
        <w:rPr>
          <w:rFonts w:hint="eastAsia"/>
          <w:color w:val="auto"/>
        </w:rPr>
        <w:t>選</w:t>
      </w:r>
      <w:r w:rsidR="00F53F0B" w:rsidRPr="00790A46">
        <w:rPr>
          <w:color w:val="auto"/>
        </w:rPr>
        <w:t>率低於6％為目標，</w:t>
      </w:r>
      <w:r w:rsidR="00F53F0B" w:rsidRPr="00790A46">
        <w:rPr>
          <w:rFonts w:hint="eastAsia"/>
          <w:color w:val="auto"/>
        </w:rPr>
        <w:t>考核</w:t>
      </w:r>
      <w:r w:rsidR="00CC2688" w:rsidRPr="00790A46">
        <w:rPr>
          <w:rFonts w:hint="eastAsia"/>
          <w:color w:val="auto"/>
        </w:rPr>
        <w:t>國立大學校院</w:t>
      </w:r>
      <w:r w:rsidR="00F53F0B" w:rsidRPr="00790A46">
        <w:rPr>
          <w:rFonts w:hint="eastAsia"/>
          <w:color w:val="auto"/>
        </w:rPr>
        <w:t>惡意電子郵件防範成效。經查，</w:t>
      </w:r>
      <w:r w:rsidR="00CC2688" w:rsidRPr="00790A46">
        <w:rPr>
          <w:rFonts w:hint="eastAsia"/>
          <w:color w:val="auto"/>
        </w:rPr>
        <w:t>國立大學校院</w:t>
      </w:r>
      <w:r w:rsidR="00F53F0B" w:rsidRPr="00790A46">
        <w:rPr>
          <w:rFonts w:hint="eastAsia"/>
          <w:color w:val="auto"/>
        </w:rPr>
        <w:t>（</w:t>
      </w:r>
      <w:r w:rsidR="00F53F0B" w:rsidRPr="00790A46">
        <w:rPr>
          <w:color w:val="auto"/>
        </w:rPr>
        <w:t>47</w:t>
      </w:r>
      <w:r w:rsidR="00F53F0B" w:rsidRPr="00790A46">
        <w:rPr>
          <w:rFonts w:hint="eastAsia"/>
          <w:color w:val="auto"/>
        </w:rPr>
        <w:t>校）</w:t>
      </w:r>
      <w:r w:rsidR="00F53F0B" w:rsidRPr="00790A46">
        <w:rPr>
          <w:color w:val="auto"/>
        </w:rPr>
        <w:t>114年第1次</w:t>
      </w:r>
      <w:r w:rsidR="00F53F0B" w:rsidRPr="00790A46">
        <w:rPr>
          <w:rFonts w:hint="eastAsia"/>
          <w:color w:val="auto"/>
        </w:rPr>
        <w:t>社交工程演練結果</w:t>
      </w:r>
      <w:r w:rsidR="00F53F0B" w:rsidRPr="00790A46">
        <w:rPr>
          <w:color w:val="auto"/>
        </w:rPr>
        <w:t>，平均郵件開啟率</w:t>
      </w:r>
      <w:r w:rsidR="00F53F0B" w:rsidRPr="00790A46">
        <w:rPr>
          <w:rFonts w:hint="eastAsia"/>
          <w:color w:val="auto"/>
        </w:rPr>
        <w:t>、</w:t>
      </w:r>
      <w:r w:rsidR="00F53F0B" w:rsidRPr="00790A46">
        <w:rPr>
          <w:color w:val="auto"/>
        </w:rPr>
        <w:t>連結</w:t>
      </w:r>
      <w:r w:rsidR="00F53F0B" w:rsidRPr="00790A46">
        <w:rPr>
          <w:rFonts w:hint="eastAsia"/>
          <w:color w:val="auto"/>
        </w:rPr>
        <w:t>網址</w:t>
      </w:r>
      <w:r w:rsidR="00F53F0B" w:rsidRPr="00790A46">
        <w:rPr>
          <w:color w:val="auto"/>
        </w:rPr>
        <w:t>點選率及附件點選率分別為3.36％、0.55％及0.47％</w:t>
      </w:r>
      <w:r w:rsidR="00F53F0B" w:rsidRPr="00790A46">
        <w:rPr>
          <w:rFonts w:hint="eastAsia"/>
          <w:color w:val="auto"/>
        </w:rPr>
        <w:t>，較</w:t>
      </w:r>
      <w:r w:rsidR="00F53F0B" w:rsidRPr="00790A46">
        <w:rPr>
          <w:color w:val="auto"/>
        </w:rPr>
        <w:t>113年第2次</w:t>
      </w:r>
      <w:r w:rsidR="00F53F0B" w:rsidRPr="00790A46">
        <w:rPr>
          <w:rFonts w:hint="eastAsia"/>
          <w:color w:val="auto"/>
        </w:rPr>
        <w:t>之</w:t>
      </w:r>
      <w:r w:rsidR="00F53F0B" w:rsidRPr="00790A46">
        <w:rPr>
          <w:color w:val="auto"/>
        </w:rPr>
        <w:t>4.04％、2.36％及0.91％</w:t>
      </w:r>
      <w:r w:rsidR="00F53F0B" w:rsidRPr="00790A46">
        <w:rPr>
          <w:rFonts w:hint="eastAsia"/>
          <w:color w:val="auto"/>
        </w:rPr>
        <w:t>，分別減少</w:t>
      </w:r>
      <w:r w:rsidR="00F53F0B" w:rsidRPr="00790A46">
        <w:rPr>
          <w:color w:val="auto"/>
        </w:rPr>
        <w:t>0.68、1.81及0.4</w:t>
      </w:r>
      <w:r w:rsidR="00F53F0B" w:rsidRPr="00790A46">
        <w:rPr>
          <w:rFonts w:hint="eastAsia"/>
          <w:color w:val="auto"/>
        </w:rPr>
        <w:t>4</w:t>
      </w:r>
      <w:r w:rsidR="00F53F0B" w:rsidRPr="00790A46">
        <w:rPr>
          <w:color w:val="auto"/>
        </w:rPr>
        <w:t>個百分點</w:t>
      </w:r>
      <w:r w:rsidR="00F53F0B" w:rsidRPr="00790A46">
        <w:rPr>
          <w:rFonts w:hint="eastAsia"/>
          <w:color w:val="auto"/>
        </w:rPr>
        <w:t>，整體社交工程郵件開啟、</w:t>
      </w:r>
      <w:r w:rsidR="00F53F0B" w:rsidRPr="00790A46">
        <w:rPr>
          <w:color w:val="auto"/>
        </w:rPr>
        <w:t>連結</w:t>
      </w:r>
      <w:r w:rsidR="00F53F0B" w:rsidRPr="00790A46">
        <w:rPr>
          <w:rFonts w:hint="eastAsia"/>
          <w:color w:val="auto"/>
        </w:rPr>
        <w:t>網址</w:t>
      </w:r>
      <w:r w:rsidR="00F53F0B" w:rsidRPr="00790A46">
        <w:rPr>
          <w:color w:val="auto"/>
        </w:rPr>
        <w:t>及附件</w:t>
      </w:r>
      <w:r w:rsidR="00F53F0B" w:rsidRPr="00790A46">
        <w:rPr>
          <w:rFonts w:hint="eastAsia"/>
          <w:color w:val="auto"/>
        </w:rPr>
        <w:t>點選情形已有改善，惟</w:t>
      </w:r>
      <w:r w:rsidR="00F53F0B" w:rsidRPr="00790A46">
        <w:rPr>
          <w:color w:val="auto"/>
        </w:rPr>
        <w:t>國立中興大學（113年第2次</w:t>
      </w:r>
      <w:r w:rsidR="00F53F0B" w:rsidRPr="00790A46">
        <w:rPr>
          <w:rFonts w:hint="eastAsia"/>
          <w:color w:val="auto"/>
        </w:rPr>
        <w:t>及</w:t>
      </w:r>
      <w:r w:rsidR="00F53F0B" w:rsidRPr="00790A46">
        <w:rPr>
          <w:color w:val="auto"/>
        </w:rPr>
        <w:t>114年第1次</w:t>
      </w:r>
      <w:r w:rsidR="00F53F0B" w:rsidRPr="00790A46">
        <w:rPr>
          <w:rFonts w:hint="eastAsia"/>
          <w:color w:val="auto"/>
        </w:rPr>
        <w:t>分別為</w:t>
      </w:r>
      <w:r w:rsidR="00F53F0B" w:rsidRPr="00790A46">
        <w:rPr>
          <w:color w:val="auto"/>
        </w:rPr>
        <w:t>4</w:t>
      </w:r>
      <w:r w:rsidR="00F53F0B" w:rsidRPr="00790A46">
        <w:rPr>
          <w:rFonts w:hint="eastAsia"/>
          <w:color w:val="auto"/>
        </w:rPr>
        <w:t>0</w:t>
      </w:r>
      <w:r w:rsidR="00F53F0B" w:rsidRPr="00790A46">
        <w:rPr>
          <w:color w:val="auto"/>
        </w:rPr>
        <w:t>％</w:t>
      </w:r>
      <w:r w:rsidR="00F53F0B" w:rsidRPr="00790A46">
        <w:rPr>
          <w:rFonts w:hint="eastAsia"/>
          <w:color w:val="auto"/>
        </w:rPr>
        <w:t>、</w:t>
      </w:r>
      <w:r w:rsidR="00F53F0B" w:rsidRPr="00790A46">
        <w:rPr>
          <w:color w:val="auto"/>
        </w:rPr>
        <w:t>42％</w:t>
      </w:r>
      <w:r w:rsidR="00F53F0B" w:rsidRPr="00790A46">
        <w:rPr>
          <w:rFonts w:hint="eastAsia"/>
          <w:color w:val="auto"/>
        </w:rPr>
        <w:t>，下同</w:t>
      </w:r>
      <w:r w:rsidR="00F53F0B" w:rsidRPr="00790A46">
        <w:rPr>
          <w:color w:val="auto"/>
        </w:rPr>
        <w:t>）、國立金門大學（</w:t>
      </w:r>
      <w:r w:rsidR="00F53F0B" w:rsidRPr="00790A46">
        <w:rPr>
          <w:rFonts w:hint="eastAsia"/>
          <w:color w:val="auto"/>
        </w:rPr>
        <w:t>13</w:t>
      </w:r>
      <w:r w:rsidR="00F53F0B" w:rsidRPr="00790A46">
        <w:rPr>
          <w:color w:val="auto"/>
        </w:rPr>
        <w:t>％</w:t>
      </w:r>
      <w:r w:rsidR="00F53F0B" w:rsidRPr="00790A46">
        <w:rPr>
          <w:rFonts w:hint="eastAsia"/>
          <w:color w:val="auto"/>
        </w:rPr>
        <w:t>、</w:t>
      </w:r>
      <w:r w:rsidR="00F53F0B" w:rsidRPr="00790A46">
        <w:rPr>
          <w:color w:val="auto"/>
        </w:rPr>
        <w:t>15％）、國立臺灣海洋大學（</w:t>
      </w:r>
      <w:r w:rsidR="00F53F0B" w:rsidRPr="00790A46">
        <w:rPr>
          <w:rFonts w:hint="eastAsia"/>
          <w:color w:val="auto"/>
        </w:rPr>
        <w:t>11</w:t>
      </w:r>
      <w:r w:rsidR="00F53F0B" w:rsidRPr="00790A46">
        <w:rPr>
          <w:color w:val="auto"/>
        </w:rPr>
        <w:t>％</w:t>
      </w:r>
      <w:r w:rsidR="00F53F0B" w:rsidRPr="00790A46">
        <w:rPr>
          <w:rFonts w:hint="eastAsia"/>
          <w:color w:val="auto"/>
        </w:rPr>
        <w:t>、</w:t>
      </w:r>
      <w:r w:rsidR="00F53F0B" w:rsidRPr="00790A46">
        <w:rPr>
          <w:color w:val="auto"/>
        </w:rPr>
        <w:t>11％）及國立臺南藝術大學（</w:t>
      </w:r>
      <w:r w:rsidR="00F53F0B" w:rsidRPr="00790A46">
        <w:rPr>
          <w:rFonts w:hint="eastAsia"/>
          <w:color w:val="auto"/>
        </w:rPr>
        <w:t>13</w:t>
      </w:r>
      <w:r w:rsidR="00F53F0B" w:rsidRPr="00790A46">
        <w:rPr>
          <w:color w:val="auto"/>
        </w:rPr>
        <w:t>％</w:t>
      </w:r>
      <w:r w:rsidR="00F53F0B" w:rsidRPr="00790A46">
        <w:rPr>
          <w:rFonts w:hint="eastAsia"/>
          <w:color w:val="auto"/>
        </w:rPr>
        <w:t>、</w:t>
      </w:r>
      <w:r w:rsidR="00F53F0B" w:rsidRPr="00790A46">
        <w:rPr>
          <w:color w:val="auto"/>
        </w:rPr>
        <w:t>11％）等4校</w:t>
      </w:r>
      <w:r w:rsidR="00F53F0B" w:rsidRPr="00790A46">
        <w:rPr>
          <w:rFonts w:hint="eastAsia"/>
          <w:color w:val="auto"/>
        </w:rPr>
        <w:t>連續2次社交工程演練結果</w:t>
      </w:r>
      <w:r w:rsidR="00F53F0B" w:rsidRPr="00790A46">
        <w:rPr>
          <w:color w:val="auto"/>
        </w:rPr>
        <w:t>，郵件開啟率</w:t>
      </w:r>
      <w:r w:rsidR="00F53F0B" w:rsidRPr="00790A46">
        <w:rPr>
          <w:rFonts w:hint="eastAsia"/>
          <w:color w:val="auto"/>
        </w:rPr>
        <w:t>均</w:t>
      </w:r>
      <w:r w:rsidR="00F53F0B" w:rsidRPr="00790A46">
        <w:rPr>
          <w:color w:val="auto"/>
        </w:rPr>
        <w:t>高於演練計畫</w:t>
      </w:r>
      <w:r w:rsidR="00F53F0B" w:rsidRPr="00790A46">
        <w:rPr>
          <w:rFonts w:hint="eastAsia"/>
          <w:color w:val="auto"/>
        </w:rPr>
        <w:t>目標（</w:t>
      </w:r>
      <w:r w:rsidR="00F53F0B" w:rsidRPr="00790A46">
        <w:rPr>
          <w:color w:val="auto"/>
        </w:rPr>
        <w:t>10％</w:t>
      </w:r>
      <w:r w:rsidR="00F53F0B" w:rsidRPr="00790A46">
        <w:rPr>
          <w:rFonts w:hint="eastAsia"/>
          <w:color w:val="auto"/>
        </w:rPr>
        <w:t>）。另</w:t>
      </w:r>
      <w:r w:rsidR="00F53F0B" w:rsidRPr="00790A46">
        <w:rPr>
          <w:color w:val="auto"/>
        </w:rPr>
        <w:t>114年第1次社交工程演練結果，郵件開啟、連結</w:t>
      </w:r>
      <w:r w:rsidR="00F53F0B" w:rsidRPr="00790A46">
        <w:rPr>
          <w:rFonts w:hint="eastAsia"/>
          <w:color w:val="auto"/>
        </w:rPr>
        <w:t>網址</w:t>
      </w:r>
      <w:r w:rsidR="00F53F0B" w:rsidRPr="00790A46">
        <w:rPr>
          <w:color w:val="auto"/>
        </w:rPr>
        <w:t>及附件點選</w:t>
      </w:r>
      <w:r w:rsidR="00F53F0B" w:rsidRPr="00790A46">
        <w:rPr>
          <w:rFonts w:hint="eastAsia"/>
          <w:color w:val="auto"/>
        </w:rPr>
        <w:t>人數</w:t>
      </w:r>
      <w:r w:rsidR="00F53F0B" w:rsidRPr="00790A46">
        <w:rPr>
          <w:color w:val="auto"/>
        </w:rPr>
        <w:t>較113年第2次增加者，分別計有1</w:t>
      </w:r>
      <w:r w:rsidR="00F53F0B" w:rsidRPr="00790A46">
        <w:rPr>
          <w:rFonts w:hint="eastAsia"/>
          <w:color w:val="auto"/>
        </w:rPr>
        <w:t>6</w:t>
      </w:r>
      <w:r w:rsidR="00F53F0B" w:rsidRPr="00790A46">
        <w:rPr>
          <w:color w:val="auto"/>
        </w:rPr>
        <w:t>校、4校及4校</w:t>
      </w:r>
      <w:r w:rsidR="00F53F0B" w:rsidRPr="00790A46">
        <w:rPr>
          <w:rFonts w:hint="eastAsia"/>
          <w:color w:val="auto"/>
        </w:rPr>
        <w:t>（表</w:t>
      </w:r>
      <w:r w:rsidRPr="00790A46">
        <w:rPr>
          <w:rFonts w:hint="eastAsia"/>
          <w:color w:val="auto"/>
        </w:rPr>
        <w:t>3</w:t>
      </w:r>
      <w:r w:rsidR="00F53F0B" w:rsidRPr="00790A46">
        <w:rPr>
          <w:rFonts w:hint="eastAsia"/>
          <w:color w:val="auto"/>
        </w:rPr>
        <w:t>），部分學校教職員</w:t>
      </w:r>
      <w:r w:rsidR="00F53F0B" w:rsidRPr="00790A46">
        <w:rPr>
          <w:color w:val="auto"/>
        </w:rPr>
        <w:t>對疑似釣魚郵件</w:t>
      </w:r>
      <w:r w:rsidR="00F53F0B" w:rsidRPr="00790A46">
        <w:rPr>
          <w:rFonts w:hint="eastAsia"/>
          <w:color w:val="auto"/>
        </w:rPr>
        <w:t>等惡意電子郵件</w:t>
      </w:r>
      <w:r w:rsidR="00F53F0B" w:rsidRPr="00790A46">
        <w:rPr>
          <w:color w:val="auto"/>
        </w:rPr>
        <w:t>之警覺性仍嫌不足，</w:t>
      </w:r>
      <w:r w:rsidR="00F53F0B" w:rsidRPr="00790A46">
        <w:rPr>
          <w:rFonts w:hint="eastAsia"/>
          <w:color w:val="auto"/>
        </w:rPr>
        <w:t>易</w:t>
      </w:r>
      <w:r w:rsidR="00F53F0B" w:rsidRPr="00790A46">
        <w:rPr>
          <w:color w:val="auto"/>
        </w:rPr>
        <w:t>形成資安事件高風險</w:t>
      </w:r>
      <w:r w:rsidR="00F53F0B" w:rsidRPr="00790A46">
        <w:rPr>
          <w:rFonts w:hint="eastAsia"/>
          <w:color w:val="auto"/>
        </w:rPr>
        <w:t>族</w:t>
      </w:r>
      <w:r w:rsidR="00F53F0B" w:rsidRPr="00790A46">
        <w:rPr>
          <w:color w:val="auto"/>
        </w:rPr>
        <w:t>群</w:t>
      </w:r>
      <w:r w:rsidR="000E600F" w:rsidRPr="00790A46">
        <w:rPr>
          <w:rFonts w:hint="eastAsia"/>
          <w:color w:val="auto"/>
          <w:spacing w:val="4"/>
        </w:rPr>
        <w:t>，</w:t>
      </w:r>
      <w:r w:rsidR="00F53F0B" w:rsidRPr="00790A46">
        <w:rPr>
          <w:rFonts w:hint="eastAsia"/>
          <w:bCs/>
          <w:color w:val="auto"/>
        </w:rPr>
        <w:t>經函請教育部</w:t>
      </w:r>
      <w:r w:rsidR="00F53F0B" w:rsidRPr="00790A46">
        <w:rPr>
          <w:color w:val="auto"/>
        </w:rPr>
        <w:t>督促學校</w:t>
      </w:r>
      <w:r w:rsidR="00F53F0B" w:rsidRPr="00790A46">
        <w:rPr>
          <w:rFonts w:hint="eastAsia"/>
          <w:color w:val="auto"/>
        </w:rPr>
        <w:t>加強</w:t>
      </w:r>
      <w:r w:rsidR="00F53F0B" w:rsidRPr="00790A46">
        <w:rPr>
          <w:color w:val="auto"/>
        </w:rPr>
        <w:t>社交工程防制教育訓練及必要之技術管控措施（如郵件過濾與警示機制等），</w:t>
      </w:r>
      <w:r w:rsidR="00F53F0B" w:rsidRPr="00790A46">
        <w:rPr>
          <w:rFonts w:hint="eastAsia"/>
          <w:color w:val="auto"/>
        </w:rPr>
        <w:t>提升教職員風險意識，以降低資通安全事件發生。</w:t>
      </w:r>
      <w:r w:rsidR="008A5F32" w:rsidRPr="00790A46">
        <w:rPr>
          <w:rFonts w:hint="eastAsia"/>
          <w:bCs/>
          <w:color w:val="auto"/>
        </w:rPr>
        <w:t>據復：</w:t>
      </w:r>
      <w:r w:rsidR="008A5F32" w:rsidRPr="00790A46">
        <w:rPr>
          <w:rFonts w:hint="eastAsia"/>
          <w:color w:val="auto"/>
        </w:rPr>
        <w:t>業將社交演練</w:t>
      </w:r>
      <w:r w:rsidR="008A5F32" w:rsidRPr="00790A46">
        <w:rPr>
          <w:color w:val="auto"/>
        </w:rPr>
        <w:t>列為</w:t>
      </w:r>
      <w:r w:rsidR="008A5F32" w:rsidRPr="00790A46">
        <w:rPr>
          <w:rFonts w:hint="eastAsia"/>
          <w:color w:val="auto"/>
        </w:rPr>
        <w:t>資安強化專章之評分項目，針對連續</w:t>
      </w:r>
      <w:r w:rsidR="008A5F32" w:rsidRPr="00790A46">
        <w:rPr>
          <w:color w:val="auto"/>
        </w:rPr>
        <w:t>2</w:t>
      </w:r>
      <w:r w:rsidR="008A5F32" w:rsidRPr="00790A46">
        <w:rPr>
          <w:rFonts w:hint="eastAsia"/>
          <w:color w:val="auto"/>
        </w:rPr>
        <w:t>次演練作業成績不良者，要求學校研提改善計畫，並於115年社交工程演</w:t>
      </w:r>
      <w:r w:rsidR="004F5BA2" w:rsidRPr="00790A46">
        <w:rPr>
          <w:rFonts w:hint="eastAsia"/>
          <w:noProof/>
          <w:color w:val="auto"/>
        </w:rPr>
        <mc:AlternateContent>
          <mc:Choice Requires="wps">
            <w:drawing>
              <wp:anchor distT="0" distB="0" distL="114300" distR="114300" simplePos="0" relativeHeight="251750400" behindDoc="0" locked="0" layoutInCell="1" allowOverlap="1" wp14:anchorId="76471296" wp14:editId="2E55A214">
                <wp:simplePos x="0" y="0"/>
                <wp:positionH relativeFrom="margin">
                  <wp:posOffset>-90805</wp:posOffset>
                </wp:positionH>
                <wp:positionV relativeFrom="paragraph">
                  <wp:posOffset>4829810</wp:posOffset>
                </wp:positionV>
                <wp:extent cx="6667500" cy="2519680"/>
                <wp:effectExtent l="0" t="0" r="0" b="0"/>
                <wp:wrapTopAndBottom/>
                <wp:docPr id="19" name="文字方塊 19"/>
                <wp:cNvGraphicFramePr/>
                <a:graphic xmlns:a="http://schemas.openxmlformats.org/drawingml/2006/main">
                  <a:graphicData uri="http://schemas.microsoft.com/office/word/2010/wordprocessingShape">
                    <wps:wsp>
                      <wps:cNvSpPr txBox="1"/>
                      <wps:spPr>
                        <a:xfrm>
                          <a:off x="0" y="0"/>
                          <a:ext cx="6667500" cy="25196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BC6F94" w14:textId="77777777" w:rsidR="00B94AF5" w:rsidRPr="000E5811" w:rsidRDefault="00B94AF5" w:rsidP="0061207E">
                            <w:pPr>
                              <w:ind w:left="644" w:hangingChars="268" w:hanging="644"/>
                              <w:rPr>
                                <w:b/>
                                <w:color w:val="000000" w:themeColor="text1"/>
                              </w:rPr>
                            </w:pPr>
                            <w:r w:rsidRPr="000E5811">
                              <w:rPr>
                                <w:rFonts w:ascii="標楷體" w:eastAsia="標楷體" w:hAnsi="標楷體" w:hint="eastAsia"/>
                                <w:b/>
                                <w:color w:val="000000" w:themeColor="text1"/>
                              </w:rPr>
                              <w:t>表</w:t>
                            </w:r>
                            <w:r w:rsidRPr="000E5811">
                              <w:rPr>
                                <w:rFonts w:ascii="標楷體" w:eastAsia="標楷體" w:hAnsi="標楷體"/>
                                <w:b/>
                                <w:color w:val="000000" w:themeColor="text1"/>
                              </w:rPr>
                              <w:t>3</w:t>
                            </w:r>
                            <w:r w:rsidRPr="000E5811">
                              <w:rPr>
                                <w:rFonts w:ascii="標楷體" w:eastAsia="標楷體" w:hAnsi="標楷體" w:hint="eastAsia"/>
                                <w:b/>
                                <w:color w:val="000000" w:themeColor="text1"/>
                              </w:rPr>
                              <w:t xml:space="preserve">　國立大學校院</w:t>
                            </w:r>
                            <w:r w:rsidRPr="000E5811">
                              <w:rPr>
                                <w:rFonts w:ascii="標楷體" w:eastAsia="標楷體" w:hAnsi="標楷體"/>
                                <w:b/>
                                <w:color w:val="000000" w:themeColor="text1"/>
                              </w:rPr>
                              <w:t>114年第1次社交工程演練結果郵件開啟、連結</w:t>
                            </w:r>
                            <w:r w:rsidRPr="000E5811">
                              <w:rPr>
                                <w:rFonts w:ascii="標楷體" w:eastAsia="標楷體" w:hAnsi="標楷體" w:hint="eastAsia"/>
                                <w:b/>
                                <w:color w:val="000000" w:themeColor="text1"/>
                              </w:rPr>
                              <w:t>網址</w:t>
                            </w:r>
                            <w:r w:rsidRPr="000E5811">
                              <w:rPr>
                                <w:rFonts w:ascii="標楷體" w:eastAsia="標楷體" w:hAnsi="標楷體"/>
                                <w:b/>
                                <w:color w:val="000000" w:themeColor="text1"/>
                              </w:rPr>
                              <w:t>及附件點選人數較113年第2次增加</w:t>
                            </w:r>
                            <w:r w:rsidRPr="000E5811">
                              <w:rPr>
                                <w:rFonts w:ascii="標楷體" w:eastAsia="標楷體" w:hAnsi="標楷體" w:hint="eastAsia"/>
                                <w:b/>
                                <w:color w:val="000000" w:themeColor="text1"/>
                              </w:rPr>
                              <w:t>情形</w:t>
                            </w:r>
                          </w:p>
                          <w:p w14:paraId="551148EC" w14:textId="77777777" w:rsidR="00B94AF5" w:rsidRPr="000E5811" w:rsidRDefault="00B94AF5" w:rsidP="00B94AF5">
                            <w:pPr>
                              <w:spacing w:line="280" w:lineRule="exact"/>
                              <w:jc w:val="right"/>
                              <w:rPr>
                                <w:rFonts w:ascii="標楷體" w:eastAsia="標楷體" w:hAnsi="標楷體"/>
                                <w:color w:val="000000" w:themeColor="text1"/>
                                <w:sz w:val="20"/>
                              </w:rPr>
                            </w:pPr>
                            <w:r w:rsidRPr="000E5811">
                              <w:rPr>
                                <w:rFonts w:ascii="標楷體" w:eastAsia="標楷體" w:hAnsi="標楷體" w:hint="eastAsia"/>
                                <w:color w:val="000000" w:themeColor="text1"/>
                                <w:sz w:val="20"/>
                              </w:rPr>
                              <w:t>單位：校、人</w:t>
                            </w:r>
                          </w:p>
                          <w:tbl>
                            <w:tblPr>
                              <w:tblStyle w:val="af0"/>
                              <w:tblW w:w="5000" w:type="pct"/>
                              <w:tblLook w:val="04A0" w:firstRow="1" w:lastRow="0" w:firstColumn="1" w:lastColumn="0" w:noHBand="0" w:noVBand="1"/>
                            </w:tblPr>
                            <w:tblGrid>
                              <w:gridCol w:w="1727"/>
                              <w:gridCol w:w="8480"/>
                            </w:tblGrid>
                            <w:tr w:rsidR="000E5811" w:rsidRPr="000E5811" w14:paraId="75B428C6" w14:textId="77777777" w:rsidTr="002A68C8">
                              <w:trPr>
                                <w:trHeight w:val="170"/>
                              </w:trPr>
                              <w:tc>
                                <w:tcPr>
                                  <w:tcW w:w="846" w:type="pct"/>
                                  <w:vAlign w:val="center"/>
                                </w:tcPr>
                                <w:p w14:paraId="13275C81" w14:textId="77777777" w:rsidR="00B94AF5" w:rsidRPr="000E5811" w:rsidRDefault="00B94AF5" w:rsidP="00A45DB4">
                                  <w:pPr>
                                    <w:pStyle w:val="aff7"/>
                                    <w:spacing w:line="260" w:lineRule="exact"/>
                                    <w:ind w:leftChars="0" w:left="0" w:firstLineChars="0" w:firstLine="0"/>
                                    <w:jc w:val="center"/>
                                    <w:rPr>
                                      <w:b w:val="0"/>
                                      <w:bCs w:val="0"/>
                                      <w:color w:val="000000" w:themeColor="text1"/>
                                      <w:sz w:val="20"/>
                                      <w:szCs w:val="20"/>
                                      <w:lang w:eastAsia="zh-TW"/>
                                    </w:rPr>
                                  </w:pPr>
                                  <w:r w:rsidRPr="000E5811">
                                    <w:rPr>
                                      <w:rFonts w:hint="eastAsia"/>
                                      <w:b w:val="0"/>
                                      <w:bCs w:val="0"/>
                                      <w:color w:val="000000" w:themeColor="text1"/>
                                      <w:sz w:val="20"/>
                                      <w:szCs w:val="20"/>
                                      <w:lang w:eastAsia="zh-TW"/>
                                    </w:rPr>
                                    <w:t>項目（校數）</w:t>
                                  </w:r>
                                </w:p>
                              </w:tc>
                              <w:tc>
                                <w:tcPr>
                                  <w:tcW w:w="4154" w:type="pct"/>
                                  <w:vAlign w:val="center"/>
                                </w:tcPr>
                                <w:p w14:paraId="68148160" w14:textId="77777777" w:rsidR="00B94AF5" w:rsidRPr="000E5811" w:rsidRDefault="00B94AF5" w:rsidP="00A45DB4">
                                  <w:pPr>
                                    <w:pStyle w:val="aff7"/>
                                    <w:spacing w:line="260" w:lineRule="exact"/>
                                    <w:ind w:leftChars="0" w:left="0" w:firstLineChars="0" w:firstLine="0"/>
                                    <w:jc w:val="center"/>
                                    <w:rPr>
                                      <w:b w:val="0"/>
                                      <w:bCs w:val="0"/>
                                      <w:color w:val="000000" w:themeColor="text1"/>
                                      <w:sz w:val="20"/>
                                      <w:szCs w:val="20"/>
                                      <w:lang w:eastAsia="zh-TW"/>
                                    </w:rPr>
                                  </w:pPr>
                                  <w:r w:rsidRPr="000E5811">
                                    <w:rPr>
                                      <w:rFonts w:hint="eastAsia"/>
                                      <w:b w:val="0"/>
                                      <w:bCs w:val="0"/>
                                      <w:color w:val="000000" w:themeColor="text1"/>
                                      <w:sz w:val="20"/>
                                      <w:szCs w:val="20"/>
                                      <w:lang w:eastAsia="zh-TW"/>
                                    </w:rPr>
                                    <w:t>學校名稱（增加人數）</w:t>
                                  </w:r>
                                </w:p>
                              </w:tc>
                            </w:tr>
                            <w:tr w:rsidR="000E5811" w:rsidRPr="000E5811" w14:paraId="0BA5712A" w14:textId="77777777" w:rsidTr="002A68C8">
                              <w:trPr>
                                <w:trHeight w:val="170"/>
                              </w:trPr>
                              <w:tc>
                                <w:tcPr>
                                  <w:tcW w:w="846" w:type="pct"/>
                                  <w:vAlign w:val="center"/>
                                </w:tcPr>
                                <w:p w14:paraId="1B8D1929" w14:textId="77777777" w:rsidR="00B94AF5" w:rsidRPr="000E5811" w:rsidRDefault="00B94AF5" w:rsidP="00A45DB4">
                                  <w:pPr>
                                    <w:pStyle w:val="aff7"/>
                                    <w:spacing w:line="260" w:lineRule="exact"/>
                                    <w:ind w:leftChars="0" w:left="0" w:firstLineChars="0" w:firstLine="0"/>
                                    <w:jc w:val="center"/>
                                    <w:rPr>
                                      <w:b w:val="0"/>
                                      <w:bCs w:val="0"/>
                                      <w:color w:val="000000" w:themeColor="text1"/>
                                      <w:sz w:val="20"/>
                                      <w:szCs w:val="20"/>
                                    </w:rPr>
                                  </w:pPr>
                                  <w:r w:rsidRPr="000E5811">
                                    <w:rPr>
                                      <w:b w:val="0"/>
                                      <w:bCs w:val="0"/>
                                      <w:color w:val="000000" w:themeColor="text1"/>
                                      <w:sz w:val="20"/>
                                      <w:szCs w:val="20"/>
                                    </w:rPr>
                                    <w:t>郵件開啟</w:t>
                                  </w:r>
                                </w:p>
                                <w:p w14:paraId="0F0AFCA9" w14:textId="77777777" w:rsidR="00B94AF5" w:rsidRPr="000E5811" w:rsidRDefault="00B94AF5" w:rsidP="00A45DB4">
                                  <w:pPr>
                                    <w:pStyle w:val="aff7"/>
                                    <w:spacing w:line="260" w:lineRule="exact"/>
                                    <w:ind w:leftChars="0" w:left="0" w:firstLineChars="0" w:firstLine="0"/>
                                    <w:jc w:val="center"/>
                                    <w:rPr>
                                      <w:b w:val="0"/>
                                      <w:bCs w:val="0"/>
                                      <w:color w:val="000000" w:themeColor="text1"/>
                                      <w:sz w:val="20"/>
                                      <w:szCs w:val="20"/>
                                      <w:lang w:eastAsia="zh-TW"/>
                                    </w:rPr>
                                  </w:pPr>
                                  <w:r w:rsidRPr="000E5811">
                                    <w:rPr>
                                      <w:rFonts w:hint="eastAsia"/>
                                      <w:b w:val="0"/>
                                      <w:bCs w:val="0"/>
                                      <w:color w:val="000000" w:themeColor="text1"/>
                                      <w:sz w:val="20"/>
                                      <w:szCs w:val="20"/>
                                    </w:rPr>
                                    <w:t>（</w:t>
                                  </w:r>
                                  <w:r w:rsidRPr="000E5811">
                                    <w:rPr>
                                      <w:rFonts w:hint="eastAsia"/>
                                      <w:b w:val="0"/>
                                      <w:bCs w:val="0"/>
                                      <w:color w:val="000000" w:themeColor="text1"/>
                                      <w:sz w:val="20"/>
                                      <w:szCs w:val="20"/>
                                      <w:lang w:eastAsia="zh-TW"/>
                                    </w:rPr>
                                    <w:t>16校</w:t>
                                  </w:r>
                                  <w:r w:rsidRPr="000E5811">
                                    <w:rPr>
                                      <w:rFonts w:hint="eastAsia"/>
                                      <w:b w:val="0"/>
                                      <w:bCs w:val="0"/>
                                      <w:color w:val="000000" w:themeColor="text1"/>
                                      <w:sz w:val="20"/>
                                      <w:szCs w:val="20"/>
                                    </w:rPr>
                                    <w:t>）</w:t>
                                  </w:r>
                                </w:p>
                              </w:tc>
                              <w:tc>
                                <w:tcPr>
                                  <w:tcW w:w="4154" w:type="pct"/>
                                </w:tcPr>
                                <w:p w14:paraId="338B8CCD" w14:textId="77777777" w:rsidR="00B94AF5" w:rsidRPr="000E5811" w:rsidRDefault="00B94AF5" w:rsidP="00A45DB4">
                                  <w:pPr>
                                    <w:pStyle w:val="aff7"/>
                                    <w:spacing w:line="260" w:lineRule="exact"/>
                                    <w:ind w:leftChars="0" w:left="0" w:firstLineChars="0" w:firstLine="0"/>
                                    <w:rPr>
                                      <w:b w:val="0"/>
                                      <w:bCs w:val="0"/>
                                      <w:color w:val="000000" w:themeColor="text1"/>
                                      <w:sz w:val="20"/>
                                      <w:szCs w:val="20"/>
                                      <w:lang w:eastAsia="zh-TW"/>
                                    </w:rPr>
                                  </w:pPr>
                                  <w:r w:rsidRPr="000E5811">
                                    <w:rPr>
                                      <w:rFonts w:hint="eastAsia"/>
                                      <w:b w:val="0"/>
                                      <w:bCs w:val="0"/>
                                      <w:color w:val="000000" w:themeColor="text1"/>
                                      <w:sz w:val="20"/>
                                      <w:szCs w:val="20"/>
                                      <w:lang w:eastAsia="zh-TW"/>
                                    </w:rPr>
                                    <w:t>國立臺中科技大學（</w:t>
                                  </w:r>
                                  <w:r w:rsidRPr="000E5811">
                                    <w:rPr>
                                      <w:b w:val="0"/>
                                      <w:bCs w:val="0"/>
                                      <w:color w:val="000000" w:themeColor="text1"/>
                                      <w:sz w:val="20"/>
                                      <w:szCs w:val="20"/>
                                      <w:lang w:eastAsia="zh-TW"/>
                                    </w:rPr>
                                    <w:t>6人）、國立空中大學（4人）、國立虎尾科技大學（4人）、國立臺北科技大學（3人）、國立中興大學（2人）、國立暨南國際大學（2人）、國立金門大學（2人）、國立陽明交通大學（2人）、國立高雄師範大學（2人）、國立清華大學（1人）、國立中山大學（1人）、國立中正大學（1人）、國立臺南大學（1人）、國立屏東科技大學（1人）、國立臺灣體育運動大學（1人）、國立臺灣戲曲學院（1人）</w:t>
                                  </w:r>
                                  <w:r w:rsidRPr="000E5811">
                                    <w:rPr>
                                      <w:rFonts w:hint="eastAsia"/>
                                      <w:b w:val="0"/>
                                      <w:bCs w:val="0"/>
                                      <w:color w:val="000000" w:themeColor="text1"/>
                                      <w:sz w:val="20"/>
                                      <w:szCs w:val="20"/>
                                      <w:lang w:eastAsia="zh-TW"/>
                                    </w:rPr>
                                    <w:t>。</w:t>
                                  </w:r>
                                </w:p>
                              </w:tc>
                            </w:tr>
                            <w:tr w:rsidR="000E5811" w:rsidRPr="000E5811" w14:paraId="1FA58609" w14:textId="77777777" w:rsidTr="001B1A97">
                              <w:trPr>
                                <w:trHeight w:val="510"/>
                              </w:trPr>
                              <w:tc>
                                <w:tcPr>
                                  <w:tcW w:w="846" w:type="pct"/>
                                  <w:vAlign w:val="center"/>
                                </w:tcPr>
                                <w:p w14:paraId="64F2FFD1" w14:textId="77777777" w:rsidR="00B94AF5" w:rsidRPr="000E5811" w:rsidRDefault="00B94AF5" w:rsidP="00A45DB4">
                                  <w:pPr>
                                    <w:pStyle w:val="aff7"/>
                                    <w:spacing w:line="260" w:lineRule="exact"/>
                                    <w:ind w:leftChars="0" w:left="0" w:firstLineChars="0" w:firstLine="0"/>
                                    <w:jc w:val="center"/>
                                    <w:rPr>
                                      <w:b w:val="0"/>
                                      <w:bCs w:val="0"/>
                                      <w:color w:val="000000" w:themeColor="text1"/>
                                      <w:sz w:val="20"/>
                                      <w:szCs w:val="20"/>
                                    </w:rPr>
                                  </w:pPr>
                                  <w:r w:rsidRPr="000E5811">
                                    <w:rPr>
                                      <w:b w:val="0"/>
                                      <w:bCs w:val="0"/>
                                      <w:color w:val="000000" w:themeColor="text1"/>
                                      <w:sz w:val="20"/>
                                      <w:szCs w:val="20"/>
                                    </w:rPr>
                                    <w:t>連結</w:t>
                                  </w:r>
                                  <w:r w:rsidRPr="000E5811">
                                    <w:rPr>
                                      <w:rFonts w:hint="eastAsia"/>
                                      <w:b w:val="0"/>
                                      <w:bCs w:val="0"/>
                                      <w:color w:val="000000" w:themeColor="text1"/>
                                      <w:sz w:val="20"/>
                                      <w:szCs w:val="20"/>
                                      <w:lang w:eastAsia="zh-TW"/>
                                    </w:rPr>
                                    <w:t>網址</w:t>
                                  </w:r>
                                  <w:r w:rsidRPr="000E5811">
                                    <w:rPr>
                                      <w:b w:val="0"/>
                                      <w:bCs w:val="0"/>
                                      <w:color w:val="000000" w:themeColor="text1"/>
                                      <w:sz w:val="20"/>
                                      <w:szCs w:val="20"/>
                                    </w:rPr>
                                    <w:t>點選</w:t>
                                  </w:r>
                                </w:p>
                                <w:p w14:paraId="594CF188" w14:textId="77777777" w:rsidR="00B94AF5" w:rsidRPr="000E5811" w:rsidRDefault="00B94AF5" w:rsidP="00A45DB4">
                                  <w:pPr>
                                    <w:pStyle w:val="aff7"/>
                                    <w:spacing w:line="260" w:lineRule="exact"/>
                                    <w:ind w:leftChars="0" w:left="0" w:firstLineChars="0" w:firstLine="0"/>
                                    <w:jc w:val="center"/>
                                    <w:rPr>
                                      <w:b w:val="0"/>
                                      <w:bCs w:val="0"/>
                                      <w:color w:val="000000" w:themeColor="text1"/>
                                      <w:sz w:val="20"/>
                                      <w:szCs w:val="20"/>
                                      <w:lang w:eastAsia="zh-TW"/>
                                    </w:rPr>
                                  </w:pPr>
                                  <w:r w:rsidRPr="000E5811">
                                    <w:rPr>
                                      <w:rFonts w:hint="eastAsia"/>
                                      <w:b w:val="0"/>
                                      <w:bCs w:val="0"/>
                                      <w:color w:val="000000" w:themeColor="text1"/>
                                      <w:sz w:val="20"/>
                                      <w:szCs w:val="20"/>
                                    </w:rPr>
                                    <w:t>（</w:t>
                                  </w:r>
                                  <w:r w:rsidRPr="000E5811">
                                    <w:rPr>
                                      <w:rFonts w:hint="eastAsia"/>
                                      <w:b w:val="0"/>
                                      <w:bCs w:val="0"/>
                                      <w:color w:val="000000" w:themeColor="text1"/>
                                      <w:sz w:val="20"/>
                                      <w:szCs w:val="20"/>
                                      <w:lang w:eastAsia="zh-TW"/>
                                    </w:rPr>
                                    <w:t>4校</w:t>
                                  </w:r>
                                  <w:r w:rsidRPr="000E5811">
                                    <w:rPr>
                                      <w:rFonts w:hint="eastAsia"/>
                                      <w:b w:val="0"/>
                                      <w:bCs w:val="0"/>
                                      <w:color w:val="000000" w:themeColor="text1"/>
                                      <w:sz w:val="20"/>
                                      <w:szCs w:val="20"/>
                                    </w:rPr>
                                    <w:t>）</w:t>
                                  </w:r>
                                </w:p>
                              </w:tc>
                              <w:tc>
                                <w:tcPr>
                                  <w:tcW w:w="4154" w:type="pct"/>
                                </w:tcPr>
                                <w:p w14:paraId="77DACADD" w14:textId="77777777" w:rsidR="00B94AF5" w:rsidRPr="000E5811" w:rsidRDefault="00B94AF5" w:rsidP="00A45DB4">
                                  <w:pPr>
                                    <w:pStyle w:val="aff7"/>
                                    <w:spacing w:line="260" w:lineRule="exact"/>
                                    <w:ind w:leftChars="0" w:left="0" w:firstLineChars="0" w:firstLine="0"/>
                                    <w:rPr>
                                      <w:b w:val="0"/>
                                      <w:bCs w:val="0"/>
                                      <w:color w:val="000000" w:themeColor="text1"/>
                                      <w:sz w:val="20"/>
                                      <w:szCs w:val="20"/>
                                      <w:lang w:eastAsia="zh-TW"/>
                                    </w:rPr>
                                  </w:pPr>
                                  <w:r w:rsidRPr="000E5811">
                                    <w:rPr>
                                      <w:b w:val="0"/>
                                      <w:bCs w:val="0"/>
                                      <w:color w:val="000000" w:themeColor="text1"/>
                                      <w:sz w:val="20"/>
                                      <w:szCs w:val="20"/>
                                      <w:lang w:eastAsia="zh-TW"/>
                                    </w:rPr>
                                    <w:t>國立臺北科技大學（3人）、國立臺中科技大學（2人）、</w:t>
                                  </w:r>
                                  <w:r w:rsidRPr="000E5811">
                                    <w:rPr>
                                      <w:rFonts w:hint="eastAsia"/>
                                      <w:b w:val="0"/>
                                      <w:bCs w:val="0"/>
                                      <w:color w:val="000000" w:themeColor="text1"/>
                                      <w:sz w:val="20"/>
                                      <w:szCs w:val="20"/>
                                      <w:lang w:eastAsia="zh-TW"/>
                                    </w:rPr>
                                    <w:t>國立空中大學（</w:t>
                                  </w:r>
                                  <w:r w:rsidRPr="000E5811">
                                    <w:rPr>
                                      <w:b w:val="0"/>
                                      <w:bCs w:val="0"/>
                                      <w:color w:val="000000" w:themeColor="text1"/>
                                      <w:sz w:val="20"/>
                                      <w:szCs w:val="20"/>
                                      <w:lang w:eastAsia="zh-TW"/>
                                    </w:rPr>
                                    <w:t>1人）、國立澎湖科技大學（1人）</w:t>
                                  </w:r>
                                  <w:r w:rsidRPr="000E5811">
                                    <w:rPr>
                                      <w:rFonts w:hint="eastAsia"/>
                                      <w:b w:val="0"/>
                                      <w:bCs w:val="0"/>
                                      <w:color w:val="000000" w:themeColor="text1"/>
                                      <w:sz w:val="20"/>
                                      <w:szCs w:val="20"/>
                                      <w:lang w:eastAsia="zh-TW"/>
                                    </w:rPr>
                                    <w:t>。</w:t>
                                  </w:r>
                                </w:p>
                              </w:tc>
                            </w:tr>
                            <w:tr w:rsidR="000E5811" w:rsidRPr="000E5811" w14:paraId="010F1143" w14:textId="77777777" w:rsidTr="002A68C8">
                              <w:trPr>
                                <w:trHeight w:val="170"/>
                              </w:trPr>
                              <w:tc>
                                <w:tcPr>
                                  <w:tcW w:w="846" w:type="pct"/>
                                  <w:vAlign w:val="center"/>
                                </w:tcPr>
                                <w:p w14:paraId="2C13C397" w14:textId="77777777" w:rsidR="00B94AF5" w:rsidRPr="000E5811" w:rsidRDefault="00B94AF5" w:rsidP="00A45DB4">
                                  <w:pPr>
                                    <w:pStyle w:val="aff7"/>
                                    <w:spacing w:line="260" w:lineRule="exact"/>
                                    <w:ind w:leftChars="0" w:left="0" w:firstLineChars="0" w:firstLine="0"/>
                                    <w:jc w:val="center"/>
                                    <w:rPr>
                                      <w:b w:val="0"/>
                                      <w:bCs w:val="0"/>
                                      <w:color w:val="000000" w:themeColor="text1"/>
                                      <w:sz w:val="20"/>
                                      <w:szCs w:val="20"/>
                                    </w:rPr>
                                  </w:pPr>
                                  <w:r w:rsidRPr="000E5811">
                                    <w:rPr>
                                      <w:b w:val="0"/>
                                      <w:bCs w:val="0"/>
                                      <w:color w:val="000000" w:themeColor="text1"/>
                                      <w:sz w:val="20"/>
                                      <w:szCs w:val="20"/>
                                    </w:rPr>
                                    <w:t>附件點選</w:t>
                                  </w:r>
                                </w:p>
                                <w:p w14:paraId="0D4333CD" w14:textId="77777777" w:rsidR="00B94AF5" w:rsidRPr="000E5811" w:rsidRDefault="00B94AF5" w:rsidP="00A45DB4">
                                  <w:pPr>
                                    <w:pStyle w:val="aff7"/>
                                    <w:spacing w:line="260" w:lineRule="exact"/>
                                    <w:ind w:leftChars="0" w:left="0" w:firstLineChars="0" w:firstLine="0"/>
                                    <w:jc w:val="center"/>
                                    <w:rPr>
                                      <w:b w:val="0"/>
                                      <w:bCs w:val="0"/>
                                      <w:color w:val="000000" w:themeColor="text1"/>
                                      <w:sz w:val="20"/>
                                      <w:szCs w:val="20"/>
                                      <w:lang w:eastAsia="zh-TW"/>
                                    </w:rPr>
                                  </w:pPr>
                                  <w:r w:rsidRPr="000E5811">
                                    <w:rPr>
                                      <w:rFonts w:hint="eastAsia"/>
                                      <w:b w:val="0"/>
                                      <w:bCs w:val="0"/>
                                      <w:color w:val="000000" w:themeColor="text1"/>
                                      <w:sz w:val="20"/>
                                      <w:szCs w:val="20"/>
                                    </w:rPr>
                                    <w:t>（</w:t>
                                  </w:r>
                                  <w:r w:rsidRPr="000E5811">
                                    <w:rPr>
                                      <w:rFonts w:hint="eastAsia"/>
                                      <w:b w:val="0"/>
                                      <w:bCs w:val="0"/>
                                      <w:color w:val="000000" w:themeColor="text1"/>
                                      <w:sz w:val="20"/>
                                      <w:szCs w:val="20"/>
                                      <w:lang w:eastAsia="zh-TW"/>
                                    </w:rPr>
                                    <w:t>4校</w:t>
                                  </w:r>
                                  <w:r w:rsidRPr="000E5811">
                                    <w:rPr>
                                      <w:rFonts w:hint="eastAsia"/>
                                      <w:b w:val="0"/>
                                      <w:bCs w:val="0"/>
                                      <w:color w:val="000000" w:themeColor="text1"/>
                                      <w:sz w:val="20"/>
                                      <w:szCs w:val="20"/>
                                    </w:rPr>
                                    <w:t>）</w:t>
                                  </w:r>
                                </w:p>
                              </w:tc>
                              <w:tc>
                                <w:tcPr>
                                  <w:tcW w:w="4154" w:type="pct"/>
                                </w:tcPr>
                                <w:p w14:paraId="6626FEEF" w14:textId="77777777" w:rsidR="00B94AF5" w:rsidRPr="000E5811" w:rsidRDefault="00B94AF5" w:rsidP="00A45DB4">
                                  <w:pPr>
                                    <w:pStyle w:val="aff7"/>
                                    <w:spacing w:line="260" w:lineRule="exact"/>
                                    <w:ind w:leftChars="0" w:left="0" w:firstLineChars="0" w:firstLine="0"/>
                                    <w:rPr>
                                      <w:b w:val="0"/>
                                      <w:bCs w:val="0"/>
                                      <w:color w:val="000000" w:themeColor="text1"/>
                                      <w:sz w:val="20"/>
                                      <w:szCs w:val="20"/>
                                      <w:lang w:eastAsia="zh-TW"/>
                                    </w:rPr>
                                  </w:pPr>
                                  <w:r w:rsidRPr="000E5811">
                                    <w:rPr>
                                      <w:b w:val="0"/>
                                      <w:bCs w:val="0"/>
                                      <w:color w:val="000000" w:themeColor="text1"/>
                                      <w:sz w:val="20"/>
                                      <w:szCs w:val="20"/>
                                      <w:lang w:eastAsia="zh-TW"/>
                                    </w:rPr>
                                    <w:t>國立臺中科技大學（5人）、</w:t>
                                  </w:r>
                                  <w:r w:rsidRPr="000E5811">
                                    <w:rPr>
                                      <w:rFonts w:hint="eastAsia"/>
                                      <w:b w:val="0"/>
                                      <w:bCs w:val="0"/>
                                      <w:color w:val="000000" w:themeColor="text1"/>
                                      <w:sz w:val="20"/>
                                      <w:szCs w:val="20"/>
                                      <w:lang w:eastAsia="zh-TW"/>
                                    </w:rPr>
                                    <w:t>國立臺灣海洋大學（</w:t>
                                  </w:r>
                                  <w:r w:rsidRPr="000E5811">
                                    <w:rPr>
                                      <w:b w:val="0"/>
                                      <w:bCs w:val="0"/>
                                      <w:color w:val="000000" w:themeColor="text1"/>
                                      <w:sz w:val="20"/>
                                      <w:szCs w:val="20"/>
                                      <w:lang w:eastAsia="zh-TW"/>
                                    </w:rPr>
                                    <w:t>2人）、國立屏東科技大學（2人）、國立臺中教育大學（1人）</w:t>
                                  </w:r>
                                  <w:r w:rsidRPr="000E5811">
                                    <w:rPr>
                                      <w:rFonts w:hint="eastAsia"/>
                                      <w:b w:val="0"/>
                                      <w:bCs w:val="0"/>
                                      <w:color w:val="000000" w:themeColor="text1"/>
                                      <w:sz w:val="20"/>
                                      <w:szCs w:val="20"/>
                                      <w:lang w:eastAsia="zh-TW"/>
                                    </w:rPr>
                                    <w:t>。</w:t>
                                  </w:r>
                                </w:p>
                              </w:tc>
                            </w:tr>
                          </w:tbl>
                          <w:p w14:paraId="3A15E32C" w14:textId="77777777" w:rsidR="00B94AF5" w:rsidRPr="000E5811" w:rsidRDefault="00B94AF5" w:rsidP="00B94AF5">
                            <w:pPr>
                              <w:spacing w:line="240" w:lineRule="exact"/>
                              <w:rPr>
                                <w:color w:val="000000" w:themeColor="text1"/>
                              </w:rPr>
                            </w:pPr>
                            <w:r w:rsidRPr="000E5811">
                              <w:rPr>
                                <w:rFonts w:ascii="標楷體" w:eastAsia="標楷體" w:hAnsi="標楷體" w:hint="eastAsia"/>
                                <w:color w:val="000000" w:themeColor="text1"/>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471296" id="文字方塊 19" o:spid="_x0000_s1028" type="#_x0000_t202" style="position:absolute;left:0;text-align:left;margin-left:-7.15pt;margin-top:380.3pt;width:525pt;height:198.4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" filled="f" stroked="f" strokeweight=".5pt">
                <v:textbox>
                  <w:txbxContent>
                    <w:p w14:paraId="21BC6F94" w14:textId="77777777" w:rsidR="00B94AF5" w:rsidRPr="000E5811" w:rsidRDefault="00B94AF5" w:rsidP="0061207E">
                      <w:pPr>
                        <w:ind w:left="644" w:hangingChars="268" w:hanging="644"/>
                        <w:rPr>
                          <w:b/>
                          <w:color w:val="000000" w:themeColor="text1"/>
                        </w:rPr>
                      </w:pPr>
                      <w:r w:rsidRPr="000E5811">
                        <w:rPr>
                          <w:rFonts w:ascii="標楷體" w:eastAsia="標楷體" w:hAnsi="標楷體" w:hint="eastAsia"/>
                          <w:b/>
                          <w:color w:val="000000" w:themeColor="text1"/>
                        </w:rPr>
                        <w:t>表</w:t>
                      </w:r>
                      <w:r w:rsidRPr="000E5811">
                        <w:rPr>
                          <w:rFonts w:ascii="標楷體" w:eastAsia="標楷體" w:hAnsi="標楷體"/>
                          <w:b/>
                          <w:color w:val="000000" w:themeColor="text1"/>
                        </w:rPr>
                        <w:t>3</w:t>
                      </w:r>
                      <w:r w:rsidRPr="000E5811">
                        <w:rPr>
                          <w:rFonts w:ascii="標楷體" w:eastAsia="標楷體" w:hAnsi="標楷體" w:hint="eastAsia"/>
                          <w:b/>
                          <w:color w:val="000000" w:themeColor="text1"/>
                        </w:rPr>
                        <w:t xml:space="preserve">　國立大學校院</w:t>
                      </w:r>
                      <w:r w:rsidRPr="000E5811">
                        <w:rPr>
                          <w:rFonts w:ascii="標楷體" w:eastAsia="標楷體" w:hAnsi="標楷體"/>
                          <w:b/>
                          <w:color w:val="000000" w:themeColor="text1"/>
                        </w:rPr>
                        <w:t>114年第1次社交工程演練結果郵件開啟、連結</w:t>
                      </w:r>
                      <w:r w:rsidRPr="000E5811">
                        <w:rPr>
                          <w:rFonts w:ascii="標楷體" w:eastAsia="標楷體" w:hAnsi="標楷體" w:hint="eastAsia"/>
                          <w:b/>
                          <w:color w:val="000000" w:themeColor="text1"/>
                        </w:rPr>
                        <w:t>網址</w:t>
                      </w:r>
                      <w:r w:rsidRPr="000E5811">
                        <w:rPr>
                          <w:rFonts w:ascii="標楷體" w:eastAsia="標楷體" w:hAnsi="標楷體"/>
                          <w:b/>
                          <w:color w:val="000000" w:themeColor="text1"/>
                        </w:rPr>
                        <w:t>及附件點選人數較113年第2次增加</w:t>
                      </w:r>
                      <w:r w:rsidRPr="000E5811">
                        <w:rPr>
                          <w:rFonts w:ascii="標楷體" w:eastAsia="標楷體" w:hAnsi="標楷體" w:hint="eastAsia"/>
                          <w:b/>
                          <w:color w:val="000000" w:themeColor="text1"/>
                        </w:rPr>
                        <w:t>情形</w:t>
                      </w:r>
                    </w:p>
                    <w:p w14:paraId="551148EC" w14:textId="77777777" w:rsidR="00B94AF5" w:rsidRPr="000E5811" w:rsidRDefault="00B94AF5" w:rsidP="00B94AF5">
                      <w:pPr>
                        <w:spacing w:line="280" w:lineRule="exact"/>
                        <w:jc w:val="right"/>
                        <w:rPr>
                          <w:rFonts w:ascii="標楷體" w:eastAsia="標楷體" w:hAnsi="標楷體"/>
                          <w:color w:val="000000" w:themeColor="text1"/>
                          <w:sz w:val="20"/>
                        </w:rPr>
                      </w:pPr>
                      <w:r w:rsidRPr="000E5811">
                        <w:rPr>
                          <w:rFonts w:ascii="標楷體" w:eastAsia="標楷體" w:hAnsi="標楷體" w:hint="eastAsia"/>
                          <w:color w:val="000000" w:themeColor="text1"/>
                          <w:sz w:val="20"/>
                        </w:rPr>
                        <w:t>單位：校、人</w:t>
                      </w:r>
                    </w:p>
                    <w:tbl>
                      <w:tblPr>
                        <w:tblStyle w:val="af0"/>
                        <w:tblW w:w="5000" w:type="pct"/>
                        <w:tblLook w:val="04A0" w:firstRow="1" w:lastRow="0" w:firstColumn="1" w:lastColumn="0" w:noHBand="0" w:noVBand="1"/>
                      </w:tblPr>
                      <w:tblGrid>
                        <w:gridCol w:w="1727"/>
                        <w:gridCol w:w="8480"/>
                      </w:tblGrid>
                      <w:tr w:rsidR="000E5811" w:rsidRPr="000E5811" w14:paraId="75B428C6" w14:textId="77777777" w:rsidTr="002A68C8">
                        <w:trPr>
                          <w:trHeight w:val="170"/>
                        </w:trPr>
                        <w:tc>
                          <w:tcPr>
                            <w:tcW w:w="846" w:type="pct"/>
                            <w:vAlign w:val="center"/>
                          </w:tcPr>
                          <w:p w14:paraId="13275C81" w14:textId="77777777" w:rsidR="00B94AF5" w:rsidRPr="000E5811" w:rsidRDefault="00B94AF5" w:rsidP="00A45DB4">
                            <w:pPr>
                              <w:pStyle w:val="aff7"/>
                              <w:spacing w:line="260" w:lineRule="exact"/>
                              <w:ind w:leftChars="0" w:left="0" w:firstLineChars="0" w:firstLine="0"/>
                              <w:jc w:val="center"/>
                              <w:rPr>
                                <w:b w:val="0"/>
                                <w:bCs w:val="0"/>
                                <w:color w:val="000000" w:themeColor="text1"/>
                                <w:sz w:val="20"/>
                                <w:szCs w:val="20"/>
                                <w:lang w:eastAsia="zh-TW"/>
                              </w:rPr>
                            </w:pPr>
                            <w:r w:rsidRPr="000E5811">
                              <w:rPr>
                                <w:rFonts w:hint="eastAsia"/>
                                <w:b w:val="0"/>
                                <w:bCs w:val="0"/>
                                <w:color w:val="000000" w:themeColor="text1"/>
                                <w:sz w:val="20"/>
                                <w:szCs w:val="20"/>
                                <w:lang w:eastAsia="zh-TW"/>
                              </w:rPr>
                              <w:t>項目（校數）</w:t>
                            </w:r>
                          </w:p>
                        </w:tc>
                        <w:tc>
                          <w:tcPr>
                            <w:tcW w:w="4154" w:type="pct"/>
                            <w:vAlign w:val="center"/>
                          </w:tcPr>
                          <w:p w14:paraId="68148160" w14:textId="77777777" w:rsidR="00B94AF5" w:rsidRPr="000E5811" w:rsidRDefault="00B94AF5" w:rsidP="00A45DB4">
                            <w:pPr>
                              <w:pStyle w:val="aff7"/>
                              <w:spacing w:line="260" w:lineRule="exact"/>
                              <w:ind w:leftChars="0" w:left="0" w:firstLineChars="0" w:firstLine="0"/>
                              <w:jc w:val="center"/>
                              <w:rPr>
                                <w:b w:val="0"/>
                                <w:bCs w:val="0"/>
                                <w:color w:val="000000" w:themeColor="text1"/>
                                <w:sz w:val="20"/>
                                <w:szCs w:val="20"/>
                                <w:lang w:eastAsia="zh-TW"/>
                              </w:rPr>
                            </w:pPr>
                            <w:r w:rsidRPr="000E5811">
                              <w:rPr>
                                <w:rFonts w:hint="eastAsia"/>
                                <w:b w:val="0"/>
                                <w:bCs w:val="0"/>
                                <w:color w:val="000000" w:themeColor="text1"/>
                                <w:sz w:val="20"/>
                                <w:szCs w:val="20"/>
                                <w:lang w:eastAsia="zh-TW"/>
                              </w:rPr>
                              <w:t>學校名稱（增加人數）</w:t>
                            </w:r>
                          </w:p>
                        </w:tc>
                      </w:tr>
                      <w:tr w:rsidR="000E5811" w:rsidRPr="000E5811" w14:paraId="0BA5712A" w14:textId="77777777" w:rsidTr="002A68C8">
                        <w:trPr>
                          <w:trHeight w:val="170"/>
                        </w:trPr>
                        <w:tc>
                          <w:tcPr>
                            <w:tcW w:w="846" w:type="pct"/>
                            <w:vAlign w:val="center"/>
                          </w:tcPr>
                          <w:p w14:paraId="1B8D1929" w14:textId="77777777" w:rsidR="00B94AF5" w:rsidRPr="000E5811" w:rsidRDefault="00B94AF5" w:rsidP="00A45DB4">
                            <w:pPr>
                              <w:pStyle w:val="aff7"/>
                              <w:spacing w:line="260" w:lineRule="exact"/>
                              <w:ind w:leftChars="0" w:left="0" w:firstLineChars="0" w:firstLine="0"/>
                              <w:jc w:val="center"/>
                              <w:rPr>
                                <w:b w:val="0"/>
                                <w:bCs w:val="0"/>
                                <w:color w:val="000000" w:themeColor="text1"/>
                                <w:sz w:val="20"/>
                                <w:szCs w:val="20"/>
                              </w:rPr>
                            </w:pPr>
                            <w:r w:rsidRPr="000E5811">
                              <w:rPr>
                                <w:b w:val="0"/>
                                <w:bCs w:val="0"/>
                                <w:color w:val="000000" w:themeColor="text1"/>
                                <w:sz w:val="20"/>
                                <w:szCs w:val="20"/>
                              </w:rPr>
                              <w:t>郵件開啟</w:t>
                            </w:r>
                          </w:p>
                          <w:p w14:paraId="0F0AFCA9" w14:textId="77777777" w:rsidR="00B94AF5" w:rsidRPr="000E5811" w:rsidRDefault="00B94AF5" w:rsidP="00A45DB4">
                            <w:pPr>
                              <w:pStyle w:val="aff7"/>
                              <w:spacing w:line="260" w:lineRule="exact"/>
                              <w:ind w:leftChars="0" w:left="0" w:firstLineChars="0" w:firstLine="0"/>
                              <w:jc w:val="center"/>
                              <w:rPr>
                                <w:b w:val="0"/>
                                <w:bCs w:val="0"/>
                                <w:color w:val="000000" w:themeColor="text1"/>
                                <w:sz w:val="20"/>
                                <w:szCs w:val="20"/>
                                <w:lang w:eastAsia="zh-TW"/>
                              </w:rPr>
                            </w:pPr>
                            <w:r w:rsidRPr="000E5811">
                              <w:rPr>
                                <w:rFonts w:hint="eastAsia"/>
                                <w:b w:val="0"/>
                                <w:bCs w:val="0"/>
                                <w:color w:val="000000" w:themeColor="text1"/>
                                <w:sz w:val="20"/>
                                <w:szCs w:val="20"/>
                              </w:rPr>
                              <w:t>（</w:t>
                            </w:r>
                            <w:r w:rsidRPr="000E5811">
                              <w:rPr>
                                <w:rFonts w:hint="eastAsia"/>
                                <w:b w:val="0"/>
                                <w:bCs w:val="0"/>
                                <w:color w:val="000000" w:themeColor="text1"/>
                                <w:sz w:val="20"/>
                                <w:szCs w:val="20"/>
                                <w:lang w:eastAsia="zh-TW"/>
                              </w:rPr>
                              <w:t>16校</w:t>
                            </w:r>
                            <w:r w:rsidRPr="000E5811">
                              <w:rPr>
                                <w:rFonts w:hint="eastAsia"/>
                                <w:b w:val="0"/>
                                <w:bCs w:val="0"/>
                                <w:color w:val="000000" w:themeColor="text1"/>
                                <w:sz w:val="20"/>
                                <w:szCs w:val="20"/>
                              </w:rPr>
                              <w:t>）</w:t>
                            </w:r>
                          </w:p>
                        </w:tc>
                        <w:tc>
                          <w:tcPr>
                            <w:tcW w:w="4154" w:type="pct"/>
                          </w:tcPr>
                          <w:p w14:paraId="338B8CCD" w14:textId="77777777" w:rsidR="00B94AF5" w:rsidRPr="000E5811" w:rsidRDefault="00B94AF5" w:rsidP="00A45DB4">
                            <w:pPr>
                              <w:pStyle w:val="aff7"/>
                              <w:spacing w:line="260" w:lineRule="exact"/>
                              <w:ind w:leftChars="0" w:left="0" w:firstLineChars="0" w:firstLine="0"/>
                              <w:rPr>
                                <w:b w:val="0"/>
                                <w:bCs w:val="0"/>
                                <w:color w:val="000000" w:themeColor="text1"/>
                                <w:sz w:val="20"/>
                                <w:szCs w:val="20"/>
                                <w:lang w:eastAsia="zh-TW"/>
                              </w:rPr>
                            </w:pPr>
                            <w:r w:rsidRPr="000E5811">
                              <w:rPr>
                                <w:rFonts w:hint="eastAsia"/>
                                <w:b w:val="0"/>
                                <w:bCs w:val="0"/>
                                <w:color w:val="000000" w:themeColor="text1"/>
                                <w:sz w:val="20"/>
                                <w:szCs w:val="20"/>
                                <w:lang w:eastAsia="zh-TW"/>
                              </w:rPr>
                              <w:t>國立臺中科技大學（</w:t>
                            </w:r>
                            <w:r w:rsidRPr="000E5811">
                              <w:rPr>
                                <w:b w:val="0"/>
                                <w:bCs w:val="0"/>
                                <w:color w:val="000000" w:themeColor="text1"/>
                                <w:sz w:val="20"/>
                                <w:szCs w:val="20"/>
                                <w:lang w:eastAsia="zh-TW"/>
                              </w:rPr>
                              <w:t>6人）、國立空中大學（4人）、國立虎尾科技大學（4人）、國立臺北科技大學（3人）、國立中興大學（2人）、國立暨南國際大學（2人）、國立金門大學（2人）、國立陽明交通大學（2人）、國立高雄師範大學（2人）、國立清華大學（1人）、國立中山大學（1人）、國立中正大學（1人）、國立臺南大學（1人）、國立屏東科技大學（1人）、國立臺灣體育運動大學（1人）、國立臺灣戲曲學院（1人）</w:t>
                            </w:r>
                            <w:r w:rsidRPr="000E5811">
                              <w:rPr>
                                <w:rFonts w:hint="eastAsia"/>
                                <w:b w:val="0"/>
                                <w:bCs w:val="0"/>
                                <w:color w:val="000000" w:themeColor="text1"/>
                                <w:sz w:val="20"/>
                                <w:szCs w:val="20"/>
                                <w:lang w:eastAsia="zh-TW"/>
                              </w:rPr>
                              <w:t>。</w:t>
                            </w:r>
                          </w:p>
                        </w:tc>
                      </w:tr>
                      <w:tr w:rsidR="000E5811" w:rsidRPr="000E5811" w14:paraId="1FA58609" w14:textId="77777777" w:rsidTr="001B1A97">
                        <w:trPr>
                          <w:trHeight w:val="510"/>
                        </w:trPr>
                        <w:tc>
                          <w:tcPr>
                            <w:tcW w:w="846" w:type="pct"/>
                            <w:vAlign w:val="center"/>
                          </w:tcPr>
                          <w:p w14:paraId="64F2FFD1" w14:textId="77777777" w:rsidR="00B94AF5" w:rsidRPr="000E5811" w:rsidRDefault="00B94AF5" w:rsidP="00A45DB4">
                            <w:pPr>
                              <w:pStyle w:val="aff7"/>
                              <w:spacing w:line="260" w:lineRule="exact"/>
                              <w:ind w:leftChars="0" w:left="0" w:firstLineChars="0" w:firstLine="0"/>
                              <w:jc w:val="center"/>
                              <w:rPr>
                                <w:b w:val="0"/>
                                <w:bCs w:val="0"/>
                                <w:color w:val="000000" w:themeColor="text1"/>
                                <w:sz w:val="20"/>
                                <w:szCs w:val="20"/>
                              </w:rPr>
                            </w:pPr>
                            <w:r w:rsidRPr="000E5811">
                              <w:rPr>
                                <w:b w:val="0"/>
                                <w:bCs w:val="0"/>
                                <w:color w:val="000000" w:themeColor="text1"/>
                                <w:sz w:val="20"/>
                                <w:szCs w:val="20"/>
                              </w:rPr>
                              <w:t>連結</w:t>
                            </w:r>
                            <w:r w:rsidRPr="000E5811">
                              <w:rPr>
                                <w:rFonts w:hint="eastAsia"/>
                                <w:b w:val="0"/>
                                <w:bCs w:val="0"/>
                                <w:color w:val="000000" w:themeColor="text1"/>
                                <w:sz w:val="20"/>
                                <w:szCs w:val="20"/>
                                <w:lang w:eastAsia="zh-TW"/>
                              </w:rPr>
                              <w:t>網址</w:t>
                            </w:r>
                            <w:r w:rsidRPr="000E5811">
                              <w:rPr>
                                <w:b w:val="0"/>
                                <w:bCs w:val="0"/>
                                <w:color w:val="000000" w:themeColor="text1"/>
                                <w:sz w:val="20"/>
                                <w:szCs w:val="20"/>
                              </w:rPr>
                              <w:t>點選</w:t>
                            </w:r>
                          </w:p>
                          <w:p w14:paraId="594CF188" w14:textId="77777777" w:rsidR="00B94AF5" w:rsidRPr="000E5811" w:rsidRDefault="00B94AF5" w:rsidP="00A45DB4">
                            <w:pPr>
                              <w:pStyle w:val="aff7"/>
                              <w:spacing w:line="260" w:lineRule="exact"/>
                              <w:ind w:leftChars="0" w:left="0" w:firstLineChars="0" w:firstLine="0"/>
                              <w:jc w:val="center"/>
                              <w:rPr>
                                <w:b w:val="0"/>
                                <w:bCs w:val="0"/>
                                <w:color w:val="000000" w:themeColor="text1"/>
                                <w:sz w:val="20"/>
                                <w:szCs w:val="20"/>
                                <w:lang w:eastAsia="zh-TW"/>
                              </w:rPr>
                            </w:pPr>
                            <w:r w:rsidRPr="000E5811">
                              <w:rPr>
                                <w:rFonts w:hint="eastAsia"/>
                                <w:b w:val="0"/>
                                <w:bCs w:val="0"/>
                                <w:color w:val="000000" w:themeColor="text1"/>
                                <w:sz w:val="20"/>
                                <w:szCs w:val="20"/>
                              </w:rPr>
                              <w:t>（</w:t>
                            </w:r>
                            <w:r w:rsidRPr="000E5811">
                              <w:rPr>
                                <w:rFonts w:hint="eastAsia"/>
                                <w:b w:val="0"/>
                                <w:bCs w:val="0"/>
                                <w:color w:val="000000" w:themeColor="text1"/>
                                <w:sz w:val="20"/>
                                <w:szCs w:val="20"/>
                                <w:lang w:eastAsia="zh-TW"/>
                              </w:rPr>
                              <w:t>4校</w:t>
                            </w:r>
                            <w:r w:rsidRPr="000E5811">
                              <w:rPr>
                                <w:rFonts w:hint="eastAsia"/>
                                <w:b w:val="0"/>
                                <w:bCs w:val="0"/>
                                <w:color w:val="000000" w:themeColor="text1"/>
                                <w:sz w:val="20"/>
                                <w:szCs w:val="20"/>
                              </w:rPr>
                              <w:t>）</w:t>
                            </w:r>
                          </w:p>
                        </w:tc>
                        <w:tc>
                          <w:tcPr>
                            <w:tcW w:w="4154" w:type="pct"/>
                          </w:tcPr>
                          <w:p w14:paraId="77DACADD" w14:textId="77777777" w:rsidR="00B94AF5" w:rsidRPr="000E5811" w:rsidRDefault="00B94AF5" w:rsidP="00A45DB4">
                            <w:pPr>
                              <w:pStyle w:val="aff7"/>
                              <w:spacing w:line="260" w:lineRule="exact"/>
                              <w:ind w:leftChars="0" w:left="0" w:firstLineChars="0" w:firstLine="0"/>
                              <w:rPr>
                                <w:b w:val="0"/>
                                <w:bCs w:val="0"/>
                                <w:color w:val="000000" w:themeColor="text1"/>
                                <w:sz w:val="20"/>
                                <w:szCs w:val="20"/>
                                <w:lang w:eastAsia="zh-TW"/>
                              </w:rPr>
                            </w:pPr>
                            <w:r w:rsidRPr="000E5811">
                              <w:rPr>
                                <w:b w:val="0"/>
                                <w:bCs w:val="0"/>
                                <w:color w:val="000000" w:themeColor="text1"/>
                                <w:sz w:val="20"/>
                                <w:szCs w:val="20"/>
                                <w:lang w:eastAsia="zh-TW"/>
                              </w:rPr>
                              <w:t>國立臺北科技大學（3人）、國立臺中科技大學（2人）、</w:t>
                            </w:r>
                            <w:r w:rsidRPr="000E5811">
                              <w:rPr>
                                <w:rFonts w:hint="eastAsia"/>
                                <w:b w:val="0"/>
                                <w:bCs w:val="0"/>
                                <w:color w:val="000000" w:themeColor="text1"/>
                                <w:sz w:val="20"/>
                                <w:szCs w:val="20"/>
                                <w:lang w:eastAsia="zh-TW"/>
                              </w:rPr>
                              <w:t>國立空中大學（</w:t>
                            </w:r>
                            <w:r w:rsidRPr="000E5811">
                              <w:rPr>
                                <w:b w:val="0"/>
                                <w:bCs w:val="0"/>
                                <w:color w:val="000000" w:themeColor="text1"/>
                                <w:sz w:val="20"/>
                                <w:szCs w:val="20"/>
                                <w:lang w:eastAsia="zh-TW"/>
                              </w:rPr>
                              <w:t>1人）、國立澎湖科技大學（1人）</w:t>
                            </w:r>
                            <w:r w:rsidRPr="000E5811">
                              <w:rPr>
                                <w:rFonts w:hint="eastAsia"/>
                                <w:b w:val="0"/>
                                <w:bCs w:val="0"/>
                                <w:color w:val="000000" w:themeColor="text1"/>
                                <w:sz w:val="20"/>
                                <w:szCs w:val="20"/>
                                <w:lang w:eastAsia="zh-TW"/>
                              </w:rPr>
                              <w:t>。</w:t>
                            </w:r>
                          </w:p>
                        </w:tc>
                      </w:tr>
                      <w:tr w:rsidR="000E5811" w:rsidRPr="000E5811" w14:paraId="010F1143" w14:textId="77777777" w:rsidTr="002A68C8">
                        <w:trPr>
                          <w:trHeight w:val="170"/>
                        </w:trPr>
                        <w:tc>
                          <w:tcPr>
                            <w:tcW w:w="846" w:type="pct"/>
                            <w:vAlign w:val="center"/>
                          </w:tcPr>
                          <w:p w14:paraId="2C13C397" w14:textId="77777777" w:rsidR="00B94AF5" w:rsidRPr="000E5811" w:rsidRDefault="00B94AF5" w:rsidP="00A45DB4">
                            <w:pPr>
                              <w:pStyle w:val="aff7"/>
                              <w:spacing w:line="260" w:lineRule="exact"/>
                              <w:ind w:leftChars="0" w:left="0" w:firstLineChars="0" w:firstLine="0"/>
                              <w:jc w:val="center"/>
                              <w:rPr>
                                <w:b w:val="0"/>
                                <w:bCs w:val="0"/>
                                <w:color w:val="000000" w:themeColor="text1"/>
                                <w:sz w:val="20"/>
                                <w:szCs w:val="20"/>
                              </w:rPr>
                            </w:pPr>
                            <w:r w:rsidRPr="000E5811">
                              <w:rPr>
                                <w:b w:val="0"/>
                                <w:bCs w:val="0"/>
                                <w:color w:val="000000" w:themeColor="text1"/>
                                <w:sz w:val="20"/>
                                <w:szCs w:val="20"/>
                              </w:rPr>
                              <w:t>附件點選</w:t>
                            </w:r>
                          </w:p>
                          <w:p w14:paraId="0D4333CD" w14:textId="77777777" w:rsidR="00B94AF5" w:rsidRPr="000E5811" w:rsidRDefault="00B94AF5" w:rsidP="00A45DB4">
                            <w:pPr>
                              <w:pStyle w:val="aff7"/>
                              <w:spacing w:line="260" w:lineRule="exact"/>
                              <w:ind w:leftChars="0" w:left="0" w:firstLineChars="0" w:firstLine="0"/>
                              <w:jc w:val="center"/>
                              <w:rPr>
                                <w:b w:val="0"/>
                                <w:bCs w:val="0"/>
                                <w:color w:val="000000" w:themeColor="text1"/>
                                <w:sz w:val="20"/>
                                <w:szCs w:val="20"/>
                                <w:lang w:eastAsia="zh-TW"/>
                              </w:rPr>
                            </w:pPr>
                            <w:r w:rsidRPr="000E5811">
                              <w:rPr>
                                <w:rFonts w:hint="eastAsia"/>
                                <w:b w:val="0"/>
                                <w:bCs w:val="0"/>
                                <w:color w:val="000000" w:themeColor="text1"/>
                                <w:sz w:val="20"/>
                                <w:szCs w:val="20"/>
                              </w:rPr>
                              <w:t>（</w:t>
                            </w:r>
                            <w:r w:rsidRPr="000E5811">
                              <w:rPr>
                                <w:rFonts w:hint="eastAsia"/>
                                <w:b w:val="0"/>
                                <w:bCs w:val="0"/>
                                <w:color w:val="000000" w:themeColor="text1"/>
                                <w:sz w:val="20"/>
                                <w:szCs w:val="20"/>
                                <w:lang w:eastAsia="zh-TW"/>
                              </w:rPr>
                              <w:t>4校</w:t>
                            </w:r>
                            <w:r w:rsidRPr="000E5811">
                              <w:rPr>
                                <w:rFonts w:hint="eastAsia"/>
                                <w:b w:val="0"/>
                                <w:bCs w:val="0"/>
                                <w:color w:val="000000" w:themeColor="text1"/>
                                <w:sz w:val="20"/>
                                <w:szCs w:val="20"/>
                              </w:rPr>
                              <w:t>）</w:t>
                            </w:r>
                          </w:p>
                        </w:tc>
                        <w:tc>
                          <w:tcPr>
                            <w:tcW w:w="4154" w:type="pct"/>
                          </w:tcPr>
                          <w:p w14:paraId="6626FEEF" w14:textId="77777777" w:rsidR="00B94AF5" w:rsidRPr="000E5811" w:rsidRDefault="00B94AF5" w:rsidP="00A45DB4">
                            <w:pPr>
                              <w:pStyle w:val="aff7"/>
                              <w:spacing w:line="260" w:lineRule="exact"/>
                              <w:ind w:leftChars="0" w:left="0" w:firstLineChars="0" w:firstLine="0"/>
                              <w:rPr>
                                <w:b w:val="0"/>
                                <w:bCs w:val="0"/>
                                <w:color w:val="000000" w:themeColor="text1"/>
                                <w:sz w:val="20"/>
                                <w:szCs w:val="20"/>
                                <w:lang w:eastAsia="zh-TW"/>
                              </w:rPr>
                            </w:pPr>
                            <w:r w:rsidRPr="000E5811">
                              <w:rPr>
                                <w:b w:val="0"/>
                                <w:bCs w:val="0"/>
                                <w:color w:val="000000" w:themeColor="text1"/>
                                <w:sz w:val="20"/>
                                <w:szCs w:val="20"/>
                                <w:lang w:eastAsia="zh-TW"/>
                              </w:rPr>
                              <w:t>國立臺中科技大學（5人）、</w:t>
                            </w:r>
                            <w:r w:rsidRPr="000E5811">
                              <w:rPr>
                                <w:rFonts w:hint="eastAsia"/>
                                <w:b w:val="0"/>
                                <w:bCs w:val="0"/>
                                <w:color w:val="000000" w:themeColor="text1"/>
                                <w:sz w:val="20"/>
                                <w:szCs w:val="20"/>
                                <w:lang w:eastAsia="zh-TW"/>
                              </w:rPr>
                              <w:t>國立臺灣海洋大學（</w:t>
                            </w:r>
                            <w:r w:rsidRPr="000E5811">
                              <w:rPr>
                                <w:b w:val="0"/>
                                <w:bCs w:val="0"/>
                                <w:color w:val="000000" w:themeColor="text1"/>
                                <w:sz w:val="20"/>
                                <w:szCs w:val="20"/>
                                <w:lang w:eastAsia="zh-TW"/>
                              </w:rPr>
                              <w:t>2人）、國立屏東科技大學（2人）、國立臺中教育大學（1人）</w:t>
                            </w:r>
                            <w:r w:rsidRPr="000E5811">
                              <w:rPr>
                                <w:rFonts w:hint="eastAsia"/>
                                <w:b w:val="0"/>
                                <w:bCs w:val="0"/>
                                <w:color w:val="000000" w:themeColor="text1"/>
                                <w:sz w:val="20"/>
                                <w:szCs w:val="20"/>
                                <w:lang w:eastAsia="zh-TW"/>
                              </w:rPr>
                              <w:t>。</w:t>
                            </w:r>
                          </w:p>
                        </w:tc>
                      </w:tr>
                    </w:tbl>
                    <w:p w14:paraId="3A15E32C" w14:textId="77777777" w:rsidR="00B94AF5" w:rsidRPr="000E5811" w:rsidRDefault="00B94AF5" w:rsidP="00B94AF5">
                      <w:pPr>
                        <w:spacing w:line="240" w:lineRule="exact"/>
                        <w:rPr>
                          <w:color w:val="000000" w:themeColor="text1"/>
                        </w:rPr>
                      </w:pPr>
                      <w:r w:rsidRPr="000E5811">
                        <w:rPr>
                          <w:rFonts w:ascii="標楷體" w:eastAsia="標楷體" w:hAnsi="標楷體" w:hint="eastAsia"/>
                          <w:color w:val="000000" w:themeColor="text1"/>
                          <w:sz w:val="18"/>
                          <w:szCs w:val="18"/>
                        </w:rPr>
                        <w:t>資料來源：整理自教育部提供資料。</w:t>
                      </w:r>
                    </w:p>
                  </w:txbxContent>
                </v:textbox>
                <w10:wrap type="topAndBottom" anchorx="margin"/>
              </v:shape>
            </w:pict>
          </mc:Fallback>
        </mc:AlternateContent>
      </w:r>
      <w:r w:rsidR="008A5F32" w:rsidRPr="00790A46">
        <w:rPr>
          <w:rFonts w:hint="eastAsia"/>
          <w:color w:val="auto"/>
        </w:rPr>
        <w:t>練函文，促請學校加強社交工程防制教育訓練，以提升教職員風險意識。</w:t>
      </w:r>
    </w:p>
    <w:p w14:paraId="4A7CC30A" w14:textId="5EB7FFB6" w:rsidR="00F53F0B" w:rsidRPr="00790A46" w:rsidRDefault="008A5F32" w:rsidP="002A68C8">
      <w:pPr>
        <w:pStyle w:val="Aff3"/>
        <w:spacing w:beforeLines="25" w:before="60" w:line="586" w:lineRule="exact"/>
        <w:ind w:firstLine="1682"/>
        <w:rPr>
          <w:bCs/>
          <w:color w:val="auto"/>
        </w:rPr>
      </w:pPr>
      <w:r w:rsidRPr="00790A46">
        <w:rPr>
          <w:b/>
          <w:bCs/>
          <w:color w:val="auto"/>
        </w:rPr>
        <w:t>C.</w:t>
      </w:r>
      <w:r w:rsidRPr="00790A46">
        <w:rPr>
          <w:rFonts w:hint="eastAsia"/>
          <w:b/>
          <w:bCs/>
          <w:color w:val="auto"/>
        </w:rPr>
        <w:t xml:space="preserve">　</w:t>
      </w:r>
      <w:r w:rsidR="00F53F0B" w:rsidRPr="00790A46">
        <w:rPr>
          <w:rFonts w:hint="eastAsia"/>
          <w:b/>
          <w:bCs/>
          <w:color w:val="auto"/>
        </w:rPr>
        <w:t>稽核</w:t>
      </w:r>
      <w:r w:rsidR="00CC2688" w:rsidRPr="00790A46">
        <w:rPr>
          <w:rFonts w:hint="eastAsia"/>
          <w:b/>
          <w:bCs/>
          <w:color w:val="auto"/>
        </w:rPr>
        <w:t>國立大學校院</w:t>
      </w:r>
      <w:r w:rsidR="00F53F0B" w:rsidRPr="00790A46">
        <w:rPr>
          <w:rFonts w:hint="eastAsia"/>
          <w:b/>
          <w:bCs/>
          <w:color w:val="auto"/>
        </w:rPr>
        <w:t>資通安全實施情形，協助學校強化資通安全防護能力，惟部分學校改善進度緩慢</w:t>
      </w:r>
      <w:r w:rsidRPr="00790A46">
        <w:rPr>
          <w:rFonts w:hint="eastAsia"/>
          <w:b/>
          <w:bCs/>
          <w:color w:val="auto"/>
        </w:rPr>
        <w:t>：</w:t>
      </w:r>
      <w:r w:rsidR="00F53F0B" w:rsidRPr="00790A46">
        <w:rPr>
          <w:color w:val="auto"/>
        </w:rPr>
        <w:t>依資通安全管理法第1</w:t>
      </w:r>
      <w:r w:rsidR="00F53F0B" w:rsidRPr="00790A46">
        <w:rPr>
          <w:rFonts w:hint="eastAsia"/>
          <w:color w:val="auto"/>
        </w:rPr>
        <w:t>5</w:t>
      </w:r>
      <w:r w:rsidR="00F53F0B" w:rsidRPr="00790A46">
        <w:rPr>
          <w:color w:val="auto"/>
        </w:rPr>
        <w:t>條規定，公務機關應稽核其所屬資通安全維護計畫實施情形</w:t>
      </w:r>
      <w:r w:rsidR="00F53F0B" w:rsidRPr="00790A46">
        <w:rPr>
          <w:rFonts w:hint="eastAsia"/>
          <w:color w:val="auto"/>
        </w:rPr>
        <w:t>。</w:t>
      </w:r>
      <w:r w:rsidR="000564FD" w:rsidRPr="00790A46">
        <w:rPr>
          <w:color w:val="auto"/>
        </w:rPr>
        <w:t>教育部</w:t>
      </w:r>
      <w:r w:rsidR="00F53F0B" w:rsidRPr="00790A46">
        <w:rPr>
          <w:rFonts w:hint="eastAsia"/>
          <w:color w:val="auto"/>
        </w:rPr>
        <w:t>爰依上開規定，訂定</w:t>
      </w:r>
      <w:r w:rsidR="00F53F0B" w:rsidRPr="00790A46">
        <w:rPr>
          <w:color w:val="auto"/>
        </w:rPr>
        <w:t>「</w:t>
      </w:r>
      <w:bookmarkStart w:id="3" w:name="_Hlk231983715"/>
      <w:r w:rsidR="00F53F0B" w:rsidRPr="00790A46">
        <w:rPr>
          <w:color w:val="auto"/>
        </w:rPr>
        <w:t>教育部</w:t>
      </w:r>
      <w:bookmarkEnd w:id="3"/>
      <w:r w:rsidR="00F53F0B" w:rsidRPr="00790A46">
        <w:rPr>
          <w:color w:val="auto"/>
        </w:rPr>
        <w:t>113年度對所屬公務機關及所管特定非公務機關資通安全稽核計畫」</w:t>
      </w:r>
      <w:r w:rsidR="00F53F0B" w:rsidRPr="00790A46">
        <w:rPr>
          <w:rFonts w:hint="eastAsia"/>
          <w:color w:val="auto"/>
        </w:rPr>
        <w:t>，稽核</w:t>
      </w:r>
      <w:r w:rsidR="00CC2688" w:rsidRPr="00790A46">
        <w:rPr>
          <w:rFonts w:hint="eastAsia"/>
          <w:color w:val="auto"/>
        </w:rPr>
        <w:t>國立大學校院</w:t>
      </w:r>
      <w:r w:rsidR="00F53F0B" w:rsidRPr="00790A46">
        <w:rPr>
          <w:rFonts w:hint="eastAsia"/>
          <w:color w:val="auto"/>
        </w:rPr>
        <w:t>資通安全實施情</w:t>
      </w:r>
      <w:bookmarkStart w:id="4" w:name="_Hlk215846875"/>
      <w:r w:rsidR="00F53F0B" w:rsidRPr="00790A46">
        <w:rPr>
          <w:rFonts w:hint="eastAsia"/>
          <w:color w:val="auto"/>
        </w:rPr>
        <w:t>形</w:t>
      </w:r>
      <w:bookmarkEnd w:id="4"/>
      <w:r w:rsidR="00F53F0B" w:rsidRPr="00790A46">
        <w:rPr>
          <w:rFonts w:hint="eastAsia"/>
          <w:color w:val="auto"/>
        </w:rPr>
        <w:t>，以協助學校強化資通安全防護能力。經</w:t>
      </w:r>
      <w:r w:rsidR="00F53F0B" w:rsidRPr="00790A46">
        <w:rPr>
          <w:rFonts w:hint="eastAsia"/>
          <w:color w:val="auto"/>
        </w:rPr>
        <w:lastRenderedPageBreak/>
        <w:t>查，</w:t>
      </w:r>
      <w:r w:rsidR="000564FD" w:rsidRPr="00790A46">
        <w:rPr>
          <w:rFonts w:hint="eastAsia"/>
          <w:color w:val="auto"/>
        </w:rPr>
        <w:t>教育部</w:t>
      </w:r>
      <w:r w:rsidR="00F53F0B" w:rsidRPr="00790A46">
        <w:rPr>
          <w:rFonts w:hint="eastAsia"/>
          <w:color w:val="auto"/>
        </w:rPr>
        <w:t>自</w:t>
      </w:r>
      <w:r w:rsidR="00F53F0B" w:rsidRPr="00790A46">
        <w:rPr>
          <w:color w:val="auto"/>
        </w:rPr>
        <w:t>113年</w:t>
      </w:r>
      <w:r w:rsidR="00F53F0B" w:rsidRPr="00790A46">
        <w:rPr>
          <w:rFonts w:hint="eastAsia"/>
          <w:color w:val="auto"/>
        </w:rPr>
        <w:t>5月7日至同</w:t>
      </w:r>
      <w:r w:rsidR="00F53F0B" w:rsidRPr="00790A46">
        <w:rPr>
          <w:color w:val="auto"/>
        </w:rPr>
        <w:t>年12月26日</w:t>
      </w:r>
      <w:r w:rsidR="00F53F0B" w:rsidRPr="00790A46">
        <w:rPr>
          <w:rFonts w:hint="eastAsia"/>
          <w:color w:val="auto"/>
        </w:rPr>
        <w:t>，陸續</w:t>
      </w:r>
      <w:r w:rsidR="00F53F0B" w:rsidRPr="00790A46">
        <w:rPr>
          <w:color w:val="auto"/>
        </w:rPr>
        <w:t>稽核22</w:t>
      </w:r>
      <w:r w:rsidR="00F53F0B" w:rsidRPr="00790A46">
        <w:rPr>
          <w:rFonts w:hint="eastAsia"/>
          <w:color w:val="auto"/>
        </w:rPr>
        <w:t>所</w:t>
      </w:r>
      <w:r w:rsidR="00CC2688" w:rsidRPr="00790A46">
        <w:rPr>
          <w:rFonts w:hint="eastAsia"/>
          <w:color w:val="auto"/>
        </w:rPr>
        <w:t>國立大學校院</w:t>
      </w:r>
      <w:r w:rsidR="00F53F0B" w:rsidRPr="00790A46">
        <w:rPr>
          <w:rFonts w:hint="eastAsia"/>
          <w:color w:val="auto"/>
        </w:rPr>
        <w:t>資通安全實施情形</w:t>
      </w:r>
      <w:r w:rsidR="00F53F0B" w:rsidRPr="00790A46">
        <w:rPr>
          <w:color w:val="auto"/>
        </w:rPr>
        <w:t>，</w:t>
      </w:r>
      <w:r w:rsidR="00F53F0B" w:rsidRPr="00790A46">
        <w:rPr>
          <w:rFonts w:hint="eastAsia"/>
          <w:color w:val="auto"/>
        </w:rPr>
        <w:t>稽核結果累計提出</w:t>
      </w:r>
      <w:r w:rsidR="00F53F0B" w:rsidRPr="00790A46">
        <w:rPr>
          <w:color w:val="auto"/>
        </w:rPr>
        <w:t>281項</w:t>
      </w:r>
      <w:r w:rsidR="00F53F0B" w:rsidRPr="00790A46">
        <w:rPr>
          <w:rFonts w:hint="eastAsia"/>
          <w:color w:val="auto"/>
        </w:rPr>
        <w:t>待改善事項及</w:t>
      </w:r>
      <w:r w:rsidR="00F53F0B" w:rsidRPr="00790A46">
        <w:rPr>
          <w:color w:val="auto"/>
        </w:rPr>
        <w:t>270項建議事項</w:t>
      </w:r>
      <w:r w:rsidR="00F53F0B" w:rsidRPr="00790A46">
        <w:rPr>
          <w:rFonts w:hint="eastAsia"/>
          <w:color w:val="auto"/>
        </w:rPr>
        <w:t>（表</w:t>
      </w:r>
      <w:r w:rsidRPr="00790A46">
        <w:rPr>
          <w:rFonts w:hint="eastAsia"/>
          <w:color w:val="auto"/>
        </w:rPr>
        <w:t>4</w:t>
      </w:r>
      <w:r w:rsidR="00F53F0B" w:rsidRPr="00790A46">
        <w:rPr>
          <w:rFonts w:hint="eastAsia"/>
          <w:color w:val="auto"/>
        </w:rPr>
        <w:t>），要求學校於稽核日後</w:t>
      </w:r>
      <w:r w:rsidR="00F53F0B" w:rsidRPr="00790A46">
        <w:rPr>
          <w:color w:val="auto"/>
        </w:rPr>
        <w:t>1年內</w:t>
      </w:r>
      <w:r w:rsidR="00F53F0B" w:rsidRPr="00790A46">
        <w:rPr>
          <w:rFonts w:hint="eastAsia"/>
          <w:color w:val="auto"/>
        </w:rPr>
        <w:t>完成改善，並列管各校改善進度，截至</w:t>
      </w:r>
      <w:r w:rsidR="00F53F0B" w:rsidRPr="00790A46">
        <w:rPr>
          <w:color w:val="auto"/>
        </w:rPr>
        <w:t>114年12月1日止</w:t>
      </w:r>
      <w:r w:rsidR="00F53F0B" w:rsidRPr="00790A46">
        <w:rPr>
          <w:rFonts w:hint="eastAsia"/>
          <w:color w:val="auto"/>
        </w:rPr>
        <w:t>，國立臺灣藝術大學等</w:t>
      </w:r>
      <w:r w:rsidR="00F53F0B" w:rsidRPr="00790A46">
        <w:rPr>
          <w:color w:val="auto"/>
        </w:rPr>
        <w:t>7校</w:t>
      </w:r>
      <w:r w:rsidR="00F53F0B" w:rsidRPr="00790A46">
        <w:rPr>
          <w:rFonts w:hint="eastAsia"/>
          <w:color w:val="auto"/>
        </w:rPr>
        <w:t>，已全數完成改善，惟國立臺灣海洋大學等</w:t>
      </w:r>
      <w:r w:rsidR="00F53F0B" w:rsidRPr="00790A46">
        <w:rPr>
          <w:color w:val="auto"/>
        </w:rPr>
        <w:t>15校</w:t>
      </w:r>
      <w:r w:rsidR="00F53F0B" w:rsidRPr="00790A46">
        <w:rPr>
          <w:rFonts w:hint="eastAsia"/>
          <w:color w:val="auto"/>
        </w:rPr>
        <w:t>，尚有71</w:t>
      </w:r>
      <w:r w:rsidR="00F53F0B" w:rsidRPr="00790A46">
        <w:rPr>
          <w:color w:val="auto"/>
        </w:rPr>
        <w:t>項</w:t>
      </w:r>
      <w:r w:rsidR="00F53F0B" w:rsidRPr="00790A46">
        <w:rPr>
          <w:rFonts w:hint="eastAsia"/>
          <w:color w:val="auto"/>
        </w:rPr>
        <w:t>資安稽核缺失</w:t>
      </w:r>
      <w:r w:rsidR="00F53F0B" w:rsidRPr="00790A46">
        <w:rPr>
          <w:color w:val="auto"/>
        </w:rPr>
        <w:t>及</w:t>
      </w:r>
      <w:r w:rsidR="00F53F0B" w:rsidRPr="00790A46">
        <w:rPr>
          <w:rFonts w:hint="eastAsia"/>
          <w:color w:val="auto"/>
        </w:rPr>
        <w:t>75項</w:t>
      </w:r>
      <w:r w:rsidR="00F53F0B" w:rsidRPr="00790A46">
        <w:rPr>
          <w:color w:val="auto"/>
        </w:rPr>
        <w:t>建議事項</w:t>
      </w:r>
      <w:r w:rsidR="00F53F0B" w:rsidRPr="00790A46">
        <w:rPr>
          <w:rFonts w:hint="eastAsia"/>
          <w:color w:val="auto"/>
        </w:rPr>
        <w:t>仍待改善，尚未解除列管（同</w:t>
      </w:r>
      <w:r w:rsidRPr="00790A46">
        <w:rPr>
          <w:rFonts w:hint="eastAsia"/>
          <w:color w:val="auto"/>
        </w:rPr>
        <w:t>表4</w:t>
      </w:r>
      <w:r w:rsidR="00F53F0B" w:rsidRPr="00790A46">
        <w:rPr>
          <w:rFonts w:hint="eastAsia"/>
          <w:color w:val="auto"/>
        </w:rPr>
        <w:t>），其中11校自其稽核日起至</w:t>
      </w:r>
      <w:r w:rsidR="00F53F0B" w:rsidRPr="00790A46">
        <w:rPr>
          <w:color w:val="auto"/>
        </w:rPr>
        <w:t>114年12月1日止</w:t>
      </w:r>
      <w:r w:rsidR="00F53F0B" w:rsidRPr="00790A46">
        <w:rPr>
          <w:rFonts w:hint="eastAsia"/>
          <w:color w:val="auto"/>
        </w:rPr>
        <w:t>，歷經1年餘未能完成改善</w:t>
      </w:r>
      <w:r w:rsidR="000E600F" w:rsidRPr="00790A46">
        <w:rPr>
          <w:rFonts w:hint="eastAsia"/>
          <w:color w:val="auto"/>
        </w:rPr>
        <w:t>，</w:t>
      </w:r>
      <w:r w:rsidRPr="00790A46">
        <w:rPr>
          <w:rFonts w:hint="eastAsia"/>
          <w:bCs/>
          <w:color w:val="auto"/>
        </w:rPr>
        <w:t>經函請教育部</w:t>
      </w:r>
      <w:r w:rsidRPr="00790A46">
        <w:rPr>
          <w:color w:val="auto"/>
        </w:rPr>
        <w:t>督促</w:t>
      </w:r>
      <w:r w:rsidR="00381D10" w:rsidRPr="00790A46">
        <w:rPr>
          <w:rFonts w:hint="eastAsia"/>
          <w:color w:val="auto"/>
        </w:rPr>
        <w:t>相關</w:t>
      </w:r>
      <w:r w:rsidR="00F53F0B" w:rsidRPr="00790A46">
        <w:rPr>
          <w:rFonts w:hint="eastAsia"/>
          <w:color w:val="auto"/>
        </w:rPr>
        <w:t>學校檢討並加速辦理改善作業，以避免資通安全管理缺失長期存在，增加資通安全事件發生風險。</w:t>
      </w:r>
      <w:r w:rsidRPr="00790A46">
        <w:rPr>
          <w:rFonts w:hint="eastAsia"/>
          <w:bCs/>
          <w:color w:val="auto"/>
        </w:rPr>
        <w:t>據復：已</w:t>
      </w:r>
      <w:r w:rsidRPr="00790A46">
        <w:rPr>
          <w:rFonts w:hint="eastAsia"/>
          <w:color w:val="auto"/>
        </w:rPr>
        <w:t>委請國立中興大學資安驗證中心定期追蹤稽核改善情形，另為避免改善期程</w:t>
      </w:r>
      <w:r w:rsidR="003D250D" w:rsidRPr="00790A46">
        <w:rPr>
          <w:rFonts w:hint="eastAsia"/>
          <w:color w:val="auto"/>
        </w:rPr>
        <w:t>冗</w:t>
      </w:r>
      <w:r w:rsidRPr="00790A46">
        <w:rPr>
          <w:rFonts w:hint="eastAsia"/>
          <w:color w:val="auto"/>
        </w:rPr>
        <w:t>長而增加</w:t>
      </w:r>
      <w:r w:rsidR="003D250D" w:rsidRPr="00790A46">
        <w:rPr>
          <w:rFonts w:hint="eastAsia"/>
          <w:color w:val="auto"/>
        </w:rPr>
        <w:t>資安事件</w:t>
      </w:r>
      <w:r w:rsidRPr="00790A46">
        <w:rPr>
          <w:rFonts w:hint="eastAsia"/>
          <w:color w:val="auto"/>
        </w:rPr>
        <w:t>發生機率，已於稽核結束後1個月內，請受稽</w:t>
      </w:r>
      <w:r w:rsidR="003D250D" w:rsidRPr="00790A46">
        <w:rPr>
          <w:rFonts w:hint="eastAsia"/>
          <w:color w:val="auto"/>
        </w:rPr>
        <w:t>核</w:t>
      </w:r>
      <w:r w:rsidRPr="00790A46">
        <w:rPr>
          <w:rFonts w:hint="eastAsia"/>
          <w:color w:val="auto"/>
        </w:rPr>
        <w:t>學校提出暫時性改善</w:t>
      </w:r>
      <w:r w:rsidR="0061207E" w:rsidRPr="00790A46">
        <w:rPr>
          <w:noProof/>
          <w:color w:val="auto"/>
        </w:rPr>
        <mc:AlternateContent>
          <mc:Choice Requires="wps">
            <w:drawing>
              <wp:anchor distT="0" distB="0" distL="114300" distR="114300" simplePos="0" relativeHeight="251758592" behindDoc="0" locked="0" layoutInCell="1" allowOverlap="1" wp14:anchorId="5DFDDE7A" wp14:editId="3E2A19C8">
                <wp:simplePos x="0" y="0"/>
                <wp:positionH relativeFrom="margin">
                  <wp:posOffset>-90805</wp:posOffset>
                </wp:positionH>
                <wp:positionV relativeFrom="paragraph">
                  <wp:posOffset>3397250</wp:posOffset>
                </wp:positionV>
                <wp:extent cx="6675120" cy="5486400"/>
                <wp:effectExtent l="0" t="0" r="0" b="0"/>
                <wp:wrapTopAndBottom/>
                <wp:docPr id="20" name="文字方塊 20"/>
                <wp:cNvGraphicFramePr/>
                <a:graphic xmlns:a="http://schemas.openxmlformats.org/drawingml/2006/main">
                  <a:graphicData uri="http://schemas.microsoft.com/office/word/2010/wordprocessingShape">
                    <wps:wsp>
                      <wps:cNvSpPr txBox="1"/>
                      <wps:spPr>
                        <a:xfrm>
                          <a:off x="0" y="0"/>
                          <a:ext cx="6675120" cy="5486400"/>
                        </a:xfrm>
                        <a:prstGeom prst="rect">
                          <a:avLst/>
                        </a:prstGeom>
                        <a:solidFill>
                          <a:schemeClr val="lt1"/>
                        </a:solidFill>
                        <a:ln w="6350">
                          <a:noFill/>
                        </a:ln>
                      </wps:spPr>
                      <wps:txbx>
                        <w:txbxContent>
                          <w:p w14:paraId="02980CE7" w14:textId="77777777" w:rsidR="0061207E" w:rsidRPr="000E5811" w:rsidRDefault="0061207E" w:rsidP="0061207E">
                            <w:pPr>
                              <w:spacing w:line="320" w:lineRule="exact"/>
                              <w:jc w:val="center"/>
                              <w:rPr>
                                <w:rFonts w:ascii="標楷體" w:eastAsia="標楷體" w:hAnsi="標楷體"/>
                                <w:b/>
                                <w:bCs/>
                                <w:color w:val="000000" w:themeColor="text1"/>
                              </w:rPr>
                            </w:pPr>
                            <w:r w:rsidRPr="000E5811">
                              <w:rPr>
                                <w:rFonts w:ascii="標楷體" w:eastAsia="標楷體" w:hAnsi="標楷體" w:hint="eastAsia"/>
                                <w:b/>
                                <w:bCs/>
                                <w:color w:val="000000" w:themeColor="text1"/>
                              </w:rPr>
                              <w:t>表</w:t>
                            </w:r>
                            <w:r w:rsidRPr="000E5811">
                              <w:rPr>
                                <w:rFonts w:ascii="標楷體" w:eastAsia="標楷體" w:hAnsi="標楷體"/>
                                <w:b/>
                                <w:bCs/>
                                <w:color w:val="000000" w:themeColor="text1"/>
                              </w:rPr>
                              <w:t>4</w:t>
                            </w:r>
                            <w:r w:rsidRPr="000E5811">
                              <w:rPr>
                                <w:rFonts w:ascii="標楷體" w:eastAsia="標楷體" w:hAnsi="標楷體" w:hint="eastAsia"/>
                                <w:b/>
                                <w:bCs/>
                                <w:color w:val="000000" w:themeColor="text1"/>
                              </w:rPr>
                              <w:t xml:space="preserve">　國立大學校院資通安全稽核缺失改善情形</w:t>
                            </w:r>
                          </w:p>
                          <w:p w14:paraId="1E33B1AB" w14:textId="77777777" w:rsidR="0061207E" w:rsidRPr="000E5811" w:rsidRDefault="0061207E" w:rsidP="0061207E">
                            <w:pPr>
                              <w:spacing w:line="32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單位：項</w:t>
                            </w:r>
                          </w:p>
                          <w:tbl>
                            <w:tblPr>
                              <w:tblW w:w="5000" w:type="pct"/>
                              <w:tblBorders>
                                <w:top w:val="nil"/>
                                <w:left w:val="nil"/>
                                <w:bottom w:val="nil"/>
                                <w:right w:val="nil"/>
                                <w:insideH w:val="nil"/>
                                <w:insideV w:val="nil"/>
                              </w:tblBorders>
                              <w:tblLook w:val="0600" w:firstRow="0" w:lastRow="0" w:firstColumn="0" w:lastColumn="0" w:noHBand="1" w:noVBand="1"/>
                            </w:tblPr>
                            <w:tblGrid>
                              <w:gridCol w:w="519"/>
                              <w:gridCol w:w="1943"/>
                              <w:gridCol w:w="2321"/>
                              <w:gridCol w:w="1357"/>
                              <w:gridCol w:w="1359"/>
                              <w:gridCol w:w="1359"/>
                              <w:gridCol w:w="1359"/>
                            </w:tblGrid>
                            <w:tr w:rsidR="000E5811" w:rsidRPr="000E5811" w14:paraId="2F4F4E96" w14:textId="77777777" w:rsidTr="002A68C8">
                              <w:trPr>
                                <w:trHeight w:val="283"/>
                              </w:trPr>
                              <w:tc>
                                <w:tcPr>
                                  <w:tcW w:w="254" w:type="pct"/>
                                  <w:vMerge w:val="restart"/>
                                  <w:tcBorders>
                                    <w:top w:val="single" w:sz="5" w:space="0" w:color="000000"/>
                                    <w:left w:val="single" w:sz="5" w:space="0" w:color="000000"/>
                                    <w:right w:val="single" w:sz="5" w:space="0" w:color="000000"/>
                                  </w:tcBorders>
                                  <w:shd w:val="clear" w:color="auto" w:fill="auto"/>
                                  <w:vAlign w:val="center"/>
                                </w:tcPr>
                                <w:p w14:paraId="4033A5FF"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序號</w:t>
                                  </w:r>
                                </w:p>
                              </w:tc>
                              <w:tc>
                                <w:tcPr>
                                  <w:tcW w:w="951" w:type="pct"/>
                                  <w:vMerge w:val="restart"/>
                                  <w:tcBorders>
                                    <w:top w:val="single" w:sz="5" w:space="0" w:color="000000"/>
                                    <w:left w:val="single" w:sz="5" w:space="0" w:color="000000"/>
                                    <w:right w:val="single" w:sz="5" w:space="0" w:color="000000"/>
                                  </w:tcBorders>
                                  <w:shd w:val="clear" w:color="auto" w:fill="auto"/>
                                  <w:tcMar>
                                    <w:top w:w="0" w:type="dxa"/>
                                    <w:left w:w="100" w:type="dxa"/>
                                    <w:bottom w:w="0" w:type="dxa"/>
                                    <w:right w:w="100" w:type="dxa"/>
                                  </w:tcMar>
                                  <w:vAlign w:val="center"/>
                                </w:tcPr>
                                <w:p w14:paraId="1873ECF3"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稽核日期</w:t>
                                  </w:r>
                                </w:p>
                              </w:tc>
                              <w:tc>
                                <w:tcPr>
                                  <w:tcW w:w="1136" w:type="pct"/>
                                  <w:vMerge w:val="restart"/>
                                  <w:tcBorders>
                                    <w:top w:val="single" w:sz="5" w:space="0" w:color="000000"/>
                                    <w:left w:val="nil"/>
                                    <w:right w:val="single" w:sz="5" w:space="0" w:color="000000"/>
                                  </w:tcBorders>
                                  <w:shd w:val="clear" w:color="auto" w:fill="auto"/>
                                  <w:tcMar>
                                    <w:top w:w="0" w:type="dxa"/>
                                    <w:left w:w="100" w:type="dxa"/>
                                    <w:bottom w:w="0" w:type="dxa"/>
                                    <w:right w:w="100" w:type="dxa"/>
                                  </w:tcMar>
                                  <w:vAlign w:val="center"/>
                                </w:tcPr>
                                <w:p w14:paraId="3255DA6E"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學校</w:t>
                                  </w:r>
                                  <w:r w:rsidRPr="000E5811">
                                    <w:rPr>
                                      <w:rFonts w:ascii="標楷體" w:eastAsia="標楷體" w:hAnsi="標楷體" w:cs="標楷體"/>
                                      <w:color w:val="000000" w:themeColor="text1"/>
                                      <w:sz w:val="20"/>
                                      <w:szCs w:val="20"/>
                                    </w:rPr>
                                    <w:t>名稱</w:t>
                                  </w:r>
                                </w:p>
                              </w:tc>
                              <w:tc>
                                <w:tcPr>
                                  <w:tcW w:w="1329" w:type="pct"/>
                                  <w:gridSpan w:val="2"/>
                                  <w:tcBorders>
                                    <w:top w:val="single" w:sz="5" w:space="0" w:color="000000"/>
                                    <w:left w:val="nil"/>
                                    <w:bottom w:val="single" w:sz="4" w:space="0" w:color="auto"/>
                                    <w:right w:val="single" w:sz="5" w:space="0" w:color="000000"/>
                                  </w:tcBorders>
                                  <w:shd w:val="clear" w:color="auto" w:fill="auto"/>
                                  <w:tcMar>
                                    <w:top w:w="0" w:type="dxa"/>
                                    <w:left w:w="100" w:type="dxa"/>
                                    <w:bottom w:w="0" w:type="dxa"/>
                                    <w:right w:w="100" w:type="dxa"/>
                                  </w:tcMar>
                                  <w:vAlign w:val="center"/>
                                </w:tcPr>
                                <w:p w14:paraId="22A971A0"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113年度</w:t>
                                  </w:r>
                                  <w:r w:rsidRPr="000E5811">
                                    <w:rPr>
                                      <w:rFonts w:ascii="標楷體" w:eastAsia="標楷體" w:hAnsi="標楷體" w:cs="標楷體" w:hint="eastAsia"/>
                                      <w:color w:val="000000" w:themeColor="text1"/>
                                      <w:sz w:val="20"/>
                                      <w:szCs w:val="20"/>
                                    </w:rPr>
                                    <w:t>稽核結果</w:t>
                                  </w:r>
                                </w:p>
                              </w:tc>
                              <w:tc>
                                <w:tcPr>
                                  <w:tcW w:w="1330" w:type="pct"/>
                                  <w:gridSpan w:val="2"/>
                                  <w:tcBorders>
                                    <w:top w:val="single" w:sz="5" w:space="0" w:color="000000"/>
                                    <w:left w:val="nil"/>
                                    <w:bottom w:val="single" w:sz="4" w:space="0" w:color="auto"/>
                                    <w:right w:val="single" w:sz="5" w:space="0" w:color="000000"/>
                                  </w:tcBorders>
                                  <w:shd w:val="clear" w:color="auto" w:fill="auto"/>
                                  <w:tcMar>
                                    <w:top w:w="0" w:type="dxa"/>
                                    <w:left w:w="100" w:type="dxa"/>
                                    <w:bottom w:w="0" w:type="dxa"/>
                                    <w:right w:w="100" w:type="dxa"/>
                                  </w:tcMar>
                                  <w:vAlign w:val="center"/>
                                </w:tcPr>
                                <w:p w14:paraId="5978BB6C"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截至114年12月1日止</w:t>
                                  </w:r>
                                </w:p>
                                <w:p w14:paraId="07BB1633"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列管中項目</w:t>
                                  </w:r>
                                </w:p>
                              </w:tc>
                            </w:tr>
                            <w:tr w:rsidR="000E5811" w:rsidRPr="000E5811" w14:paraId="27333EF6" w14:textId="77777777" w:rsidTr="002A68C8">
                              <w:trPr>
                                <w:trHeight w:val="283"/>
                              </w:trPr>
                              <w:tc>
                                <w:tcPr>
                                  <w:tcW w:w="254" w:type="pct"/>
                                  <w:vMerge/>
                                  <w:tcBorders>
                                    <w:left w:val="single" w:sz="5" w:space="0" w:color="000000"/>
                                    <w:bottom w:val="single" w:sz="5" w:space="0" w:color="000000"/>
                                    <w:right w:val="single" w:sz="5" w:space="0" w:color="000000"/>
                                  </w:tcBorders>
                                  <w:shd w:val="clear" w:color="auto" w:fill="auto"/>
                                  <w:vAlign w:val="center"/>
                                </w:tcPr>
                                <w:p w14:paraId="1086A2D7"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p>
                              </w:tc>
                              <w:tc>
                                <w:tcPr>
                                  <w:tcW w:w="951" w:type="pct"/>
                                  <w:vMerge/>
                                  <w:tcBorders>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1821DD7C"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p>
                              </w:tc>
                              <w:tc>
                                <w:tcPr>
                                  <w:tcW w:w="1136" w:type="pct"/>
                                  <w:vMerge/>
                                  <w:tcBorders>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663AAD8B"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420A2FB"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待改善事項</w:t>
                                  </w:r>
                                </w:p>
                              </w:tc>
                              <w:tc>
                                <w:tcPr>
                                  <w:tcW w:w="665" w:type="pct"/>
                                  <w:tcBorders>
                                    <w:top w:val="single" w:sz="4" w:space="0" w:color="auto"/>
                                    <w:left w:val="single" w:sz="4" w:space="0" w:color="auto"/>
                                    <w:bottom w:val="single" w:sz="4" w:space="0" w:color="auto"/>
                                    <w:right w:val="single" w:sz="4" w:space="0" w:color="auto"/>
                                  </w:tcBorders>
                                  <w:vAlign w:val="center"/>
                                </w:tcPr>
                                <w:p w14:paraId="23197032"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建議事項</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21F1EF21"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待改善事項</w:t>
                                  </w:r>
                                </w:p>
                              </w:tc>
                              <w:tc>
                                <w:tcPr>
                                  <w:tcW w:w="665" w:type="pct"/>
                                  <w:tcBorders>
                                    <w:top w:val="single" w:sz="4" w:space="0" w:color="auto"/>
                                    <w:left w:val="single" w:sz="4" w:space="0" w:color="auto"/>
                                    <w:bottom w:val="single" w:sz="4" w:space="0" w:color="auto"/>
                                    <w:right w:val="single" w:sz="4" w:space="0" w:color="auto"/>
                                  </w:tcBorders>
                                  <w:vAlign w:val="center"/>
                                </w:tcPr>
                                <w:p w14:paraId="596F8AF8"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建議事項</w:t>
                                  </w:r>
                                </w:p>
                              </w:tc>
                            </w:tr>
                            <w:tr w:rsidR="000E5811" w:rsidRPr="000E5811" w14:paraId="502DF073" w14:textId="77777777" w:rsidTr="002A68C8">
                              <w:trPr>
                                <w:trHeight w:val="283"/>
                              </w:trPr>
                              <w:tc>
                                <w:tcPr>
                                  <w:tcW w:w="2341" w:type="pct"/>
                                  <w:gridSpan w:val="3"/>
                                  <w:tcBorders>
                                    <w:top w:val="nil"/>
                                    <w:left w:val="single" w:sz="5" w:space="0" w:color="000000"/>
                                    <w:bottom w:val="single" w:sz="5" w:space="0" w:color="000000"/>
                                    <w:right w:val="single" w:sz="4" w:space="0" w:color="auto"/>
                                  </w:tcBorders>
                                  <w:shd w:val="clear" w:color="auto" w:fill="auto"/>
                                </w:tcPr>
                                <w:p w14:paraId="7403284C" w14:textId="77777777" w:rsidR="0061207E" w:rsidRPr="000E5811" w:rsidRDefault="0061207E" w:rsidP="00013998">
                                  <w:pPr>
                                    <w:spacing w:line="240" w:lineRule="exact"/>
                                    <w:jc w:val="center"/>
                                    <w:rPr>
                                      <w:rFonts w:ascii="標楷體" w:eastAsia="標楷體" w:hAnsi="標楷體" w:cs="標楷體"/>
                                      <w:b/>
                                      <w:bCs/>
                                      <w:color w:val="000000" w:themeColor="text1"/>
                                      <w:sz w:val="20"/>
                                      <w:szCs w:val="20"/>
                                    </w:rPr>
                                  </w:pPr>
                                  <w:r w:rsidRPr="000E5811">
                                    <w:rPr>
                                      <w:rFonts w:ascii="標楷體" w:eastAsia="標楷體" w:hAnsi="標楷體" w:cs="標楷體" w:hint="eastAsia"/>
                                      <w:b/>
                                      <w:bCs/>
                                      <w:color w:val="000000" w:themeColor="text1"/>
                                      <w:sz w:val="20"/>
                                      <w:szCs w:val="20"/>
                                    </w:rPr>
                                    <w:t>合計</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82DF002" w14:textId="77777777" w:rsidR="0061207E" w:rsidRPr="000E5811" w:rsidRDefault="0061207E" w:rsidP="00013998">
                                  <w:pPr>
                                    <w:spacing w:line="240" w:lineRule="exact"/>
                                    <w:jc w:val="right"/>
                                    <w:rPr>
                                      <w:rFonts w:ascii="標楷體" w:eastAsia="標楷體" w:hAnsi="標楷體"/>
                                      <w:b/>
                                      <w:bCs/>
                                      <w:color w:val="000000" w:themeColor="text1"/>
                                      <w:sz w:val="20"/>
                                      <w:szCs w:val="20"/>
                                    </w:rPr>
                                  </w:pPr>
                                  <w:r w:rsidRPr="000E5811">
                                    <w:rPr>
                                      <w:rFonts w:ascii="標楷體" w:eastAsia="標楷體" w:hAnsi="標楷體" w:hint="eastAsia"/>
                                      <w:b/>
                                      <w:bCs/>
                                      <w:color w:val="000000" w:themeColor="text1"/>
                                      <w:sz w:val="20"/>
                                      <w:szCs w:val="20"/>
                                    </w:rPr>
                                    <w:t>281</w:t>
                                  </w:r>
                                </w:p>
                              </w:tc>
                              <w:tc>
                                <w:tcPr>
                                  <w:tcW w:w="665" w:type="pct"/>
                                  <w:tcBorders>
                                    <w:top w:val="single" w:sz="4" w:space="0" w:color="auto"/>
                                    <w:left w:val="single" w:sz="4" w:space="0" w:color="auto"/>
                                    <w:bottom w:val="single" w:sz="4" w:space="0" w:color="auto"/>
                                    <w:right w:val="single" w:sz="4" w:space="0" w:color="auto"/>
                                  </w:tcBorders>
                                  <w:vAlign w:val="center"/>
                                </w:tcPr>
                                <w:p w14:paraId="555D5511" w14:textId="77777777" w:rsidR="0061207E" w:rsidRPr="000E5811" w:rsidRDefault="0061207E" w:rsidP="00013998">
                                  <w:pPr>
                                    <w:spacing w:line="240" w:lineRule="exact"/>
                                    <w:jc w:val="right"/>
                                    <w:rPr>
                                      <w:rFonts w:ascii="標楷體" w:eastAsia="標楷體" w:hAnsi="標楷體" w:cs="標楷體"/>
                                      <w:b/>
                                      <w:bCs/>
                                      <w:color w:val="000000" w:themeColor="text1"/>
                                      <w:sz w:val="20"/>
                                      <w:szCs w:val="20"/>
                                    </w:rPr>
                                  </w:pPr>
                                  <w:r w:rsidRPr="000E5811">
                                    <w:rPr>
                                      <w:rFonts w:ascii="標楷體" w:eastAsia="標楷體" w:hAnsi="標楷體" w:cs="標楷體" w:hint="eastAsia"/>
                                      <w:b/>
                                      <w:bCs/>
                                      <w:color w:val="000000" w:themeColor="text1"/>
                                      <w:sz w:val="20"/>
                                      <w:szCs w:val="20"/>
                                    </w:rPr>
                                    <w:t>2</w:t>
                                  </w:r>
                                  <w:r w:rsidRPr="000E5811">
                                    <w:rPr>
                                      <w:rFonts w:ascii="標楷體" w:eastAsia="標楷體" w:hAnsi="標楷體" w:cs="標楷體"/>
                                      <w:b/>
                                      <w:bCs/>
                                      <w:color w:val="000000" w:themeColor="text1"/>
                                      <w:sz w:val="20"/>
                                      <w:szCs w:val="20"/>
                                    </w:rPr>
                                    <w:t>70</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8954CEE" w14:textId="77777777" w:rsidR="0061207E" w:rsidRPr="000E5811" w:rsidRDefault="0061207E" w:rsidP="00013998">
                                  <w:pPr>
                                    <w:spacing w:line="240" w:lineRule="exact"/>
                                    <w:jc w:val="right"/>
                                    <w:rPr>
                                      <w:rFonts w:ascii="標楷體" w:eastAsia="標楷體" w:hAnsi="標楷體" w:cs="標楷體"/>
                                      <w:b/>
                                      <w:bCs/>
                                      <w:color w:val="000000" w:themeColor="text1"/>
                                      <w:sz w:val="20"/>
                                      <w:szCs w:val="20"/>
                                    </w:rPr>
                                  </w:pPr>
                                  <w:r w:rsidRPr="000E5811">
                                    <w:rPr>
                                      <w:rFonts w:ascii="標楷體" w:eastAsia="標楷體" w:hAnsi="標楷體" w:cs="標楷體" w:hint="eastAsia"/>
                                      <w:b/>
                                      <w:bCs/>
                                      <w:color w:val="000000" w:themeColor="text1"/>
                                      <w:sz w:val="20"/>
                                      <w:szCs w:val="20"/>
                                    </w:rPr>
                                    <w:t>7</w:t>
                                  </w:r>
                                  <w:r w:rsidRPr="000E5811">
                                    <w:rPr>
                                      <w:rFonts w:ascii="標楷體" w:eastAsia="標楷體" w:hAnsi="標楷體" w:cs="標楷體"/>
                                      <w:b/>
                                      <w:bCs/>
                                      <w:color w:val="000000" w:themeColor="text1"/>
                                      <w:sz w:val="20"/>
                                      <w:szCs w:val="20"/>
                                    </w:rPr>
                                    <w:t>1</w:t>
                                  </w:r>
                                </w:p>
                              </w:tc>
                              <w:tc>
                                <w:tcPr>
                                  <w:tcW w:w="665" w:type="pct"/>
                                  <w:tcBorders>
                                    <w:top w:val="single" w:sz="4" w:space="0" w:color="auto"/>
                                    <w:left w:val="single" w:sz="4" w:space="0" w:color="auto"/>
                                    <w:bottom w:val="single" w:sz="4" w:space="0" w:color="auto"/>
                                    <w:right w:val="single" w:sz="4" w:space="0" w:color="auto"/>
                                  </w:tcBorders>
                                  <w:vAlign w:val="center"/>
                                </w:tcPr>
                                <w:p w14:paraId="12B54BE9" w14:textId="77777777" w:rsidR="0061207E" w:rsidRPr="000E5811" w:rsidRDefault="0061207E" w:rsidP="00013998">
                                  <w:pPr>
                                    <w:spacing w:line="240" w:lineRule="exact"/>
                                    <w:jc w:val="right"/>
                                    <w:rPr>
                                      <w:rFonts w:ascii="標楷體" w:eastAsia="標楷體" w:hAnsi="標楷體" w:cs="標楷體"/>
                                      <w:b/>
                                      <w:bCs/>
                                      <w:color w:val="000000" w:themeColor="text1"/>
                                      <w:sz w:val="20"/>
                                      <w:szCs w:val="20"/>
                                    </w:rPr>
                                  </w:pPr>
                                  <w:r w:rsidRPr="000E5811">
                                    <w:rPr>
                                      <w:rFonts w:ascii="標楷體" w:eastAsia="標楷體" w:hAnsi="標楷體" w:cs="標楷體" w:hint="eastAsia"/>
                                      <w:b/>
                                      <w:bCs/>
                                      <w:color w:val="000000" w:themeColor="text1"/>
                                      <w:sz w:val="20"/>
                                      <w:szCs w:val="20"/>
                                    </w:rPr>
                                    <w:t>7</w:t>
                                  </w:r>
                                  <w:r w:rsidRPr="000E5811">
                                    <w:rPr>
                                      <w:rFonts w:ascii="標楷體" w:eastAsia="標楷體" w:hAnsi="標楷體" w:cs="標楷體"/>
                                      <w:b/>
                                      <w:bCs/>
                                      <w:color w:val="000000" w:themeColor="text1"/>
                                      <w:sz w:val="20"/>
                                      <w:szCs w:val="20"/>
                                    </w:rPr>
                                    <w:t>5</w:t>
                                  </w:r>
                                </w:p>
                              </w:tc>
                            </w:tr>
                            <w:tr w:rsidR="000E5811" w:rsidRPr="000E5811" w14:paraId="3BDB94C3"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0D6E5E92"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5E2EC501"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w:t>
                                  </w:r>
                                  <w:r w:rsidRPr="000E5811">
                                    <w:rPr>
                                      <w:rFonts w:ascii="標楷體" w:eastAsia="標楷體" w:hAnsi="標楷體" w:hint="eastAsia"/>
                                      <w:color w:val="000000" w:themeColor="text1"/>
                                      <w:sz w:val="20"/>
                                      <w:szCs w:val="20"/>
                                    </w:rPr>
                                    <w:t>年5月</w:t>
                                  </w:r>
                                  <w:r w:rsidRPr="000E5811">
                                    <w:rPr>
                                      <w:rFonts w:ascii="標楷體" w:eastAsia="標楷體" w:hAnsi="標楷體"/>
                                      <w:color w:val="000000" w:themeColor="text1"/>
                                      <w:sz w:val="20"/>
                                      <w:szCs w:val="20"/>
                                    </w:rPr>
                                    <w:t>7</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43489985"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國立臺灣藝術大學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3365B35"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10</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755DC90"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63FB781F"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13C281C"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hint="eastAsia"/>
                                      <w:color w:val="000000" w:themeColor="text1"/>
                                      <w:sz w:val="20"/>
                                      <w:szCs w:val="20"/>
                                    </w:rPr>
                                    <w:t>－</w:t>
                                  </w:r>
                                </w:p>
                              </w:tc>
                            </w:tr>
                            <w:tr w:rsidR="000E5811" w:rsidRPr="000E5811" w14:paraId="66179F32"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71E6C777"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D7F1D23"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w:t>
                                  </w:r>
                                  <w:r w:rsidRPr="000E5811">
                                    <w:rPr>
                                      <w:rFonts w:ascii="標楷體" w:eastAsia="標楷體" w:hAnsi="標楷體" w:hint="eastAsia"/>
                                      <w:color w:val="000000" w:themeColor="text1"/>
                                      <w:sz w:val="20"/>
                                      <w:szCs w:val="20"/>
                                    </w:rPr>
                                    <w:t>年</w:t>
                                  </w:r>
                                  <w:r w:rsidRPr="000E5811">
                                    <w:rPr>
                                      <w:rFonts w:ascii="標楷體" w:eastAsia="標楷體" w:hAnsi="標楷體"/>
                                      <w:color w:val="000000" w:themeColor="text1"/>
                                      <w:sz w:val="20"/>
                                      <w:szCs w:val="20"/>
                                    </w:rPr>
                                    <w:t>5</w:t>
                                  </w:r>
                                  <w:r w:rsidRPr="000E5811">
                                    <w:rPr>
                                      <w:rFonts w:ascii="標楷體" w:eastAsia="標楷體" w:hAnsi="標楷體" w:hint="eastAsia"/>
                                      <w:color w:val="000000" w:themeColor="text1"/>
                                      <w:sz w:val="20"/>
                                      <w:szCs w:val="20"/>
                                    </w:rPr>
                                    <w:t>月</w:t>
                                  </w:r>
                                  <w:r w:rsidRPr="000E5811">
                                    <w:rPr>
                                      <w:rFonts w:ascii="標楷體" w:eastAsia="標楷體" w:hAnsi="標楷體"/>
                                      <w:color w:val="000000" w:themeColor="text1"/>
                                      <w:sz w:val="20"/>
                                      <w:szCs w:val="20"/>
                                    </w:rPr>
                                    <w:t>14</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508D99C3"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國立臺灣海洋大學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6350A3B5"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13</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7A536BD"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19</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0831BE4A"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75DD740"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w:t>
                                  </w:r>
                                </w:p>
                              </w:tc>
                            </w:tr>
                            <w:tr w:rsidR="000E5811" w:rsidRPr="000E5811" w14:paraId="58B4872E"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33431F33"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110BFCB"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113年5月21</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6A9AA789"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國立臺南藝術大學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A1A15F9"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18</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5C9DE2D"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color w:val="000000" w:themeColor="text1"/>
                                      <w:sz w:val="20"/>
                                      <w:szCs w:val="20"/>
                                    </w:rPr>
                                    <w:t>9</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0C5D53B2"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s="標楷體" w:hint="eastAsia"/>
                                      <w:color w:val="000000" w:themeColor="text1"/>
                                      <w:sz w:val="20"/>
                                      <w:szCs w:val="20"/>
                                    </w:rPr>
                                    <w:t>－</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36083FD"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hint="eastAsia"/>
                                      <w:color w:val="000000" w:themeColor="text1"/>
                                      <w:sz w:val="20"/>
                                      <w:szCs w:val="20"/>
                                    </w:rPr>
                                    <w:t>－</w:t>
                                  </w:r>
                                </w:p>
                              </w:tc>
                            </w:tr>
                            <w:tr w:rsidR="000E5811" w:rsidRPr="000E5811" w14:paraId="1FFA254A"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20B2DCBC"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08CAD6CA"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113年5月30</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689EC997"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國立臺灣戲曲學院</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2EA88743"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259F447"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color w:val="000000" w:themeColor="text1"/>
                                      <w:sz w:val="20"/>
                                      <w:szCs w:val="20"/>
                                    </w:rPr>
                                    <w:t>11</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FFD0097"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s="標楷體" w:hint="eastAsia"/>
                                      <w:color w:val="000000" w:themeColor="text1"/>
                                      <w:sz w:val="20"/>
                                      <w:szCs w:val="20"/>
                                    </w:rPr>
                                    <w:t>－</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80C6E8E"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hint="eastAsia"/>
                                      <w:color w:val="000000" w:themeColor="text1"/>
                                      <w:sz w:val="20"/>
                                      <w:szCs w:val="20"/>
                                    </w:rPr>
                                    <w:t>－</w:t>
                                  </w:r>
                                </w:p>
                              </w:tc>
                            </w:tr>
                            <w:tr w:rsidR="000E5811" w:rsidRPr="000E5811" w14:paraId="02D7C4D7"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5A754A58"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0B1F03A"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113年6月4</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2559CE3E"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國立臺南護理專科學校</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0149ECF4"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13</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C140A9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7E7BE76"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082BEA0"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w:t>
                                  </w:r>
                                </w:p>
                              </w:tc>
                            </w:tr>
                            <w:tr w:rsidR="000E5811" w:rsidRPr="000E5811" w14:paraId="03DF5A0F"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2AA70EE0"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6</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5F265A4"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113年6月20</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1F323340"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國立澎湖科技大學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63E4DC97"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5DEF6B7D"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8</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4FB840F"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00611A3"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w:t>
                                  </w:r>
                                </w:p>
                              </w:tc>
                            </w:tr>
                            <w:tr w:rsidR="000E5811" w:rsidRPr="000E5811" w14:paraId="39DD50CE"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2A8E9BA3"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7</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BF58776"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113年6月27</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555A99ED"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國立高雄師範大學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0FCFEDB2"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15</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36DE7BEA"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color w:val="000000" w:themeColor="text1"/>
                                      <w:sz w:val="20"/>
                                      <w:szCs w:val="20"/>
                                    </w:rPr>
                                    <w:t>11</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04486F8"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s="標楷體" w:hint="eastAsia"/>
                                      <w:color w:val="000000" w:themeColor="text1"/>
                                      <w:sz w:val="20"/>
                                      <w:szCs w:val="20"/>
                                    </w:rPr>
                                    <w:t>－</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FFA8C18"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hint="eastAsia"/>
                                      <w:color w:val="000000" w:themeColor="text1"/>
                                      <w:sz w:val="20"/>
                                      <w:szCs w:val="20"/>
                                    </w:rPr>
                                    <w:t>－</w:t>
                                  </w:r>
                                </w:p>
                              </w:tc>
                            </w:tr>
                            <w:tr w:rsidR="000E5811" w:rsidRPr="000E5811" w14:paraId="5722DC91" w14:textId="77777777" w:rsidTr="00ED5703">
                              <w:trPr>
                                <w:trHeight w:val="289"/>
                              </w:trPr>
                              <w:tc>
                                <w:tcPr>
                                  <w:tcW w:w="254" w:type="pct"/>
                                  <w:tcBorders>
                                    <w:top w:val="nil"/>
                                    <w:left w:val="single" w:sz="5" w:space="0" w:color="000000"/>
                                    <w:bottom w:val="single" w:sz="5" w:space="0" w:color="000000"/>
                                    <w:right w:val="single" w:sz="5" w:space="0" w:color="000000"/>
                                  </w:tcBorders>
                                  <w:shd w:val="clear" w:color="auto" w:fill="auto"/>
                                  <w:vAlign w:val="center"/>
                                </w:tcPr>
                                <w:p w14:paraId="7A71D1BD"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7B8836DE"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113年7月3</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33ADE28D"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國立臺北商業大學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0D91776"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14</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365D459"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49022F0"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8992B66"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w:t>
                                  </w:r>
                                </w:p>
                              </w:tc>
                            </w:tr>
                            <w:tr w:rsidR="000E5811" w:rsidRPr="000E5811" w14:paraId="5BB2C060" w14:textId="77777777" w:rsidTr="00ED5703">
                              <w:trPr>
                                <w:trHeight w:val="289"/>
                              </w:trPr>
                              <w:tc>
                                <w:tcPr>
                                  <w:tcW w:w="254" w:type="pct"/>
                                  <w:tcBorders>
                                    <w:top w:val="nil"/>
                                    <w:left w:val="single" w:sz="5" w:space="0" w:color="000000"/>
                                    <w:bottom w:val="single" w:sz="5" w:space="0" w:color="000000"/>
                                    <w:right w:val="single" w:sz="5" w:space="0" w:color="000000"/>
                                  </w:tcBorders>
                                  <w:shd w:val="clear" w:color="auto" w:fill="auto"/>
                                  <w:vAlign w:val="center"/>
                                </w:tcPr>
                                <w:p w14:paraId="6F7491D2"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60B1BC0"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113年7月9</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53347555"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國立中央大學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E861CE4"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16</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A0F1698"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color w:val="000000" w:themeColor="text1"/>
                                      <w:sz w:val="20"/>
                                      <w:szCs w:val="20"/>
                                    </w:rPr>
                                    <w:t>11</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FE28EC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s="標楷體" w:hint="eastAsia"/>
                                      <w:color w:val="000000" w:themeColor="text1"/>
                                      <w:sz w:val="20"/>
                                      <w:szCs w:val="20"/>
                                    </w:rPr>
                                    <w:t>－</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18D102F"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hint="eastAsia"/>
                                      <w:color w:val="000000" w:themeColor="text1"/>
                                      <w:sz w:val="20"/>
                                      <w:szCs w:val="20"/>
                                    </w:rPr>
                                    <w:t>－</w:t>
                                  </w:r>
                                </w:p>
                              </w:tc>
                            </w:tr>
                            <w:tr w:rsidR="000E5811" w:rsidRPr="000E5811" w14:paraId="3DBFE3EF" w14:textId="77777777" w:rsidTr="00ED5703">
                              <w:trPr>
                                <w:trHeight w:val="289"/>
                              </w:trPr>
                              <w:tc>
                                <w:tcPr>
                                  <w:tcW w:w="254" w:type="pct"/>
                                  <w:tcBorders>
                                    <w:top w:val="nil"/>
                                    <w:left w:val="single" w:sz="5" w:space="0" w:color="000000"/>
                                    <w:bottom w:val="single" w:sz="5" w:space="0" w:color="000000"/>
                                    <w:right w:val="single" w:sz="5" w:space="0" w:color="000000"/>
                                  </w:tcBorders>
                                  <w:shd w:val="clear" w:color="auto" w:fill="auto"/>
                                  <w:vAlign w:val="center"/>
                                </w:tcPr>
                                <w:p w14:paraId="738B12E4"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10</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960A3DF"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113年7月16</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4B7B8358"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國立空中大學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C6A9EEF"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9</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1601A1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10</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ED64B22"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5E0D4293"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7</w:t>
                                  </w:r>
                                </w:p>
                              </w:tc>
                            </w:tr>
                            <w:tr w:rsidR="000E5811" w:rsidRPr="000E5811" w14:paraId="6958F6D5"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05981C33"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11</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77E71DF"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113年7月30</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08E34B56"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國立成功大學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2CDD51F"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D75C68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9</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2A4EE338"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F6FA6A6"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w:t>
                                  </w:r>
                                </w:p>
                              </w:tc>
                            </w:tr>
                            <w:tr w:rsidR="000E5811" w:rsidRPr="000E5811" w14:paraId="21F1C079"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150242FE"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12</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12D0B62F"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113年9月5</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6BE9ED7B"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國立臺北護理健康大學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084881A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8</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0A34BDE"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14</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3A2802D"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6</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3C1C3A34"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11</w:t>
                                  </w:r>
                                </w:p>
                              </w:tc>
                            </w:tr>
                            <w:tr w:rsidR="000E5811" w:rsidRPr="000E5811" w14:paraId="51ADD87C"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5271A4CB"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13</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CCBDA7B"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113年9月19</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63899F9C"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國立嘉義大學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1BD187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3E612DB4"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16</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123385F"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F365028"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10</w:t>
                                  </w:r>
                                </w:p>
                              </w:tc>
                            </w:tr>
                            <w:tr w:rsidR="000E5811" w:rsidRPr="000E5811" w14:paraId="021F96F7"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1556F19B"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14</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437F71A5"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113年10月15</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0B379279"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國立臺南大學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6DFAE307"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17</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CE470CA"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color w:val="000000" w:themeColor="text1"/>
                                      <w:sz w:val="20"/>
                                      <w:szCs w:val="20"/>
                                    </w:rPr>
                                    <w:t>13</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2C7C8ED"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s="標楷體" w:hint="eastAsia"/>
                                      <w:color w:val="000000" w:themeColor="text1"/>
                                      <w:sz w:val="20"/>
                                      <w:szCs w:val="20"/>
                                    </w:rPr>
                                    <w:t>－</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5741A3D"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hint="eastAsia"/>
                                      <w:color w:val="000000" w:themeColor="text1"/>
                                      <w:sz w:val="20"/>
                                      <w:szCs w:val="20"/>
                                    </w:rPr>
                                    <w:t>－</w:t>
                                  </w:r>
                                </w:p>
                              </w:tc>
                            </w:tr>
                            <w:tr w:rsidR="000E5811" w:rsidRPr="000E5811" w14:paraId="3141B847"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10EF3E80"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15</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453D73E4"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113年10月22</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6193D5EE"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國立臺灣師範大學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F82FF12"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9</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5F806028"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15</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AF5B9DE"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FE86399"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w:t>
                                  </w:r>
                                </w:p>
                              </w:tc>
                            </w:tr>
                            <w:tr w:rsidR="000E5811" w:rsidRPr="000E5811" w14:paraId="5AD90B13"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41475183"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16</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80EE0A2"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113年11月5</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1DCCA316"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國立臺北藝術大學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E993C9D"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13</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7B720A9"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7</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76CD420"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6</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512BC93"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4</w:t>
                                  </w:r>
                                </w:p>
                              </w:tc>
                            </w:tr>
                            <w:tr w:rsidR="000E5811" w:rsidRPr="000E5811" w14:paraId="0270E843"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538AB02B"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17</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0A953A6A"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113年11月12</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19EEB15A"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國立虎尾科技大學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516900D"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9</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DA13210"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2C0A8D05"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s="標楷體" w:hint="eastAsia"/>
                                      <w:color w:val="000000" w:themeColor="text1"/>
                                      <w:sz w:val="20"/>
                                      <w:szCs w:val="20"/>
                                    </w:rPr>
                                    <w:t>－</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BD0C060"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hint="eastAsia"/>
                                      <w:color w:val="000000" w:themeColor="text1"/>
                                      <w:sz w:val="20"/>
                                      <w:szCs w:val="20"/>
                                    </w:rPr>
                                    <w:t>－</w:t>
                                  </w:r>
                                </w:p>
                              </w:tc>
                            </w:tr>
                            <w:tr w:rsidR="000E5811" w:rsidRPr="000E5811" w14:paraId="66F5456A"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408B0D75"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18</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1902769"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113年11月21</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0244B2D4"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國立臺灣科技大學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208D0DAA"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w:t>
                                  </w:r>
                                </w:p>
                              </w:tc>
                              <w:tc>
                                <w:tcPr>
                                  <w:tcW w:w="665" w:type="pct"/>
                                  <w:tcBorders>
                                    <w:top w:val="single" w:sz="4" w:space="0" w:color="auto"/>
                                    <w:left w:val="single" w:sz="4" w:space="0" w:color="auto"/>
                                    <w:bottom w:val="single" w:sz="4" w:space="0" w:color="auto"/>
                                    <w:right w:val="single" w:sz="4" w:space="0" w:color="auto"/>
                                  </w:tcBorders>
                                  <w:vAlign w:val="center"/>
                                </w:tcPr>
                                <w:p w14:paraId="5E51F166"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15</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08A6C135"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10</w:t>
                                  </w:r>
                                </w:p>
                              </w:tc>
                              <w:tc>
                                <w:tcPr>
                                  <w:tcW w:w="665" w:type="pct"/>
                                  <w:tcBorders>
                                    <w:top w:val="single" w:sz="4" w:space="0" w:color="auto"/>
                                    <w:left w:val="single" w:sz="4" w:space="0" w:color="auto"/>
                                    <w:bottom w:val="single" w:sz="4" w:space="0" w:color="auto"/>
                                    <w:right w:val="single" w:sz="4" w:space="0" w:color="auto"/>
                                  </w:tcBorders>
                                  <w:vAlign w:val="center"/>
                                </w:tcPr>
                                <w:p w14:paraId="004EB7FE"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w:t>
                                  </w:r>
                                </w:p>
                              </w:tc>
                            </w:tr>
                            <w:tr w:rsidR="000E5811" w:rsidRPr="000E5811" w14:paraId="73D53CD5"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6A74F1E9"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19</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23717048"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113年12月2</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51ED3E91"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國立宜蘭大學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586144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vAlign w:val="center"/>
                                </w:tcPr>
                                <w:p w14:paraId="53C5765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95A7D97"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w:t>
                                  </w:r>
                                </w:p>
                              </w:tc>
                              <w:tc>
                                <w:tcPr>
                                  <w:tcW w:w="665" w:type="pct"/>
                                  <w:tcBorders>
                                    <w:top w:val="single" w:sz="4" w:space="0" w:color="auto"/>
                                    <w:left w:val="single" w:sz="4" w:space="0" w:color="auto"/>
                                    <w:bottom w:val="single" w:sz="4" w:space="0" w:color="auto"/>
                                    <w:right w:val="single" w:sz="4" w:space="0" w:color="auto"/>
                                  </w:tcBorders>
                                  <w:vAlign w:val="center"/>
                                </w:tcPr>
                                <w:p w14:paraId="7F90DF58"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6</w:t>
                                  </w:r>
                                </w:p>
                              </w:tc>
                            </w:tr>
                            <w:tr w:rsidR="000E5811" w:rsidRPr="000E5811" w14:paraId="0A7D9F2D"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568BBFF9"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20</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4A509264"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113年12月5</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100CE57E"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國立高雄科技大學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9CCBA1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17</w:t>
                                  </w:r>
                                </w:p>
                              </w:tc>
                              <w:tc>
                                <w:tcPr>
                                  <w:tcW w:w="665" w:type="pct"/>
                                  <w:tcBorders>
                                    <w:top w:val="single" w:sz="4" w:space="0" w:color="auto"/>
                                    <w:left w:val="single" w:sz="4" w:space="0" w:color="auto"/>
                                    <w:bottom w:val="single" w:sz="4" w:space="0" w:color="auto"/>
                                    <w:right w:val="single" w:sz="4" w:space="0" w:color="auto"/>
                                  </w:tcBorders>
                                  <w:vAlign w:val="center"/>
                                </w:tcPr>
                                <w:p w14:paraId="1E0CABE0"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18</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672A72D6"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11</w:t>
                                  </w:r>
                                </w:p>
                              </w:tc>
                              <w:tc>
                                <w:tcPr>
                                  <w:tcW w:w="665" w:type="pct"/>
                                  <w:tcBorders>
                                    <w:top w:val="single" w:sz="4" w:space="0" w:color="auto"/>
                                    <w:left w:val="single" w:sz="4" w:space="0" w:color="auto"/>
                                    <w:bottom w:val="single" w:sz="4" w:space="0" w:color="auto"/>
                                    <w:right w:val="single" w:sz="4" w:space="0" w:color="auto"/>
                                  </w:tcBorders>
                                  <w:vAlign w:val="center"/>
                                </w:tcPr>
                                <w:p w14:paraId="62845A00"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w:t>
                                  </w:r>
                                </w:p>
                              </w:tc>
                            </w:tr>
                            <w:tr w:rsidR="000E5811" w:rsidRPr="000E5811" w14:paraId="132A3900" w14:textId="77777777" w:rsidTr="00ED5703">
                              <w:trPr>
                                <w:trHeight w:val="289"/>
                              </w:trPr>
                              <w:tc>
                                <w:tcPr>
                                  <w:tcW w:w="254" w:type="pct"/>
                                  <w:tcBorders>
                                    <w:top w:val="nil"/>
                                    <w:left w:val="single" w:sz="5" w:space="0" w:color="000000"/>
                                    <w:bottom w:val="single" w:sz="5" w:space="0" w:color="000000"/>
                                    <w:right w:val="single" w:sz="5" w:space="0" w:color="000000"/>
                                  </w:tcBorders>
                                  <w:shd w:val="clear" w:color="auto" w:fill="auto"/>
                                  <w:vAlign w:val="center"/>
                                </w:tcPr>
                                <w:p w14:paraId="1050276A"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21</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E04CB79"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113年12月13</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48FEC31D"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國立臺東大學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0900793"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17</w:t>
                                  </w:r>
                                </w:p>
                              </w:tc>
                              <w:tc>
                                <w:tcPr>
                                  <w:tcW w:w="665" w:type="pct"/>
                                  <w:tcBorders>
                                    <w:top w:val="single" w:sz="4" w:space="0" w:color="auto"/>
                                    <w:left w:val="single" w:sz="4" w:space="0" w:color="auto"/>
                                    <w:bottom w:val="single" w:sz="4" w:space="0" w:color="auto"/>
                                    <w:right w:val="single" w:sz="4" w:space="0" w:color="auto"/>
                                  </w:tcBorders>
                                  <w:vAlign w:val="center"/>
                                </w:tcPr>
                                <w:p w14:paraId="607F7CA6"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5DDDC07"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14</w:t>
                                  </w:r>
                                </w:p>
                              </w:tc>
                              <w:tc>
                                <w:tcPr>
                                  <w:tcW w:w="665" w:type="pct"/>
                                  <w:tcBorders>
                                    <w:top w:val="single" w:sz="4" w:space="0" w:color="auto"/>
                                    <w:left w:val="single" w:sz="4" w:space="0" w:color="auto"/>
                                    <w:bottom w:val="single" w:sz="4" w:space="0" w:color="auto"/>
                                    <w:right w:val="single" w:sz="4" w:space="0" w:color="auto"/>
                                  </w:tcBorders>
                                  <w:vAlign w:val="center"/>
                                </w:tcPr>
                                <w:p w14:paraId="7B4EA559"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10</w:t>
                                  </w:r>
                                </w:p>
                              </w:tc>
                            </w:tr>
                            <w:tr w:rsidR="000E5811" w:rsidRPr="000E5811" w14:paraId="7247E1BA" w14:textId="77777777" w:rsidTr="00ED5703">
                              <w:trPr>
                                <w:trHeight w:val="289"/>
                              </w:trPr>
                              <w:tc>
                                <w:tcPr>
                                  <w:tcW w:w="254" w:type="pct"/>
                                  <w:tcBorders>
                                    <w:top w:val="nil"/>
                                    <w:left w:val="single" w:sz="5" w:space="0" w:color="000000"/>
                                    <w:bottom w:val="single" w:sz="5" w:space="0" w:color="000000"/>
                                    <w:right w:val="single" w:sz="5" w:space="0" w:color="000000"/>
                                  </w:tcBorders>
                                  <w:shd w:val="clear" w:color="auto" w:fill="auto"/>
                                  <w:vAlign w:val="center"/>
                                </w:tcPr>
                                <w:p w14:paraId="55D97D9B"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22</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13B47D86"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113年12月26</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0E404BD5"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國立中興大學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3A9EF2A"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vAlign w:val="center"/>
                                </w:tcPr>
                                <w:p w14:paraId="3948EE5B"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13</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DECF991"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w:t>
                                  </w:r>
                                </w:p>
                              </w:tc>
                              <w:tc>
                                <w:tcPr>
                                  <w:tcW w:w="665" w:type="pct"/>
                                  <w:tcBorders>
                                    <w:top w:val="single" w:sz="4" w:space="0" w:color="auto"/>
                                    <w:left w:val="single" w:sz="4" w:space="0" w:color="auto"/>
                                    <w:bottom w:val="single" w:sz="4" w:space="0" w:color="auto"/>
                                    <w:right w:val="single" w:sz="4" w:space="0" w:color="auto"/>
                                  </w:tcBorders>
                                  <w:vAlign w:val="center"/>
                                </w:tcPr>
                                <w:p w14:paraId="472F07B7"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w:t>
                                  </w:r>
                                </w:p>
                              </w:tc>
                            </w:tr>
                          </w:tbl>
                          <w:p w14:paraId="4AAB8C23" w14:textId="77777777" w:rsidR="0061207E" w:rsidRPr="000E5811" w:rsidRDefault="0061207E" w:rsidP="0061207E">
                            <w:pPr>
                              <w:rPr>
                                <w:color w:val="000000" w:themeColor="text1"/>
                              </w:rPr>
                            </w:pPr>
                            <w:r w:rsidRPr="000E5811">
                              <w:rPr>
                                <w:rFonts w:ascii="標楷體" w:eastAsia="標楷體" w:hAnsi="標楷體" w:hint="eastAsia"/>
                                <w:color w:val="000000" w:themeColor="text1"/>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FDDE7A" id="文字方塊 20" o:spid="_x0000_s1029" type="#_x0000_t202" style="position:absolute;left:0;text-align:left;margin-left:-7.15pt;margin-top:267.5pt;width:525.6pt;height:6in;z-index:251758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" fillcolor="white [3201]" stroked="f" strokeweight=".5pt">
                <v:textbox>
                  <w:txbxContent>
                    <w:p w14:paraId="02980CE7" w14:textId="77777777" w:rsidR="0061207E" w:rsidRPr="000E5811" w:rsidRDefault="0061207E" w:rsidP="0061207E">
                      <w:pPr>
                        <w:spacing w:line="320" w:lineRule="exact"/>
                        <w:jc w:val="center"/>
                        <w:rPr>
                          <w:rFonts w:ascii="標楷體" w:eastAsia="標楷體" w:hAnsi="標楷體"/>
                          <w:b/>
                          <w:bCs/>
                          <w:color w:val="000000" w:themeColor="text1"/>
                        </w:rPr>
                      </w:pPr>
                      <w:r w:rsidRPr="000E5811">
                        <w:rPr>
                          <w:rFonts w:ascii="標楷體" w:eastAsia="標楷體" w:hAnsi="標楷體" w:hint="eastAsia"/>
                          <w:b/>
                          <w:bCs/>
                          <w:color w:val="000000" w:themeColor="text1"/>
                        </w:rPr>
                        <w:t>表</w:t>
                      </w:r>
                      <w:r w:rsidRPr="000E5811">
                        <w:rPr>
                          <w:rFonts w:ascii="標楷體" w:eastAsia="標楷體" w:hAnsi="標楷體"/>
                          <w:b/>
                          <w:bCs/>
                          <w:color w:val="000000" w:themeColor="text1"/>
                        </w:rPr>
                        <w:t>4</w:t>
                      </w:r>
                      <w:r w:rsidRPr="000E5811">
                        <w:rPr>
                          <w:rFonts w:ascii="標楷體" w:eastAsia="標楷體" w:hAnsi="標楷體" w:hint="eastAsia"/>
                          <w:b/>
                          <w:bCs/>
                          <w:color w:val="000000" w:themeColor="text1"/>
                        </w:rPr>
                        <w:t xml:space="preserve">　國立大學校院資通安全稽核缺失改善情形</w:t>
                      </w:r>
                    </w:p>
                    <w:p w14:paraId="1E33B1AB" w14:textId="77777777" w:rsidR="0061207E" w:rsidRPr="000E5811" w:rsidRDefault="0061207E" w:rsidP="0061207E">
                      <w:pPr>
                        <w:spacing w:line="32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單位：項</w:t>
                      </w:r>
                    </w:p>
                    <w:tbl>
                      <w:tblPr>
                        <w:tblW w:w="5000" w:type="pct"/>
                        <w:tblBorders>
                          <w:top w:val="nil"/>
                          <w:left w:val="nil"/>
                          <w:bottom w:val="nil"/>
                          <w:right w:val="nil"/>
                          <w:insideH w:val="nil"/>
                          <w:insideV w:val="nil"/>
                        </w:tblBorders>
                        <w:tblLook w:val="0600" w:firstRow="0" w:lastRow="0" w:firstColumn="0" w:lastColumn="0" w:noHBand="1" w:noVBand="1"/>
                      </w:tblPr>
                      <w:tblGrid>
                        <w:gridCol w:w="519"/>
                        <w:gridCol w:w="1943"/>
                        <w:gridCol w:w="2321"/>
                        <w:gridCol w:w="1357"/>
                        <w:gridCol w:w="1359"/>
                        <w:gridCol w:w="1359"/>
                        <w:gridCol w:w="1359"/>
                      </w:tblGrid>
                      <w:tr w:rsidR="000E5811" w:rsidRPr="000E5811" w14:paraId="2F4F4E96" w14:textId="77777777" w:rsidTr="002A68C8">
                        <w:trPr>
                          <w:trHeight w:val="283"/>
                        </w:trPr>
                        <w:tc>
                          <w:tcPr>
                            <w:tcW w:w="254" w:type="pct"/>
                            <w:vMerge w:val="restart"/>
                            <w:tcBorders>
                              <w:top w:val="single" w:sz="5" w:space="0" w:color="000000"/>
                              <w:left w:val="single" w:sz="5" w:space="0" w:color="000000"/>
                              <w:right w:val="single" w:sz="5" w:space="0" w:color="000000"/>
                            </w:tcBorders>
                            <w:shd w:val="clear" w:color="auto" w:fill="auto"/>
                            <w:vAlign w:val="center"/>
                          </w:tcPr>
                          <w:p w14:paraId="4033A5FF"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序號</w:t>
                            </w:r>
                          </w:p>
                        </w:tc>
                        <w:tc>
                          <w:tcPr>
                            <w:tcW w:w="951" w:type="pct"/>
                            <w:vMerge w:val="restart"/>
                            <w:tcBorders>
                              <w:top w:val="single" w:sz="5" w:space="0" w:color="000000"/>
                              <w:left w:val="single" w:sz="5" w:space="0" w:color="000000"/>
                              <w:right w:val="single" w:sz="5" w:space="0" w:color="000000"/>
                            </w:tcBorders>
                            <w:shd w:val="clear" w:color="auto" w:fill="auto"/>
                            <w:tcMar>
                              <w:top w:w="0" w:type="dxa"/>
                              <w:left w:w="100" w:type="dxa"/>
                              <w:bottom w:w="0" w:type="dxa"/>
                              <w:right w:w="100" w:type="dxa"/>
                            </w:tcMar>
                            <w:vAlign w:val="center"/>
                          </w:tcPr>
                          <w:p w14:paraId="1873ECF3"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稽核日期</w:t>
                            </w:r>
                          </w:p>
                        </w:tc>
                        <w:tc>
                          <w:tcPr>
                            <w:tcW w:w="1136" w:type="pct"/>
                            <w:vMerge w:val="restart"/>
                            <w:tcBorders>
                              <w:top w:val="single" w:sz="5" w:space="0" w:color="000000"/>
                              <w:left w:val="nil"/>
                              <w:right w:val="single" w:sz="5" w:space="0" w:color="000000"/>
                            </w:tcBorders>
                            <w:shd w:val="clear" w:color="auto" w:fill="auto"/>
                            <w:tcMar>
                              <w:top w:w="0" w:type="dxa"/>
                              <w:left w:w="100" w:type="dxa"/>
                              <w:bottom w:w="0" w:type="dxa"/>
                              <w:right w:w="100" w:type="dxa"/>
                            </w:tcMar>
                            <w:vAlign w:val="center"/>
                          </w:tcPr>
                          <w:p w14:paraId="3255DA6E"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學校</w:t>
                            </w:r>
                            <w:r w:rsidRPr="000E5811">
                              <w:rPr>
                                <w:rFonts w:ascii="標楷體" w:eastAsia="標楷體" w:hAnsi="標楷體" w:cs="標楷體"/>
                                <w:color w:val="000000" w:themeColor="text1"/>
                                <w:sz w:val="20"/>
                                <w:szCs w:val="20"/>
                              </w:rPr>
                              <w:t>名稱</w:t>
                            </w:r>
                          </w:p>
                        </w:tc>
                        <w:tc>
                          <w:tcPr>
                            <w:tcW w:w="1329" w:type="pct"/>
                            <w:gridSpan w:val="2"/>
                            <w:tcBorders>
                              <w:top w:val="single" w:sz="5" w:space="0" w:color="000000"/>
                              <w:left w:val="nil"/>
                              <w:bottom w:val="single" w:sz="4" w:space="0" w:color="auto"/>
                              <w:right w:val="single" w:sz="5" w:space="0" w:color="000000"/>
                            </w:tcBorders>
                            <w:shd w:val="clear" w:color="auto" w:fill="auto"/>
                            <w:tcMar>
                              <w:top w:w="0" w:type="dxa"/>
                              <w:left w:w="100" w:type="dxa"/>
                              <w:bottom w:w="0" w:type="dxa"/>
                              <w:right w:w="100" w:type="dxa"/>
                            </w:tcMar>
                            <w:vAlign w:val="center"/>
                          </w:tcPr>
                          <w:p w14:paraId="22A971A0"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113年度</w:t>
                            </w:r>
                            <w:r w:rsidRPr="000E5811">
                              <w:rPr>
                                <w:rFonts w:ascii="標楷體" w:eastAsia="標楷體" w:hAnsi="標楷體" w:cs="標楷體" w:hint="eastAsia"/>
                                <w:color w:val="000000" w:themeColor="text1"/>
                                <w:sz w:val="20"/>
                                <w:szCs w:val="20"/>
                              </w:rPr>
                              <w:t>稽核結果</w:t>
                            </w:r>
                          </w:p>
                        </w:tc>
                        <w:tc>
                          <w:tcPr>
                            <w:tcW w:w="1330" w:type="pct"/>
                            <w:gridSpan w:val="2"/>
                            <w:tcBorders>
                              <w:top w:val="single" w:sz="5" w:space="0" w:color="000000"/>
                              <w:left w:val="nil"/>
                              <w:bottom w:val="single" w:sz="4" w:space="0" w:color="auto"/>
                              <w:right w:val="single" w:sz="5" w:space="0" w:color="000000"/>
                            </w:tcBorders>
                            <w:shd w:val="clear" w:color="auto" w:fill="auto"/>
                            <w:tcMar>
                              <w:top w:w="0" w:type="dxa"/>
                              <w:left w:w="100" w:type="dxa"/>
                              <w:bottom w:w="0" w:type="dxa"/>
                              <w:right w:w="100" w:type="dxa"/>
                            </w:tcMar>
                            <w:vAlign w:val="center"/>
                          </w:tcPr>
                          <w:p w14:paraId="5978BB6C"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截至114年12月1日止</w:t>
                            </w:r>
                          </w:p>
                          <w:p w14:paraId="07BB1633"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列管中項目</w:t>
                            </w:r>
                          </w:p>
                        </w:tc>
                      </w:tr>
                      <w:tr w:rsidR="000E5811" w:rsidRPr="000E5811" w14:paraId="27333EF6" w14:textId="77777777" w:rsidTr="002A68C8">
                        <w:trPr>
                          <w:trHeight w:val="283"/>
                        </w:trPr>
                        <w:tc>
                          <w:tcPr>
                            <w:tcW w:w="254" w:type="pct"/>
                            <w:vMerge/>
                            <w:tcBorders>
                              <w:left w:val="single" w:sz="5" w:space="0" w:color="000000"/>
                              <w:bottom w:val="single" w:sz="5" w:space="0" w:color="000000"/>
                              <w:right w:val="single" w:sz="5" w:space="0" w:color="000000"/>
                            </w:tcBorders>
                            <w:shd w:val="clear" w:color="auto" w:fill="auto"/>
                            <w:vAlign w:val="center"/>
                          </w:tcPr>
                          <w:p w14:paraId="1086A2D7"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p>
                        </w:tc>
                        <w:tc>
                          <w:tcPr>
                            <w:tcW w:w="951" w:type="pct"/>
                            <w:vMerge/>
                            <w:tcBorders>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1821DD7C"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p>
                        </w:tc>
                        <w:tc>
                          <w:tcPr>
                            <w:tcW w:w="1136" w:type="pct"/>
                            <w:vMerge/>
                            <w:tcBorders>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663AAD8B"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420A2FB"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待改善事項</w:t>
                            </w:r>
                          </w:p>
                        </w:tc>
                        <w:tc>
                          <w:tcPr>
                            <w:tcW w:w="665" w:type="pct"/>
                            <w:tcBorders>
                              <w:top w:val="single" w:sz="4" w:space="0" w:color="auto"/>
                              <w:left w:val="single" w:sz="4" w:space="0" w:color="auto"/>
                              <w:bottom w:val="single" w:sz="4" w:space="0" w:color="auto"/>
                              <w:right w:val="single" w:sz="4" w:space="0" w:color="auto"/>
                            </w:tcBorders>
                            <w:vAlign w:val="center"/>
                          </w:tcPr>
                          <w:p w14:paraId="23197032"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建議事項</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21F1EF21"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待改善事項</w:t>
                            </w:r>
                          </w:p>
                        </w:tc>
                        <w:tc>
                          <w:tcPr>
                            <w:tcW w:w="665" w:type="pct"/>
                            <w:tcBorders>
                              <w:top w:val="single" w:sz="4" w:space="0" w:color="auto"/>
                              <w:left w:val="single" w:sz="4" w:space="0" w:color="auto"/>
                              <w:bottom w:val="single" w:sz="4" w:space="0" w:color="auto"/>
                              <w:right w:val="single" w:sz="4" w:space="0" w:color="auto"/>
                            </w:tcBorders>
                            <w:vAlign w:val="center"/>
                          </w:tcPr>
                          <w:p w14:paraId="596F8AF8" w14:textId="77777777" w:rsidR="0061207E" w:rsidRPr="000E5811" w:rsidRDefault="0061207E" w:rsidP="00013998">
                            <w:pPr>
                              <w:spacing w:line="240" w:lineRule="exact"/>
                              <w:jc w:val="center"/>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建議事項</w:t>
                            </w:r>
                          </w:p>
                        </w:tc>
                      </w:tr>
                      <w:tr w:rsidR="000E5811" w:rsidRPr="000E5811" w14:paraId="502DF073" w14:textId="77777777" w:rsidTr="002A68C8">
                        <w:trPr>
                          <w:trHeight w:val="283"/>
                        </w:trPr>
                        <w:tc>
                          <w:tcPr>
                            <w:tcW w:w="2341" w:type="pct"/>
                            <w:gridSpan w:val="3"/>
                            <w:tcBorders>
                              <w:top w:val="nil"/>
                              <w:left w:val="single" w:sz="5" w:space="0" w:color="000000"/>
                              <w:bottom w:val="single" w:sz="5" w:space="0" w:color="000000"/>
                              <w:right w:val="single" w:sz="4" w:space="0" w:color="auto"/>
                            </w:tcBorders>
                            <w:shd w:val="clear" w:color="auto" w:fill="auto"/>
                          </w:tcPr>
                          <w:p w14:paraId="7403284C" w14:textId="77777777" w:rsidR="0061207E" w:rsidRPr="000E5811" w:rsidRDefault="0061207E" w:rsidP="00013998">
                            <w:pPr>
                              <w:spacing w:line="240" w:lineRule="exact"/>
                              <w:jc w:val="center"/>
                              <w:rPr>
                                <w:rFonts w:ascii="標楷體" w:eastAsia="標楷體" w:hAnsi="標楷體" w:cs="標楷體"/>
                                <w:b/>
                                <w:bCs/>
                                <w:color w:val="000000" w:themeColor="text1"/>
                                <w:sz w:val="20"/>
                                <w:szCs w:val="20"/>
                              </w:rPr>
                            </w:pPr>
                            <w:r w:rsidRPr="000E5811">
                              <w:rPr>
                                <w:rFonts w:ascii="標楷體" w:eastAsia="標楷體" w:hAnsi="標楷體" w:cs="標楷體" w:hint="eastAsia"/>
                                <w:b/>
                                <w:bCs/>
                                <w:color w:val="000000" w:themeColor="text1"/>
                                <w:sz w:val="20"/>
                                <w:szCs w:val="20"/>
                              </w:rPr>
                              <w:t>合計</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82DF002" w14:textId="77777777" w:rsidR="0061207E" w:rsidRPr="000E5811" w:rsidRDefault="0061207E" w:rsidP="00013998">
                            <w:pPr>
                              <w:spacing w:line="240" w:lineRule="exact"/>
                              <w:jc w:val="right"/>
                              <w:rPr>
                                <w:rFonts w:ascii="標楷體" w:eastAsia="標楷體" w:hAnsi="標楷體"/>
                                <w:b/>
                                <w:bCs/>
                                <w:color w:val="000000" w:themeColor="text1"/>
                                <w:sz w:val="20"/>
                                <w:szCs w:val="20"/>
                              </w:rPr>
                            </w:pPr>
                            <w:r w:rsidRPr="000E5811">
                              <w:rPr>
                                <w:rFonts w:ascii="標楷體" w:eastAsia="標楷體" w:hAnsi="標楷體" w:hint="eastAsia"/>
                                <w:b/>
                                <w:bCs/>
                                <w:color w:val="000000" w:themeColor="text1"/>
                                <w:sz w:val="20"/>
                                <w:szCs w:val="20"/>
                              </w:rPr>
                              <w:t>281</w:t>
                            </w:r>
                          </w:p>
                        </w:tc>
                        <w:tc>
                          <w:tcPr>
                            <w:tcW w:w="665" w:type="pct"/>
                            <w:tcBorders>
                              <w:top w:val="single" w:sz="4" w:space="0" w:color="auto"/>
                              <w:left w:val="single" w:sz="4" w:space="0" w:color="auto"/>
                              <w:bottom w:val="single" w:sz="4" w:space="0" w:color="auto"/>
                              <w:right w:val="single" w:sz="4" w:space="0" w:color="auto"/>
                            </w:tcBorders>
                            <w:vAlign w:val="center"/>
                          </w:tcPr>
                          <w:p w14:paraId="555D5511" w14:textId="77777777" w:rsidR="0061207E" w:rsidRPr="000E5811" w:rsidRDefault="0061207E" w:rsidP="00013998">
                            <w:pPr>
                              <w:spacing w:line="240" w:lineRule="exact"/>
                              <w:jc w:val="right"/>
                              <w:rPr>
                                <w:rFonts w:ascii="標楷體" w:eastAsia="標楷體" w:hAnsi="標楷體" w:cs="標楷體"/>
                                <w:b/>
                                <w:bCs/>
                                <w:color w:val="000000" w:themeColor="text1"/>
                                <w:sz w:val="20"/>
                                <w:szCs w:val="20"/>
                              </w:rPr>
                            </w:pPr>
                            <w:r w:rsidRPr="000E5811">
                              <w:rPr>
                                <w:rFonts w:ascii="標楷體" w:eastAsia="標楷體" w:hAnsi="標楷體" w:cs="標楷體" w:hint="eastAsia"/>
                                <w:b/>
                                <w:bCs/>
                                <w:color w:val="000000" w:themeColor="text1"/>
                                <w:sz w:val="20"/>
                                <w:szCs w:val="20"/>
                              </w:rPr>
                              <w:t>2</w:t>
                            </w:r>
                            <w:r w:rsidRPr="000E5811">
                              <w:rPr>
                                <w:rFonts w:ascii="標楷體" w:eastAsia="標楷體" w:hAnsi="標楷體" w:cs="標楷體"/>
                                <w:b/>
                                <w:bCs/>
                                <w:color w:val="000000" w:themeColor="text1"/>
                                <w:sz w:val="20"/>
                                <w:szCs w:val="20"/>
                              </w:rPr>
                              <w:t>70</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8954CEE" w14:textId="77777777" w:rsidR="0061207E" w:rsidRPr="000E5811" w:rsidRDefault="0061207E" w:rsidP="00013998">
                            <w:pPr>
                              <w:spacing w:line="240" w:lineRule="exact"/>
                              <w:jc w:val="right"/>
                              <w:rPr>
                                <w:rFonts w:ascii="標楷體" w:eastAsia="標楷體" w:hAnsi="標楷體" w:cs="標楷體"/>
                                <w:b/>
                                <w:bCs/>
                                <w:color w:val="000000" w:themeColor="text1"/>
                                <w:sz w:val="20"/>
                                <w:szCs w:val="20"/>
                              </w:rPr>
                            </w:pPr>
                            <w:r w:rsidRPr="000E5811">
                              <w:rPr>
                                <w:rFonts w:ascii="標楷體" w:eastAsia="標楷體" w:hAnsi="標楷體" w:cs="標楷體" w:hint="eastAsia"/>
                                <w:b/>
                                <w:bCs/>
                                <w:color w:val="000000" w:themeColor="text1"/>
                                <w:sz w:val="20"/>
                                <w:szCs w:val="20"/>
                              </w:rPr>
                              <w:t>7</w:t>
                            </w:r>
                            <w:r w:rsidRPr="000E5811">
                              <w:rPr>
                                <w:rFonts w:ascii="標楷體" w:eastAsia="標楷體" w:hAnsi="標楷體" w:cs="標楷體"/>
                                <w:b/>
                                <w:bCs/>
                                <w:color w:val="000000" w:themeColor="text1"/>
                                <w:sz w:val="20"/>
                                <w:szCs w:val="20"/>
                              </w:rPr>
                              <w:t>1</w:t>
                            </w:r>
                          </w:p>
                        </w:tc>
                        <w:tc>
                          <w:tcPr>
                            <w:tcW w:w="665" w:type="pct"/>
                            <w:tcBorders>
                              <w:top w:val="single" w:sz="4" w:space="0" w:color="auto"/>
                              <w:left w:val="single" w:sz="4" w:space="0" w:color="auto"/>
                              <w:bottom w:val="single" w:sz="4" w:space="0" w:color="auto"/>
                              <w:right w:val="single" w:sz="4" w:space="0" w:color="auto"/>
                            </w:tcBorders>
                            <w:vAlign w:val="center"/>
                          </w:tcPr>
                          <w:p w14:paraId="12B54BE9" w14:textId="77777777" w:rsidR="0061207E" w:rsidRPr="000E5811" w:rsidRDefault="0061207E" w:rsidP="00013998">
                            <w:pPr>
                              <w:spacing w:line="240" w:lineRule="exact"/>
                              <w:jc w:val="right"/>
                              <w:rPr>
                                <w:rFonts w:ascii="標楷體" w:eastAsia="標楷體" w:hAnsi="標楷體" w:cs="標楷體"/>
                                <w:b/>
                                <w:bCs/>
                                <w:color w:val="000000" w:themeColor="text1"/>
                                <w:sz w:val="20"/>
                                <w:szCs w:val="20"/>
                              </w:rPr>
                            </w:pPr>
                            <w:r w:rsidRPr="000E5811">
                              <w:rPr>
                                <w:rFonts w:ascii="標楷體" w:eastAsia="標楷體" w:hAnsi="標楷體" w:cs="標楷體" w:hint="eastAsia"/>
                                <w:b/>
                                <w:bCs/>
                                <w:color w:val="000000" w:themeColor="text1"/>
                                <w:sz w:val="20"/>
                                <w:szCs w:val="20"/>
                              </w:rPr>
                              <w:t>7</w:t>
                            </w:r>
                            <w:r w:rsidRPr="000E5811">
                              <w:rPr>
                                <w:rFonts w:ascii="標楷體" w:eastAsia="標楷體" w:hAnsi="標楷體" w:cs="標楷體"/>
                                <w:b/>
                                <w:bCs/>
                                <w:color w:val="000000" w:themeColor="text1"/>
                                <w:sz w:val="20"/>
                                <w:szCs w:val="20"/>
                              </w:rPr>
                              <w:t>5</w:t>
                            </w:r>
                          </w:p>
                        </w:tc>
                      </w:tr>
                      <w:tr w:rsidR="000E5811" w:rsidRPr="000E5811" w14:paraId="3BDB94C3"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0D6E5E92"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5E2EC501"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w:t>
                            </w:r>
                            <w:r w:rsidRPr="000E5811">
                              <w:rPr>
                                <w:rFonts w:ascii="標楷體" w:eastAsia="標楷體" w:hAnsi="標楷體" w:hint="eastAsia"/>
                                <w:color w:val="000000" w:themeColor="text1"/>
                                <w:sz w:val="20"/>
                                <w:szCs w:val="20"/>
                              </w:rPr>
                              <w:t>年5月</w:t>
                            </w:r>
                            <w:r w:rsidRPr="000E5811">
                              <w:rPr>
                                <w:rFonts w:ascii="標楷體" w:eastAsia="標楷體" w:hAnsi="標楷體"/>
                                <w:color w:val="000000" w:themeColor="text1"/>
                                <w:sz w:val="20"/>
                                <w:szCs w:val="20"/>
                              </w:rPr>
                              <w:t>7</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43489985"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國立臺灣藝術大學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3365B35"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10</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755DC90"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63FB781F"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cs="標楷體" w:hint="eastAsia"/>
                                <w:color w:val="000000" w:themeColor="text1"/>
                                <w:sz w:val="20"/>
                                <w:szCs w:val="20"/>
                              </w:rPr>
                              <w:t>－</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13C281C"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hint="eastAsia"/>
                                <w:color w:val="000000" w:themeColor="text1"/>
                                <w:sz w:val="20"/>
                                <w:szCs w:val="20"/>
                              </w:rPr>
                              <w:t>－</w:t>
                            </w:r>
                          </w:p>
                        </w:tc>
                      </w:tr>
                      <w:tr w:rsidR="000E5811" w:rsidRPr="000E5811" w14:paraId="66179F32"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71E6C777"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D7F1D23"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w:t>
                            </w:r>
                            <w:r w:rsidRPr="000E5811">
                              <w:rPr>
                                <w:rFonts w:ascii="標楷體" w:eastAsia="標楷體" w:hAnsi="標楷體" w:hint="eastAsia"/>
                                <w:color w:val="000000" w:themeColor="text1"/>
                                <w:sz w:val="20"/>
                                <w:szCs w:val="20"/>
                              </w:rPr>
                              <w:t>年</w:t>
                            </w:r>
                            <w:r w:rsidRPr="000E5811">
                              <w:rPr>
                                <w:rFonts w:ascii="標楷體" w:eastAsia="標楷體" w:hAnsi="標楷體"/>
                                <w:color w:val="000000" w:themeColor="text1"/>
                                <w:sz w:val="20"/>
                                <w:szCs w:val="20"/>
                              </w:rPr>
                              <w:t>5</w:t>
                            </w:r>
                            <w:r w:rsidRPr="000E5811">
                              <w:rPr>
                                <w:rFonts w:ascii="標楷體" w:eastAsia="標楷體" w:hAnsi="標楷體" w:hint="eastAsia"/>
                                <w:color w:val="000000" w:themeColor="text1"/>
                                <w:sz w:val="20"/>
                                <w:szCs w:val="20"/>
                              </w:rPr>
                              <w:t>月</w:t>
                            </w:r>
                            <w:r w:rsidRPr="000E5811">
                              <w:rPr>
                                <w:rFonts w:ascii="標楷體" w:eastAsia="標楷體" w:hAnsi="標楷體"/>
                                <w:color w:val="000000" w:themeColor="text1"/>
                                <w:sz w:val="20"/>
                                <w:szCs w:val="20"/>
                              </w:rPr>
                              <w:t>14</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508D99C3"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國立臺灣海洋大學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6350A3B5"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13</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7A536BD"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19</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0831BE4A"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75DD740"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w:t>
                            </w:r>
                          </w:p>
                        </w:tc>
                      </w:tr>
                      <w:tr w:rsidR="000E5811" w:rsidRPr="000E5811" w14:paraId="58B4872E"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33431F33"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110BFCB"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113年5月21</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6A9AA789"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國立臺南藝術大學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A1A15F9"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18</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5C9DE2D"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color w:val="000000" w:themeColor="text1"/>
                                <w:sz w:val="20"/>
                                <w:szCs w:val="20"/>
                              </w:rPr>
                              <w:t>9</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0C5D53B2"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s="標楷體" w:hint="eastAsia"/>
                                <w:color w:val="000000" w:themeColor="text1"/>
                                <w:sz w:val="20"/>
                                <w:szCs w:val="20"/>
                              </w:rPr>
                              <w:t>－</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36083FD"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hint="eastAsia"/>
                                <w:color w:val="000000" w:themeColor="text1"/>
                                <w:sz w:val="20"/>
                                <w:szCs w:val="20"/>
                              </w:rPr>
                              <w:t>－</w:t>
                            </w:r>
                          </w:p>
                        </w:tc>
                      </w:tr>
                      <w:tr w:rsidR="000E5811" w:rsidRPr="000E5811" w14:paraId="1FFA254A"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20B2DCBC"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08CAD6CA"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113年5月30</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689EC997"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國立臺灣戲曲學院</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2EA88743"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259F447"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color w:val="000000" w:themeColor="text1"/>
                                <w:sz w:val="20"/>
                                <w:szCs w:val="20"/>
                              </w:rPr>
                              <w:t>11</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FFD0097"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s="標楷體" w:hint="eastAsia"/>
                                <w:color w:val="000000" w:themeColor="text1"/>
                                <w:sz w:val="20"/>
                                <w:szCs w:val="20"/>
                              </w:rPr>
                              <w:t>－</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80C6E8E"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hint="eastAsia"/>
                                <w:color w:val="000000" w:themeColor="text1"/>
                                <w:sz w:val="20"/>
                                <w:szCs w:val="20"/>
                              </w:rPr>
                              <w:t>－</w:t>
                            </w:r>
                          </w:p>
                        </w:tc>
                      </w:tr>
                      <w:tr w:rsidR="000E5811" w:rsidRPr="000E5811" w14:paraId="02D7C4D7"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5A754A58"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5</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0B1F03A"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113年6月4</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2559CE3E"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國立臺南護理專科學校</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0149ECF4"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13</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C140A9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7E7BE76"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082BEA0"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w:t>
                            </w:r>
                          </w:p>
                        </w:tc>
                      </w:tr>
                      <w:tr w:rsidR="000E5811" w:rsidRPr="000E5811" w14:paraId="03DF5A0F"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2AA70EE0"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6</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5F265A4"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113年6月20</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1F323340"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國立澎湖科技大學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63E4DC97"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5DEF6B7D"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8</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4FB840F"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00611A3"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w:t>
                            </w:r>
                          </w:p>
                        </w:tc>
                      </w:tr>
                      <w:tr w:rsidR="000E5811" w:rsidRPr="000E5811" w14:paraId="39DD50CE"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2A8E9BA3"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7</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BF58776"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113年6月27</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555A99ED"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國立高雄師範大學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0FCFEDB2"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15</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36DE7BEA"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color w:val="000000" w:themeColor="text1"/>
                                <w:sz w:val="20"/>
                                <w:szCs w:val="20"/>
                              </w:rPr>
                              <w:t>11</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04486F8"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s="標楷體" w:hint="eastAsia"/>
                                <w:color w:val="000000" w:themeColor="text1"/>
                                <w:sz w:val="20"/>
                                <w:szCs w:val="20"/>
                              </w:rPr>
                              <w:t>－</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FFA8C18"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hint="eastAsia"/>
                                <w:color w:val="000000" w:themeColor="text1"/>
                                <w:sz w:val="20"/>
                                <w:szCs w:val="20"/>
                              </w:rPr>
                              <w:t>－</w:t>
                            </w:r>
                          </w:p>
                        </w:tc>
                      </w:tr>
                      <w:tr w:rsidR="000E5811" w:rsidRPr="000E5811" w14:paraId="5722DC91" w14:textId="77777777" w:rsidTr="00ED5703">
                        <w:trPr>
                          <w:trHeight w:val="289"/>
                        </w:trPr>
                        <w:tc>
                          <w:tcPr>
                            <w:tcW w:w="254" w:type="pct"/>
                            <w:tcBorders>
                              <w:top w:val="nil"/>
                              <w:left w:val="single" w:sz="5" w:space="0" w:color="000000"/>
                              <w:bottom w:val="single" w:sz="5" w:space="0" w:color="000000"/>
                              <w:right w:val="single" w:sz="5" w:space="0" w:color="000000"/>
                            </w:tcBorders>
                            <w:shd w:val="clear" w:color="auto" w:fill="auto"/>
                            <w:vAlign w:val="center"/>
                          </w:tcPr>
                          <w:p w14:paraId="7A71D1BD"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7B8836DE"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113年7月3</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33ADE28D"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國立臺北商業大學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0D91776"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14</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365D459"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49022F0"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8992B66"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w:t>
                            </w:r>
                          </w:p>
                        </w:tc>
                      </w:tr>
                      <w:tr w:rsidR="000E5811" w:rsidRPr="000E5811" w14:paraId="5BB2C060" w14:textId="77777777" w:rsidTr="00ED5703">
                        <w:trPr>
                          <w:trHeight w:val="289"/>
                        </w:trPr>
                        <w:tc>
                          <w:tcPr>
                            <w:tcW w:w="254" w:type="pct"/>
                            <w:tcBorders>
                              <w:top w:val="nil"/>
                              <w:left w:val="single" w:sz="5" w:space="0" w:color="000000"/>
                              <w:bottom w:val="single" w:sz="5" w:space="0" w:color="000000"/>
                              <w:right w:val="single" w:sz="5" w:space="0" w:color="000000"/>
                            </w:tcBorders>
                            <w:shd w:val="clear" w:color="auto" w:fill="auto"/>
                            <w:vAlign w:val="center"/>
                          </w:tcPr>
                          <w:p w14:paraId="6F7491D2"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60B1BC0"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113年7月9</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53347555"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國立中央大學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E861CE4"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16</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A0F1698"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color w:val="000000" w:themeColor="text1"/>
                                <w:sz w:val="20"/>
                                <w:szCs w:val="20"/>
                              </w:rPr>
                              <w:t>11</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FE28EC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s="標楷體" w:hint="eastAsia"/>
                                <w:color w:val="000000" w:themeColor="text1"/>
                                <w:sz w:val="20"/>
                                <w:szCs w:val="20"/>
                              </w:rPr>
                              <w:t>－</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18D102F"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hint="eastAsia"/>
                                <w:color w:val="000000" w:themeColor="text1"/>
                                <w:sz w:val="20"/>
                                <w:szCs w:val="20"/>
                              </w:rPr>
                              <w:t>－</w:t>
                            </w:r>
                          </w:p>
                        </w:tc>
                      </w:tr>
                      <w:tr w:rsidR="000E5811" w:rsidRPr="000E5811" w14:paraId="3DBFE3EF" w14:textId="77777777" w:rsidTr="00ED5703">
                        <w:trPr>
                          <w:trHeight w:val="289"/>
                        </w:trPr>
                        <w:tc>
                          <w:tcPr>
                            <w:tcW w:w="254" w:type="pct"/>
                            <w:tcBorders>
                              <w:top w:val="nil"/>
                              <w:left w:val="single" w:sz="5" w:space="0" w:color="000000"/>
                              <w:bottom w:val="single" w:sz="5" w:space="0" w:color="000000"/>
                              <w:right w:val="single" w:sz="5" w:space="0" w:color="000000"/>
                            </w:tcBorders>
                            <w:shd w:val="clear" w:color="auto" w:fill="auto"/>
                            <w:vAlign w:val="center"/>
                          </w:tcPr>
                          <w:p w14:paraId="738B12E4"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10</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960A3DF"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113年7月16</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4B7B8358"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國立空中大學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C6A9EEF"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9</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1601A1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10</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ED64B22"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5E0D4293"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7</w:t>
                            </w:r>
                          </w:p>
                        </w:tc>
                      </w:tr>
                      <w:tr w:rsidR="000E5811" w:rsidRPr="000E5811" w14:paraId="6958F6D5"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05981C33"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11</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77E71DF"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113年7月30</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08E34B56"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國立成功大學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2CDD51F"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D75C68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9</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2A4EE338"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F6FA6A6"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w:t>
                            </w:r>
                          </w:p>
                        </w:tc>
                      </w:tr>
                      <w:tr w:rsidR="000E5811" w:rsidRPr="000E5811" w14:paraId="21F1C079"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150242FE"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12</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12D0B62F"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113年9月5</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6BE9ED7B"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國立臺北護理健康大學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084881A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8</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0A34BDE"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14</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3A2802D"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6</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3C1C3A34"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11</w:t>
                            </w:r>
                          </w:p>
                        </w:tc>
                      </w:tr>
                      <w:tr w:rsidR="000E5811" w:rsidRPr="000E5811" w14:paraId="51ADD87C"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5271A4CB"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13</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CCBDA7B"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113年9月19</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63899F9C"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國立嘉義大學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1BD187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3E612DB4"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16</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123385F"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F365028"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10</w:t>
                            </w:r>
                          </w:p>
                        </w:tc>
                      </w:tr>
                      <w:tr w:rsidR="000E5811" w:rsidRPr="000E5811" w14:paraId="021F96F7"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1556F19B"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14</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437F71A5"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113年10月15</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0B379279"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國立臺南大學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6DFAE307"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17</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CE470CA"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color w:val="000000" w:themeColor="text1"/>
                                <w:sz w:val="20"/>
                                <w:szCs w:val="20"/>
                              </w:rPr>
                              <w:t>13</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2C7C8ED"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s="標楷體" w:hint="eastAsia"/>
                                <w:color w:val="000000" w:themeColor="text1"/>
                                <w:sz w:val="20"/>
                                <w:szCs w:val="20"/>
                              </w:rPr>
                              <w:t>－</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5741A3D"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hint="eastAsia"/>
                                <w:color w:val="000000" w:themeColor="text1"/>
                                <w:sz w:val="20"/>
                                <w:szCs w:val="20"/>
                              </w:rPr>
                              <w:t>－</w:t>
                            </w:r>
                          </w:p>
                        </w:tc>
                      </w:tr>
                      <w:tr w:rsidR="000E5811" w:rsidRPr="000E5811" w14:paraId="3141B847"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10EF3E80"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15</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453D73E4"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113年10月22</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6193D5EE"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國立臺灣師範大學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F82FF12"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9</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5F806028"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15</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AF5B9DE"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FE86399"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3</w:t>
                            </w:r>
                          </w:p>
                        </w:tc>
                      </w:tr>
                      <w:tr w:rsidR="000E5811" w:rsidRPr="000E5811" w14:paraId="5AD90B13"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41475183"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16</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80EE0A2"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113年11月5</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1DCCA316"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國立臺北藝術大學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E993C9D"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13</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7B720A9"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7</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76CD420"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6</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512BC93"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4</w:t>
                            </w:r>
                          </w:p>
                        </w:tc>
                      </w:tr>
                      <w:tr w:rsidR="000E5811" w:rsidRPr="000E5811" w14:paraId="0270E843"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538AB02B"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17</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0A953A6A"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113年11月12</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19EEB15A"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國立虎尾科技大學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516900D"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9</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DA13210"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2C0A8D05"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s="標楷體" w:hint="eastAsia"/>
                                <w:color w:val="000000" w:themeColor="text1"/>
                                <w:sz w:val="20"/>
                                <w:szCs w:val="20"/>
                              </w:rPr>
                              <w:t>－</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BD0C060" w14:textId="77777777" w:rsidR="0061207E" w:rsidRPr="000E5811" w:rsidRDefault="0061207E" w:rsidP="00013998">
                            <w:pPr>
                              <w:spacing w:line="240" w:lineRule="exact"/>
                              <w:jc w:val="right"/>
                              <w:rPr>
                                <w:rFonts w:ascii="標楷體" w:eastAsia="標楷體" w:hAnsi="標楷體" w:cs="標楷體"/>
                                <w:color w:val="000000" w:themeColor="text1"/>
                                <w:sz w:val="20"/>
                                <w:szCs w:val="20"/>
                              </w:rPr>
                            </w:pPr>
                            <w:r w:rsidRPr="000E5811">
                              <w:rPr>
                                <w:rFonts w:ascii="標楷體" w:eastAsia="標楷體" w:hAnsi="標楷體" w:hint="eastAsia"/>
                                <w:color w:val="000000" w:themeColor="text1"/>
                                <w:sz w:val="20"/>
                                <w:szCs w:val="20"/>
                              </w:rPr>
                              <w:t>－</w:t>
                            </w:r>
                          </w:p>
                        </w:tc>
                      </w:tr>
                      <w:tr w:rsidR="000E5811" w:rsidRPr="000E5811" w14:paraId="66F5456A"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408B0D75"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18</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1902769"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113年11月21</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0244B2D4"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國立臺灣科技大學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208D0DAA"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w:t>
                            </w:r>
                          </w:p>
                        </w:tc>
                        <w:tc>
                          <w:tcPr>
                            <w:tcW w:w="665" w:type="pct"/>
                            <w:tcBorders>
                              <w:top w:val="single" w:sz="4" w:space="0" w:color="auto"/>
                              <w:left w:val="single" w:sz="4" w:space="0" w:color="auto"/>
                              <w:bottom w:val="single" w:sz="4" w:space="0" w:color="auto"/>
                              <w:right w:val="single" w:sz="4" w:space="0" w:color="auto"/>
                            </w:tcBorders>
                            <w:vAlign w:val="center"/>
                          </w:tcPr>
                          <w:p w14:paraId="5E51F166"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15</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08A6C135"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10</w:t>
                            </w:r>
                          </w:p>
                        </w:tc>
                        <w:tc>
                          <w:tcPr>
                            <w:tcW w:w="665" w:type="pct"/>
                            <w:tcBorders>
                              <w:top w:val="single" w:sz="4" w:space="0" w:color="auto"/>
                              <w:left w:val="single" w:sz="4" w:space="0" w:color="auto"/>
                              <w:bottom w:val="single" w:sz="4" w:space="0" w:color="auto"/>
                              <w:right w:val="single" w:sz="4" w:space="0" w:color="auto"/>
                            </w:tcBorders>
                            <w:vAlign w:val="center"/>
                          </w:tcPr>
                          <w:p w14:paraId="004EB7FE"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8</w:t>
                            </w:r>
                          </w:p>
                        </w:tc>
                      </w:tr>
                      <w:tr w:rsidR="000E5811" w:rsidRPr="000E5811" w14:paraId="73D53CD5"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6A74F1E9"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19</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23717048"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113年12月2</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51ED3E91"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國立宜蘭大學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586144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vAlign w:val="center"/>
                          </w:tcPr>
                          <w:p w14:paraId="53C5765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95A7D97"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4</w:t>
                            </w:r>
                          </w:p>
                        </w:tc>
                        <w:tc>
                          <w:tcPr>
                            <w:tcW w:w="665" w:type="pct"/>
                            <w:tcBorders>
                              <w:top w:val="single" w:sz="4" w:space="0" w:color="auto"/>
                              <w:left w:val="single" w:sz="4" w:space="0" w:color="auto"/>
                              <w:bottom w:val="single" w:sz="4" w:space="0" w:color="auto"/>
                              <w:right w:val="single" w:sz="4" w:space="0" w:color="auto"/>
                            </w:tcBorders>
                            <w:vAlign w:val="center"/>
                          </w:tcPr>
                          <w:p w14:paraId="7F90DF58"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6</w:t>
                            </w:r>
                          </w:p>
                        </w:tc>
                      </w:tr>
                      <w:tr w:rsidR="000E5811" w:rsidRPr="000E5811" w14:paraId="0A7D9F2D" w14:textId="77777777" w:rsidTr="00CD06C0">
                        <w:trPr>
                          <w:trHeight w:val="284"/>
                        </w:trPr>
                        <w:tc>
                          <w:tcPr>
                            <w:tcW w:w="254" w:type="pct"/>
                            <w:tcBorders>
                              <w:top w:val="nil"/>
                              <w:left w:val="single" w:sz="5" w:space="0" w:color="000000"/>
                              <w:bottom w:val="single" w:sz="5" w:space="0" w:color="000000"/>
                              <w:right w:val="single" w:sz="5" w:space="0" w:color="000000"/>
                            </w:tcBorders>
                            <w:shd w:val="clear" w:color="auto" w:fill="auto"/>
                            <w:vAlign w:val="center"/>
                          </w:tcPr>
                          <w:p w14:paraId="568BBFF9"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20</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4A509264"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113年12月5</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100CE57E"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國立高雄科技大學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9CCBA1C"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17</w:t>
                            </w:r>
                          </w:p>
                        </w:tc>
                        <w:tc>
                          <w:tcPr>
                            <w:tcW w:w="665" w:type="pct"/>
                            <w:tcBorders>
                              <w:top w:val="single" w:sz="4" w:space="0" w:color="auto"/>
                              <w:left w:val="single" w:sz="4" w:space="0" w:color="auto"/>
                              <w:bottom w:val="single" w:sz="4" w:space="0" w:color="auto"/>
                              <w:right w:val="single" w:sz="4" w:space="0" w:color="auto"/>
                            </w:tcBorders>
                            <w:vAlign w:val="center"/>
                          </w:tcPr>
                          <w:p w14:paraId="1E0CABE0"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18</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672A72D6"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11</w:t>
                            </w:r>
                          </w:p>
                        </w:tc>
                        <w:tc>
                          <w:tcPr>
                            <w:tcW w:w="665" w:type="pct"/>
                            <w:tcBorders>
                              <w:top w:val="single" w:sz="4" w:space="0" w:color="auto"/>
                              <w:left w:val="single" w:sz="4" w:space="0" w:color="auto"/>
                              <w:bottom w:val="single" w:sz="4" w:space="0" w:color="auto"/>
                              <w:right w:val="single" w:sz="4" w:space="0" w:color="auto"/>
                            </w:tcBorders>
                            <w:vAlign w:val="center"/>
                          </w:tcPr>
                          <w:p w14:paraId="62845A00"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9</w:t>
                            </w:r>
                          </w:p>
                        </w:tc>
                      </w:tr>
                      <w:tr w:rsidR="000E5811" w:rsidRPr="000E5811" w14:paraId="132A3900" w14:textId="77777777" w:rsidTr="00ED5703">
                        <w:trPr>
                          <w:trHeight w:val="289"/>
                        </w:trPr>
                        <w:tc>
                          <w:tcPr>
                            <w:tcW w:w="254" w:type="pct"/>
                            <w:tcBorders>
                              <w:top w:val="nil"/>
                              <w:left w:val="single" w:sz="5" w:space="0" w:color="000000"/>
                              <w:bottom w:val="single" w:sz="5" w:space="0" w:color="000000"/>
                              <w:right w:val="single" w:sz="5" w:space="0" w:color="000000"/>
                            </w:tcBorders>
                            <w:shd w:val="clear" w:color="auto" w:fill="auto"/>
                            <w:vAlign w:val="center"/>
                          </w:tcPr>
                          <w:p w14:paraId="1050276A"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21</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E04CB79"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113年12月13</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48FEC31D"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國立臺東大學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0900793"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17</w:t>
                            </w:r>
                          </w:p>
                        </w:tc>
                        <w:tc>
                          <w:tcPr>
                            <w:tcW w:w="665" w:type="pct"/>
                            <w:tcBorders>
                              <w:top w:val="single" w:sz="4" w:space="0" w:color="auto"/>
                              <w:left w:val="single" w:sz="4" w:space="0" w:color="auto"/>
                              <w:bottom w:val="single" w:sz="4" w:space="0" w:color="auto"/>
                              <w:right w:val="single" w:sz="4" w:space="0" w:color="auto"/>
                            </w:tcBorders>
                            <w:vAlign w:val="center"/>
                          </w:tcPr>
                          <w:p w14:paraId="607F7CA6"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5DDDC07"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14</w:t>
                            </w:r>
                          </w:p>
                        </w:tc>
                        <w:tc>
                          <w:tcPr>
                            <w:tcW w:w="665" w:type="pct"/>
                            <w:tcBorders>
                              <w:top w:val="single" w:sz="4" w:space="0" w:color="auto"/>
                              <w:left w:val="single" w:sz="4" w:space="0" w:color="auto"/>
                              <w:bottom w:val="single" w:sz="4" w:space="0" w:color="auto"/>
                              <w:right w:val="single" w:sz="4" w:space="0" w:color="auto"/>
                            </w:tcBorders>
                            <w:vAlign w:val="center"/>
                          </w:tcPr>
                          <w:p w14:paraId="7B4EA559"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10</w:t>
                            </w:r>
                          </w:p>
                        </w:tc>
                      </w:tr>
                      <w:tr w:rsidR="000E5811" w:rsidRPr="000E5811" w14:paraId="7247E1BA" w14:textId="77777777" w:rsidTr="00ED5703">
                        <w:trPr>
                          <w:trHeight w:val="289"/>
                        </w:trPr>
                        <w:tc>
                          <w:tcPr>
                            <w:tcW w:w="254" w:type="pct"/>
                            <w:tcBorders>
                              <w:top w:val="nil"/>
                              <w:left w:val="single" w:sz="5" w:space="0" w:color="000000"/>
                              <w:bottom w:val="single" w:sz="5" w:space="0" w:color="000000"/>
                              <w:right w:val="single" w:sz="5" w:space="0" w:color="000000"/>
                            </w:tcBorders>
                            <w:shd w:val="clear" w:color="auto" w:fill="auto"/>
                            <w:vAlign w:val="center"/>
                          </w:tcPr>
                          <w:p w14:paraId="55D97D9B" w14:textId="77777777" w:rsidR="0061207E" w:rsidRPr="000E5811" w:rsidRDefault="0061207E" w:rsidP="000E5811">
                            <w:pPr>
                              <w:spacing w:line="240" w:lineRule="exact"/>
                              <w:jc w:val="center"/>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22</w:t>
                            </w:r>
                          </w:p>
                        </w:tc>
                        <w:tc>
                          <w:tcPr>
                            <w:tcW w:w="951"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13B47D86" w14:textId="77777777" w:rsidR="0061207E" w:rsidRPr="000E5811" w:rsidRDefault="0061207E" w:rsidP="00013998">
                            <w:pPr>
                              <w:spacing w:line="240" w:lineRule="exact"/>
                              <w:jc w:val="center"/>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113年12月26</w:t>
                            </w:r>
                            <w:r w:rsidRPr="000E5811">
                              <w:rPr>
                                <w:rFonts w:ascii="標楷體" w:eastAsia="標楷體" w:hAnsi="標楷體" w:hint="eastAsia"/>
                                <w:color w:val="000000" w:themeColor="text1"/>
                                <w:sz w:val="20"/>
                                <w:szCs w:val="20"/>
                              </w:rPr>
                              <w:t>日</w:t>
                            </w:r>
                          </w:p>
                        </w:tc>
                        <w:tc>
                          <w:tcPr>
                            <w:tcW w:w="1136" w:type="pct"/>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0E404BD5" w14:textId="77777777" w:rsidR="0061207E" w:rsidRPr="000E5811" w:rsidRDefault="0061207E" w:rsidP="00013998">
                            <w:pPr>
                              <w:spacing w:line="240" w:lineRule="exact"/>
                              <w:jc w:val="both"/>
                              <w:rPr>
                                <w:rFonts w:ascii="標楷體" w:eastAsia="標楷體" w:hAnsi="標楷體" w:cs="標楷體"/>
                                <w:color w:val="000000" w:themeColor="text1"/>
                                <w:sz w:val="20"/>
                                <w:szCs w:val="20"/>
                              </w:rPr>
                            </w:pPr>
                            <w:r w:rsidRPr="000E5811">
                              <w:rPr>
                                <w:rFonts w:ascii="標楷體" w:eastAsia="標楷體" w:hAnsi="標楷體" w:cs="標楷體"/>
                                <w:color w:val="000000" w:themeColor="text1"/>
                                <w:sz w:val="20"/>
                                <w:szCs w:val="20"/>
                              </w:rPr>
                              <w:t>國立中興大學</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3A9EF2A"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12</w:t>
                            </w:r>
                          </w:p>
                        </w:tc>
                        <w:tc>
                          <w:tcPr>
                            <w:tcW w:w="665" w:type="pct"/>
                            <w:tcBorders>
                              <w:top w:val="single" w:sz="4" w:space="0" w:color="auto"/>
                              <w:left w:val="single" w:sz="4" w:space="0" w:color="auto"/>
                              <w:bottom w:val="single" w:sz="4" w:space="0" w:color="auto"/>
                              <w:right w:val="single" w:sz="4" w:space="0" w:color="auto"/>
                            </w:tcBorders>
                            <w:vAlign w:val="center"/>
                          </w:tcPr>
                          <w:p w14:paraId="3948EE5B"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color w:val="000000" w:themeColor="text1"/>
                                <w:sz w:val="20"/>
                                <w:szCs w:val="20"/>
                              </w:rPr>
                              <w:t>13</w:t>
                            </w:r>
                          </w:p>
                        </w:tc>
                        <w:tc>
                          <w:tcPr>
                            <w:tcW w:w="665" w:type="pc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DECF991"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2</w:t>
                            </w:r>
                          </w:p>
                        </w:tc>
                        <w:tc>
                          <w:tcPr>
                            <w:tcW w:w="665" w:type="pct"/>
                            <w:tcBorders>
                              <w:top w:val="single" w:sz="4" w:space="0" w:color="auto"/>
                              <w:left w:val="single" w:sz="4" w:space="0" w:color="auto"/>
                              <w:bottom w:val="single" w:sz="4" w:space="0" w:color="auto"/>
                              <w:right w:val="single" w:sz="4" w:space="0" w:color="auto"/>
                            </w:tcBorders>
                            <w:vAlign w:val="center"/>
                          </w:tcPr>
                          <w:p w14:paraId="472F07B7" w14:textId="77777777" w:rsidR="0061207E" w:rsidRPr="000E5811" w:rsidRDefault="0061207E" w:rsidP="00013998">
                            <w:pPr>
                              <w:spacing w:line="240" w:lineRule="exact"/>
                              <w:jc w:val="right"/>
                              <w:rPr>
                                <w:rFonts w:ascii="標楷體" w:eastAsia="標楷體" w:hAnsi="標楷體"/>
                                <w:color w:val="000000" w:themeColor="text1"/>
                                <w:sz w:val="20"/>
                                <w:szCs w:val="20"/>
                              </w:rPr>
                            </w:pPr>
                            <w:r w:rsidRPr="000E5811">
                              <w:rPr>
                                <w:rFonts w:ascii="標楷體" w:eastAsia="標楷體" w:hAnsi="標楷體" w:hint="eastAsia"/>
                                <w:color w:val="000000" w:themeColor="text1"/>
                                <w:sz w:val="20"/>
                                <w:szCs w:val="20"/>
                              </w:rPr>
                              <w:t>－</w:t>
                            </w:r>
                          </w:p>
                        </w:tc>
                      </w:tr>
                    </w:tbl>
                    <w:p w14:paraId="4AAB8C23" w14:textId="77777777" w:rsidR="0061207E" w:rsidRPr="000E5811" w:rsidRDefault="0061207E" w:rsidP="0061207E">
                      <w:pPr>
                        <w:rPr>
                          <w:color w:val="000000" w:themeColor="text1"/>
                        </w:rPr>
                      </w:pPr>
                      <w:r w:rsidRPr="000E5811">
                        <w:rPr>
                          <w:rFonts w:ascii="標楷體" w:eastAsia="標楷體" w:hAnsi="標楷體" w:hint="eastAsia"/>
                          <w:color w:val="000000" w:themeColor="text1"/>
                          <w:sz w:val="18"/>
                          <w:szCs w:val="18"/>
                        </w:rPr>
                        <w:t>資料來源：整理自教育部提供資料。</w:t>
                      </w:r>
                    </w:p>
                  </w:txbxContent>
                </v:textbox>
                <w10:wrap type="topAndBottom" anchorx="margin"/>
              </v:shape>
            </w:pict>
          </mc:Fallback>
        </mc:AlternateContent>
      </w:r>
      <w:r w:rsidRPr="00790A46">
        <w:rPr>
          <w:rFonts w:hint="eastAsia"/>
          <w:color w:val="auto"/>
        </w:rPr>
        <w:t>措施，如屬重大風險項目，則請學校於1個月內完成改善。</w:t>
      </w:r>
    </w:p>
    <w:p w14:paraId="5F999FE7" w14:textId="778DB8E1" w:rsidR="004A08E9" w:rsidRPr="00790A46" w:rsidRDefault="007408B3" w:rsidP="002A68C8">
      <w:pPr>
        <w:pStyle w:val="16"/>
        <w:spacing w:line="584" w:lineRule="exact"/>
      </w:pPr>
      <w:r w:rsidRPr="00790A46">
        <w:rPr>
          <w:rFonts w:hint="eastAsia"/>
        </w:rPr>
        <w:lastRenderedPageBreak/>
        <w:t>（</w:t>
      </w:r>
      <w:r w:rsidR="005A6AB0" w:rsidRPr="00790A46">
        <w:rPr>
          <w:rFonts w:hint="eastAsia"/>
        </w:rPr>
        <w:t>3</w:t>
      </w:r>
      <w:r w:rsidRPr="00790A46">
        <w:rPr>
          <w:rFonts w:hint="eastAsia"/>
        </w:rPr>
        <w:t xml:space="preserve">）　</w:t>
      </w:r>
      <w:r w:rsidR="00541383" w:rsidRPr="00790A46">
        <w:t>國立大學校院購置固定資產，有助校務發展，惟部分學校資本支出預算執行進度未臻理想，或預算保留多年仍未執行完竣，</w:t>
      </w:r>
      <w:r w:rsidR="00541383" w:rsidRPr="00790A46">
        <w:rPr>
          <w:rFonts w:hint="eastAsia"/>
        </w:rPr>
        <w:t>允宜加強督導考核，促請研謀改善措施積極執行，以發揮資源預期效能</w:t>
      </w:r>
      <w:r w:rsidR="00541383" w:rsidRPr="00790A46">
        <w:t>。</w:t>
      </w:r>
    </w:p>
    <w:p w14:paraId="22EA8C73" w14:textId="6C587AAD" w:rsidR="00456514" w:rsidRPr="00790A46" w:rsidRDefault="00657054" w:rsidP="00CD06C0">
      <w:pPr>
        <w:pStyle w:val="aff"/>
        <w:spacing w:beforeLines="23" w:before="55" w:line="580" w:lineRule="exact"/>
      </w:pPr>
      <w:r w:rsidRPr="00790A46">
        <w:rPr>
          <w:rFonts w:ascii="Calibri" w:eastAsia="新細明體" w:hAnsi="Calibri" w:cs="新細明體"/>
          <w:noProof/>
          <w:kern w:val="0"/>
          <w:szCs w:val="22"/>
        </w:rPr>
        <mc:AlternateContent>
          <mc:Choice Requires="wps">
            <w:drawing>
              <wp:anchor distT="0" distB="0" distL="71755" distR="71755" simplePos="0" relativeHeight="251754496" behindDoc="1" locked="0" layoutInCell="1" allowOverlap="1" wp14:anchorId="00ECDDED" wp14:editId="2D734BAB">
                <wp:simplePos x="0" y="0"/>
                <wp:positionH relativeFrom="margin">
                  <wp:posOffset>2362835</wp:posOffset>
                </wp:positionH>
                <wp:positionV relativeFrom="margin">
                  <wp:posOffset>6018530</wp:posOffset>
                </wp:positionV>
                <wp:extent cx="4211955" cy="2912110"/>
                <wp:effectExtent l="0" t="0" r="0" b="2540"/>
                <wp:wrapSquare wrapText="bothSides"/>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1955" cy="2912110"/>
                        </a:xfrm>
                        <a:prstGeom prst="rect">
                          <a:avLst/>
                        </a:prstGeom>
                        <a:solidFill>
                          <a:srgbClr val="FFFFFF"/>
                        </a:solidFill>
                        <a:ln>
                          <a:noFill/>
                        </a:ln>
                      </wps:spPr>
                      <wps:txbx>
                        <w:txbxContent>
                          <w:p w14:paraId="7A3992DD" w14:textId="77777777" w:rsidR="00B94AF5" w:rsidRDefault="00B94AF5" w:rsidP="00B94AF5">
                            <w:pPr>
                              <w:ind w:left="685" w:hangingChars="285" w:hanging="685"/>
                              <w:jc w:val="center"/>
                              <w:rPr>
                                <w:rFonts w:ascii="標楷體" w:eastAsia="標楷體" w:hAnsi="標楷體"/>
                                <w:b/>
                              </w:rPr>
                            </w:pPr>
                            <w:r w:rsidRPr="000E47DC">
                              <w:rPr>
                                <w:rFonts w:ascii="標楷體" w:eastAsia="標楷體" w:hAnsi="標楷體" w:cs="新細明體" w:hint="eastAsia"/>
                                <w:b/>
                                <w:bCs/>
                                <w:kern w:val="0"/>
                              </w:rPr>
                              <w:t>表</w:t>
                            </w:r>
                            <w:r w:rsidRPr="000E47DC">
                              <w:rPr>
                                <w:rFonts w:ascii="標楷體" w:eastAsia="標楷體" w:hAnsi="標楷體" w:hint="eastAsia"/>
                                <w:b/>
                                <w:bCs/>
                              </w:rPr>
                              <w:t>5</w:t>
                            </w:r>
                            <w:r w:rsidRPr="000E47DC">
                              <w:rPr>
                                <w:rFonts w:ascii="標楷體" w:eastAsia="標楷體" w:hAnsi="標楷體" w:cs="新細明體" w:hint="eastAsia"/>
                                <w:b/>
                                <w:bCs/>
                                <w:kern w:val="0"/>
                              </w:rPr>
                              <w:t xml:space="preserve">　</w:t>
                            </w:r>
                            <w:r>
                              <w:rPr>
                                <w:rFonts w:ascii="標楷體" w:eastAsia="標楷體" w:hAnsi="標楷體" w:cs="新細明體" w:hint="eastAsia"/>
                                <w:b/>
                                <w:bCs/>
                                <w:kern w:val="0"/>
                              </w:rPr>
                              <w:t>11</w:t>
                            </w:r>
                            <w:r>
                              <w:rPr>
                                <w:rFonts w:ascii="標楷體" w:eastAsia="標楷體" w:hAnsi="標楷體" w:cs="新細明體"/>
                                <w:b/>
                                <w:bCs/>
                                <w:kern w:val="0"/>
                              </w:rPr>
                              <w:t>4</w:t>
                            </w:r>
                            <w:r>
                              <w:rPr>
                                <w:rFonts w:ascii="標楷體" w:eastAsia="標楷體" w:hAnsi="標楷體" w:cs="新細明體" w:hint="eastAsia"/>
                                <w:b/>
                                <w:bCs/>
                                <w:kern w:val="0"/>
                              </w:rPr>
                              <w:t>年度資本支出決算數未達可用預算數80％學校</w:t>
                            </w:r>
                          </w:p>
                          <w:p w14:paraId="0DC4280B" w14:textId="77777777" w:rsidR="00B94AF5" w:rsidRDefault="00B94AF5" w:rsidP="00B94AF5">
                            <w:pPr>
                              <w:ind w:left="570" w:hangingChars="285" w:hanging="570"/>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單位：新臺幣元、％</w:t>
                            </w:r>
                          </w:p>
                          <w:tbl>
                            <w:tblPr>
                              <w:tblW w:w="6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
                              <w:gridCol w:w="1757"/>
                              <w:gridCol w:w="1304"/>
                              <w:gridCol w:w="1304"/>
                              <w:gridCol w:w="1701"/>
                            </w:tblGrid>
                            <w:tr w:rsidR="00B94AF5" w14:paraId="1D89FB44" w14:textId="77777777" w:rsidTr="002623C9">
                              <w:trPr>
                                <w:trHeight w:val="624"/>
                              </w:trPr>
                              <w:tc>
                                <w:tcPr>
                                  <w:tcW w:w="283" w:type="dxa"/>
                                  <w:vAlign w:val="center"/>
                                </w:tcPr>
                                <w:p w14:paraId="3940D5EF"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序號</w:t>
                                  </w:r>
                                </w:p>
                              </w:tc>
                              <w:tc>
                                <w:tcPr>
                                  <w:tcW w:w="1757" w:type="dxa"/>
                                  <w:shd w:val="clear" w:color="auto" w:fill="auto"/>
                                  <w:vAlign w:val="center"/>
                                </w:tcPr>
                                <w:p w14:paraId="075C048D"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學校名稱</w:t>
                                  </w:r>
                                </w:p>
                              </w:tc>
                              <w:tc>
                                <w:tcPr>
                                  <w:tcW w:w="1304" w:type="dxa"/>
                                  <w:shd w:val="clear" w:color="auto" w:fill="auto"/>
                                  <w:vAlign w:val="center"/>
                                </w:tcPr>
                                <w:p w14:paraId="702736B7"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spacing w:val="-10"/>
                                      <w:kern w:val="0"/>
                                      <w:sz w:val="20"/>
                                      <w:szCs w:val="20"/>
                                    </w:rPr>
                                  </w:pPr>
                                  <w:r>
                                    <w:rPr>
                                      <w:rFonts w:ascii="標楷體" w:eastAsia="標楷體" w:hAnsi="標楷體" w:cs="新細明體" w:hint="eastAsia"/>
                                      <w:spacing w:val="-10"/>
                                      <w:kern w:val="0"/>
                                      <w:sz w:val="20"/>
                                      <w:szCs w:val="20"/>
                                    </w:rPr>
                                    <w:t>可用預算數</w:t>
                                  </w:r>
                                </w:p>
                                <w:p w14:paraId="2B6AEBBD"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spacing w:val="-18"/>
                                      <w:kern w:val="0"/>
                                      <w:sz w:val="20"/>
                                      <w:szCs w:val="20"/>
                                    </w:rPr>
                                  </w:pPr>
                                  <w:r>
                                    <w:rPr>
                                      <w:rFonts w:ascii="標楷體" w:eastAsia="標楷體" w:hAnsi="標楷體" w:cs="新細明體" w:hint="eastAsia"/>
                                      <w:spacing w:val="-10"/>
                                      <w:kern w:val="0"/>
                                      <w:sz w:val="20"/>
                                      <w:szCs w:val="20"/>
                                    </w:rPr>
                                    <w:t>（A</w:t>
                                  </w:r>
                                  <w:r>
                                    <w:rPr>
                                      <w:rFonts w:ascii="標楷體" w:eastAsia="標楷體" w:hAnsi="標楷體" w:cs="新細明體" w:hint="eastAsia"/>
                                      <w:spacing w:val="-18"/>
                                      <w:kern w:val="0"/>
                                      <w:sz w:val="20"/>
                                      <w:szCs w:val="20"/>
                                    </w:rPr>
                                    <w:t>）</w:t>
                                  </w:r>
                                </w:p>
                              </w:tc>
                              <w:tc>
                                <w:tcPr>
                                  <w:tcW w:w="1304" w:type="dxa"/>
                                  <w:shd w:val="clear" w:color="auto" w:fill="auto"/>
                                  <w:vAlign w:val="center"/>
                                </w:tcPr>
                                <w:p w14:paraId="3FE282CF"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決算數</w:t>
                                  </w:r>
                                </w:p>
                                <w:p w14:paraId="6FC10E2C"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（B）</w:t>
                                  </w:r>
                                </w:p>
                              </w:tc>
                              <w:tc>
                                <w:tcPr>
                                  <w:tcW w:w="1701" w:type="dxa"/>
                                  <w:shd w:val="clear" w:color="auto" w:fill="auto"/>
                                  <w:vAlign w:val="center"/>
                                </w:tcPr>
                                <w:p w14:paraId="5C49990E"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占可用預算數比率</w:t>
                                  </w:r>
                                </w:p>
                                <w:p w14:paraId="0E819DA8" w14:textId="23AC0596" w:rsidR="00B94AF5" w:rsidRPr="00D272E9"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spacing w:val="-10"/>
                                      <w:kern w:val="0"/>
                                      <w:sz w:val="20"/>
                                      <w:szCs w:val="20"/>
                                    </w:rPr>
                                  </w:pPr>
                                  <w:r w:rsidRPr="00D272E9">
                                    <w:rPr>
                                      <w:rFonts w:ascii="標楷體" w:eastAsia="標楷體" w:hAnsi="標楷體" w:cs="新細明體" w:hint="eastAsia"/>
                                      <w:spacing w:val="-10"/>
                                      <w:kern w:val="0"/>
                                      <w:sz w:val="20"/>
                                      <w:szCs w:val="20"/>
                                    </w:rPr>
                                    <w:t>（B/A</w:t>
                                  </w:r>
                                  <w:r w:rsidR="00BB54EC" w:rsidRPr="00BB54EC">
                                    <w:rPr>
                                      <w:rFonts w:ascii="標楷體" w:eastAsia="標楷體" w:hAnsi="標楷體" w:cs="新細明體" w:hint="eastAsia"/>
                                      <w:spacing w:val="-10"/>
                                      <w:kern w:val="0"/>
                                      <w:sz w:val="20"/>
                                      <w:szCs w:val="20"/>
                                    </w:rPr>
                                    <w:t>×</w:t>
                                  </w:r>
                                  <w:r w:rsidR="00BB54EC" w:rsidRPr="00BB54EC">
                                    <w:rPr>
                                      <w:rFonts w:ascii="標楷體" w:eastAsia="標楷體" w:hAnsi="標楷體" w:cs="新細明體"/>
                                      <w:spacing w:val="-10"/>
                                      <w:kern w:val="0"/>
                                      <w:sz w:val="20"/>
                                      <w:szCs w:val="20"/>
                                    </w:rPr>
                                    <w:t>100</w:t>
                                  </w:r>
                                  <w:r w:rsidRPr="00D272E9">
                                    <w:rPr>
                                      <w:rFonts w:ascii="標楷體" w:eastAsia="標楷體" w:hAnsi="標楷體" w:cs="新細明體" w:hint="eastAsia"/>
                                      <w:spacing w:val="-10"/>
                                      <w:kern w:val="0"/>
                                      <w:sz w:val="20"/>
                                      <w:szCs w:val="20"/>
                                    </w:rPr>
                                    <w:t>）</w:t>
                                  </w:r>
                                </w:p>
                              </w:tc>
                            </w:tr>
                            <w:tr w:rsidR="00B94AF5" w14:paraId="76C45A9E" w14:textId="77777777" w:rsidTr="002A68C8">
                              <w:trPr>
                                <w:trHeight w:val="346"/>
                              </w:trPr>
                              <w:tc>
                                <w:tcPr>
                                  <w:tcW w:w="283" w:type="dxa"/>
                                  <w:vAlign w:val="center"/>
                                </w:tcPr>
                                <w:p w14:paraId="5179333F"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1757" w:type="dxa"/>
                                  <w:shd w:val="clear" w:color="auto" w:fill="auto"/>
                                  <w:vAlign w:val="center"/>
                                </w:tcPr>
                                <w:p w14:paraId="31AFE608" w14:textId="77777777" w:rsidR="00B94AF5" w:rsidRPr="007440AF" w:rsidRDefault="00B94AF5" w:rsidP="007440AF">
                                  <w:pPr>
                                    <w:widowControl/>
                                    <w:spacing w:line="240" w:lineRule="exact"/>
                                    <w:jc w:val="both"/>
                                    <w:rPr>
                                      <w:rFonts w:ascii="標楷體" w:eastAsia="標楷體" w:hAnsi="標楷體"/>
                                      <w:color w:val="000000"/>
                                      <w:sz w:val="20"/>
                                      <w:szCs w:val="20"/>
                                    </w:rPr>
                                  </w:pPr>
                                  <w:r w:rsidRPr="007440AF">
                                    <w:rPr>
                                      <w:rFonts w:ascii="標楷體" w:eastAsia="標楷體" w:hAnsi="標楷體" w:hint="eastAsia"/>
                                      <w:color w:val="000000"/>
                                      <w:sz w:val="20"/>
                                      <w:szCs w:val="20"/>
                                    </w:rPr>
                                    <w:t>國立中興大學</w:t>
                                  </w:r>
                                </w:p>
                              </w:tc>
                              <w:tc>
                                <w:tcPr>
                                  <w:tcW w:w="1304" w:type="dxa"/>
                                  <w:shd w:val="clear" w:color="auto" w:fill="auto"/>
                                  <w:vAlign w:val="center"/>
                                </w:tcPr>
                                <w:p w14:paraId="44189B32" w14:textId="77777777" w:rsidR="00B94AF5" w:rsidRPr="007440AF" w:rsidRDefault="00B94AF5" w:rsidP="007440AF">
                                  <w:pPr>
                                    <w:widowControl/>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924,597,604</w:t>
                                  </w:r>
                                </w:p>
                              </w:tc>
                              <w:tc>
                                <w:tcPr>
                                  <w:tcW w:w="1304" w:type="dxa"/>
                                  <w:shd w:val="clear" w:color="auto" w:fill="auto"/>
                                  <w:vAlign w:val="center"/>
                                </w:tcPr>
                                <w:p w14:paraId="7F06A247" w14:textId="77777777" w:rsidR="00B94AF5" w:rsidRPr="007440AF" w:rsidRDefault="00B94AF5" w:rsidP="007440AF">
                                  <w:pPr>
                                    <w:widowControl/>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723,976,442</w:t>
                                  </w:r>
                                </w:p>
                              </w:tc>
                              <w:tc>
                                <w:tcPr>
                                  <w:tcW w:w="1701" w:type="dxa"/>
                                  <w:shd w:val="clear" w:color="auto" w:fill="auto"/>
                                  <w:vAlign w:val="center"/>
                                </w:tcPr>
                                <w:p w14:paraId="3C8C8B2F" w14:textId="77777777" w:rsidR="00B94AF5" w:rsidRPr="007440AF" w:rsidRDefault="00B94AF5" w:rsidP="007440AF">
                                  <w:pPr>
                                    <w:widowControl/>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 xml:space="preserve">78.30 </w:t>
                                  </w:r>
                                </w:p>
                              </w:tc>
                            </w:tr>
                            <w:tr w:rsidR="00B94AF5" w14:paraId="25F585AF" w14:textId="77777777" w:rsidTr="002A68C8">
                              <w:trPr>
                                <w:trHeight w:val="346"/>
                              </w:trPr>
                              <w:tc>
                                <w:tcPr>
                                  <w:tcW w:w="283" w:type="dxa"/>
                                  <w:vAlign w:val="center"/>
                                </w:tcPr>
                                <w:p w14:paraId="65D569B7"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r>
                                    <w:rPr>
                                      <w:rFonts w:ascii="標楷體" w:eastAsia="標楷體" w:hAnsi="標楷體" w:hint="eastAsia"/>
                                      <w:color w:val="000000"/>
                                      <w:sz w:val="20"/>
                                      <w:szCs w:val="20"/>
                                    </w:rPr>
                                    <w:t>2</w:t>
                                  </w:r>
                                </w:p>
                              </w:tc>
                              <w:tc>
                                <w:tcPr>
                                  <w:tcW w:w="1757" w:type="dxa"/>
                                  <w:shd w:val="clear" w:color="auto" w:fill="auto"/>
                                  <w:vAlign w:val="center"/>
                                </w:tcPr>
                                <w:p w14:paraId="4745774F" w14:textId="77777777" w:rsidR="00B94AF5" w:rsidRPr="007440AF" w:rsidRDefault="00B94AF5" w:rsidP="007440AF">
                                  <w:pPr>
                                    <w:spacing w:line="240" w:lineRule="exact"/>
                                    <w:jc w:val="both"/>
                                    <w:rPr>
                                      <w:rFonts w:ascii="標楷體" w:eastAsia="標楷體" w:hAnsi="標楷體"/>
                                      <w:color w:val="000000"/>
                                      <w:sz w:val="20"/>
                                      <w:szCs w:val="20"/>
                                    </w:rPr>
                                  </w:pPr>
                                  <w:r w:rsidRPr="007440AF">
                                    <w:rPr>
                                      <w:rFonts w:ascii="標楷體" w:eastAsia="標楷體" w:hAnsi="標楷體" w:hint="eastAsia"/>
                                      <w:color w:val="000000"/>
                                      <w:sz w:val="20"/>
                                      <w:szCs w:val="20"/>
                                    </w:rPr>
                                    <w:t>國立臺北大學</w:t>
                                  </w:r>
                                </w:p>
                              </w:tc>
                              <w:tc>
                                <w:tcPr>
                                  <w:tcW w:w="1304" w:type="dxa"/>
                                  <w:shd w:val="clear" w:color="auto" w:fill="auto"/>
                                  <w:vAlign w:val="center"/>
                                </w:tcPr>
                                <w:p w14:paraId="4EFEE5C5"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187,689,540</w:t>
                                  </w:r>
                                </w:p>
                              </w:tc>
                              <w:tc>
                                <w:tcPr>
                                  <w:tcW w:w="1304" w:type="dxa"/>
                                  <w:shd w:val="clear" w:color="auto" w:fill="auto"/>
                                  <w:vAlign w:val="center"/>
                                </w:tcPr>
                                <w:p w14:paraId="23C188C4"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145,091,954</w:t>
                                  </w:r>
                                </w:p>
                              </w:tc>
                              <w:tc>
                                <w:tcPr>
                                  <w:tcW w:w="1701" w:type="dxa"/>
                                  <w:shd w:val="clear" w:color="auto" w:fill="auto"/>
                                  <w:vAlign w:val="center"/>
                                </w:tcPr>
                                <w:p w14:paraId="52A884A5" w14:textId="77777777" w:rsidR="00B94AF5" w:rsidRPr="007440AF" w:rsidRDefault="00B94AF5" w:rsidP="007440AF">
                                  <w:pPr>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 xml:space="preserve">77.30 </w:t>
                                  </w:r>
                                </w:p>
                              </w:tc>
                            </w:tr>
                            <w:tr w:rsidR="00B94AF5" w14:paraId="53C2C673" w14:textId="77777777" w:rsidTr="002A68C8">
                              <w:trPr>
                                <w:trHeight w:val="346"/>
                              </w:trPr>
                              <w:tc>
                                <w:tcPr>
                                  <w:tcW w:w="283" w:type="dxa"/>
                                  <w:vAlign w:val="center"/>
                                </w:tcPr>
                                <w:p w14:paraId="571658F3"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r>
                                    <w:rPr>
                                      <w:rFonts w:ascii="標楷體" w:eastAsia="標楷體" w:hAnsi="標楷體" w:hint="eastAsia"/>
                                      <w:color w:val="000000"/>
                                      <w:sz w:val="20"/>
                                      <w:szCs w:val="20"/>
                                    </w:rPr>
                                    <w:t>3</w:t>
                                  </w:r>
                                </w:p>
                              </w:tc>
                              <w:tc>
                                <w:tcPr>
                                  <w:tcW w:w="1757" w:type="dxa"/>
                                  <w:shd w:val="clear" w:color="auto" w:fill="auto"/>
                                  <w:vAlign w:val="center"/>
                                </w:tcPr>
                                <w:p w14:paraId="0F5F3BF8" w14:textId="77777777" w:rsidR="00B94AF5" w:rsidRPr="007440AF" w:rsidRDefault="00B94AF5" w:rsidP="007440AF">
                                  <w:pPr>
                                    <w:spacing w:line="240" w:lineRule="exact"/>
                                    <w:jc w:val="both"/>
                                    <w:rPr>
                                      <w:rFonts w:ascii="標楷體" w:eastAsia="標楷體" w:hAnsi="標楷體"/>
                                      <w:color w:val="000000"/>
                                      <w:sz w:val="20"/>
                                      <w:szCs w:val="20"/>
                                    </w:rPr>
                                  </w:pPr>
                                  <w:r w:rsidRPr="007440AF">
                                    <w:rPr>
                                      <w:rFonts w:ascii="標楷體" w:eastAsia="標楷體" w:hAnsi="標楷體" w:hint="eastAsia"/>
                                      <w:color w:val="000000"/>
                                      <w:sz w:val="20"/>
                                      <w:szCs w:val="20"/>
                                    </w:rPr>
                                    <w:t>國立彰化師範大學</w:t>
                                  </w:r>
                                </w:p>
                              </w:tc>
                              <w:tc>
                                <w:tcPr>
                                  <w:tcW w:w="1304" w:type="dxa"/>
                                  <w:shd w:val="clear" w:color="auto" w:fill="auto"/>
                                  <w:vAlign w:val="center"/>
                                </w:tcPr>
                                <w:p w14:paraId="538C5CD4"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181,205,363</w:t>
                                  </w:r>
                                </w:p>
                              </w:tc>
                              <w:tc>
                                <w:tcPr>
                                  <w:tcW w:w="1304" w:type="dxa"/>
                                  <w:shd w:val="clear" w:color="auto" w:fill="auto"/>
                                  <w:vAlign w:val="center"/>
                                </w:tcPr>
                                <w:p w14:paraId="4AD212A6"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139,317,797</w:t>
                                  </w:r>
                                </w:p>
                              </w:tc>
                              <w:tc>
                                <w:tcPr>
                                  <w:tcW w:w="1701" w:type="dxa"/>
                                  <w:shd w:val="clear" w:color="auto" w:fill="auto"/>
                                  <w:vAlign w:val="center"/>
                                </w:tcPr>
                                <w:p w14:paraId="782237C7" w14:textId="77777777" w:rsidR="00B94AF5" w:rsidRPr="007440AF" w:rsidRDefault="00B94AF5" w:rsidP="007440AF">
                                  <w:pPr>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 xml:space="preserve">76.88 </w:t>
                                  </w:r>
                                </w:p>
                              </w:tc>
                            </w:tr>
                            <w:tr w:rsidR="00B94AF5" w14:paraId="2E92FE09" w14:textId="77777777" w:rsidTr="002A68C8">
                              <w:trPr>
                                <w:trHeight w:val="346"/>
                              </w:trPr>
                              <w:tc>
                                <w:tcPr>
                                  <w:tcW w:w="283" w:type="dxa"/>
                                  <w:vAlign w:val="center"/>
                                </w:tcPr>
                                <w:p w14:paraId="72441F0A"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r>
                                    <w:rPr>
                                      <w:rFonts w:ascii="標楷體" w:eastAsia="標楷體" w:hAnsi="標楷體" w:hint="eastAsia"/>
                                      <w:color w:val="000000"/>
                                      <w:sz w:val="20"/>
                                      <w:szCs w:val="20"/>
                                    </w:rPr>
                                    <w:t>4</w:t>
                                  </w:r>
                                </w:p>
                              </w:tc>
                              <w:tc>
                                <w:tcPr>
                                  <w:tcW w:w="1757" w:type="dxa"/>
                                  <w:shd w:val="clear" w:color="auto" w:fill="auto"/>
                                  <w:vAlign w:val="center"/>
                                </w:tcPr>
                                <w:p w14:paraId="3A67A6BD" w14:textId="77777777" w:rsidR="00B94AF5" w:rsidRPr="007440AF" w:rsidRDefault="00B94AF5" w:rsidP="007440AF">
                                  <w:pPr>
                                    <w:spacing w:line="240" w:lineRule="exact"/>
                                    <w:jc w:val="both"/>
                                    <w:rPr>
                                      <w:rFonts w:ascii="標楷體" w:eastAsia="標楷體" w:hAnsi="標楷體"/>
                                      <w:color w:val="000000"/>
                                      <w:sz w:val="20"/>
                                      <w:szCs w:val="20"/>
                                    </w:rPr>
                                  </w:pPr>
                                  <w:r w:rsidRPr="007440AF">
                                    <w:rPr>
                                      <w:rFonts w:ascii="標楷體" w:eastAsia="標楷體" w:hAnsi="標楷體" w:hint="eastAsia"/>
                                      <w:color w:val="000000"/>
                                      <w:sz w:val="20"/>
                                      <w:szCs w:val="20"/>
                                    </w:rPr>
                                    <w:t>國立空中大學</w:t>
                                  </w:r>
                                </w:p>
                              </w:tc>
                              <w:tc>
                                <w:tcPr>
                                  <w:tcW w:w="1304" w:type="dxa"/>
                                  <w:shd w:val="clear" w:color="auto" w:fill="auto"/>
                                  <w:vAlign w:val="center"/>
                                </w:tcPr>
                                <w:p w14:paraId="35746DEA"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47,693,441</w:t>
                                  </w:r>
                                </w:p>
                              </w:tc>
                              <w:tc>
                                <w:tcPr>
                                  <w:tcW w:w="1304" w:type="dxa"/>
                                  <w:shd w:val="clear" w:color="auto" w:fill="auto"/>
                                  <w:vAlign w:val="center"/>
                                </w:tcPr>
                                <w:p w14:paraId="4EA967E6"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34,737,439</w:t>
                                  </w:r>
                                </w:p>
                              </w:tc>
                              <w:tc>
                                <w:tcPr>
                                  <w:tcW w:w="1701" w:type="dxa"/>
                                  <w:shd w:val="clear" w:color="auto" w:fill="auto"/>
                                  <w:vAlign w:val="center"/>
                                </w:tcPr>
                                <w:p w14:paraId="5403BDBE" w14:textId="77777777" w:rsidR="00B94AF5" w:rsidRPr="007440AF" w:rsidRDefault="00B94AF5" w:rsidP="007440AF">
                                  <w:pPr>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 xml:space="preserve">72.83 </w:t>
                                  </w:r>
                                </w:p>
                              </w:tc>
                            </w:tr>
                            <w:tr w:rsidR="00B94AF5" w14:paraId="0BFBF54F" w14:textId="77777777" w:rsidTr="002A68C8">
                              <w:trPr>
                                <w:trHeight w:val="346"/>
                              </w:trPr>
                              <w:tc>
                                <w:tcPr>
                                  <w:tcW w:w="283" w:type="dxa"/>
                                  <w:vAlign w:val="center"/>
                                </w:tcPr>
                                <w:p w14:paraId="58287B35"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r>
                                    <w:rPr>
                                      <w:rFonts w:ascii="標楷體" w:eastAsia="標楷體" w:hAnsi="標楷體" w:hint="eastAsia"/>
                                      <w:color w:val="000000"/>
                                      <w:sz w:val="20"/>
                                      <w:szCs w:val="20"/>
                                    </w:rPr>
                                    <w:t>5</w:t>
                                  </w:r>
                                </w:p>
                              </w:tc>
                              <w:tc>
                                <w:tcPr>
                                  <w:tcW w:w="1757" w:type="dxa"/>
                                  <w:shd w:val="clear" w:color="auto" w:fill="auto"/>
                                  <w:vAlign w:val="center"/>
                                </w:tcPr>
                                <w:p w14:paraId="240B753A" w14:textId="77777777" w:rsidR="00B94AF5" w:rsidRPr="007440AF" w:rsidRDefault="00B94AF5" w:rsidP="007440AF">
                                  <w:pPr>
                                    <w:spacing w:line="240" w:lineRule="exact"/>
                                    <w:jc w:val="both"/>
                                    <w:rPr>
                                      <w:rFonts w:ascii="標楷體" w:eastAsia="標楷體" w:hAnsi="標楷體"/>
                                      <w:color w:val="000000"/>
                                      <w:sz w:val="20"/>
                                      <w:szCs w:val="20"/>
                                    </w:rPr>
                                  </w:pPr>
                                  <w:r w:rsidRPr="007440AF">
                                    <w:rPr>
                                      <w:rFonts w:ascii="標楷體" w:eastAsia="標楷體" w:hAnsi="標楷體" w:hint="eastAsia"/>
                                      <w:color w:val="000000"/>
                                      <w:sz w:val="20"/>
                                      <w:szCs w:val="20"/>
                                    </w:rPr>
                                    <w:t>國立臺灣藝術大學</w:t>
                                  </w:r>
                                </w:p>
                              </w:tc>
                              <w:tc>
                                <w:tcPr>
                                  <w:tcW w:w="1304" w:type="dxa"/>
                                  <w:shd w:val="clear" w:color="auto" w:fill="auto"/>
                                  <w:vAlign w:val="center"/>
                                </w:tcPr>
                                <w:p w14:paraId="669CE4CB"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258,902,000</w:t>
                                  </w:r>
                                </w:p>
                              </w:tc>
                              <w:tc>
                                <w:tcPr>
                                  <w:tcW w:w="1304" w:type="dxa"/>
                                  <w:shd w:val="clear" w:color="auto" w:fill="auto"/>
                                  <w:vAlign w:val="center"/>
                                </w:tcPr>
                                <w:p w14:paraId="2C023ED3"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187,236,795</w:t>
                                  </w:r>
                                </w:p>
                              </w:tc>
                              <w:tc>
                                <w:tcPr>
                                  <w:tcW w:w="1701" w:type="dxa"/>
                                  <w:shd w:val="clear" w:color="auto" w:fill="auto"/>
                                  <w:vAlign w:val="center"/>
                                </w:tcPr>
                                <w:p w14:paraId="6D3100E3" w14:textId="77777777" w:rsidR="00B94AF5" w:rsidRPr="007440AF" w:rsidRDefault="00B94AF5" w:rsidP="007440AF">
                                  <w:pPr>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 xml:space="preserve">72.32 </w:t>
                                  </w:r>
                                </w:p>
                              </w:tc>
                            </w:tr>
                            <w:tr w:rsidR="00B94AF5" w14:paraId="4D40132B" w14:textId="77777777" w:rsidTr="002A68C8">
                              <w:trPr>
                                <w:trHeight w:val="346"/>
                              </w:trPr>
                              <w:tc>
                                <w:tcPr>
                                  <w:tcW w:w="283" w:type="dxa"/>
                                  <w:vAlign w:val="center"/>
                                </w:tcPr>
                                <w:p w14:paraId="5BFEA074"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r>
                                    <w:rPr>
                                      <w:rFonts w:ascii="標楷體" w:eastAsia="標楷體" w:hAnsi="標楷體" w:hint="eastAsia"/>
                                      <w:color w:val="000000"/>
                                      <w:sz w:val="20"/>
                                      <w:szCs w:val="20"/>
                                    </w:rPr>
                                    <w:t>6</w:t>
                                  </w:r>
                                </w:p>
                              </w:tc>
                              <w:tc>
                                <w:tcPr>
                                  <w:tcW w:w="1757" w:type="dxa"/>
                                  <w:shd w:val="clear" w:color="auto" w:fill="auto"/>
                                  <w:vAlign w:val="center"/>
                                </w:tcPr>
                                <w:p w14:paraId="525E6A4A" w14:textId="77777777" w:rsidR="00B94AF5" w:rsidRPr="007440AF" w:rsidRDefault="00B94AF5" w:rsidP="007440AF">
                                  <w:pPr>
                                    <w:spacing w:line="240" w:lineRule="exact"/>
                                    <w:jc w:val="both"/>
                                    <w:rPr>
                                      <w:rFonts w:ascii="標楷體" w:eastAsia="標楷體" w:hAnsi="標楷體"/>
                                      <w:color w:val="000000"/>
                                      <w:sz w:val="20"/>
                                      <w:szCs w:val="20"/>
                                    </w:rPr>
                                  </w:pPr>
                                  <w:r w:rsidRPr="007440AF">
                                    <w:rPr>
                                      <w:rFonts w:ascii="標楷體" w:eastAsia="標楷體" w:hAnsi="標楷體" w:hint="eastAsia"/>
                                      <w:color w:val="000000"/>
                                      <w:sz w:val="20"/>
                                      <w:szCs w:val="20"/>
                                    </w:rPr>
                                    <w:t>國立臺灣海洋大學</w:t>
                                  </w:r>
                                </w:p>
                              </w:tc>
                              <w:tc>
                                <w:tcPr>
                                  <w:tcW w:w="1304" w:type="dxa"/>
                                  <w:shd w:val="clear" w:color="auto" w:fill="auto"/>
                                  <w:vAlign w:val="center"/>
                                </w:tcPr>
                                <w:p w14:paraId="0B208528"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495,852,444</w:t>
                                  </w:r>
                                </w:p>
                              </w:tc>
                              <w:tc>
                                <w:tcPr>
                                  <w:tcW w:w="1304" w:type="dxa"/>
                                  <w:shd w:val="clear" w:color="auto" w:fill="auto"/>
                                  <w:vAlign w:val="center"/>
                                </w:tcPr>
                                <w:p w14:paraId="79A11510"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324,091,804</w:t>
                                  </w:r>
                                </w:p>
                              </w:tc>
                              <w:tc>
                                <w:tcPr>
                                  <w:tcW w:w="1701" w:type="dxa"/>
                                  <w:shd w:val="clear" w:color="auto" w:fill="auto"/>
                                  <w:vAlign w:val="center"/>
                                </w:tcPr>
                                <w:p w14:paraId="33B1F63B" w14:textId="77777777" w:rsidR="00B94AF5" w:rsidRPr="007440AF" w:rsidRDefault="00B94AF5" w:rsidP="007440AF">
                                  <w:pPr>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 xml:space="preserve">65.36 </w:t>
                                  </w:r>
                                </w:p>
                              </w:tc>
                            </w:tr>
                            <w:tr w:rsidR="00B94AF5" w14:paraId="7B154E0E" w14:textId="77777777" w:rsidTr="002A68C8">
                              <w:trPr>
                                <w:trHeight w:val="346"/>
                              </w:trPr>
                              <w:tc>
                                <w:tcPr>
                                  <w:tcW w:w="283" w:type="dxa"/>
                                  <w:shd w:val="clear" w:color="auto" w:fill="auto"/>
                                  <w:vAlign w:val="center"/>
                                </w:tcPr>
                                <w:p w14:paraId="2E2C3B61"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7</w:t>
                                  </w:r>
                                </w:p>
                              </w:tc>
                              <w:tc>
                                <w:tcPr>
                                  <w:tcW w:w="1757" w:type="dxa"/>
                                  <w:shd w:val="clear" w:color="auto" w:fill="auto"/>
                                  <w:vAlign w:val="center"/>
                                </w:tcPr>
                                <w:p w14:paraId="71EEBB26" w14:textId="77777777" w:rsidR="00B94AF5" w:rsidRPr="007440AF" w:rsidRDefault="00B94AF5" w:rsidP="007440AF">
                                  <w:pPr>
                                    <w:spacing w:line="240" w:lineRule="exact"/>
                                    <w:jc w:val="both"/>
                                    <w:rPr>
                                      <w:rFonts w:ascii="標楷體" w:eastAsia="標楷體" w:hAnsi="標楷體"/>
                                      <w:color w:val="000000"/>
                                      <w:sz w:val="20"/>
                                      <w:szCs w:val="20"/>
                                    </w:rPr>
                                  </w:pPr>
                                  <w:r w:rsidRPr="007440AF">
                                    <w:rPr>
                                      <w:rFonts w:ascii="標楷體" w:eastAsia="標楷體" w:hAnsi="標楷體" w:hint="eastAsia"/>
                                      <w:color w:val="000000"/>
                                      <w:sz w:val="20"/>
                                      <w:szCs w:val="20"/>
                                    </w:rPr>
                                    <w:t>國立臺北科技大學</w:t>
                                  </w:r>
                                </w:p>
                              </w:tc>
                              <w:tc>
                                <w:tcPr>
                                  <w:tcW w:w="1304" w:type="dxa"/>
                                  <w:shd w:val="clear" w:color="auto" w:fill="auto"/>
                                  <w:vAlign w:val="center"/>
                                </w:tcPr>
                                <w:p w14:paraId="6E8E8282"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823,815,372</w:t>
                                  </w:r>
                                </w:p>
                              </w:tc>
                              <w:tc>
                                <w:tcPr>
                                  <w:tcW w:w="1304" w:type="dxa"/>
                                  <w:shd w:val="clear" w:color="auto" w:fill="auto"/>
                                  <w:vAlign w:val="center"/>
                                </w:tcPr>
                                <w:p w14:paraId="6C31B008"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481,777,632</w:t>
                                  </w:r>
                                </w:p>
                              </w:tc>
                              <w:tc>
                                <w:tcPr>
                                  <w:tcW w:w="1701" w:type="dxa"/>
                                  <w:shd w:val="clear" w:color="auto" w:fill="auto"/>
                                  <w:vAlign w:val="center"/>
                                </w:tcPr>
                                <w:p w14:paraId="493B1805" w14:textId="77777777" w:rsidR="00B94AF5" w:rsidRPr="007440AF" w:rsidRDefault="00B94AF5" w:rsidP="007440AF">
                                  <w:pPr>
                                    <w:spacing w:line="240" w:lineRule="exact"/>
                                    <w:jc w:val="right"/>
                                    <w:rPr>
                                      <w:rFonts w:ascii="標楷體" w:eastAsia="標楷體" w:hAnsi="標楷體"/>
                                      <w:b/>
                                      <w:color w:val="000000"/>
                                      <w:sz w:val="20"/>
                                      <w:szCs w:val="20"/>
                                    </w:rPr>
                                  </w:pPr>
                                  <w:r w:rsidRPr="007440AF">
                                    <w:rPr>
                                      <w:rFonts w:ascii="標楷體" w:eastAsia="標楷體" w:hAnsi="標楷體" w:hint="eastAsia"/>
                                      <w:color w:val="000000"/>
                                      <w:sz w:val="20"/>
                                      <w:szCs w:val="20"/>
                                    </w:rPr>
                                    <w:t xml:space="preserve">58.48 </w:t>
                                  </w:r>
                                </w:p>
                              </w:tc>
                            </w:tr>
                            <w:tr w:rsidR="00B94AF5" w14:paraId="4C3838EB" w14:textId="77777777" w:rsidTr="002A68C8">
                              <w:trPr>
                                <w:trHeight w:val="346"/>
                              </w:trPr>
                              <w:tc>
                                <w:tcPr>
                                  <w:tcW w:w="283" w:type="dxa"/>
                                  <w:shd w:val="clear" w:color="auto" w:fill="auto"/>
                                  <w:vAlign w:val="center"/>
                                </w:tcPr>
                                <w:p w14:paraId="7B6071E8"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8</w:t>
                                  </w:r>
                                </w:p>
                              </w:tc>
                              <w:tc>
                                <w:tcPr>
                                  <w:tcW w:w="1757" w:type="dxa"/>
                                  <w:shd w:val="clear" w:color="auto" w:fill="auto"/>
                                  <w:vAlign w:val="center"/>
                                </w:tcPr>
                                <w:p w14:paraId="3DFED72E" w14:textId="77777777" w:rsidR="00B94AF5" w:rsidRPr="007440AF" w:rsidRDefault="00B94AF5" w:rsidP="007440AF">
                                  <w:pPr>
                                    <w:spacing w:line="240" w:lineRule="exact"/>
                                    <w:jc w:val="both"/>
                                    <w:rPr>
                                      <w:rFonts w:ascii="標楷體" w:eastAsia="標楷體" w:hAnsi="標楷體"/>
                                      <w:color w:val="000000"/>
                                      <w:sz w:val="20"/>
                                      <w:szCs w:val="20"/>
                                    </w:rPr>
                                  </w:pPr>
                                  <w:r w:rsidRPr="007440AF">
                                    <w:rPr>
                                      <w:rFonts w:ascii="標楷體" w:eastAsia="標楷體" w:hAnsi="標楷體" w:hint="eastAsia"/>
                                      <w:color w:val="000000"/>
                                      <w:sz w:val="20"/>
                                      <w:szCs w:val="20"/>
                                    </w:rPr>
                                    <w:t>國立臺東專科學校</w:t>
                                  </w:r>
                                </w:p>
                              </w:tc>
                              <w:tc>
                                <w:tcPr>
                                  <w:tcW w:w="1304" w:type="dxa"/>
                                  <w:shd w:val="clear" w:color="auto" w:fill="auto"/>
                                  <w:vAlign w:val="center"/>
                                </w:tcPr>
                                <w:p w14:paraId="7491C9F6"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21,601,000</w:t>
                                  </w:r>
                                </w:p>
                              </w:tc>
                              <w:tc>
                                <w:tcPr>
                                  <w:tcW w:w="1304" w:type="dxa"/>
                                  <w:shd w:val="clear" w:color="auto" w:fill="auto"/>
                                  <w:vAlign w:val="center"/>
                                </w:tcPr>
                                <w:p w14:paraId="17FDE2CC"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4,971,468</w:t>
                                  </w:r>
                                </w:p>
                              </w:tc>
                              <w:tc>
                                <w:tcPr>
                                  <w:tcW w:w="1701" w:type="dxa"/>
                                  <w:shd w:val="clear" w:color="auto" w:fill="auto"/>
                                  <w:vAlign w:val="center"/>
                                </w:tcPr>
                                <w:p w14:paraId="01F26C7A" w14:textId="77777777" w:rsidR="00B94AF5" w:rsidRPr="007440AF" w:rsidRDefault="00B94AF5" w:rsidP="007440AF">
                                  <w:pPr>
                                    <w:spacing w:line="240" w:lineRule="exact"/>
                                    <w:jc w:val="right"/>
                                    <w:rPr>
                                      <w:rFonts w:ascii="標楷體" w:eastAsia="標楷體" w:hAnsi="標楷體"/>
                                      <w:b/>
                                      <w:color w:val="000000"/>
                                      <w:sz w:val="20"/>
                                      <w:szCs w:val="20"/>
                                    </w:rPr>
                                  </w:pPr>
                                  <w:r w:rsidRPr="007440AF">
                                    <w:rPr>
                                      <w:rFonts w:ascii="標楷體" w:eastAsia="標楷體" w:hAnsi="標楷體" w:hint="eastAsia"/>
                                      <w:color w:val="000000"/>
                                      <w:sz w:val="20"/>
                                      <w:szCs w:val="20"/>
                                    </w:rPr>
                                    <w:t xml:space="preserve">23.01 </w:t>
                                  </w:r>
                                </w:p>
                              </w:tc>
                            </w:tr>
                          </w:tbl>
                          <w:p w14:paraId="23EC7CD9" w14:textId="31234332" w:rsidR="00B94AF5" w:rsidRDefault="00B94AF5" w:rsidP="002623C9">
                            <w:pPr>
                              <w:spacing w:line="300" w:lineRule="exact"/>
                            </w:pPr>
                            <w:r>
                              <w:rPr>
                                <w:rFonts w:ascii="標楷體" w:eastAsia="標楷體" w:hAnsi="標楷體" w:hint="eastAsia"/>
                                <w:sz w:val="18"/>
                                <w:szCs w:val="18"/>
                              </w:rPr>
                              <w:t>資料來源：整理自教育部提供資料。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ECDDED" id="Text Box 14" o:spid="_x0000_s1030" type="#_x0000_t202" style="position:absolute;left:0;text-align:left;margin-left:186.05pt;margin-top:473.9pt;width:331.65pt;height:229.3pt;z-index:-251561984;visibility:visible;mso-wrap-style:square;mso-width-percent:0;mso-height-percent:0;mso-wrap-distance-left:5.65pt;mso-wrap-distance-top:0;mso-wrap-distance-right:5.65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" stroked="f">
                <v:textbox>
                  <w:txbxContent>
                    <w:p w14:paraId="7A3992DD" w14:textId="77777777" w:rsidR="00B94AF5" w:rsidRDefault="00B94AF5" w:rsidP="00B94AF5">
                      <w:pPr>
                        <w:ind w:left="685" w:hangingChars="285" w:hanging="685"/>
                        <w:jc w:val="center"/>
                        <w:rPr>
                          <w:rFonts w:ascii="標楷體" w:eastAsia="標楷體" w:hAnsi="標楷體"/>
                          <w:b/>
                        </w:rPr>
                      </w:pPr>
                      <w:r w:rsidRPr="000E47DC">
                        <w:rPr>
                          <w:rFonts w:ascii="標楷體" w:eastAsia="標楷體" w:hAnsi="標楷體" w:cs="新細明體" w:hint="eastAsia"/>
                          <w:b/>
                          <w:bCs/>
                          <w:kern w:val="0"/>
                        </w:rPr>
                        <w:t>表</w:t>
                      </w:r>
                      <w:r w:rsidRPr="000E47DC">
                        <w:rPr>
                          <w:rFonts w:ascii="標楷體" w:eastAsia="標楷體" w:hAnsi="標楷體" w:hint="eastAsia"/>
                          <w:b/>
                          <w:bCs/>
                        </w:rPr>
                        <w:t>5</w:t>
                      </w:r>
                      <w:r w:rsidRPr="000E47DC">
                        <w:rPr>
                          <w:rFonts w:ascii="標楷體" w:eastAsia="標楷體" w:hAnsi="標楷體" w:cs="新細明體" w:hint="eastAsia"/>
                          <w:b/>
                          <w:bCs/>
                          <w:kern w:val="0"/>
                        </w:rPr>
                        <w:t xml:space="preserve">　</w:t>
                      </w:r>
                      <w:r>
                        <w:rPr>
                          <w:rFonts w:ascii="標楷體" w:eastAsia="標楷體" w:hAnsi="標楷體" w:cs="新細明體" w:hint="eastAsia"/>
                          <w:b/>
                          <w:bCs/>
                          <w:kern w:val="0"/>
                        </w:rPr>
                        <w:t>11</w:t>
                      </w:r>
                      <w:r>
                        <w:rPr>
                          <w:rFonts w:ascii="標楷體" w:eastAsia="標楷體" w:hAnsi="標楷體" w:cs="新細明體"/>
                          <w:b/>
                          <w:bCs/>
                          <w:kern w:val="0"/>
                        </w:rPr>
                        <w:t>4</w:t>
                      </w:r>
                      <w:r>
                        <w:rPr>
                          <w:rFonts w:ascii="標楷體" w:eastAsia="標楷體" w:hAnsi="標楷體" w:cs="新細明體" w:hint="eastAsia"/>
                          <w:b/>
                          <w:bCs/>
                          <w:kern w:val="0"/>
                        </w:rPr>
                        <w:t>年度資本支出決算數未達可用預算數80％學校</w:t>
                      </w:r>
                    </w:p>
                    <w:p w14:paraId="0DC4280B" w14:textId="77777777" w:rsidR="00B94AF5" w:rsidRDefault="00B94AF5" w:rsidP="00B94AF5">
                      <w:pPr>
                        <w:ind w:left="570" w:hangingChars="285" w:hanging="570"/>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單位：新臺幣元、％</w:t>
                      </w:r>
                    </w:p>
                    <w:tbl>
                      <w:tblPr>
                        <w:tblW w:w="6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
                        <w:gridCol w:w="1757"/>
                        <w:gridCol w:w="1304"/>
                        <w:gridCol w:w="1304"/>
                        <w:gridCol w:w="1701"/>
                      </w:tblGrid>
                      <w:tr w:rsidR="00B94AF5" w14:paraId="1D89FB44" w14:textId="77777777" w:rsidTr="002623C9">
                        <w:trPr>
                          <w:trHeight w:val="624"/>
                        </w:trPr>
                        <w:tc>
                          <w:tcPr>
                            <w:tcW w:w="283" w:type="dxa"/>
                            <w:vAlign w:val="center"/>
                          </w:tcPr>
                          <w:p w14:paraId="3940D5EF"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序號</w:t>
                            </w:r>
                          </w:p>
                        </w:tc>
                        <w:tc>
                          <w:tcPr>
                            <w:tcW w:w="1757" w:type="dxa"/>
                            <w:shd w:val="clear" w:color="auto" w:fill="auto"/>
                            <w:vAlign w:val="center"/>
                          </w:tcPr>
                          <w:p w14:paraId="075C048D"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學校名稱</w:t>
                            </w:r>
                          </w:p>
                        </w:tc>
                        <w:tc>
                          <w:tcPr>
                            <w:tcW w:w="1304" w:type="dxa"/>
                            <w:shd w:val="clear" w:color="auto" w:fill="auto"/>
                            <w:vAlign w:val="center"/>
                          </w:tcPr>
                          <w:p w14:paraId="702736B7"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spacing w:val="-10"/>
                                <w:kern w:val="0"/>
                                <w:sz w:val="20"/>
                                <w:szCs w:val="20"/>
                              </w:rPr>
                            </w:pPr>
                            <w:r>
                              <w:rPr>
                                <w:rFonts w:ascii="標楷體" w:eastAsia="標楷體" w:hAnsi="標楷體" w:cs="新細明體" w:hint="eastAsia"/>
                                <w:spacing w:val="-10"/>
                                <w:kern w:val="0"/>
                                <w:sz w:val="20"/>
                                <w:szCs w:val="20"/>
                              </w:rPr>
                              <w:t>可用預算數</w:t>
                            </w:r>
                          </w:p>
                          <w:p w14:paraId="2B6AEBBD"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spacing w:val="-18"/>
                                <w:kern w:val="0"/>
                                <w:sz w:val="20"/>
                                <w:szCs w:val="20"/>
                              </w:rPr>
                            </w:pPr>
                            <w:r>
                              <w:rPr>
                                <w:rFonts w:ascii="標楷體" w:eastAsia="標楷體" w:hAnsi="標楷體" w:cs="新細明體" w:hint="eastAsia"/>
                                <w:spacing w:val="-10"/>
                                <w:kern w:val="0"/>
                                <w:sz w:val="20"/>
                                <w:szCs w:val="20"/>
                              </w:rPr>
                              <w:t>（A</w:t>
                            </w:r>
                            <w:r>
                              <w:rPr>
                                <w:rFonts w:ascii="標楷體" w:eastAsia="標楷體" w:hAnsi="標楷體" w:cs="新細明體" w:hint="eastAsia"/>
                                <w:spacing w:val="-18"/>
                                <w:kern w:val="0"/>
                                <w:sz w:val="20"/>
                                <w:szCs w:val="20"/>
                              </w:rPr>
                              <w:t>）</w:t>
                            </w:r>
                          </w:p>
                        </w:tc>
                        <w:tc>
                          <w:tcPr>
                            <w:tcW w:w="1304" w:type="dxa"/>
                            <w:shd w:val="clear" w:color="auto" w:fill="auto"/>
                            <w:vAlign w:val="center"/>
                          </w:tcPr>
                          <w:p w14:paraId="3FE282CF"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決算數</w:t>
                            </w:r>
                          </w:p>
                          <w:p w14:paraId="6FC10E2C"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（B）</w:t>
                            </w:r>
                          </w:p>
                        </w:tc>
                        <w:tc>
                          <w:tcPr>
                            <w:tcW w:w="1701" w:type="dxa"/>
                            <w:shd w:val="clear" w:color="auto" w:fill="auto"/>
                            <w:vAlign w:val="center"/>
                          </w:tcPr>
                          <w:p w14:paraId="5C49990E"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占可用預算數比率</w:t>
                            </w:r>
                          </w:p>
                          <w:p w14:paraId="0E819DA8" w14:textId="23AC0596" w:rsidR="00B94AF5" w:rsidRPr="00D272E9"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spacing w:val="-10"/>
                                <w:kern w:val="0"/>
                                <w:sz w:val="20"/>
                                <w:szCs w:val="20"/>
                              </w:rPr>
                            </w:pPr>
                            <w:r w:rsidRPr="00D272E9">
                              <w:rPr>
                                <w:rFonts w:ascii="標楷體" w:eastAsia="標楷體" w:hAnsi="標楷體" w:cs="新細明體" w:hint="eastAsia"/>
                                <w:spacing w:val="-10"/>
                                <w:kern w:val="0"/>
                                <w:sz w:val="20"/>
                                <w:szCs w:val="20"/>
                              </w:rPr>
                              <w:t>（B/A</w:t>
                            </w:r>
                            <w:r w:rsidR="00BB54EC" w:rsidRPr="00BB54EC">
                              <w:rPr>
                                <w:rFonts w:ascii="標楷體" w:eastAsia="標楷體" w:hAnsi="標楷體" w:cs="新細明體" w:hint="eastAsia"/>
                                <w:spacing w:val="-10"/>
                                <w:kern w:val="0"/>
                                <w:sz w:val="20"/>
                                <w:szCs w:val="20"/>
                              </w:rPr>
                              <w:t>×</w:t>
                            </w:r>
                            <w:r w:rsidR="00BB54EC" w:rsidRPr="00BB54EC">
                              <w:rPr>
                                <w:rFonts w:ascii="標楷體" w:eastAsia="標楷體" w:hAnsi="標楷體" w:cs="新細明體"/>
                                <w:spacing w:val="-10"/>
                                <w:kern w:val="0"/>
                                <w:sz w:val="20"/>
                                <w:szCs w:val="20"/>
                              </w:rPr>
                              <w:t>100</w:t>
                            </w:r>
                            <w:r w:rsidRPr="00D272E9">
                              <w:rPr>
                                <w:rFonts w:ascii="標楷體" w:eastAsia="標楷體" w:hAnsi="標楷體" w:cs="新細明體" w:hint="eastAsia"/>
                                <w:spacing w:val="-10"/>
                                <w:kern w:val="0"/>
                                <w:sz w:val="20"/>
                                <w:szCs w:val="20"/>
                              </w:rPr>
                              <w:t>）</w:t>
                            </w:r>
                          </w:p>
                        </w:tc>
                      </w:tr>
                      <w:tr w:rsidR="00B94AF5" w14:paraId="76C45A9E" w14:textId="77777777" w:rsidTr="002A68C8">
                        <w:trPr>
                          <w:trHeight w:val="346"/>
                        </w:trPr>
                        <w:tc>
                          <w:tcPr>
                            <w:tcW w:w="283" w:type="dxa"/>
                            <w:vAlign w:val="center"/>
                          </w:tcPr>
                          <w:p w14:paraId="5179333F"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1757" w:type="dxa"/>
                            <w:shd w:val="clear" w:color="auto" w:fill="auto"/>
                            <w:vAlign w:val="center"/>
                          </w:tcPr>
                          <w:p w14:paraId="31AFE608" w14:textId="77777777" w:rsidR="00B94AF5" w:rsidRPr="007440AF" w:rsidRDefault="00B94AF5" w:rsidP="007440AF">
                            <w:pPr>
                              <w:widowControl/>
                              <w:spacing w:line="240" w:lineRule="exact"/>
                              <w:jc w:val="both"/>
                              <w:rPr>
                                <w:rFonts w:ascii="標楷體" w:eastAsia="標楷體" w:hAnsi="標楷體"/>
                                <w:color w:val="000000"/>
                                <w:sz w:val="20"/>
                                <w:szCs w:val="20"/>
                              </w:rPr>
                            </w:pPr>
                            <w:r w:rsidRPr="007440AF">
                              <w:rPr>
                                <w:rFonts w:ascii="標楷體" w:eastAsia="標楷體" w:hAnsi="標楷體" w:hint="eastAsia"/>
                                <w:color w:val="000000"/>
                                <w:sz w:val="20"/>
                                <w:szCs w:val="20"/>
                              </w:rPr>
                              <w:t>國立中興大學</w:t>
                            </w:r>
                          </w:p>
                        </w:tc>
                        <w:tc>
                          <w:tcPr>
                            <w:tcW w:w="1304" w:type="dxa"/>
                            <w:shd w:val="clear" w:color="auto" w:fill="auto"/>
                            <w:vAlign w:val="center"/>
                          </w:tcPr>
                          <w:p w14:paraId="44189B32" w14:textId="77777777" w:rsidR="00B94AF5" w:rsidRPr="007440AF" w:rsidRDefault="00B94AF5" w:rsidP="007440AF">
                            <w:pPr>
                              <w:widowControl/>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924,597,604</w:t>
                            </w:r>
                          </w:p>
                        </w:tc>
                        <w:tc>
                          <w:tcPr>
                            <w:tcW w:w="1304" w:type="dxa"/>
                            <w:shd w:val="clear" w:color="auto" w:fill="auto"/>
                            <w:vAlign w:val="center"/>
                          </w:tcPr>
                          <w:p w14:paraId="7F06A247" w14:textId="77777777" w:rsidR="00B94AF5" w:rsidRPr="007440AF" w:rsidRDefault="00B94AF5" w:rsidP="007440AF">
                            <w:pPr>
                              <w:widowControl/>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723,976,442</w:t>
                            </w:r>
                          </w:p>
                        </w:tc>
                        <w:tc>
                          <w:tcPr>
                            <w:tcW w:w="1701" w:type="dxa"/>
                            <w:shd w:val="clear" w:color="auto" w:fill="auto"/>
                            <w:vAlign w:val="center"/>
                          </w:tcPr>
                          <w:p w14:paraId="3C8C8B2F" w14:textId="77777777" w:rsidR="00B94AF5" w:rsidRPr="007440AF" w:rsidRDefault="00B94AF5" w:rsidP="007440AF">
                            <w:pPr>
                              <w:widowControl/>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 xml:space="preserve">78.30 </w:t>
                            </w:r>
                          </w:p>
                        </w:tc>
                      </w:tr>
                      <w:tr w:rsidR="00B94AF5" w14:paraId="25F585AF" w14:textId="77777777" w:rsidTr="002A68C8">
                        <w:trPr>
                          <w:trHeight w:val="346"/>
                        </w:trPr>
                        <w:tc>
                          <w:tcPr>
                            <w:tcW w:w="283" w:type="dxa"/>
                            <w:vAlign w:val="center"/>
                          </w:tcPr>
                          <w:p w14:paraId="65D569B7"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r>
                              <w:rPr>
                                <w:rFonts w:ascii="標楷體" w:eastAsia="標楷體" w:hAnsi="標楷體" w:hint="eastAsia"/>
                                <w:color w:val="000000"/>
                                <w:sz w:val="20"/>
                                <w:szCs w:val="20"/>
                              </w:rPr>
                              <w:t>2</w:t>
                            </w:r>
                          </w:p>
                        </w:tc>
                        <w:tc>
                          <w:tcPr>
                            <w:tcW w:w="1757" w:type="dxa"/>
                            <w:shd w:val="clear" w:color="auto" w:fill="auto"/>
                            <w:vAlign w:val="center"/>
                          </w:tcPr>
                          <w:p w14:paraId="4745774F" w14:textId="77777777" w:rsidR="00B94AF5" w:rsidRPr="007440AF" w:rsidRDefault="00B94AF5" w:rsidP="007440AF">
                            <w:pPr>
                              <w:spacing w:line="240" w:lineRule="exact"/>
                              <w:jc w:val="both"/>
                              <w:rPr>
                                <w:rFonts w:ascii="標楷體" w:eastAsia="標楷體" w:hAnsi="標楷體"/>
                                <w:color w:val="000000"/>
                                <w:sz w:val="20"/>
                                <w:szCs w:val="20"/>
                              </w:rPr>
                            </w:pPr>
                            <w:r w:rsidRPr="007440AF">
                              <w:rPr>
                                <w:rFonts w:ascii="標楷體" w:eastAsia="標楷體" w:hAnsi="標楷體" w:hint="eastAsia"/>
                                <w:color w:val="000000"/>
                                <w:sz w:val="20"/>
                                <w:szCs w:val="20"/>
                              </w:rPr>
                              <w:t>國立臺北大學</w:t>
                            </w:r>
                          </w:p>
                        </w:tc>
                        <w:tc>
                          <w:tcPr>
                            <w:tcW w:w="1304" w:type="dxa"/>
                            <w:shd w:val="clear" w:color="auto" w:fill="auto"/>
                            <w:vAlign w:val="center"/>
                          </w:tcPr>
                          <w:p w14:paraId="4EFEE5C5"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187,689,540</w:t>
                            </w:r>
                          </w:p>
                        </w:tc>
                        <w:tc>
                          <w:tcPr>
                            <w:tcW w:w="1304" w:type="dxa"/>
                            <w:shd w:val="clear" w:color="auto" w:fill="auto"/>
                            <w:vAlign w:val="center"/>
                          </w:tcPr>
                          <w:p w14:paraId="23C188C4"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145,091,954</w:t>
                            </w:r>
                          </w:p>
                        </w:tc>
                        <w:tc>
                          <w:tcPr>
                            <w:tcW w:w="1701" w:type="dxa"/>
                            <w:shd w:val="clear" w:color="auto" w:fill="auto"/>
                            <w:vAlign w:val="center"/>
                          </w:tcPr>
                          <w:p w14:paraId="52A884A5" w14:textId="77777777" w:rsidR="00B94AF5" w:rsidRPr="007440AF" w:rsidRDefault="00B94AF5" w:rsidP="007440AF">
                            <w:pPr>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 xml:space="preserve">77.30 </w:t>
                            </w:r>
                          </w:p>
                        </w:tc>
                      </w:tr>
                      <w:tr w:rsidR="00B94AF5" w14:paraId="53C2C673" w14:textId="77777777" w:rsidTr="002A68C8">
                        <w:trPr>
                          <w:trHeight w:val="346"/>
                        </w:trPr>
                        <w:tc>
                          <w:tcPr>
                            <w:tcW w:w="283" w:type="dxa"/>
                            <w:vAlign w:val="center"/>
                          </w:tcPr>
                          <w:p w14:paraId="571658F3"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r>
                              <w:rPr>
                                <w:rFonts w:ascii="標楷體" w:eastAsia="標楷體" w:hAnsi="標楷體" w:hint="eastAsia"/>
                                <w:color w:val="000000"/>
                                <w:sz w:val="20"/>
                                <w:szCs w:val="20"/>
                              </w:rPr>
                              <w:t>3</w:t>
                            </w:r>
                          </w:p>
                        </w:tc>
                        <w:tc>
                          <w:tcPr>
                            <w:tcW w:w="1757" w:type="dxa"/>
                            <w:shd w:val="clear" w:color="auto" w:fill="auto"/>
                            <w:vAlign w:val="center"/>
                          </w:tcPr>
                          <w:p w14:paraId="0F5F3BF8" w14:textId="77777777" w:rsidR="00B94AF5" w:rsidRPr="007440AF" w:rsidRDefault="00B94AF5" w:rsidP="007440AF">
                            <w:pPr>
                              <w:spacing w:line="240" w:lineRule="exact"/>
                              <w:jc w:val="both"/>
                              <w:rPr>
                                <w:rFonts w:ascii="標楷體" w:eastAsia="標楷體" w:hAnsi="標楷體"/>
                                <w:color w:val="000000"/>
                                <w:sz w:val="20"/>
                                <w:szCs w:val="20"/>
                              </w:rPr>
                            </w:pPr>
                            <w:r w:rsidRPr="007440AF">
                              <w:rPr>
                                <w:rFonts w:ascii="標楷體" w:eastAsia="標楷體" w:hAnsi="標楷體" w:hint="eastAsia"/>
                                <w:color w:val="000000"/>
                                <w:sz w:val="20"/>
                                <w:szCs w:val="20"/>
                              </w:rPr>
                              <w:t>國立彰化師範大學</w:t>
                            </w:r>
                          </w:p>
                        </w:tc>
                        <w:tc>
                          <w:tcPr>
                            <w:tcW w:w="1304" w:type="dxa"/>
                            <w:shd w:val="clear" w:color="auto" w:fill="auto"/>
                            <w:vAlign w:val="center"/>
                          </w:tcPr>
                          <w:p w14:paraId="538C5CD4"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181,205,363</w:t>
                            </w:r>
                          </w:p>
                        </w:tc>
                        <w:tc>
                          <w:tcPr>
                            <w:tcW w:w="1304" w:type="dxa"/>
                            <w:shd w:val="clear" w:color="auto" w:fill="auto"/>
                            <w:vAlign w:val="center"/>
                          </w:tcPr>
                          <w:p w14:paraId="4AD212A6"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139,317,797</w:t>
                            </w:r>
                          </w:p>
                        </w:tc>
                        <w:tc>
                          <w:tcPr>
                            <w:tcW w:w="1701" w:type="dxa"/>
                            <w:shd w:val="clear" w:color="auto" w:fill="auto"/>
                            <w:vAlign w:val="center"/>
                          </w:tcPr>
                          <w:p w14:paraId="782237C7" w14:textId="77777777" w:rsidR="00B94AF5" w:rsidRPr="007440AF" w:rsidRDefault="00B94AF5" w:rsidP="007440AF">
                            <w:pPr>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 xml:space="preserve">76.88 </w:t>
                            </w:r>
                          </w:p>
                        </w:tc>
                      </w:tr>
                      <w:tr w:rsidR="00B94AF5" w14:paraId="2E92FE09" w14:textId="77777777" w:rsidTr="002A68C8">
                        <w:trPr>
                          <w:trHeight w:val="346"/>
                        </w:trPr>
                        <w:tc>
                          <w:tcPr>
                            <w:tcW w:w="283" w:type="dxa"/>
                            <w:vAlign w:val="center"/>
                          </w:tcPr>
                          <w:p w14:paraId="72441F0A"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r>
                              <w:rPr>
                                <w:rFonts w:ascii="標楷體" w:eastAsia="標楷體" w:hAnsi="標楷體" w:hint="eastAsia"/>
                                <w:color w:val="000000"/>
                                <w:sz w:val="20"/>
                                <w:szCs w:val="20"/>
                              </w:rPr>
                              <w:t>4</w:t>
                            </w:r>
                          </w:p>
                        </w:tc>
                        <w:tc>
                          <w:tcPr>
                            <w:tcW w:w="1757" w:type="dxa"/>
                            <w:shd w:val="clear" w:color="auto" w:fill="auto"/>
                            <w:vAlign w:val="center"/>
                          </w:tcPr>
                          <w:p w14:paraId="3A67A6BD" w14:textId="77777777" w:rsidR="00B94AF5" w:rsidRPr="007440AF" w:rsidRDefault="00B94AF5" w:rsidP="007440AF">
                            <w:pPr>
                              <w:spacing w:line="240" w:lineRule="exact"/>
                              <w:jc w:val="both"/>
                              <w:rPr>
                                <w:rFonts w:ascii="標楷體" w:eastAsia="標楷體" w:hAnsi="標楷體"/>
                                <w:color w:val="000000"/>
                                <w:sz w:val="20"/>
                                <w:szCs w:val="20"/>
                              </w:rPr>
                            </w:pPr>
                            <w:r w:rsidRPr="007440AF">
                              <w:rPr>
                                <w:rFonts w:ascii="標楷體" w:eastAsia="標楷體" w:hAnsi="標楷體" w:hint="eastAsia"/>
                                <w:color w:val="000000"/>
                                <w:sz w:val="20"/>
                                <w:szCs w:val="20"/>
                              </w:rPr>
                              <w:t>國立空中大學</w:t>
                            </w:r>
                          </w:p>
                        </w:tc>
                        <w:tc>
                          <w:tcPr>
                            <w:tcW w:w="1304" w:type="dxa"/>
                            <w:shd w:val="clear" w:color="auto" w:fill="auto"/>
                            <w:vAlign w:val="center"/>
                          </w:tcPr>
                          <w:p w14:paraId="35746DEA"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47,693,441</w:t>
                            </w:r>
                          </w:p>
                        </w:tc>
                        <w:tc>
                          <w:tcPr>
                            <w:tcW w:w="1304" w:type="dxa"/>
                            <w:shd w:val="clear" w:color="auto" w:fill="auto"/>
                            <w:vAlign w:val="center"/>
                          </w:tcPr>
                          <w:p w14:paraId="4EA967E6"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34,737,439</w:t>
                            </w:r>
                          </w:p>
                        </w:tc>
                        <w:tc>
                          <w:tcPr>
                            <w:tcW w:w="1701" w:type="dxa"/>
                            <w:shd w:val="clear" w:color="auto" w:fill="auto"/>
                            <w:vAlign w:val="center"/>
                          </w:tcPr>
                          <w:p w14:paraId="5403BDBE" w14:textId="77777777" w:rsidR="00B94AF5" w:rsidRPr="007440AF" w:rsidRDefault="00B94AF5" w:rsidP="007440AF">
                            <w:pPr>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 xml:space="preserve">72.83 </w:t>
                            </w:r>
                          </w:p>
                        </w:tc>
                      </w:tr>
                      <w:tr w:rsidR="00B94AF5" w14:paraId="0BFBF54F" w14:textId="77777777" w:rsidTr="002A68C8">
                        <w:trPr>
                          <w:trHeight w:val="346"/>
                        </w:trPr>
                        <w:tc>
                          <w:tcPr>
                            <w:tcW w:w="283" w:type="dxa"/>
                            <w:vAlign w:val="center"/>
                          </w:tcPr>
                          <w:p w14:paraId="58287B35"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r>
                              <w:rPr>
                                <w:rFonts w:ascii="標楷體" w:eastAsia="標楷體" w:hAnsi="標楷體" w:hint="eastAsia"/>
                                <w:color w:val="000000"/>
                                <w:sz w:val="20"/>
                                <w:szCs w:val="20"/>
                              </w:rPr>
                              <w:t>5</w:t>
                            </w:r>
                          </w:p>
                        </w:tc>
                        <w:tc>
                          <w:tcPr>
                            <w:tcW w:w="1757" w:type="dxa"/>
                            <w:shd w:val="clear" w:color="auto" w:fill="auto"/>
                            <w:vAlign w:val="center"/>
                          </w:tcPr>
                          <w:p w14:paraId="240B753A" w14:textId="77777777" w:rsidR="00B94AF5" w:rsidRPr="007440AF" w:rsidRDefault="00B94AF5" w:rsidP="007440AF">
                            <w:pPr>
                              <w:spacing w:line="240" w:lineRule="exact"/>
                              <w:jc w:val="both"/>
                              <w:rPr>
                                <w:rFonts w:ascii="標楷體" w:eastAsia="標楷體" w:hAnsi="標楷體"/>
                                <w:color w:val="000000"/>
                                <w:sz w:val="20"/>
                                <w:szCs w:val="20"/>
                              </w:rPr>
                            </w:pPr>
                            <w:r w:rsidRPr="007440AF">
                              <w:rPr>
                                <w:rFonts w:ascii="標楷體" w:eastAsia="標楷體" w:hAnsi="標楷體" w:hint="eastAsia"/>
                                <w:color w:val="000000"/>
                                <w:sz w:val="20"/>
                                <w:szCs w:val="20"/>
                              </w:rPr>
                              <w:t>國立臺灣藝術大學</w:t>
                            </w:r>
                          </w:p>
                        </w:tc>
                        <w:tc>
                          <w:tcPr>
                            <w:tcW w:w="1304" w:type="dxa"/>
                            <w:shd w:val="clear" w:color="auto" w:fill="auto"/>
                            <w:vAlign w:val="center"/>
                          </w:tcPr>
                          <w:p w14:paraId="669CE4CB"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258,902,000</w:t>
                            </w:r>
                          </w:p>
                        </w:tc>
                        <w:tc>
                          <w:tcPr>
                            <w:tcW w:w="1304" w:type="dxa"/>
                            <w:shd w:val="clear" w:color="auto" w:fill="auto"/>
                            <w:vAlign w:val="center"/>
                          </w:tcPr>
                          <w:p w14:paraId="2C023ED3"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187,236,795</w:t>
                            </w:r>
                          </w:p>
                        </w:tc>
                        <w:tc>
                          <w:tcPr>
                            <w:tcW w:w="1701" w:type="dxa"/>
                            <w:shd w:val="clear" w:color="auto" w:fill="auto"/>
                            <w:vAlign w:val="center"/>
                          </w:tcPr>
                          <w:p w14:paraId="6D3100E3" w14:textId="77777777" w:rsidR="00B94AF5" w:rsidRPr="007440AF" w:rsidRDefault="00B94AF5" w:rsidP="007440AF">
                            <w:pPr>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 xml:space="preserve">72.32 </w:t>
                            </w:r>
                          </w:p>
                        </w:tc>
                      </w:tr>
                      <w:tr w:rsidR="00B94AF5" w14:paraId="4D40132B" w14:textId="77777777" w:rsidTr="002A68C8">
                        <w:trPr>
                          <w:trHeight w:val="346"/>
                        </w:trPr>
                        <w:tc>
                          <w:tcPr>
                            <w:tcW w:w="283" w:type="dxa"/>
                            <w:vAlign w:val="center"/>
                          </w:tcPr>
                          <w:p w14:paraId="5BFEA074"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r>
                              <w:rPr>
                                <w:rFonts w:ascii="標楷體" w:eastAsia="標楷體" w:hAnsi="標楷體" w:hint="eastAsia"/>
                                <w:color w:val="000000"/>
                                <w:sz w:val="20"/>
                                <w:szCs w:val="20"/>
                              </w:rPr>
                              <w:t>6</w:t>
                            </w:r>
                          </w:p>
                        </w:tc>
                        <w:tc>
                          <w:tcPr>
                            <w:tcW w:w="1757" w:type="dxa"/>
                            <w:shd w:val="clear" w:color="auto" w:fill="auto"/>
                            <w:vAlign w:val="center"/>
                          </w:tcPr>
                          <w:p w14:paraId="525E6A4A" w14:textId="77777777" w:rsidR="00B94AF5" w:rsidRPr="007440AF" w:rsidRDefault="00B94AF5" w:rsidP="007440AF">
                            <w:pPr>
                              <w:spacing w:line="240" w:lineRule="exact"/>
                              <w:jc w:val="both"/>
                              <w:rPr>
                                <w:rFonts w:ascii="標楷體" w:eastAsia="標楷體" w:hAnsi="標楷體"/>
                                <w:color w:val="000000"/>
                                <w:sz w:val="20"/>
                                <w:szCs w:val="20"/>
                              </w:rPr>
                            </w:pPr>
                            <w:r w:rsidRPr="007440AF">
                              <w:rPr>
                                <w:rFonts w:ascii="標楷體" w:eastAsia="標楷體" w:hAnsi="標楷體" w:hint="eastAsia"/>
                                <w:color w:val="000000"/>
                                <w:sz w:val="20"/>
                                <w:szCs w:val="20"/>
                              </w:rPr>
                              <w:t>國立臺灣海洋大學</w:t>
                            </w:r>
                          </w:p>
                        </w:tc>
                        <w:tc>
                          <w:tcPr>
                            <w:tcW w:w="1304" w:type="dxa"/>
                            <w:shd w:val="clear" w:color="auto" w:fill="auto"/>
                            <w:vAlign w:val="center"/>
                          </w:tcPr>
                          <w:p w14:paraId="0B208528"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495,852,444</w:t>
                            </w:r>
                          </w:p>
                        </w:tc>
                        <w:tc>
                          <w:tcPr>
                            <w:tcW w:w="1304" w:type="dxa"/>
                            <w:shd w:val="clear" w:color="auto" w:fill="auto"/>
                            <w:vAlign w:val="center"/>
                          </w:tcPr>
                          <w:p w14:paraId="79A11510"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324,091,804</w:t>
                            </w:r>
                          </w:p>
                        </w:tc>
                        <w:tc>
                          <w:tcPr>
                            <w:tcW w:w="1701" w:type="dxa"/>
                            <w:shd w:val="clear" w:color="auto" w:fill="auto"/>
                            <w:vAlign w:val="center"/>
                          </w:tcPr>
                          <w:p w14:paraId="33B1F63B" w14:textId="77777777" w:rsidR="00B94AF5" w:rsidRPr="007440AF" w:rsidRDefault="00B94AF5" w:rsidP="007440AF">
                            <w:pPr>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 xml:space="preserve">65.36 </w:t>
                            </w:r>
                          </w:p>
                        </w:tc>
                      </w:tr>
                      <w:tr w:rsidR="00B94AF5" w14:paraId="7B154E0E" w14:textId="77777777" w:rsidTr="002A68C8">
                        <w:trPr>
                          <w:trHeight w:val="346"/>
                        </w:trPr>
                        <w:tc>
                          <w:tcPr>
                            <w:tcW w:w="283" w:type="dxa"/>
                            <w:shd w:val="clear" w:color="auto" w:fill="auto"/>
                            <w:vAlign w:val="center"/>
                          </w:tcPr>
                          <w:p w14:paraId="2E2C3B61"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7</w:t>
                            </w:r>
                          </w:p>
                        </w:tc>
                        <w:tc>
                          <w:tcPr>
                            <w:tcW w:w="1757" w:type="dxa"/>
                            <w:shd w:val="clear" w:color="auto" w:fill="auto"/>
                            <w:vAlign w:val="center"/>
                          </w:tcPr>
                          <w:p w14:paraId="71EEBB26" w14:textId="77777777" w:rsidR="00B94AF5" w:rsidRPr="007440AF" w:rsidRDefault="00B94AF5" w:rsidP="007440AF">
                            <w:pPr>
                              <w:spacing w:line="240" w:lineRule="exact"/>
                              <w:jc w:val="both"/>
                              <w:rPr>
                                <w:rFonts w:ascii="標楷體" w:eastAsia="標楷體" w:hAnsi="標楷體"/>
                                <w:color w:val="000000"/>
                                <w:sz w:val="20"/>
                                <w:szCs w:val="20"/>
                              </w:rPr>
                            </w:pPr>
                            <w:r w:rsidRPr="007440AF">
                              <w:rPr>
                                <w:rFonts w:ascii="標楷體" w:eastAsia="標楷體" w:hAnsi="標楷體" w:hint="eastAsia"/>
                                <w:color w:val="000000"/>
                                <w:sz w:val="20"/>
                                <w:szCs w:val="20"/>
                              </w:rPr>
                              <w:t>國立臺北科技大學</w:t>
                            </w:r>
                          </w:p>
                        </w:tc>
                        <w:tc>
                          <w:tcPr>
                            <w:tcW w:w="1304" w:type="dxa"/>
                            <w:shd w:val="clear" w:color="auto" w:fill="auto"/>
                            <w:vAlign w:val="center"/>
                          </w:tcPr>
                          <w:p w14:paraId="6E8E8282"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823,815,372</w:t>
                            </w:r>
                          </w:p>
                        </w:tc>
                        <w:tc>
                          <w:tcPr>
                            <w:tcW w:w="1304" w:type="dxa"/>
                            <w:shd w:val="clear" w:color="auto" w:fill="auto"/>
                            <w:vAlign w:val="center"/>
                          </w:tcPr>
                          <w:p w14:paraId="6C31B008"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481,777,632</w:t>
                            </w:r>
                          </w:p>
                        </w:tc>
                        <w:tc>
                          <w:tcPr>
                            <w:tcW w:w="1701" w:type="dxa"/>
                            <w:shd w:val="clear" w:color="auto" w:fill="auto"/>
                            <w:vAlign w:val="center"/>
                          </w:tcPr>
                          <w:p w14:paraId="493B1805" w14:textId="77777777" w:rsidR="00B94AF5" w:rsidRPr="007440AF" w:rsidRDefault="00B94AF5" w:rsidP="007440AF">
                            <w:pPr>
                              <w:spacing w:line="240" w:lineRule="exact"/>
                              <w:jc w:val="right"/>
                              <w:rPr>
                                <w:rFonts w:ascii="標楷體" w:eastAsia="標楷體" w:hAnsi="標楷體"/>
                                <w:b/>
                                <w:color w:val="000000"/>
                                <w:sz w:val="20"/>
                                <w:szCs w:val="20"/>
                              </w:rPr>
                            </w:pPr>
                            <w:r w:rsidRPr="007440AF">
                              <w:rPr>
                                <w:rFonts w:ascii="標楷體" w:eastAsia="標楷體" w:hAnsi="標楷體" w:hint="eastAsia"/>
                                <w:color w:val="000000"/>
                                <w:sz w:val="20"/>
                                <w:szCs w:val="20"/>
                              </w:rPr>
                              <w:t xml:space="preserve">58.48 </w:t>
                            </w:r>
                          </w:p>
                        </w:tc>
                      </w:tr>
                      <w:tr w:rsidR="00B94AF5" w14:paraId="4C3838EB" w14:textId="77777777" w:rsidTr="002A68C8">
                        <w:trPr>
                          <w:trHeight w:val="346"/>
                        </w:trPr>
                        <w:tc>
                          <w:tcPr>
                            <w:tcW w:w="283" w:type="dxa"/>
                            <w:shd w:val="clear" w:color="auto" w:fill="auto"/>
                            <w:vAlign w:val="center"/>
                          </w:tcPr>
                          <w:p w14:paraId="7B6071E8" w14:textId="77777777" w:rsidR="00B94AF5" w:rsidRDefault="00B94AF5" w:rsidP="007440AF">
                            <w:pPr>
                              <w:kinsoku w:val="0"/>
                              <w:overflowPunct w:val="0"/>
                              <w:autoSpaceDE w:val="0"/>
                              <w:autoSpaceDN w:val="0"/>
                              <w:adjustRightInd w:val="0"/>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8</w:t>
                            </w:r>
                          </w:p>
                        </w:tc>
                        <w:tc>
                          <w:tcPr>
                            <w:tcW w:w="1757" w:type="dxa"/>
                            <w:shd w:val="clear" w:color="auto" w:fill="auto"/>
                            <w:vAlign w:val="center"/>
                          </w:tcPr>
                          <w:p w14:paraId="3DFED72E" w14:textId="77777777" w:rsidR="00B94AF5" w:rsidRPr="007440AF" w:rsidRDefault="00B94AF5" w:rsidP="007440AF">
                            <w:pPr>
                              <w:spacing w:line="240" w:lineRule="exact"/>
                              <w:jc w:val="both"/>
                              <w:rPr>
                                <w:rFonts w:ascii="標楷體" w:eastAsia="標楷體" w:hAnsi="標楷體"/>
                                <w:color w:val="000000"/>
                                <w:sz w:val="20"/>
                                <w:szCs w:val="20"/>
                              </w:rPr>
                            </w:pPr>
                            <w:r w:rsidRPr="007440AF">
                              <w:rPr>
                                <w:rFonts w:ascii="標楷體" w:eastAsia="標楷體" w:hAnsi="標楷體" w:hint="eastAsia"/>
                                <w:color w:val="000000"/>
                                <w:sz w:val="20"/>
                                <w:szCs w:val="20"/>
                              </w:rPr>
                              <w:t>國立臺東專科學校</w:t>
                            </w:r>
                          </w:p>
                        </w:tc>
                        <w:tc>
                          <w:tcPr>
                            <w:tcW w:w="1304" w:type="dxa"/>
                            <w:shd w:val="clear" w:color="auto" w:fill="auto"/>
                            <w:vAlign w:val="center"/>
                          </w:tcPr>
                          <w:p w14:paraId="7491C9F6"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21,601,000</w:t>
                            </w:r>
                          </w:p>
                        </w:tc>
                        <w:tc>
                          <w:tcPr>
                            <w:tcW w:w="1304" w:type="dxa"/>
                            <w:shd w:val="clear" w:color="auto" w:fill="auto"/>
                            <w:vAlign w:val="center"/>
                          </w:tcPr>
                          <w:p w14:paraId="17FDE2CC" w14:textId="77777777" w:rsidR="00B94AF5" w:rsidRPr="007440AF" w:rsidRDefault="00B94AF5" w:rsidP="007440AF">
                            <w:pPr>
                              <w:snapToGrid w:val="0"/>
                              <w:spacing w:line="240" w:lineRule="exact"/>
                              <w:jc w:val="right"/>
                              <w:rPr>
                                <w:rFonts w:ascii="標楷體" w:eastAsia="標楷體" w:hAnsi="標楷體"/>
                                <w:color w:val="000000"/>
                                <w:sz w:val="20"/>
                                <w:szCs w:val="20"/>
                              </w:rPr>
                            </w:pPr>
                            <w:r w:rsidRPr="007440AF">
                              <w:rPr>
                                <w:rFonts w:ascii="標楷體" w:eastAsia="標楷體" w:hAnsi="標楷體" w:hint="eastAsia"/>
                                <w:color w:val="000000"/>
                                <w:sz w:val="20"/>
                                <w:szCs w:val="20"/>
                              </w:rPr>
                              <w:t>4,971,468</w:t>
                            </w:r>
                          </w:p>
                        </w:tc>
                        <w:tc>
                          <w:tcPr>
                            <w:tcW w:w="1701" w:type="dxa"/>
                            <w:shd w:val="clear" w:color="auto" w:fill="auto"/>
                            <w:vAlign w:val="center"/>
                          </w:tcPr>
                          <w:p w14:paraId="01F26C7A" w14:textId="77777777" w:rsidR="00B94AF5" w:rsidRPr="007440AF" w:rsidRDefault="00B94AF5" w:rsidP="007440AF">
                            <w:pPr>
                              <w:spacing w:line="240" w:lineRule="exact"/>
                              <w:jc w:val="right"/>
                              <w:rPr>
                                <w:rFonts w:ascii="標楷體" w:eastAsia="標楷體" w:hAnsi="標楷體"/>
                                <w:b/>
                                <w:color w:val="000000"/>
                                <w:sz w:val="20"/>
                                <w:szCs w:val="20"/>
                              </w:rPr>
                            </w:pPr>
                            <w:r w:rsidRPr="007440AF">
                              <w:rPr>
                                <w:rFonts w:ascii="標楷體" w:eastAsia="標楷體" w:hAnsi="標楷體" w:hint="eastAsia"/>
                                <w:color w:val="000000"/>
                                <w:sz w:val="20"/>
                                <w:szCs w:val="20"/>
                              </w:rPr>
                              <w:t xml:space="preserve">23.01 </w:t>
                            </w:r>
                          </w:p>
                        </w:tc>
                      </w:tr>
                    </w:tbl>
                    <w:p w14:paraId="23EC7CD9" w14:textId="31234332" w:rsidR="00B94AF5" w:rsidRDefault="00B94AF5" w:rsidP="002623C9">
                      <w:pPr>
                        <w:spacing w:line="300" w:lineRule="exact"/>
                      </w:pPr>
                      <w:r>
                        <w:rPr>
                          <w:rFonts w:ascii="標楷體" w:eastAsia="標楷體" w:hAnsi="標楷體" w:hint="eastAsia"/>
                          <w:sz w:val="18"/>
                          <w:szCs w:val="18"/>
                        </w:rPr>
                        <w:t>資料來源：整理自教育部提供資料。</w:t>
                      </w:r>
                    </w:p>
                  </w:txbxContent>
                </v:textbox>
                <w10:wrap type="square" anchorx="margin" anchory="margin"/>
              </v:shape>
            </w:pict>
          </mc:Fallback>
        </mc:AlternateContent>
      </w:r>
      <w:r w:rsidR="00541383" w:rsidRPr="00790A46">
        <w:rPr>
          <w:rFonts w:hint="eastAsia"/>
        </w:rPr>
        <w:t>本部前查核國立大學校院校務基金固定資產建設改良擴充計畫（下稱資本支出）預算執行情形，核有部分學校執行進度待加強情事，經函請教育部督促學校檢討改善，據復該部每年定時召開進度檢討會議，訪視督導執行率偏低學校確實檢討改善，積極執行。案經追蹤覆核結果，</w:t>
      </w:r>
      <w:r w:rsidR="00955AA4" w:rsidRPr="00790A46">
        <w:t>114年度47所國立大學校院校務基金資本支出預算數134億3,011萬餘元，奉准先行辦理數30億8,168萬餘元，連同以前年度保留數14億1,463萬餘元，合計</w:t>
      </w:r>
      <w:r w:rsidR="00955AA4" w:rsidRPr="00790A46">
        <w:rPr>
          <w:rFonts w:hint="eastAsia"/>
        </w:rPr>
        <w:t>年度</w:t>
      </w:r>
      <w:r w:rsidR="00955AA4" w:rsidRPr="00790A46">
        <w:t>可用預算數179億2,643萬餘元，決算數161億4,838萬餘元，占可用預算數90.08％。各校資本支出決算數未達可用預算數80％者，計有國立中興大學等8校（占47校之17.02％）（表</w:t>
      </w:r>
      <w:r w:rsidR="001C16B9" w:rsidRPr="00790A46">
        <w:rPr>
          <w:rFonts w:hint="eastAsia"/>
        </w:rPr>
        <w:t>5</w:t>
      </w:r>
      <w:r w:rsidR="00955AA4" w:rsidRPr="00790A46">
        <w:t>），其中國立臺北科技大學及國立臺東專科學校等2校未達60％。各校執行進度未臻理想原因，主要係</w:t>
      </w:r>
      <w:r w:rsidR="00955AA4" w:rsidRPr="00790A46">
        <w:rPr>
          <w:rFonts w:hint="eastAsia"/>
        </w:rPr>
        <w:t>因</w:t>
      </w:r>
      <w:r w:rsidR="00955AA4" w:rsidRPr="00790A46">
        <w:t>計畫變更</w:t>
      </w:r>
      <w:r w:rsidR="00955AA4" w:rsidRPr="00790A46">
        <w:rPr>
          <w:rFonts w:hint="eastAsia"/>
        </w:rPr>
        <w:t>、</w:t>
      </w:r>
      <w:r w:rsidR="00955AA4" w:rsidRPr="00790A46">
        <w:t>工程多次招標</w:t>
      </w:r>
      <w:r w:rsidR="00955AA4" w:rsidRPr="00790A46">
        <w:rPr>
          <w:rFonts w:hint="eastAsia"/>
        </w:rPr>
        <w:t>流</w:t>
      </w:r>
      <w:r w:rsidR="00955AA4" w:rsidRPr="00790A46">
        <w:t>標、施工進度落後</w:t>
      </w:r>
      <w:r w:rsidR="00955AA4" w:rsidRPr="00790A46">
        <w:rPr>
          <w:rFonts w:hint="eastAsia"/>
        </w:rPr>
        <w:t>或因</w:t>
      </w:r>
      <w:r w:rsidR="00955AA4" w:rsidRPr="00790A46">
        <w:t>履約爭議與廠商進行訴訟</w:t>
      </w:r>
      <w:r w:rsidR="00955AA4" w:rsidRPr="00790A46">
        <w:rPr>
          <w:rFonts w:hint="eastAsia"/>
        </w:rPr>
        <w:t>等因素</w:t>
      </w:r>
      <w:r w:rsidR="00955AA4" w:rsidRPr="00790A46">
        <w:t>所致。</w:t>
      </w:r>
      <w:r w:rsidR="001C16B9" w:rsidRPr="00790A46">
        <w:rPr>
          <w:rFonts w:hint="eastAsia"/>
        </w:rPr>
        <w:t>次查，114年度國立大學校院校務基金資本支出保留數10億4,199萬餘元，占可用預算數5.81％，其中以前年度保留數6億9,331萬餘元【包含110（含）年度以前保留數1,709萬餘元、111年度保留數2,691萬餘元、112年度保留數4,300萬餘元及113年度保留數6億630萬餘元】，114年度保留數3億4,867萬餘元</w:t>
      </w:r>
      <w:r w:rsidR="00856355" w:rsidRPr="00790A46">
        <w:rPr>
          <w:rFonts w:hint="eastAsia"/>
        </w:rPr>
        <w:t>；</w:t>
      </w:r>
      <w:r w:rsidR="001C16B9" w:rsidRPr="00790A46">
        <w:rPr>
          <w:rFonts w:hint="eastAsia"/>
        </w:rPr>
        <w:t>保留原因主要係規劃設計及審查作業延宕、工程多次招標流標、</w:t>
      </w:r>
      <w:r w:rsidR="001C16B9" w:rsidRPr="00790A46">
        <w:t>施工進度落後</w:t>
      </w:r>
      <w:r w:rsidR="001C16B9" w:rsidRPr="00790A46">
        <w:rPr>
          <w:rFonts w:hint="eastAsia"/>
        </w:rPr>
        <w:t>、部分案件尚待驗收等，須保留至下年度繼續執行</w:t>
      </w:r>
      <w:r w:rsidR="00856355" w:rsidRPr="00790A46">
        <w:rPr>
          <w:rFonts w:hint="eastAsia"/>
        </w:rPr>
        <w:t>。</w:t>
      </w:r>
      <w:r w:rsidR="00456514" w:rsidRPr="00790A46">
        <w:rPr>
          <w:rFonts w:hint="eastAsia"/>
        </w:rPr>
        <w:t>經函請教育部</w:t>
      </w:r>
      <w:r w:rsidR="001C16B9" w:rsidRPr="00790A46">
        <w:rPr>
          <w:rFonts w:hint="eastAsia"/>
        </w:rPr>
        <w:t>加強督導考核，促請執行進度落後學校研謀改善措施，排除不利執行因素並積極執行，改善鉅額預算連年保留情形，以發揮資源預期效能。</w:t>
      </w:r>
      <w:r w:rsidR="00456514" w:rsidRPr="00790A46">
        <w:rPr>
          <w:rFonts w:hint="eastAsia"/>
        </w:rPr>
        <w:t>據復</w:t>
      </w:r>
      <w:r w:rsidR="000E47DC" w:rsidRPr="00790A46">
        <w:rPr>
          <w:rFonts w:hint="eastAsia"/>
        </w:rPr>
        <w:t>：</w:t>
      </w:r>
      <w:r w:rsidR="00856355" w:rsidRPr="00790A46">
        <w:t>針對資本支出執行率</w:t>
      </w:r>
      <w:r w:rsidR="00856355" w:rsidRPr="00790A46">
        <w:rPr>
          <w:rFonts w:hint="eastAsia"/>
        </w:rPr>
        <w:t>欠</w:t>
      </w:r>
      <w:r w:rsidR="00856355" w:rsidRPr="00790A46">
        <w:t>佳學校，酌予刪減次年度延續性工程或新興工程補助經費</w:t>
      </w:r>
      <w:r w:rsidR="00856355" w:rsidRPr="00790A46">
        <w:rPr>
          <w:rFonts w:hint="eastAsia"/>
        </w:rPr>
        <w:t>，並</w:t>
      </w:r>
      <w:r w:rsidR="00856355" w:rsidRPr="00790A46">
        <w:t>納入年度績效補助</w:t>
      </w:r>
      <w:r w:rsidR="00856355" w:rsidRPr="00790A46">
        <w:lastRenderedPageBreak/>
        <w:t>評比參據。</w:t>
      </w:r>
      <w:r w:rsidR="00856355" w:rsidRPr="00790A46">
        <w:rPr>
          <w:rFonts w:hint="eastAsia"/>
        </w:rPr>
        <w:t>另</w:t>
      </w:r>
      <w:r w:rsidR="000E47DC" w:rsidRPr="00790A46">
        <w:rPr>
          <w:rFonts w:hint="eastAsia"/>
        </w:rPr>
        <w:t>已</w:t>
      </w:r>
      <w:r w:rsidR="000E47DC" w:rsidRPr="00790A46">
        <w:rPr>
          <w:rFonts w:hint="eastAsia"/>
          <w:spacing w:val="2"/>
        </w:rPr>
        <w:t>函請資本支出預算執行率未達8成學校，確實檢討改善積極執行，並賡續加強國立大學校院資本支出執行之督導考核，以發揮整體資源使用效能。</w:t>
      </w:r>
    </w:p>
    <w:p w14:paraId="572487EC" w14:textId="473573B4" w:rsidR="000E47DC" w:rsidRPr="00790A46" w:rsidRDefault="006110D7" w:rsidP="00B2749D">
      <w:pPr>
        <w:pStyle w:val="16"/>
        <w:spacing w:beforeLines="5" w:before="12" w:line="580" w:lineRule="exact"/>
      </w:pPr>
      <w:r w:rsidRPr="00790A46">
        <w:rPr>
          <w:rFonts w:hint="eastAsia"/>
        </w:rPr>
        <w:t xml:space="preserve">（4）　</w:t>
      </w:r>
      <w:r w:rsidR="000E47DC" w:rsidRPr="00790A46">
        <w:rPr>
          <w:rFonts w:hint="eastAsia"/>
        </w:rPr>
        <w:t>國立嘉義大學為解決農學院實習農場空間不足問題，辦理學生實習農場興建計畫，惟未依規定辦理計畫可行性評估及提報審議等作業，致執行過程缺乏明確指引；另部分計畫用地遭民眾占用，未依規定排除占用；又未積極辦理計畫用地之使用分區由農業區變更為文大用地事宜，延宕計畫期程，致原定提供足夠實習場地，促進教學及研究等計畫目標未能達成，</w:t>
      </w:r>
      <w:r w:rsidR="00260FAB" w:rsidRPr="00790A46">
        <w:rPr>
          <w:rFonts w:hint="eastAsia"/>
        </w:rPr>
        <w:t>有</w:t>
      </w:r>
      <w:r w:rsidR="000E47DC" w:rsidRPr="00790A46">
        <w:rPr>
          <w:rFonts w:hint="eastAsia"/>
        </w:rPr>
        <w:t>待研謀改善。</w:t>
      </w:r>
    </w:p>
    <w:p w14:paraId="5C397971" w14:textId="77777777" w:rsidR="000E47DC" w:rsidRPr="00790A46" w:rsidRDefault="000E47DC" w:rsidP="00BB120E">
      <w:pPr>
        <w:pStyle w:val="aff"/>
        <w:spacing w:beforeLines="10" w:before="24" w:line="582" w:lineRule="exact"/>
      </w:pPr>
      <w:r w:rsidRPr="00790A46">
        <w:rPr>
          <w:rFonts w:hint="eastAsia"/>
        </w:rPr>
        <w:t>國立嘉義大學為解決農學院實習農場空間不足問題，以提供足夠實習及試驗場地，增加學生實習成效，促進教學、研究及農業推廣，規劃辦理農學院學生實習農場興建計畫，經行政院分別於104年12月15日及105年4月25日准予無償撥用嘉義市短竹段及八掌段9筆國有及嘉義市政府共管土地，土地面積合計8.30公頃，總經費1億6</w:t>
      </w:r>
      <w:r w:rsidRPr="00790A46">
        <w:t>,675</w:t>
      </w:r>
      <w:r w:rsidRPr="00790A46">
        <w:rPr>
          <w:rFonts w:hint="eastAsia"/>
        </w:rPr>
        <w:t>萬餘元。該校取得計畫用地後，因遲未辦理計畫可行性評估及陳報教育部審議核定作業，致計畫執行過程缺乏明確指引；對於部分計畫用地遭民眾占用，未依規定排除占用收回土地；又未積極辦理計畫用地由農業區變更為文大用地事宜，截至114年9月17日止，僅完成部分整地、溫室、排水溝等工項施作，多數土地均尚未開發運用，且未完成變更為文大用地。經查執行情形，</w:t>
      </w:r>
      <w:bookmarkStart w:id="5" w:name="_Hlk231559326"/>
      <w:r w:rsidRPr="00790A46">
        <w:rPr>
          <w:rFonts w:hint="eastAsia"/>
        </w:rPr>
        <w:t>核有：A.該校取得計畫用地後，未依規定辦理計畫可行性評估及陳報教育部審議核定作業，致計畫未來規劃內容、計畫預期目標及效益、計畫所需經費來源等均尚未確定，執行過程缺乏明確指引，肇致僅進行部分整地及溫室工程施作，多數土地均尚未開發運用；B</w:t>
      </w:r>
      <w:r w:rsidRPr="00790A46">
        <w:t>.</w:t>
      </w:r>
      <w:r w:rsidRPr="00790A46">
        <w:rPr>
          <w:rFonts w:hint="eastAsia"/>
        </w:rPr>
        <w:t>該校對於部分計畫用地遭民眾占用，未積極依規定辦理排除占用收回土地事宜，卻與占用者簽訂無償使用借貸契約書，肇致面積高達4.09公頃之土地無法申請施作相關農業設施，以供實習農場使用，而持續閒置未利用；C</w:t>
      </w:r>
      <w:r w:rsidRPr="00790A46">
        <w:t>.</w:t>
      </w:r>
      <w:r w:rsidRPr="00790A46">
        <w:rPr>
          <w:rFonts w:hint="eastAsia"/>
        </w:rPr>
        <w:t>該校考量計畫用地係屬於都市計畫範圍內之農業區用地，無法申請建築執照興建建築物設施，為使計畫用地發揮最大使用效益，規劃辦理變更為文大用地，惟該校在未經內政部確認是否符合都市計畫法規定可迅行辦理變更之要件，且在未評估用地使用分區變更採通盤檢討或個案變更之優劣前，即決定採通盤檢討方式辦理，嗣經內政部都市計畫審議決議建議採個案變更方式辦理；又該校未審慎評估計畫用地是否位於河川地及土地完整性，致須修正</w:t>
      </w:r>
      <w:r w:rsidRPr="00790A46">
        <w:rPr>
          <w:rFonts w:hint="eastAsia"/>
        </w:rPr>
        <w:lastRenderedPageBreak/>
        <w:t>用地變更範圍；另於確定採個案變更方式後，亦未積極辦理，延宕計畫用地之使用分區變更事宜，迄1</w:t>
      </w:r>
      <w:r w:rsidRPr="00790A46">
        <w:t>14</w:t>
      </w:r>
      <w:r w:rsidRPr="00790A46">
        <w:rPr>
          <w:rFonts w:hint="eastAsia"/>
        </w:rPr>
        <w:t>年9月1</w:t>
      </w:r>
      <w:r w:rsidRPr="00790A46">
        <w:t>7</w:t>
      </w:r>
      <w:r w:rsidRPr="00790A46">
        <w:rPr>
          <w:rFonts w:hint="eastAsia"/>
        </w:rPr>
        <w:t>日止仍未完成變更，影響實習教室、實驗室等相關教學空間設置，致原定提供足夠實習及試驗場地，增加學生實習成效，促進教學、研究及農業推廣等計畫目標未能達成等情事</w:t>
      </w:r>
      <w:bookmarkEnd w:id="5"/>
      <w:r w:rsidRPr="00790A46">
        <w:rPr>
          <w:rFonts w:hint="eastAsia"/>
        </w:rPr>
        <w:t>。經依審計法第6</w:t>
      </w:r>
      <w:r w:rsidRPr="00790A46">
        <w:t>9</w:t>
      </w:r>
      <w:r w:rsidRPr="00790A46">
        <w:rPr>
          <w:rFonts w:hint="eastAsia"/>
        </w:rPr>
        <w:t>條第1項前段規定，於1</w:t>
      </w:r>
      <w:r w:rsidRPr="00790A46">
        <w:t>14</w:t>
      </w:r>
      <w:r w:rsidRPr="00790A46">
        <w:rPr>
          <w:rFonts w:hint="eastAsia"/>
        </w:rPr>
        <w:t>年1</w:t>
      </w:r>
      <w:r w:rsidRPr="00790A46">
        <w:t>2</w:t>
      </w:r>
      <w:r w:rsidRPr="00790A46">
        <w:rPr>
          <w:rFonts w:hint="eastAsia"/>
        </w:rPr>
        <w:t>月2日函請教育部查明妥處，並報告監察院。經教育部督促該校研提下列改善措施：A</w:t>
      </w:r>
      <w:r w:rsidRPr="00790A46">
        <w:t>.</w:t>
      </w:r>
      <w:r w:rsidRPr="00790A46">
        <w:rPr>
          <w:rFonts w:hint="eastAsia"/>
        </w:rPr>
        <w:t>該校為避免類此情形再度發生，將依計畫可行性評估結果，建立分期推動與管控機制，以確保後續工程與計畫內容相互銜接；B</w:t>
      </w:r>
      <w:r w:rsidRPr="00790A46">
        <w:t>.</w:t>
      </w:r>
      <w:r w:rsidRPr="00790A46">
        <w:rPr>
          <w:rFonts w:hint="eastAsia"/>
        </w:rPr>
        <w:t>研議兼顧法制規定與人道考量之後續處理原則，循序推動土地占用排除之相關程序；</w:t>
      </w:r>
      <w:r w:rsidRPr="00790A46">
        <w:t>C.</w:t>
      </w:r>
      <w:r w:rsidRPr="00790A46">
        <w:rPr>
          <w:rFonts w:hint="eastAsia"/>
        </w:rPr>
        <w:t>預計於115至116年間，完成都市計畫個案變更專業技術服務之委託招商作業，由受託廠商製作都市計畫個案變更相關書圖文件，俾依都市計畫法定程序，提送都市計畫個案變更審議，並配合主管機關審議意見進行修正整體都市計畫個案變更作業。嗣經監察院於1</w:t>
      </w:r>
      <w:r w:rsidRPr="00790A46">
        <w:t>15</w:t>
      </w:r>
      <w:r w:rsidRPr="00790A46">
        <w:rPr>
          <w:rFonts w:hint="eastAsia"/>
        </w:rPr>
        <w:t>年4月1日函復准予備查。</w:t>
      </w:r>
    </w:p>
    <w:p w14:paraId="64AB6DA2" w14:textId="77777777" w:rsidR="000E47DC" w:rsidRPr="00790A46" w:rsidRDefault="000E47DC" w:rsidP="00B2749D">
      <w:pPr>
        <w:pStyle w:val="16"/>
        <w:spacing w:beforeLines="5" w:before="12" w:line="580" w:lineRule="exact"/>
      </w:pPr>
      <w:r w:rsidRPr="00790A46">
        <w:rPr>
          <w:rFonts w:hint="eastAsia"/>
        </w:rPr>
        <w:t>（</w:t>
      </w:r>
      <w:r w:rsidRPr="00790A46">
        <w:t>5</w:t>
      </w:r>
      <w:r w:rsidRPr="00790A46">
        <w:rPr>
          <w:rFonts w:hint="eastAsia"/>
        </w:rPr>
        <w:t xml:space="preserve">）　</w:t>
      </w:r>
      <w:r w:rsidR="00856355" w:rsidRPr="00790A46">
        <w:rPr>
          <w:rFonts w:hint="eastAsia"/>
        </w:rPr>
        <w:t>政府已訂定財物管理相關規範，惟</w:t>
      </w:r>
      <w:r w:rsidR="00CC2688" w:rsidRPr="00790A46">
        <w:rPr>
          <w:rFonts w:hint="eastAsia"/>
        </w:rPr>
        <w:t>國立大學校院</w:t>
      </w:r>
      <w:r w:rsidRPr="00790A46">
        <w:rPr>
          <w:rFonts w:hint="eastAsia"/>
        </w:rPr>
        <w:t>財物保管人遺失財物頻仍，允宜督促學校落實財物管理制度，並強化主管機關督導檢查機制，提升財物管理效能。</w:t>
      </w:r>
    </w:p>
    <w:p w14:paraId="3B4F68D2" w14:textId="2FC5ABC0" w:rsidR="0061207E" w:rsidRPr="00790A46" w:rsidRDefault="000E47DC" w:rsidP="00B2749D">
      <w:pPr>
        <w:pStyle w:val="aff"/>
        <w:spacing w:beforeLines="5" w:before="12" w:line="582" w:lineRule="exact"/>
      </w:pPr>
      <w:r w:rsidRPr="00790A46">
        <w:rPr>
          <w:rFonts w:hint="eastAsia"/>
        </w:rPr>
        <w:t>依國有公用財產管理手冊第3</w:t>
      </w:r>
      <w:r w:rsidRPr="00790A46">
        <w:t>7</w:t>
      </w:r>
      <w:r w:rsidRPr="00790A46">
        <w:rPr>
          <w:rFonts w:hint="eastAsia"/>
        </w:rPr>
        <w:t>點規定，財產管理單位與保管人員對使用及保管中之財產，應隨時查對其數量，並注意其使用狀況及養護情形。第3</w:t>
      </w:r>
      <w:r w:rsidRPr="00790A46">
        <w:t>9</w:t>
      </w:r>
      <w:r w:rsidRPr="00790A46">
        <w:rPr>
          <w:rFonts w:hint="eastAsia"/>
        </w:rPr>
        <w:t>點規定，各機關首長、主管人員或財產保管人員異動時，對於財產之交接，應切實依照公務人員交代條例之規定辦理，並按照財產管理單位之財產紀錄列冊點交。第41點規定，各機關之財產，應</w:t>
      </w:r>
      <w:bookmarkStart w:id="6" w:name="_Hlk216704184"/>
      <w:r w:rsidRPr="00790A46">
        <w:rPr>
          <w:rFonts w:hint="eastAsia"/>
        </w:rPr>
        <w:t>每年度訂定盤點實施計畫，由財產管理單位及使用單位至少盤點一次</w:t>
      </w:r>
      <w:bookmarkEnd w:id="6"/>
      <w:r w:rsidRPr="00790A46">
        <w:rPr>
          <w:rFonts w:hint="eastAsia"/>
        </w:rPr>
        <w:t>。另物品管理手冊第2</w:t>
      </w:r>
      <w:r w:rsidRPr="00790A46">
        <w:t>1</w:t>
      </w:r>
      <w:r w:rsidRPr="00790A46">
        <w:rPr>
          <w:rFonts w:hint="eastAsia"/>
        </w:rPr>
        <w:t>點規定，物品管理單位對各單位所保管或使用物品，應隨時檢查收發及存管之數量，每年至少應實施盤點一次。第2</w:t>
      </w:r>
      <w:r w:rsidRPr="00790A46">
        <w:t>4</w:t>
      </w:r>
      <w:r w:rsidRPr="00790A46">
        <w:rPr>
          <w:rFonts w:hint="eastAsia"/>
        </w:rPr>
        <w:t>點第2款規定，保管人應將物品妥慎保管，因疏忽而遭致損失或損壞時，應視情節輕重，依法賠償或議處。又國有財產法第6</w:t>
      </w:r>
      <w:r w:rsidRPr="00790A46">
        <w:t>1</w:t>
      </w:r>
      <w:r w:rsidRPr="00790A46">
        <w:rPr>
          <w:rFonts w:hint="eastAsia"/>
        </w:rPr>
        <w:t>條規定，主管機關對於各管理機關有關公用財產保管、使用、收益及處分情形，應為定期與不定期之檢查。經查，教育部110年度至114年11月函請本部同意</w:t>
      </w:r>
      <w:r w:rsidR="00CC2688" w:rsidRPr="00790A46">
        <w:rPr>
          <w:rFonts w:hint="eastAsia"/>
        </w:rPr>
        <w:t>國立大學校院</w:t>
      </w:r>
      <w:r w:rsidRPr="00790A46">
        <w:rPr>
          <w:rFonts w:hint="eastAsia"/>
        </w:rPr>
        <w:t>財產及物品（下稱財物）報損案件中，屬保管人遺失財物者計99案，各年度遺失財物件數分別為170件、477件、1,160件、1,435件及1,355件，114年1至11月較1</w:t>
      </w:r>
      <w:r w:rsidRPr="00790A46">
        <w:t>10</w:t>
      </w:r>
      <w:r w:rsidRPr="00790A46">
        <w:rPr>
          <w:rFonts w:hint="eastAsia"/>
        </w:rPr>
        <w:t>年度增加1,185件、6.97倍。另保管人因</w:t>
      </w:r>
      <w:r w:rsidR="00657054" w:rsidRPr="00790A46">
        <w:rPr>
          <w:noProof/>
        </w:rPr>
        <w:lastRenderedPageBreak/>
        <mc:AlternateContent>
          <mc:Choice Requires="wps">
            <w:drawing>
              <wp:anchor distT="0" distB="0" distL="114300" distR="114300" simplePos="0" relativeHeight="251760640" behindDoc="0" locked="0" layoutInCell="1" allowOverlap="0" wp14:anchorId="4B1C9615" wp14:editId="37F37B2E">
                <wp:simplePos x="0" y="0"/>
                <wp:positionH relativeFrom="margin">
                  <wp:posOffset>3663511</wp:posOffset>
                </wp:positionH>
                <wp:positionV relativeFrom="paragraph">
                  <wp:posOffset>155183</wp:posOffset>
                </wp:positionV>
                <wp:extent cx="2901315" cy="2054860"/>
                <wp:effectExtent l="0" t="0" r="0" b="2540"/>
                <wp:wrapSquare wrapText="bothSides"/>
                <wp:docPr id="4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1315" cy="2054860"/>
                        </a:xfrm>
                        <a:prstGeom prst="rect">
                          <a:avLst/>
                        </a:prstGeom>
                        <a:noFill/>
                        <a:ln w="9525">
                          <a:noFill/>
                          <a:miter lim="800000"/>
                          <a:headEnd/>
                          <a:tailEnd/>
                        </a:ln>
                      </wps:spPr>
                      <wps:txbx>
                        <w:txbxContent>
                          <w:p w14:paraId="37B76FC2" w14:textId="77777777" w:rsidR="00657054" w:rsidRPr="000E600F" w:rsidRDefault="00657054" w:rsidP="00657054">
                            <w:pPr>
                              <w:spacing w:line="300" w:lineRule="exact"/>
                              <w:jc w:val="center"/>
                              <w:rPr>
                                <w:rFonts w:ascii="標楷體" w:eastAsia="標楷體" w:hAnsi="標楷體" w:cs="新細明體"/>
                                <w:b/>
                                <w:color w:val="000000"/>
                                <w:spacing w:val="-16"/>
                                <w:kern w:val="0"/>
                              </w:rPr>
                            </w:pPr>
                            <w:r w:rsidRPr="000E600F">
                              <w:rPr>
                                <w:rFonts w:ascii="標楷體" w:eastAsia="標楷體" w:hAnsi="標楷體" w:cs="新細明體" w:hint="eastAsia"/>
                                <w:b/>
                                <w:color w:val="000000"/>
                                <w:spacing w:val="-16"/>
                                <w:kern w:val="0"/>
                              </w:rPr>
                              <w:t>表6　國立大</w:t>
                            </w:r>
                            <w:r>
                              <w:rPr>
                                <w:rFonts w:ascii="標楷體" w:eastAsia="標楷體" w:hAnsi="標楷體" w:cs="新細明體" w:hint="eastAsia"/>
                                <w:b/>
                                <w:color w:val="000000"/>
                                <w:spacing w:val="-16"/>
                                <w:kern w:val="0"/>
                              </w:rPr>
                              <w:t>學</w:t>
                            </w:r>
                            <w:r w:rsidRPr="000E600F">
                              <w:rPr>
                                <w:rFonts w:ascii="標楷體" w:eastAsia="標楷體" w:hAnsi="標楷體" w:cs="新細明體" w:hint="eastAsia"/>
                                <w:b/>
                                <w:color w:val="000000"/>
                                <w:spacing w:val="-16"/>
                                <w:kern w:val="0"/>
                              </w:rPr>
                              <w:t>校院財物保管人遺失財物情形</w:t>
                            </w:r>
                          </w:p>
                          <w:p w14:paraId="134747A3" w14:textId="77777777" w:rsidR="00657054" w:rsidRPr="007B0271" w:rsidRDefault="00657054" w:rsidP="00657054">
                            <w:pPr>
                              <w:spacing w:line="300" w:lineRule="exact"/>
                              <w:ind w:rightChars="13" w:right="31"/>
                              <w:jc w:val="right"/>
                              <w:rPr>
                                <w:rFonts w:ascii="Calibri" w:hAnsi="Calibri"/>
                              </w:rPr>
                            </w:pPr>
                            <w:r w:rsidRPr="007B0271">
                              <w:rPr>
                                <w:rFonts w:ascii="標楷體" w:eastAsia="標楷體" w:hAnsi="標楷體" w:cs="新細明體" w:hint="eastAsia"/>
                                <w:color w:val="000000"/>
                                <w:kern w:val="0"/>
                                <w:sz w:val="20"/>
                              </w:rPr>
                              <w:t>單</w:t>
                            </w:r>
                            <w:r w:rsidRPr="007B0271">
                              <w:rPr>
                                <w:rFonts w:ascii="標楷體" w:eastAsia="標楷體" w:hAnsi="標楷體" w:cs="新細明體"/>
                                <w:color w:val="000000"/>
                                <w:kern w:val="0"/>
                                <w:sz w:val="20"/>
                              </w:rPr>
                              <w:t>位</w:t>
                            </w:r>
                            <w:r w:rsidRPr="007B0271">
                              <w:rPr>
                                <w:rFonts w:ascii="標楷體" w:eastAsia="標楷體" w:hAnsi="標楷體" w:cs="新細明體" w:hint="eastAsia"/>
                                <w:color w:val="000000"/>
                                <w:kern w:val="0"/>
                                <w:sz w:val="20"/>
                              </w:rPr>
                              <w:t>：件</w:t>
                            </w:r>
                            <w:r>
                              <w:rPr>
                                <w:rFonts w:ascii="標楷體" w:eastAsia="標楷體" w:hAnsi="標楷體" w:cs="新細明體" w:hint="eastAsia"/>
                                <w:color w:val="000000"/>
                                <w:kern w:val="0"/>
                                <w:sz w:val="20"/>
                              </w:rPr>
                              <w:t>、新臺幣元</w:t>
                            </w:r>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9"/>
                              <w:gridCol w:w="1404"/>
                              <w:gridCol w:w="1405"/>
                            </w:tblGrid>
                            <w:tr w:rsidR="00657054" w:rsidRPr="003730C7" w14:paraId="1255F8CA" w14:textId="77777777" w:rsidTr="00657054">
                              <w:trPr>
                                <w:trHeight w:val="340"/>
                                <w:jc w:val="center"/>
                              </w:trPr>
                              <w:tc>
                                <w:tcPr>
                                  <w:tcW w:w="1439" w:type="dxa"/>
                                  <w:shd w:val="clear" w:color="auto" w:fill="auto"/>
                                  <w:noWrap/>
                                  <w:vAlign w:val="center"/>
                                </w:tcPr>
                                <w:p w14:paraId="3093E9BE" w14:textId="77777777" w:rsidR="00657054" w:rsidRPr="003730C7" w:rsidRDefault="00657054" w:rsidP="00CC24C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tc>
                              <w:tc>
                                <w:tcPr>
                                  <w:tcW w:w="1404" w:type="dxa"/>
                                  <w:shd w:val="clear" w:color="auto" w:fill="auto"/>
                                  <w:noWrap/>
                                  <w:vAlign w:val="center"/>
                                </w:tcPr>
                                <w:p w14:paraId="357AFA56" w14:textId="77777777" w:rsidR="00657054" w:rsidRPr="003730C7" w:rsidRDefault="00657054" w:rsidP="00CC24C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件數</w:t>
                                  </w:r>
                                </w:p>
                              </w:tc>
                              <w:tc>
                                <w:tcPr>
                                  <w:tcW w:w="1405" w:type="dxa"/>
                                  <w:shd w:val="clear" w:color="auto" w:fill="auto"/>
                                  <w:noWrap/>
                                  <w:vAlign w:val="center"/>
                                </w:tcPr>
                                <w:p w14:paraId="49E286B0" w14:textId="77777777" w:rsidR="00657054" w:rsidRPr="003730C7" w:rsidRDefault="00657054" w:rsidP="00CC24C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賠償金額</w:t>
                                  </w:r>
                                </w:p>
                              </w:tc>
                            </w:tr>
                            <w:tr w:rsidR="00657054" w:rsidRPr="003730C7" w14:paraId="0DB691EE" w14:textId="77777777" w:rsidTr="00B2749D">
                              <w:trPr>
                                <w:trHeight w:val="369"/>
                                <w:jc w:val="center"/>
                              </w:trPr>
                              <w:tc>
                                <w:tcPr>
                                  <w:tcW w:w="1439" w:type="dxa"/>
                                  <w:shd w:val="clear" w:color="auto" w:fill="auto"/>
                                  <w:noWrap/>
                                  <w:vAlign w:val="center"/>
                                  <w:hideMark/>
                                </w:tcPr>
                                <w:p w14:paraId="0736119D" w14:textId="77777777" w:rsidR="00657054" w:rsidRPr="003730C7" w:rsidRDefault="00657054" w:rsidP="00CC24CC">
                                  <w:pPr>
                                    <w:widowControl/>
                                    <w:spacing w:line="240" w:lineRule="exact"/>
                                    <w:jc w:val="center"/>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110</w:t>
                                  </w:r>
                                </w:p>
                              </w:tc>
                              <w:tc>
                                <w:tcPr>
                                  <w:tcW w:w="1404" w:type="dxa"/>
                                  <w:shd w:val="clear" w:color="auto" w:fill="auto"/>
                                  <w:noWrap/>
                                  <w:vAlign w:val="center"/>
                                  <w:hideMark/>
                                </w:tcPr>
                                <w:p w14:paraId="404E584D"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170</w:t>
                                  </w:r>
                                </w:p>
                              </w:tc>
                              <w:tc>
                                <w:tcPr>
                                  <w:tcW w:w="1405" w:type="dxa"/>
                                  <w:shd w:val="clear" w:color="auto" w:fill="auto"/>
                                  <w:noWrap/>
                                  <w:vAlign w:val="center"/>
                                  <w:hideMark/>
                                </w:tcPr>
                                <w:p w14:paraId="189E5884"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81,19</w:t>
                                  </w:r>
                                  <w:r w:rsidRPr="003730C7">
                                    <w:rPr>
                                      <w:rFonts w:ascii="標楷體" w:eastAsia="標楷體" w:hAnsi="標楷體" w:cs="新細明體" w:hint="eastAsia"/>
                                      <w:color w:val="000000"/>
                                      <w:kern w:val="0"/>
                                      <w:sz w:val="20"/>
                                      <w:szCs w:val="20"/>
                                    </w:rPr>
                                    <w:t>4</w:t>
                                  </w:r>
                                </w:p>
                              </w:tc>
                            </w:tr>
                            <w:tr w:rsidR="00657054" w:rsidRPr="003730C7" w14:paraId="393034AF" w14:textId="77777777" w:rsidTr="00B2749D">
                              <w:trPr>
                                <w:trHeight w:val="369"/>
                                <w:jc w:val="center"/>
                              </w:trPr>
                              <w:tc>
                                <w:tcPr>
                                  <w:tcW w:w="1439" w:type="dxa"/>
                                  <w:shd w:val="clear" w:color="auto" w:fill="auto"/>
                                  <w:noWrap/>
                                  <w:vAlign w:val="center"/>
                                  <w:hideMark/>
                                </w:tcPr>
                                <w:p w14:paraId="30090000" w14:textId="77777777" w:rsidR="00657054" w:rsidRPr="003730C7" w:rsidRDefault="00657054" w:rsidP="00CC24CC">
                                  <w:pPr>
                                    <w:widowControl/>
                                    <w:spacing w:line="240" w:lineRule="exact"/>
                                    <w:jc w:val="center"/>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111</w:t>
                                  </w:r>
                                </w:p>
                              </w:tc>
                              <w:tc>
                                <w:tcPr>
                                  <w:tcW w:w="1404" w:type="dxa"/>
                                  <w:shd w:val="clear" w:color="auto" w:fill="auto"/>
                                  <w:noWrap/>
                                  <w:vAlign w:val="center"/>
                                  <w:hideMark/>
                                </w:tcPr>
                                <w:p w14:paraId="6451BDBD"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477</w:t>
                                  </w:r>
                                </w:p>
                              </w:tc>
                              <w:tc>
                                <w:tcPr>
                                  <w:tcW w:w="1405" w:type="dxa"/>
                                  <w:shd w:val="clear" w:color="auto" w:fill="auto"/>
                                  <w:noWrap/>
                                  <w:vAlign w:val="center"/>
                                  <w:hideMark/>
                                </w:tcPr>
                                <w:p w14:paraId="2EE8EF47"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28</w:t>
                                  </w:r>
                                  <w:r>
                                    <w:rPr>
                                      <w:rFonts w:ascii="標楷體" w:eastAsia="標楷體" w:hAnsi="標楷體" w:cs="新細明體"/>
                                      <w:color w:val="000000"/>
                                      <w:kern w:val="0"/>
                                      <w:sz w:val="20"/>
                                      <w:szCs w:val="20"/>
                                    </w:rPr>
                                    <w:t>8,026</w:t>
                                  </w:r>
                                </w:p>
                              </w:tc>
                            </w:tr>
                            <w:tr w:rsidR="00657054" w:rsidRPr="003730C7" w14:paraId="2E1D8452" w14:textId="77777777" w:rsidTr="00B2749D">
                              <w:trPr>
                                <w:trHeight w:val="369"/>
                                <w:jc w:val="center"/>
                              </w:trPr>
                              <w:tc>
                                <w:tcPr>
                                  <w:tcW w:w="1439" w:type="dxa"/>
                                  <w:shd w:val="clear" w:color="auto" w:fill="auto"/>
                                  <w:noWrap/>
                                  <w:vAlign w:val="center"/>
                                  <w:hideMark/>
                                </w:tcPr>
                                <w:p w14:paraId="0961F8C4" w14:textId="77777777" w:rsidR="00657054" w:rsidRPr="003730C7" w:rsidRDefault="00657054" w:rsidP="00CC24CC">
                                  <w:pPr>
                                    <w:widowControl/>
                                    <w:spacing w:line="240" w:lineRule="exact"/>
                                    <w:jc w:val="center"/>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112</w:t>
                                  </w:r>
                                </w:p>
                              </w:tc>
                              <w:tc>
                                <w:tcPr>
                                  <w:tcW w:w="1404" w:type="dxa"/>
                                  <w:shd w:val="clear" w:color="auto" w:fill="auto"/>
                                  <w:noWrap/>
                                  <w:vAlign w:val="center"/>
                                  <w:hideMark/>
                                </w:tcPr>
                                <w:p w14:paraId="0E912CDB"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w:t>
                                  </w:r>
                                  <w:r w:rsidRPr="003730C7">
                                    <w:rPr>
                                      <w:rFonts w:ascii="標楷體" w:eastAsia="標楷體" w:hAnsi="標楷體" w:cs="新細明體" w:hint="eastAsia"/>
                                      <w:color w:val="000000"/>
                                      <w:kern w:val="0"/>
                                      <w:sz w:val="20"/>
                                      <w:szCs w:val="20"/>
                                    </w:rPr>
                                    <w:t>160</w:t>
                                  </w:r>
                                </w:p>
                              </w:tc>
                              <w:tc>
                                <w:tcPr>
                                  <w:tcW w:w="1405" w:type="dxa"/>
                                  <w:shd w:val="clear" w:color="auto" w:fill="auto"/>
                                  <w:noWrap/>
                                  <w:vAlign w:val="center"/>
                                  <w:hideMark/>
                                </w:tcPr>
                                <w:p w14:paraId="72728321"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720</w:t>
                                  </w:r>
                                  <w:r>
                                    <w:rPr>
                                      <w:rFonts w:ascii="標楷體" w:eastAsia="標楷體" w:hAnsi="標楷體" w:cs="新細明體"/>
                                      <w:color w:val="000000"/>
                                      <w:kern w:val="0"/>
                                      <w:sz w:val="20"/>
                                      <w:szCs w:val="20"/>
                                    </w:rPr>
                                    <w:t>,</w:t>
                                  </w:r>
                                  <w:r w:rsidRPr="003730C7">
                                    <w:rPr>
                                      <w:rFonts w:ascii="標楷體" w:eastAsia="標楷體" w:hAnsi="標楷體" w:cs="新細明體" w:hint="eastAsia"/>
                                      <w:color w:val="000000"/>
                                      <w:kern w:val="0"/>
                                      <w:sz w:val="20"/>
                                      <w:szCs w:val="20"/>
                                    </w:rPr>
                                    <w:t>621</w:t>
                                  </w:r>
                                </w:p>
                              </w:tc>
                            </w:tr>
                            <w:tr w:rsidR="00657054" w:rsidRPr="003730C7" w14:paraId="5705F81F" w14:textId="77777777" w:rsidTr="00B2749D">
                              <w:trPr>
                                <w:trHeight w:val="369"/>
                                <w:jc w:val="center"/>
                              </w:trPr>
                              <w:tc>
                                <w:tcPr>
                                  <w:tcW w:w="1439" w:type="dxa"/>
                                  <w:shd w:val="clear" w:color="auto" w:fill="auto"/>
                                  <w:noWrap/>
                                  <w:vAlign w:val="center"/>
                                  <w:hideMark/>
                                </w:tcPr>
                                <w:p w14:paraId="3D6A1707" w14:textId="77777777" w:rsidR="00657054" w:rsidRPr="003730C7" w:rsidRDefault="00657054" w:rsidP="00CC24CC">
                                  <w:pPr>
                                    <w:widowControl/>
                                    <w:spacing w:line="240" w:lineRule="exact"/>
                                    <w:jc w:val="center"/>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113</w:t>
                                  </w:r>
                                </w:p>
                              </w:tc>
                              <w:tc>
                                <w:tcPr>
                                  <w:tcW w:w="1404" w:type="dxa"/>
                                  <w:shd w:val="clear" w:color="auto" w:fill="auto"/>
                                  <w:noWrap/>
                                  <w:vAlign w:val="center"/>
                                  <w:hideMark/>
                                </w:tcPr>
                                <w:p w14:paraId="2A024E32"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w:t>
                                  </w:r>
                                  <w:r w:rsidRPr="003730C7">
                                    <w:rPr>
                                      <w:rFonts w:ascii="標楷體" w:eastAsia="標楷體" w:hAnsi="標楷體" w:cs="新細明體" w:hint="eastAsia"/>
                                      <w:color w:val="000000"/>
                                      <w:kern w:val="0"/>
                                      <w:sz w:val="20"/>
                                      <w:szCs w:val="20"/>
                                    </w:rPr>
                                    <w:t>435</w:t>
                                  </w:r>
                                </w:p>
                              </w:tc>
                              <w:tc>
                                <w:tcPr>
                                  <w:tcW w:w="1405" w:type="dxa"/>
                                  <w:shd w:val="clear" w:color="auto" w:fill="auto"/>
                                  <w:noWrap/>
                                  <w:vAlign w:val="center"/>
                                  <w:hideMark/>
                                </w:tcPr>
                                <w:p w14:paraId="357EA829"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347</w:t>
                                  </w:r>
                                  <w:r>
                                    <w:rPr>
                                      <w:rFonts w:ascii="標楷體" w:eastAsia="標楷體" w:hAnsi="標楷體" w:cs="新細明體"/>
                                      <w:color w:val="000000"/>
                                      <w:kern w:val="0"/>
                                      <w:sz w:val="20"/>
                                      <w:szCs w:val="20"/>
                                    </w:rPr>
                                    <w:t>,</w:t>
                                  </w:r>
                                  <w:r w:rsidRPr="003730C7">
                                    <w:rPr>
                                      <w:rFonts w:ascii="標楷體" w:eastAsia="標楷體" w:hAnsi="標楷體" w:cs="新細明體" w:hint="eastAsia"/>
                                      <w:color w:val="000000"/>
                                      <w:kern w:val="0"/>
                                      <w:sz w:val="20"/>
                                      <w:szCs w:val="20"/>
                                    </w:rPr>
                                    <w:t>926</w:t>
                                  </w:r>
                                </w:p>
                              </w:tc>
                            </w:tr>
                            <w:tr w:rsidR="00657054" w:rsidRPr="003730C7" w14:paraId="04C54A4D" w14:textId="77777777" w:rsidTr="00B2749D">
                              <w:trPr>
                                <w:trHeight w:val="369"/>
                                <w:jc w:val="center"/>
                              </w:trPr>
                              <w:tc>
                                <w:tcPr>
                                  <w:tcW w:w="1439" w:type="dxa"/>
                                  <w:shd w:val="clear" w:color="auto" w:fill="auto"/>
                                  <w:noWrap/>
                                  <w:vAlign w:val="center"/>
                                  <w:hideMark/>
                                </w:tcPr>
                                <w:p w14:paraId="1B0CA531" w14:textId="77777777" w:rsidR="00657054" w:rsidRDefault="00657054" w:rsidP="00CC24CC">
                                  <w:pPr>
                                    <w:widowControl/>
                                    <w:spacing w:line="240" w:lineRule="exact"/>
                                    <w:jc w:val="center"/>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114</w:t>
                                  </w:r>
                                </w:p>
                                <w:p w14:paraId="4F29F9CE" w14:textId="77777777" w:rsidR="00657054" w:rsidRPr="003730C7" w:rsidRDefault="00657054" w:rsidP="00CC24CC">
                                  <w:pPr>
                                    <w:widowControl/>
                                    <w:spacing w:line="240" w:lineRule="exact"/>
                                    <w:jc w:val="center"/>
                                    <w:rPr>
                                      <w:rFonts w:ascii="標楷體" w:eastAsia="標楷體" w:hAnsi="標楷體" w:cs="新細明體"/>
                                      <w:color w:val="000000"/>
                                      <w:kern w:val="0"/>
                                      <w:sz w:val="20"/>
                                      <w:szCs w:val="20"/>
                                    </w:rPr>
                                  </w:pPr>
                                  <w:r w:rsidRPr="0015083A">
                                    <w:rPr>
                                      <w:rFonts w:ascii="標楷體" w:eastAsia="標楷體" w:hAnsi="標楷體" w:cs="新細明體" w:hint="eastAsia"/>
                                      <w:color w:val="000000"/>
                                      <w:kern w:val="0"/>
                                      <w:sz w:val="20"/>
                                      <w:szCs w:val="20"/>
                                    </w:rPr>
                                    <w:t>（1</w:t>
                                  </w:r>
                                  <w:r w:rsidRPr="0015083A">
                                    <w:rPr>
                                      <w:rFonts w:ascii="標楷體" w:eastAsia="標楷體" w:hAnsi="標楷體" w:cs="新細明體"/>
                                      <w:color w:val="000000"/>
                                      <w:kern w:val="0"/>
                                      <w:sz w:val="20"/>
                                      <w:szCs w:val="20"/>
                                    </w:rPr>
                                    <w:t>至</w:t>
                                  </w:r>
                                  <w:r w:rsidRPr="0015083A">
                                    <w:rPr>
                                      <w:rFonts w:ascii="標楷體" w:eastAsia="標楷體" w:hAnsi="標楷體" w:cs="新細明體" w:hint="eastAsia"/>
                                      <w:color w:val="000000"/>
                                      <w:kern w:val="0"/>
                                      <w:sz w:val="20"/>
                                      <w:szCs w:val="20"/>
                                    </w:rPr>
                                    <w:t>1</w:t>
                                  </w:r>
                                  <w:r w:rsidRPr="0015083A">
                                    <w:rPr>
                                      <w:rFonts w:ascii="標楷體" w:eastAsia="標楷體" w:hAnsi="標楷體" w:cs="新細明體"/>
                                      <w:color w:val="000000"/>
                                      <w:kern w:val="0"/>
                                      <w:sz w:val="20"/>
                                      <w:szCs w:val="20"/>
                                    </w:rPr>
                                    <w:t>1月</w:t>
                                  </w:r>
                                  <w:r w:rsidRPr="0015083A">
                                    <w:rPr>
                                      <w:rFonts w:ascii="標楷體" w:eastAsia="標楷體" w:hAnsi="標楷體" w:cs="新細明體" w:hint="eastAsia"/>
                                      <w:color w:val="000000"/>
                                      <w:kern w:val="0"/>
                                      <w:sz w:val="20"/>
                                      <w:szCs w:val="20"/>
                                    </w:rPr>
                                    <w:t>）</w:t>
                                  </w:r>
                                </w:p>
                              </w:tc>
                              <w:tc>
                                <w:tcPr>
                                  <w:tcW w:w="1404" w:type="dxa"/>
                                  <w:shd w:val="clear" w:color="auto" w:fill="auto"/>
                                  <w:noWrap/>
                                  <w:vAlign w:val="center"/>
                                  <w:hideMark/>
                                </w:tcPr>
                                <w:p w14:paraId="186125BC"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w:t>
                                  </w:r>
                                  <w:r w:rsidRPr="003730C7">
                                    <w:rPr>
                                      <w:rFonts w:ascii="標楷體" w:eastAsia="標楷體" w:hAnsi="標楷體" w:cs="新細明體" w:hint="eastAsia"/>
                                      <w:color w:val="000000"/>
                                      <w:kern w:val="0"/>
                                      <w:sz w:val="20"/>
                                      <w:szCs w:val="20"/>
                                    </w:rPr>
                                    <w:t>355</w:t>
                                  </w:r>
                                </w:p>
                              </w:tc>
                              <w:tc>
                                <w:tcPr>
                                  <w:tcW w:w="1405" w:type="dxa"/>
                                  <w:shd w:val="clear" w:color="auto" w:fill="auto"/>
                                  <w:noWrap/>
                                  <w:vAlign w:val="center"/>
                                  <w:hideMark/>
                                </w:tcPr>
                                <w:p w14:paraId="61F1653A"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458</w:t>
                                  </w:r>
                                  <w:r>
                                    <w:rPr>
                                      <w:rFonts w:ascii="標楷體" w:eastAsia="標楷體" w:hAnsi="標楷體" w:cs="新細明體"/>
                                      <w:color w:val="000000"/>
                                      <w:kern w:val="0"/>
                                      <w:sz w:val="20"/>
                                      <w:szCs w:val="20"/>
                                    </w:rPr>
                                    <w:t>,</w:t>
                                  </w:r>
                                  <w:r w:rsidRPr="003730C7">
                                    <w:rPr>
                                      <w:rFonts w:ascii="標楷體" w:eastAsia="標楷體" w:hAnsi="標楷體" w:cs="新細明體" w:hint="eastAsia"/>
                                      <w:color w:val="000000"/>
                                      <w:kern w:val="0"/>
                                      <w:sz w:val="20"/>
                                      <w:szCs w:val="20"/>
                                    </w:rPr>
                                    <w:t>969</w:t>
                                  </w:r>
                                </w:p>
                              </w:tc>
                            </w:tr>
                          </w:tbl>
                          <w:p w14:paraId="1FC0127D" w14:textId="77777777" w:rsidR="00657054" w:rsidRDefault="00657054" w:rsidP="00657054">
                            <w:r w:rsidRPr="001D4740">
                              <w:rPr>
                                <w:rFonts w:ascii="標楷體" w:eastAsia="標楷體" w:hAnsi="標楷體" w:cs="新細明體" w:hint="eastAsia"/>
                                <w:color w:val="000000"/>
                                <w:kern w:val="0"/>
                                <w:sz w:val="18"/>
                              </w:rPr>
                              <w:t>資料來源</w:t>
                            </w:r>
                            <w:r w:rsidRPr="001D4740">
                              <w:rPr>
                                <w:rFonts w:ascii="新細明體" w:hAnsi="新細明體" w:cs="新細明體" w:hint="eastAsia"/>
                                <w:color w:val="000000"/>
                                <w:kern w:val="0"/>
                                <w:sz w:val="18"/>
                              </w:rPr>
                              <w:t>：</w:t>
                            </w:r>
                            <w:r w:rsidRPr="001D4740">
                              <w:rPr>
                                <w:rFonts w:ascii="標楷體" w:eastAsia="標楷體" w:hAnsi="標楷體" w:cs="新細明體" w:hint="eastAsia"/>
                                <w:color w:val="000000"/>
                                <w:kern w:val="0"/>
                                <w:sz w:val="18"/>
                              </w:rPr>
                              <w:t>整理自教育部</w:t>
                            </w:r>
                            <w:r>
                              <w:rPr>
                                <w:rFonts w:ascii="標楷體" w:eastAsia="標楷體" w:hAnsi="標楷體" w:cs="新細明體" w:hint="eastAsia"/>
                                <w:color w:val="000000"/>
                                <w:kern w:val="0"/>
                                <w:sz w:val="18"/>
                              </w:rPr>
                              <w:t>函報本部財物報損案</w:t>
                            </w:r>
                            <w:r w:rsidRPr="001D4740">
                              <w:rPr>
                                <w:rFonts w:ascii="標楷體" w:eastAsia="標楷體" w:hAnsi="標楷體" w:cs="新細明體" w:hint="eastAsia"/>
                                <w:color w:val="000000"/>
                                <w:kern w:val="0"/>
                                <w:sz w:val="18"/>
                              </w:rPr>
                              <w:t>資料。</w:t>
                            </w: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B1C9615" id="文字方塊 2" o:spid="_x0000_s1031" type="#_x0000_t202" style="position:absolute;left:0;text-align:left;margin-left:288.45pt;margin-top:12.2pt;width:228.45pt;height:161.8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" o:allowoverlap="f" filled="f" stroked="f">
                <v:textbox inset=",0,,0">
                  <w:txbxContent>
                    <w:p w14:paraId="37B76FC2" w14:textId="77777777" w:rsidR="00657054" w:rsidRPr="000E600F" w:rsidRDefault="00657054" w:rsidP="00657054">
                      <w:pPr>
                        <w:spacing w:line="300" w:lineRule="exact"/>
                        <w:jc w:val="center"/>
                        <w:rPr>
                          <w:rFonts w:ascii="標楷體" w:eastAsia="標楷體" w:hAnsi="標楷體" w:cs="新細明體"/>
                          <w:b/>
                          <w:color w:val="000000"/>
                          <w:spacing w:val="-16"/>
                          <w:kern w:val="0"/>
                        </w:rPr>
                      </w:pPr>
                      <w:r w:rsidRPr="000E600F">
                        <w:rPr>
                          <w:rFonts w:ascii="標楷體" w:eastAsia="標楷體" w:hAnsi="標楷體" w:cs="新細明體" w:hint="eastAsia"/>
                          <w:b/>
                          <w:color w:val="000000"/>
                          <w:spacing w:val="-16"/>
                          <w:kern w:val="0"/>
                        </w:rPr>
                        <w:t>表6　國立大</w:t>
                      </w:r>
                      <w:r>
                        <w:rPr>
                          <w:rFonts w:ascii="標楷體" w:eastAsia="標楷體" w:hAnsi="標楷體" w:cs="新細明體" w:hint="eastAsia"/>
                          <w:b/>
                          <w:color w:val="000000"/>
                          <w:spacing w:val="-16"/>
                          <w:kern w:val="0"/>
                        </w:rPr>
                        <w:t>學</w:t>
                      </w:r>
                      <w:r w:rsidRPr="000E600F">
                        <w:rPr>
                          <w:rFonts w:ascii="標楷體" w:eastAsia="標楷體" w:hAnsi="標楷體" w:cs="新細明體" w:hint="eastAsia"/>
                          <w:b/>
                          <w:color w:val="000000"/>
                          <w:spacing w:val="-16"/>
                          <w:kern w:val="0"/>
                        </w:rPr>
                        <w:t>校院財物保管人遺失財物情形</w:t>
                      </w:r>
                    </w:p>
                    <w:p w14:paraId="134747A3" w14:textId="77777777" w:rsidR="00657054" w:rsidRPr="007B0271" w:rsidRDefault="00657054" w:rsidP="00657054">
                      <w:pPr>
                        <w:spacing w:line="300" w:lineRule="exact"/>
                        <w:ind w:rightChars="13" w:right="31"/>
                        <w:jc w:val="right"/>
                        <w:rPr>
                          <w:rFonts w:ascii="Calibri" w:hAnsi="Calibri"/>
                        </w:rPr>
                      </w:pPr>
                      <w:r w:rsidRPr="007B0271">
                        <w:rPr>
                          <w:rFonts w:ascii="標楷體" w:eastAsia="標楷體" w:hAnsi="標楷體" w:cs="新細明體" w:hint="eastAsia"/>
                          <w:color w:val="000000"/>
                          <w:kern w:val="0"/>
                          <w:sz w:val="20"/>
                        </w:rPr>
                        <w:t>單</w:t>
                      </w:r>
                      <w:r w:rsidRPr="007B0271">
                        <w:rPr>
                          <w:rFonts w:ascii="標楷體" w:eastAsia="標楷體" w:hAnsi="標楷體" w:cs="新細明體"/>
                          <w:color w:val="000000"/>
                          <w:kern w:val="0"/>
                          <w:sz w:val="20"/>
                        </w:rPr>
                        <w:t>位</w:t>
                      </w:r>
                      <w:r w:rsidRPr="007B0271">
                        <w:rPr>
                          <w:rFonts w:ascii="標楷體" w:eastAsia="標楷體" w:hAnsi="標楷體" w:cs="新細明體" w:hint="eastAsia"/>
                          <w:color w:val="000000"/>
                          <w:kern w:val="0"/>
                          <w:sz w:val="20"/>
                        </w:rPr>
                        <w:t>：件</w:t>
                      </w:r>
                      <w:r>
                        <w:rPr>
                          <w:rFonts w:ascii="標楷體" w:eastAsia="標楷體" w:hAnsi="標楷體" w:cs="新細明體" w:hint="eastAsia"/>
                          <w:color w:val="000000"/>
                          <w:kern w:val="0"/>
                          <w:sz w:val="20"/>
                        </w:rPr>
                        <w:t>、新臺幣元</w:t>
                      </w:r>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9"/>
                        <w:gridCol w:w="1404"/>
                        <w:gridCol w:w="1405"/>
                      </w:tblGrid>
                      <w:tr w:rsidR="00657054" w:rsidRPr="003730C7" w14:paraId="1255F8CA" w14:textId="77777777" w:rsidTr="00657054">
                        <w:trPr>
                          <w:trHeight w:val="340"/>
                          <w:jc w:val="center"/>
                        </w:trPr>
                        <w:tc>
                          <w:tcPr>
                            <w:tcW w:w="1439" w:type="dxa"/>
                            <w:shd w:val="clear" w:color="auto" w:fill="auto"/>
                            <w:noWrap/>
                            <w:vAlign w:val="center"/>
                          </w:tcPr>
                          <w:p w14:paraId="3093E9BE" w14:textId="77777777" w:rsidR="00657054" w:rsidRPr="003730C7" w:rsidRDefault="00657054" w:rsidP="00CC24C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tc>
                        <w:tc>
                          <w:tcPr>
                            <w:tcW w:w="1404" w:type="dxa"/>
                            <w:shd w:val="clear" w:color="auto" w:fill="auto"/>
                            <w:noWrap/>
                            <w:vAlign w:val="center"/>
                          </w:tcPr>
                          <w:p w14:paraId="357AFA56" w14:textId="77777777" w:rsidR="00657054" w:rsidRPr="003730C7" w:rsidRDefault="00657054" w:rsidP="00CC24C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件數</w:t>
                            </w:r>
                          </w:p>
                        </w:tc>
                        <w:tc>
                          <w:tcPr>
                            <w:tcW w:w="1405" w:type="dxa"/>
                            <w:shd w:val="clear" w:color="auto" w:fill="auto"/>
                            <w:noWrap/>
                            <w:vAlign w:val="center"/>
                          </w:tcPr>
                          <w:p w14:paraId="49E286B0" w14:textId="77777777" w:rsidR="00657054" w:rsidRPr="003730C7" w:rsidRDefault="00657054" w:rsidP="00CC24C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賠償金額</w:t>
                            </w:r>
                          </w:p>
                        </w:tc>
                      </w:tr>
                      <w:tr w:rsidR="00657054" w:rsidRPr="003730C7" w14:paraId="0DB691EE" w14:textId="77777777" w:rsidTr="00B2749D">
                        <w:trPr>
                          <w:trHeight w:val="369"/>
                          <w:jc w:val="center"/>
                        </w:trPr>
                        <w:tc>
                          <w:tcPr>
                            <w:tcW w:w="1439" w:type="dxa"/>
                            <w:shd w:val="clear" w:color="auto" w:fill="auto"/>
                            <w:noWrap/>
                            <w:vAlign w:val="center"/>
                            <w:hideMark/>
                          </w:tcPr>
                          <w:p w14:paraId="0736119D" w14:textId="77777777" w:rsidR="00657054" w:rsidRPr="003730C7" w:rsidRDefault="00657054" w:rsidP="00CC24CC">
                            <w:pPr>
                              <w:widowControl/>
                              <w:spacing w:line="240" w:lineRule="exact"/>
                              <w:jc w:val="center"/>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110</w:t>
                            </w:r>
                          </w:p>
                        </w:tc>
                        <w:tc>
                          <w:tcPr>
                            <w:tcW w:w="1404" w:type="dxa"/>
                            <w:shd w:val="clear" w:color="auto" w:fill="auto"/>
                            <w:noWrap/>
                            <w:vAlign w:val="center"/>
                            <w:hideMark/>
                          </w:tcPr>
                          <w:p w14:paraId="404E584D"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170</w:t>
                            </w:r>
                          </w:p>
                        </w:tc>
                        <w:tc>
                          <w:tcPr>
                            <w:tcW w:w="1405" w:type="dxa"/>
                            <w:shd w:val="clear" w:color="auto" w:fill="auto"/>
                            <w:noWrap/>
                            <w:vAlign w:val="center"/>
                            <w:hideMark/>
                          </w:tcPr>
                          <w:p w14:paraId="189E5884"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81,19</w:t>
                            </w:r>
                            <w:r w:rsidRPr="003730C7">
                              <w:rPr>
                                <w:rFonts w:ascii="標楷體" w:eastAsia="標楷體" w:hAnsi="標楷體" w:cs="新細明體" w:hint="eastAsia"/>
                                <w:color w:val="000000"/>
                                <w:kern w:val="0"/>
                                <w:sz w:val="20"/>
                                <w:szCs w:val="20"/>
                              </w:rPr>
                              <w:t>4</w:t>
                            </w:r>
                          </w:p>
                        </w:tc>
                      </w:tr>
                      <w:tr w:rsidR="00657054" w:rsidRPr="003730C7" w14:paraId="393034AF" w14:textId="77777777" w:rsidTr="00B2749D">
                        <w:trPr>
                          <w:trHeight w:val="369"/>
                          <w:jc w:val="center"/>
                        </w:trPr>
                        <w:tc>
                          <w:tcPr>
                            <w:tcW w:w="1439" w:type="dxa"/>
                            <w:shd w:val="clear" w:color="auto" w:fill="auto"/>
                            <w:noWrap/>
                            <w:vAlign w:val="center"/>
                            <w:hideMark/>
                          </w:tcPr>
                          <w:p w14:paraId="30090000" w14:textId="77777777" w:rsidR="00657054" w:rsidRPr="003730C7" w:rsidRDefault="00657054" w:rsidP="00CC24CC">
                            <w:pPr>
                              <w:widowControl/>
                              <w:spacing w:line="240" w:lineRule="exact"/>
                              <w:jc w:val="center"/>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111</w:t>
                            </w:r>
                          </w:p>
                        </w:tc>
                        <w:tc>
                          <w:tcPr>
                            <w:tcW w:w="1404" w:type="dxa"/>
                            <w:shd w:val="clear" w:color="auto" w:fill="auto"/>
                            <w:noWrap/>
                            <w:vAlign w:val="center"/>
                            <w:hideMark/>
                          </w:tcPr>
                          <w:p w14:paraId="6451BDBD"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477</w:t>
                            </w:r>
                          </w:p>
                        </w:tc>
                        <w:tc>
                          <w:tcPr>
                            <w:tcW w:w="1405" w:type="dxa"/>
                            <w:shd w:val="clear" w:color="auto" w:fill="auto"/>
                            <w:noWrap/>
                            <w:vAlign w:val="center"/>
                            <w:hideMark/>
                          </w:tcPr>
                          <w:p w14:paraId="2EE8EF47"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28</w:t>
                            </w:r>
                            <w:r>
                              <w:rPr>
                                <w:rFonts w:ascii="標楷體" w:eastAsia="標楷體" w:hAnsi="標楷體" w:cs="新細明體"/>
                                <w:color w:val="000000"/>
                                <w:kern w:val="0"/>
                                <w:sz w:val="20"/>
                                <w:szCs w:val="20"/>
                              </w:rPr>
                              <w:t>8,026</w:t>
                            </w:r>
                          </w:p>
                        </w:tc>
                      </w:tr>
                      <w:tr w:rsidR="00657054" w:rsidRPr="003730C7" w14:paraId="2E1D8452" w14:textId="77777777" w:rsidTr="00B2749D">
                        <w:trPr>
                          <w:trHeight w:val="369"/>
                          <w:jc w:val="center"/>
                        </w:trPr>
                        <w:tc>
                          <w:tcPr>
                            <w:tcW w:w="1439" w:type="dxa"/>
                            <w:shd w:val="clear" w:color="auto" w:fill="auto"/>
                            <w:noWrap/>
                            <w:vAlign w:val="center"/>
                            <w:hideMark/>
                          </w:tcPr>
                          <w:p w14:paraId="0961F8C4" w14:textId="77777777" w:rsidR="00657054" w:rsidRPr="003730C7" w:rsidRDefault="00657054" w:rsidP="00CC24CC">
                            <w:pPr>
                              <w:widowControl/>
                              <w:spacing w:line="240" w:lineRule="exact"/>
                              <w:jc w:val="center"/>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112</w:t>
                            </w:r>
                          </w:p>
                        </w:tc>
                        <w:tc>
                          <w:tcPr>
                            <w:tcW w:w="1404" w:type="dxa"/>
                            <w:shd w:val="clear" w:color="auto" w:fill="auto"/>
                            <w:noWrap/>
                            <w:vAlign w:val="center"/>
                            <w:hideMark/>
                          </w:tcPr>
                          <w:p w14:paraId="0E912CDB"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w:t>
                            </w:r>
                            <w:r w:rsidRPr="003730C7">
                              <w:rPr>
                                <w:rFonts w:ascii="標楷體" w:eastAsia="標楷體" w:hAnsi="標楷體" w:cs="新細明體" w:hint="eastAsia"/>
                                <w:color w:val="000000"/>
                                <w:kern w:val="0"/>
                                <w:sz w:val="20"/>
                                <w:szCs w:val="20"/>
                              </w:rPr>
                              <w:t>160</w:t>
                            </w:r>
                          </w:p>
                        </w:tc>
                        <w:tc>
                          <w:tcPr>
                            <w:tcW w:w="1405" w:type="dxa"/>
                            <w:shd w:val="clear" w:color="auto" w:fill="auto"/>
                            <w:noWrap/>
                            <w:vAlign w:val="center"/>
                            <w:hideMark/>
                          </w:tcPr>
                          <w:p w14:paraId="72728321"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720</w:t>
                            </w:r>
                            <w:r>
                              <w:rPr>
                                <w:rFonts w:ascii="標楷體" w:eastAsia="標楷體" w:hAnsi="標楷體" w:cs="新細明體"/>
                                <w:color w:val="000000"/>
                                <w:kern w:val="0"/>
                                <w:sz w:val="20"/>
                                <w:szCs w:val="20"/>
                              </w:rPr>
                              <w:t>,</w:t>
                            </w:r>
                            <w:r w:rsidRPr="003730C7">
                              <w:rPr>
                                <w:rFonts w:ascii="標楷體" w:eastAsia="標楷體" w:hAnsi="標楷體" w:cs="新細明體" w:hint="eastAsia"/>
                                <w:color w:val="000000"/>
                                <w:kern w:val="0"/>
                                <w:sz w:val="20"/>
                                <w:szCs w:val="20"/>
                              </w:rPr>
                              <w:t>621</w:t>
                            </w:r>
                          </w:p>
                        </w:tc>
                      </w:tr>
                      <w:tr w:rsidR="00657054" w:rsidRPr="003730C7" w14:paraId="5705F81F" w14:textId="77777777" w:rsidTr="00B2749D">
                        <w:trPr>
                          <w:trHeight w:val="369"/>
                          <w:jc w:val="center"/>
                        </w:trPr>
                        <w:tc>
                          <w:tcPr>
                            <w:tcW w:w="1439" w:type="dxa"/>
                            <w:shd w:val="clear" w:color="auto" w:fill="auto"/>
                            <w:noWrap/>
                            <w:vAlign w:val="center"/>
                            <w:hideMark/>
                          </w:tcPr>
                          <w:p w14:paraId="3D6A1707" w14:textId="77777777" w:rsidR="00657054" w:rsidRPr="003730C7" w:rsidRDefault="00657054" w:rsidP="00CC24CC">
                            <w:pPr>
                              <w:widowControl/>
                              <w:spacing w:line="240" w:lineRule="exact"/>
                              <w:jc w:val="center"/>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113</w:t>
                            </w:r>
                          </w:p>
                        </w:tc>
                        <w:tc>
                          <w:tcPr>
                            <w:tcW w:w="1404" w:type="dxa"/>
                            <w:shd w:val="clear" w:color="auto" w:fill="auto"/>
                            <w:noWrap/>
                            <w:vAlign w:val="center"/>
                            <w:hideMark/>
                          </w:tcPr>
                          <w:p w14:paraId="2A024E32"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w:t>
                            </w:r>
                            <w:r w:rsidRPr="003730C7">
                              <w:rPr>
                                <w:rFonts w:ascii="標楷體" w:eastAsia="標楷體" w:hAnsi="標楷體" w:cs="新細明體" w:hint="eastAsia"/>
                                <w:color w:val="000000"/>
                                <w:kern w:val="0"/>
                                <w:sz w:val="20"/>
                                <w:szCs w:val="20"/>
                              </w:rPr>
                              <w:t>435</w:t>
                            </w:r>
                          </w:p>
                        </w:tc>
                        <w:tc>
                          <w:tcPr>
                            <w:tcW w:w="1405" w:type="dxa"/>
                            <w:shd w:val="clear" w:color="auto" w:fill="auto"/>
                            <w:noWrap/>
                            <w:vAlign w:val="center"/>
                            <w:hideMark/>
                          </w:tcPr>
                          <w:p w14:paraId="357EA829"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347</w:t>
                            </w:r>
                            <w:r>
                              <w:rPr>
                                <w:rFonts w:ascii="標楷體" w:eastAsia="標楷體" w:hAnsi="標楷體" w:cs="新細明體"/>
                                <w:color w:val="000000"/>
                                <w:kern w:val="0"/>
                                <w:sz w:val="20"/>
                                <w:szCs w:val="20"/>
                              </w:rPr>
                              <w:t>,</w:t>
                            </w:r>
                            <w:r w:rsidRPr="003730C7">
                              <w:rPr>
                                <w:rFonts w:ascii="標楷體" w:eastAsia="標楷體" w:hAnsi="標楷體" w:cs="新細明體" w:hint="eastAsia"/>
                                <w:color w:val="000000"/>
                                <w:kern w:val="0"/>
                                <w:sz w:val="20"/>
                                <w:szCs w:val="20"/>
                              </w:rPr>
                              <w:t>926</w:t>
                            </w:r>
                          </w:p>
                        </w:tc>
                      </w:tr>
                      <w:tr w:rsidR="00657054" w:rsidRPr="003730C7" w14:paraId="04C54A4D" w14:textId="77777777" w:rsidTr="00B2749D">
                        <w:trPr>
                          <w:trHeight w:val="369"/>
                          <w:jc w:val="center"/>
                        </w:trPr>
                        <w:tc>
                          <w:tcPr>
                            <w:tcW w:w="1439" w:type="dxa"/>
                            <w:shd w:val="clear" w:color="auto" w:fill="auto"/>
                            <w:noWrap/>
                            <w:vAlign w:val="center"/>
                            <w:hideMark/>
                          </w:tcPr>
                          <w:p w14:paraId="1B0CA531" w14:textId="77777777" w:rsidR="00657054" w:rsidRDefault="00657054" w:rsidP="00CC24CC">
                            <w:pPr>
                              <w:widowControl/>
                              <w:spacing w:line="240" w:lineRule="exact"/>
                              <w:jc w:val="center"/>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114</w:t>
                            </w:r>
                          </w:p>
                          <w:p w14:paraId="4F29F9CE" w14:textId="77777777" w:rsidR="00657054" w:rsidRPr="003730C7" w:rsidRDefault="00657054" w:rsidP="00CC24CC">
                            <w:pPr>
                              <w:widowControl/>
                              <w:spacing w:line="240" w:lineRule="exact"/>
                              <w:jc w:val="center"/>
                              <w:rPr>
                                <w:rFonts w:ascii="標楷體" w:eastAsia="標楷體" w:hAnsi="標楷體" w:cs="新細明體"/>
                                <w:color w:val="000000"/>
                                <w:kern w:val="0"/>
                                <w:sz w:val="20"/>
                                <w:szCs w:val="20"/>
                              </w:rPr>
                            </w:pPr>
                            <w:r w:rsidRPr="0015083A">
                              <w:rPr>
                                <w:rFonts w:ascii="標楷體" w:eastAsia="標楷體" w:hAnsi="標楷體" w:cs="新細明體" w:hint="eastAsia"/>
                                <w:color w:val="000000"/>
                                <w:kern w:val="0"/>
                                <w:sz w:val="20"/>
                                <w:szCs w:val="20"/>
                              </w:rPr>
                              <w:t>（1</w:t>
                            </w:r>
                            <w:r w:rsidRPr="0015083A">
                              <w:rPr>
                                <w:rFonts w:ascii="標楷體" w:eastAsia="標楷體" w:hAnsi="標楷體" w:cs="新細明體"/>
                                <w:color w:val="000000"/>
                                <w:kern w:val="0"/>
                                <w:sz w:val="20"/>
                                <w:szCs w:val="20"/>
                              </w:rPr>
                              <w:t>至</w:t>
                            </w:r>
                            <w:r w:rsidRPr="0015083A">
                              <w:rPr>
                                <w:rFonts w:ascii="標楷體" w:eastAsia="標楷體" w:hAnsi="標楷體" w:cs="新細明體" w:hint="eastAsia"/>
                                <w:color w:val="000000"/>
                                <w:kern w:val="0"/>
                                <w:sz w:val="20"/>
                                <w:szCs w:val="20"/>
                              </w:rPr>
                              <w:t>1</w:t>
                            </w:r>
                            <w:r w:rsidRPr="0015083A">
                              <w:rPr>
                                <w:rFonts w:ascii="標楷體" w:eastAsia="標楷體" w:hAnsi="標楷體" w:cs="新細明體"/>
                                <w:color w:val="000000"/>
                                <w:kern w:val="0"/>
                                <w:sz w:val="20"/>
                                <w:szCs w:val="20"/>
                              </w:rPr>
                              <w:t>1月</w:t>
                            </w:r>
                            <w:r w:rsidRPr="0015083A">
                              <w:rPr>
                                <w:rFonts w:ascii="標楷體" w:eastAsia="標楷體" w:hAnsi="標楷體" w:cs="新細明體" w:hint="eastAsia"/>
                                <w:color w:val="000000"/>
                                <w:kern w:val="0"/>
                                <w:sz w:val="20"/>
                                <w:szCs w:val="20"/>
                              </w:rPr>
                              <w:t>）</w:t>
                            </w:r>
                          </w:p>
                        </w:tc>
                        <w:tc>
                          <w:tcPr>
                            <w:tcW w:w="1404" w:type="dxa"/>
                            <w:shd w:val="clear" w:color="auto" w:fill="auto"/>
                            <w:noWrap/>
                            <w:vAlign w:val="center"/>
                            <w:hideMark/>
                          </w:tcPr>
                          <w:p w14:paraId="186125BC"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w:t>
                            </w:r>
                            <w:r w:rsidRPr="003730C7">
                              <w:rPr>
                                <w:rFonts w:ascii="標楷體" w:eastAsia="標楷體" w:hAnsi="標楷體" w:cs="新細明體" w:hint="eastAsia"/>
                                <w:color w:val="000000"/>
                                <w:kern w:val="0"/>
                                <w:sz w:val="20"/>
                                <w:szCs w:val="20"/>
                              </w:rPr>
                              <w:t>355</w:t>
                            </w:r>
                          </w:p>
                        </w:tc>
                        <w:tc>
                          <w:tcPr>
                            <w:tcW w:w="1405" w:type="dxa"/>
                            <w:shd w:val="clear" w:color="auto" w:fill="auto"/>
                            <w:noWrap/>
                            <w:vAlign w:val="center"/>
                            <w:hideMark/>
                          </w:tcPr>
                          <w:p w14:paraId="61F1653A" w14:textId="77777777" w:rsidR="00657054" w:rsidRPr="003730C7" w:rsidRDefault="00657054" w:rsidP="00CC24CC">
                            <w:pPr>
                              <w:widowControl/>
                              <w:spacing w:line="240" w:lineRule="exact"/>
                              <w:jc w:val="right"/>
                              <w:rPr>
                                <w:rFonts w:ascii="標楷體" w:eastAsia="標楷體" w:hAnsi="標楷體" w:cs="新細明體"/>
                                <w:color w:val="000000"/>
                                <w:kern w:val="0"/>
                                <w:sz w:val="20"/>
                                <w:szCs w:val="20"/>
                              </w:rPr>
                            </w:pPr>
                            <w:r w:rsidRPr="003730C7">
                              <w:rPr>
                                <w:rFonts w:ascii="標楷體" w:eastAsia="標楷體" w:hAnsi="標楷體" w:cs="新細明體" w:hint="eastAsia"/>
                                <w:color w:val="000000"/>
                                <w:kern w:val="0"/>
                                <w:sz w:val="20"/>
                                <w:szCs w:val="20"/>
                              </w:rPr>
                              <w:t>458</w:t>
                            </w:r>
                            <w:r>
                              <w:rPr>
                                <w:rFonts w:ascii="標楷體" w:eastAsia="標楷體" w:hAnsi="標楷體" w:cs="新細明體"/>
                                <w:color w:val="000000"/>
                                <w:kern w:val="0"/>
                                <w:sz w:val="20"/>
                                <w:szCs w:val="20"/>
                              </w:rPr>
                              <w:t>,</w:t>
                            </w:r>
                            <w:r w:rsidRPr="003730C7">
                              <w:rPr>
                                <w:rFonts w:ascii="標楷體" w:eastAsia="標楷體" w:hAnsi="標楷體" w:cs="新細明體" w:hint="eastAsia"/>
                                <w:color w:val="000000"/>
                                <w:kern w:val="0"/>
                                <w:sz w:val="20"/>
                                <w:szCs w:val="20"/>
                              </w:rPr>
                              <w:t>969</w:t>
                            </w:r>
                          </w:p>
                        </w:tc>
                      </w:tr>
                    </w:tbl>
                    <w:p w14:paraId="1FC0127D" w14:textId="77777777" w:rsidR="00657054" w:rsidRDefault="00657054" w:rsidP="00657054">
                      <w:r w:rsidRPr="001D4740">
                        <w:rPr>
                          <w:rFonts w:ascii="標楷體" w:eastAsia="標楷體" w:hAnsi="標楷體" w:cs="新細明體" w:hint="eastAsia"/>
                          <w:color w:val="000000"/>
                          <w:kern w:val="0"/>
                          <w:sz w:val="18"/>
                        </w:rPr>
                        <w:t>資料來源</w:t>
                      </w:r>
                      <w:r w:rsidRPr="001D4740">
                        <w:rPr>
                          <w:rFonts w:ascii="新細明體" w:hAnsi="新細明體" w:cs="新細明體" w:hint="eastAsia"/>
                          <w:color w:val="000000"/>
                          <w:kern w:val="0"/>
                          <w:sz w:val="18"/>
                        </w:rPr>
                        <w:t>：</w:t>
                      </w:r>
                      <w:r w:rsidRPr="001D4740">
                        <w:rPr>
                          <w:rFonts w:ascii="標楷體" w:eastAsia="標楷體" w:hAnsi="標楷體" w:cs="新細明體" w:hint="eastAsia"/>
                          <w:color w:val="000000"/>
                          <w:kern w:val="0"/>
                          <w:sz w:val="18"/>
                        </w:rPr>
                        <w:t>整理自教育部</w:t>
                      </w:r>
                      <w:r>
                        <w:rPr>
                          <w:rFonts w:ascii="標楷體" w:eastAsia="標楷體" w:hAnsi="標楷體" w:cs="新細明體" w:hint="eastAsia"/>
                          <w:color w:val="000000"/>
                          <w:kern w:val="0"/>
                          <w:sz w:val="18"/>
                        </w:rPr>
                        <w:t>函報本部財物報損案</w:t>
                      </w:r>
                      <w:r w:rsidRPr="001D4740">
                        <w:rPr>
                          <w:rFonts w:ascii="標楷體" w:eastAsia="標楷體" w:hAnsi="標楷體" w:cs="新細明體" w:hint="eastAsia"/>
                          <w:color w:val="000000"/>
                          <w:kern w:val="0"/>
                          <w:sz w:val="18"/>
                        </w:rPr>
                        <w:t>資料。</w:t>
                      </w:r>
                    </w:p>
                  </w:txbxContent>
                </v:textbox>
                <w10:wrap type="square" anchorx="margin"/>
              </v:shape>
            </w:pict>
          </mc:Fallback>
        </mc:AlternateContent>
      </w:r>
      <w:r w:rsidRPr="00790A46">
        <w:rPr>
          <w:rFonts w:hint="eastAsia"/>
        </w:rPr>
        <w:t>遺失財物須賠償金額自110年度之81,194元，增加至114年1至11月之458,969元（表6），增加377,775元、4.65倍，據該部函文載述，學校保管人遺失財物原因主要係保管人疏於管理，未確實注意財物使用狀況；保管人更迭（含離職、退休），未確實辦理財物點交，致未能掌握經管財物確切數量等，顯示學校財物保管人間有未隨時查對保管財物數量，且學校年度盤點亦未能及時發現財物實際盤點數量與帳冊數量不符情事，盤點作業未盡落實，恐致潛藏財物遺失風險提高，經函請教育部督促各校落實財物管理制度，並強化主管機關督導檢查機制。據復：該部為管控</w:t>
      </w:r>
      <w:r w:rsidR="00CC2688" w:rsidRPr="00790A46">
        <w:rPr>
          <w:rFonts w:hint="eastAsia"/>
        </w:rPr>
        <w:t>國立大學校院</w:t>
      </w:r>
      <w:r w:rsidRPr="00790A46">
        <w:rPr>
          <w:rFonts w:hint="eastAsia"/>
        </w:rPr>
        <w:t>經管財物保管使用情形，每年定期要求查填國有公用財產管理情形自我檢核表，清查財物盤點辦理情形，並每年擇定5所以上機關學校進行事務檢核實地訪查作業，查核國有財產產籍管理情形，釐清財產增減異動有無按期列報，以及物品管理是否符合規定。另考量學校財產管理人員時有異動，為利新進人員儘速熟悉相關財產法規，每年定期辦理財產管理研習課程教育訓練，</w:t>
      </w:r>
      <w:r w:rsidRPr="00790A46">
        <w:t>加強</w:t>
      </w:r>
      <w:r w:rsidRPr="00790A46">
        <w:rPr>
          <w:rFonts w:hint="eastAsia"/>
        </w:rPr>
        <w:t>宣導管控教學與實驗器材之借還程序，避免因搬遷或攜出使用導致財物遺失。將函請各校落實年度財產盤點，並於財產保管人員異動時（如離職或退休），對於財產之交接，應切實按照財產管理單位之財產紀錄列冊點交，確保經管財物之連續性與完整性；又將針對管理異常或遺失率偏高之學校賡續列管，納入次一年度事務檢核實地訪查對象，加強督導查核。</w:t>
      </w:r>
    </w:p>
    <w:p w14:paraId="287CEA71" w14:textId="3952DF5B" w:rsidR="00F77A3B" w:rsidRPr="00790A46" w:rsidRDefault="003D183F" w:rsidP="0061207E">
      <w:pPr>
        <w:pStyle w:val="16"/>
        <w:spacing w:line="580" w:lineRule="exact"/>
      </w:pPr>
      <w:r w:rsidRPr="00790A46">
        <w:rPr>
          <w:rFonts w:hint="eastAsia"/>
        </w:rPr>
        <w:t xml:space="preserve">（6）　</w:t>
      </w:r>
      <w:r w:rsidR="00F77A3B" w:rsidRPr="00790A46">
        <w:t>國立大學校院</w:t>
      </w:r>
      <w:r w:rsidR="00F77A3B" w:rsidRPr="00790A46">
        <w:rPr>
          <w:rFonts w:hint="eastAsia"/>
        </w:rPr>
        <w:t>為</w:t>
      </w:r>
      <w:r w:rsidR="00F77A3B" w:rsidRPr="00790A46">
        <w:t>辦理</w:t>
      </w:r>
      <w:r w:rsidR="00F77A3B" w:rsidRPr="00790A46">
        <w:rPr>
          <w:rFonts w:hint="eastAsia"/>
        </w:rPr>
        <w:t>各項校園教學設施改善</w:t>
      </w:r>
      <w:r w:rsidR="00F77A3B" w:rsidRPr="00790A46">
        <w:t>工程</w:t>
      </w:r>
      <w:r w:rsidR="00F77A3B" w:rsidRPr="00790A46">
        <w:rPr>
          <w:rFonts w:hint="eastAsia"/>
        </w:rPr>
        <w:t>，提列</w:t>
      </w:r>
      <w:r w:rsidR="00F77A3B" w:rsidRPr="00790A46">
        <w:t>工程管理費</w:t>
      </w:r>
      <w:r w:rsidR="00F77A3B" w:rsidRPr="00790A46">
        <w:rPr>
          <w:rFonts w:hint="eastAsia"/>
        </w:rPr>
        <w:t>以支用於工程所需各項管理費用</w:t>
      </w:r>
      <w:r w:rsidR="00F77A3B" w:rsidRPr="00790A46">
        <w:t>，惟部分學校將工程管理費支用範疇之項目納列於工程契約，並於完工驗收後併入結算，有</w:t>
      </w:r>
      <w:r w:rsidR="00F77A3B" w:rsidRPr="00790A46">
        <w:rPr>
          <w:rFonts w:hint="eastAsia"/>
        </w:rPr>
        <w:t>增加工程管理費提列數及支出之虞</w:t>
      </w:r>
      <w:r w:rsidR="00F77A3B" w:rsidRPr="00790A46">
        <w:t>，允宜檢討改善</w:t>
      </w:r>
      <w:r w:rsidR="00F77A3B" w:rsidRPr="00790A46">
        <w:rPr>
          <w:rFonts w:hint="eastAsia"/>
        </w:rPr>
        <w:t>。</w:t>
      </w:r>
    </w:p>
    <w:p w14:paraId="36535C35" w14:textId="01458995" w:rsidR="0002516F" w:rsidRPr="00790A46" w:rsidRDefault="00F77A3B" w:rsidP="00CD06C0">
      <w:pPr>
        <w:pStyle w:val="aff"/>
        <w:spacing w:beforeLines="15" w:before="36" w:line="582" w:lineRule="exact"/>
      </w:pPr>
      <w:r w:rsidRPr="00790A46">
        <w:t>工程管理費係為支應機關辦理公共工程所需之</w:t>
      </w:r>
      <w:r w:rsidRPr="00790A46">
        <w:rPr>
          <w:rFonts w:hint="eastAsia"/>
        </w:rPr>
        <w:t>各項管理費用</w:t>
      </w:r>
      <w:r w:rsidRPr="00790A46">
        <w:t>，</w:t>
      </w:r>
      <w:r w:rsidRPr="00790A46">
        <w:rPr>
          <w:rFonts w:hint="eastAsia"/>
        </w:rPr>
        <w:t>依中央政府各機關工程管理費支用要點第3點第9款規定，工程管理費之支用項目包括工程開辦、協調、工程建設相關之宣導、民俗、委託律師、訴訟、法律顧問、異議申訴、履約調解及工程爭議之仲裁等所需費用；另行政院</w:t>
      </w:r>
      <w:r w:rsidRPr="00790A46">
        <w:rPr>
          <w:rFonts w:hint="eastAsia"/>
        </w:rPr>
        <w:lastRenderedPageBreak/>
        <w:t>公共工程委員會104年6月29日工程技字第10400194790號函示，部分機關將工程管理費支用範疇之項目如工棚、工地臨時租用辦公處所、工程開辦、宣導等納入工程合約併同招標，致有增加工程管理費提列數及支出之虞，考量該支用要點所稱工程管理費係直接提供機關使用項目所需，是否納入工程契約，除經機關審慎評估確不影響工程契約執行外，仍以不納入為宜，惟機關若將工程管理費可支用項目採併工程案發包方式辦理，而費用仍由工程管理費支應，且不納入結算總價據以核算工程管理費，則併工程案發包，尚非該支用要點所不許。</w:t>
      </w:r>
      <w:r w:rsidRPr="00790A46">
        <w:t>國立大學校院</w:t>
      </w:r>
      <w:r w:rsidRPr="00790A46">
        <w:rPr>
          <w:rFonts w:hint="eastAsia"/>
        </w:rPr>
        <w:t>為</w:t>
      </w:r>
      <w:r w:rsidRPr="00790A46">
        <w:t>辦理</w:t>
      </w:r>
      <w:r w:rsidRPr="00790A46">
        <w:rPr>
          <w:rFonts w:hint="eastAsia"/>
        </w:rPr>
        <w:t>各項校園教學設施改善</w:t>
      </w:r>
      <w:r w:rsidRPr="00790A46">
        <w:t>工程</w:t>
      </w:r>
      <w:r w:rsidRPr="00790A46">
        <w:rPr>
          <w:rFonts w:hint="eastAsia"/>
        </w:rPr>
        <w:t>，提列</w:t>
      </w:r>
      <w:r w:rsidRPr="00790A46">
        <w:t>工程管理費</w:t>
      </w:r>
      <w:r w:rsidRPr="00790A46">
        <w:rPr>
          <w:rFonts w:hint="eastAsia"/>
        </w:rPr>
        <w:t>以支用於工程所需各項管理費用，經查執行情形，核有</w:t>
      </w:r>
      <w:r w:rsidRPr="00790A46">
        <w:rPr>
          <w:rFonts w:hint="eastAsia"/>
          <w:bCs/>
        </w:rPr>
        <w:t>部分學校將工程管理費支用範疇之項目納列於工程契約，並於完工驗收合格後併入結算，</w:t>
      </w:r>
      <w:r w:rsidRPr="00790A46">
        <w:t>有</w:t>
      </w:r>
      <w:r w:rsidRPr="00790A46">
        <w:rPr>
          <w:rFonts w:hint="eastAsia"/>
        </w:rPr>
        <w:t>增加工程管理費提列數及支出之虞</w:t>
      </w:r>
      <w:r w:rsidR="00EF0DB7" w:rsidRPr="00790A46">
        <w:rPr>
          <w:rFonts w:hint="eastAsia"/>
        </w:rPr>
        <w:t>，</w:t>
      </w:r>
      <w:r w:rsidRPr="00790A46">
        <w:rPr>
          <w:rFonts w:hint="eastAsia"/>
        </w:rPr>
        <w:t>經函請教育部督促各校注意落實工程管理費支用等相關規定</w:t>
      </w:r>
      <w:r w:rsidR="00F367F3" w:rsidRPr="00790A46">
        <w:rPr>
          <w:rFonts w:hint="eastAsia"/>
        </w:rPr>
        <w:t>。</w:t>
      </w:r>
      <w:r w:rsidRPr="00790A46">
        <w:rPr>
          <w:rFonts w:hint="eastAsia"/>
        </w:rPr>
        <w:t>據復：經該部研議改善措施，</w:t>
      </w:r>
      <w:r w:rsidRPr="00790A46">
        <w:rPr>
          <w:rFonts w:hint="eastAsia"/>
          <w:bCs/>
          <w:kern w:val="0"/>
        </w:rPr>
        <w:t>已函知各</w:t>
      </w:r>
      <w:r w:rsidRPr="00790A46">
        <w:t>國立大學校院</w:t>
      </w:r>
      <w:r w:rsidRPr="00790A46">
        <w:rPr>
          <w:rFonts w:hint="eastAsia"/>
          <w:bCs/>
          <w:kern w:val="0"/>
        </w:rPr>
        <w:t>重申工程管理費編列及支用規定，有關</w:t>
      </w:r>
      <w:r w:rsidRPr="00790A46">
        <w:t>工程管理費支用範疇之項目</w:t>
      </w:r>
      <w:r w:rsidRPr="00790A46">
        <w:rPr>
          <w:rFonts w:hint="eastAsia"/>
        </w:rPr>
        <w:t>仍以不納入契約為宜</w:t>
      </w:r>
      <w:r w:rsidRPr="00790A46">
        <w:rPr>
          <w:rFonts w:hint="eastAsia"/>
          <w:bCs/>
          <w:kern w:val="0"/>
        </w:rPr>
        <w:t>，</w:t>
      </w:r>
      <w:r w:rsidRPr="00790A46">
        <w:rPr>
          <w:rFonts w:hint="eastAsia"/>
        </w:rPr>
        <w:t>其涉有增加工程管理費提列數及支出情事，</w:t>
      </w:r>
      <w:r w:rsidRPr="00790A46">
        <w:rPr>
          <w:rFonts w:hint="eastAsia"/>
          <w:bCs/>
          <w:kern w:val="0"/>
        </w:rPr>
        <w:t>業已督促檢討調整，以符規定；爾後將納入該部採購教育訓練事項，並將加強採購稽核，避免類似情形再發生。</w:t>
      </w:r>
    </w:p>
    <w:p w14:paraId="23AFF851" w14:textId="0D115BA5" w:rsidR="00A33D2A" w:rsidRPr="00790A46" w:rsidRDefault="00A33D2A" w:rsidP="0061207E">
      <w:pPr>
        <w:pStyle w:val="14"/>
        <w:spacing w:line="580" w:lineRule="exact"/>
      </w:pPr>
      <w:r w:rsidRPr="00790A46">
        <w:rPr>
          <w:rFonts w:hint="eastAsia"/>
        </w:rPr>
        <w:t>6.　11</w:t>
      </w:r>
      <w:r w:rsidR="005C5B32" w:rsidRPr="00790A46">
        <w:rPr>
          <w:rFonts w:hint="eastAsia"/>
        </w:rPr>
        <w:t>3</w:t>
      </w:r>
      <w:r w:rsidRPr="00790A46">
        <w:rPr>
          <w:rFonts w:hint="eastAsia"/>
        </w:rPr>
        <w:t>年度重要審核意見追蹤查核情形</w:t>
      </w:r>
    </w:p>
    <w:p w14:paraId="7C87493B" w14:textId="0F032212" w:rsidR="0093035C" w:rsidRPr="00790A46" w:rsidRDefault="00A33D2A" w:rsidP="00657054">
      <w:pPr>
        <w:pStyle w:val="aff"/>
        <w:spacing w:line="560" w:lineRule="exact"/>
      </w:pPr>
      <w:r w:rsidRPr="00790A46">
        <w:rPr>
          <w:rFonts w:hint="eastAsia"/>
        </w:rPr>
        <w:t>本部於11</w:t>
      </w:r>
      <w:r w:rsidR="005C5B32" w:rsidRPr="00790A46">
        <w:rPr>
          <w:rFonts w:hint="eastAsia"/>
        </w:rPr>
        <w:t>3</w:t>
      </w:r>
      <w:r w:rsidRPr="00790A46">
        <w:rPr>
          <w:rFonts w:hint="eastAsia"/>
        </w:rPr>
        <w:t>年度審核報告非營業部分內列重要審核意見6項，經賡續追蹤查核實際辦理結</w:t>
      </w:r>
      <w:r w:rsidR="0057177E" w:rsidRPr="00790A46">
        <w:rPr>
          <w:rFonts w:hint="eastAsia"/>
        </w:rPr>
        <w:t>果，仍待繼續改善者</w:t>
      </w:r>
      <w:r w:rsidR="00E921F2" w:rsidRPr="00790A46">
        <w:rPr>
          <w:rFonts w:hint="eastAsia"/>
        </w:rPr>
        <w:t>2</w:t>
      </w:r>
      <w:r w:rsidR="0057177E" w:rsidRPr="00790A46">
        <w:rPr>
          <w:rFonts w:hint="eastAsia"/>
        </w:rPr>
        <w:t>項</w:t>
      </w:r>
      <w:r w:rsidR="000706A0" w:rsidRPr="00790A46">
        <w:rPr>
          <w:rFonts w:hint="eastAsia"/>
        </w:rPr>
        <w:t>、</w:t>
      </w:r>
      <w:r w:rsidR="003F3D28" w:rsidRPr="00790A46">
        <w:rPr>
          <w:rFonts w:hint="eastAsia"/>
        </w:rPr>
        <w:t>處理中</w:t>
      </w:r>
      <w:r w:rsidR="00F367F3" w:rsidRPr="00790A46">
        <w:t>1</w:t>
      </w:r>
      <w:r w:rsidR="003F3D28" w:rsidRPr="00790A46">
        <w:rPr>
          <w:rFonts w:hint="eastAsia"/>
        </w:rPr>
        <w:t>項、</w:t>
      </w:r>
      <w:r w:rsidR="0057177E" w:rsidRPr="00790A46">
        <w:rPr>
          <w:rFonts w:hint="eastAsia"/>
        </w:rPr>
        <w:t>已研謀改善或依改善措施持續辦理者</w:t>
      </w:r>
      <w:r w:rsidR="00F367F3" w:rsidRPr="00790A46">
        <w:t>3</w:t>
      </w:r>
      <w:r w:rsidR="0057177E" w:rsidRPr="00790A46">
        <w:rPr>
          <w:rFonts w:hint="eastAsia"/>
        </w:rPr>
        <w:t>項（表</w:t>
      </w:r>
      <w:r w:rsidR="00CC24CC" w:rsidRPr="00790A46">
        <w:rPr>
          <w:rFonts w:hint="eastAsia"/>
        </w:rPr>
        <w:t>7</w:t>
      </w:r>
      <w:r w:rsidR="0057177E" w:rsidRPr="00790A46">
        <w:rPr>
          <w:rFonts w:hint="eastAsia"/>
        </w:rPr>
        <w:t>），其中仍待繼續改善者，經再研提審核意見</w:t>
      </w:r>
      <w:r w:rsidR="00E60741" w:rsidRPr="00790A46">
        <w:rPr>
          <w:rFonts w:hint="eastAsia"/>
        </w:rPr>
        <w:t>2</w:t>
      </w:r>
      <w:r w:rsidR="0057177E" w:rsidRPr="00790A46">
        <w:rPr>
          <w:rFonts w:hint="eastAsia"/>
        </w:rPr>
        <w:t>項通知檢討改善。</w:t>
      </w:r>
    </w:p>
    <w:p w14:paraId="1EA492C4" w14:textId="08B5631F" w:rsidR="003C238E" w:rsidRPr="00790A46" w:rsidRDefault="003C238E" w:rsidP="0061207E">
      <w:pPr>
        <w:pStyle w:val="a5"/>
        <w:overflowPunct w:val="0"/>
        <w:snapToGrid/>
        <w:spacing w:afterLines="50" w:after="120" w:line="580" w:lineRule="exact"/>
        <w:ind w:right="0"/>
        <w:rPr>
          <w:spacing w:val="-2"/>
          <w:sz w:val="24"/>
          <w:szCs w:val="24"/>
        </w:rPr>
      </w:pPr>
      <w:r w:rsidRPr="00790A46">
        <w:rPr>
          <w:rFonts w:hAnsi="標楷體" w:hint="eastAsia"/>
          <w:b/>
          <w:sz w:val="24"/>
          <w:szCs w:val="24"/>
        </w:rPr>
        <w:t>表</w:t>
      </w:r>
      <w:r w:rsidR="00C33AF9" w:rsidRPr="00790A46">
        <w:rPr>
          <w:rFonts w:hAnsi="標楷體" w:hint="eastAsia"/>
          <w:b/>
          <w:sz w:val="24"/>
          <w:szCs w:val="24"/>
        </w:rPr>
        <w:t>7</w:t>
      </w:r>
      <w:r w:rsidRPr="00790A46">
        <w:rPr>
          <w:rFonts w:hAnsi="標楷體" w:hint="eastAsia"/>
          <w:b/>
          <w:sz w:val="24"/>
          <w:szCs w:val="24"/>
        </w:rPr>
        <w:t xml:space="preserve">　</w:t>
      </w:r>
      <w:r w:rsidRPr="00790A46">
        <w:rPr>
          <w:rFonts w:hAnsi="標楷體"/>
          <w:b/>
          <w:spacing w:val="-2"/>
          <w:sz w:val="24"/>
          <w:szCs w:val="24"/>
        </w:rPr>
        <w:t>1</w:t>
      </w:r>
      <w:r w:rsidRPr="00790A46">
        <w:rPr>
          <w:rFonts w:hAnsi="標楷體" w:hint="eastAsia"/>
          <w:b/>
          <w:spacing w:val="-2"/>
          <w:sz w:val="24"/>
          <w:szCs w:val="24"/>
        </w:rPr>
        <w:t>1</w:t>
      </w:r>
      <w:r w:rsidR="005C5B32" w:rsidRPr="00790A46">
        <w:rPr>
          <w:rFonts w:hAnsi="標楷體" w:hint="eastAsia"/>
          <w:b/>
          <w:spacing w:val="-2"/>
          <w:sz w:val="24"/>
          <w:szCs w:val="24"/>
        </w:rPr>
        <w:t>3</w:t>
      </w:r>
      <w:r w:rsidRPr="00790A46">
        <w:rPr>
          <w:rFonts w:hAnsi="標楷體" w:hint="eastAsia"/>
          <w:b/>
          <w:spacing w:val="-2"/>
          <w:sz w:val="24"/>
          <w:szCs w:val="24"/>
        </w:rPr>
        <w:t>年度審核報告非營業部分所列國立大學校院校務基金（</w:t>
      </w:r>
      <w:r w:rsidR="0002516F" w:rsidRPr="00790A46">
        <w:rPr>
          <w:rFonts w:hAnsi="標楷體" w:hint="eastAsia"/>
          <w:b/>
          <w:spacing w:val="-2"/>
          <w:sz w:val="24"/>
          <w:szCs w:val="24"/>
        </w:rPr>
        <w:t>綜計</w:t>
      </w:r>
      <w:r w:rsidRPr="00790A46">
        <w:rPr>
          <w:rFonts w:hAnsi="標楷體" w:hint="eastAsia"/>
          <w:b/>
          <w:spacing w:val="-2"/>
          <w:sz w:val="24"/>
          <w:szCs w:val="24"/>
        </w:rPr>
        <w:t>）重要審核意見覆核辦理情形</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89"/>
        <w:gridCol w:w="3105"/>
      </w:tblGrid>
      <w:tr w:rsidR="00790A46" w:rsidRPr="00790A46" w14:paraId="3765EA4E" w14:textId="77777777" w:rsidTr="00CC24CC">
        <w:trPr>
          <w:trHeight w:val="20"/>
        </w:trPr>
        <w:tc>
          <w:tcPr>
            <w:tcW w:w="3477" w:type="pct"/>
            <w:tcBorders>
              <w:top w:val="single" w:sz="4" w:space="0" w:color="auto"/>
              <w:left w:val="single" w:sz="4" w:space="0" w:color="auto"/>
              <w:bottom w:val="single" w:sz="4" w:space="0" w:color="auto"/>
              <w:right w:val="single" w:sz="4" w:space="0" w:color="auto"/>
            </w:tcBorders>
            <w:shd w:val="clear" w:color="auto" w:fill="auto"/>
            <w:vAlign w:val="center"/>
          </w:tcPr>
          <w:p w14:paraId="2A9F3A47" w14:textId="77777777" w:rsidR="003C238E" w:rsidRPr="00790A46" w:rsidRDefault="003C238E" w:rsidP="00657054">
            <w:pPr>
              <w:overflowPunct w:val="0"/>
              <w:adjustRightInd w:val="0"/>
              <w:snapToGrid w:val="0"/>
              <w:spacing w:line="260" w:lineRule="exact"/>
              <w:jc w:val="center"/>
              <w:rPr>
                <w:rFonts w:ascii="標楷體" w:eastAsia="標楷體" w:hAnsi="標楷體"/>
                <w:sz w:val="20"/>
                <w:szCs w:val="20"/>
              </w:rPr>
            </w:pPr>
            <w:r w:rsidRPr="00790A46">
              <w:rPr>
                <w:rFonts w:ascii="標楷體" w:eastAsia="標楷體" w:hAnsi="標楷體" w:hint="eastAsia"/>
                <w:sz w:val="20"/>
                <w:szCs w:val="20"/>
              </w:rPr>
              <w:t>重要審核意見標題</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398B7DCD" w14:textId="77777777" w:rsidR="003C238E" w:rsidRPr="00790A46" w:rsidRDefault="003C238E" w:rsidP="00657054">
            <w:pPr>
              <w:overflowPunct w:val="0"/>
              <w:adjustRightInd w:val="0"/>
              <w:snapToGrid w:val="0"/>
              <w:spacing w:line="260" w:lineRule="exact"/>
              <w:jc w:val="center"/>
              <w:rPr>
                <w:rFonts w:ascii="標楷體" w:eastAsia="標楷體" w:hAnsi="標楷體"/>
                <w:sz w:val="20"/>
                <w:szCs w:val="20"/>
              </w:rPr>
            </w:pPr>
            <w:r w:rsidRPr="00790A46">
              <w:rPr>
                <w:rFonts w:ascii="標楷體" w:eastAsia="標楷體" w:hAnsi="標楷體" w:hint="eastAsia"/>
                <w:sz w:val="20"/>
                <w:szCs w:val="20"/>
              </w:rPr>
              <w:t>說明</w:t>
            </w:r>
          </w:p>
        </w:tc>
      </w:tr>
      <w:tr w:rsidR="00790A46" w:rsidRPr="00790A46" w14:paraId="67B10981" w14:textId="77777777" w:rsidTr="00CC24CC">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A7B17" w14:textId="77777777" w:rsidR="003C238E" w:rsidRPr="00790A46" w:rsidRDefault="003C238E" w:rsidP="00657054">
            <w:pPr>
              <w:overflowPunct w:val="0"/>
              <w:adjustRightInd w:val="0"/>
              <w:snapToGrid w:val="0"/>
              <w:spacing w:line="260" w:lineRule="exact"/>
              <w:jc w:val="both"/>
              <w:rPr>
                <w:rFonts w:ascii="標楷體" w:eastAsia="標楷體" w:hAnsi="標楷體"/>
                <w:b/>
                <w:sz w:val="20"/>
                <w:szCs w:val="20"/>
              </w:rPr>
            </w:pPr>
            <w:r w:rsidRPr="00790A46">
              <w:rPr>
                <w:rFonts w:ascii="標楷體" w:eastAsia="標楷體" w:hAnsi="標楷體" w:hint="eastAsia"/>
                <w:b/>
                <w:noProof/>
                <w:sz w:val="20"/>
                <w:szCs w:val="20"/>
              </w:rPr>
              <w:t>仍待繼續改善</w:t>
            </w:r>
          </w:p>
        </w:tc>
      </w:tr>
      <w:tr w:rsidR="00790A46" w:rsidRPr="00790A46" w14:paraId="79070A4D" w14:textId="77777777" w:rsidTr="0061207E">
        <w:trPr>
          <w:trHeight w:val="113"/>
        </w:trPr>
        <w:tc>
          <w:tcPr>
            <w:tcW w:w="3477" w:type="pct"/>
            <w:tcBorders>
              <w:top w:val="single" w:sz="4" w:space="0" w:color="auto"/>
              <w:left w:val="single" w:sz="4" w:space="0" w:color="auto"/>
              <w:right w:val="single" w:sz="4" w:space="0" w:color="auto"/>
            </w:tcBorders>
            <w:shd w:val="clear" w:color="auto" w:fill="auto"/>
          </w:tcPr>
          <w:p w14:paraId="0DC68623" w14:textId="51E862B8" w:rsidR="00CA5DD7" w:rsidRPr="00790A46" w:rsidRDefault="00FC4577" w:rsidP="00657054">
            <w:pPr>
              <w:spacing w:line="260" w:lineRule="exact"/>
              <w:ind w:left="318" w:hangingChars="159" w:hanging="318"/>
              <w:jc w:val="both"/>
              <w:rPr>
                <w:rFonts w:ascii="標楷體" w:eastAsia="標楷體" w:hAnsi="標楷體"/>
                <w:sz w:val="20"/>
                <w:szCs w:val="20"/>
              </w:rPr>
            </w:pPr>
            <w:r w:rsidRPr="00790A46">
              <w:rPr>
                <w:rFonts w:ascii="標楷體" w:eastAsia="標楷體" w:hAnsi="標楷體" w:hint="eastAsia"/>
                <w:noProof/>
                <w:sz w:val="20"/>
                <w:szCs w:val="20"/>
              </w:rPr>
              <w:t>(</w:t>
            </w:r>
            <w:r w:rsidR="00CA5DD7" w:rsidRPr="00790A46">
              <w:rPr>
                <w:rFonts w:ascii="標楷體" w:eastAsia="標楷體" w:hAnsi="標楷體" w:hint="eastAsia"/>
                <w:noProof/>
                <w:sz w:val="20"/>
                <w:szCs w:val="20"/>
              </w:rPr>
              <w:t>1</w:t>
            </w:r>
            <w:r w:rsidR="00CA5DD7" w:rsidRPr="00790A46">
              <w:rPr>
                <w:rFonts w:ascii="標楷體" w:eastAsia="標楷體" w:hAnsi="標楷體"/>
                <w:noProof/>
                <w:sz w:val="20"/>
                <w:szCs w:val="20"/>
              </w:rPr>
              <w:t>)</w:t>
            </w:r>
            <w:r w:rsidR="00DA558E" w:rsidRPr="00790A46">
              <w:rPr>
                <w:rFonts w:ascii="標楷體" w:eastAsia="標楷體" w:hAnsi="標楷體" w:hint="eastAsia"/>
                <w:sz w:val="20"/>
                <w:szCs w:val="20"/>
              </w:rPr>
              <w:t>國立大學校院校務基金整體營運結果，113年度決算短絀較預算減少3成餘，惟逾2成學校預算執行結果未如預期，且間有學校113年度決算為實質短絀或連續4年度決算實質賸餘減少情形，允宜研提及落實開源節流措施，維持基金收支平衡或有賸餘，健全校務基金財務</w:t>
            </w:r>
            <w:r w:rsidRPr="00790A46">
              <w:rPr>
                <w:rFonts w:ascii="標楷體" w:eastAsia="標楷體" w:hAnsi="標楷體" w:hint="eastAsia"/>
                <w:sz w:val="20"/>
                <w:szCs w:val="20"/>
              </w:rPr>
              <w:t>。</w:t>
            </w:r>
          </w:p>
        </w:tc>
        <w:tc>
          <w:tcPr>
            <w:tcW w:w="1523" w:type="pct"/>
            <w:tcBorders>
              <w:top w:val="single" w:sz="4" w:space="0" w:color="auto"/>
              <w:left w:val="single" w:sz="4" w:space="0" w:color="auto"/>
              <w:right w:val="single" w:sz="4" w:space="0" w:color="auto"/>
            </w:tcBorders>
            <w:shd w:val="clear" w:color="auto" w:fill="auto"/>
          </w:tcPr>
          <w:p w14:paraId="1414B240" w14:textId="77777777" w:rsidR="00CA5DD7" w:rsidRPr="00790A46" w:rsidRDefault="00CA5DD7" w:rsidP="00657054">
            <w:pPr>
              <w:spacing w:line="260" w:lineRule="exact"/>
              <w:jc w:val="both"/>
              <w:rPr>
                <w:rFonts w:ascii="標楷體" w:eastAsia="標楷體" w:hAnsi="標楷體"/>
                <w:sz w:val="20"/>
                <w:szCs w:val="20"/>
              </w:rPr>
            </w:pPr>
            <w:r w:rsidRPr="00790A46">
              <w:rPr>
                <w:rFonts w:ascii="標楷體" w:eastAsia="標楷體" w:hAnsi="標楷體" w:hint="eastAsia"/>
                <w:noProof/>
                <w:sz w:val="20"/>
                <w:szCs w:val="20"/>
              </w:rPr>
              <w:t>因部分學校改善成效未如預期，業再研提審核意見詳「5.重要審核意見（1）」。</w:t>
            </w:r>
          </w:p>
        </w:tc>
      </w:tr>
      <w:tr w:rsidR="00790A46" w:rsidRPr="00790A46" w14:paraId="0593E9A3" w14:textId="77777777" w:rsidTr="0061207E">
        <w:trPr>
          <w:trHeight w:val="113"/>
        </w:trPr>
        <w:tc>
          <w:tcPr>
            <w:tcW w:w="3477" w:type="pct"/>
            <w:tcBorders>
              <w:top w:val="single" w:sz="4" w:space="0" w:color="auto"/>
              <w:left w:val="single" w:sz="4" w:space="0" w:color="auto"/>
              <w:bottom w:val="single" w:sz="4" w:space="0" w:color="auto"/>
              <w:right w:val="single" w:sz="4" w:space="0" w:color="auto"/>
            </w:tcBorders>
            <w:shd w:val="clear" w:color="auto" w:fill="auto"/>
          </w:tcPr>
          <w:p w14:paraId="71380E99" w14:textId="309AFB17" w:rsidR="003C238E" w:rsidRPr="00790A46" w:rsidRDefault="00FC4577" w:rsidP="00657054">
            <w:pPr>
              <w:spacing w:line="260" w:lineRule="exact"/>
              <w:ind w:left="318" w:hangingChars="159" w:hanging="318"/>
              <w:jc w:val="both"/>
              <w:rPr>
                <w:rFonts w:ascii="標楷體" w:eastAsia="標楷體" w:hAnsi="標楷體"/>
                <w:sz w:val="20"/>
                <w:szCs w:val="20"/>
              </w:rPr>
            </w:pPr>
            <w:r w:rsidRPr="00790A46">
              <w:rPr>
                <w:rFonts w:ascii="標楷體" w:eastAsia="標楷體" w:hAnsi="標楷體" w:hint="eastAsia"/>
                <w:sz w:val="20"/>
                <w:szCs w:val="20"/>
              </w:rPr>
              <w:t>(</w:t>
            </w:r>
            <w:r w:rsidR="00CA5DD7" w:rsidRPr="00790A46">
              <w:rPr>
                <w:rFonts w:ascii="標楷體" w:eastAsia="標楷體" w:hAnsi="標楷體" w:hint="eastAsia"/>
                <w:sz w:val="20"/>
                <w:szCs w:val="20"/>
              </w:rPr>
              <w:t>2</w:t>
            </w:r>
            <w:r w:rsidR="003C238E" w:rsidRPr="00790A46">
              <w:rPr>
                <w:rFonts w:ascii="標楷體" w:eastAsia="標楷體" w:hAnsi="標楷體" w:hint="eastAsia"/>
                <w:sz w:val="20"/>
                <w:szCs w:val="20"/>
              </w:rPr>
              <w:t>)</w:t>
            </w:r>
            <w:r w:rsidR="00F367F3" w:rsidRPr="00790A46">
              <w:rPr>
                <w:rFonts w:ascii="標楷體" w:eastAsia="標楷體" w:hAnsi="標楷體" w:hint="eastAsia"/>
                <w:sz w:val="20"/>
                <w:szCs w:val="20"/>
              </w:rPr>
              <w:t>教育部協助國立大學校院強化師資人力資源配置，惟國立大學校院專任教師年齡結構逐漸高齡化，60歲以上人數逐年攀升，未滿40歲人數卻未見相應補充，為維持教學品質及學術研究能量，允宜就師資之需求與供給研謀善策因應，以完善師資人力結構，健全高等教育永續發展。</w:t>
            </w:r>
          </w:p>
        </w:tc>
        <w:tc>
          <w:tcPr>
            <w:tcW w:w="1523" w:type="pct"/>
            <w:tcBorders>
              <w:top w:val="single" w:sz="4" w:space="0" w:color="auto"/>
              <w:left w:val="single" w:sz="4" w:space="0" w:color="auto"/>
              <w:bottom w:val="single" w:sz="4" w:space="0" w:color="auto"/>
              <w:right w:val="single" w:sz="4" w:space="0" w:color="auto"/>
            </w:tcBorders>
            <w:shd w:val="clear" w:color="auto" w:fill="auto"/>
          </w:tcPr>
          <w:p w14:paraId="0E9502AA" w14:textId="3200D88D" w:rsidR="003C238E" w:rsidRPr="00790A46" w:rsidRDefault="003C238E" w:rsidP="00657054">
            <w:pPr>
              <w:spacing w:line="260" w:lineRule="exact"/>
              <w:jc w:val="both"/>
              <w:rPr>
                <w:rFonts w:ascii="標楷體" w:eastAsia="標楷體" w:hAnsi="標楷體"/>
                <w:noProof/>
                <w:sz w:val="20"/>
                <w:szCs w:val="20"/>
              </w:rPr>
            </w:pPr>
            <w:r w:rsidRPr="00790A46">
              <w:rPr>
                <w:rFonts w:ascii="標楷體" w:eastAsia="標楷體" w:hAnsi="標楷體" w:hint="eastAsia"/>
                <w:noProof/>
                <w:sz w:val="20"/>
                <w:szCs w:val="20"/>
              </w:rPr>
              <w:t>因部分學校改善成效未如預期，業再研提審核意見詳「</w:t>
            </w:r>
            <w:r w:rsidR="00B86CEC" w:rsidRPr="00790A46">
              <w:rPr>
                <w:rFonts w:ascii="標楷體" w:eastAsia="標楷體" w:hAnsi="標楷體" w:hint="eastAsia"/>
                <w:noProof/>
                <w:sz w:val="20"/>
                <w:szCs w:val="20"/>
              </w:rPr>
              <w:t>114年度中央政府總決算審核報告（第2冊</w:t>
            </w:r>
            <w:r w:rsidR="00B86CEC" w:rsidRPr="00790A46">
              <w:rPr>
                <w:rFonts w:ascii="標楷體" w:eastAsia="標楷體" w:hAnsi="標楷體"/>
                <w:noProof/>
                <w:sz w:val="20"/>
                <w:szCs w:val="20"/>
              </w:rPr>
              <w:t>）</w:t>
            </w:r>
            <w:r w:rsidR="002B2B08" w:rsidRPr="00790A46">
              <w:rPr>
                <w:rFonts w:ascii="標楷體" w:eastAsia="標楷體" w:hAnsi="標楷體" w:hint="eastAsia"/>
                <w:noProof/>
                <w:sz w:val="20"/>
                <w:szCs w:val="20"/>
              </w:rPr>
              <w:t>丙、</w:t>
            </w:r>
            <w:r w:rsidR="00B86CEC" w:rsidRPr="00790A46">
              <w:rPr>
                <w:rFonts w:ascii="標楷體" w:eastAsia="標楷體" w:hAnsi="標楷體" w:hint="eastAsia"/>
                <w:noProof/>
                <w:sz w:val="20"/>
                <w:szCs w:val="20"/>
              </w:rPr>
              <w:t>拾壹、三、重要審核意見</w:t>
            </w:r>
            <w:r w:rsidR="002B2B08" w:rsidRPr="00790A46">
              <w:rPr>
                <w:rFonts w:ascii="標楷體" w:eastAsia="標楷體" w:hAnsi="標楷體" w:hint="eastAsia"/>
                <w:noProof/>
                <w:sz w:val="20"/>
                <w:szCs w:val="20"/>
              </w:rPr>
              <w:t>（一）</w:t>
            </w:r>
            <w:r w:rsidR="00B86CEC" w:rsidRPr="00790A46">
              <w:rPr>
                <w:rFonts w:ascii="標楷體" w:eastAsia="標楷體" w:hAnsi="標楷體" w:hint="eastAsia"/>
                <w:noProof/>
                <w:sz w:val="20"/>
                <w:szCs w:val="20"/>
              </w:rPr>
              <w:t>」</w:t>
            </w:r>
            <w:r w:rsidRPr="00790A46">
              <w:rPr>
                <w:rFonts w:ascii="標楷體" w:eastAsia="標楷體" w:hAnsi="標楷體" w:hint="eastAsia"/>
                <w:noProof/>
                <w:sz w:val="20"/>
                <w:szCs w:val="20"/>
              </w:rPr>
              <w:t>。</w:t>
            </w:r>
          </w:p>
        </w:tc>
      </w:tr>
      <w:tr w:rsidR="00790A46" w:rsidRPr="00790A46" w14:paraId="060839D7" w14:textId="77777777" w:rsidTr="0061207E">
        <w:trPr>
          <w:trHeight w:val="113"/>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201CA590" w14:textId="38D5F1D0" w:rsidR="00CC24CC" w:rsidRPr="00790A46" w:rsidRDefault="00CC24CC" w:rsidP="00657054">
            <w:pPr>
              <w:spacing w:line="260" w:lineRule="exact"/>
              <w:jc w:val="both"/>
              <w:rPr>
                <w:rFonts w:ascii="標楷體" w:eastAsia="標楷體" w:hAnsi="標楷體"/>
                <w:noProof/>
                <w:sz w:val="20"/>
                <w:szCs w:val="20"/>
              </w:rPr>
            </w:pPr>
            <w:r w:rsidRPr="00790A46">
              <w:rPr>
                <w:rFonts w:ascii="標楷體" w:eastAsia="標楷體" w:hAnsi="標楷體" w:hint="eastAsia"/>
                <w:b/>
                <w:noProof/>
                <w:sz w:val="20"/>
                <w:szCs w:val="20"/>
              </w:rPr>
              <w:t>處理中</w:t>
            </w:r>
          </w:p>
        </w:tc>
      </w:tr>
      <w:tr w:rsidR="00790A46" w:rsidRPr="00790A46" w14:paraId="555E8A62" w14:textId="77777777" w:rsidTr="0061207E">
        <w:trPr>
          <w:trHeight w:val="113"/>
        </w:trPr>
        <w:tc>
          <w:tcPr>
            <w:tcW w:w="3477" w:type="pct"/>
            <w:tcBorders>
              <w:top w:val="single" w:sz="4" w:space="0" w:color="auto"/>
              <w:left w:val="single" w:sz="4" w:space="0" w:color="auto"/>
              <w:bottom w:val="single" w:sz="4" w:space="0" w:color="auto"/>
              <w:right w:val="single" w:sz="4" w:space="0" w:color="auto"/>
            </w:tcBorders>
            <w:shd w:val="clear" w:color="auto" w:fill="auto"/>
          </w:tcPr>
          <w:p w14:paraId="049FAD3F" w14:textId="5B1CFFEA" w:rsidR="00CC24CC" w:rsidRPr="00790A46" w:rsidRDefault="00F367F3" w:rsidP="00657054">
            <w:pPr>
              <w:spacing w:line="260" w:lineRule="exact"/>
              <w:jc w:val="both"/>
              <w:rPr>
                <w:rFonts w:ascii="標楷體" w:eastAsia="標楷體" w:hAnsi="標楷體"/>
                <w:sz w:val="20"/>
                <w:szCs w:val="20"/>
              </w:rPr>
            </w:pPr>
            <w:r w:rsidRPr="00790A46">
              <w:rPr>
                <w:rFonts w:ascii="標楷體" w:eastAsia="標楷體" w:hAnsi="標楷體" w:hint="eastAsia"/>
                <w:sz w:val="20"/>
                <w:szCs w:val="20"/>
              </w:rPr>
              <w:t>國立臺北科技大學為解決教學研究、體育空間及停車位不足等問題，推動教學研究大樓第二期及多功能學生活動中心新建工程，惟未審慎考量2工程興建基地毗鄰特性及使用需求變更；復未適時函報修正計畫經費及期程，覈實依市場行情調整招標預算加以因應，致歷經10年餘仍無法發包施工，允宜檢討改善。</w:t>
            </w:r>
          </w:p>
        </w:tc>
        <w:tc>
          <w:tcPr>
            <w:tcW w:w="1523" w:type="pct"/>
            <w:tcBorders>
              <w:top w:val="single" w:sz="4" w:space="0" w:color="auto"/>
              <w:left w:val="single" w:sz="4" w:space="0" w:color="auto"/>
              <w:right w:val="single" w:sz="4" w:space="0" w:color="auto"/>
            </w:tcBorders>
            <w:shd w:val="clear" w:color="auto" w:fill="auto"/>
          </w:tcPr>
          <w:p w14:paraId="7CC60FF1" w14:textId="1B8FD704" w:rsidR="00CC24CC" w:rsidRPr="00790A46" w:rsidRDefault="00CC24CC" w:rsidP="00657054">
            <w:pPr>
              <w:spacing w:line="260" w:lineRule="exact"/>
              <w:jc w:val="both"/>
              <w:rPr>
                <w:rFonts w:ascii="標楷體" w:eastAsia="標楷體" w:hAnsi="標楷體"/>
                <w:noProof/>
                <w:sz w:val="20"/>
                <w:szCs w:val="20"/>
              </w:rPr>
            </w:pPr>
            <w:r w:rsidRPr="00790A46">
              <w:rPr>
                <w:rFonts w:ascii="標楷體" w:eastAsia="標楷體" w:hAnsi="標楷體" w:hint="eastAsia"/>
                <w:bCs/>
                <w:noProof/>
                <w:sz w:val="20"/>
                <w:szCs w:val="20"/>
              </w:rPr>
              <w:t>前經依法陳報監察院，該院尚在處理中。</w:t>
            </w:r>
          </w:p>
        </w:tc>
      </w:tr>
    </w:tbl>
    <w:p w14:paraId="49EC7D7C" w14:textId="2017782B" w:rsidR="00C33AF9" w:rsidRPr="00790A46" w:rsidRDefault="00C33AF9" w:rsidP="0061207E">
      <w:pPr>
        <w:pStyle w:val="14"/>
        <w:spacing w:beforeLines="0" w:before="0" w:afterLines="50" w:after="120" w:line="580" w:lineRule="exact"/>
        <w:ind w:firstLineChars="0" w:firstLine="0"/>
        <w:outlineLvl w:val="9"/>
        <w:rPr>
          <w:spacing w:val="-8"/>
        </w:rPr>
      </w:pPr>
      <w:r w:rsidRPr="00790A46">
        <w:rPr>
          <w:rFonts w:hint="eastAsia"/>
          <w:spacing w:val="-8"/>
          <w:sz w:val="24"/>
          <w:szCs w:val="24"/>
        </w:rPr>
        <w:lastRenderedPageBreak/>
        <w:t xml:space="preserve">表7　</w:t>
      </w:r>
      <w:r w:rsidRPr="00790A46">
        <w:rPr>
          <w:spacing w:val="-8"/>
          <w:sz w:val="24"/>
          <w:szCs w:val="24"/>
        </w:rPr>
        <w:t>1</w:t>
      </w:r>
      <w:r w:rsidRPr="00790A46">
        <w:rPr>
          <w:rFonts w:hint="eastAsia"/>
          <w:spacing w:val="-8"/>
          <w:sz w:val="24"/>
          <w:szCs w:val="24"/>
        </w:rPr>
        <w:t>13年度審核報告非營業部分所列國立大學校院校務基金（綜計）重要審核意見覆核辦理情形（續）</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89"/>
        <w:gridCol w:w="8"/>
        <w:gridCol w:w="3097"/>
      </w:tblGrid>
      <w:tr w:rsidR="00790A46" w:rsidRPr="00790A46" w14:paraId="58527F4F" w14:textId="77777777" w:rsidTr="0061207E">
        <w:trPr>
          <w:trHeight w:val="20"/>
        </w:trPr>
        <w:tc>
          <w:tcPr>
            <w:tcW w:w="3477" w:type="pct"/>
            <w:tcBorders>
              <w:top w:val="single" w:sz="4" w:space="0" w:color="auto"/>
              <w:left w:val="single" w:sz="4" w:space="0" w:color="auto"/>
              <w:bottom w:val="single" w:sz="4" w:space="0" w:color="auto"/>
              <w:right w:val="single" w:sz="4" w:space="0" w:color="auto"/>
            </w:tcBorders>
            <w:shd w:val="clear" w:color="auto" w:fill="auto"/>
            <w:vAlign w:val="center"/>
          </w:tcPr>
          <w:p w14:paraId="4A59E2B9" w14:textId="77777777" w:rsidR="00C33AF9" w:rsidRPr="00790A46" w:rsidRDefault="00C33AF9" w:rsidP="00657054">
            <w:pPr>
              <w:overflowPunct w:val="0"/>
              <w:adjustRightInd w:val="0"/>
              <w:snapToGrid w:val="0"/>
              <w:spacing w:line="280" w:lineRule="exact"/>
              <w:jc w:val="center"/>
              <w:rPr>
                <w:rFonts w:ascii="標楷體" w:eastAsia="標楷體" w:hAnsi="標楷體"/>
                <w:sz w:val="20"/>
                <w:szCs w:val="20"/>
              </w:rPr>
            </w:pPr>
            <w:r w:rsidRPr="00790A46">
              <w:rPr>
                <w:rFonts w:ascii="標楷體" w:eastAsia="標楷體" w:hAnsi="標楷體" w:hint="eastAsia"/>
                <w:sz w:val="20"/>
                <w:szCs w:val="20"/>
              </w:rPr>
              <w:t>重要審核意見標題</w:t>
            </w:r>
          </w:p>
        </w:tc>
        <w:tc>
          <w:tcPr>
            <w:tcW w:w="15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BA83F" w14:textId="77777777" w:rsidR="00C33AF9" w:rsidRPr="00790A46" w:rsidRDefault="00C33AF9" w:rsidP="00657054">
            <w:pPr>
              <w:overflowPunct w:val="0"/>
              <w:adjustRightInd w:val="0"/>
              <w:snapToGrid w:val="0"/>
              <w:spacing w:line="280" w:lineRule="exact"/>
              <w:jc w:val="center"/>
              <w:rPr>
                <w:rFonts w:ascii="標楷體" w:eastAsia="標楷體" w:hAnsi="標楷體"/>
                <w:sz w:val="20"/>
                <w:szCs w:val="20"/>
              </w:rPr>
            </w:pPr>
            <w:r w:rsidRPr="00790A46">
              <w:rPr>
                <w:rFonts w:ascii="標楷體" w:eastAsia="標楷體" w:hAnsi="標楷體" w:hint="eastAsia"/>
                <w:sz w:val="20"/>
                <w:szCs w:val="20"/>
              </w:rPr>
              <w:t>說明</w:t>
            </w:r>
          </w:p>
        </w:tc>
      </w:tr>
      <w:tr w:rsidR="00790A46" w:rsidRPr="00790A46" w14:paraId="7358E556" w14:textId="77777777" w:rsidTr="0061207E">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62868" w14:textId="77777777" w:rsidR="00C33AF9" w:rsidRPr="00790A46" w:rsidRDefault="00C33AF9" w:rsidP="00657054">
            <w:pPr>
              <w:overflowPunct w:val="0"/>
              <w:adjustRightInd w:val="0"/>
              <w:snapToGrid w:val="0"/>
              <w:spacing w:line="280" w:lineRule="exact"/>
              <w:jc w:val="both"/>
              <w:rPr>
                <w:rFonts w:ascii="標楷體" w:eastAsia="標楷體" w:hAnsi="標楷體"/>
                <w:bCs/>
                <w:noProof/>
                <w:sz w:val="20"/>
                <w:szCs w:val="20"/>
              </w:rPr>
            </w:pPr>
            <w:r w:rsidRPr="00790A46">
              <w:rPr>
                <w:rFonts w:ascii="標楷體" w:eastAsia="標楷體" w:hAnsi="標楷體" w:hint="eastAsia"/>
                <w:b/>
                <w:noProof/>
                <w:sz w:val="20"/>
                <w:szCs w:val="20"/>
              </w:rPr>
              <w:t>已研謀改善或依改善措施持續辦理</w:t>
            </w:r>
          </w:p>
        </w:tc>
      </w:tr>
      <w:tr w:rsidR="00790A46" w:rsidRPr="00790A46" w14:paraId="7FB497F8" w14:textId="77777777" w:rsidTr="0061207E">
        <w:trPr>
          <w:trHeight w:val="20"/>
        </w:trPr>
        <w:tc>
          <w:tcPr>
            <w:tcW w:w="3481" w:type="pct"/>
            <w:gridSpan w:val="2"/>
            <w:tcBorders>
              <w:top w:val="single" w:sz="4" w:space="0" w:color="auto"/>
              <w:left w:val="single" w:sz="4" w:space="0" w:color="auto"/>
              <w:bottom w:val="single" w:sz="4" w:space="0" w:color="auto"/>
              <w:right w:val="single" w:sz="4" w:space="0" w:color="auto"/>
            </w:tcBorders>
            <w:shd w:val="clear" w:color="auto" w:fill="auto"/>
          </w:tcPr>
          <w:p w14:paraId="3462FFFD" w14:textId="7CAD119B" w:rsidR="00CC24CC" w:rsidRPr="00790A46" w:rsidRDefault="00CC24CC" w:rsidP="00657054">
            <w:pPr>
              <w:spacing w:line="280" w:lineRule="exact"/>
              <w:ind w:left="318" w:hangingChars="159" w:hanging="318"/>
              <w:jc w:val="both"/>
              <w:rPr>
                <w:rFonts w:ascii="標楷體" w:eastAsia="標楷體" w:hAnsi="標楷體"/>
                <w:noProof/>
                <w:sz w:val="20"/>
                <w:szCs w:val="20"/>
              </w:rPr>
            </w:pPr>
            <w:r w:rsidRPr="00790A46">
              <w:rPr>
                <w:rFonts w:ascii="標楷體" w:eastAsia="標楷體" w:hAnsi="標楷體" w:hint="eastAsia"/>
                <w:noProof/>
                <w:sz w:val="20"/>
                <w:szCs w:val="20"/>
              </w:rPr>
              <w:t>(1</w:t>
            </w:r>
            <w:r w:rsidRPr="00790A46">
              <w:rPr>
                <w:rFonts w:ascii="標楷體" w:eastAsia="標楷體" w:hAnsi="標楷體"/>
                <w:noProof/>
                <w:sz w:val="20"/>
                <w:szCs w:val="20"/>
              </w:rPr>
              <w:t>)</w:t>
            </w:r>
            <w:r w:rsidRPr="00790A46">
              <w:rPr>
                <w:rFonts w:ascii="標楷體" w:eastAsia="標楷體" w:hAnsi="標楷體" w:hint="eastAsia"/>
                <w:noProof/>
                <w:sz w:val="20"/>
                <w:szCs w:val="20"/>
              </w:rPr>
              <w:t>國立大學設立國家重點領域研究學院培育高階科學技術人才，惟部分研究學院相關制度規章之建立及落實程度未臻周妥、合作企業資金指定用途比率偏高、招生率未及8成，暨尚未訂定成果型指標及妥適建立畢業生就業追蹤機制，允宜檢討改善</w:t>
            </w:r>
            <w:r w:rsidR="00381D10" w:rsidRPr="00790A46">
              <w:rPr>
                <w:rFonts w:ascii="標楷體" w:eastAsia="標楷體" w:hAnsi="標楷體" w:hint="eastAsia"/>
                <w:sz w:val="20"/>
                <w:szCs w:val="20"/>
              </w:rPr>
              <w:t>。</w:t>
            </w:r>
          </w:p>
        </w:tc>
        <w:tc>
          <w:tcPr>
            <w:tcW w:w="1519" w:type="pct"/>
            <w:vMerge w:val="restart"/>
            <w:tcBorders>
              <w:top w:val="single" w:sz="4" w:space="0" w:color="auto"/>
              <w:left w:val="single" w:sz="4" w:space="0" w:color="auto"/>
              <w:right w:val="single" w:sz="4" w:space="0" w:color="auto"/>
              <w:tl2br w:val="single" w:sz="4" w:space="0" w:color="auto"/>
            </w:tcBorders>
            <w:shd w:val="clear" w:color="auto" w:fill="auto"/>
          </w:tcPr>
          <w:p w14:paraId="55036E8A" w14:textId="77777777" w:rsidR="00CC24CC" w:rsidRPr="00790A46" w:rsidRDefault="00CC24CC" w:rsidP="00657054">
            <w:pPr>
              <w:adjustRightInd w:val="0"/>
              <w:snapToGrid w:val="0"/>
              <w:spacing w:line="280" w:lineRule="exact"/>
              <w:jc w:val="both"/>
              <w:rPr>
                <w:rFonts w:ascii="標楷體" w:eastAsia="標楷體" w:hAnsi="標楷體"/>
                <w:noProof/>
                <w:sz w:val="20"/>
                <w:szCs w:val="20"/>
              </w:rPr>
            </w:pPr>
          </w:p>
        </w:tc>
      </w:tr>
      <w:tr w:rsidR="00790A46" w:rsidRPr="00790A46" w14:paraId="68567281" w14:textId="77777777" w:rsidTr="0061207E">
        <w:trPr>
          <w:trHeight w:val="20"/>
        </w:trPr>
        <w:tc>
          <w:tcPr>
            <w:tcW w:w="3481" w:type="pct"/>
            <w:gridSpan w:val="2"/>
            <w:tcBorders>
              <w:top w:val="single" w:sz="4" w:space="0" w:color="auto"/>
              <w:left w:val="single" w:sz="4" w:space="0" w:color="auto"/>
              <w:bottom w:val="single" w:sz="4" w:space="0" w:color="auto"/>
              <w:right w:val="single" w:sz="4" w:space="0" w:color="auto"/>
            </w:tcBorders>
            <w:shd w:val="clear" w:color="auto" w:fill="auto"/>
          </w:tcPr>
          <w:p w14:paraId="6CEEAB4D" w14:textId="25635975" w:rsidR="00F367F3" w:rsidRPr="00790A46" w:rsidRDefault="00F367F3" w:rsidP="00657054">
            <w:pPr>
              <w:spacing w:line="280" w:lineRule="exact"/>
              <w:ind w:left="318" w:hangingChars="159" w:hanging="318"/>
              <w:jc w:val="both"/>
              <w:rPr>
                <w:rFonts w:ascii="標楷體" w:eastAsia="標楷體" w:hAnsi="標楷體"/>
                <w:sz w:val="20"/>
                <w:szCs w:val="20"/>
              </w:rPr>
            </w:pPr>
            <w:r w:rsidRPr="00790A46">
              <w:rPr>
                <w:rFonts w:ascii="標楷體" w:eastAsia="標楷體" w:hAnsi="標楷體" w:hint="eastAsia"/>
                <w:sz w:val="20"/>
                <w:szCs w:val="20"/>
              </w:rPr>
              <w:t>(2)財務預警機制有防範未然之警示效果，為利財務狀況欠佳國立大學校院及早採取因應措施，允宜深入分析學校營運風險來源，擬訂校務基金適用之個別財務預警指標。</w:t>
            </w:r>
          </w:p>
        </w:tc>
        <w:tc>
          <w:tcPr>
            <w:tcW w:w="1519" w:type="pct"/>
            <w:vMerge/>
            <w:tcBorders>
              <w:left w:val="single" w:sz="4" w:space="0" w:color="auto"/>
              <w:bottom w:val="single" w:sz="4" w:space="0" w:color="auto"/>
              <w:right w:val="single" w:sz="4" w:space="0" w:color="auto"/>
              <w:tl2br w:val="single" w:sz="4" w:space="0" w:color="auto"/>
            </w:tcBorders>
            <w:shd w:val="clear" w:color="auto" w:fill="auto"/>
          </w:tcPr>
          <w:p w14:paraId="1B2EAAAD" w14:textId="77777777" w:rsidR="00F367F3" w:rsidRPr="00790A46" w:rsidRDefault="00F367F3" w:rsidP="00657054">
            <w:pPr>
              <w:adjustRightInd w:val="0"/>
              <w:snapToGrid w:val="0"/>
              <w:spacing w:line="280" w:lineRule="exact"/>
              <w:jc w:val="both"/>
              <w:rPr>
                <w:rFonts w:ascii="標楷體" w:eastAsia="標楷體" w:hAnsi="標楷體"/>
                <w:noProof/>
                <w:sz w:val="20"/>
                <w:szCs w:val="20"/>
              </w:rPr>
            </w:pPr>
          </w:p>
        </w:tc>
      </w:tr>
      <w:tr w:rsidR="00790A46" w:rsidRPr="00790A46" w14:paraId="4FCCCFB2" w14:textId="77777777" w:rsidTr="0061207E">
        <w:trPr>
          <w:trHeight w:val="20"/>
        </w:trPr>
        <w:tc>
          <w:tcPr>
            <w:tcW w:w="3481" w:type="pct"/>
            <w:gridSpan w:val="2"/>
            <w:tcBorders>
              <w:top w:val="single" w:sz="4" w:space="0" w:color="auto"/>
              <w:left w:val="single" w:sz="4" w:space="0" w:color="auto"/>
              <w:bottom w:val="single" w:sz="4" w:space="0" w:color="auto"/>
              <w:right w:val="single" w:sz="4" w:space="0" w:color="auto"/>
            </w:tcBorders>
            <w:shd w:val="clear" w:color="auto" w:fill="auto"/>
          </w:tcPr>
          <w:p w14:paraId="4E36FE41" w14:textId="0F9F8AF9" w:rsidR="00CC24CC" w:rsidRPr="00790A46" w:rsidRDefault="00CC24CC" w:rsidP="00657054">
            <w:pPr>
              <w:spacing w:line="280" w:lineRule="exact"/>
              <w:ind w:left="318" w:hangingChars="159" w:hanging="318"/>
              <w:jc w:val="both"/>
              <w:rPr>
                <w:rFonts w:ascii="標楷體" w:eastAsia="標楷體" w:hAnsi="標楷體"/>
                <w:noProof/>
                <w:sz w:val="20"/>
                <w:szCs w:val="20"/>
              </w:rPr>
            </w:pPr>
            <w:r w:rsidRPr="00790A46">
              <w:rPr>
                <w:rFonts w:ascii="標楷體" w:eastAsia="標楷體" w:hAnsi="標楷體" w:hint="eastAsia"/>
                <w:sz w:val="20"/>
                <w:szCs w:val="20"/>
              </w:rPr>
              <w:t>(</w:t>
            </w:r>
            <w:r w:rsidR="00F367F3" w:rsidRPr="00790A46">
              <w:rPr>
                <w:rFonts w:ascii="標楷體" w:eastAsia="標楷體" w:hAnsi="標楷體"/>
                <w:sz w:val="20"/>
                <w:szCs w:val="20"/>
              </w:rPr>
              <w:t>3</w:t>
            </w:r>
            <w:r w:rsidRPr="00790A46">
              <w:rPr>
                <w:rFonts w:ascii="標楷體" w:eastAsia="標楷體" w:hAnsi="標楷體" w:hint="eastAsia"/>
                <w:sz w:val="20"/>
                <w:szCs w:val="20"/>
              </w:rPr>
              <w:t>)</w:t>
            </w:r>
            <w:r w:rsidR="00F367F3" w:rsidRPr="00790A46">
              <w:rPr>
                <w:rFonts w:ascii="標楷體" w:eastAsia="標楷體" w:hAnsi="標楷體" w:hint="eastAsia"/>
                <w:noProof/>
                <w:sz w:val="20"/>
                <w:szCs w:val="20"/>
              </w:rPr>
              <w:t>國立大學校院辦理校舍耐震能力補強，有助強化校園安全韌性，惟部分學校尚未完成耐震補強工程，允宜加速辦理改善，確保校舍使用安全。</w:t>
            </w:r>
          </w:p>
        </w:tc>
        <w:tc>
          <w:tcPr>
            <w:tcW w:w="1519" w:type="pct"/>
            <w:vMerge/>
            <w:tcBorders>
              <w:left w:val="single" w:sz="4" w:space="0" w:color="auto"/>
              <w:bottom w:val="single" w:sz="4" w:space="0" w:color="auto"/>
              <w:right w:val="single" w:sz="4" w:space="0" w:color="auto"/>
              <w:tl2br w:val="single" w:sz="4" w:space="0" w:color="auto"/>
            </w:tcBorders>
            <w:shd w:val="clear" w:color="auto" w:fill="auto"/>
          </w:tcPr>
          <w:p w14:paraId="2EC4D284" w14:textId="77777777" w:rsidR="00CC24CC" w:rsidRPr="00790A46" w:rsidRDefault="00CC24CC" w:rsidP="00657054">
            <w:pPr>
              <w:adjustRightInd w:val="0"/>
              <w:snapToGrid w:val="0"/>
              <w:spacing w:line="280" w:lineRule="exact"/>
              <w:jc w:val="both"/>
              <w:rPr>
                <w:rFonts w:ascii="標楷體" w:eastAsia="標楷體" w:hAnsi="標楷體"/>
                <w:noProof/>
                <w:sz w:val="20"/>
                <w:szCs w:val="20"/>
              </w:rPr>
            </w:pPr>
          </w:p>
        </w:tc>
      </w:tr>
    </w:tbl>
    <w:p w14:paraId="0CD7778E" w14:textId="59B683D6" w:rsidR="00C3317F" w:rsidRPr="00790A46" w:rsidRDefault="00FE02AF" w:rsidP="00CD06C0">
      <w:pPr>
        <w:pStyle w:val="14"/>
        <w:spacing w:line="580" w:lineRule="exact"/>
        <w:outlineLvl w:val="9"/>
      </w:pPr>
      <w:r w:rsidRPr="00790A46">
        <w:rPr>
          <w:rFonts w:hint="eastAsia"/>
        </w:rPr>
        <w:t xml:space="preserve">7.　</w:t>
      </w:r>
      <w:r w:rsidR="0057177E" w:rsidRPr="00790A46">
        <w:rPr>
          <w:rFonts w:hint="eastAsia"/>
        </w:rPr>
        <w:t>其他事項</w:t>
      </w:r>
    </w:p>
    <w:p w14:paraId="01EDC781" w14:textId="0F35D3AF" w:rsidR="00C3317F" w:rsidRPr="00790A46" w:rsidRDefault="00C33AF9" w:rsidP="00334D51">
      <w:pPr>
        <w:pStyle w:val="aff"/>
        <w:spacing w:line="590" w:lineRule="exact"/>
      </w:pPr>
      <w:r w:rsidRPr="00790A46">
        <w:rPr>
          <w:rFonts w:hint="eastAsia"/>
        </w:rPr>
        <w:t>114年度國立大學校院校務基金有關學雜費收入、推廣教育收入、產學合作收入、政府科研補助或委託辦理之收入、場地設備管理收入、受贈收入及投資取得之收益等自籌項目綜計總收入897億6,983萬餘元，較預算數818億1,281萬餘元，增加79億5,701萬餘元，約9.73％；總支出843億2,859萬餘元，較預算數764億629萬餘元，增加79億2,229萬餘元，約10.37％；實際賸餘54億4,123萬餘元，較預算賸餘54億651萬餘元，增加3,471萬餘元，約0.64％。114年度自籌收入總數897億6,983萬餘元，較113年度之859億7,392萬餘元，增加37億9,590萬餘元，約4.42％。</w:t>
      </w:r>
      <w:r w:rsidR="0057177E" w:rsidRPr="00790A46">
        <w:rPr>
          <w:rFonts w:hint="eastAsia"/>
        </w:rPr>
        <w:t>又</w:t>
      </w:r>
      <w:r w:rsidR="0057177E" w:rsidRPr="00790A46">
        <w:t>依</w:t>
      </w:r>
      <w:r w:rsidR="0057177E" w:rsidRPr="00790A46">
        <w:rPr>
          <w:rFonts w:hint="eastAsia"/>
        </w:rPr>
        <w:t>104</w:t>
      </w:r>
      <w:r w:rsidR="0057177E" w:rsidRPr="00790A46">
        <w:t>年2月</w:t>
      </w:r>
      <w:r w:rsidR="0057177E" w:rsidRPr="00790A46">
        <w:rPr>
          <w:rFonts w:hint="eastAsia"/>
        </w:rPr>
        <w:t>4</w:t>
      </w:r>
      <w:r w:rsidR="0057177E" w:rsidRPr="00790A46">
        <w:t>日修正之國立大學校院校務基金設置條例第1</w:t>
      </w:r>
      <w:r w:rsidR="0057177E" w:rsidRPr="00790A46">
        <w:rPr>
          <w:rFonts w:hint="eastAsia"/>
        </w:rPr>
        <w:t>3</w:t>
      </w:r>
      <w:r w:rsidR="0057177E" w:rsidRPr="00790A46">
        <w:t>條</w:t>
      </w:r>
      <w:r w:rsidR="0057177E" w:rsidRPr="00790A46">
        <w:rPr>
          <w:rFonts w:hint="eastAsia"/>
        </w:rPr>
        <w:t>規定</w:t>
      </w:r>
      <w:r w:rsidR="0057177E" w:rsidRPr="00790A46">
        <w:t>：「</w:t>
      </w:r>
      <w:r w:rsidR="0057177E" w:rsidRPr="00790A46">
        <w:rPr>
          <w:rFonts w:hint="eastAsia"/>
        </w:rPr>
        <w:t>校務基金有關年度預算編製及執行、決算編造，應依預算法、會計法、決算法、審計法及其相關法令規定辦理。但校務基金來源為第3條第1項第2款所定自籌收入，不在此限。國立大學校院應針對前項自籌收入自行訂定收支管理規定，並依第9條第2項所定辦法，受教育部之監督</w:t>
      </w:r>
      <w:r w:rsidR="0057177E" w:rsidRPr="00790A46">
        <w:t>。」</w:t>
      </w:r>
      <w:r w:rsidR="0057177E" w:rsidRPr="00790A46">
        <w:rPr>
          <w:rFonts w:hint="eastAsia"/>
        </w:rPr>
        <w:t>上述自籌收支係各校依上開條例及收支管理辦法之規定執行與審核。為完整表達校務基金整體財務狀況與經營成果，國立大學校院校務基金爰自99年度起將自籌收支納入「中央政府總預算附屬單位預算及綜計表」及「中央政府總決算附屬單位決算及綜計表」綜計表達。</w:t>
      </w:r>
    </w:p>
    <w:p w14:paraId="1A0B3F7C" w14:textId="77777777" w:rsidR="000C08A5" w:rsidRPr="00790A46" w:rsidRDefault="000C08A5" w:rsidP="00171995">
      <w:pPr>
        <w:pStyle w:val="a5"/>
        <w:overflowPunct w:val="0"/>
        <w:snapToGrid/>
        <w:spacing w:beforeLines="10" w:before="24" w:line="600" w:lineRule="exact"/>
        <w:ind w:right="0" w:firstLineChars="200" w:firstLine="480"/>
        <w:rPr>
          <w:rFonts w:hAnsi="標楷體"/>
          <w:kern w:val="0"/>
          <w:sz w:val="24"/>
          <w:szCs w:val="24"/>
        </w:rPr>
      </w:pPr>
      <w:r w:rsidRPr="00790A46">
        <w:rPr>
          <w:rFonts w:hAnsi="標楷體" w:hint="eastAsia"/>
          <w:kern w:val="0"/>
          <w:sz w:val="24"/>
          <w:szCs w:val="24"/>
        </w:rPr>
        <w:t>該基金收支餘絀與餘絀撥補之審定，餘絀審定後現金流量及資產負債狀況，教學訓輔計畫實施情形，自籌收入彙總，暨所屬分預算收支餘絀概況，詳戊、附表、壹、各基金附表〔請至審計部全球資訊網之總決算審核報告查詢平台</w:t>
      </w:r>
      <w:r w:rsidR="00EB355A" w:rsidRPr="00790A46">
        <w:rPr>
          <w:rFonts w:hAnsi="標楷體" w:hint="eastAsia"/>
          <w:kern w:val="0"/>
          <w:sz w:val="24"/>
          <w:szCs w:val="24"/>
        </w:rPr>
        <w:t>（</w:t>
      </w:r>
      <w:r w:rsidRPr="00790A46">
        <w:rPr>
          <w:rFonts w:hAnsi="標楷體" w:hint="eastAsia"/>
          <w:kern w:val="0"/>
          <w:sz w:val="24"/>
          <w:szCs w:val="24"/>
        </w:rPr>
        <w:t>https://auditreport.audit.gov.tw/</w:t>
      </w:r>
      <w:r w:rsidR="00EB355A" w:rsidRPr="00790A46">
        <w:rPr>
          <w:rFonts w:hAnsi="標楷體" w:hint="eastAsia"/>
          <w:kern w:val="0"/>
          <w:sz w:val="24"/>
          <w:szCs w:val="24"/>
        </w:rPr>
        <w:t>）</w:t>
      </w:r>
      <w:r w:rsidRPr="00790A46">
        <w:rPr>
          <w:rFonts w:hAnsi="標楷體" w:hint="eastAsia"/>
          <w:kern w:val="0"/>
          <w:sz w:val="24"/>
          <w:szCs w:val="24"/>
        </w:rPr>
        <w:t>查閱〕。</w:t>
      </w:r>
    </w:p>
    <w:sectPr w:rsidR="000C08A5" w:rsidRPr="00790A46" w:rsidSect="00541E20">
      <w:headerReference w:type="even" r:id="rId11"/>
      <w:pgSz w:w="11906" w:h="16838" w:code="9"/>
      <w:pgMar w:top="1418" w:right="851" w:bottom="1418" w:left="851"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C6F38" w14:textId="77777777" w:rsidR="00B67F0C" w:rsidRDefault="00B67F0C">
      <w:r>
        <w:separator/>
      </w:r>
    </w:p>
  </w:endnote>
  <w:endnote w:type="continuationSeparator" w:id="0">
    <w:p w14:paraId="666DED4B" w14:textId="77777777" w:rsidR="00B67F0C" w:rsidRDefault="00B67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1366945907"/>
      <w:docPartObj>
        <w:docPartGallery w:val="Page Numbers (Bottom of Page)"/>
        <w:docPartUnique/>
      </w:docPartObj>
    </w:sdtPr>
    <w:sdtEndPr/>
    <w:sdtContent>
      <w:p w14:paraId="6B9C5C26" w14:textId="77777777" w:rsidR="00A67298" w:rsidRPr="007607F3" w:rsidRDefault="00A67298" w:rsidP="00A67298">
        <w:pPr>
          <w:pStyle w:val="ab"/>
          <w:tabs>
            <w:tab w:val="clear" w:pos="4153"/>
            <w:tab w:val="clear" w:pos="8306"/>
          </w:tabs>
          <w:snapToGrid/>
          <w:jc w:val="center"/>
          <w:rPr>
            <w:rFonts w:ascii="標楷體" w:eastAsia="標楷體" w:hAnsi="標楷體"/>
          </w:rPr>
        </w:pPr>
        <w:r w:rsidRPr="007607F3">
          <w:rPr>
            <w:rFonts w:ascii="標楷體" w:eastAsia="標楷體" w:hAnsi="標楷體" w:hint="eastAsia"/>
          </w:rPr>
          <w:t>乙-</w:t>
        </w:r>
        <w:r w:rsidRPr="007607F3">
          <w:rPr>
            <w:rFonts w:ascii="標楷體" w:eastAsia="標楷體" w:hAnsi="標楷體"/>
          </w:rPr>
          <w:fldChar w:fldCharType="begin"/>
        </w:r>
        <w:r w:rsidRPr="007607F3">
          <w:rPr>
            <w:rFonts w:ascii="標楷體" w:eastAsia="標楷體" w:hAnsi="標楷體"/>
          </w:rPr>
          <w:instrText>PAGE   \* MERGEFORMAT</w:instrText>
        </w:r>
        <w:r w:rsidRPr="007607F3">
          <w:rPr>
            <w:rFonts w:ascii="標楷體" w:eastAsia="標楷體" w:hAnsi="標楷體"/>
          </w:rPr>
          <w:fldChar w:fldCharType="separate"/>
        </w:r>
        <w:r>
          <w:rPr>
            <w:rFonts w:ascii="標楷體" w:eastAsia="標楷體" w:hAnsi="標楷體"/>
          </w:rPr>
          <w:t>33</w:t>
        </w:r>
        <w:r w:rsidRPr="007607F3">
          <w:rPr>
            <w:rFonts w:ascii="標楷體" w:eastAsia="標楷體" w:hAnsi="標楷體"/>
          </w:rPr>
          <w:fldChar w:fldCharType="end"/>
        </w:r>
      </w:p>
    </w:sdtContent>
  </w:sdt>
  <w:p w14:paraId="707C4F89" w14:textId="77777777" w:rsidR="001C6E4B" w:rsidRDefault="001C6E4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1469203406"/>
      <w:docPartObj>
        <w:docPartGallery w:val="Page Numbers (Bottom of Page)"/>
        <w:docPartUnique/>
      </w:docPartObj>
    </w:sdtPr>
    <w:sdtEndPr/>
    <w:sdtContent>
      <w:p w14:paraId="7E7F62A4" w14:textId="316B2628" w:rsidR="00A67298" w:rsidRPr="007607F3" w:rsidRDefault="00A67298" w:rsidP="00A67298">
        <w:pPr>
          <w:pStyle w:val="ab"/>
          <w:tabs>
            <w:tab w:val="clear" w:pos="4153"/>
            <w:tab w:val="clear" w:pos="8306"/>
          </w:tabs>
          <w:snapToGrid/>
          <w:jc w:val="center"/>
          <w:rPr>
            <w:rFonts w:ascii="標楷體" w:eastAsia="標楷體" w:hAnsi="標楷體"/>
          </w:rPr>
        </w:pPr>
        <w:r w:rsidRPr="007607F3">
          <w:rPr>
            <w:rFonts w:ascii="標楷體" w:eastAsia="標楷體" w:hAnsi="標楷體" w:hint="eastAsia"/>
          </w:rPr>
          <w:t>乙-</w:t>
        </w:r>
        <w:r w:rsidRPr="007607F3">
          <w:rPr>
            <w:rFonts w:ascii="標楷體" w:eastAsia="標楷體" w:hAnsi="標楷體"/>
          </w:rPr>
          <w:fldChar w:fldCharType="begin"/>
        </w:r>
        <w:r w:rsidRPr="007607F3">
          <w:rPr>
            <w:rFonts w:ascii="標楷體" w:eastAsia="標楷體" w:hAnsi="標楷體"/>
          </w:rPr>
          <w:instrText>PAGE   \* MERGEFORMAT</w:instrText>
        </w:r>
        <w:r w:rsidRPr="007607F3">
          <w:rPr>
            <w:rFonts w:ascii="標楷體" w:eastAsia="標楷體" w:hAnsi="標楷體"/>
          </w:rPr>
          <w:fldChar w:fldCharType="separate"/>
        </w:r>
        <w:r>
          <w:rPr>
            <w:rFonts w:ascii="標楷體" w:eastAsia="標楷體" w:hAnsi="標楷體"/>
          </w:rPr>
          <w:t>33</w:t>
        </w:r>
        <w:r w:rsidRPr="007607F3">
          <w:rPr>
            <w:rFonts w:ascii="標楷體" w:eastAsia="標楷體" w:hAnsi="標楷體"/>
          </w:rPr>
          <w:fldChar w:fldCharType="end"/>
        </w:r>
      </w:p>
    </w:sdtContent>
  </w:sdt>
  <w:p w14:paraId="761E393E" w14:textId="497BE774" w:rsidR="001C6E4B" w:rsidRPr="00186F96" w:rsidRDefault="001C6E4B">
    <w:pPr>
      <w:pStyle w:val="ab"/>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46E2E" w14:textId="77777777" w:rsidR="00B67F0C" w:rsidRDefault="00B67F0C">
      <w:r>
        <w:separator/>
      </w:r>
    </w:p>
  </w:footnote>
  <w:footnote w:type="continuationSeparator" w:id="0">
    <w:p w14:paraId="061753CB" w14:textId="77777777" w:rsidR="00B67F0C" w:rsidRDefault="00B67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4E037" w14:textId="77777777" w:rsidR="001C6E4B" w:rsidRDefault="001C6E4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1E2F12C"/>
    <w:lvl w:ilvl="0">
      <w:start w:val="1"/>
      <w:numFmt w:val="decimal"/>
      <w:lvlText w:val="%1."/>
      <w:lvlJc w:val="left"/>
      <w:pPr>
        <w:tabs>
          <w:tab w:val="num" w:pos="361"/>
        </w:tabs>
        <w:ind w:leftChars="200" w:left="361" w:hangingChars="200" w:hanging="360"/>
      </w:pPr>
    </w:lvl>
  </w:abstractNum>
  <w:abstractNum w:abstractNumId="1" w15:restartNumberingAfterBreak="0">
    <w:nsid w:val="616C3FD5"/>
    <w:multiLevelType w:val="multilevel"/>
    <w:tmpl w:val="616C3FD5"/>
    <w:lvl w:ilvl="0">
      <w:start w:val="1"/>
      <w:numFmt w:val="decimal"/>
      <w:lvlText w:val="%1."/>
      <w:lvlJc w:val="left"/>
      <w:pPr>
        <w:ind w:left="2659" w:hanging="360"/>
      </w:pPr>
      <w:rPr>
        <w:rFonts w:hint="default"/>
      </w:rPr>
    </w:lvl>
    <w:lvl w:ilvl="1">
      <w:start w:val="1"/>
      <w:numFmt w:val="ideographTraditional"/>
      <w:lvlText w:val="%2、"/>
      <w:lvlJc w:val="left"/>
      <w:pPr>
        <w:ind w:left="3259" w:hanging="480"/>
      </w:pPr>
    </w:lvl>
    <w:lvl w:ilvl="2">
      <w:start w:val="1"/>
      <w:numFmt w:val="lowerRoman"/>
      <w:lvlText w:val="%3."/>
      <w:lvlJc w:val="right"/>
      <w:pPr>
        <w:ind w:left="3739" w:hanging="480"/>
      </w:pPr>
    </w:lvl>
    <w:lvl w:ilvl="3">
      <w:start w:val="1"/>
      <w:numFmt w:val="decimal"/>
      <w:lvlText w:val="%4."/>
      <w:lvlJc w:val="left"/>
      <w:pPr>
        <w:ind w:left="4219" w:hanging="480"/>
      </w:pPr>
    </w:lvl>
    <w:lvl w:ilvl="4">
      <w:start w:val="1"/>
      <w:numFmt w:val="ideographTraditional"/>
      <w:lvlText w:val="%5、"/>
      <w:lvlJc w:val="left"/>
      <w:pPr>
        <w:ind w:left="4699" w:hanging="480"/>
      </w:pPr>
    </w:lvl>
    <w:lvl w:ilvl="5">
      <w:start w:val="1"/>
      <w:numFmt w:val="lowerRoman"/>
      <w:lvlText w:val="%6."/>
      <w:lvlJc w:val="right"/>
      <w:pPr>
        <w:ind w:left="5179" w:hanging="480"/>
      </w:pPr>
    </w:lvl>
    <w:lvl w:ilvl="6">
      <w:start w:val="1"/>
      <w:numFmt w:val="decimal"/>
      <w:lvlText w:val="%7."/>
      <w:lvlJc w:val="left"/>
      <w:pPr>
        <w:ind w:left="5659" w:hanging="480"/>
      </w:pPr>
    </w:lvl>
    <w:lvl w:ilvl="7">
      <w:start w:val="1"/>
      <w:numFmt w:val="ideographTraditional"/>
      <w:lvlText w:val="%8、"/>
      <w:lvlJc w:val="left"/>
      <w:pPr>
        <w:ind w:left="6139" w:hanging="480"/>
      </w:pPr>
    </w:lvl>
    <w:lvl w:ilvl="8">
      <w:start w:val="1"/>
      <w:numFmt w:val="lowerRoman"/>
      <w:lvlText w:val="%9."/>
      <w:lvlJc w:val="right"/>
      <w:pPr>
        <w:ind w:left="6619"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hideSpellingErrors/>
  <w:proofState w:spelling="clean"/>
  <w:defaultTabStop w:val="480"/>
  <w:evenAndOddHeaders/>
  <w:drawingGridHorizontalSpacing w:val="120"/>
  <w:displayHorizontalDrawingGridEvery w:val="0"/>
  <w:displayVerticalDrawingGridEvery w:val="2"/>
  <w:characterSpacingControl w:val="compressPunctuation"/>
  <w:hdrShapeDefaults>
    <o:shapedefaults v:ext="edit" spidmax="1024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F44"/>
    <w:rsid w:val="000001F5"/>
    <w:rsid w:val="0000133B"/>
    <w:rsid w:val="00001508"/>
    <w:rsid w:val="00001EAB"/>
    <w:rsid w:val="00003823"/>
    <w:rsid w:val="00003D44"/>
    <w:rsid w:val="000042A2"/>
    <w:rsid w:val="000043B9"/>
    <w:rsid w:val="000049BD"/>
    <w:rsid w:val="00005734"/>
    <w:rsid w:val="00005D17"/>
    <w:rsid w:val="00006018"/>
    <w:rsid w:val="00007126"/>
    <w:rsid w:val="000076CD"/>
    <w:rsid w:val="00007AD8"/>
    <w:rsid w:val="00011E4F"/>
    <w:rsid w:val="0001228E"/>
    <w:rsid w:val="0001288F"/>
    <w:rsid w:val="00013069"/>
    <w:rsid w:val="000134A6"/>
    <w:rsid w:val="000134D3"/>
    <w:rsid w:val="00013998"/>
    <w:rsid w:val="00013DD0"/>
    <w:rsid w:val="000147C0"/>
    <w:rsid w:val="00014B42"/>
    <w:rsid w:val="000156A3"/>
    <w:rsid w:val="0001580C"/>
    <w:rsid w:val="00015DED"/>
    <w:rsid w:val="0001602E"/>
    <w:rsid w:val="000164EF"/>
    <w:rsid w:val="00016BB7"/>
    <w:rsid w:val="0002001E"/>
    <w:rsid w:val="0002013C"/>
    <w:rsid w:val="0002040A"/>
    <w:rsid w:val="00021B8C"/>
    <w:rsid w:val="000222DD"/>
    <w:rsid w:val="00022C85"/>
    <w:rsid w:val="00022F9A"/>
    <w:rsid w:val="0002398F"/>
    <w:rsid w:val="0002491F"/>
    <w:rsid w:val="00024ED8"/>
    <w:rsid w:val="0002516F"/>
    <w:rsid w:val="0002580F"/>
    <w:rsid w:val="00026F2C"/>
    <w:rsid w:val="000272A4"/>
    <w:rsid w:val="000278CB"/>
    <w:rsid w:val="00027A28"/>
    <w:rsid w:val="00027AD7"/>
    <w:rsid w:val="00027B33"/>
    <w:rsid w:val="000304BB"/>
    <w:rsid w:val="00031FE7"/>
    <w:rsid w:val="00032029"/>
    <w:rsid w:val="00032C85"/>
    <w:rsid w:val="000332EC"/>
    <w:rsid w:val="000333B6"/>
    <w:rsid w:val="00033A17"/>
    <w:rsid w:val="00033FC3"/>
    <w:rsid w:val="000343F8"/>
    <w:rsid w:val="00034480"/>
    <w:rsid w:val="00034536"/>
    <w:rsid w:val="000346A4"/>
    <w:rsid w:val="000359C2"/>
    <w:rsid w:val="00035D29"/>
    <w:rsid w:val="00035FEC"/>
    <w:rsid w:val="000361B6"/>
    <w:rsid w:val="0003688A"/>
    <w:rsid w:val="00036905"/>
    <w:rsid w:val="000373D4"/>
    <w:rsid w:val="000376A1"/>
    <w:rsid w:val="000377C4"/>
    <w:rsid w:val="00037D48"/>
    <w:rsid w:val="00040477"/>
    <w:rsid w:val="000413C8"/>
    <w:rsid w:val="000418EC"/>
    <w:rsid w:val="00041F29"/>
    <w:rsid w:val="000423B4"/>
    <w:rsid w:val="00042865"/>
    <w:rsid w:val="00042A33"/>
    <w:rsid w:val="00043A7F"/>
    <w:rsid w:val="00043FBD"/>
    <w:rsid w:val="00044886"/>
    <w:rsid w:val="00044BF6"/>
    <w:rsid w:val="00044F06"/>
    <w:rsid w:val="00045958"/>
    <w:rsid w:val="00046832"/>
    <w:rsid w:val="00046A04"/>
    <w:rsid w:val="00046E4B"/>
    <w:rsid w:val="0004744F"/>
    <w:rsid w:val="00047A81"/>
    <w:rsid w:val="00047D85"/>
    <w:rsid w:val="000507B9"/>
    <w:rsid w:val="0005083E"/>
    <w:rsid w:val="00050F96"/>
    <w:rsid w:val="00052707"/>
    <w:rsid w:val="00052752"/>
    <w:rsid w:val="00052C4C"/>
    <w:rsid w:val="000539B9"/>
    <w:rsid w:val="000542BE"/>
    <w:rsid w:val="000544E7"/>
    <w:rsid w:val="000545CC"/>
    <w:rsid w:val="00054645"/>
    <w:rsid w:val="00054953"/>
    <w:rsid w:val="00054DC0"/>
    <w:rsid w:val="00054DE4"/>
    <w:rsid w:val="000555DC"/>
    <w:rsid w:val="00055666"/>
    <w:rsid w:val="000564FD"/>
    <w:rsid w:val="0005692C"/>
    <w:rsid w:val="00057DCA"/>
    <w:rsid w:val="00060490"/>
    <w:rsid w:val="000625C8"/>
    <w:rsid w:val="00062605"/>
    <w:rsid w:val="00063E1D"/>
    <w:rsid w:val="00064273"/>
    <w:rsid w:val="000646BF"/>
    <w:rsid w:val="00064C0C"/>
    <w:rsid w:val="00065076"/>
    <w:rsid w:val="000650CE"/>
    <w:rsid w:val="000653C6"/>
    <w:rsid w:val="0006560E"/>
    <w:rsid w:val="00065C56"/>
    <w:rsid w:val="00065D59"/>
    <w:rsid w:val="00065E78"/>
    <w:rsid w:val="00065F2C"/>
    <w:rsid w:val="00066080"/>
    <w:rsid w:val="00066855"/>
    <w:rsid w:val="00066BAB"/>
    <w:rsid w:val="00067644"/>
    <w:rsid w:val="00067796"/>
    <w:rsid w:val="00067EB9"/>
    <w:rsid w:val="00070364"/>
    <w:rsid w:val="000706A0"/>
    <w:rsid w:val="00070F74"/>
    <w:rsid w:val="00071EC6"/>
    <w:rsid w:val="000721DC"/>
    <w:rsid w:val="000728A5"/>
    <w:rsid w:val="00073361"/>
    <w:rsid w:val="00073620"/>
    <w:rsid w:val="000756A3"/>
    <w:rsid w:val="00075CF8"/>
    <w:rsid w:val="000764D1"/>
    <w:rsid w:val="00077B3E"/>
    <w:rsid w:val="000801BB"/>
    <w:rsid w:val="00080C6D"/>
    <w:rsid w:val="00080CC0"/>
    <w:rsid w:val="00081F81"/>
    <w:rsid w:val="000823BB"/>
    <w:rsid w:val="00082544"/>
    <w:rsid w:val="00082B70"/>
    <w:rsid w:val="00082CE6"/>
    <w:rsid w:val="00083228"/>
    <w:rsid w:val="0008378A"/>
    <w:rsid w:val="00084207"/>
    <w:rsid w:val="00085047"/>
    <w:rsid w:val="00085907"/>
    <w:rsid w:val="00086005"/>
    <w:rsid w:val="00086724"/>
    <w:rsid w:val="0008681A"/>
    <w:rsid w:val="00086FA3"/>
    <w:rsid w:val="00086FDE"/>
    <w:rsid w:val="000873A1"/>
    <w:rsid w:val="00087C68"/>
    <w:rsid w:val="00087FC5"/>
    <w:rsid w:val="00090364"/>
    <w:rsid w:val="000908E1"/>
    <w:rsid w:val="000908FE"/>
    <w:rsid w:val="00090D98"/>
    <w:rsid w:val="00091078"/>
    <w:rsid w:val="0009297B"/>
    <w:rsid w:val="00092BE1"/>
    <w:rsid w:val="00092C9E"/>
    <w:rsid w:val="000947BD"/>
    <w:rsid w:val="00095CFD"/>
    <w:rsid w:val="00095D20"/>
    <w:rsid w:val="000962BB"/>
    <w:rsid w:val="0009673F"/>
    <w:rsid w:val="00096874"/>
    <w:rsid w:val="00096B31"/>
    <w:rsid w:val="000974F6"/>
    <w:rsid w:val="00097AC9"/>
    <w:rsid w:val="000A0764"/>
    <w:rsid w:val="000A1755"/>
    <w:rsid w:val="000A1BBB"/>
    <w:rsid w:val="000A23D4"/>
    <w:rsid w:val="000A26B9"/>
    <w:rsid w:val="000A4743"/>
    <w:rsid w:val="000A490C"/>
    <w:rsid w:val="000A4C77"/>
    <w:rsid w:val="000A5478"/>
    <w:rsid w:val="000A551A"/>
    <w:rsid w:val="000A5791"/>
    <w:rsid w:val="000A6AE4"/>
    <w:rsid w:val="000A6E40"/>
    <w:rsid w:val="000A7508"/>
    <w:rsid w:val="000A7C12"/>
    <w:rsid w:val="000B167B"/>
    <w:rsid w:val="000B1725"/>
    <w:rsid w:val="000B1BC5"/>
    <w:rsid w:val="000B1F2D"/>
    <w:rsid w:val="000B30A2"/>
    <w:rsid w:val="000B3E0E"/>
    <w:rsid w:val="000B4798"/>
    <w:rsid w:val="000B499A"/>
    <w:rsid w:val="000B5AE6"/>
    <w:rsid w:val="000B5B17"/>
    <w:rsid w:val="000B6901"/>
    <w:rsid w:val="000B7FD6"/>
    <w:rsid w:val="000C0244"/>
    <w:rsid w:val="000C08A5"/>
    <w:rsid w:val="000C1808"/>
    <w:rsid w:val="000C23EE"/>
    <w:rsid w:val="000C2D41"/>
    <w:rsid w:val="000C30BC"/>
    <w:rsid w:val="000C30D1"/>
    <w:rsid w:val="000C352A"/>
    <w:rsid w:val="000C3690"/>
    <w:rsid w:val="000C3708"/>
    <w:rsid w:val="000C49E1"/>
    <w:rsid w:val="000C57A4"/>
    <w:rsid w:val="000C62DD"/>
    <w:rsid w:val="000C6468"/>
    <w:rsid w:val="000C65E5"/>
    <w:rsid w:val="000C6DF7"/>
    <w:rsid w:val="000C6E74"/>
    <w:rsid w:val="000C7213"/>
    <w:rsid w:val="000C7410"/>
    <w:rsid w:val="000C7844"/>
    <w:rsid w:val="000C7D23"/>
    <w:rsid w:val="000C7DCA"/>
    <w:rsid w:val="000C7FEB"/>
    <w:rsid w:val="000D0713"/>
    <w:rsid w:val="000D0A72"/>
    <w:rsid w:val="000D0EF5"/>
    <w:rsid w:val="000D10B0"/>
    <w:rsid w:val="000D1C85"/>
    <w:rsid w:val="000D1D55"/>
    <w:rsid w:val="000D1EB4"/>
    <w:rsid w:val="000D1FA5"/>
    <w:rsid w:val="000D224D"/>
    <w:rsid w:val="000D3A38"/>
    <w:rsid w:val="000D405E"/>
    <w:rsid w:val="000D4AAA"/>
    <w:rsid w:val="000D4F96"/>
    <w:rsid w:val="000D53D4"/>
    <w:rsid w:val="000D5A86"/>
    <w:rsid w:val="000D5B2F"/>
    <w:rsid w:val="000D6643"/>
    <w:rsid w:val="000D67B0"/>
    <w:rsid w:val="000D6B73"/>
    <w:rsid w:val="000E0192"/>
    <w:rsid w:val="000E022A"/>
    <w:rsid w:val="000E075C"/>
    <w:rsid w:val="000E0788"/>
    <w:rsid w:val="000E0C6C"/>
    <w:rsid w:val="000E13E3"/>
    <w:rsid w:val="000E1BB6"/>
    <w:rsid w:val="000E2BCD"/>
    <w:rsid w:val="000E2E79"/>
    <w:rsid w:val="000E345A"/>
    <w:rsid w:val="000E3D80"/>
    <w:rsid w:val="000E44A0"/>
    <w:rsid w:val="000E471A"/>
    <w:rsid w:val="000E47DC"/>
    <w:rsid w:val="000E56D0"/>
    <w:rsid w:val="000E5811"/>
    <w:rsid w:val="000E587B"/>
    <w:rsid w:val="000E58CC"/>
    <w:rsid w:val="000E600F"/>
    <w:rsid w:val="000E61A3"/>
    <w:rsid w:val="000E6289"/>
    <w:rsid w:val="000E6314"/>
    <w:rsid w:val="000E6D51"/>
    <w:rsid w:val="000E7E54"/>
    <w:rsid w:val="000E7EAB"/>
    <w:rsid w:val="000F151C"/>
    <w:rsid w:val="000F2476"/>
    <w:rsid w:val="000F24FF"/>
    <w:rsid w:val="000F27D8"/>
    <w:rsid w:val="000F2D1B"/>
    <w:rsid w:val="000F345A"/>
    <w:rsid w:val="000F36B0"/>
    <w:rsid w:val="000F36EC"/>
    <w:rsid w:val="000F3BC4"/>
    <w:rsid w:val="000F46C8"/>
    <w:rsid w:val="000F47BF"/>
    <w:rsid w:val="000F48F6"/>
    <w:rsid w:val="000F4C19"/>
    <w:rsid w:val="000F5211"/>
    <w:rsid w:val="000F5223"/>
    <w:rsid w:val="000F5460"/>
    <w:rsid w:val="000F57ED"/>
    <w:rsid w:val="000F647F"/>
    <w:rsid w:val="000F7030"/>
    <w:rsid w:val="000F7197"/>
    <w:rsid w:val="000F725C"/>
    <w:rsid w:val="0010089B"/>
    <w:rsid w:val="001015A1"/>
    <w:rsid w:val="00101ACE"/>
    <w:rsid w:val="00102612"/>
    <w:rsid w:val="00102910"/>
    <w:rsid w:val="00102A8A"/>
    <w:rsid w:val="00102AE1"/>
    <w:rsid w:val="00102D87"/>
    <w:rsid w:val="00103703"/>
    <w:rsid w:val="001037F9"/>
    <w:rsid w:val="00103DFC"/>
    <w:rsid w:val="00103EE1"/>
    <w:rsid w:val="00104047"/>
    <w:rsid w:val="0010433B"/>
    <w:rsid w:val="001045FA"/>
    <w:rsid w:val="0010495A"/>
    <w:rsid w:val="001049C9"/>
    <w:rsid w:val="00104F39"/>
    <w:rsid w:val="00105C80"/>
    <w:rsid w:val="00105CE6"/>
    <w:rsid w:val="00105E54"/>
    <w:rsid w:val="0010614E"/>
    <w:rsid w:val="001065B2"/>
    <w:rsid w:val="00106BC2"/>
    <w:rsid w:val="001079B1"/>
    <w:rsid w:val="00107A1E"/>
    <w:rsid w:val="00110AFC"/>
    <w:rsid w:val="00111921"/>
    <w:rsid w:val="00111F51"/>
    <w:rsid w:val="00112C3C"/>
    <w:rsid w:val="001135B4"/>
    <w:rsid w:val="00113A8D"/>
    <w:rsid w:val="00114363"/>
    <w:rsid w:val="001150D6"/>
    <w:rsid w:val="001154C7"/>
    <w:rsid w:val="0011562B"/>
    <w:rsid w:val="00115A60"/>
    <w:rsid w:val="001163EA"/>
    <w:rsid w:val="00116C81"/>
    <w:rsid w:val="00120814"/>
    <w:rsid w:val="00120DFD"/>
    <w:rsid w:val="00121080"/>
    <w:rsid w:val="00121659"/>
    <w:rsid w:val="00121F5D"/>
    <w:rsid w:val="00122618"/>
    <w:rsid w:val="001228D1"/>
    <w:rsid w:val="001231AD"/>
    <w:rsid w:val="001237E9"/>
    <w:rsid w:val="00124B1A"/>
    <w:rsid w:val="00124D96"/>
    <w:rsid w:val="001256CE"/>
    <w:rsid w:val="00125776"/>
    <w:rsid w:val="00125893"/>
    <w:rsid w:val="00125BB0"/>
    <w:rsid w:val="00126F50"/>
    <w:rsid w:val="00127DCC"/>
    <w:rsid w:val="001323DC"/>
    <w:rsid w:val="001323FE"/>
    <w:rsid w:val="0013248A"/>
    <w:rsid w:val="00132BE7"/>
    <w:rsid w:val="001335BE"/>
    <w:rsid w:val="00133627"/>
    <w:rsid w:val="001337E9"/>
    <w:rsid w:val="00134288"/>
    <w:rsid w:val="001343B8"/>
    <w:rsid w:val="00134AAA"/>
    <w:rsid w:val="00135348"/>
    <w:rsid w:val="00136411"/>
    <w:rsid w:val="00136DE3"/>
    <w:rsid w:val="001374FF"/>
    <w:rsid w:val="0013797A"/>
    <w:rsid w:val="00137A09"/>
    <w:rsid w:val="001402B4"/>
    <w:rsid w:val="001404DD"/>
    <w:rsid w:val="001406CE"/>
    <w:rsid w:val="0014160F"/>
    <w:rsid w:val="001417D5"/>
    <w:rsid w:val="00141ACB"/>
    <w:rsid w:val="00142930"/>
    <w:rsid w:val="00142F95"/>
    <w:rsid w:val="00143534"/>
    <w:rsid w:val="0014506D"/>
    <w:rsid w:val="00145AA9"/>
    <w:rsid w:val="00145B45"/>
    <w:rsid w:val="00146F0C"/>
    <w:rsid w:val="001470F2"/>
    <w:rsid w:val="00147BBA"/>
    <w:rsid w:val="00147DE2"/>
    <w:rsid w:val="00147E5F"/>
    <w:rsid w:val="0015095F"/>
    <w:rsid w:val="00150A67"/>
    <w:rsid w:val="00150EB4"/>
    <w:rsid w:val="0015262B"/>
    <w:rsid w:val="00153096"/>
    <w:rsid w:val="00153E43"/>
    <w:rsid w:val="00154862"/>
    <w:rsid w:val="00154C21"/>
    <w:rsid w:val="001552FD"/>
    <w:rsid w:val="001558BB"/>
    <w:rsid w:val="00155ED2"/>
    <w:rsid w:val="0015632D"/>
    <w:rsid w:val="001564D9"/>
    <w:rsid w:val="001569DE"/>
    <w:rsid w:val="00156E31"/>
    <w:rsid w:val="00156E78"/>
    <w:rsid w:val="001602C5"/>
    <w:rsid w:val="0016041C"/>
    <w:rsid w:val="00160C52"/>
    <w:rsid w:val="00160C82"/>
    <w:rsid w:val="00161158"/>
    <w:rsid w:val="00161455"/>
    <w:rsid w:val="00161473"/>
    <w:rsid w:val="00162177"/>
    <w:rsid w:val="00162350"/>
    <w:rsid w:val="00162BEB"/>
    <w:rsid w:val="0016396E"/>
    <w:rsid w:val="00163B8A"/>
    <w:rsid w:val="00163D45"/>
    <w:rsid w:val="00164E06"/>
    <w:rsid w:val="00165297"/>
    <w:rsid w:val="001653AB"/>
    <w:rsid w:val="00165427"/>
    <w:rsid w:val="001654A3"/>
    <w:rsid w:val="00165763"/>
    <w:rsid w:val="00166732"/>
    <w:rsid w:val="00166864"/>
    <w:rsid w:val="00166F7A"/>
    <w:rsid w:val="0016728A"/>
    <w:rsid w:val="00170051"/>
    <w:rsid w:val="001717FD"/>
    <w:rsid w:val="00171972"/>
    <w:rsid w:val="00171995"/>
    <w:rsid w:val="00172060"/>
    <w:rsid w:val="00172C3A"/>
    <w:rsid w:val="001730D0"/>
    <w:rsid w:val="001730D2"/>
    <w:rsid w:val="00173BEC"/>
    <w:rsid w:val="00173CE4"/>
    <w:rsid w:val="00173E98"/>
    <w:rsid w:val="00174665"/>
    <w:rsid w:val="00174A36"/>
    <w:rsid w:val="0017557D"/>
    <w:rsid w:val="0017621B"/>
    <w:rsid w:val="00176581"/>
    <w:rsid w:val="00176730"/>
    <w:rsid w:val="00177499"/>
    <w:rsid w:val="00177C8B"/>
    <w:rsid w:val="00180621"/>
    <w:rsid w:val="00180D65"/>
    <w:rsid w:val="00180D8C"/>
    <w:rsid w:val="001811A5"/>
    <w:rsid w:val="0018122E"/>
    <w:rsid w:val="001818F4"/>
    <w:rsid w:val="001828F5"/>
    <w:rsid w:val="00183DEB"/>
    <w:rsid w:val="00183F9E"/>
    <w:rsid w:val="00184039"/>
    <w:rsid w:val="0018431B"/>
    <w:rsid w:val="0018570D"/>
    <w:rsid w:val="00186091"/>
    <w:rsid w:val="0018689D"/>
    <w:rsid w:val="00186C39"/>
    <w:rsid w:val="00186F96"/>
    <w:rsid w:val="00187818"/>
    <w:rsid w:val="001907F6"/>
    <w:rsid w:val="00190C83"/>
    <w:rsid w:val="00191FC0"/>
    <w:rsid w:val="00192170"/>
    <w:rsid w:val="00192307"/>
    <w:rsid w:val="001926EB"/>
    <w:rsid w:val="001932D2"/>
    <w:rsid w:val="001933F9"/>
    <w:rsid w:val="001938EC"/>
    <w:rsid w:val="00193E8C"/>
    <w:rsid w:val="00194042"/>
    <w:rsid w:val="001956BB"/>
    <w:rsid w:val="00195853"/>
    <w:rsid w:val="00195E1D"/>
    <w:rsid w:val="001972AA"/>
    <w:rsid w:val="001A0D9F"/>
    <w:rsid w:val="001A134C"/>
    <w:rsid w:val="001A1352"/>
    <w:rsid w:val="001A1CB5"/>
    <w:rsid w:val="001A2826"/>
    <w:rsid w:val="001A3825"/>
    <w:rsid w:val="001A4168"/>
    <w:rsid w:val="001A4A85"/>
    <w:rsid w:val="001A5145"/>
    <w:rsid w:val="001A5833"/>
    <w:rsid w:val="001A5D74"/>
    <w:rsid w:val="001A6129"/>
    <w:rsid w:val="001A62C5"/>
    <w:rsid w:val="001A7CC3"/>
    <w:rsid w:val="001B1A97"/>
    <w:rsid w:val="001B1C99"/>
    <w:rsid w:val="001B31FE"/>
    <w:rsid w:val="001B35FC"/>
    <w:rsid w:val="001B3E2A"/>
    <w:rsid w:val="001B43A5"/>
    <w:rsid w:val="001B4F51"/>
    <w:rsid w:val="001B5047"/>
    <w:rsid w:val="001B5233"/>
    <w:rsid w:val="001B5C7A"/>
    <w:rsid w:val="001B67B6"/>
    <w:rsid w:val="001B69C0"/>
    <w:rsid w:val="001B71CE"/>
    <w:rsid w:val="001B7447"/>
    <w:rsid w:val="001B7BDD"/>
    <w:rsid w:val="001B7C45"/>
    <w:rsid w:val="001B7D53"/>
    <w:rsid w:val="001C0316"/>
    <w:rsid w:val="001C098B"/>
    <w:rsid w:val="001C16B9"/>
    <w:rsid w:val="001C17E5"/>
    <w:rsid w:val="001C192F"/>
    <w:rsid w:val="001C1BA8"/>
    <w:rsid w:val="001C38D3"/>
    <w:rsid w:val="001C3D1A"/>
    <w:rsid w:val="001C4041"/>
    <w:rsid w:val="001C40A6"/>
    <w:rsid w:val="001C48D0"/>
    <w:rsid w:val="001C4B54"/>
    <w:rsid w:val="001C4E1A"/>
    <w:rsid w:val="001C4F2E"/>
    <w:rsid w:val="001C553D"/>
    <w:rsid w:val="001C5C40"/>
    <w:rsid w:val="001C61EE"/>
    <w:rsid w:val="001C6591"/>
    <w:rsid w:val="001C6E4B"/>
    <w:rsid w:val="001D0822"/>
    <w:rsid w:val="001D0A03"/>
    <w:rsid w:val="001D0BF8"/>
    <w:rsid w:val="001D0C7E"/>
    <w:rsid w:val="001D223E"/>
    <w:rsid w:val="001D26BB"/>
    <w:rsid w:val="001D2718"/>
    <w:rsid w:val="001D28FB"/>
    <w:rsid w:val="001D2E64"/>
    <w:rsid w:val="001D2E75"/>
    <w:rsid w:val="001D2EAF"/>
    <w:rsid w:val="001D3160"/>
    <w:rsid w:val="001D33AF"/>
    <w:rsid w:val="001D3B7A"/>
    <w:rsid w:val="001D496F"/>
    <w:rsid w:val="001D503E"/>
    <w:rsid w:val="001D58E3"/>
    <w:rsid w:val="001D6625"/>
    <w:rsid w:val="001D7094"/>
    <w:rsid w:val="001E093F"/>
    <w:rsid w:val="001E10A6"/>
    <w:rsid w:val="001E160F"/>
    <w:rsid w:val="001E1B78"/>
    <w:rsid w:val="001E2F00"/>
    <w:rsid w:val="001E4AA6"/>
    <w:rsid w:val="001E4DBF"/>
    <w:rsid w:val="001E574D"/>
    <w:rsid w:val="001E5B47"/>
    <w:rsid w:val="001E73A3"/>
    <w:rsid w:val="001E752B"/>
    <w:rsid w:val="001E7AC6"/>
    <w:rsid w:val="001E7B1F"/>
    <w:rsid w:val="001E7BE8"/>
    <w:rsid w:val="001F089A"/>
    <w:rsid w:val="001F15BF"/>
    <w:rsid w:val="001F1609"/>
    <w:rsid w:val="001F176A"/>
    <w:rsid w:val="001F1C85"/>
    <w:rsid w:val="001F2102"/>
    <w:rsid w:val="001F22ED"/>
    <w:rsid w:val="001F2994"/>
    <w:rsid w:val="001F2A6F"/>
    <w:rsid w:val="001F2BC5"/>
    <w:rsid w:val="001F2FA4"/>
    <w:rsid w:val="001F34A0"/>
    <w:rsid w:val="001F3A9D"/>
    <w:rsid w:val="001F3ABB"/>
    <w:rsid w:val="001F3C22"/>
    <w:rsid w:val="001F3D4B"/>
    <w:rsid w:val="001F483B"/>
    <w:rsid w:val="001F49B0"/>
    <w:rsid w:val="001F5943"/>
    <w:rsid w:val="001F5D4E"/>
    <w:rsid w:val="001F5DE9"/>
    <w:rsid w:val="001F6482"/>
    <w:rsid w:val="001F77D4"/>
    <w:rsid w:val="001F7B90"/>
    <w:rsid w:val="001F7D00"/>
    <w:rsid w:val="0020005D"/>
    <w:rsid w:val="00200ED6"/>
    <w:rsid w:val="002013E4"/>
    <w:rsid w:val="0020162A"/>
    <w:rsid w:val="00201A61"/>
    <w:rsid w:val="002026F9"/>
    <w:rsid w:val="0020306B"/>
    <w:rsid w:val="0020321C"/>
    <w:rsid w:val="002033F5"/>
    <w:rsid w:val="00203CA0"/>
    <w:rsid w:val="00205B0B"/>
    <w:rsid w:val="00206B78"/>
    <w:rsid w:val="00206E8F"/>
    <w:rsid w:val="00207BA2"/>
    <w:rsid w:val="002117A6"/>
    <w:rsid w:val="00211AC0"/>
    <w:rsid w:val="00211CD8"/>
    <w:rsid w:val="00211F8E"/>
    <w:rsid w:val="002126FC"/>
    <w:rsid w:val="00212BFF"/>
    <w:rsid w:val="00212C3E"/>
    <w:rsid w:val="00212D96"/>
    <w:rsid w:val="00213569"/>
    <w:rsid w:val="00213D02"/>
    <w:rsid w:val="00213D61"/>
    <w:rsid w:val="002146E5"/>
    <w:rsid w:val="00215445"/>
    <w:rsid w:val="00215A9D"/>
    <w:rsid w:val="002163C7"/>
    <w:rsid w:val="0021702F"/>
    <w:rsid w:val="002200C1"/>
    <w:rsid w:val="002205B8"/>
    <w:rsid w:val="00220767"/>
    <w:rsid w:val="002208AA"/>
    <w:rsid w:val="00220E15"/>
    <w:rsid w:val="00221E74"/>
    <w:rsid w:val="00221F81"/>
    <w:rsid w:val="00223E5D"/>
    <w:rsid w:val="0022422F"/>
    <w:rsid w:val="002247C7"/>
    <w:rsid w:val="00224A07"/>
    <w:rsid w:val="00224D03"/>
    <w:rsid w:val="00225B5C"/>
    <w:rsid w:val="00225B99"/>
    <w:rsid w:val="00226067"/>
    <w:rsid w:val="00226412"/>
    <w:rsid w:val="002267A1"/>
    <w:rsid w:val="00226E04"/>
    <w:rsid w:val="00227A00"/>
    <w:rsid w:val="00227B1E"/>
    <w:rsid w:val="00230C6F"/>
    <w:rsid w:val="00231249"/>
    <w:rsid w:val="002313CD"/>
    <w:rsid w:val="0023189F"/>
    <w:rsid w:val="00231B11"/>
    <w:rsid w:val="00232142"/>
    <w:rsid w:val="002321B6"/>
    <w:rsid w:val="00232705"/>
    <w:rsid w:val="00233051"/>
    <w:rsid w:val="00233396"/>
    <w:rsid w:val="002339B7"/>
    <w:rsid w:val="00234A7D"/>
    <w:rsid w:val="00234DC4"/>
    <w:rsid w:val="00235BF0"/>
    <w:rsid w:val="002371A2"/>
    <w:rsid w:val="002377FC"/>
    <w:rsid w:val="002401F0"/>
    <w:rsid w:val="002402EC"/>
    <w:rsid w:val="0024037E"/>
    <w:rsid w:val="00240AAA"/>
    <w:rsid w:val="002416FA"/>
    <w:rsid w:val="00241A65"/>
    <w:rsid w:val="00241BBE"/>
    <w:rsid w:val="002425A5"/>
    <w:rsid w:val="002433C2"/>
    <w:rsid w:val="00243A20"/>
    <w:rsid w:val="00243FD5"/>
    <w:rsid w:val="00244E96"/>
    <w:rsid w:val="002452E4"/>
    <w:rsid w:val="00245ED9"/>
    <w:rsid w:val="00245F33"/>
    <w:rsid w:val="002461F1"/>
    <w:rsid w:val="00246308"/>
    <w:rsid w:val="002469A6"/>
    <w:rsid w:val="00246BD4"/>
    <w:rsid w:val="0024768C"/>
    <w:rsid w:val="00250ED1"/>
    <w:rsid w:val="002514F5"/>
    <w:rsid w:val="00251C8E"/>
    <w:rsid w:val="00253468"/>
    <w:rsid w:val="00253876"/>
    <w:rsid w:val="00253E03"/>
    <w:rsid w:val="00254363"/>
    <w:rsid w:val="00254376"/>
    <w:rsid w:val="002547DE"/>
    <w:rsid w:val="002548AA"/>
    <w:rsid w:val="00255A17"/>
    <w:rsid w:val="00255EA9"/>
    <w:rsid w:val="00256285"/>
    <w:rsid w:val="00256D0D"/>
    <w:rsid w:val="00256E8E"/>
    <w:rsid w:val="00257E27"/>
    <w:rsid w:val="00260DBC"/>
    <w:rsid w:val="00260FAB"/>
    <w:rsid w:val="002613CF"/>
    <w:rsid w:val="0026146B"/>
    <w:rsid w:val="002616A8"/>
    <w:rsid w:val="002623C9"/>
    <w:rsid w:val="00262545"/>
    <w:rsid w:val="00262886"/>
    <w:rsid w:val="002630BC"/>
    <w:rsid w:val="002638BD"/>
    <w:rsid w:val="00263CFD"/>
    <w:rsid w:val="002640BF"/>
    <w:rsid w:val="00264622"/>
    <w:rsid w:val="00264739"/>
    <w:rsid w:val="0026537E"/>
    <w:rsid w:val="0026571B"/>
    <w:rsid w:val="00265AF2"/>
    <w:rsid w:val="0026668C"/>
    <w:rsid w:val="00266F93"/>
    <w:rsid w:val="002674C8"/>
    <w:rsid w:val="00270F87"/>
    <w:rsid w:val="002711D6"/>
    <w:rsid w:val="00271331"/>
    <w:rsid w:val="002718F5"/>
    <w:rsid w:val="00271E3B"/>
    <w:rsid w:val="002731CB"/>
    <w:rsid w:val="002738F0"/>
    <w:rsid w:val="00273BF6"/>
    <w:rsid w:val="0027497E"/>
    <w:rsid w:val="00275F30"/>
    <w:rsid w:val="00276E9D"/>
    <w:rsid w:val="00277897"/>
    <w:rsid w:val="002806A0"/>
    <w:rsid w:val="00280706"/>
    <w:rsid w:val="00280BA5"/>
    <w:rsid w:val="00281153"/>
    <w:rsid w:val="00282574"/>
    <w:rsid w:val="00282F31"/>
    <w:rsid w:val="002832CE"/>
    <w:rsid w:val="00283387"/>
    <w:rsid w:val="00283579"/>
    <w:rsid w:val="002837E9"/>
    <w:rsid w:val="002841D9"/>
    <w:rsid w:val="002855BE"/>
    <w:rsid w:val="00286577"/>
    <w:rsid w:val="0028755C"/>
    <w:rsid w:val="00290394"/>
    <w:rsid w:val="002909BD"/>
    <w:rsid w:val="002909C3"/>
    <w:rsid w:val="00291B62"/>
    <w:rsid w:val="00291D93"/>
    <w:rsid w:val="00292095"/>
    <w:rsid w:val="002920EE"/>
    <w:rsid w:val="0029329A"/>
    <w:rsid w:val="002946DA"/>
    <w:rsid w:val="002948A3"/>
    <w:rsid w:val="00295215"/>
    <w:rsid w:val="002952FE"/>
    <w:rsid w:val="00295697"/>
    <w:rsid w:val="0029583F"/>
    <w:rsid w:val="00295F12"/>
    <w:rsid w:val="00297D44"/>
    <w:rsid w:val="00297EA2"/>
    <w:rsid w:val="002A067A"/>
    <w:rsid w:val="002A0CFD"/>
    <w:rsid w:val="002A172D"/>
    <w:rsid w:val="002A1BAC"/>
    <w:rsid w:val="002A1C34"/>
    <w:rsid w:val="002A3168"/>
    <w:rsid w:val="002A38C0"/>
    <w:rsid w:val="002A3910"/>
    <w:rsid w:val="002A3EBF"/>
    <w:rsid w:val="002A4539"/>
    <w:rsid w:val="002A48CC"/>
    <w:rsid w:val="002A4937"/>
    <w:rsid w:val="002A590F"/>
    <w:rsid w:val="002A5C17"/>
    <w:rsid w:val="002A6087"/>
    <w:rsid w:val="002A626F"/>
    <w:rsid w:val="002A64DE"/>
    <w:rsid w:val="002A68C8"/>
    <w:rsid w:val="002A7D37"/>
    <w:rsid w:val="002B09CD"/>
    <w:rsid w:val="002B1320"/>
    <w:rsid w:val="002B14C2"/>
    <w:rsid w:val="002B1676"/>
    <w:rsid w:val="002B1CCB"/>
    <w:rsid w:val="002B1D8F"/>
    <w:rsid w:val="002B1DBA"/>
    <w:rsid w:val="002B25A8"/>
    <w:rsid w:val="002B26C0"/>
    <w:rsid w:val="002B271A"/>
    <w:rsid w:val="002B287C"/>
    <w:rsid w:val="002B298D"/>
    <w:rsid w:val="002B2B08"/>
    <w:rsid w:val="002B32EA"/>
    <w:rsid w:val="002B32F1"/>
    <w:rsid w:val="002B4026"/>
    <w:rsid w:val="002B4C7F"/>
    <w:rsid w:val="002B5BD6"/>
    <w:rsid w:val="002B5C3D"/>
    <w:rsid w:val="002B6181"/>
    <w:rsid w:val="002B68DF"/>
    <w:rsid w:val="002B6B98"/>
    <w:rsid w:val="002B6C66"/>
    <w:rsid w:val="002B6F28"/>
    <w:rsid w:val="002B7428"/>
    <w:rsid w:val="002C0C25"/>
    <w:rsid w:val="002C10E5"/>
    <w:rsid w:val="002C11C2"/>
    <w:rsid w:val="002C1260"/>
    <w:rsid w:val="002C1297"/>
    <w:rsid w:val="002C1841"/>
    <w:rsid w:val="002C1945"/>
    <w:rsid w:val="002C1ADD"/>
    <w:rsid w:val="002C1F7C"/>
    <w:rsid w:val="002C2017"/>
    <w:rsid w:val="002C214E"/>
    <w:rsid w:val="002C2AEC"/>
    <w:rsid w:val="002C30D7"/>
    <w:rsid w:val="002C3769"/>
    <w:rsid w:val="002C399B"/>
    <w:rsid w:val="002C3A5E"/>
    <w:rsid w:val="002C3E14"/>
    <w:rsid w:val="002C3FE2"/>
    <w:rsid w:val="002C47BB"/>
    <w:rsid w:val="002C4B01"/>
    <w:rsid w:val="002C5E79"/>
    <w:rsid w:val="002C610C"/>
    <w:rsid w:val="002C656D"/>
    <w:rsid w:val="002C65E9"/>
    <w:rsid w:val="002C6995"/>
    <w:rsid w:val="002C765C"/>
    <w:rsid w:val="002C77BF"/>
    <w:rsid w:val="002C7AF6"/>
    <w:rsid w:val="002C7E6B"/>
    <w:rsid w:val="002D0066"/>
    <w:rsid w:val="002D012C"/>
    <w:rsid w:val="002D0B6E"/>
    <w:rsid w:val="002D0F18"/>
    <w:rsid w:val="002D153C"/>
    <w:rsid w:val="002D1C1D"/>
    <w:rsid w:val="002D1FB0"/>
    <w:rsid w:val="002D2815"/>
    <w:rsid w:val="002D2F43"/>
    <w:rsid w:val="002D321E"/>
    <w:rsid w:val="002D349D"/>
    <w:rsid w:val="002D3EC7"/>
    <w:rsid w:val="002D4361"/>
    <w:rsid w:val="002D49CC"/>
    <w:rsid w:val="002D517E"/>
    <w:rsid w:val="002D5828"/>
    <w:rsid w:val="002D5D52"/>
    <w:rsid w:val="002D6986"/>
    <w:rsid w:val="002D6B21"/>
    <w:rsid w:val="002D713C"/>
    <w:rsid w:val="002D7441"/>
    <w:rsid w:val="002D798F"/>
    <w:rsid w:val="002D7A40"/>
    <w:rsid w:val="002D7A92"/>
    <w:rsid w:val="002D7B92"/>
    <w:rsid w:val="002E0140"/>
    <w:rsid w:val="002E085F"/>
    <w:rsid w:val="002E0C37"/>
    <w:rsid w:val="002E0FC8"/>
    <w:rsid w:val="002E1CA3"/>
    <w:rsid w:val="002E1E05"/>
    <w:rsid w:val="002E39FD"/>
    <w:rsid w:val="002E4053"/>
    <w:rsid w:val="002E40FC"/>
    <w:rsid w:val="002E4349"/>
    <w:rsid w:val="002E4A72"/>
    <w:rsid w:val="002E57A4"/>
    <w:rsid w:val="002E58D0"/>
    <w:rsid w:val="002E5C8B"/>
    <w:rsid w:val="002E6CDB"/>
    <w:rsid w:val="002E6F37"/>
    <w:rsid w:val="002E700C"/>
    <w:rsid w:val="002E702F"/>
    <w:rsid w:val="002E73DB"/>
    <w:rsid w:val="002F15E7"/>
    <w:rsid w:val="002F1EEE"/>
    <w:rsid w:val="002F2982"/>
    <w:rsid w:val="002F30FC"/>
    <w:rsid w:val="002F3E18"/>
    <w:rsid w:val="002F416F"/>
    <w:rsid w:val="002F449A"/>
    <w:rsid w:val="002F45AF"/>
    <w:rsid w:val="002F498D"/>
    <w:rsid w:val="002F4A22"/>
    <w:rsid w:val="002F4BFE"/>
    <w:rsid w:val="002F5360"/>
    <w:rsid w:val="002F6108"/>
    <w:rsid w:val="002F6345"/>
    <w:rsid w:val="002F68B2"/>
    <w:rsid w:val="002F6F98"/>
    <w:rsid w:val="002F76F0"/>
    <w:rsid w:val="002F7FDD"/>
    <w:rsid w:val="003001E6"/>
    <w:rsid w:val="00301ED5"/>
    <w:rsid w:val="003025A0"/>
    <w:rsid w:val="003029D0"/>
    <w:rsid w:val="00302C45"/>
    <w:rsid w:val="0030360D"/>
    <w:rsid w:val="003042D8"/>
    <w:rsid w:val="00304803"/>
    <w:rsid w:val="00304D07"/>
    <w:rsid w:val="00304D8D"/>
    <w:rsid w:val="00305079"/>
    <w:rsid w:val="003052E3"/>
    <w:rsid w:val="003055CE"/>
    <w:rsid w:val="00305A94"/>
    <w:rsid w:val="00305D02"/>
    <w:rsid w:val="00306E5C"/>
    <w:rsid w:val="0030767C"/>
    <w:rsid w:val="003077F6"/>
    <w:rsid w:val="00307EA7"/>
    <w:rsid w:val="00307F47"/>
    <w:rsid w:val="00310B95"/>
    <w:rsid w:val="003115BC"/>
    <w:rsid w:val="00311AF1"/>
    <w:rsid w:val="00311C20"/>
    <w:rsid w:val="00311DB2"/>
    <w:rsid w:val="0031209A"/>
    <w:rsid w:val="00312376"/>
    <w:rsid w:val="00312DAF"/>
    <w:rsid w:val="003132EE"/>
    <w:rsid w:val="003137E1"/>
    <w:rsid w:val="00313808"/>
    <w:rsid w:val="00313AEC"/>
    <w:rsid w:val="00313DE8"/>
    <w:rsid w:val="00313FCF"/>
    <w:rsid w:val="003147F3"/>
    <w:rsid w:val="00314B90"/>
    <w:rsid w:val="003158E0"/>
    <w:rsid w:val="00316680"/>
    <w:rsid w:val="003175F6"/>
    <w:rsid w:val="00317722"/>
    <w:rsid w:val="00317AEF"/>
    <w:rsid w:val="00317D6D"/>
    <w:rsid w:val="00317F8F"/>
    <w:rsid w:val="00320F62"/>
    <w:rsid w:val="00321B7D"/>
    <w:rsid w:val="00321F05"/>
    <w:rsid w:val="00321F66"/>
    <w:rsid w:val="0032237D"/>
    <w:rsid w:val="003229FF"/>
    <w:rsid w:val="00322AD9"/>
    <w:rsid w:val="003231ED"/>
    <w:rsid w:val="003235A3"/>
    <w:rsid w:val="00323C92"/>
    <w:rsid w:val="00324D3C"/>
    <w:rsid w:val="00325EB7"/>
    <w:rsid w:val="0032640E"/>
    <w:rsid w:val="003273A9"/>
    <w:rsid w:val="003275A2"/>
    <w:rsid w:val="0032788E"/>
    <w:rsid w:val="003300C0"/>
    <w:rsid w:val="00330454"/>
    <w:rsid w:val="00330749"/>
    <w:rsid w:val="00330BF4"/>
    <w:rsid w:val="00331D4D"/>
    <w:rsid w:val="00331DE4"/>
    <w:rsid w:val="003320E7"/>
    <w:rsid w:val="00333545"/>
    <w:rsid w:val="003336D9"/>
    <w:rsid w:val="003337AF"/>
    <w:rsid w:val="00334B7F"/>
    <w:rsid w:val="00334BA5"/>
    <w:rsid w:val="00334D51"/>
    <w:rsid w:val="00334DFF"/>
    <w:rsid w:val="0033579F"/>
    <w:rsid w:val="00335D8F"/>
    <w:rsid w:val="00336514"/>
    <w:rsid w:val="003365A4"/>
    <w:rsid w:val="00336F77"/>
    <w:rsid w:val="003371A8"/>
    <w:rsid w:val="00337C66"/>
    <w:rsid w:val="00340307"/>
    <w:rsid w:val="0034037C"/>
    <w:rsid w:val="003409D1"/>
    <w:rsid w:val="003423C6"/>
    <w:rsid w:val="003428A0"/>
    <w:rsid w:val="0034327B"/>
    <w:rsid w:val="003433C5"/>
    <w:rsid w:val="00343CB0"/>
    <w:rsid w:val="00344642"/>
    <w:rsid w:val="00345192"/>
    <w:rsid w:val="00345393"/>
    <w:rsid w:val="00345469"/>
    <w:rsid w:val="003454D3"/>
    <w:rsid w:val="00345553"/>
    <w:rsid w:val="003463DA"/>
    <w:rsid w:val="0034670B"/>
    <w:rsid w:val="00347267"/>
    <w:rsid w:val="003473D9"/>
    <w:rsid w:val="003478EA"/>
    <w:rsid w:val="00347ACA"/>
    <w:rsid w:val="00347EF9"/>
    <w:rsid w:val="0035031C"/>
    <w:rsid w:val="00350378"/>
    <w:rsid w:val="00350C62"/>
    <w:rsid w:val="00351335"/>
    <w:rsid w:val="00351A2A"/>
    <w:rsid w:val="0035223F"/>
    <w:rsid w:val="003523BA"/>
    <w:rsid w:val="003529FF"/>
    <w:rsid w:val="00354103"/>
    <w:rsid w:val="00354309"/>
    <w:rsid w:val="003543C6"/>
    <w:rsid w:val="0035505A"/>
    <w:rsid w:val="00355D07"/>
    <w:rsid w:val="003569AD"/>
    <w:rsid w:val="00357094"/>
    <w:rsid w:val="00357728"/>
    <w:rsid w:val="003577BA"/>
    <w:rsid w:val="00357C8B"/>
    <w:rsid w:val="003607AE"/>
    <w:rsid w:val="00360AAB"/>
    <w:rsid w:val="003627C2"/>
    <w:rsid w:val="00362807"/>
    <w:rsid w:val="003628A5"/>
    <w:rsid w:val="00362BD4"/>
    <w:rsid w:val="003639BC"/>
    <w:rsid w:val="00364431"/>
    <w:rsid w:val="0036551D"/>
    <w:rsid w:val="003655B7"/>
    <w:rsid w:val="003658BC"/>
    <w:rsid w:val="0036593F"/>
    <w:rsid w:val="00365FAD"/>
    <w:rsid w:val="003662CC"/>
    <w:rsid w:val="00366F76"/>
    <w:rsid w:val="003677E4"/>
    <w:rsid w:val="003702EF"/>
    <w:rsid w:val="003704B5"/>
    <w:rsid w:val="00370F6F"/>
    <w:rsid w:val="00371197"/>
    <w:rsid w:val="00371332"/>
    <w:rsid w:val="003716E4"/>
    <w:rsid w:val="003718E6"/>
    <w:rsid w:val="00371B90"/>
    <w:rsid w:val="00371C79"/>
    <w:rsid w:val="00371CA7"/>
    <w:rsid w:val="00371E3D"/>
    <w:rsid w:val="00372168"/>
    <w:rsid w:val="00373F6E"/>
    <w:rsid w:val="0037415D"/>
    <w:rsid w:val="003751F8"/>
    <w:rsid w:val="00376AB7"/>
    <w:rsid w:val="00376AC9"/>
    <w:rsid w:val="00376BA4"/>
    <w:rsid w:val="00377838"/>
    <w:rsid w:val="003779B2"/>
    <w:rsid w:val="00377E61"/>
    <w:rsid w:val="00377F9A"/>
    <w:rsid w:val="0038056A"/>
    <w:rsid w:val="003808AF"/>
    <w:rsid w:val="00380B28"/>
    <w:rsid w:val="00380DF9"/>
    <w:rsid w:val="0038148C"/>
    <w:rsid w:val="00381951"/>
    <w:rsid w:val="00381D10"/>
    <w:rsid w:val="00382566"/>
    <w:rsid w:val="00382659"/>
    <w:rsid w:val="00382C7E"/>
    <w:rsid w:val="00383B26"/>
    <w:rsid w:val="003844BC"/>
    <w:rsid w:val="00384E77"/>
    <w:rsid w:val="00384F2A"/>
    <w:rsid w:val="00385C04"/>
    <w:rsid w:val="003860F1"/>
    <w:rsid w:val="00386434"/>
    <w:rsid w:val="00386C98"/>
    <w:rsid w:val="00386CED"/>
    <w:rsid w:val="0039088F"/>
    <w:rsid w:val="00390E2B"/>
    <w:rsid w:val="003921DF"/>
    <w:rsid w:val="00392469"/>
    <w:rsid w:val="00392501"/>
    <w:rsid w:val="00392D1A"/>
    <w:rsid w:val="00393086"/>
    <w:rsid w:val="0039310F"/>
    <w:rsid w:val="0039329D"/>
    <w:rsid w:val="0039354C"/>
    <w:rsid w:val="00393A9B"/>
    <w:rsid w:val="00393BE7"/>
    <w:rsid w:val="00394648"/>
    <w:rsid w:val="00394AC8"/>
    <w:rsid w:val="00395602"/>
    <w:rsid w:val="00395857"/>
    <w:rsid w:val="003960C7"/>
    <w:rsid w:val="003967EA"/>
    <w:rsid w:val="00396A79"/>
    <w:rsid w:val="00396EAF"/>
    <w:rsid w:val="00397235"/>
    <w:rsid w:val="00397756"/>
    <w:rsid w:val="003A02FE"/>
    <w:rsid w:val="003A06B9"/>
    <w:rsid w:val="003A0BC1"/>
    <w:rsid w:val="003A0F76"/>
    <w:rsid w:val="003A1AF4"/>
    <w:rsid w:val="003A1BC1"/>
    <w:rsid w:val="003A25D7"/>
    <w:rsid w:val="003A304F"/>
    <w:rsid w:val="003A387D"/>
    <w:rsid w:val="003A45C8"/>
    <w:rsid w:val="003A4772"/>
    <w:rsid w:val="003A4907"/>
    <w:rsid w:val="003A501B"/>
    <w:rsid w:val="003A5D69"/>
    <w:rsid w:val="003A62A8"/>
    <w:rsid w:val="003A6321"/>
    <w:rsid w:val="003A6358"/>
    <w:rsid w:val="003A673A"/>
    <w:rsid w:val="003A6E45"/>
    <w:rsid w:val="003B0248"/>
    <w:rsid w:val="003B04A6"/>
    <w:rsid w:val="003B1246"/>
    <w:rsid w:val="003B2659"/>
    <w:rsid w:val="003B2956"/>
    <w:rsid w:val="003B2A57"/>
    <w:rsid w:val="003B4B35"/>
    <w:rsid w:val="003B4B3D"/>
    <w:rsid w:val="003B4FF9"/>
    <w:rsid w:val="003B559C"/>
    <w:rsid w:val="003B566B"/>
    <w:rsid w:val="003B5BAA"/>
    <w:rsid w:val="003B5CC1"/>
    <w:rsid w:val="003B5EC7"/>
    <w:rsid w:val="003B6618"/>
    <w:rsid w:val="003B7493"/>
    <w:rsid w:val="003B75D7"/>
    <w:rsid w:val="003B7A5B"/>
    <w:rsid w:val="003B7AC5"/>
    <w:rsid w:val="003C238E"/>
    <w:rsid w:val="003C2692"/>
    <w:rsid w:val="003C297E"/>
    <w:rsid w:val="003C3FE2"/>
    <w:rsid w:val="003C41CD"/>
    <w:rsid w:val="003C466E"/>
    <w:rsid w:val="003C4C73"/>
    <w:rsid w:val="003C6084"/>
    <w:rsid w:val="003C74B0"/>
    <w:rsid w:val="003C7C61"/>
    <w:rsid w:val="003C7D72"/>
    <w:rsid w:val="003D1390"/>
    <w:rsid w:val="003D183F"/>
    <w:rsid w:val="003D1F24"/>
    <w:rsid w:val="003D250D"/>
    <w:rsid w:val="003D27C8"/>
    <w:rsid w:val="003D365E"/>
    <w:rsid w:val="003D38B0"/>
    <w:rsid w:val="003D3CF6"/>
    <w:rsid w:val="003D423D"/>
    <w:rsid w:val="003D4352"/>
    <w:rsid w:val="003D47DD"/>
    <w:rsid w:val="003D4EBF"/>
    <w:rsid w:val="003D519B"/>
    <w:rsid w:val="003D563F"/>
    <w:rsid w:val="003D5F12"/>
    <w:rsid w:val="003D6187"/>
    <w:rsid w:val="003D6EBD"/>
    <w:rsid w:val="003E02CE"/>
    <w:rsid w:val="003E058E"/>
    <w:rsid w:val="003E2492"/>
    <w:rsid w:val="003E33BF"/>
    <w:rsid w:val="003E3856"/>
    <w:rsid w:val="003E39C9"/>
    <w:rsid w:val="003E4857"/>
    <w:rsid w:val="003E50C4"/>
    <w:rsid w:val="003E589E"/>
    <w:rsid w:val="003E5925"/>
    <w:rsid w:val="003E5E77"/>
    <w:rsid w:val="003E656A"/>
    <w:rsid w:val="003E6B5B"/>
    <w:rsid w:val="003E6C0D"/>
    <w:rsid w:val="003E6C91"/>
    <w:rsid w:val="003E6E13"/>
    <w:rsid w:val="003E7216"/>
    <w:rsid w:val="003E7B5F"/>
    <w:rsid w:val="003F045E"/>
    <w:rsid w:val="003F05F1"/>
    <w:rsid w:val="003F0D65"/>
    <w:rsid w:val="003F1111"/>
    <w:rsid w:val="003F117F"/>
    <w:rsid w:val="003F1551"/>
    <w:rsid w:val="003F1585"/>
    <w:rsid w:val="003F16B8"/>
    <w:rsid w:val="003F244C"/>
    <w:rsid w:val="003F26C3"/>
    <w:rsid w:val="003F3CE4"/>
    <w:rsid w:val="003F3D28"/>
    <w:rsid w:val="003F3F47"/>
    <w:rsid w:val="003F520E"/>
    <w:rsid w:val="003F52D8"/>
    <w:rsid w:val="003F6081"/>
    <w:rsid w:val="003F637F"/>
    <w:rsid w:val="003F6857"/>
    <w:rsid w:val="003F6EAE"/>
    <w:rsid w:val="003F71B3"/>
    <w:rsid w:val="003F7445"/>
    <w:rsid w:val="003F74C0"/>
    <w:rsid w:val="003F75E6"/>
    <w:rsid w:val="003F7727"/>
    <w:rsid w:val="003F7C4B"/>
    <w:rsid w:val="00400195"/>
    <w:rsid w:val="004014A2"/>
    <w:rsid w:val="00401D8F"/>
    <w:rsid w:val="00401DCC"/>
    <w:rsid w:val="004028F8"/>
    <w:rsid w:val="00404285"/>
    <w:rsid w:val="004047B9"/>
    <w:rsid w:val="00404D15"/>
    <w:rsid w:val="00404FEC"/>
    <w:rsid w:val="0040570C"/>
    <w:rsid w:val="00405950"/>
    <w:rsid w:val="004069A3"/>
    <w:rsid w:val="004073A5"/>
    <w:rsid w:val="00407768"/>
    <w:rsid w:val="00407BBE"/>
    <w:rsid w:val="00407F9F"/>
    <w:rsid w:val="004102E4"/>
    <w:rsid w:val="00411110"/>
    <w:rsid w:val="00411246"/>
    <w:rsid w:val="0041264B"/>
    <w:rsid w:val="0041286F"/>
    <w:rsid w:val="00412C58"/>
    <w:rsid w:val="00412D36"/>
    <w:rsid w:val="0041334E"/>
    <w:rsid w:val="00413471"/>
    <w:rsid w:val="004136A6"/>
    <w:rsid w:val="0041419E"/>
    <w:rsid w:val="004142D3"/>
    <w:rsid w:val="00415A61"/>
    <w:rsid w:val="00415C57"/>
    <w:rsid w:val="004163B5"/>
    <w:rsid w:val="004164B1"/>
    <w:rsid w:val="004165A8"/>
    <w:rsid w:val="00416A4F"/>
    <w:rsid w:val="00416FC1"/>
    <w:rsid w:val="00420056"/>
    <w:rsid w:val="00420A8A"/>
    <w:rsid w:val="00421305"/>
    <w:rsid w:val="00421A08"/>
    <w:rsid w:val="00421D2C"/>
    <w:rsid w:val="00421FDD"/>
    <w:rsid w:val="00422529"/>
    <w:rsid w:val="0042266E"/>
    <w:rsid w:val="004226A8"/>
    <w:rsid w:val="00422791"/>
    <w:rsid w:val="00422FA5"/>
    <w:rsid w:val="004235DF"/>
    <w:rsid w:val="00423703"/>
    <w:rsid w:val="00423C47"/>
    <w:rsid w:val="004247F9"/>
    <w:rsid w:val="00424C08"/>
    <w:rsid w:val="00424C68"/>
    <w:rsid w:val="004255E8"/>
    <w:rsid w:val="004259AA"/>
    <w:rsid w:val="004259E8"/>
    <w:rsid w:val="00425A3C"/>
    <w:rsid w:val="00425FC2"/>
    <w:rsid w:val="00426049"/>
    <w:rsid w:val="0042625D"/>
    <w:rsid w:val="00426B64"/>
    <w:rsid w:val="004273AF"/>
    <w:rsid w:val="00430339"/>
    <w:rsid w:val="0043036D"/>
    <w:rsid w:val="00430653"/>
    <w:rsid w:val="004309C2"/>
    <w:rsid w:val="00430B02"/>
    <w:rsid w:val="00430B92"/>
    <w:rsid w:val="0043103F"/>
    <w:rsid w:val="00431706"/>
    <w:rsid w:val="0043171E"/>
    <w:rsid w:val="00432126"/>
    <w:rsid w:val="004322B8"/>
    <w:rsid w:val="00432410"/>
    <w:rsid w:val="004325E1"/>
    <w:rsid w:val="00434905"/>
    <w:rsid w:val="00434AD7"/>
    <w:rsid w:val="004355C3"/>
    <w:rsid w:val="00435945"/>
    <w:rsid w:val="00435D3F"/>
    <w:rsid w:val="00436163"/>
    <w:rsid w:val="0043617F"/>
    <w:rsid w:val="004361D8"/>
    <w:rsid w:val="00436C3E"/>
    <w:rsid w:val="00436F8F"/>
    <w:rsid w:val="00436FCB"/>
    <w:rsid w:val="004379D9"/>
    <w:rsid w:val="00437F96"/>
    <w:rsid w:val="004401D2"/>
    <w:rsid w:val="004401E3"/>
    <w:rsid w:val="00440235"/>
    <w:rsid w:val="00440380"/>
    <w:rsid w:val="004406B2"/>
    <w:rsid w:val="00440C6A"/>
    <w:rsid w:val="00441682"/>
    <w:rsid w:val="00441693"/>
    <w:rsid w:val="004418CE"/>
    <w:rsid w:val="004420AC"/>
    <w:rsid w:val="0044217B"/>
    <w:rsid w:val="004423EB"/>
    <w:rsid w:val="00442621"/>
    <w:rsid w:val="004431E8"/>
    <w:rsid w:val="0044364E"/>
    <w:rsid w:val="0044431A"/>
    <w:rsid w:val="00444B95"/>
    <w:rsid w:val="00444E32"/>
    <w:rsid w:val="0044500C"/>
    <w:rsid w:val="004453F6"/>
    <w:rsid w:val="00445736"/>
    <w:rsid w:val="00445E63"/>
    <w:rsid w:val="00446220"/>
    <w:rsid w:val="00447504"/>
    <w:rsid w:val="00447B68"/>
    <w:rsid w:val="0045031E"/>
    <w:rsid w:val="00451DB7"/>
    <w:rsid w:val="00453189"/>
    <w:rsid w:val="0045347D"/>
    <w:rsid w:val="00453C2B"/>
    <w:rsid w:val="004540DB"/>
    <w:rsid w:val="00454B72"/>
    <w:rsid w:val="004550AA"/>
    <w:rsid w:val="00455168"/>
    <w:rsid w:val="00455FD8"/>
    <w:rsid w:val="0045605B"/>
    <w:rsid w:val="0045617D"/>
    <w:rsid w:val="004563B5"/>
    <w:rsid w:val="00456514"/>
    <w:rsid w:val="00456614"/>
    <w:rsid w:val="0045700C"/>
    <w:rsid w:val="0045740F"/>
    <w:rsid w:val="004579DF"/>
    <w:rsid w:val="00457B01"/>
    <w:rsid w:val="00457D73"/>
    <w:rsid w:val="00457DC0"/>
    <w:rsid w:val="00460169"/>
    <w:rsid w:val="004608A3"/>
    <w:rsid w:val="00460A6C"/>
    <w:rsid w:val="00460C64"/>
    <w:rsid w:val="00461175"/>
    <w:rsid w:val="004616F4"/>
    <w:rsid w:val="00462022"/>
    <w:rsid w:val="00462074"/>
    <w:rsid w:val="0046272C"/>
    <w:rsid w:val="00462E72"/>
    <w:rsid w:val="00463340"/>
    <w:rsid w:val="00463C12"/>
    <w:rsid w:val="00463E61"/>
    <w:rsid w:val="004652A0"/>
    <w:rsid w:val="00465551"/>
    <w:rsid w:val="004658C9"/>
    <w:rsid w:val="00465D29"/>
    <w:rsid w:val="0046680C"/>
    <w:rsid w:val="0046682B"/>
    <w:rsid w:val="00466872"/>
    <w:rsid w:val="00467CE7"/>
    <w:rsid w:val="00467F83"/>
    <w:rsid w:val="00470014"/>
    <w:rsid w:val="004700B6"/>
    <w:rsid w:val="00470CB2"/>
    <w:rsid w:val="00471AC1"/>
    <w:rsid w:val="00472CB3"/>
    <w:rsid w:val="0047343D"/>
    <w:rsid w:val="004736CE"/>
    <w:rsid w:val="00473CFA"/>
    <w:rsid w:val="004744A3"/>
    <w:rsid w:val="00474A34"/>
    <w:rsid w:val="004752B8"/>
    <w:rsid w:val="00475D2C"/>
    <w:rsid w:val="004763C8"/>
    <w:rsid w:val="00476BC9"/>
    <w:rsid w:val="004776FB"/>
    <w:rsid w:val="00480427"/>
    <w:rsid w:val="00480951"/>
    <w:rsid w:val="00480C1B"/>
    <w:rsid w:val="00481292"/>
    <w:rsid w:val="004815C7"/>
    <w:rsid w:val="0048271A"/>
    <w:rsid w:val="00482AED"/>
    <w:rsid w:val="00482D17"/>
    <w:rsid w:val="004832B5"/>
    <w:rsid w:val="00483A0F"/>
    <w:rsid w:val="00484BD0"/>
    <w:rsid w:val="0048542D"/>
    <w:rsid w:val="00485C25"/>
    <w:rsid w:val="004861D2"/>
    <w:rsid w:val="004867AB"/>
    <w:rsid w:val="0048687C"/>
    <w:rsid w:val="00487465"/>
    <w:rsid w:val="00487756"/>
    <w:rsid w:val="0048784C"/>
    <w:rsid w:val="00487996"/>
    <w:rsid w:val="00487A61"/>
    <w:rsid w:val="00487A7B"/>
    <w:rsid w:val="00490F27"/>
    <w:rsid w:val="00490FFA"/>
    <w:rsid w:val="004911AD"/>
    <w:rsid w:val="0049168D"/>
    <w:rsid w:val="00491E10"/>
    <w:rsid w:val="004925C6"/>
    <w:rsid w:val="00492751"/>
    <w:rsid w:val="00492CCF"/>
    <w:rsid w:val="00493337"/>
    <w:rsid w:val="0049382D"/>
    <w:rsid w:val="00495E3A"/>
    <w:rsid w:val="004969D0"/>
    <w:rsid w:val="00496F10"/>
    <w:rsid w:val="00497C28"/>
    <w:rsid w:val="00497E61"/>
    <w:rsid w:val="00497EE9"/>
    <w:rsid w:val="004A02B2"/>
    <w:rsid w:val="004A0877"/>
    <w:rsid w:val="004A08E9"/>
    <w:rsid w:val="004A09E7"/>
    <w:rsid w:val="004A1266"/>
    <w:rsid w:val="004A1365"/>
    <w:rsid w:val="004A13A4"/>
    <w:rsid w:val="004A17B6"/>
    <w:rsid w:val="004A17C1"/>
    <w:rsid w:val="004A1924"/>
    <w:rsid w:val="004A1C6B"/>
    <w:rsid w:val="004A241E"/>
    <w:rsid w:val="004A2918"/>
    <w:rsid w:val="004A29CE"/>
    <w:rsid w:val="004A2B6B"/>
    <w:rsid w:val="004A2FAF"/>
    <w:rsid w:val="004A3357"/>
    <w:rsid w:val="004A3E7F"/>
    <w:rsid w:val="004A4AF6"/>
    <w:rsid w:val="004A59A9"/>
    <w:rsid w:val="004A5A3F"/>
    <w:rsid w:val="004A5B48"/>
    <w:rsid w:val="004A724E"/>
    <w:rsid w:val="004A783E"/>
    <w:rsid w:val="004A7E7F"/>
    <w:rsid w:val="004B00BC"/>
    <w:rsid w:val="004B0CBE"/>
    <w:rsid w:val="004B0F4D"/>
    <w:rsid w:val="004B0FBC"/>
    <w:rsid w:val="004B2660"/>
    <w:rsid w:val="004B2846"/>
    <w:rsid w:val="004B3531"/>
    <w:rsid w:val="004B3797"/>
    <w:rsid w:val="004B396E"/>
    <w:rsid w:val="004B4520"/>
    <w:rsid w:val="004B4B5C"/>
    <w:rsid w:val="004B5CCC"/>
    <w:rsid w:val="004B6044"/>
    <w:rsid w:val="004B60C4"/>
    <w:rsid w:val="004B61FC"/>
    <w:rsid w:val="004B633A"/>
    <w:rsid w:val="004B67D9"/>
    <w:rsid w:val="004B6AA5"/>
    <w:rsid w:val="004B72DF"/>
    <w:rsid w:val="004C035A"/>
    <w:rsid w:val="004C0395"/>
    <w:rsid w:val="004C0830"/>
    <w:rsid w:val="004C0E11"/>
    <w:rsid w:val="004C113F"/>
    <w:rsid w:val="004C216E"/>
    <w:rsid w:val="004C2477"/>
    <w:rsid w:val="004C27B1"/>
    <w:rsid w:val="004C3E66"/>
    <w:rsid w:val="004C4BAF"/>
    <w:rsid w:val="004C57D5"/>
    <w:rsid w:val="004C6155"/>
    <w:rsid w:val="004C6550"/>
    <w:rsid w:val="004C665B"/>
    <w:rsid w:val="004C6B40"/>
    <w:rsid w:val="004C73C0"/>
    <w:rsid w:val="004C775B"/>
    <w:rsid w:val="004C77DB"/>
    <w:rsid w:val="004C7AA2"/>
    <w:rsid w:val="004D0AF7"/>
    <w:rsid w:val="004D0E94"/>
    <w:rsid w:val="004D1446"/>
    <w:rsid w:val="004D174D"/>
    <w:rsid w:val="004D1A34"/>
    <w:rsid w:val="004D2056"/>
    <w:rsid w:val="004D25CD"/>
    <w:rsid w:val="004D281A"/>
    <w:rsid w:val="004D2AF2"/>
    <w:rsid w:val="004D33CF"/>
    <w:rsid w:val="004D5137"/>
    <w:rsid w:val="004D583E"/>
    <w:rsid w:val="004D5BAB"/>
    <w:rsid w:val="004D5C9D"/>
    <w:rsid w:val="004D649B"/>
    <w:rsid w:val="004D66B3"/>
    <w:rsid w:val="004D6E54"/>
    <w:rsid w:val="004D7731"/>
    <w:rsid w:val="004D79E1"/>
    <w:rsid w:val="004D7EA0"/>
    <w:rsid w:val="004D7EB4"/>
    <w:rsid w:val="004E04E7"/>
    <w:rsid w:val="004E08E8"/>
    <w:rsid w:val="004E1AFE"/>
    <w:rsid w:val="004E1CEC"/>
    <w:rsid w:val="004E2AF0"/>
    <w:rsid w:val="004E3400"/>
    <w:rsid w:val="004E3C7D"/>
    <w:rsid w:val="004E3D46"/>
    <w:rsid w:val="004E41C6"/>
    <w:rsid w:val="004E5DED"/>
    <w:rsid w:val="004E60A1"/>
    <w:rsid w:val="004E692B"/>
    <w:rsid w:val="004E6A34"/>
    <w:rsid w:val="004E7566"/>
    <w:rsid w:val="004F01F0"/>
    <w:rsid w:val="004F0367"/>
    <w:rsid w:val="004F03D8"/>
    <w:rsid w:val="004F0D32"/>
    <w:rsid w:val="004F1652"/>
    <w:rsid w:val="004F1ACC"/>
    <w:rsid w:val="004F1FDD"/>
    <w:rsid w:val="004F2037"/>
    <w:rsid w:val="004F242D"/>
    <w:rsid w:val="004F2F9C"/>
    <w:rsid w:val="004F30F7"/>
    <w:rsid w:val="004F3209"/>
    <w:rsid w:val="004F3F1C"/>
    <w:rsid w:val="004F4211"/>
    <w:rsid w:val="004F44FE"/>
    <w:rsid w:val="004F5090"/>
    <w:rsid w:val="004F5BA2"/>
    <w:rsid w:val="004F5FED"/>
    <w:rsid w:val="004F619E"/>
    <w:rsid w:val="004F6971"/>
    <w:rsid w:val="004F6DA6"/>
    <w:rsid w:val="004F7756"/>
    <w:rsid w:val="004F7FCB"/>
    <w:rsid w:val="00500501"/>
    <w:rsid w:val="00500620"/>
    <w:rsid w:val="0050075B"/>
    <w:rsid w:val="00502990"/>
    <w:rsid w:val="005034AA"/>
    <w:rsid w:val="005036A1"/>
    <w:rsid w:val="00503871"/>
    <w:rsid w:val="00503D00"/>
    <w:rsid w:val="00503F43"/>
    <w:rsid w:val="00504FDC"/>
    <w:rsid w:val="00505C92"/>
    <w:rsid w:val="00505E37"/>
    <w:rsid w:val="0050625B"/>
    <w:rsid w:val="00506427"/>
    <w:rsid w:val="00506BC1"/>
    <w:rsid w:val="00506C04"/>
    <w:rsid w:val="00506C30"/>
    <w:rsid w:val="005076BB"/>
    <w:rsid w:val="0051054D"/>
    <w:rsid w:val="00510FD7"/>
    <w:rsid w:val="005111FA"/>
    <w:rsid w:val="00511559"/>
    <w:rsid w:val="00511B11"/>
    <w:rsid w:val="00511DC1"/>
    <w:rsid w:val="005120DE"/>
    <w:rsid w:val="00512634"/>
    <w:rsid w:val="005127E0"/>
    <w:rsid w:val="00513427"/>
    <w:rsid w:val="005136A2"/>
    <w:rsid w:val="005142D7"/>
    <w:rsid w:val="00514A75"/>
    <w:rsid w:val="00515011"/>
    <w:rsid w:val="00515440"/>
    <w:rsid w:val="0051573D"/>
    <w:rsid w:val="00515D9A"/>
    <w:rsid w:val="00515F99"/>
    <w:rsid w:val="00516009"/>
    <w:rsid w:val="00516290"/>
    <w:rsid w:val="005164B5"/>
    <w:rsid w:val="00516739"/>
    <w:rsid w:val="005205A5"/>
    <w:rsid w:val="0052075D"/>
    <w:rsid w:val="005207C1"/>
    <w:rsid w:val="00520A1D"/>
    <w:rsid w:val="00520FDA"/>
    <w:rsid w:val="00522291"/>
    <w:rsid w:val="00522C24"/>
    <w:rsid w:val="005233A4"/>
    <w:rsid w:val="005234B5"/>
    <w:rsid w:val="005237AF"/>
    <w:rsid w:val="0052453B"/>
    <w:rsid w:val="00525464"/>
    <w:rsid w:val="0052669D"/>
    <w:rsid w:val="00526823"/>
    <w:rsid w:val="00526EFE"/>
    <w:rsid w:val="0052735F"/>
    <w:rsid w:val="005277BF"/>
    <w:rsid w:val="005279AB"/>
    <w:rsid w:val="0053016B"/>
    <w:rsid w:val="00530982"/>
    <w:rsid w:val="00530A0E"/>
    <w:rsid w:val="0053105E"/>
    <w:rsid w:val="00531456"/>
    <w:rsid w:val="00531ADC"/>
    <w:rsid w:val="00531D3B"/>
    <w:rsid w:val="00531E1F"/>
    <w:rsid w:val="00531F42"/>
    <w:rsid w:val="00532FE7"/>
    <w:rsid w:val="00533713"/>
    <w:rsid w:val="00533E17"/>
    <w:rsid w:val="005340AF"/>
    <w:rsid w:val="005342F2"/>
    <w:rsid w:val="00535730"/>
    <w:rsid w:val="00535E3F"/>
    <w:rsid w:val="0053635E"/>
    <w:rsid w:val="00536908"/>
    <w:rsid w:val="00536973"/>
    <w:rsid w:val="0053723B"/>
    <w:rsid w:val="0053769D"/>
    <w:rsid w:val="005376BA"/>
    <w:rsid w:val="00540907"/>
    <w:rsid w:val="00541383"/>
    <w:rsid w:val="00541471"/>
    <w:rsid w:val="0054178D"/>
    <w:rsid w:val="00541AD4"/>
    <w:rsid w:val="00541E20"/>
    <w:rsid w:val="005420EB"/>
    <w:rsid w:val="005435AE"/>
    <w:rsid w:val="0054501B"/>
    <w:rsid w:val="00545297"/>
    <w:rsid w:val="00545416"/>
    <w:rsid w:val="00545650"/>
    <w:rsid w:val="005458FD"/>
    <w:rsid w:val="005463B1"/>
    <w:rsid w:val="00546C6F"/>
    <w:rsid w:val="00546D68"/>
    <w:rsid w:val="00546DAE"/>
    <w:rsid w:val="00547097"/>
    <w:rsid w:val="005478D7"/>
    <w:rsid w:val="00547A39"/>
    <w:rsid w:val="00550671"/>
    <w:rsid w:val="005512CB"/>
    <w:rsid w:val="005512EB"/>
    <w:rsid w:val="00551A54"/>
    <w:rsid w:val="00552559"/>
    <w:rsid w:val="005528CD"/>
    <w:rsid w:val="005536A1"/>
    <w:rsid w:val="00553B18"/>
    <w:rsid w:val="00553BF7"/>
    <w:rsid w:val="00553C84"/>
    <w:rsid w:val="00553D0D"/>
    <w:rsid w:val="0055450E"/>
    <w:rsid w:val="0055482C"/>
    <w:rsid w:val="00555105"/>
    <w:rsid w:val="00555FA1"/>
    <w:rsid w:val="00556DD2"/>
    <w:rsid w:val="00556E2F"/>
    <w:rsid w:val="0055700A"/>
    <w:rsid w:val="00557686"/>
    <w:rsid w:val="00557E95"/>
    <w:rsid w:val="00560288"/>
    <w:rsid w:val="00560345"/>
    <w:rsid w:val="005611E0"/>
    <w:rsid w:val="005616AC"/>
    <w:rsid w:val="00561CBD"/>
    <w:rsid w:val="0056265C"/>
    <w:rsid w:val="00562B46"/>
    <w:rsid w:val="00562FF4"/>
    <w:rsid w:val="00563208"/>
    <w:rsid w:val="00563EEE"/>
    <w:rsid w:val="00564487"/>
    <w:rsid w:val="00564530"/>
    <w:rsid w:val="00564D2C"/>
    <w:rsid w:val="005654C9"/>
    <w:rsid w:val="005657C0"/>
    <w:rsid w:val="005677FC"/>
    <w:rsid w:val="00567810"/>
    <w:rsid w:val="005678D7"/>
    <w:rsid w:val="005679E9"/>
    <w:rsid w:val="00567AE9"/>
    <w:rsid w:val="00567B7D"/>
    <w:rsid w:val="00567CA5"/>
    <w:rsid w:val="00567FE0"/>
    <w:rsid w:val="005705BD"/>
    <w:rsid w:val="00570974"/>
    <w:rsid w:val="00570BAB"/>
    <w:rsid w:val="0057161C"/>
    <w:rsid w:val="0057177E"/>
    <w:rsid w:val="00571C4D"/>
    <w:rsid w:val="00572688"/>
    <w:rsid w:val="00572BFB"/>
    <w:rsid w:val="00572C7F"/>
    <w:rsid w:val="00573E03"/>
    <w:rsid w:val="00574118"/>
    <w:rsid w:val="00574214"/>
    <w:rsid w:val="00574BC8"/>
    <w:rsid w:val="00574E8B"/>
    <w:rsid w:val="00574F08"/>
    <w:rsid w:val="00575231"/>
    <w:rsid w:val="005755A7"/>
    <w:rsid w:val="00575DFB"/>
    <w:rsid w:val="00575F01"/>
    <w:rsid w:val="005760D6"/>
    <w:rsid w:val="00576124"/>
    <w:rsid w:val="00576796"/>
    <w:rsid w:val="00576C3E"/>
    <w:rsid w:val="005770F9"/>
    <w:rsid w:val="00577415"/>
    <w:rsid w:val="005801DB"/>
    <w:rsid w:val="00580A4D"/>
    <w:rsid w:val="005812A9"/>
    <w:rsid w:val="00581C1B"/>
    <w:rsid w:val="00581E30"/>
    <w:rsid w:val="005820CA"/>
    <w:rsid w:val="00582FE7"/>
    <w:rsid w:val="00583742"/>
    <w:rsid w:val="00583C68"/>
    <w:rsid w:val="00583D6A"/>
    <w:rsid w:val="005842C5"/>
    <w:rsid w:val="00584AD0"/>
    <w:rsid w:val="00585446"/>
    <w:rsid w:val="0058550E"/>
    <w:rsid w:val="00585B5B"/>
    <w:rsid w:val="005860D2"/>
    <w:rsid w:val="00587A12"/>
    <w:rsid w:val="0059002B"/>
    <w:rsid w:val="0059078E"/>
    <w:rsid w:val="00590A67"/>
    <w:rsid w:val="005914E1"/>
    <w:rsid w:val="00591838"/>
    <w:rsid w:val="00591BE0"/>
    <w:rsid w:val="00591E85"/>
    <w:rsid w:val="005921C9"/>
    <w:rsid w:val="0059259D"/>
    <w:rsid w:val="00592F60"/>
    <w:rsid w:val="0059314D"/>
    <w:rsid w:val="0059348D"/>
    <w:rsid w:val="005937D0"/>
    <w:rsid w:val="00593A40"/>
    <w:rsid w:val="0059411E"/>
    <w:rsid w:val="0059439C"/>
    <w:rsid w:val="00594430"/>
    <w:rsid w:val="00594968"/>
    <w:rsid w:val="00594F86"/>
    <w:rsid w:val="00595F76"/>
    <w:rsid w:val="005960E0"/>
    <w:rsid w:val="0059702D"/>
    <w:rsid w:val="00597045"/>
    <w:rsid w:val="00597BE3"/>
    <w:rsid w:val="00597BF2"/>
    <w:rsid w:val="00597E1A"/>
    <w:rsid w:val="005A0410"/>
    <w:rsid w:val="005A08C1"/>
    <w:rsid w:val="005A0A59"/>
    <w:rsid w:val="005A0C51"/>
    <w:rsid w:val="005A1940"/>
    <w:rsid w:val="005A1F2F"/>
    <w:rsid w:val="005A2FF9"/>
    <w:rsid w:val="005A32B6"/>
    <w:rsid w:val="005A3742"/>
    <w:rsid w:val="005A4302"/>
    <w:rsid w:val="005A651C"/>
    <w:rsid w:val="005A6530"/>
    <w:rsid w:val="005A6A2A"/>
    <w:rsid w:val="005A6AB0"/>
    <w:rsid w:val="005A6B06"/>
    <w:rsid w:val="005A6E86"/>
    <w:rsid w:val="005A756B"/>
    <w:rsid w:val="005A78EC"/>
    <w:rsid w:val="005B10CA"/>
    <w:rsid w:val="005B1905"/>
    <w:rsid w:val="005B3AB0"/>
    <w:rsid w:val="005B3BA8"/>
    <w:rsid w:val="005B4EA8"/>
    <w:rsid w:val="005B51F0"/>
    <w:rsid w:val="005B51F6"/>
    <w:rsid w:val="005B57CF"/>
    <w:rsid w:val="005B67C2"/>
    <w:rsid w:val="005B6F72"/>
    <w:rsid w:val="005B6FDD"/>
    <w:rsid w:val="005B75F8"/>
    <w:rsid w:val="005B776B"/>
    <w:rsid w:val="005C094B"/>
    <w:rsid w:val="005C0D48"/>
    <w:rsid w:val="005C1E7E"/>
    <w:rsid w:val="005C33B3"/>
    <w:rsid w:val="005C3B1D"/>
    <w:rsid w:val="005C443B"/>
    <w:rsid w:val="005C4483"/>
    <w:rsid w:val="005C552C"/>
    <w:rsid w:val="005C5B32"/>
    <w:rsid w:val="005C7D1C"/>
    <w:rsid w:val="005C7D60"/>
    <w:rsid w:val="005D080C"/>
    <w:rsid w:val="005D1FAE"/>
    <w:rsid w:val="005D2A6E"/>
    <w:rsid w:val="005D2CAD"/>
    <w:rsid w:val="005D2E70"/>
    <w:rsid w:val="005D2F09"/>
    <w:rsid w:val="005D3776"/>
    <w:rsid w:val="005D37C8"/>
    <w:rsid w:val="005D3B42"/>
    <w:rsid w:val="005D3FA6"/>
    <w:rsid w:val="005D4472"/>
    <w:rsid w:val="005D4BA0"/>
    <w:rsid w:val="005D4C3B"/>
    <w:rsid w:val="005D4FF2"/>
    <w:rsid w:val="005D50AC"/>
    <w:rsid w:val="005D5560"/>
    <w:rsid w:val="005D573F"/>
    <w:rsid w:val="005D5B6B"/>
    <w:rsid w:val="005D674D"/>
    <w:rsid w:val="005D6BAA"/>
    <w:rsid w:val="005D6CC4"/>
    <w:rsid w:val="005D6F29"/>
    <w:rsid w:val="005D7073"/>
    <w:rsid w:val="005D733B"/>
    <w:rsid w:val="005D7C2A"/>
    <w:rsid w:val="005E11A6"/>
    <w:rsid w:val="005E12EF"/>
    <w:rsid w:val="005E1413"/>
    <w:rsid w:val="005E1C65"/>
    <w:rsid w:val="005E1D8A"/>
    <w:rsid w:val="005E1FFE"/>
    <w:rsid w:val="005E203B"/>
    <w:rsid w:val="005E6D0B"/>
    <w:rsid w:val="005E7998"/>
    <w:rsid w:val="005F025A"/>
    <w:rsid w:val="005F026C"/>
    <w:rsid w:val="005F0451"/>
    <w:rsid w:val="005F05D2"/>
    <w:rsid w:val="005F09E3"/>
    <w:rsid w:val="005F138F"/>
    <w:rsid w:val="005F20DD"/>
    <w:rsid w:val="005F23A9"/>
    <w:rsid w:val="005F2419"/>
    <w:rsid w:val="005F28D8"/>
    <w:rsid w:val="005F2DFF"/>
    <w:rsid w:val="005F337E"/>
    <w:rsid w:val="005F3929"/>
    <w:rsid w:val="005F3A6F"/>
    <w:rsid w:val="005F3FDC"/>
    <w:rsid w:val="005F46CA"/>
    <w:rsid w:val="005F4C5F"/>
    <w:rsid w:val="005F506F"/>
    <w:rsid w:val="005F5C73"/>
    <w:rsid w:val="005F6094"/>
    <w:rsid w:val="005F6C74"/>
    <w:rsid w:val="006001C6"/>
    <w:rsid w:val="00602483"/>
    <w:rsid w:val="00603E89"/>
    <w:rsid w:val="0060450C"/>
    <w:rsid w:val="006068AF"/>
    <w:rsid w:val="00606DDD"/>
    <w:rsid w:val="00606EE1"/>
    <w:rsid w:val="00607555"/>
    <w:rsid w:val="0060764F"/>
    <w:rsid w:val="006077BA"/>
    <w:rsid w:val="006079FD"/>
    <w:rsid w:val="00607B02"/>
    <w:rsid w:val="00607B15"/>
    <w:rsid w:val="00607E85"/>
    <w:rsid w:val="0061046F"/>
    <w:rsid w:val="006110D7"/>
    <w:rsid w:val="0061117E"/>
    <w:rsid w:val="00611FD2"/>
    <w:rsid w:val="00612039"/>
    <w:rsid w:val="0061207E"/>
    <w:rsid w:val="0061217B"/>
    <w:rsid w:val="00612874"/>
    <w:rsid w:val="006133D9"/>
    <w:rsid w:val="00614D92"/>
    <w:rsid w:val="0061568D"/>
    <w:rsid w:val="00616A58"/>
    <w:rsid w:val="00617486"/>
    <w:rsid w:val="006176DF"/>
    <w:rsid w:val="006204D8"/>
    <w:rsid w:val="0062075F"/>
    <w:rsid w:val="00620C05"/>
    <w:rsid w:val="00620C12"/>
    <w:rsid w:val="006213B5"/>
    <w:rsid w:val="00621496"/>
    <w:rsid w:val="00621818"/>
    <w:rsid w:val="00621F72"/>
    <w:rsid w:val="006220DF"/>
    <w:rsid w:val="006220EE"/>
    <w:rsid w:val="006221C7"/>
    <w:rsid w:val="00623628"/>
    <w:rsid w:val="006238AB"/>
    <w:rsid w:val="006238B4"/>
    <w:rsid w:val="00623E6F"/>
    <w:rsid w:val="00624340"/>
    <w:rsid w:val="006245FB"/>
    <w:rsid w:val="00625582"/>
    <w:rsid w:val="00625AD4"/>
    <w:rsid w:val="00625CCB"/>
    <w:rsid w:val="00625FE1"/>
    <w:rsid w:val="00630429"/>
    <w:rsid w:val="00631239"/>
    <w:rsid w:val="00631675"/>
    <w:rsid w:val="00631B4A"/>
    <w:rsid w:val="00631C00"/>
    <w:rsid w:val="0063216C"/>
    <w:rsid w:val="006322A7"/>
    <w:rsid w:val="00632445"/>
    <w:rsid w:val="00632784"/>
    <w:rsid w:val="006328B2"/>
    <w:rsid w:val="00633132"/>
    <w:rsid w:val="00633424"/>
    <w:rsid w:val="006335D4"/>
    <w:rsid w:val="00633C53"/>
    <w:rsid w:val="00633CCE"/>
    <w:rsid w:val="00633E81"/>
    <w:rsid w:val="00633F0C"/>
    <w:rsid w:val="00636A54"/>
    <w:rsid w:val="00636FB3"/>
    <w:rsid w:val="00637901"/>
    <w:rsid w:val="00637A50"/>
    <w:rsid w:val="00640902"/>
    <w:rsid w:val="00640EE0"/>
    <w:rsid w:val="00641046"/>
    <w:rsid w:val="00641323"/>
    <w:rsid w:val="006415E5"/>
    <w:rsid w:val="006417D5"/>
    <w:rsid w:val="00641F45"/>
    <w:rsid w:val="006420EE"/>
    <w:rsid w:val="00642C0E"/>
    <w:rsid w:val="00642C10"/>
    <w:rsid w:val="00642C1B"/>
    <w:rsid w:val="00642C4C"/>
    <w:rsid w:val="006430CA"/>
    <w:rsid w:val="00643376"/>
    <w:rsid w:val="0064423C"/>
    <w:rsid w:val="006449C4"/>
    <w:rsid w:val="00644DF2"/>
    <w:rsid w:val="006457EE"/>
    <w:rsid w:val="006458F2"/>
    <w:rsid w:val="006459AA"/>
    <w:rsid w:val="006464D3"/>
    <w:rsid w:val="0064705A"/>
    <w:rsid w:val="00647BCF"/>
    <w:rsid w:val="00650227"/>
    <w:rsid w:val="006503D8"/>
    <w:rsid w:val="006504C8"/>
    <w:rsid w:val="006509E1"/>
    <w:rsid w:val="00650E74"/>
    <w:rsid w:val="00650F71"/>
    <w:rsid w:val="00651606"/>
    <w:rsid w:val="006519DB"/>
    <w:rsid w:val="00651CF3"/>
    <w:rsid w:val="00651DD9"/>
    <w:rsid w:val="00651F09"/>
    <w:rsid w:val="00652784"/>
    <w:rsid w:val="00652F4F"/>
    <w:rsid w:val="00653451"/>
    <w:rsid w:val="006536D6"/>
    <w:rsid w:val="00653FDB"/>
    <w:rsid w:val="00654F9A"/>
    <w:rsid w:val="006555BB"/>
    <w:rsid w:val="006557E3"/>
    <w:rsid w:val="00655991"/>
    <w:rsid w:val="00655AF3"/>
    <w:rsid w:val="00655F3F"/>
    <w:rsid w:val="00656C34"/>
    <w:rsid w:val="00657054"/>
    <w:rsid w:val="0065779C"/>
    <w:rsid w:val="00660EF5"/>
    <w:rsid w:val="00661798"/>
    <w:rsid w:val="0066225C"/>
    <w:rsid w:val="00662490"/>
    <w:rsid w:val="00663A24"/>
    <w:rsid w:val="00663D22"/>
    <w:rsid w:val="006657B5"/>
    <w:rsid w:val="006661C0"/>
    <w:rsid w:val="00666CC3"/>
    <w:rsid w:val="006670AF"/>
    <w:rsid w:val="0066772D"/>
    <w:rsid w:val="00667B5C"/>
    <w:rsid w:val="00670463"/>
    <w:rsid w:val="006704B1"/>
    <w:rsid w:val="0067095A"/>
    <w:rsid w:val="00670BD9"/>
    <w:rsid w:val="006711AB"/>
    <w:rsid w:val="00671222"/>
    <w:rsid w:val="00672723"/>
    <w:rsid w:val="006732B5"/>
    <w:rsid w:val="006735A9"/>
    <w:rsid w:val="006735B1"/>
    <w:rsid w:val="00673D9D"/>
    <w:rsid w:val="006742F1"/>
    <w:rsid w:val="0067558D"/>
    <w:rsid w:val="00675A1F"/>
    <w:rsid w:val="00676775"/>
    <w:rsid w:val="006768D7"/>
    <w:rsid w:val="00677275"/>
    <w:rsid w:val="006773EE"/>
    <w:rsid w:val="00680445"/>
    <w:rsid w:val="00680ADA"/>
    <w:rsid w:val="006811FC"/>
    <w:rsid w:val="00681363"/>
    <w:rsid w:val="00681BB5"/>
    <w:rsid w:val="00682448"/>
    <w:rsid w:val="00682A49"/>
    <w:rsid w:val="0068333A"/>
    <w:rsid w:val="0068344D"/>
    <w:rsid w:val="00683C9D"/>
    <w:rsid w:val="0068584D"/>
    <w:rsid w:val="00686445"/>
    <w:rsid w:val="00686E1B"/>
    <w:rsid w:val="00686F10"/>
    <w:rsid w:val="00687321"/>
    <w:rsid w:val="006878C2"/>
    <w:rsid w:val="00687A3B"/>
    <w:rsid w:val="00690224"/>
    <w:rsid w:val="00690849"/>
    <w:rsid w:val="00691405"/>
    <w:rsid w:val="0069178A"/>
    <w:rsid w:val="00691A7B"/>
    <w:rsid w:val="00691F87"/>
    <w:rsid w:val="00692579"/>
    <w:rsid w:val="00692F7F"/>
    <w:rsid w:val="0069587A"/>
    <w:rsid w:val="006958EB"/>
    <w:rsid w:val="00696667"/>
    <w:rsid w:val="00696794"/>
    <w:rsid w:val="00696839"/>
    <w:rsid w:val="00696E4F"/>
    <w:rsid w:val="00697292"/>
    <w:rsid w:val="006974AB"/>
    <w:rsid w:val="00697BC2"/>
    <w:rsid w:val="00697ED4"/>
    <w:rsid w:val="006A01AA"/>
    <w:rsid w:val="006A1102"/>
    <w:rsid w:val="006A12B6"/>
    <w:rsid w:val="006A133E"/>
    <w:rsid w:val="006A22D5"/>
    <w:rsid w:val="006A2961"/>
    <w:rsid w:val="006A2CBC"/>
    <w:rsid w:val="006A332C"/>
    <w:rsid w:val="006A355A"/>
    <w:rsid w:val="006A3DF4"/>
    <w:rsid w:val="006A3F3A"/>
    <w:rsid w:val="006A4690"/>
    <w:rsid w:val="006A4B54"/>
    <w:rsid w:val="006A56A0"/>
    <w:rsid w:val="006A5CFA"/>
    <w:rsid w:val="006A62B4"/>
    <w:rsid w:val="006A6B24"/>
    <w:rsid w:val="006A75D1"/>
    <w:rsid w:val="006B039A"/>
    <w:rsid w:val="006B0833"/>
    <w:rsid w:val="006B0C73"/>
    <w:rsid w:val="006B0CAB"/>
    <w:rsid w:val="006B1439"/>
    <w:rsid w:val="006B154D"/>
    <w:rsid w:val="006B251A"/>
    <w:rsid w:val="006B2A08"/>
    <w:rsid w:val="006B37AE"/>
    <w:rsid w:val="006B3BFA"/>
    <w:rsid w:val="006B437C"/>
    <w:rsid w:val="006B45C5"/>
    <w:rsid w:val="006B5049"/>
    <w:rsid w:val="006B67A7"/>
    <w:rsid w:val="006B6851"/>
    <w:rsid w:val="006B79FD"/>
    <w:rsid w:val="006C02C9"/>
    <w:rsid w:val="006C098F"/>
    <w:rsid w:val="006C0C3B"/>
    <w:rsid w:val="006C0C89"/>
    <w:rsid w:val="006C1E0A"/>
    <w:rsid w:val="006C28D6"/>
    <w:rsid w:val="006C3064"/>
    <w:rsid w:val="006C35F3"/>
    <w:rsid w:val="006C41EE"/>
    <w:rsid w:val="006C54B8"/>
    <w:rsid w:val="006C5590"/>
    <w:rsid w:val="006C55E4"/>
    <w:rsid w:val="006C5862"/>
    <w:rsid w:val="006C59A7"/>
    <w:rsid w:val="006C616E"/>
    <w:rsid w:val="006C67E4"/>
    <w:rsid w:val="006C71FB"/>
    <w:rsid w:val="006C7CC7"/>
    <w:rsid w:val="006D1160"/>
    <w:rsid w:val="006D118F"/>
    <w:rsid w:val="006D1E3B"/>
    <w:rsid w:val="006D21FC"/>
    <w:rsid w:val="006D2257"/>
    <w:rsid w:val="006D2314"/>
    <w:rsid w:val="006D23BD"/>
    <w:rsid w:val="006D2780"/>
    <w:rsid w:val="006D29D1"/>
    <w:rsid w:val="006D2D8D"/>
    <w:rsid w:val="006D2DA4"/>
    <w:rsid w:val="006D32C2"/>
    <w:rsid w:val="006D4084"/>
    <w:rsid w:val="006D4A80"/>
    <w:rsid w:val="006D5E8D"/>
    <w:rsid w:val="006D606B"/>
    <w:rsid w:val="006D6F7B"/>
    <w:rsid w:val="006D704C"/>
    <w:rsid w:val="006E0045"/>
    <w:rsid w:val="006E0FCC"/>
    <w:rsid w:val="006E13BB"/>
    <w:rsid w:val="006E2549"/>
    <w:rsid w:val="006E2EE6"/>
    <w:rsid w:val="006E3229"/>
    <w:rsid w:val="006E325A"/>
    <w:rsid w:val="006E3385"/>
    <w:rsid w:val="006E33F5"/>
    <w:rsid w:val="006E40CF"/>
    <w:rsid w:val="006E41F1"/>
    <w:rsid w:val="006E45E4"/>
    <w:rsid w:val="006E4CB0"/>
    <w:rsid w:val="006E50F6"/>
    <w:rsid w:val="006E5DBF"/>
    <w:rsid w:val="006E73DE"/>
    <w:rsid w:val="006F023B"/>
    <w:rsid w:val="006F037A"/>
    <w:rsid w:val="006F0BE1"/>
    <w:rsid w:val="006F1DCA"/>
    <w:rsid w:val="006F20DB"/>
    <w:rsid w:val="006F230E"/>
    <w:rsid w:val="006F2359"/>
    <w:rsid w:val="006F250C"/>
    <w:rsid w:val="006F2E4C"/>
    <w:rsid w:val="006F33DB"/>
    <w:rsid w:val="006F3850"/>
    <w:rsid w:val="006F45AE"/>
    <w:rsid w:val="006F4A55"/>
    <w:rsid w:val="006F53DD"/>
    <w:rsid w:val="006F54A4"/>
    <w:rsid w:val="006F550F"/>
    <w:rsid w:val="006F573B"/>
    <w:rsid w:val="006F5AAD"/>
    <w:rsid w:val="006F6F12"/>
    <w:rsid w:val="006F7397"/>
    <w:rsid w:val="006F7999"/>
    <w:rsid w:val="00700264"/>
    <w:rsid w:val="007007BD"/>
    <w:rsid w:val="0070099F"/>
    <w:rsid w:val="00700E11"/>
    <w:rsid w:val="007010A9"/>
    <w:rsid w:val="007013BB"/>
    <w:rsid w:val="00701728"/>
    <w:rsid w:val="00701AC7"/>
    <w:rsid w:val="00701B52"/>
    <w:rsid w:val="007024B9"/>
    <w:rsid w:val="007027A3"/>
    <w:rsid w:val="00702B7A"/>
    <w:rsid w:val="00702E5F"/>
    <w:rsid w:val="00702E9D"/>
    <w:rsid w:val="007035FF"/>
    <w:rsid w:val="0070374E"/>
    <w:rsid w:val="0070489B"/>
    <w:rsid w:val="0070531F"/>
    <w:rsid w:val="00705643"/>
    <w:rsid w:val="007060F8"/>
    <w:rsid w:val="00706314"/>
    <w:rsid w:val="007064ED"/>
    <w:rsid w:val="00706A90"/>
    <w:rsid w:val="00707145"/>
    <w:rsid w:val="0071018D"/>
    <w:rsid w:val="00710770"/>
    <w:rsid w:val="007109A3"/>
    <w:rsid w:val="0071149C"/>
    <w:rsid w:val="00711558"/>
    <w:rsid w:val="00711F64"/>
    <w:rsid w:val="00713298"/>
    <w:rsid w:val="007132D8"/>
    <w:rsid w:val="007133C3"/>
    <w:rsid w:val="00713547"/>
    <w:rsid w:val="00713552"/>
    <w:rsid w:val="007138B2"/>
    <w:rsid w:val="0071427D"/>
    <w:rsid w:val="00715B8D"/>
    <w:rsid w:val="007164A8"/>
    <w:rsid w:val="00716660"/>
    <w:rsid w:val="0071770A"/>
    <w:rsid w:val="00717996"/>
    <w:rsid w:val="007205E7"/>
    <w:rsid w:val="00720894"/>
    <w:rsid w:val="0072157F"/>
    <w:rsid w:val="00721CF9"/>
    <w:rsid w:val="00722118"/>
    <w:rsid w:val="00722598"/>
    <w:rsid w:val="007228B2"/>
    <w:rsid w:val="0072303A"/>
    <w:rsid w:val="00723092"/>
    <w:rsid w:val="00723097"/>
    <w:rsid w:val="00723939"/>
    <w:rsid w:val="00723E6A"/>
    <w:rsid w:val="00724901"/>
    <w:rsid w:val="00725296"/>
    <w:rsid w:val="007256BD"/>
    <w:rsid w:val="00726E84"/>
    <w:rsid w:val="00727882"/>
    <w:rsid w:val="00727F65"/>
    <w:rsid w:val="007308E1"/>
    <w:rsid w:val="007311ED"/>
    <w:rsid w:val="007319CD"/>
    <w:rsid w:val="00732481"/>
    <w:rsid w:val="007330D8"/>
    <w:rsid w:val="00733172"/>
    <w:rsid w:val="00733241"/>
    <w:rsid w:val="0073494E"/>
    <w:rsid w:val="00735888"/>
    <w:rsid w:val="00735C5A"/>
    <w:rsid w:val="0073605E"/>
    <w:rsid w:val="00736464"/>
    <w:rsid w:val="007371F2"/>
    <w:rsid w:val="007401E7"/>
    <w:rsid w:val="00740331"/>
    <w:rsid w:val="007408B3"/>
    <w:rsid w:val="007411E6"/>
    <w:rsid w:val="007436D4"/>
    <w:rsid w:val="00743867"/>
    <w:rsid w:val="007442DB"/>
    <w:rsid w:val="0074494D"/>
    <w:rsid w:val="00744EB7"/>
    <w:rsid w:val="00745D3E"/>
    <w:rsid w:val="00745F60"/>
    <w:rsid w:val="00746167"/>
    <w:rsid w:val="007461AE"/>
    <w:rsid w:val="00746DC4"/>
    <w:rsid w:val="0074774B"/>
    <w:rsid w:val="007477A8"/>
    <w:rsid w:val="00747C5A"/>
    <w:rsid w:val="00750097"/>
    <w:rsid w:val="00750FE9"/>
    <w:rsid w:val="00751346"/>
    <w:rsid w:val="00751363"/>
    <w:rsid w:val="00751391"/>
    <w:rsid w:val="007515CE"/>
    <w:rsid w:val="00751BEB"/>
    <w:rsid w:val="00752149"/>
    <w:rsid w:val="00752830"/>
    <w:rsid w:val="007532DC"/>
    <w:rsid w:val="00753585"/>
    <w:rsid w:val="00753628"/>
    <w:rsid w:val="0075397C"/>
    <w:rsid w:val="00754AD1"/>
    <w:rsid w:val="00754D48"/>
    <w:rsid w:val="007557CA"/>
    <w:rsid w:val="00755C44"/>
    <w:rsid w:val="00755CC8"/>
    <w:rsid w:val="00755D84"/>
    <w:rsid w:val="00755F89"/>
    <w:rsid w:val="00756EE5"/>
    <w:rsid w:val="007576A4"/>
    <w:rsid w:val="0075799D"/>
    <w:rsid w:val="00757C9D"/>
    <w:rsid w:val="00760261"/>
    <w:rsid w:val="0076097A"/>
    <w:rsid w:val="00760EBF"/>
    <w:rsid w:val="00761E24"/>
    <w:rsid w:val="007621CB"/>
    <w:rsid w:val="0076368E"/>
    <w:rsid w:val="00763B2C"/>
    <w:rsid w:val="00766DBC"/>
    <w:rsid w:val="0076722E"/>
    <w:rsid w:val="00767FAC"/>
    <w:rsid w:val="00770A27"/>
    <w:rsid w:val="00770CEA"/>
    <w:rsid w:val="00770E67"/>
    <w:rsid w:val="00771B02"/>
    <w:rsid w:val="00771ECD"/>
    <w:rsid w:val="00772154"/>
    <w:rsid w:val="0077299C"/>
    <w:rsid w:val="007731EC"/>
    <w:rsid w:val="00773665"/>
    <w:rsid w:val="00773862"/>
    <w:rsid w:val="00773C27"/>
    <w:rsid w:val="00773CC0"/>
    <w:rsid w:val="0077466D"/>
    <w:rsid w:val="00774710"/>
    <w:rsid w:val="007750C9"/>
    <w:rsid w:val="0077577D"/>
    <w:rsid w:val="0077664B"/>
    <w:rsid w:val="00776DD3"/>
    <w:rsid w:val="007771E7"/>
    <w:rsid w:val="007772B7"/>
    <w:rsid w:val="007777D6"/>
    <w:rsid w:val="0078027F"/>
    <w:rsid w:val="007803B1"/>
    <w:rsid w:val="007805C8"/>
    <w:rsid w:val="00780D26"/>
    <w:rsid w:val="00781695"/>
    <w:rsid w:val="00781CC5"/>
    <w:rsid w:val="00782908"/>
    <w:rsid w:val="0078293E"/>
    <w:rsid w:val="00782A50"/>
    <w:rsid w:val="00782B52"/>
    <w:rsid w:val="00782F4C"/>
    <w:rsid w:val="0078316A"/>
    <w:rsid w:val="0078356E"/>
    <w:rsid w:val="00783822"/>
    <w:rsid w:val="007838AD"/>
    <w:rsid w:val="0078436B"/>
    <w:rsid w:val="00784608"/>
    <w:rsid w:val="00784D38"/>
    <w:rsid w:val="007858C4"/>
    <w:rsid w:val="007861A3"/>
    <w:rsid w:val="00786AC2"/>
    <w:rsid w:val="00787CE6"/>
    <w:rsid w:val="0079011D"/>
    <w:rsid w:val="00790A46"/>
    <w:rsid w:val="0079163B"/>
    <w:rsid w:val="007920F9"/>
    <w:rsid w:val="00792965"/>
    <w:rsid w:val="00792CA4"/>
    <w:rsid w:val="00792DC8"/>
    <w:rsid w:val="00792FC2"/>
    <w:rsid w:val="00793B1F"/>
    <w:rsid w:val="00793F72"/>
    <w:rsid w:val="0079564F"/>
    <w:rsid w:val="007959EF"/>
    <w:rsid w:val="0079672B"/>
    <w:rsid w:val="007967C0"/>
    <w:rsid w:val="00796DAD"/>
    <w:rsid w:val="007A0EDB"/>
    <w:rsid w:val="007A0EDD"/>
    <w:rsid w:val="007A132E"/>
    <w:rsid w:val="007A1694"/>
    <w:rsid w:val="007A16DD"/>
    <w:rsid w:val="007A1AE8"/>
    <w:rsid w:val="007A2653"/>
    <w:rsid w:val="007A2692"/>
    <w:rsid w:val="007A30CB"/>
    <w:rsid w:val="007A3DB8"/>
    <w:rsid w:val="007A4DF5"/>
    <w:rsid w:val="007A4F15"/>
    <w:rsid w:val="007A5CA1"/>
    <w:rsid w:val="007A613F"/>
    <w:rsid w:val="007A6995"/>
    <w:rsid w:val="007A743A"/>
    <w:rsid w:val="007A76DF"/>
    <w:rsid w:val="007A7BD7"/>
    <w:rsid w:val="007A7EB6"/>
    <w:rsid w:val="007B0049"/>
    <w:rsid w:val="007B1093"/>
    <w:rsid w:val="007B136D"/>
    <w:rsid w:val="007B1488"/>
    <w:rsid w:val="007B17BF"/>
    <w:rsid w:val="007B188A"/>
    <w:rsid w:val="007B18ED"/>
    <w:rsid w:val="007B200B"/>
    <w:rsid w:val="007B211B"/>
    <w:rsid w:val="007B250C"/>
    <w:rsid w:val="007B25B4"/>
    <w:rsid w:val="007B2874"/>
    <w:rsid w:val="007B3DF4"/>
    <w:rsid w:val="007B3F96"/>
    <w:rsid w:val="007B4342"/>
    <w:rsid w:val="007B4753"/>
    <w:rsid w:val="007B48E9"/>
    <w:rsid w:val="007B4C59"/>
    <w:rsid w:val="007B50D6"/>
    <w:rsid w:val="007B6056"/>
    <w:rsid w:val="007B618A"/>
    <w:rsid w:val="007B64A1"/>
    <w:rsid w:val="007B6E3E"/>
    <w:rsid w:val="007B7650"/>
    <w:rsid w:val="007B7713"/>
    <w:rsid w:val="007B7CEA"/>
    <w:rsid w:val="007B7DA6"/>
    <w:rsid w:val="007C06B5"/>
    <w:rsid w:val="007C0BFC"/>
    <w:rsid w:val="007C0FA8"/>
    <w:rsid w:val="007C1C4C"/>
    <w:rsid w:val="007C2EFA"/>
    <w:rsid w:val="007C37E4"/>
    <w:rsid w:val="007C43F2"/>
    <w:rsid w:val="007C4519"/>
    <w:rsid w:val="007C453F"/>
    <w:rsid w:val="007C5D15"/>
    <w:rsid w:val="007C660B"/>
    <w:rsid w:val="007C6B06"/>
    <w:rsid w:val="007C76CB"/>
    <w:rsid w:val="007D0377"/>
    <w:rsid w:val="007D0724"/>
    <w:rsid w:val="007D0854"/>
    <w:rsid w:val="007D0F0A"/>
    <w:rsid w:val="007D1AAA"/>
    <w:rsid w:val="007D246D"/>
    <w:rsid w:val="007D2A29"/>
    <w:rsid w:val="007D2B21"/>
    <w:rsid w:val="007D2B97"/>
    <w:rsid w:val="007D35AA"/>
    <w:rsid w:val="007D371C"/>
    <w:rsid w:val="007D3CD6"/>
    <w:rsid w:val="007D3DC9"/>
    <w:rsid w:val="007D40BA"/>
    <w:rsid w:val="007D412D"/>
    <w:rsid w:val="007D4208"/>
    <w:rsid w:val="007D42BE"/>
    <w:rsid w:val="007D45DF"/>
    <w:rsid w:val="007D57A8"/>
    <w:rsid w:val="007D5C22"/>
    <w:rsid w:val="007D5DC7"/>
    <w:rsid w:val="007D66EE"/>
    <w:rsid w:val="007D6977"/>
    <w:rsid w:val="007D7441"/>
    <w:rsid w:val="007D74C5"/>
    <w:rsid w:val="007D7F84"/>
    <w:rsid w:val="007E00C0"/>
    <w:rsid w:val="007E05E7"/>
    <w:rsid w:val="007E1CC3"/>
    <w:rsid w:val="007E266C"/>
    <w:rsid w:val="007E2D9C"/>
    <w:rsid w:val="007E390C"/>
    <w:rsid w:val="007E41BB"/>
    <w:rsid w:val="007E5F7E"/>
    <w:rsid w:val="007E60F2"/>
    <w:rsid w:val="007E69D1"/>
    <w:rsid w:val="007E7199"/>
    <w:rsid w:val="007E7767"/>
    <w:rsid w:val="007E7989"/>
    <w:rsid w:val="007F178F"/>
    <w:rsid w:val="007F17EE"/>
    <w:rsid w:val="007F1AA4"/>
    <w:rsid w:val="007F1CFD"/>
    <w:rsid w:val="007F264B"/>
    <w:rsid w:val="007F2BB2"/>
    <w:rsid w:val="007F31A4"/>
    <w:rsid w:val="007F34C7"/>
    <w:rsid w:val="007F41FB"/>
    <w:rsid w:val="007F452E"/>
    <w:rsid w:val="007F4A31"/>
    <w:rsid w:val="007F5495"/>
    <w:rsid w:val="007F6E00"/>
    <w:rsid w:val="007F7134"/>
    <w:rsid w:val="007F7771"/>
    <w:rsid w:val="007F7936"/>
    <w:rsid w:val="007F7B06"/>
    <w:rsid w:val="007F7C7A"/>
    <w:rsid w:val="00800594"/>
    <w:rsid w:val="0080059D"/>
    <w:rsid w:val="00800626"/>
    <w:rsid w:val="008010A8"/>
    <w:rsid w:val="0080177F"/>
    <w:rsid w:val="00801B8C"/>
    <w:rsid w:val="00802586"/>
    <w:rsid w:val="0080277D"/>
    <w:rsid w:val="00802B77"/>
    <w:rsid w:val="00803049"/>
    <w:rsid w:val="00804365"/>
    <w:rsid w:val="00804993"/>
    <w:rsid w:val="008057E1"/>
    <w:rsid w:val="00806072"/>
    <w:rsid w:val="00806211"/>
    <w:rsid w:val="008074F3"/>
    <w:rsid w:val="00810848"/>
    <w:rsid w:val="00811ADE"/>
    <w:rsid w:val="0081265F"/>
    <w:rsid w:val="0081270F"/>
    <w:rsid w:val="00813924"/>
    <w:rsid w:val="00813C2A"/>
    <w:rsid w:val="00815370"/>
    <w:rsid w:val="008156B9"/>
    <w:rsid w:val="0081592D"/>
    <w:rsid w:val="008161A7"/>
    <w:rsid w:val="008168C0"/>
    <w:rsid w:val="00816D0A"/>
    <w:rsid w:val="008216E0"/>
    <w:rsid w:val="00821EE5"/>
    <w:rsid w:val="00821F82"/>
    <w:rsid w:val="00822295"/>
    <w:rsid w:val="008224E6"/>
    <w:rsid w:val="008225C2"/>
    <w:rsid w:val="0082266F"/>
    <w:rsid w:val="00822E6D"/>
    <w:rsid w:val="00823A1F"/>
    <w:rsid w:val="00823E52"/>
    <w:rsid w:val="0082466F"/>
    <w:rsid w:val="0082557D"/>
    <w:rsid w:val="0082686D"/>
    <w:rsid w:val="00827E82"/>
    <w:rsid w:val="0083059C"/>
    <w:rsid w:val="00830F65"/>
    <w:rsid w:val="00831A26"/>
    <w:rsid w:val="008320DC"/>
    <w:rsid w:val="008325BD"/>
    <w:rsid w:val="008345C6"/>
    <w:rsid w:val="008358E1"/>
    <w:rsid w:val="0083635F"/>
    <w:rsid w:val="00836E35"/>
    <w:rsid w:val="00836EA5"/>
    <w:rsid w:val="0084063D"/>
    <w:rsid w:val="00841745"/>
    <w:rsid w:val="00841BF1"/>
    <w:rsid w:val="00841D27"/>
    <w:rsid w:val="00841E88"/>
    <w:rsid w:val="00842011"/>
    <w:rsid w:val="00842BE8"/>
    <w:rsid w:val="00844ACD"/>
    <w:rsid w:val="008454D4"/>
    <w:rsid w:val="00845795"/>
    <w:rsid w:val="0084588D"/>
    <w:rsid w:val="00845DAF"/>
    <w:rsid w:val="008463CE"/>
    <w:rsid w:val="00846B29"/>
    <w:rsid w:val="008473EF"/>
    <w:rsid w:val="008475D7"/>
    <w:rsid w:val="00847C13"/>
    <w:rsid w:val="00850326"/>
    <w:rsid w:val="00850645"/>
    <w:rsid w:val="00850AC1"/>
    <w:rsid w:val="00850DDE"/>
    <w:rsid w:val="00850E69"/>
    <w:rsid w:val="00850EA1"/>
    <w:rsid w:val="00850F06"/>
    <w:rsid w:val="00850F18"/>
    <w:rsid w:val="0085106A"/>
    <w:rsid w:val="008517CD"/>
    <w:rsid w:val="00851F0D"/>
    <w:rsid w:val="0085298F"/>
    <w:rsid w:val="00852DFD"/>
    <w:rsid w:val="008538DF"/>
    <w:rsid w:val="00853A6A"/>
    <w:rsid w:val="00853C8E"/>
    <w:rsid w:val="00853D5D"/>
    <w:rsid w:val="00853ED2"/>
    <w:rsid w:val="008547D9"/>
    <w:rsid w:val="00855300"/>
    <w:rsid w:val="00855584"/>
    <w:rsid w:val="00855782"/>
    <w:rsid w:val="00855A61"/>
    <w:rsid w:val="00855B81"/>
    <w:rsid w:val="00856355"/>
    <w:rsid w:val="00856BC0"/>
    <w:rsid w:val="00856BC4"/>
    <w:rsid w:val="0086020E"/>
    <w:rsid w:val="00860321"/>
    <w:rsid w:val="00860C27"/>
    <w:rsid w:val="00861271"/>
    <w:rsid w:val="00861790"/>
    <w:rsid w:val="008623CB"/>
    <w:rsid w:val="00862A9E"/>
    <w:rsid w:val="00862AB4"/>
    <w:rsid w:val="00863462"/>
    <w:rsid w:val="008634CD"/>
    <w:rsid w:val="00863554"/>
    <w:rsid w:val="00863850"/>
    <w:rsid w:val="00863CFB"/>
    <w:rsid w:val="008646DF"/>
    <w:rsid w:val="00864A6C"/>
    <w:rsid w:val="00864C31"/>
    <w:rsid w:val="00864F70"/>
    <w:rsid w:val="00866CBB"/>
    <w:rsid w:val="00866DC9"/>
    <w:rsid w:val="00866EE2"/>
    <w:rsid w:val="0086705F"/>
    <w:rsid w:val="00867103"/>
    <w:rsid w:val="00867242"/>
    <w:rsid w:val="00867622"/>
    <w:rsid w:val="00867699"/>
    <w:rsid w:val="0087064D"/>
    <w:rsid w:val="0087094C"/>
    <w:rsid w:val="00870A28"/>
    <w:rsid w:val="00870B12"/>
    <w:rsid w:val="008713BE"/>
    <w:rsid w:val="008716DF"/>
    <w:rsid w:val="00871A34"/>
    <w:rsid w:val="00872E4B"/>
    <w:rsid w:val="00872FFA"/>
    <w:rsid w:val="0087341B"/>
    <w:rsid w:val="0087370B"/>
    <w:rsid w:val="008739A7"/>
    <w:rsid w:val="00874417"/>
    <w:rsid w:val="00874F5D"/>
    <w:rsid w:val="00875360"/>
    <w:rsid w:val="00875508"/>
    <w:rsid w:val="00875EA6"/>
    <w:rsid w:val="008769B8"/>
    <w:rsid w:val="00876E33"/>
    <w:rsid w:val="00877165"/>
    <w:rsid w:val="0087727B"/>
    <w:rsid w:val="00881009"/>
    <w:rsid w:val="008817BF"/>
    <w:rsid w:val="00882808"/>
    <w:rsid w:val="00882A20"/>
    <w:rsid w:val="0088309B"/>
    <w:rsid w:val="008834B0"/>
    <w:rsid w:val="0088398B"/>
    <w:rsid w:val="00883C4A"/>
    <w:rsid w:val="0088448D"/>
    <w:rsid w:val="00884848"/>
    <w:rsid w:val="0088495D"/>
    <w:rsid w:val="00885176"/>
    <w:rsid w:val="0088562F"/>
    <w:rsid w:val="00885CCC"/>
    <w:rsid w:val="00886875"/>
    <w:rsid w:val="00886DEA"/>
    <w:rsid w:val="00886E73"/>
    <w:rsid w:val="00887289"/>
    <w:rsid w:val="00887892"/>
    <w:rsid w:val="00890032"/>
    <w:rsid w:val="00890069"/>
    <w:rsid w:val="008905E3"/>
    <w:rsid w:val="00890A9A"/>
    <w:rsid w:val="00890A9E"/>
    <w:rsid w:val="008915D6"/>
    <w:rsid w:val="008917F4"/>
    <w:rsid w:val="0089275E"/>
    <w:rsid w:val="00893204"/>
    <w:rsid w:val="0089322B"/>
    <w:rsid w:val="00893378"/>
    <w:rsid w:val="0089366D"/>
    <w:rsid w:val="00893FCD"/>
    <w:rsid w:val="00894657"/>
    <w:rsid w:val="00894A69"/>
    <w:rsid w:val="00894CE7"/>
    <w:rsid w:val="00895041"/>
    <w:rsid w:val="00895540"/>
    <w:rsid w:val="00895840"/>
    <w:rsid w:val="00896088"/>
    <w:rsid w:val="008962A9"/>
    <w:rsid w:val="00896437"/>
    <w:rsid w:val="008964DF"/>
    <w:rsid w:val="00897E05"/>
    <w:rsid w:val="008A016A"/>
    <w:rsid w:val="008A0F13"/>
    <w:rsid w:val="008A19CA"/>
    <w:rsid w:val="008A1E38"/>
    <w:rsid w:val="008A3DE5"/>
    <w:rsid w:val="008A3F01"/>
    <w:rsid w:val="008A4165"/>
    <w:rsid w:val="008A4B5F"/>
    <w:rsid w:val="008A4D3A"/>
    <w:rsid w:val="008A5865"/>
    <w:rsid w:val="008A5C2B"/>
    <w:rsid w:val="008A5F32"/>
    <w:rsid w:val="008A5FDD"/>
    <w:rsid w:val="008A6275"/>
    <w:rsid w:val="008A62C4"/>
    <w:rsid w:val="008A6EA5"/>
    <w:rsid w:val="008A7610"/>
    <w:rsid w:val="008A7FD4"/>
    <w:rsid w:val="008B01F4"/>
    <w:rsid w:val="008B0A4B"/>
    <w:rsid w:val="008B0D10"/>
    <w:rsid w:val="008B1236"/>
    <w:rsid w:val="008B1C1E"/>
    <w:rsid w:val="008B2A42"/>
    <w:rsid w:val="008B2B20"/>
    <w:rsid w:val="008B378D"/>
    <w:rsid w:val="008B3A80"/>
    <w:rsid w:val="008B4A3E"/>
    <w:rsid w:val="008B4FEF"/>
    <w:rsid w:val="008B64AF"/>
    <w:rsid w:val="008B6CFC"/>
    <w:rsid w:val="008B7103"/>
    <w:rsid w:val="008B7309"/>
    <w:rsid w:val="008C01C9"/>
    <w:rsid w:val="008C0BD8"/>
    <w:rsid w:val="008C0EF6"/>
    <w:rsid w:val="008C1B6D"/>
    <w:rsid w:val="008C1F97"/>
    <w:rsid w:val="008C2BE5"/>
    <w:rsid w:val="008C2D98"/>
    <w:rsid w:val="008C3D3C"/>
    <w:rsid w:val="008C456B"/>
    <w:rsid w:val="008C474C"/>
    <w:rsid w:val="008C47A7"/>
    <w:rsid w:val="008C4972"/>
    <w:rsid w:val="008C6722"/>
    <w:rsid w:val="008C6875"/>
    <w:rsid w:val="008C6DD8"/>
    <w:rsid w:val="008C7E52"/>
    <w:rsid w:val="008D0014"/>
    <w:rsid w:val="008D0B46"/>
    <w:rsid w:val="008D0FEE"/>
    <w:rsid w:val="008D119D"/>
    <w:rsid w:val="008D1A5F"/>
    <w:rsid w:val="008D1EA7"/>
    <w:rsid w:val="008D265B"/>
    <w:rsid w:val="008D2B48"/>
    <w:rsid w:val="008D2C6F"/>
    <w:rsid w:val="008D2E1A"/>
    <w:rsid w:val="008D2EB7"/>
    <w:rsid w:val="008D31BC"/>
    <w:rsid w:val="008D35B9"/>
    <w:rsid w:val="008D3627"/>
    <w:rsid w:val="008D372B"/>
    <w:rsid w:val="008D38D9"/>
    <w:rsid w:val="008D440C"/>
    <w:rsid w:val="008D47E8"/>
    <w:rsid w:val="008D5411"/>
    <w:rsid w:val="008D671E"/>
    <w:rsid w:val="008D7410"/>
    <w:rsid w:val="008D7BA3"/>
    <w:rsid w:val="008D7C18"/>
    <w:rsid w:val="008D7CBE"/>
    <w:rsid w:val="008D7D51"/>
    <w:rsid w:val="008E02AD"/>
    <w:rsid w:val="008E0E64"/>
    <w:rsid w:val="008E11D3"/>
    <w:rsid w:val="008E1AB9"/>
    <w:rsid w:val="008E38EF"/>
    <w:rsid w:val="008E4DB5"/>
    <w:rsid w:val="008E4FCB"/>
    <w:rsid w:val="008E56B9"/>
    <w:rsid w:val="008E64E0"/>
    <w:rsid w:val="008E6766"/>
    <w:rsid w:val="008E6A01"/>
    <w:rsid w:val="008E762F"/>
    <w:rsid w:val="008E7DA9"/>
    <w:rsid w:val="008E7F1E"/>
    <w:rsid w:val="008F02CA"/>
    <w:rsid w:val="008F09C5"/>
    <w:rsid w:val="008F1443"/>
    <w:rsid w:val="008F23A4"/>
    <w:rsid w:val="008F2570"/>
    <w:rsid w:val="008F275C"/>
    <w:rsid w:val="008F3889"/>
    <w:rsid w:val="008F49F3"/>
    <w:rsid w:val="008F4B6E"/>
    <w:rsid w:val="008F519F"/>
    <w:rsid w:val="008F55D7"/>
    <w:rsid w:val="008F6C49"/>
    <w:rsid w:val="00900079"/>
    <w:rsid w:val="0090044B"/>
    <w:rsid w:val="009004A3"/>
    <w:rsid w:val="0090105D"/>
    <w:rsid w:val="009012B5"/>
    <w:rsid w:val="00901440"/>
    <w:rsid w:val="00901555"/>
    <w:rsid w:val="0090176C"/>
    <w:rsid w:val="00902000"/>
    <w:rsid w:val="00902138"/>
    <w:rsid w:val="00902459"/>
    <w:rsid w:val="00902659"/>
    <w:rsid w:val="00902679"/>
    <w:rsid w:val="00902696"/>
    <w:rsid w:val="009028D0"/>
    <w:rsid w:val="00903071"/>
    <w:rsid w:val="00904490"/>
    <w:rsid w:val="00905F5D"/>
    <w:rsid w:val="00906397"/>
    <w:rsid w:val="00906B19"/>
    <w:rsid w:val="00906BD8"/>
    <w:rsid w:val="00907434"/>
    <w:rsid w:val="00907C77"/>
    <w:rsid w:val="00907ED1"/>
    <w:rsid w:val="00910F99"/>
    <w:rsid w:val="00911754"/>
    <w:rsid w:val="00911816"/>
    <w:rsid w:val="009126EE"/>
    <w:rsid w:val="009127D1"/>
    <w:rsid w:val="00913470"/>
    <w:rsid w:val="009141A8"/>
    <w:rsid w:val="0091442B"/>
    <w:rsid w:val="0091472A"/>
    <w:rsid w:val="00914762"/>
    <w:rsid w:val="009157FC"/>
    <w:rsid w:val="00915DFA"/>
    <w:rsid w:val="0091652A"/>
    <w:rsid w:val="009168CC"/>
    <w:rsid w:val="00916B1B"/>
    <w:rsid w:val="00916CEF"/>
    <w:rsid w:val="0091753A"/>
    <w:rsid w:val="00917B8A"/>
    <w:rsid w:val="009201BE"/>
    <w:rsid w:val="00920AA3"/>
    <w:rsid w:val="00921072"/>
    <w:rsid w:val="00921635"/>
    <w:rsid w:val="0092168B"/>
    <w:rsid w:val="00921C67"/>
    <w:rsid w:val="00921DB9"/>
    <w:rsid w:val="00921EFD"/>
    <w:rsid w:val="00922F03"/>
    <w:rsid w:val="00923588"/>
    <w:rsid w:val="00923848"/>
    <w:rsid w:val="00923A04"/>
    <w:rsid w:val="00923A7C"/>
    <w:rsid w:val="00923F5C"/>
    <w:rsid w:val="0092454E"/>
    <w:rsid w:val="00924655"/>
    <w:rsid w:val="00924906"/>
    <w:rsid w:val="00925664"/>
    <w:rsid w:val="00925E1A"/>
    <w:rsid w:val="00925F6F"/>
    <w:rsid w:val="00925FF2"/>
    <w:rsid w:val="00926D69"/>
    <w:rsid w:val="00926D84"/>
    <w:rsid w:val="00926DF4"/>
    <w:rsid w:val="009272AE"/>
    <w:rsid w:val="00927478"/>
    <w:rsid w:val="00927804"/>
    <w:rsid w:val="00927957"/>
    <w:rsid w:val="00927EEC"/>
    <w:rsid w:val="0093035C"/>
    <w:rsid w:val="00931422"/>
    <w:rsid w:val="00931AB6"/>
    <w:rsid w:val="00931E6D"/>
    <w:rsid w:val="00932A1D"/>
    <w:rsid w:val="00932F96"/>
    <w:rsid w:val="009331F7"/>
    <w:rsid w:val="00933375"/>
    <w:rsid w:val="00934003"/>
    <w:rsid w:val="00934325"/>
    <w:rsid w:val="00934476"/>
    <w:rsid w:val="0093479F"/>
    <w:rsid w:val="00934A6D"/>
    <w:rsid w:val="00934BC8"/>
    <w:rsid w:val="009350C1"/>
    <w:rsid w:val="00935340"/>
    <w:rsid w:val="009354E6"/>
    <w:rsid w:val="00935A03"/>
    <w:rsid w:val="0093700D"/>
    <w:rsid w:val="00937100"/>
    <w:rsid w:val="0094034C"/>
    <w:rsid w:val="00940600"/>
    <w:rsid w:val="0094111F"/>
    <w:rsid w:val="00942088"/>
    <w:rsid w:val="00942B0A"/>
    <w:rsid w:val="00943126"/>
    <w:rsid w:val="0094327D"/>
    <w:rsid w:val="00943687"/>
    <w:rsid w:val="00943CCB"/>
    <w:rsid w:val="00944070"/>
    <w:rsid w:val="009443C6"/>
    <w:rsid w:val="009443D2"/>
    <w:rsid w:val="009443EC"/>
    <w:rsid w:val="0094457D"/>
    <w:rsid w:val="00944938"/>
    <w:rsid w:val="00945127"/>
    <w:rsid w:val="00945E5B"/>
    <w:rsid w:val="0094693E"/>
    <w:rsid w:val="0094718E"/>
    <w:rsid w:val="009502D3"/>
    <w:rsid w:val="009508D6"/>
    <w:rsid w:val="00950937"/>
    <w:rsid w:val="00950C8E"/>
    <w:rsid w:val="0095286C"/>
    <w:rsid w:val="00952C1A"/>
    <w:rsid w:val="009534AE"/>
    <w:rsid w:val="009537DE"/>
    <w:rsid w:val="009537EF"/>
    <w:rsid w:val="00953AF5"/>
    <w:rsid w:val="0095424D"/>
    <w:rsid w:val="00954F83"/>
    <w:rsid w:val="00955188"/>
    <w:rsid w:val="009552CC"/>
    <w:rsid w:val="009552F3"/>
    <w:rsid w:val="00955540"/>
    <w:rsid w:val="00955AA4"/>
    <w:rsid w:val="00955CA4"/>
    <w:rsid w:val="00956B77"/>
    <w:rsid w:val="0095706F"/>
    <w:rsid w:val="009576F2"/>
    <w:rsid w:val="0096117A"/>
    <w:rsid w:val="00961786"/>
    <w:rsid w:val="009618E5"/>
    <w:rsid w:val="00961D5C"/>
    <w:rsid w:val="00961DDD"/>
    <w:rsid w:val="0096265C"/>
    <w:rsid w:val="0096287F"/>
    <w:rsid w:val="00962B34"/>
    <w:rsid w:val="00962CA8"/>
    <w:rsid w:val="00964829"/>
    <w:rsid w:val="0096501F"/>
    <w:rsid w:val="009654EF"/>
    <w:rsid w:val="009662D8"/>
    <w:rsid w:val="009664CD"/>
    <w:rsid w:val="0096665D"/>
    <w:rsid w:val="0096666D"/>
    <w:rsid w:val="00966979"/>
    <w:rsid w:val="00966986"/>
    <w:rsid w:val="00966D2D"/>
    <w:rsid w:val="0096717B"/>
    <w:rsid w:val="0096724B"/>
    <w:rsid w:val="009673F8"/>
    <w:rsid w:val="00967C44"/>
    <w:rsid w:val="009703C9"/>
    <w:rsid w:val="00971812"/>
    <w:rsid w:val="0097331B"/>
    <w:rsid w:val="00973333"/>
    <w:rsid w:val="00973826"/>
    <w:rsid w:val="00973F2E"/>
    <w:rsid w:val="0097583B"/>
    <w:rsid w:val="009759BC"/>
    <w:rsid w:val="00975F64"/>
    <w:rsid w:val="009762F3"/>
    <w:rsid w:val="009768E6"/>
    <w:rsid w:val="00976C70"/>
    <w:rsid w:val="00976C8E"/>
    <w:rsid w:val="00976EC9"/>
    <w:rsid w:val="00977705"/>
    <w:rsid w:val="00977FA9"/>
    <w:rsid w:val="009800CA"/>
    <w:rsid w:val="00980305"/>
    <w:rsid w:val="00980BDF"/>
    <w:rsid w:val="0098108D"/>
    <w:rsid w:val="0098132D"/>
    <w:rsid w:val="009815CE"/>
    <w:rsid w:val="00981758"/>
    <w:rsid w:val="0098176F"/>
    <w:rsid w:val="00981E13"/>
    <w:rsid w:val="00982A01"/>
    <w:rsid w:val="00982B29"/>
    <w:rsid w:val="00982FA1"/>
    <w:rsid w:val="00983665"/>
    <w:rsid w:val="00984E16"/>
    <w:rsid w:val="009854B2"/>
    <w:rsid w:val="00985E9A"/>
    <w:rsid w:val="00985F73"/>
    <w:rsid w:val="009860B0"/>
    <w:rsid w:val="009860BF"/>
    <w:rsid w:val="009869E3"/>
    <w:rsid w:val="0098742F"/>
    <w:rsid w:val="0098758B"/>
    <w:rsid w:val="00987C96"/>
    <w:rsid w:val="00990864"/>
    <w:rsid w:val="0099131E"/>
    <w:rsid w:val="009917FD"/>
    <w:rsid w:val="00991BD6"/>
    <w:rsid w:val="00991D06"/>
    <w:rsid w:val="00992026"/>
    <w:rsid w:val="00992734"/>
    <w:rsid w:val="00992DD4"/>
    <w:rsid w:val="00993110"/>
    <w:rsid w:val="0099355C"/>
    <w:rsid w:val="00994944"/>
    <w:rsid w:val="009954AC"/>
    <w:rsid w:val="0099561E"/>
    <w:rsid w:val="00996AD9"/>
    <w:rsid w:val="009977B9"/>
    <w:rsid w:val="00997FC6"/>
    <w:rsid w:val="009A0401"/>
    <w:rsid w:val="009A05BB"/>
    <w:rsid w:val="009A1014"/>
    <w:rsid w:val="009A1158"/>
    <w:rsid w:val="009A1A85"/>
    <w:rsid w:val="009A1EB3"/>
    <w:rsid w:val="009A214D"/>
    <w:rsid w:val="009A23AD"/>
    <w:rsid w:val="009A30AB"/>
    <w:rsid w:val="009A31E8"/>
    <w:rsid w:val="009A3473"/>
    <w:rsid w:val="009A3A5E"/>
    <w:rsid w:val="009A3F0D"/>
    <w:rsid w:val="009A53AE"/>
    <w:rsid w:val="009A5562"/>
    <w:rsid w:val="009A579E"/>
    <w:rsid w:val="009A581E"/>
    <w:rsid w:val="009A58E5"/>
    <w:rsid w:val="009A5CE9"/>
    <w:rsid w:val="009A5E40"/>
    <w:rsid w:val="009A7C43"/>
    <w:rsid w:val="009B0497"/>
    <w:rsid w:val="009B0674"/>
    <w:rsid w:val="009B0F59"/>
    <w:rsid w:val="009B2290"/>
    <w:rsid w:val="009B2FCC"/>
    <w:rsid w:val="009B3081"/>
    <w:rsid w:val="009B31AA"/>
    <w:rsid w:val="009B362A"/>
    <w:rsid w:val="009B3701"/>
    <w:rsid w:val="009B55E0"/>
    <w:rsid w:val="009B6648"/>
    <w:rsid w:val="009B6A15"/>
    <w:rsid w:val="009B7004"/>
    <w:rsid w:val="009B70BA"/>
    <w:rsid w:val="009B7264"/>
    <w:rsid w:val="009B72CE"/>
    <w:rsid w:val="009B77AC"/>
    <w:rsid w:val="009C099F"/>
    <w:rsid w:val="009C1C2E"/>
    <w:rsid w:val="009C1CC3"/>
    <w:rsid w:val="009C1E93"/>
    <w:rsid w:val="009C1F65"/>
    <w:rsid w:val="009C215D"/>
    <w:rsid w:val="009C2D9A"/>
    <w:rsid w:val="009C2E88"/>
    <w:rsid w:val="009C3449"/>
    <w:rsid w:val="009C3491"/>
    <w:rsid w:val="009C49F2"/>
    <w:rsid w:val="009C4B26"/>
    <w:rsid w:val="009C56C5"/>
    <w:rsid w:val="009C6EDF"/>
    <w:rsid w:val="009C6FE8"/>
    <w:rsid w:val="009C702A"/>
    <w:rsid w:val="009D0AE3"/>
    <w:rsid w:val="009D17DE"/>
    <w:rsid w:val="009D18D4"/>
    <w:rsid w:val="009D1F77"/>
    <w:rsid w:val="009D223C"/>
    <w:rsid w:val="009D225F"/>
    <w:rsid w:val="009D240A"/>
    <w:rsid w:val="009D246D"/>
    <w:rsid w:val="009D2EA3"/>
    <w:rsid w:val="009D35F1"/>
    <w:rsid w:val="009D3AD5"/>
    <w:rsid w:val="009D4550"/>
    <w:rsid w:val="009D5053"/>
    <w:rsid w:val="009D5339"/>
    <w:rsid w:val="009D57BE"/>
    <w:rsid w:val="009D6DE3"/>
    <w:rsid w:val="009D7318"/>
    <w:rsid w:val="009E01A5"/>
    <w:rsid w:val="009E0A4E"/>
    <w:rsid w:val="009E143C"/>
    <w:rsid w:val="009E1DE4"/>
    <w:rsid w:val="009E263B"/>
    <w:rsid w:val="009E265A"/>
    <w:rsid w:val="009E37B4"/>
    <w:rsid w:val="009E37C7"/>
    <w:rsid w:val="009E3934"/>
    <w:rsid w:val="009E3F54"/>
    <w:rsid w:val="009E4317"/>
    <w:rsid w:val="009E49CA"/>
    <w:rsid w:val="009E4C2F"/>
    <w:rsid w:val="009E55AB"/>
    <w:rsid w:val="009E5D7A"/>
    <w:rsid w:val="009E66E5"/>
    <w:rsid w:val="009E7425"/>
    <w:rsid w:val="009F007E"/>
    <w:rsid w:val="009F052A"/>
    <w:rsid w:val="009F1CFC"/>
    <w:rsid w:val="009F2747"/>
    <w:rsid w:val="009F3079"/>
    <w:rsid w:val="009F307B"/>
    <w:rsid w:val="009F3C63"/>
    <w:rsid w:val="009F3EF7"/>
    <w:rsid w:val="009F4FE1"/>
    <w:rsid w:val="009F52B0"/>
    <w:rsid w:val="009F58F7"/>
    <w:rsid w:val="009F5ECF"/>
    <w:rsid w:val="009F6352"/>
    <w:rsid w:val="009F6AC0"/>
    <w:rsid w:val="009F7C5D"/>
    <w:rsid w:val="009F7C8B"/>
    <w:rsid w:val="009F7D8A"/>
    <w:rsid w:val="00A001E1"/>
    <w:rsid w:val="00A00345"/>
    <w:rsid w:val="00A00BAA"/>
    <w:rsid w:val="00A00D1C"/>
    <w:rsid w:val="00A01A39"/>
    <w:rsid w:val="00A01B1F"/>
    <w:rsid w:val="00A02013"/>
    <w:rsid w:val="00A02DBD"/>
    <w:rsid w:val="00A03013"/>
    <w:rsid w:val="00A0326F"/>
    <w:rsid w:val="00A05567"/>
    <w:rsid w:val="00A05DA3"/>
    <w:rsid w:val="00A06C89"/>
    <w:rsid w:val="00A0713F"/>
    <w:rsid w:val="00A07686"/>
    <w:rsid w:val="00A07935"/>
    <w:rsid w:val="00A10DCC"/>
    <w:rsid w:val="00A115AC"/>
    <w:rsid w:val="00A116F2"/>
    <w:rsid w:val="00A12070"/>
    <w:rsid w:val="00A12B68"/>
    <w:rsid w:val="00A132B8"/>
    <w:rsid w:val="00A13646"/>
    <w:rsid w:val="00A13739"/>
    <w:rsid w:val="00A137D8"/>
    <w:rsid w:val="00A137EB"/>
    <w:rsid w:val="00A139BF"/>
    <w:rsid w:val="00A14175"/>
    <w:rsid w:val="00A1462C"/>
    <w:rsid w:val="00A1529C"/>
    <w:rsid w:val="00A159F8"/>
    <w:rsid w:val="00A16A68"/>
    <w:rsid w:val="00A17A86"/>
    <w:rsid w:val="00A201EE"/>
    <w:rsid w:val="00A21C43"/>
    <w:rsid w:val="00A21E29"/>
    <w:rsid w:val="00A2257B"/>
    <w:rsid w:val="00A22F3C"/>
    <w:rsid w:val="00A2321F"/>
    <w:rsid w:val="00A23402"/>
    <w:rsid w:val="00A23B97"/>
    <w:rsid w:val="00A252AD"/>
    <w:rsid w:val="00A253C7"/>
    <w:rsid w:val="00A25743"/>
    <w:rsid w:val="00A266D7"/>
    <w:rsid w:val="00A269E9"/>
    <w:rsid w:val="00A26BEF"/>
    <w:rsid w:val="00A26F2A"/>
    <w:rsid w:val="00A26F72"/>
    <w:rsid w:val="00A27BE0"/>
    <w:rsid w:val="00A27F4F"/>
    <w:rsid w:val="00A308D1"/>
    <w:rsid w:val="00A30EFE"/>
    <w:rsid w:val="00A31170"/>
    <w:rsid w:val="00A321E1"/>
    <w:rsid w:val="00A32258"/>
    <w:rsid w:val="00A3241B"/>
    <w:rsid w:val="00A32AFD"/>
    <w:rsid w:val="00A32D0E"/>
    <w:rsid w:val="00A33BDF"/>
    <w:rsid w:val="00A33C43"/>
    <w:rsid w:val="00A33D2A"/>
    <w:rsid w:val="00A344BC"/>
    <w:rsid w:val="00A34F7A"/>
    <w:rsid w:val="00A35944"/>
    <w:rsid w:val="00A35984"/>
    <w:rsid w:val="00A360C5"/>
    <w:rsid w:val="00A36D9D"/>
    <w:rsid w:val="00A3750D"/>
    <w:rsid w:val="00A37A20"/>
    <w:rsid w:val="00A429D4"/>
    <w:rsid w:val="00A42A75"/>
    <w:rsid w:val="00A42D89"/>
    <w:rsid w:val="00A441FC"/>
    <w:rsid w:val="00A4430E"/>
    <w:rsid w:val="00A4456B"/>
    <w:rsid w:val="00A4459B"/>
    <w:rsid w:val="00A45DB4"/>
    <w:rsid w:val="00A4631A"/>
    <w:rsid w:val="00A466EE"/>
    <w:rsid w:val="00A46D72"/>
    <w:rsid w:val="00A47B52"/>
    <w:rsid w:val="00A47D97"/>
    <w:rsid w:val="00A47F74"/>
    <w:rsid w:val="00A51440"/>
    <w:rsid w:val="00A51ABD"/>
    <w:rsid w:val="00A51DB1"/>
    <w:rsid w:val="00A51E42"/>
    <w:rsid w:val="00A52F13"/>
    <w:rsid w:val="00A53E1A"/>
    <w:rsid w:val="00A54195"/>
    <w:rsid w:val="00A54285"/>
    <w:rsid w:val="00A54661"/>
    <w:rsid w:val="00A5481B"/>
    <w:rsid w:val="00A54841"/>
    <w:rsid w:val="00A54D12"/>
    <w:rsid w:val="00A54DE9"/>
    <w:rsid w:val="00A55B03"/>
    <w:rsid w:val="00A56300"/>
    <w:rsid w:val="00A567DB"/>
    <w:rsid w:val="00A567DF"/>
    <w:rsid w:val="00A56E7D"/>
    <w:rsid w:val="00A570ED"/>
    <w:rsid w:val="00A5716B"/>
    <w:rsid w:val="00A57A08"/>
    <w:rsid w:val="00A60B06"/>
    <w:rsid w:val="00A60F02"/>
    <w:rsid w:val="00A6165C"/>
    <w:rsid w:val="00A61F8E"/>
    <w:rsid w:val="00A62028"/>
    <w:rsid w:val="00A62EBE"/>
    <w:rsid w:val="00A62FC7"/>
    <w:rsid w:val="00A6423C"/>
    <w:rsid w:val="00A64418"/>
    <w:rsid w:val="00A64A72"/>
    <w:rsid w:val="00A65644"/>
    <w:rsid w:val="00A65FA0"/>
    <w:rsid w:val="00A6699D"/>
    <w:rsid w:val="00A67298"/>
    <w:rsid w:val="00A67C2D"/>
    <w:rsid w:val="00A67C94"/>
    <w:rsid w:val="00A70864"/>
    <w:rsid w:val="00A71977"/>
    <w:rsid w:val="00A71C09"/>
    <w:rsid w:val="00A71F0F"/>
    <w:rsid w:val="00A73175"/>
    <w:rsid w:val="00A73762"/>
    <w:rsid w:val="00A73E56"/>
    <w:rsid w:val="00A740B3"/>
    <w:rsid w:val="00A7454B"/>
    <w:rsid w:val="00A74AE6"/>
    <w:rsid w:val="00A752DF"/>
    <w:rsid w:val="00A76A13"/>
    <w:rsid w:val="00A76B8F"/>
    <w:rsid w:val="00A76C04"/>
    <w:rsid w:val="00A80323"/>
    <w:rsid w:val="00A80443"/>
    <w:rsid w:val="00A80918"/>
    <w:rsid w:val="00A8094A"/>
    <w:rsid w:val="00A80E7F"/>
    <w:rsid w:val="00A81374"/>
    <w:rsid w:val="00A8158B"/>
    <w:rsid w:val="00A82647"/>
    <w:rsid w:val="00A82E14"/>
    <w:rsid w:val="00A83317"/>
    <w:rsid w:val="00A83997"/>
    <w:rsid w:val="00A83F95"/>
    <w:rsid w:val="00A84115"/>
    <w:rsid w:val="00A84EEA"/>
    <w:rsid w:val="00A8513A"/>
    <w:rsid w:val="00A85157"/>
    <w:rsid w:val="00A851F5"/>
    <w:rsid w:val="00A85A7B"/>
    <w:rsid w:val="00A86248"/>
    <w:rsid w:val="00A862B3"/>
    <w:rsid w:val="00A867B5"/>
    <w:rsid w:val="00A86B06"/>
    <w:rsid w:val="00A87175"/>
    <w:rsid w:val="00A873C1"/>
    <w:rsid w:val="00A8755E"/>
    <w:rsid w:val="00A8788C"/>
    <w:rsid w:val="00A87B1D"/>
    <w:rsid w:val="00A905EB"/>
    <w:rsid w:val="00A90C20"/>
    <w:rsid w:val="00A91799"/>
    <w:rsid w:val="00A91A29"/>
    <w:rsid w:val="00A9227B"/>
    <w:rsid w:val="00A922F8"/>
    <w:rsid w:val="00A92AEE"/>
    <w:rsid w:val="00A92E26"/>
    <w:rsid w:val="00A93127"/>
    <w:rsid w:val="00A93230"/>
    <w:rsid w:val="00A945EC"/>
    <w:rsid w:val="00A94B1F"/>
    <w:rsid w:val="00A94C2B"/>
    <w:rsid w:val="00A9535C"/>
    <w:rsid w:val="00A9556E"/>
    <w:rsid w:val="00A95CF6"/>
    <w:rsid w:val="00A95FCB"/>
    <w:rsid w:val="00A96E02"/>
    <w:rsid w:val="00A96EB7"/>
    <w:rsid w:val="00A96FC3"/>
    <w:rsid w:val="00A97594"/>
    <w:rsid w:val="00A975C9"/>
    <w:rsid w:val="00A9775F"/>
    <w:rsid w:val="00A977CC"/>
    <w:rsid w:val="00A97845"/>
    <w:rsid w:val="00A97C5E"/>
    <w:rsid w:val="00AA0372"/>
    <w:rsid w:val="00AA09EC"/>
    <w:rsid w:val="00AA0EE5"/>
    <w:rsid w:val="00AA1537"/>
    <w:rsid w:val="00AA343E"/>
    <w:rsid w:val="00AA3BEA"/>
    <w:rsid w:val="00AA458B"/>
    <w:rsid w:val="00AA49DD"/>
    <w:rsid w:val="00AA4CF6"/>
    <w:rsid w:val="00AA5848"/>
    <w:rsid w:val="00AA5F68"/>
    <w:rsid w:val="00AA7E2A"/>
    <w:rsid w:val="00AA7F41"/>
    <w:rsid w:val="00AB0B6B"/>
    <w:rsid w:val="00AB1139"/>
    <w:rsid w:val="00AB1525"/>
    <w:rsid w:val="00AB1A54"/>
    <w:rsid w:val="00AB1EFC"/>
    <w:rsid w:val="00AB230E"/>
    <w:rsid w:val="00AB2785"/>
    <w:rsid w:val="00AB2923"/>
    <w:rsid w:val="00AB4508"/>
    <w:rsid w:val="00AB4933"/>
    <w:rsid w:val="00AB4A23"/>
    <w:rsid w:val="00AB4FA7"/>
    <w:rsid w:val="00AB5317"/>
    <w:rsid w:val="00AB5504"/>
    <w:rsid w:val="00AB577A"/>
    <w:rsid w:val="00AB5DD3"/>
    <w:rsid w:val="00AB6AC5"/>
    <w:rsid w:val="00AB6B6A"/>
    <w:rsid w:val="00AB6B96"/>
    <w:rsid w:val="00AB6BD8"/>
    <w:rsid w:val="00AB6DC5"/>
    <w:rsid w:val="00AB7096"/>
    <w:rsid w:val="00AB783A"/>
    <w:rsid w:val="00AB7BBE"/>
    <w:rsid w:val="00AB7CA5"/>
    <w:rsid w:val="00AB7D21"/>
    <w:rsid w:val="00AB7D78"/>
    <w:rsid w:val="00AC0B5E"/>
    <w:rsid w:val="00AC0C79"/>
    <w:rsid w:val="00AC11E0"/>
    <w:rsid w:val="00AC13FA"/>
    <w:rsid w:val="00AC1851"/>
    <w:rsid w:val="00AC257F"/>
    <w:rsid w:val="00AC2B02"/>
    <w:rsid w:val="00AC3545"/>
    <w:rsid w:val="00AC4991"/>
    <w:rsid w:val="00AC4ACB"/>
    <w:rsid w:val="00AC4FDC"/>
    <w:rsid w:val="00AC53EE"/>
    <w:rsid w:val="00AC58D8"/>
    <w:rsid w:val="00AC6E42"/>
    <w:rsid w:val="00AC6E9D"/>
    <w:rsid w:val="00AC7D0A"/>
    <w:rsid w:val="00AC7F57"/>
    <w:rsid w:val="00AD0451"/>
    <w:rsid w:val="00AD1F49"/>
    <w:rsid w:val="00AD2CA7"/>
    <w:rsid w:val="00AD2D4A"/>
    <w:rsid w:val="00AD337E"/>
    <w:rsid w:val="00AD339D"/>
    <w:rsid w:val="00AD39ED"/>
    <w:rsid w:val="00AD3A79"/>
    <w:rsid w:val="00AD40B5"/>
    <w:rsid w:val="00AD4200"/>
    <w:rsid w:val="00AD4E26"/>
    <w:rsid w:val="00AD518B"/>
    <w:rsid w:val="00AD5568"/>
    <w:rsid w:val="00AD564A"/>
    <w:rsid w:val="00AD578F"/>
    <w:rsid w:val="00AD5F5E"/>
    <w:rsid w:val="00AD6F67"/>
    <w:rsid w:val="00AD711F"/>
    <w:rsid w:val="00AD77F4"/>
    <w:rsid w:val="00AE0EC4"/>
    <w:rsid w:val="00AE11C3"/>
    <w:rsid w:val="00AE11EB"/>
    <w:rsid w:val="00AE1E3C"/>
    <w:rsid w:val="00AE2EB3"/>
    <w:rsid w:val="00AE3EC8"/>
    <w:rsid w:val="00AE4EB5"/>
    <w:rsid w:val="00AE56E4"/>
    <w:rsid w:val="00AE59F4"/>
    <w:rsid w:val="00AE6125"/>
    <w:rsid w:val="00AE62D6"/>
    <w:rsid w:val="00AE6EF2"/>
    <w:rsid w:val="00AE7066"/>
    <w:rsid w:val="00AF0626"/>
    <w:rsid w:val="00AF066A"/>
    <w:rsid w:val="00AF0A1B"/>
    <w:rsid w:val="00AF1408"/>
    <w:rsid w:val="00AF150E"/>
    <w:rsid w:val="00AF1683"/>
    <w:rsid w:val="00AF199B"/>
    <w:rsid w:val="00AF1B69"/>
    <w:rsid w:val="00AF1C17"/>
    <w:rsid w:val="00AF2029"/>
    <w:rsid w:val="00AF2120"/>
    <w:rsid w:val="00AF25EA"/>
    <w:rsid w:val="00AF2B2B"/>
    <w:rsid w:val="00AF2D71"/>
    <w:rsid w:val="00AF311B"/>
    <w:rsid w:val="00AF3943"/>
    <w:rsid w:val="00AF43ED"/>
    <w:rsid w:val="00AF4838"/>
    <w:rsid w:val="00AF4A1F"/>
    <w:rsid w:val="00AF5442"/>
    <w:rsid w:val="00AF60B6"/>
    <w:rsid w:val="00AF6597"/>
    <w:rsid w:val="00AF687E"/>
    <w:rsid w:val="00AF698D"/>
    <w:rsid w:val="00AF6D27"/>
    <w:rsid w:val="00AF7D22"/>
    <w:rsid w:val="00B0035F"/>
    <w:rsid w:val="00B01AA4"/>
    <w:rsid w:val="00B02634"/>
    <w:rsid w:val="00B02EB5"/>
    <w:rsid w:val="00B033E9"/>
    <w:rsid w:val="00B03CCF"/>
    <w:rsid w:val="00B04799"/>
    <w:rsid w:val="00B048FC"/>
    <w:rsid w:val="00B0497C"/>
    <w:rsid w:val="00B04D9B"/>
    <w:rsid w:val="00B05695"/>
    <w:rsid w:val="00B06DD8"/>
    <w:rsid w:val="00B0736E"/>
    <w:rsid w:val="00B100C8"/>
    <w:rsid w:val="00B11057"/>
    <w:rsid w:val="00B124FD"/>
    <w:rsid w:val="00B126E7"/>
    <w:rsid w:val="00B12DD0"/>
    <w:rsid w:val="00B1353F"/>
    <w:rsid w:val="00B13B59"/>
    <w:rsid w:val="00B14797"/>
    <w:rsid w:val="00B14985"/>
    <w:rsid w:val="00B14DAB"/>
    <w:rsid w:val="00B15296"/>
    <w:rsid w:val="00B15601"/>
    <w:rsid w:val="00B15787"/>
    <w:rsid w:val="00B1597D"/>
    <w:rsid w:val="00B1598E"/>
    <w:rsid w:val="00B16519"/>
    <w:rsid w:val="00B17199"/>
    <w:rsid w:val="00B17315"/>
    <w:rsid w:val="00B21E97"/>
    <w:rsid w:val="00B224B2"/>
    <w:rsid w:val="00B22CF6"/>
    <w:rsid w:val="00B2338A"/>
    <w:rsid w:val="00B23DC4"/>
    <w:rsid w:val="00B2492F"/>
    <w:rsid w:val="00B24D96"/>
    <w:rsid w:val="00B25F85"/>
    <w:rsid w:val="00B270A2"/>
    <w:rsid w:val="00B2749D"/>
    <w:rsid w:val="00B30280"/>
    <w:rsid w:val="00B303B8"/>
    <w:rsid w:val="00B30AC3"/>
    <w:rsid w:val="00B30E1D"/>
    <w:rsid w:val="00B3169A"/>
    <w:rsid w:val="00B3181B"/>
    <w:rsid w:val="00B31A74"/>
    <w:rsid w:val="00B32D24"/>
    <w:rsid w:val="00B33B79"/>
    <w:rsid w:val="00B33EB3"/>
    <w:rsid w:val="00B342DF"/>
    <w:rsid w:val="00B34823"/>
    <w:rsid w:val="00B35282"/>
    <w:rsid w:val="00B356FB"/>
    <w:rsid w:val="00B357F0"/>
    <w:rsid w:val="00B35E48"/>
    <w:rsid w:val="00B35FD5"/>
    <w:rsid w:val="00B362C9"/>
    <w:rsid w:val="00B36573"/>
    <w:rsid w:val="00B36963"/>
    <w:rsid w:val="00B36E4D"/>
    <w:rsid w:val="00B36E4E"/>
    <w:rsid w:val="00B3758C"/>
    <w:rsid w:val="00B406F9"/>
    <w:rsid w:val="00B407C2"/>
    <w:rsid w:val="00B40831"/>
    <w:rsid w:val="00B408C0"/>
    <w:rsid w:val="00B408E8"/>
    <w:rsid w:val="00B40AF7"/>
    <w:rsid w:val="00B41DAF"/>
    <w:rsid w:val="00B4214C"/>
    <w:rsid w:val="00B42262"/>
    <w:rsid w:val="00B42A64"/>
    <w:rsid w:val="00B42B29"/>
    <w:rsid w:val="00B43671"/>
    <w:rsid w:val="00B44B27"/>
    <w:rsid w:val="00B44CB9"/>
    <w:rsid w:val="00B44F23"/>
    <w:rsid w:val="00B45F09"/>
    <w:rsid w:val="00B46163"/>
    <w:rsid w:val="00B4650E"/>
    <w:rsid w:val="00B47070"/>
    <w:rsid w:val="00B47B71"/>
    <w:rsid w:val="00B47E80"/>
    <w:rsid w:val="00B51A38"/>
    <w:rsid w:val="00B51AA2"/>
    <w:rsid w:val="00B51E95"/>
    <w:rsid w:val="00B52691"/>
    <w:rsid w:val="00B52A3D"/>
    <w:rsid w:val="00B52CB2"/>
    <w:rsid w:val="00B52CCD"/>
    <w:rsid w:val="00B52FAB"/>
    <w:rsid w:val="00B533F5"/>
    <w:rsid w:val="00B5341D"/>
    <w:rsid w:val="00B537F6"/>
    <w:rsid w:val="00B53D1D"/>
    <w:rsid w:val="00B546E7"/>
    <w:rsid w:val="00B54DD0"/>
    <w:rsid w:val="00B5500D"/>
    <w:rsid w:val="00B557B7"/>
    <w:rsid w:val="00B55F7F"/>
    <w:rsid w:val="00B561FA"/>
    <w:rsid w:val="00B56314"/>
    <w:rsid w:val="00B5651E"/>
    <w:rsid w:val="00B567A7"/>
    <w:rsid w:val="00B56B16"/>
    <w:rsid w:val="00B56E54"/>
    <w:rsid w:val="00B570A8"/>
    <w:rsid w:val="00B57215"/>
    <w:rsid w:val="00B5724D"/>
    <w:rsid w:val="00B5790B"/>
    <w:rsid w:val="00B60832"/>
    <w:rsid w:val="00B6113A"/>
    <w:rsid w:val="00B618E3"/>
    <w:rsid w:val="00B62A6F"/>
    <w:rsid w:val="00B62D59"/>
    <w:rsid w:val="00B62F8F"/>
    <w:rsid w:val="00B63EF5"/>
    <w:rsid w:val="00B642A4"/>
    <w:rsid w:val="00B64A92"/>
    <w:rsid w:val="00B6650B"/>
    <w:rsid w:val="00B67030"/>
    <w:rsid w:val="00B675A8"/>
    <w:rsid w:val="00B675AF"/>
    <w:rsid w:val="00B67643"/>
    <w:rsid w:val="00B6787C"/>
    <w:rsid w:val="00B67BAB"/>
    <w:rsid w:val="00B67F0C"/>
    <w:rsid w:val="00B702E7"/>
    <w:rsid w:val="00B71A22"/>
    <w:rsid w:val="00B71CAF"/>
    <w:rsid w:val="00B7210E"/>
    <w:rsid w:val="00B7239B"/>
    <w:rsid w:val="00B72831"/>
    <w:rsid w:val="00B72D90"/>
    <w:rsid w:val="00B74108"/>
    <w:rsid w:val="00B7427F"/>
    <w:rsid w:val="00B743CE"/>
    <w:rsid w:val="00B74CA0"/>
    <w:rsid w:val="00B76264"/>
    <w:rsid w:val="00B76983"/>
    <w:rsid w:val="00B77235"/>
    <w:rsid w:val="00B77641"/>
    <w:rsid w:val="00B7785A"/>
    <w:rsid w:val="00B778CA"/>
    <w:rsid w:val="00B80E2F"/>
    <w:rsid w:val="00B81B9C"/>
    <w:rsid w:val="00B8218B"/>
    <w:rsid w:val="00B8236C"/>
    <w:rsid w:val="00B82466"/>
    <w:rsid w:val="00B82689"/>
    <w:rsid w:val="00B8383A"/>
    <w:rsid w:val="00B83C07"/>
    <w:rsid w:val="00B84390"/>
    <w:rsid w:val="00B84DAF"/>
    <w:rsid w:val="00B85AFE"/>
    <w:rsid w:val="00B85BCB"/>
    <w:rsid w:val="00B8657B"/>
    <w:rsid w:val="00B8680E"/>
    <w:rsid w:val="00B86CEC"/>
    <w:rsid w:val="00B879B6"/>
    <w:rsid w:val="00B87C3D"/>
    <w:rsid w:val="00B9066C"/>
    <w:rsid w:val="00B9079A"/>
    <w:rsid w:val="00B91004"/>
    <w:rsid w:val="00B91643"/>
    <w:rsid w:val="00B91EB0"/>
    <w:rsid w:val="00B924F9"/>
    <w:rsid w:val="00B92B2A"/>
    <w:rsid w:val="00B93512"/>
    <w:rsid w:val="00B93B67"/>
    <w:rsid w:val="00B93D92"/>
    <w:rsid w:val="00B9424E"/>
    <w:rsid w:val="00B946D7"/>
    <w:rsid w:val="00B94AF5"/>
    <w:rsid w:val="00B94DB9"/>
    <w:rsid w:val="00B94F64"/>
    <w:rsid w:val="00B95198"/>
    <w:rsid w:val="00B95207"/>
    <w:rsid w:val="00B95328"/>
    <w:rsid w:val="00B955A4"/>
    <w:rsid w:val="00B955EB"/>
    <w:rsid w:val="00B95DA5"/>
    <w:rsid w:val="00B96365"/>
    <w:rsid w:val="00B96466"/>
    <w:rsid w:val="00B966B3"/>
    <w:rsid w:val="00B96B71"/>
    <w:rsid w:val="00B97135"/>
    <w:rsid w:val="00B97924"/>
    <w:rsid w:val="00B97A36"/>
    <w:rsid w:val="00B97C58"/>
    <w:rsid w:val="00B97F7C"/>
    <w:rsid w:val="00BA0423"/>
    <w:rsid w:val="00BA05F2"/>
    <w:rsid w:val="00BA08EE"/>
    <w:rsid w:val="00BA0A39"/>
    <w:rsid w:val="00BA117A"/>
    <w:rsid w:val="00BA1482"/>
    <w:rsid w:val="00BA1872"/>
    <w:rsid w:val="00BA2FE9"/>
    <w:rsid w:val="00BA42ED"/>
    <w:rsid w:val="00BA59CF"/>
    <w:rsid w:val="00BA5A9F"/>
    <w:rsid w:val="00BA5ABF"/>
    <w:rsid w:val="00BA69E6"/>
    <w:rsid w:val="00BA741D"/>
    <w:rsid w:val="00BA77FF"/>
    <w:rsid w:val="00BA7A46"/>
    <w:rsid w:val="00BB1017"/>
    <w:rsid w:val="00BB120E"/>
    <w:rsid w:val="00BB164C"/>
    <w:rsid w:val="00BB1AFB"/>
    <w:rsid w:val="00BB1C02"/>
    <w:rsid w:val="00BB25B4"/>
    <w:rsid w:val="00BB2C65"/>
    <w:rsid w:val="00BB2F13"/>
    <w:rsid w:val="00BB3059"/>
    <w:rsid w:val="00BB3203"/>
    <w:rsid w:val="00BB415F"/>
    <w:rsid w:val="00BB54EC"/>
    <w:rsid w:val="00BB5A81"/>
    <w:rsid w:val="00BB5DCF"/>
    <w:rsid w:val="00BB5ED2"/>
    <w:rsid w:val="00BB7F2C"/>
    <w:rsid w:val="00BC0348"/>
    <w:rsid w:val="00BC1648"/>
    <w:rsid w:val="00BC1BEA"/>
    <w:rsid w:val="00BC1E12"/>
    <w:rsid w:val="00BC2204"/>
    <w:rsid w:val="00BC25D6"/>
    <w:rsid w:val="00BC2CC0"/>
    <w:rsid w:val="00BC462D"/>
    <w:rsid w:val="00BC47ED"/>
    <w:rsid w:val="00BC4B8A"/>
    <w:rsid w:val="00BC5197"/>
    <w:rsid w:val="00BC52E1"/>
    <w:rsid w:val="00BC5378"/>
    <w:rsid w:val="00BC55BD"/>
    <w:rsid w:val="00BC5851"/>
    <w:rsid w:val="00BC5D9E"/>
    <w:rsid w:val="00BD0054"/>
    <w:rsid w:val="00BD00C2"/>
    <w:rsid w:val="00BD03B8"/>
    <w:rsid w:val="00BD0CA7"/>
    <w:rsid w:val="00BD0E44"/>
    <w:rsid w:val="00BD10A6"/>
    <w:rsid w:val="00BD16CD"/>
    <w:rsid w:val="00BD187B"/>
    <w:rsid w:val="00BD1E63"/>
    <w:rsid w:val="00BD1EF6"/>
    <w:rsid w:val="00BD3243"/>
    <w:rsid w:val="00BD42EB"/>
    <w:rsid w:val="00BD56C9"/>
    <w:rsid w:val="00BD58C5"/>
    <w:rsid w:val="00BD67C8"/>
    <w:rsid w:val="00BD686E"/>
    <w:rsid w:val="00BD6C46"/>
    <w:rsid w:val="00BD7A62"/>
    <w:rsid w:val="00BE0712"/>
    <w:rsid w:val="00BE17C5"/>
    <w:rsid w:val="00BE1D4B"/>
    <w:rsid w:val="00BE233E"/>
    <w:rsid w:val="00BE2B63"/>
    <w:rsid w:val="00BE2C3F"/>
    <w:rsid w:val="00BE369F"/>
    <w:rsid w:val="00BE3766"/>
    <w:rsid w:val="00BE38C5"/>
    <w:rsid w:val="00BE3FF9"/>
    <w:rsid w:val="00BE4254"/>
    <w:rsid w:val="00BE4430"/>
    <w:rsid w:val="00BE47C8"/>
    <w:rsid w:val="00BE486E"/>
    <w:rsid w:val="00BE4ABD"/>
    <w:rsid w:val="00BE4C51"/>
    <w:rsid w:val="00BE554A"/>
    <w:rsid w:val="00BE6CDB"/>
    <w:rsid w:val="00BE791A"/>
    <w:rsid w:val="00BE7EDA"/>
    <w:rsid w:val="00BF0AA9"/>
    <w:rsid w:val="00BF0CC8"/>
    <w:rsid w:val="00BF18C9"/>
    <w:rsid w:val="00BF231B"/>
    <w:rsid w:val="00BF2729"/>
    <w:rsid w:val="00BF2DAC"/>
    <w:rsid w:val="00BF2E7D"/>
    <w:rsid w:val="00BF3A77"/>
    <w:rsid w:val="00BF3D8B"/>
    <w:rsid w:val="00BF3DB5"/>
    <w:rsid w:val="00BF5433"/>
    <w:rsid w:val="00BF5AEA"/>
    <w:rsid w:val="00BF61CD"/>
    <w:rsid w:val="00BF640A"/>
    <w:rsid w:val="00BF6674"/>
    <w:rsid w:val="00BF67AB"/>
    <w:rsid w:val="00BF6896"/>
    <w:rsid w:val="00BF6928"/>
    <w:rsid w:val="00BF6F91"/>
    <w:rsid w:val="00BF72B0"/>
    <w:rsid w:val="00BF7759"/>
    <w:rsid w:val="00BF7964"/>
    <w:rsid w:val="00BF7A75"/>
    <w:rsid w:val="00C0040C"/>
    <w:rsid w:val="00C009A6"/>
    <w:rsid w:val="00C00BB6"/>
    <w:rsid w:val="00C00C4E"/>
    <w:rsid w:val="00C00DBD"/>
    <w:rsid w:val="00C01AAF"/>
    <w:rsid w:val="00C0468B"/>
    <w:rsid w:val="00C048C6"/>
    <w:rsid w:val="00C04EFB"/>
    <w:rsid w:val="00C04F50"/>
    <w:rsid w:val="00C05036"/>
    <w:rsid w:val="00C05C01"/>
    <w:rsid w:val="00C06628"/>
    <w:rsid w:val="00C074BD"/>
    <w:rsid w:val="00C07713"/>
    <w:rsid w:val="00C078F4"/>
    <w:rsid w:val="00C07B4A"/>
    <w:rsid w:val="00C10435"/>
    <w:rsid w:val="00C104BF"/>
    <w:rsid w:val="00C10BF0"/>
    <w:rsid w:val="00C10D80"/>
    <w:rsid w:val="00C10EA3"/>
    <w:rsid w:val="00C11394"/>
    <w:rsid w:val="00C11657"/>
    <w:rsid w:val="00C1166F"/>
    <w:rsid w:val="00C116AE"/>
    <w:rsid w:val="00C11C3C"/>
    <w:rsid w:val="00C12E99"/>
    <w:rsid w:val="00C13488"/>
    <w:rsid w:val="00C13B13"/>
    <w:rsid w:val="00C13F95"/>
    <w:rsid w:val="00C14188"/>
    <w:rsid w:val="00C14A0E"/>
    <w:rsid w:val="00C156D3"/>
    <w:rsid w:val="00C15B76"/>
    <w:rsid w:val="00C15C17"/>
    <w:rsid w:val="00C15F7B"/>
    <w:rsid w:val="00C16D9E"/>
    <w:rsid w:val="00C1772A"/>
    <w:rsid w:val="00C17E03"/>
    <w:rsid w:val="00C20C68"/>
    <w:rsid w:val="00C211EE"/>
    <w:rsid w:val="00C2227C"/>
    <w:rsid w:val="00C2296C"/>
    <w:rsid w:val="00C22F94"/>
    <w:rsid w:val="00C24168"/>
    <w:rsid w:val="00C241B9"/>
    <w:rsid w:val="00C25B1C"/>
    <w:rsid w:val="00C25C58"/>
    <w:rsid w:val="00C25E01"/>
    <w:rsid w:val="00C279D4"/>
    <w:rsid w:val="00C27A1E"/>
    <w:rsid w:val="00C27C7B"/>
    <w:rsid w:val="00C3030D"/>
    <w:rsid w:val="00C30C9C"/>
    <w:rsid w:val="00C30D83"/>
    <w:rsid w:val="00C30E43"/>
    <w:rsid w:val="00C31836"/>
    <w:rsid w:val="00C3309E"/>
    <w:rsid w:val="00C3317F"/>
    <w:rsid w:val="00C33AF9"/>
    <w:rsid w:val="00C33B0D"/>
    <w:rsid w:val="00C34543"/>
    <w:rsid w:val="00C345FE"/>
    <w:rsid w:val="00C346A3"/>
    <w:rsid w:val="00C346FF"/>
    <w:rsid w:val="00C348A0"/>
    <w:rsid w:val="00C34AED"/>
    <w:rsid w:val="00C34CBF"/>
    <w:rsid w:val="00C35968"/>
    <w:rsid w:val="00C35D73"/>
    <w:rsid w:val="00C362EF"/>
    <w:rsid w:val="00C366F3"/>
    <w:rsid w:val="00C36B2A"/>
    <w:rsid w:val="00C36D9C"/>
    <w:rsid w:val="00C37339"/>
    <w:rsid w:val="00C40CA9"/>
    <w:rsid w:val="00C41BB9"/>
    <w:rsid w:val="00C4271A"/>
    <w:rsid w:val="00C42A7D"/>
    <w:rsid w:val="00C42DD0"/>
    <w:rsid w:val="00C43C9A"/>
    <w:rsid w:val="00C43F41"/>
    <w:rsid w:val="00C441A3"/>
    <w:rsid w:val="00C44309"/>
    <w:rsid w:val="00C44335"/>
    <w:rsid w:val="00C4641E"/>
    <w:rsid w:val="00C4694A"/>
    <w:rsid w:val="00C46A8D"/>
    <w:rsid w:val="00C50CA2"/>
    <w:rsid w:val="00C50CA4"/>
    <w:rsid w:val="00C51A82"/>
    <w:rsid w:val="00C51C93"/>
    <w:rsid w:val="00C52AD4"/>
    <w:rsid w:val="00C53609"/>
    <w:rsid w:val="00C53666"/>
    <w:rsid w:val="00C53AB7"/>
    <w:rsid w:val="00C53F42"/>
    <w:rsid w:val="00C53FDD"/>
    <w:rsid w:val="00C54109"/>
    <w:rsid w:val="00C54838"/>
    <w:rsid w:val="00C54C78"/>
    <w:rsid w:val="00C559B5"/>
    <w:rsid w:val="00C56DEC"/>
    <w:rsid w:val="00C57033"/>
    <w:rsid w:val="00C57FE1"/>
    <w:rsid w:val="00C6049D"/>
    <w:rsid w:val="00C60C18"/>
    <w:rsid w:val="00C61251"/>
    <w:rsid w:val="00C61845"/>
    <w:rsid w:val="00C627C0"/>
    <w:rsid w:val="00C63065"/>
    <w:rsid w:val="00C630D3"/>
    <w:rsid w:val="00C6323F"/>
    <w:rsid w:val="00C63950"/>
    <w:rsid w:val="00C63A2D"/>
    <w:rsid w:val="00C63F0A"/>
    <w:rsid w:val="00C641CE"/>
    <w:rsid w:val="00C6435C"/>
    <w:rsid w:val="00C64ED7"/>
    <w:rsid w:val="00C658F7"/>
    <w:rsid w:val="00C6676E"/>
    <w:rsid w:val="00C66A03"/>
    <w:rsid w:val="00C66D4F"/>
    <w:rsid w:val="00C67A5A"/>
    <w:rsid w:val="00C7003F"/>
    <w:rsid w:val="00C7113A"/>
    <w:rsid w:val="00C715DB"/>
    <w:rsid w:val="00C71675"/>
    <w:rsid w:val="00C71890"/>
    <w:rsid w:val="00C720A5"/>
    <w:rsid w:val="00C72F26"/>
    <w:rsid w:val="00C735C3"/>
    <w:rsid w:val="00C7390A"/>
    <w:rsid w:val="00C73959"/>
    <w:rsid w:val="00C745CF"/>
    <w:rsid w:val="00C74A3C"/>
    <w:rsid w:val="00C75FB4"/>
    <w:rsid w:val="00C77085"/>
    <w:rsid w:val="00C7723E"/>
    <w:rsid w:val="00C8027B"/>
    <w:rsid w:val="00C80951"/>
    <w:rsid w:val="00C8099D"/>
    <w:rsid w:val="00C81489"/>
    <w:rsid w:val="00C82494"/>
    <w:rsid w:val="00C824FB"/>
    <w:rsid w:val="00C829E8"/>
    <w:rsid w:val="00C82B6E"/>
    <w:rsid w:val="00C83082"/>
    <w:rsid w:val="00C831CB"/>
    <w:rsid w:val="00C8331C"/>
    <w:rsid w:val="00C842C9"/>
    <w:rsid w:val="00C843E2"/>
    <w:rsid w:val="00C84FA4"/>
    <w:rsid w:val="00C85233"/>
    <w:rsid w:val="00C8682B"/>
    <w:rsid w:val="00C876BE"/>
    <w:rsid w:val="00C87A95"/>
    <w:rsid w:val="00C9003C"/>
    <w:rsid w:val="00C9120B"/>
    <w:rsid w:val="00C912C5"/>
    <w:rsid w:val="00C91319"/>
    <w:rsid w:val="00C91A3D"/>
    <w:rsid w:val="00C9241C"/>
    <w:rsid w:val="00C93856"/>
    <w:rsid w:val="00C93A38"/>
    <w:rsid w:val="00C93B20"/>
    <w:rsid w:val="00C93C56"/>
    <w:rsid w:val="00C93F37"/>
    <w:rsid w:val="00C941A0"/>
    <w:rsid w:val="00C95143"/>
    <w:rsid w:val="00C955EC"/>
    <w:rsid w:val="00C95A3F"/>
    <w:rsid w:val="00C962B0"/>
    <w:rsid w:val="00C967FE"/>
    <w:rsid w:val="00C969DD"/>
    <w:rsid w:val="00C973FD"/>
    <w:rsid w:val="00C97744"/>
    <w:rsid w:val="00C977C4"/>
    <w:rsid w:val="00CA0D1F"/>
    <w:rsid w:val="00CA2AFB"/>
    <w:rsid w:val="00CA3067"/>
    <w:rsid w:val="00CA3271"/>
    <w:rsid w:val="00CA33D2"/>
    <w:rsid w:val="00CA430F"/>
    <w:rsid w:val="00CA47BF"/>
    <w:rsid w:val="00CA4A11"/>
    <w:rsid w:val="00CA53A0"/>
    <w:rsid w:val="00CA5DD7"/>
    <w:rsid w:val="00CA5E03"/>
    <w:rsid w:val="00CA65DE"/>
    <w:rsid w:val="00CB00FA"/>
    <w:rsid w:val="00CB1515"/>
    <w:rsid w:val="00CB155C"/>
    <w:rsid w:val="00CB17AF"/>
    <w:rsid w:val="00CB1D5E"/>
    <w:rsid w:val="00CB1F9C"/>
    <w:rsid w:val="00CB26A8"/>
    <w:rsid w:val="00CB39CE"/>
    <w:rsid w:val="00CB3D63"/>
    <w:rsid w:val="00CB40D5"/>
    <w:rsid w:val="00CB4784"/>
    <w:rsid w:val="00CB4F1F"/>
    <w:rsid w:val="00CB5022"/>
    <w:rsid w:val="00CB568F"/>
    <w:rsid w:val="00CB5C51"/>
    <w:rsid w:val="00CB6278"/>
    <w:rsid w:val="00CB6FAA"/>
    <w:rsid w:val="00CB71EB"/>
    <w:rsid w:val="00CB7A11"/>
    <w:rsid w:val="00CB7F7A"/>
    <w:rsid w:val="00CC0130"/>
    <w:rsid w:val="00CC02CC"/>
    <w:rsid w:val="00CC03FE"/>
    <w:rsid w:val="00CC04CA"/>
    <w:rsid w:val="00CC07D6"/>
    <w:rsid w:val="00CC0F37"/>
    <w:rsid w:val="00CC1453"/>
    <w:rsid w:val="00CC1ACD"/>
    <w:rsid w:val="00CC24CC"/>
    <w:rsid w:val="00CC2585"/>
    <w:rsid w:val="00CC25BF"/>
    <w:rsid w:val="00CC2688"/>
    <w:rsid w:val="00CC2F05"/>
    <w:rsid w:val="00CC2FA2"/>
    <w:rsid w:val="00CC34F9"/>
    <w:rsid w:val="00CC36B4"/>
    <w:rsid w:val="00CC42EF"/>
    <w:rsid w:val="00CC4624"/>
    <w:rsid w:val="00CC49B7"/>
    <w:rsid w:val="00CC49C1"/>
    <w:rsid w:val="00CC4D84"/>
    <w:rsid w:val="00CC5ACE"/>
    <w:rsid w:val="00CC63C8"/>
    <w:rsid w:val="00CC667D"/>
    <w:rsid w:val="00CC6708"/>
    <w:rsid w:val="00CC6F4E"/>
    <w:rsid w:val="00CC71CF"/>
    <w:rsid w:val="00CD01AC"/>
    <w:rsid w:val="00CD06C0"/>
    <w:rsid w:val="00CD1687"/>
    <w:rsid w:val="00CD2963"/>
    <w:rsid w:val="00CD4188"/>
    <w:rsid w:val="00CD5A12"/>
    <w:rsid w:val="00CD645A"/>
    <w:rsid w:val="00CD69E8"/>
    <w:rsid w:val="00CD6D5C"/>
    <w:rsid w:val="00CD77C0"/>
    <w:rsid w:val="00CE078C"/>
    <w:rsid w:val="00CE0802"/>
    <w:rsid w:val="00CE13C9"/>
    <w:rsid w:val="00CE1604"/>
    <w:rsid w:val="00CE2053"/>
    <w:rsid w:val="00CE27BE"/>
    <w:rsid w:val="00CE2D30"/>
    <w:rsid w:val="00CE3307"/>
    <w:rsid w:val="00CE4136"/>
    <w:rsid w:val="00CE443B"/>
    <w:rsid w:val="00CE4C0A"/>
    <w:rsid w:val="00CE6BDD"/>
    <w:rsid w:val="00CE6EC2"/>
    <w:rsid w:val="00CE7621"/>
    <w:rsid w:val="00CE788C"/>
    <w:rsid w:val="00CF08BB"/>
    <w:rsid w:val="00CF0DB0"/>
    <w:rsid w:val="00CF106D"/>
    <w:rsid w:val="00CF12E1"/>
    <w:rsid w:val="00CF1724"/>
    <w:rsid w:val="00CF1A2F"/>
    <w:rsid w:val="00CF1C3B"/>
    <w:rsid w:val="00CF1E1D"/>
    <w:rsid w:val="00CF1EEA"/>
    <w:rsid w:val="00CF2607"/>
    <w:rsid w:val="00CF35B8"/>
    <w:rsid w:val="00CF3659"/>
    <w:rsid w:val="00CF3C27"/>
    <w:rsid w:val="00CF4425"/>
    <w:rsid w:val="00CF44F2"/>
    <w:rsid w:val="00CF463C"/>
    <w:rsid w:val="00CF4C97"/>
    <w:rsid w:val="00CF53ED"/>
    <w:rsid w:val="00CF59D7"/>
    <w:rsid w:val="00CF5F01"/>
    <w:rsid w:val="00CF654D"/>
    <w:rsid w:val="00CF7BB1"/>
    <w:rsid w:val="00D00741"/>
    <w:rsid w:val="00D01582"/>
    <w:rsid w:val="00D01730"/>
    <w:rsid w:val="00D01D50"/>
    <w:rsid w:val="00D020DF"/>
    <w:rsid w:val="00D02999"/>
    <w:rsid w:val="00D029E3"/>
    <w:rsid w:val="00D033DC"/>
    <w:rsid w:val="00D034FA"/>
    <w:rsid w:val="00D03D8C"/>
    <w:rsid w:val="00D03F9E"/>
    <w:rsid w:val="00D04158"/>
    <w:rsid w:val="00D04602"/>
    <w:rsid w:val="00D04698"/>
    <w:rsid w:val="00D050E2"/>
    <w:rsid w:val="00D0516E"/>
    <w:rsid w:val="00D057F5"/>
    <w:rsid w:val="00D05A60"/>
    <w:rsid w:val="00D064FD"/>
    <w:rsid w:val="00D0667A"/>
    <w:rsid w:val="00D06C79"/>
    <w:rsid w:val="00D06F12"/>
    <w:rsid w:val="00D07059"/>
    <w:rsid w:val="00D07F90"/>
    <w:rsid w:val="00D100D7"/>
    <w:rsid w:val="00D1062B"/>
    <w:rsid w:val="00D10A88"/>
    <w:rsid w:val="00D11390"/>
    <w:rsid w:val="00D1144E"/>
    <w:rsid w:val="00D1147E"/>
    <w:rsid w:val="00D11622"/>
    <w:rsid w:val="00D11B4C"/>
    <w:rsid w:val="00D12122"/>
    <w:rsid w:val="00D12B6A"/>
    <w:rsid w:val="00D13211"/>
    <w:rsid w:val="00D13709"/>
    <w:rsid w:val="00D138ED"/>
    <w:rsid w:val="00D140AB"/>
    <w:rsid w:val="00D14207"/>
    <w:rsid w:val="00D142FB"/>
    <w:rsid w:val="00D15046"/>
    <w:rsid w:val="00D175EC"/>
    <w:rsid w:val="00D17D7B"/>
    <w:rsid w:val="00D17F98"/>
    <w:rsid w:val="00D201A1"/>
    <w:rsid w:val="00D2069D"/>
    <w:rsid w:val="00D20713"/>
    <w:rsid w:val="00D2073C"/>
    <w:rsid w:val="00D20F44"/>
    <w:rsid w:val="00D21A9B"/>
    <w:rsid w:val="00D2261D"/>
    <w:rsid w:val="00D23780"/>
    <w:rsid w:val="00D24494"/>
    <w:rsid w:val="00D2455F"/>
    <w:rsid w:val="00D246C5"/>
    <w:rsid w:val="00D248E4"/>
    <w:rsid w:val="00D257D4"/>
    <w:rsid w:val="00D258AA"/>
    <w:rsid w:val="00D25AE3"/>
    <w:rsid w:val="00D25ED6"/>
    <w:rsid w:val="00D265C5"/>
    <w:rsid w:val="00D270B0"/>
    <w:rsid w:val="00D2713F"/>
    <w:rsid w:val="00D27D23"/>
    <w:rsid w:val="00D27EB8"/>
    <w:rsid w:val="00D30A39"/>
    <w:rsid w:val="00D30ACB"/>
    <w:rsid w:val="00D30F1E"/>
    <w:rsid w:val="00D313CA"/>
    <w:rsid w:val="00D31422"/>
    <w:rsid w:val="00D3143F"/>
    <w:rsid w:val="00D3184E"/>
    <w:rsid w:val="00D32CF8"/>
    <w:rsid w:val="00D32F8F"/>
    <w:rsid w:val="00D3367E"/>
    <w:rsid w:val="00D346E7"/>
    <w:rsid w:val="00D3483D"/>
    <w:rsid w:val="00D35317"/>
    <w:rsid w:val="00D36F2C"/>
    <w:rsid w:val="00D3741D"/>
    <w:rsid w:val="00D3748A"/>
    <w:rsid w:val="00D40605"/>
    <w:rsid w:val="00D41CE9"/>
    <w:rsid w:val="00D42210"/>
    <w:rsid w:val="00D427ED"/>
    <w:rsid w:val="00D430D2"/>
    <w:rsid w:val="00D43455"/>
    <w:rsid w:val="00D43879"/>
    <w:rsid w:val="00D43925"/>
    <w:rsid w:val="00D43B25"/>
    <w:rsid w:val="00D43F73"/>
    <w:rsid w:val="00D442EF"/>
    <w:rsid w:val="00D44A5B"/>
    <w:rsid w:val="00D45044"/>
    <w:rsid w:val="00D45F38"/>
    <w:rsid w:val="00D460B7"/>
    <w:rsid w:val="00D463AA"/>
    <w:rsid w:val="00D4646B"/>
    <w:rsid w:val="00D464C8"/>
    <w:rsid w:val="00D46946"/>
    <w:rsid w:val="00D46EB0"/>
    <w:rsid w:val="00D47038"/>
    <w:rsid w:val="00D47165"/>
    <w:rsid w:val="00D477EF"/>
    <w:rsid w:val="00D5080B"/>
    <w:rsid w:val="00D50DD4"/>
    <w:rsid w:val="00D5163B"/>
    <w:rsid w:val="00D5185F"/>
    <w:rsid w:val="00D52430"/>
    <w:rsid w:val="00D52452"/>
    <w:rsid w:val="00D52899"/>
    <w:rsid w:val="00D5309F"/>
    <w:rsid w:val="00D5406D"/>
    <w:rsid w:val="00D547EC"/>
    <w:rsid w:val="00D5546B"/>
    <w:rsid w:val="00D55914"/>
    <w:rsid w:val="00D56131"/>
    <w:rsid w:val="00D5623A"/>
    <w:rsid w:val="00D565EB"/>
    <w:rsid w:val="00D5743F"/>
    <w:rsid w:val="00D57753"/>
    <w:rsid w:val="00D57D64"/>
    <w:rsid w:val="00D60025"/>
    <w:rsid w:val="00D600AE"/>
    <w:rsid w:val="00D60290"/>
    <w:rsid w:val="00D602AD"/>
    <w:rsid w:val="00D6138A"/>
    <w:rsid w:val="00D61E9C"/>
    <w:rsid w:val="00D6288E"/>
    <w:rsid w:val="00D62BB8"/>
    <w:rsid w:val="00D6312D"/>
    <w:rsid w:val="00D6452B"/>
    <w:rsid w:val="00D64552"/>
    <w:rsid w:val="00D64D5D"/>
    <w:rsid w:val="00D652CC"/>
    <w:rsid w:val="00D65B92"/>
    <w:rsid w:val="00D65C9F"/>
    <w:rsid w:val="00D65FEE"/>
    <w:rsid w:val="00D670F9"/>
    <w:rsid w:val="00D67684"/>
    <w:rsid w:val="00D70020"/>
    <w:rsid w:val="00D701DE"/>
    <w:rsid w:val="00D7094F"/>
    <w:rsid w:val="00D70B01"/>
    <w:rsid w:val="00D732F9"/>
    <w:rsid w:val="00D73449"/>
    <w:rsid w:val="00D7447F"/>
    <w:rsid w:val="00D74B47"/>
    <w:rsid w:val="00D74EDB"/>
    <w:rsid w:val="00D7528E"/>
    <w:rsid w:val="00D753E2"/>
    <w:rsid w:val="00D755DA"/>
    <w:rsid w:val="00D75AB1"/>
    <w:rsid w:val="00D75E04"/>
    <w:rsid w:val="00D76879"/>
    <w:rsid w:val="00D76CC0"/>
    <w:rsid w:val="00D8035D"/>
    <w:rsid w:val="00D80996"/>
    <w:rsid w:val="00D815B4"/>
    <w:rsid w:val="00D828CC"/>
    <w:rsid w:val="00D828E0"/>
    <w:rsid w:val="00D82C8F"/>
    <w:rsid w:val="00D8432A"/>
    <w:rsid w:val="00D8462C"/>
    <w:rsid w:val="00D84DB5"/>
    <w:rsid w:val="00D85092"/>
    <w:rsid w:val="00D853FD"/>
    <w:rsid w:val="00D859FA"/>
    <w:rsid w:val="00D85A9C"/>
    <w:rsid w:val="00D85E31"/>
    <w:rsid w:val="00D8719A"/>
    <w:rsid w:val="00D87332"/>
    <w:rsid w:val="00D87385"/>
    <w:rsid w:val="00D9088A"/>
    <w:rsid w:val="00D9277D"/>
    <w:rsid w:val="00D92A94"/>
    <w:rsid w:val="00D92D4C"/>
    <w:rsid w:val="00D93267"/>
    <w:rsid w:val="00D93B59"/>
    <w:rsid w:val="00D93EAE"/>
    <w:rsid w:val="00D945C8"/>
    <w:rsid w:val="00D94828"/>
    <w:rsid w:val="00D94B3F"/>
    <w:rsid w:val="00D94CF1"/>
    <w:rsid w:val="00D9538E"/>
    <w:rsid w:val="00D95752"/>
    <w:rsid w:val="00D961D6"/>
    <w:rsid w:val="00D96BC7"/>
    <w:rsid w:val="00D97647"/>
    <w:rsid w:val="00DA0990"/>
    <w:rsid w:val="00DA11C5"/>
    <w:rsid w:val="00DA1306"/>
    <w:rsid w:val="00DA14A9"/>
    <w:rsid w:val="00DA1C17"/>
    <w:rsid w:val="00DA25BB"/>
    <w:rsid w:val="00DA360F"/>
    <w:rsid w:val="00DA4DA0"/>
    <w:rsid w:val="00DA558E"/>
    <w:rsid w:val="00DA565D"/>
    <w:rsid w:val="00DA576A"/>
    <w:rsid w:val="00DA6168"/>
    <w:rsid w:val="00DA7175"/>
    <w:rsid w:val="00DA725D"/>
    <w:rsid w:val="00DA730F"/>
    <w:rsid w:val="00DA782A"/>
    <w:rsid w:val="00DA7D1E"/>
    <w:rsid w:val="00DB0937"/>
    <w:rsid w:val="00DB09A6"/>
    <w:rsid w:val="00DB0BF0"/>
    <w:rsid w:val="00DB0C25"/>
    <w:rsid w:val="00DB13F7"/>
    <w:rsid w:val="00DB1927"/>
    <w:rsid w:val="00DB1C2F"/>
    <w:rsid w:val="00DB1DAA"/>
    <w:rsid w:val="00DB2A7F"/>
    <w:rsid w:val="00DB37F6"/>
    <w:rsid w:val="00DB592E"/>
    <w:rsid w:val="00DB5A27"/>
    <w:rsid w:val="00DB5D28"/>
    <w:rsid w:val="00DB668B"/>
    <w:rsid w:val="00DB6E74"/>
    <w:rsid w:val="00DB6F71"/>
    <w:rsid w:val="00DB73F6"/>
    <w:rsid w:val="00DC03C2"/>
    <w:rsid w:val="00DC0462"/>
    <w:rsid w:val="00DC05D7"/>
    <w:rsid w:val="00DC0A01"/>
    <w:rsid w:val="00DC1272"/>
    <w:rsid w:val="00DC19E8"/>
    <w:rsid w:val="00DC2D96"/>
    <w:rsid w:val="00DC2DAF"/>
    <w:rsid w:val="00DC39E4"/>
    <w:rsid w:val="00DC3A60"/>
    <w:rsid w:val="00DC3F58"/>
    <w:rsid w:val="00DC3FD5"/>
    <w:rsid w:val="00DC58A1"/>
    <w:rsid w:val="00DC5FBE"/>
    <w:rsid w:val="00DC71DE"/>
    <w:rsid w:val="00DC746C"/>
    <w:rsid w:val="00DD0684"/>
    <w:rsid w:val="00DD0D91"/>
    <w:rsid w:val="00DD1320"/>
    <w:rsid w:val="00DD1AC5"/>
    <w:rsid w:val="00DD201E"/>
    <w:rsid w:val="00DD2313"/>
    <w:rsid w:val="00DD285D"/>
    <w:rsid w:val="00DD2BC1"/>
    <w:rsid w:val="00DD3CE9"/>
    <w:rsid w:val="00DD45F2"/>
    <w:rsid w:val="00DD509C"/>
    <w:rsid w:val="00DD5270"/>
    <w:rsid w:val="00DD5389"/>
    <w:rsid w:val="00DD57A8"/>
    <w:rsid w:val="00DD6183"/>
    <w:rsid w:val="00DD63F4"/>
    <w:rsid w:val="00DD6F6A"/>
    <w:rsid w:val="00DD761D"/>
    <w:rsid w:val="00DE0B16"/>
    <w:rsid w:val="00DE1586"/>
    <w:rsid w:val="00DE38B5"/>
    <w:rsid w:val="00DE3A1A"/>
    <w:rsid w:val="00DE47C7"/>
    <w:rsid w:val="00DE4BA2"/>
    <w:rsid w:val="00DE4FCD"/>
    <w:rsid w:val="00DE507A"/>
    <w:rsid w:val="00DE61E6"/>
    <w:rsid w:val="00DE6D3D"/>
    <w:rsid w:val="00DE7283"/>
    <w:rsid w:val="00DE72DE"/>
    <w:rsid w:val="00DE72F6"/>
    <w:rsid w:val="00DE74B0"/>
    <w:rsid w:val="00DE779D"/>
    <w:rsid w:val="00DE7A7E"/>
    <w:rsid w:val="00DF0892"/>
    <w:rsid w:val="00DF09FC"/>
    <w:rsid w:val="00DF0E3C"/>
    <w:rsid w:val="00DF1103"/>
    <w:rsid w:val="00DF131B"/>
    <w:rsid w:val="00DF139E"/>
    <w:rsid w:val="00DF1D1A"/>
    <w:rsid w:val="00DF2485"/>
    <w:rsid w:val="00DF35EC"/>
    <w:rsid w:val="00DF49A2"/>
    <w:rsid w:val="00DF4B56"/>
    <w:rsid w:val="00DF6209"/>
    <w:rsid w:val="00DF64F6"/>
    <w:rsid w:val="00DF6653"/>
    <w:rsid w:val="00DF79A0"/>
    <w:rsid w:val="00E00159"/>
    <w:rsid w:val="00E003BB"/>
    <w:rsid w:val="00E012EF"/>
    <w:rsid w:val="00E01BE6"/>
    <w:rsid w:val="00E0262D"/>
    <w:rsid w:val="00E029A1"/>
    <w:rsid w:val="00E03738"/>
    <w:rsid w:val="00E03952"/>
    <w:rsid w:val="00E03AD2"/>
    <w:rsid w:val="00E047E6"/>
    <w:rsid w:val="00E04FB7"/>
    <w:rsid w:val="00E054DB"/>
    <w:rsid w:val="00E06C12"/>
    <w:rsid w:val="00E06E3F"/>
    <w:rsid w:val="00E07127"/>
    <w:rsid w:val="00E0783A"/>
    <w:rsid w:val="00E10FC0"/>
    <w:rsid w:val="00E11268"/>
    <w:rsid w:val="00E11298"/>
    <w:rsid w:val="00E113A2"/>
    <w:rsid w:val="00E11C56"/>
    <w:rsid w:val="00E121FE"/>
    <w:rsid w:val="00E12304"/>
    <w:rsid w:val="00E12379"/>
    <w:rsid w:val="00E13C9D"/>
    <w:rsid w:val="00E15CF0"/>
    <w:rsid w:val="00E15EBD"/>
    <w:rsid w:val="00E16901"/>
    <w:rsid w:val="00E1698F"/>
    <w:rsid w:val="00E16B37"/>
    <w:rsid w:val="00E1760B"/>
    <w:rsid w:val="00E21381"/>
    <w:rsid w:val="00E219FE"/>
    <w:rsid w:val="00E21D39"/>
    <w:rsid w:val="00E21E03"/>
    <w:rsid w:val="00E220BA"/>
    <w:rsid w:val="00E22339"/>
    <w:rsid w:val="00E22358"/>
    <w:rsid w:val="00E22960"/>
    <w:rsid w:val="00E22A0C"/>
    <w:rsid w:val="00E22E42"/>
    <w:rsid w:val="00E23AC3"/>
    <w:rsid w:val="00E23BD9"/>
    <w:rsid w:val="00E23DC4"/>
    <w:rsid w:val="00E23E19"/>
    <w:rsid w:val="00E24013"/>
    <w:rsid w:val="00E2505D"/>
    <w:rsid w:val="00E253DD"/>
    <w:rsid w:val="00E259C5"/>
    <w:rsid w:val="00E26059"/>
    <w:rsid w:val="00E262BB"/>
    <w:rsid w:val="00E27233"/>
    <w:rsid w:val="00E27C7F"/>
    <w:rsid w:val="00E30883"/>
    <w:rsid w:val="00E30C50"/>
    <w:rsid w:val="00E3185E"/>
    <w:rsid w:val="00E32E3F"/>
    <w:rsid w:val="00E33338"/>
    <w:rsid w:val="00E33611"/>
    <w:rsid w:val="00E33728"/>
    <w:rsid w:val="00E3387F"/>
    <w:rsid w:val="00E33BC6"/>
    <w:rsid w:val="00E33D44"/>
    <w:rsid w:val="00E33EC8"/>
    <w:rsid w:val="00E33FD1"/>
    <w:rsid w:val="00E34BFA"/>
    <w:rsid w:val="00E350A0"/>
    <w:rsid w:val="00E3581F"/>
    <w:rsid w:val="00E3595A"/>
    <w:rsid w:val="00E365D7"/>
    <w:rsid w:val="00E368DE"/>
    <w:rsid w:val="00E37848"/>
    <w:rsid w:val="00E4046A"/>
    <w:rsid w:val="00E40921"/>
    <w:rsid w:val="00E40D10"/>
    <w:rsid w:val="00E41379"/>
    <w:rsid w:val="00E413DF"/>
    <w:rsid w:val="00E41A8F"/>
    <w:rsid w:val="00E4266D"/>
    <w:rsid w:val="00E42FCA"/>
    <w:rsid w:val="00E43BEE"/>
    <w:rsid w:val="00E443B7"/>
    <w:rsid w:val="00E44546"/>
    <w:rsid w:val="00E4547D"/>
    <w:rsid w:val="00E457A3"/>
    <w:rsid w:val="00E45C61"/>
    <w:rsid w:val="00E46437"/>
    <w:rsid w:val="00E46B15"/>
    <w:rsid w:val="00E46C5D"/>
    <w:rsid w:val="00E46F88"/>
    <w:rsid w:val="00E472D1"/>
    <w:rsid w:val="00E47832"/>
    <w:rsid w:val="00E47DB6"/>
    <w:rsid w:val="00E50219"/>
    <w:rsid w:val="00E506FD"/>
    <w:rsid w:val="00E5093A"/>
    <w:rsid w:val="00E51CFA"/>
    <w:rsid w:val="00E51E24"/>
    <w:rsid w:val="00E52008"/>
    <w:rsid w:val="00E52134"/>
    <w:rsid w:val="00E5359B"/>
    <w:rsid w:val="00E53EAE"/>
    <w:rsid w:val="00E5440E"/>
    <w:rsid w:val="00E54BC8"/>
    <w:rsid w:val="00E55FB7"/>
    <w:rsid w:val="00E56CF8"/>
    <w:rsid w:val="00E57DA7"/>
    <w:rsid w:val="00E606BA"/>
    <w:rsid w:val="00E60741"/>
    <w:rsid w:val="00E6076B"/>
    <w:rsid w:val="00E608C4"/>
    <w:rsid w:val="00E60B53"/>
    <w:rsid w:val="00E61C88"/>
    <w:rsid w:val="00E6290A"/>
    <w:rsid w:val="00E629BE"/>
    <w:rsid w:val="00E63483"/>
    <w:rsid w:val="00E64770"/>
    <w:rsid w:val="00E65097"/>
    <w:rsid w:val="00E65622"/>
    <w:rsid w:val="00E6588B"/>
    <w:rsid w:val="00E659A1"/>
    <w:rsid w:val="00E65BC9"/>
    <w:rsid w:val="00E669CE"/>
    <w:rsid w:val="00E672DC"/>
    <w:rsid w:val="00E70123"/>
    <w:rsid w:val="00E70C9B"/>
    <w:rsid w:val="00E70EEF"/>
    <w:rsid w:val="00E717E1"/>
    <w:rsid w:val="00E717E3"/>
    <w:rsid w:val="00E724B4"/>
    <w:rsid w:val="00E726EA"/>
    <w:rsid w:val="00E728B8"/>
    <w:rsid w:val="00E72A2E"/>
    <w:rsid w:val="00E72DB4"/>
    <w:rsid w:val="00E7340B"/>
    <w:rsid w:val="00E74552"/>
    <w:rsid w:val="00E74C56"/>
    <w:rsid w:val="00E7669E"/>
    <w:rsid w:val="00E76C2F"/>
    <w:rsid w:val="00E76CBA"/>
    <w:rsid w:val="00E8001B"/>
    <w:rsid w:val="00E80238"/>
    <w:rsid w:val="00E81126"/>
    <w:rsid w:val="00E81483"/>
    <w:rsid w:val="00E815A2"/>
    <w:rsid w:val="00E82201"/>
    <w:rsid w:val="00E82863"/>
    <w:rsid w:val="00E83049"/>
    <w:rsid w:val="00E84B40"/>
    <w:rsid w:val="00E85107"/>
    <w:rsid w:val="00E852CD"/>
    <w:rsid w:val="00E85604"/>
    <w:rsid w:val="00E8612B"/>
    <w:rsid w:val="00E9146E"/>
    <w:rsid w:val="00E916B7"/>
    <w:rsid w:val="00E91C40"/>
    <w:rsid w:val="00E921F2"/>
    <w:rsid w:val="00E92E33"/>
    <w:rsid w:val="00E93417"/>
    <w:rsid w:val="00E93F06"/>
    <w:rsid w:val="00E945DA"/>
    <w:rsid w:val="00E94945"/>
    <w:rsid w:val="00E95039"/>
    <w:rsid w:val="00E96121"/>
    <w:rsid w:val="00E962D8"/>
    <w:rsid w:val="00E9653C"/>
    <w:rsid w:val="00E96BAA"/>
    <w:rsid w:val="00E96BDD"/>
    <w:rsid w:val="00E96D74"/>
    <w:rsid w:val="00E9740E"/>
    <w:rsid w:val="00E974D5"/>
    <w:rsid w:val="00E97801"/>
    <w:rsid w:val="00E97DBE"/>
    <w:rsid w:val="00EA03E4"/>
    <w:rsid w:val="00EA04CE"/>
    <w:rsid w:val="00EA05DB"/>
    <w:rsid w:val="00EA0B24"/>
    <w:rsid w:val="00EA0B2B"/>
    <w:rsid w:val="00EA0BA6"/>
    <w:rsid w:val="00EA11D6"/>
    <w:rsid w:val="00EA131F"/>
    <w:rsid w:val="00EA19FA"/>
    <w:rsid w:val="00EA1CBF"/>
    <w:rsid w:val="00EA1EB3"/>
    <w:rsid w:val="00EA25AF"/>
    <w:rsid w:val="00EA272B"/>
    <w:rsid w:val="00EA2FD4"/>
    <w:rsid w:val="00EA3126"/>
    <w:rsid w:val="00EA3229"/>
    <w:rsid w:val="00EA3577"/>
    <w:rsid w:val="00EA366B"/>
    <w:rsid w:val="00EA4AAA"/>
    <w:rsid w:val="00EA55B0"/>
    <w:rsid w:val="00EA57C6"/>
    <w:rsid w:val="00EA5AFA"/>
    <w:rsid w:val="00EA5C58"/>
    <w:rsid w:val="00EA62A3"/>
    <w:rsid w:val="00EA6B8B"/>
    <w:rsid w:val="00EA77F5"/>
    <w:rsid w:val="00EB013D"/>
    <w:rsid w:val="00EB1781"/>
    <w:rsid w:val="00EB1B57"/>
    <w:rsid w:val="00EB355A"/>
    <w:rsid w:val="00EB3E47"/>
    <w:rsid w:val="00EB4B34"/>
    <w:rsid w:val="00EB50EB"/>
    <w:rsid w:val="00EB572E"/>
    <w:rsid w:val="00EB5992"/>
    <w:rsid w:val="00EB61B9"/>
    <w:rsid w:val="00EB6B1D"/>
    <w:rsid w:val="00EB6D83"/>
    <w:rsid w:val="00EB7D52"/>
    <w:rsid w:val="00EC08FA"/>
    <w:rsid w:val="00EC1926"/>
    <w:rsid w:val="00EC1955"/>
    <w:rsid w:val="00EC25DA"/>
    <w:rsid w:val="00EC26E4"/>
    <w:rsid w:val="00EC271E"/>
    <w:rsid w:val="00EC2B8E"/>
    <w:rsid w:val="00EC2C5A"/>
    <w:rsid w:val="00EC2D53"/>
    <w:rsid w:val="00EC2E42"/>
    <w:rsid w:val="00EC2E88"/>
    <w:rsid w:val="00EC33EF"/>
    <w:rsid w:val="00EC35D2"/>
    <w:rsid w:val="00EC3D8C"/>
    <w:rsid w:val="00EC3E73"/>
    <w:rsid w:val="00EC44F0"/>
    <w:rsid w:val="00EC4605"/>
    <w:rsid w:val="00EC4BD4"/>
    <w:rsid w:val="00EC4C01"/>
    <w:rsid w:val="00EC5096"/>
    <w:rsid w:val="00EC5EE6"/>
    <w:rsid w:val="00EC6255"/>
    <w:rsid w:val="00EC6A17"/>
    <w:rsid w:val="00EC6A30"/>
    <w:rsid w:val="00EC6C56"/>
    <w:rsid w:val="00EC6FE0"/>
    <w:rsid w:val="00EC6FE9"/>
    <w:rsid w:val="00EC7FCC"/>
    <w:rsid w:val="00ED020E"/>
    <w:rsid w:val="00ED14CC"/>
    <w:rsid w:val="00ED1A4E"/>
    <w:rsid w:val="00ED2297"/>
    <w:rsid w:val="00ED24E7"/>
    <w:rsid w:val="00ED27AA"/>
    <w:rsid w:val="00ED28A0"/>
    <w:rsid w:val="00ED2BD1"/>
    <w:rsid w:val="00ED33BA"/>
    <w:rsid w:val="00ED38B3"/>
    <w:rsid w:val="00ED3AD1"/>
    <w:rsid w:val="00ED3B32"/>
    <w:rsid w:val="00ED3F0B"/>
    <w:rsid w:val="00ED3F46"/>
    <w:rsid w:val="00ED49C5"/>
    <w:rsid w:val="00ED5703"/>
    <w:rsid w:val="00ED598A"/>
    <w:rsid w:val="00ED5B70"/>
    <w:rsid w:val="00ED6186"/>
    <w:rsid w:val="00ED7402"/>
    <w:rsid w:val="00ED74DB"/>
    <w:rsid w:val="00ED754E"/>
    <w:rsid w:val="00EE08AB"/>
    <w:rsid w:val="00EE0D12"/>
    <w:rsid w:val="00EE1088"/>
    <w:rsid w:val="00EE18FF"/>
    <w:rsid w:val="00EE21AC"/>
    <w:rsid w:val="00EE290C"/>
    <w:rsid w:val="00EE2A15"/>
    <w:rsid w:val="00EE2A70"/>
    <w:rsid w:val="00EE2DE4"/>
    <w:rsid w:val="00EE2FC6"/>
    <w:rsid w:val="00EE341C"/>
    <w:rsid w:val="00EE3AE5"/>
    <w:rsid w:val="00EE41C0"/>
    <w:rsid w:val="00EE4B25"/>
    <w:rsid w:val="00EE5E42"/>
    <w:rsid w:val="00EE6042"/>
    <w:rsid w:val="00EE62DF"/>
    <w:rsid w:val="00EE731D"/>
    <w:rsid w:val="00EE7866"/>
    <w:rsid w:val="00EE7BA5"/>
    <w:rsid w:val="00EF0DB7"/>
    <w:rsid w:val="00EF0E38"/>
    <w:rsid w:val="00EF1287"/>
    <w:rsid w:val="00EF150A"/>
    <w:rsid w:val="00EF19A5"/>
    <w:rsid w:val="00EF263E"/>
    <w:rsid w:val="00EF3B01"/>
    <w:rsid w:val="00EF4229"/>
    <w:rsid w:val="00EF43E4"/>
    <w:rsid w:val="00EF498A"/>
    <w:rsid w:val="00EF57C2"/>
    <w:rsid w:val="00EF5875"/>
    <w:rsid w:val="00EF62D1"/>
    <w:rsid w:val="00EF6538"/>
    <w:rsid w:val="00EF765A"/>
    <w:rsid w:val="00EF7F1E"/>
    <w:rsid w:val="00F0086F"/>
    <w:rsid w:val="00F01EB0"/>
    <w:rsid w:val="00F01EC8"/>
    <w:rsid w:val="00F0202D"/>
    <w:rsid w:val="00F02600"/>
    <w:rsid w:val="00F02711"/>
    <w:rsid w:val="00F0271D"/>
    <w:rsid w:val="00F027A8"/>
    <w:rsid w:val="00F03472"/>
    <w:rsid w:val="00F0366A"/>
    <w:rsid w:val="00F0395E"/>
    <w:rsid w:val="00F039D6"/>
    <w:rsid w:val="00F03EAE"/>
    <w:rsid w:val="00F04C31"/>
    <w:rsid w:val="00F04C54"/>
    <w:rsid w:val="00F04FE2"/>
    <w:rsid w:val="00F0591F"/>
    <w:rsid w:val="00F05B67"/>
    <w:rsid w:val="00F061CA"/>
    <w:rsid w:val="00F064AB"/>
    <w:rsid w:val="00F065D4"/>
    <w:rsid w:val="00F06C6B"/>
    <w:rsid w:val="00F06FE4"/>
    <w:rsid w:val="00F06FF4"/>
    <w:rsid w:val="00F07980"/>
    <w:rsid w:val="00F100E6"/>
    <w:rsid w:val="00F1051B"/>
    <w:rsid w:val="00F10F51"/>
    <w:rsid w:val="00F111DC"/>
    <w:rsid w:val="00F116A4"/>
    <w:rsid w:val="00F11B8E"/>
    <w:rsid w:val="00F11BEF"/>
    <w:rsid w:val="00F120D7"/>
    <w:rsid w:val="00F133DB"/>
    <w:rsid w:val="00F134DD"/>
    <w:rsid w:val="00F13C39"/>
    <w:rsid w:val="00F13EA9"/>
    <w:rsid w:val="00F14695"/>
    <w:rsid w:val="00F150E2"/>
    <w:rsid w:val="00F1526A"/>
    <w:rsid w:val="00F202FC"/>
    <w:rsid w:val="00F20C36"/>
    <w:rsid w:val="00F21DBC"/>
    <w:rsid w:val="00F21FE5"/>
    <w:rsid w:val="00F220C8"/>
    <w:rsid w:val="00F2224E"/>
    <w:rsid w:val="00F22344"/>
    <w:rsid w:val="00F2236F"/>
    <w:rsid w:val="00F226D3"/>
    <w:rsid w:val="00F230DD"/>
    <w:rsid w:val="00F2324A"/>
    <w:rsid w:val="00F2330A"/>
    <w:rsid w:val="00F233E4"/>
    <w:rsid w:val="00F23AE8"/>
    <w:rsid w:val="00F24263"/>
    <w:rsid w:val="00F24895"/>
    <w:rsid w:val="00F265A3"/>
    <w:rsid w:val="00F26691"/>
    <w:rsid w:val="00F2722B"/>
    <w:rsid w:val="00F278D2"/>
    <w:rsid w:val="00F27992"/>
    <w:rsid w:val="00F31381"/>
    <w:rsid w:val="00F31D2F"/>
    <w:rsid w:val="00F32513"/>
    <w:rsid w:val="00F330DB"/>
    <w:rsid w:val="00F33527"/>
    <w:rsid w:val="00F33BF0"/>
    <w:rsid w:val="00F34664"/>
    <w:rsid w:val="00F34B2A"/>
    <w:rsid w:val="00F350D8"/>
    <w:rsid w:val="00F35731"/>
    <w:rsid w:val="00F361D5"/>
    <w:rsid w:val="00F367F3"/>
    <w:rsid w:val="00F36A8D"/>
    <w:rsid w:val="00F36D63"/>
    <w:rsid w:val="00F37063"/>
    <w:rsid w:val="00F37714"/>
    <w:rsid w:val="00F378A0"/>
    <w:rsid w:val="00F3799B"/>
    <w:rsid w:val="00F37E3E"/>
    <w:rsid w:val="00F37EEF"/>
    <w:rsid w:val="00F4013C"/>
    <w:rsid w:val="00F402F1"/>
    <w:rsid w:val="00F409A6"/>
    <w:rsid w:val="00F40E82"/>
    <w:rsid w:val="00F418E8"/>
    <w:rsid w:val="00F41D95"/>
    <w:rsid w:val="00F425E9"/>
    <w:rsid w:val="00F427AD"/>
    <w:rsid w:val="00F42A9A"/>
    <w:rsid w:val="00F42F7D"/>
    <w:rsid w:val="00F43038"/>
    <w:rsid w:val="00F430F9"/>
    <w:rsid w:val="00F43242"/>
    <w:rsid w:val="00F43601"/>
    <w:rsid w:val="00F44426"/>
    <w:rsid w:val="00F44936"/>
    <w:rsid w:val="00F44FFB"/>
    <w:rsid w:val="00F45DBE"/>
    <w:rsid w:val="00F460E4"/>
    <w:rsid w:val="00F466F3"/>
    <w:rsid w:val="00F4695C"/>
    <w:rsid w:val="00F4744F"/>
    <w:rsid w:val="00F476F8"/>
    <w:rsid w:val="00F47CA9"/>
    <w:rsid w:val="00F47DD9"/>
    <w:rsid w:val="00F47FEE"/>
    <w:rsid w:val="00F502D6"/>
    <w:rsid w:val="00F504F0"/>
    <w:rsid w:val="00F529E4"/>
    <w:rsid w:val="00F52E22"/>
    <w:rsid w:val="00F530D7"/>
    <w:rsid w:val="00F5322E"/>
    <w:rsid w:val="00F53736"/>
    <w:rsid w:val="00F53955"/>
    <w:rsid w:val="00F53F0B"/>
    <w:rsid w:val="00F546EA"/>
    <w:rsid w:val="00F54895"/>
    <w:rsid w:val="00F548C4"/>
    <w:rsid w:val="00F54A3B"/>
    <w:rsid w:val="00F5567F"/>
    <w:rsid w:val="00F561A3"/>
    <w:rsid w:val="00F567EF"/>
    <w:rsid w:val="00F60105"/>
    <w:rsid w:val="00F60D2E"/>
    <w:rsid w:val="00F611C2"/>
    <w:rsid w:val="00F61416"/>
    <w:rsid w:val="00F61C77"/>
    <w:rsid w:val="00F61F3C"/>
    <w:rsid w:val="00F6201E"/>
    <w:rsid w:val="00F64219"/>
    <w:rsid w:val="00F643CB"/>
    <w:rsid w:val="00F64760"/>
    <w:rsid w:val="00F648DC"/>
    <w:rsid w:val="00F64947"/>
    <w:rsid w:val="00F65042"/>
    <w:rsid w:val="00F659CE"/>
    <w:rsid w:val="00F661C5"/>
    <w:rsid w:val="00F678FF"/>
    <w:rsid w:val="00F67C23"/>
    <w:rsid w:val="00F704C4"/>
    <w:rsid w:val="00F7096D"/>
    <w:rsid w:val="00F70ECD"/>
    <w:rsid w:val="00F71851"/>
    <w:rsid w:val="00F725DB"/>
    <w:rsid w:val="00F72908"/>
    <w:rsid w:val="00F7352F"/>
    <w:rsid w:val="00F736D9"/>
    <w:rsid w:val="00F73CD4"/>
    <w:rsid w:val="00F7481D"/>
    <w:rsid w:val="00F75181"/>
    <w:rsid w:val="00F75D28"/>
    <w:rsid w:val="00F75EFC"/>
    <w:rsid w:val="00F76ACA"/>
    <w:rsid w:val="00F77544"/>
    <w:rsid w:val="00F77830"/>
    <w:rsid w:val="00F77A3B"/>
    <w:rsid w:val="00F77EAB"/>
    <w:rsid w:val="00F80378"/>
    <w:rsid w:val="00F80AB9"/>
    <w:rsid w:val="00F80FE1"/>
    <w:rsid w:val="00F81802"/>
    <w:rsid w:val="00F81C97"/>
    <w:rsid w:val="00F823F8"/>
    <w:rsid w:val="00F826DE"/>
    <w:rsid w:val="00F829DE"/>
    <w:rsid w:val="00F84111"/>
    <w:rsid w:val="00F845E5"/>
    <w:rsid w:val="00F8481C"/>
    <w:rsid w:val="00F851AB"/>
    <w:rsid w:val="00F85A15"/>
    <w:rsid w:val="00F85B0E"/>
    <w:rsid w:val="00F85C9E"/>
    <w:rsid w:val="00F86C60"/>
    <w:rsid w:val="00F872CC"/>
    <w:rsid w:val="00F90246"/>
    <w:rsid w:val="00F90D7B"/>
    <w:rsid w:val="00F90F3B"/>
    <w:rsid w:val="00F9128C"/>
    <w:rsid w:val="00F92B2E"/>
    <w:rsid w:val="00F93192"/>
    <w:rsid w:val="00F9323F"/>
    <w:rsid w:val="00F93975"/>
    <w:rsid w:val="00F93CB8"/>
    <w:rsid w:val="00F93E3B"/>
    <w:rsid w:val="00F94684"/>
    <w:rsid w:val="00F94F25"/>
    <w:rsid w:val="00F95F22"/>
    <w:rsid w:val="00F97578"/>
    <w:rsid w:val="00F97F20"/>
    <w:rsid w:val="00FA0268"/>
    <w:rsid w:val="00FA0AD8"/>
    <w:rsid w:val="00FA0B1E"/>
    <w:rsid w:val="00FA1958"/>
    <w:rsid w:val="00FA22C8"/>
    <w:rsid w:val="00FA299D"/>
    <w:rsid w:val="00FA2D1B"/>
    <w:rsid w:val="00FA2F71"/>
    <w:rsid w:val="00FA2FF9"/>
    <w:rsid w:val="00FA397A"/>
    <w:rsid w:val="00FA3C47"/>
    <w:rsid w:val="00FA3DFB"/>
    <w:rsid w:val="00FA3FBE"/>
    <w:rsid w:val="00FA3FDA"/>
    <w:rsid w:val="00FA3FE7"/>
    <w:rsid w:val="00FA47C9"/>
    <w:rsid w:val="00FA4B37"/>
    <w:rsid w:val="00FA5C2B"/>
    <w:rsid w:val="00FA61EF"/>
    <w:rsid w:val="00FA65FD"/>
    <w:rsid w:val="00FA6E9F"/>
    <w:rsid w:val="00FA7710"/>
    <w:rsid w:val="00FA7A25"/>
    <w:rsid w:val="00FB008C"/>
    <w:rsid w:val="00FB0638"/>
    <w:rsid w:val="00FB0BF8"/>
    <w:rsid w:val="00FB14FA"/>
    <w:rsid w:val="00FB2074"/>
    <w:rsid w:val="00FB25D1"/>
    <w:rsid w:val="00FB340B"/>
    <w:rsid w:val="00FB3E4A"/>
    <w:rsid w:val="00FB4086"/>
    <w:rsid w:val="00FB44CF"/>
    <w:rsid w:val="00FB47D8"/>
    <w:rsid w:val="00FB56BA"/>
    <w:rsid w:val="00FB56E6"/>
    <w:rsid w:val="00FB5CE1"/>
    <w:rsid w:val="00FB5DAE"/>
    <w:rsid w:val="00FB5F3C"/>
    <w:rsid w:val="00FB75FA"/>
    <w:rsid w:val="00FC03EF"/>
    <w:rsid w:val="00FC0B33"/>
    <w:rsid w:val="00FC17B1"/>
    <w:rsid w:val="00FC1D94"/>
    <w:rsid w:val="00FC219D"/>
    <w:rsid w:val="00FC25D3"/>
    <w:rsid w:val="00FC3095"/>
    <w:rsid w:val="00FC3333"/>
    <w:rsid w:val="00FC35C7"/>
    <w:rsid w:val="00FC366D"/>
    <w:rsid w:val="00FC38D5"/>
    <w:rsid w:val="00FC3AD2"/>
    <w:rsid w:val="00FC4577"/>
    <w:rsid w:val="00FC48E4"/>
    <w:rsid w:val="00FC5233"/>
    <w:rsid w:val="00FC5722"/>
    <w:rsid w:val="00FC5DBA"/>
    <w:rsid w:val="00FC73BD"/>
    <w:rsid w:val="00FC7603"/>
    <w:rsid w:val="00FC7723"/>
    <w:rsid w:val="00FD013B"/>
    <w:rsid w:val="00FD01FC"/>
    <w:rsid w:val="00FD04E4"/>
    <w:rsid w:val="00FD0D2A"/>
    <w:rsid w:val="00FD1839"/>
    <w:rsid w:val="00FD1911"/>
    <w:rsid w:val="00FD2107"/>
    <w:rsid w:val="00FD21CC"/>
    <w:rsid w:val="00FD21EF"/>
    <w:rsid w:val="00FD23D3"/>
    <w:rsid w:val="00FD2C86"/>
    <w:rsid w:val="00FD314D"/>
    <w:rsid w:val="00FD40C0"/>
    <w:rsid w:val="00FD4B12"/>
    <w:rsid w:val="00FD4CC5"/>
    <w:rsid w:val="00FD5309"/>
    <w:rsid w:val="00FD57C7"/>
    <w:rsid w:val="00FD662F"/>
    <w:rsid w:val="00FD7232"/>
    <w:rsid w:val="00FD7746"/>
    <w:rsid w:val="00FD7DA1"/>
    <w:rsid w:val="00FE02AF"/>
    <w:rsid w:val="00FE0C7E"/>
    <w:rsid w:val="00FE1004"/>
    <w:rsid w:val="00FE133F"/>
    <w:rsid w:val="00FE1AB9"/>
    <w:rsid w:val="00FE205A"/>
    <w:rsid w:val="00FE314A"/>
    <w:rsid w:val="00FE31E6"/>
    <w:rsid w:val="00FE4924"/>
    <w:rsid w:val="00FE5363"/>
    <w:rsid w:val="00FE5C37"/>
    <w:rsid w:val="00FE7C59"/>
    <w:rsid w:val="00FF0ABB"/>
    <w:rsid w:val="00FF0EBA"/>
    <w:rsid w:val="00FF1125"/>
    <w:rsid w:val="00FF15BB"/>
    <w:rsid w:val="00FF1A03"/>
    <w:rsid w:val="00FF1C10"/>
    <w:rsid w:val="00FF2473"/>
    <w:rsid w:val="00FF3ADF"/>
    <w:rsid w:val="00FF42CC"/>
    <w:rsid w:val="00FF42E9"/>
    <w:rsid w:val="00FF43FA"/>
    <w:rsid w:val="00FF46F8"/>
    <w:rsid w:val="00FF4942"/>
    <w:rsid w:val="00FF52F8"/>
    <w:rsid w:val="00FF5C1B"/>
    <w:rsid w:val="00FF5C95"/>
    <w:rsid w:val="00FF5F4F"/>
    <w:rsid w:val="00FF6E7F"/>
    <w:rsid w:val="00FF700B"/>
    <w:rsid w:val="00FF7AD7"/>
    <w:rsid w:val="0E3F5E7B"/>
    <w:rsid w:val="29D020C2"/>
    <w:rsid w:val="490C1381"/>
    <w:rsid w:val="513E6145"/>
    <w:rsid w:val="52230CEB"/>
    <w:rsid w:val="5404099E"/>
    <w:rsid w:val="5A6A0C65"/>
    <w:rsid w:val="6E69354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16E40605"/>
  <w15:docId w15:val="{83ED5CE2-97CA-41FC-A2A6-DAE7F672E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37F6"/>
    <w:pPr>
      <w:widowControl w:val="0"/>
    </w:pPr>
    <w:rPr>
      <w:kern w:val="2"/>
      <w:sz w:val="24"/>
      <w:szCs w:val="24"/>
    </w:rPr>
  </w:style>
  <w:style w:type="paragraph" w:styleId="1">
    <w:name w:val="heading 1"/>
    <w:basedOn w:val="a"/>
    <w:next w:val="a"/>
    <w:link w:val="10"/>
    <w:qFormat/>
    <w:pPr>
      <w:keepNext/>
      <w:spacing w:before="180" w:after="180" w:line="720" w:lineRule="auto"/>
      <w:outlineLvl w:val="0"/>
    </w:pPr>
    <w:rPr>
      <w:rFonts w:ascii="Arial" w:hAnsi="Arial"/>
      <w:b/>
      <w:kern w:val="52"/>
      <w:sz w:val="52"/>
      <w:szCs w:val="20"/>
    </w:rPr>
  </w:style>
  <w:style w:type="paragraph" w:styleId="2">
    <w:name w:val="heading 2"/>
    <w:basedOn w:val="1"/>
    <w:next w:val="a"/>
    <w:link w:val="20"/>
    <w:qFormat/>
    <w:pPr>
      <w:spacing w:before="0" w:after="0" w:line="470" w:lineRule="auto"/>
      <w:jc w:val="center"/>
      <w:outlineLvl w:val="1"/>
    </w:pPr>
    <w:rPr>
      <w:rFonts w:eastAsia="標楷體"/>
      <w:sz w:val="30"/>
    </w:rPr>
  </w:style>
  <w:style w:type="paragraph" w:styleId="3">
    <w:name w:val="heading 3"/>
    <w:basedOn w:val="a"/>
    <w:next w:val="a"/>
    <w:link w:val="30"/>
    <w:unhideWhenUsed/>
    <w:qFormat/>
    <w:pPr>
      <w:keepNext/>
      <w:spacing w:line="720" w:lineRule="auto"/>
      <w:outlineLvl w:val="2"/>
    </w:pPr>
    <w:rPr>
      <w:rFonts w:ascii="Cambria" w:hAnsi="Cambria"/>
      <w:b/>
      <w:bCs/>
      <w:sz w:val="36"/>
      <w:szCs w:val="36"/>
    </w:rPr>
  </w:style>
  <w:style w:type="paragraph" w:styleId="4">
    <w:name w:val="heading 4"/>
    <w:basedOn w:val="3"/>
    <w:next w:val="a"/>
    <w:link w:val="40"/>
    <w:qFormat/>
    <w:pPr>
      <w:tabs>
        <w:tab w:val="left" w:pos="360"/>
        <w:tab w:val="left" w:pos="468"/>
      </w:tabs>
      <w:spacing w:line="470" w:lineRule="auto"/>
      <w:ind w:left="468" w:hanging="468"/>
      <w:jc w:val="both"/>
      <w:outlineLvl w:val="3"/>
    </w:pPr>
    <w:rPr>
      <w:rFonts w:ascii="Arial" w:eastAsia="標楷體" w:hAnsi="Arial"/>
      <w:b w:val="0"/>
      <w:bCs w:val="0"/>
      <w:kern w:val="52"/>
      <w:sz w:val="26"/>
      <w:szCs w:val="20"/>
    </w:rPr>
  </w:style>
  <w:style w:type="paragraph" w:styleId="5">
    <w:name w:val="heading 5"/>
    <w:basedOn w:val="4"/>
    <w:next w:val="a"/>
    <w:link w:val="50"/>
    <w:qFormat/>
    <w:pPr>
      <w:outlineLvl w:val="4"/>
    </w:pPr>
  </w:style>
  <w:style w:type="paragraph" w:styleId="6">
    <w:name w:val="heading 6"/>
    <w:basedOn w:val="5"/>
    <w:next w:val="a"/>
    <w:link w:val="60"/>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qFormat/>
    <w:pPr>
      <w:tabs>
        <w:tab w:val="center" w:pos="4153"/>
        <w:tab w:val="right" w:pos="8306"/>
      </w:tabs>
      <w:snapToGrid w:val="0"/>
    </w:pPr>
    <w:rPr>
      <w:sz w:val="20"/>
      <w:szCs w:val="20"/>
    </w:rPr>
  </w:style>
  <w:style w:type="paragraph" w:styleId="a5">
    <w:name w:val="Body Text"/>
    <w:basedOn w:val="a"/>
    <w:link w:val="a6"/>
    <w:qFormat/>
    <w:pPr>
      <w:snapToGrid w:val="0"/>
      <w:spacing w:line="360" w:lineRule="auto"/>
      <w:ind w:right="-1054"/>
      <w:jc w:val="both"/>
    </w:pPr>
    <w:rPr>
      <w:rFonts w:ascii="標楷體" w:eastAsia="標楷體"/>
      <w:sz w:val="32"/>
      <w:szCs w:val="20"/>
    </w:rPr>
  </w:style>
  <w:style w:type="paragraph" w:styleId="a7">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8"/>
    <w:rPr>
      <w:rFonts w:ascii="細明體" w:eastAsia="細明體" w:hAnsi="Courier New"/>
      <w:szCs w:val="20"/>
    </w:rPr>
  </w:style>
  <w:style w:type="paragraph" w:styleId="HTML">
    <w:name w:val="HTML Preformatted"/>
    <w:basedOn w:val="a"/>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9">
    <w:name w:val="footnote text"/>
    <w:basedOn w:val="a"/>
    <w:link w:val="aa"/>
    <w:qFormat/>
    <w:pPr>
      <w:snapToGrid w:val="0"/>
    </w:pPr>
    <w:rPr>
      <w:sz w:val="20"/>
      <w:szCs w:val="20"/>
    </w:rPr>
  </w:style>
  <w:style w:type="paragraph" w:styleId="ab">
    <w:name w:val="footer"/>
    <w:basedOn w:val="a"/>
    <w:link w:val="ac"/>
    <w:uiPriority w:val="99"/>
    <w:qFormat/>
    <w:pPr>
      <w:tabs>
        <w:tab w:val="center" w:pos="4153"/>
        <w:tab w:val="right" w:pos="8306"/>
      </w:tabs>
      <w:snapToGrid w:val="0"/>
    </w:pPr>
    <w:rPr>
      <w:sz w:val="20"/>
      <w:szCs w:val="20"/>
    </w:rPr>
  </w:style>
  <w:style w:type="paragraph" w:styleId="ad">
    <w:name w:val="Balloon Text"/>
    <w:basedOn w:val="a"/>
    <w:semiHidden/>
    <w:qFormat/>
    <w:rPr>
      <w:rFonts w:ascii="Arial" w:hAnsi="Arial"/>
      <w:sz w:val="18"/>
      <w:szCs w:val="18"/>
    </w:rPr>
  </w:style>
  <w:style w:type="character" w:styleId="ae">
    <w:name w:val="footnote reference"/>
    <w:qFormat/>
    <w:rPr>
      <w:vertAlign w:val="superscript"/>
    </w:rPr>
  </w:style>
  <w:style w:type="character" w:styleId="af">
    <w:name w:val="page number"/>
    <w:basedOn w:val="a0"/>
    <w:qFormat/>
  </w:style>
  <w:style w:type="table" w:styleId="af0">
    <w:name w:val="Table Grid"/>
    <w:aliases w:val="表格規格"/>
    <w:basedOn w:val="a1"/>
    <w:uiPriority w:val="59"/>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標題一、"/>
    <w:basedOn w:val="a"/>
    <w:qFormat/>
    <w:pPr>
      <w:spacing w:beforeLines="20" w:afterLines="20" w:line="400" w:lineRule="exact"/>
      <w:ind w:firstLineChars="100" w:firstLine="100"/>
      <w:jc w:val="both"/>
    </w:pPr>
    <w:rPr>
      <w:rFonts w:eastAsia="標楷體" w:cs="新細明體"/>
      <w:b/>
      <w:bCs/>
      <w:sz w:val="32"/>
      <w:szCs w:val="32"/>
    </w:rPr>
  </w:style>
  <w:style w:type="paragraph" w:customStyle="1" w:styleId="af2">
    <w:name w:val="標題壹、"/>
    <w:basedOn w:val="a"/>
    <w:qFormat/>
    <w:pPr>
      <w:spacing w:line="360" w:lineRule="auto"/>
      <w:jc w:val="both"/>
    </w:pPr>
    <w:rPr>
      <w:rFonts w:eastAsia="標楷體" w:cs="新細明體"/>
      <w:b/>
      <w:bCs/>
      <w:sz w:val="36"/>
      <w:szCs w:val="36"/>
    </w:rPr>
  </w:style>
  <w:style w:type="paragraph" w:customStyle="1" w:styleId="af3">
    <w:name w:val="乙篇主文"/>
    <w:basedOn w:val="a"/>
    <w:link w:val="af4"/>
    <w:pPr>
      <w:spacing w:line="400" w:lineRule="exact"/>
      <w:ind w:firstLineChars="200" w:firstLine="200"/>
      <w:jc w:val="both"/>
    </w:pPr>
    <w:rPr>
      <w:rFonts w:ascii="標楷體" w:eastAsia="標楷體"/>
    </w:rPr>
  </w:style>
  <w:style w:type="character" w:customStyle="1" w:styleId="af4">
    <w:name w:val="乙篇主文 字元"/>
    <w:link w:val="af3"/>
    <w:qFormat/>
    <w:rPr>
      <w:rFonts w:ascii="標楷體" w:eastAsia="標楷體"/>
      <w:kern w:val="2"/>
      <w:sz w:val="24"/>
      <w:szCs w:val="24"/>
      <w:lang w:val="en-US" w:eastAsia="zh-TW" w:bidi="ar-SA"/>
    </w:rPr>
  </w:style>
  <w:style w:type="character" w:customStyle="1" w:styleId="11">
    <w:name w:val="標題（一） 字元1"/>
    <w:link w:val="af5"/>
    <w:qFormat/>
    <w:locked/>
    <w:rPr>
      <w:rFonts w:ascii="標楷體" w:eastAsia="標楷體" w:hAnsi="標楷體" w:cs="新細明體"/>
      <w:b/>
      <w:bCs/>
      <w:kern w:val="2"/>
      <w:sz w:val="28"/>
      <w:szCs w:val="28"/>
      <w:lang w:val="en-US" w:eastAsia="zh-TW" w:bidi="ar-SA"/>
    </w:rPr>
  </w:style>
  <w:style w:type="paragraph" w:customStyle="1" w:styleId="af5">
    <w:name w:val="標題（一）"/>
    <w:basedOn w:val="a"/>
    <w:link w:val="11"/>
    <w:qFormat/>
    <w:pPr>
      <w:spacing w:beforeLines="20" w:afterLines="20" w:line="400" w:lineRule="exact"/>
      <w:ind w:firstLineChars="200" w:firstLine="200"/>
      <w:jc w:val="both"/>
    </w:pPr>
    <w:rPr>
      <w:rFonts w:ascii="標楷體" w:eastAsia="標楷體" w:hAnsi="標楷體" w:cs="新細明體"/>
      <w:b/>
      <w:bCs/>
      <w:sz w:val="28"/>
      <w:szCs w:val="28"/>
    </w:rPr>
  </w:style>
  <w:style w:type="paragraph" w:customStyle="1" w:styleId="12">
    <w:name w:val="標題1."/>
    <w:basedOn w:val="a"/>
    <w:link w:val="110"/>
    <w:qFormat/>
    <w:pPr>
      <w:spacing w:line="400" w:lineRule="exact"/>
      <w:ind w:firstLineChars="450" w:firstLine="450"/>
      <w:jc w:val="both"/>
    </w:pPr>
    <w:rPr>
      <w:rFonts w:ascii="標楷體" w:eastAsia="標楷體" w:cs="新細明體"/>
      <w:bCs/>
    </w:rPr>
  </w:style>
  <w:style w:type="character" w:customStyle="1" w:styleId="110">
    <w:name w:val="標題1. 字元1"/>
    <w:link w:val="12"/>
    <w:qFormat/>
    <w:rPr>
      <w:rFonts w:ascii="標楷體" w:eastAsia="標楷體" w:cs="新細明體"/>
      <w:bCs/>
      <w:kern w:val="2"/>
      <w:sz w:val="24"/>
      <w:szCs w:val="24"/>
      <w:lang w:val="en-US" w:eastAsia="zh-TW" w:bidi="ar-SA"/>
    </w:rPr>
  </w:style>
  <w:style w:type="paragraph" w:customStyle="1" w:styleId="af6">
    <w:name w:val="標題一、 字元"/>
    <w:basedOn w:val="a"/>
    <w:qFormat/>
    <w:pPr>
      <w:spacing w:beforeLines="20" w:afterLines="20" w:line="400" w:lineRule="exact"/>
      <w:ind w:firstLineChars="100" w:firstLine="100"/>
      <w:jc w:val="both"/>
    </w:pPr>
    <w:rPr>
      <w:rFonts w:eastAsia="標楷體"/>
      <w:b/>
      <w:bCs/>
      <w:sz w:val="32"/>
      <w:szCs w:val="32"/>
    </w:rPr>
  </w:style>
  <w:style w:type="character" w:customStyle="1" w:styleId="a4">
    <w:name w:val="頁首 字元"/>
    <w:link w:val="a3"/>
    <w:uiPriority w:val="99"/>
    <w:qFormat/>
    <w:rPr>
      <w:kern w:val="2"/>
    </w:rPr>
  </w:style>
  <w:style w:type="paragraph" w:customStyle="1" w:styleId="af7">
    <w:name w:val="甲乙丙"/>
    <w:basedOn w:val="a"/>
    <w:pPr>
      <w:spacing w:after="360" w:line="360" w:lineRule="auto"/>
      <w:jc w:val="center"/>
    </w:pPr>
    <w:rPr>
      <w:rFonts w:ascii="標楷體" w:eastAsia="標楷體"/>
      <w:b/>
      <w:spacing w:val="-10"/>
      <w:sz w:val="40"/>
      <w:szCs w:val="20"/>
    </w:rPr>
  </w:style>
  <w:style w:type="character" w:customStyle="1" w:styleId="ac">
    <w:name w:val="頁尾 字元"/>
    <w:link w:val="ab"/>
    <w:uiPriority w:val="99"/>
    <w:qFormat/>
    <w:rPr>
      <w:kern w:val="2"/>
    </w:rPr>
  </w:style>
  <w:style w:type="character" w:customStyle="1" w:styleId="a8">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7"/>
    <w:qFormat/>
    <w:rPr>
      <w:rFonts w:ascii="細明體" w:eastAsia="細明體" w:hAnsi="Courier New"/>
      <w:kern w:val="2"/>
      <w:sz w:val="24"/>
    </w:rPr>
  </w:style>
  <w:style w:type="paragraph" w:customStyle="1" w:styleId="af8">
    <w:name w:val="乙篇主文 字元 字元"/>
    <w:basedOn w:val="a"/>
    <w:link w:val="af9"/>
    <w:pPr>
      <w:spacing w:line="400" w:lineRule="exact"/>
      <w:ind w:firstLineChars="200" w:firstLine="200"/>
      <w:jc w:val="both"/>
    </w:pPr>
    <w:rPr>
      <w:rFonts w:ascii="標楷體" w:eastAsia="標楷體"/>
    </w:rPr>
  </w:style>
  <w:style w:type="character" w:customStyle="1" w:styleId="af9">
    <w:name w:val="乙篇主文 字元 字元 字元"/>
    <w:link w:val="af8"/>
    <w:qFormat/>
    <w:rPr>
      <w:rFonts w:ascii="標楷體" w:eastAsia="標楷體"/>
      <w:kern w:val="2"/>
      <w:sz w:val="24"/>
      <w:szCs w:val="24"/>
    </w:rPr>
  </w:style>
  <w:style w:type="character" w:customStyle="1" w:styleId="aa">
    <w:name w:val="註腳文字 字元"/>
    <w:link w:val="a9"/>
    <w:qFormat/>
    <w:rPr>
      <w:kern w:val="2"/>
    </w:rPr>
  </w:style>
  <w:style w:type="paragraph" w:customStyle="1" w:styleId="afa">
    <w:name w:val="標題（一） 字元"/>
    <w:basedOn w:val="a"/>
    <w:link w:val="afb"/>
    <w:qFormat/>
    <w:pPr>
      <w:spacing w:beforeLines="20" w:afterLines="20" w:line="400" w:lineRule="exact"/>
      <w:ind w:firstLineChars="200" w:firstLine="200"/>
      <w:jc w:val="both"/>
    </w:pPr>
    <w:rPr>
      <w:rFonts w:eastAsia="標楷體"/>
      <w:b/>
      <w:bCs/>
      <w:sz w:val="28"/>
      <w:szCs w:val="28"/>
    </w:rPr>
  </w:style>
  <w:style w:type="character" w:customStyle="1" w:styleId="afb">
    <w:name w:val="標題（一） 字元 字元"/>
    <w:link w:val="afa"/>
    <w:qFormat/>
    <w:rPr>
      <w:rFonts w:eastAsia="標楷體" w:cs="新細明體"/>
      <w:b/>
      <w:bCs/>
      <w:kern w:val="2"/>
      <w:sz w:val="28"/>
      <w:szCs w:val="28"/>
    </w:rPr>
  </w:style>
  <w:style w:type="character" w:customStyle="1" w:styleId="a6">
    <w:name w:val="本文 字元"/>
    <w:link w:val="a5"/>
    <w:qFormat/>
    <w:rPr>
      <w:rFonts w:ascii="標楷體" w:eastAsia="標楷體"/>
      <w:kern w:val="2"/>
      <w:sz w:val="32"/>
    </w:rPr>
  </w:style>
  <w:style w:type="paragraph" w:customStyle="1" w:styleId="41">
    <w:name w:val="標題4"/>
    <w:basedOn w:val="3"/>
    <w:link w:val="42"/>
    <w:qFormat/>
    <w:pPr>
      <w:keepNext w:val="0"/>
      <w:suppressAutoHyphens/>
      <w:overflowPunct w:val="0"/>
      <w:topLinePunct/>
      <w:spacing w:line="500" w:lineRule="exact"/>
      <w:ind w:left="624"/>
      <w:jc w:val="both"/>
    </w:pPr>
    <w:rPr>
      <w:rFonts w:ascii="標楷體" w:eastAsia="標楷體" w:hAnsi="Arial"/>
      <w:sz w:val="28"/>
    </w:rPr>
  </w:style>
  <w:style w:type="character" w:customStyle="1" w:styleId="30">
    <w:name w:val="標題 3 字元"/>
    <w:link w:val="3"/>
    <w:semiHidden/>
    <w:qFormat/>
    <w:rPr>
      <w:rFonts w:ascii="Cambria" w:eastAsia="新細明體" w:hAnsi="Cambria" w:cs="Times New Roman"/>
      <w:b/>
      <w:bCs/>
      <w:kern w:val="2"/>
      <w:sz w:val="36"/>
      <w:szCs w:val="36"/>
    </w:rPr>
  </w:style>
  <w:style w:type="character" w:customStyle="1" w:styleId="10">
    <w:name w:val="標題 1 字元"/>
    <w:link w:val="1"/>
    <w:qFormat/>
    <w:rPr>
      <w:rFonts w:ascii="Arial" w:hAnsi="Arial"/>
      <w:b/>
      <w:kern w:val="52"/>
      <w:sz w:val="52"/>
    </w:rPr>
  </w:style>
  <w:style w:type="character" w:customStyle="1" w:styleId="20">
    <w:name w:val="標題 2 字元"/>
    <w:link w:val="2"/>
    <w:qFormat/>
    <w:rPr>
      <w:rFonts w:ascii="Arial" w:eastAsia="標楷體" w:hAnsi="Arial"/>
      <w:b/>
      <w:kern w:val="52"/>
      <w:sz w:val="30"/>
    </w:rPr>
  </w:style>
  <w:style w:type="character" w:customStyle="1" w:styleId="40">
    <w:name w:val="標題 4 字元"/>
    <w:link w:val="4"/>
    <w:qFormat/>
    <w:rPr>
      <w:rFonts w:ascii="Arial" w:eastAsia="標楷體" w:hAnsi="Arial"/>
      <w:kern w:val="52"/>
      <w:sz w:val="26"/>
    </w:rPr>
  </w:style>
  <w:style w:type="character" w:customStyle="1" w:styleId="50">
    <w:name w:val="標題 5 字元"/>
    <w:link w:val="5"/>
    <w:qFormat/>
    <w:rPr>
      <w:rFonts w:ascii="Arial" w:eastAsia="標楷體" w:hAnsi="Arial"/>
      <w:kern w:val="52"/>
      <w:sz w:val="26"/>
    </w:rPr>
  </w:style>
  <w:style w:type="character" w:customStyle="1" w:styleId="60">
    <w:name w:val="標題 6 字元"/>
    <w:link w:val="6"/>
    <w:qFormat/>
    <w:rPr>
      <w:rFonts w:ascii="Arial" w:eastAsia="標楷體" w:hAnsi="Arial"/>
      <w:kern w:val="52"/>
      <w:sz w:val="26"/>
    </w:rPr>
  </w:style>
  <w:style w:type="character" w:customStyle="1" w:styleId="HTML0">
    <w:name w:val="HTML 預設格式 字元"/>
    <w:basedOn w:val="a0"/>
    <w:link w:val="HTML"/>
    <w:uiPriority w:val="99"/>
    <w:qFormat/>
    <w:rPr>
      <w:rFonts w:ascii="細明體" w:eastAsia="細明體" w:hAnsi="細明體" w:cs="細明體"/>
      <w:sz w:val="24"/>
      <w:szCs w:val="24"/>
    </w:rPr>
  </w:style>
  <w:style w:type="paragraph" w:customStyle="1" w:styleId="13">
    <w:name w:val="清單段落1"/>
    <w:basedOn w:val="a"/>
    <w:uiPriority w:val="34"/>
    <w:qFormat/>
    <w:pPr>
      <w:ind w:leftChars="200" w:left="480"/>
    </w:pPr>
  </w:style>
  <w:style w:type="paragraph" w:customStyle="1" w:styleId="afc">
    <w:name w:val="新標題二"/>
    <w:basedOn w:val="3"/>
    <w:uiPriority w:val="99"/>
    <w:qFormat/>
    <w:pPr>
      <w:spacing w:line="600" w:lineRule="exact"/>
      <w:ind w:leftChars="150" w:left="350" w:hangingChars="200" w:hanging="200"/>
      <w:jc w:val="both"/>
    </w:pPr>
    <w:rPr>
      <w:rFonts w:ascii="標楷體" w:eastAsia="標楷體" w:hAnsi="標楷體"/>
      <w:b w:val="0"/>
      <w:sz w:val="32"/>
    </w:rPr>
  </w:style>
  <w:style w:type="paragraph" w:customStyle="1" w:styleId="21">
    <w:name w:val="註2"/>
    <w:basedOn w:val="a"/>
    <w:link w:val="22"/>
    <w:qFormat/>
    <w:pPr>
      <w:spacing w:line="240" w:lineRule="exact"/>
      <w:ind w:leftChars="158" w:left="559" w:hangingChars="100" w:hanging="180"/>
    </w:pPr>
    <w:rPr>
      <w:rFonts w:ascii="標楷體" w:eastAsia="標楷體" w:hAnsi="標楷體" w:cstheme="minorBidi"/>
      <w:sz w:val="18"/>
      <w:szCs w:val="20"/>
    </w:rPr>
  </w:style>
  <w:style w:type="character" w:customStyle="1" w:styleId="22">
    <w:name w:val="註2 字元"/>
    <w:basedOn w:val="a0"/>
    <w:link w:val="21"/>
    <w:qFormat/>
    <w:rPr>
      <w:rFonts w:ascii="標楷體" w:eastAsia="標楷體" w:hAnsi="標楷體" w:cstheme="minorBidi"/>
      <w:kern w:val="2"/>
      <w:sz w:val="18"/>
    </w:rPr>
  </w:style>
  <w:style w:type="paragraph" w:customStyle="1" w:styleId="afd">
    <w:name w:val="(一)凹"/>
    <w:basedOn w:val="a"/>
    <w:link w:val="afe"/>
    <w:qFormat/>
    <w:rsid w:val="00CB3D63"/>
    <w:pPr>
      <w:overflowPunct w:val="0"/>
      <w:autoSpaceDE w:val="0"/>
      <w:autoSpaceDN w:val="0"/>
      <w:adjustRightInd w:val="0"/>
      <w:spacing w:line="640" w:lineRule="exact"/>
      <w:ind w:firstLineChars="200" w:firstLine="641"/>
      <w:jc w:val="both"/>
      <w:outlineLvl w:val="1"/>
    </w:pPr>
    <w:rPr>
      <w:rFonts w:ascii="標楷體" w:eastAsia="標楷體" w:hAnsi="標楷體"/>
      <w:color w:val="000000" w:themeColor="text1"/>
      <w:sz w:val="32"/>
      <w:szCs w:val="32"/>
    </w:rPr>
  </w:style>
  <w:style w:type="character" w:customStyle="1" w:styleId="afe">
    <w:name w:val="(一)凹 字元"/>
    <w:basedOn w:val="a0"/>
    <w:link w:val="afd"/>
    <w:rsid w:val="00CB3D63"/>
    <w:rPr>
      <w:rFonts w:ascii="標楷體" w:eastAsia="標楷體" w:hAnsi="標楷體"/>
      <w:color w:val="000000" w:themeColor="text1"/>
      <w:kern w:val="2"/>
      <w:sz w:val="32"/>
      <w:szCs w:val="32"/>
    </w:rPr>
  </w:style>
  <w:style w:type="paragraph" w:customStyle="1" w:styleId="aff">
    <w:name w:val="乙/內"/>
    <w:basedOn w:val="a5"/>
    <w:link w:val="aff0"/>
    <w:qFormat/>
    <w:rsid w:val="00DC05D7"/>
    <w:pPr>
      <w:overflowPunct w:val="0"/>
      <w:snapToGrid/>
      <w:spacing w:line="520" w:lineRule="exact"/>
      <w:ind w:right="0" w:firstLineChars="200" w:firstLine="480"/>
    </w:pPr>
    <w:rPr>
      <w:rFonts w:hAnsi="標楷體"/>
      <w:sz w:val="24"/>
      <w:szCs w:val="24"/>
    </w:rPr>
  </w:style>
  <w:style w:type="paragraph" w:customStyle="1" w:styleId="aff1">
    <w:name w:val="乙/(一)"/>
    <w:basedOn w:val="a5"/>
    <w:link w:val="aff2"/>
    <w:qFormat/>
    <w:rsid w:val="00DC05D7"/>
    <w:pPr>
      <w:overflowPunct w:val="0"/>
      <w:snapToGrid/>
      <w:spacing w:line="600" w:lineRule="exact"/>
      <w:ind w:right="0" w:firstLineChars="150" w:firstLine="480"/>
    </w:pPr>
    <w:rPr>
      <w:rFonts w:hAnsi="標楷體"/>
      <w:b/>
      <w:bCs/>
      <w:szCs w:val="32"/>
    </w:rPr>
  </w:style>
  <w:style w:type="character" w:customStyle="1" w:styleId="aff0">
    <w:name w:val="乙/內 字元"/>
    <w:basedOn w:val="a6"/>
    <w:link w:val="aff"/>
    <w:rsid w:val="00DC05D7"/>
    <w:rPr>
      <w:rFonts w:ascii="標楷體" w:eastAsia="標楷體" w:hAnsi="標楷體"/>
      <w:kern w:val="2"/>
      <w:sz w:val="24"/>
      <w:szCs w:val="24"/>
    </w:rPr>
  </w:style>
  <w:style w:type="paragraph" w:customStyle="1" w:styleId="14">
    <w:name w:val="乙/1."/>
    <w:basedOn w:val="41"/>
    <w:link w:val="15"/>
    <w:qFormat/>
    <w:rsid w:val="00DC05D7"/>
    <w:pPr>
      <w:spacing w:beforeLines="15" w:before="36" w:afterLines="15" w:after="36" w:line="600" w:lineRule="exact"/>
      <w:ind w:left="0" w:firstLineChars="450" w:firstLine="1261"/>
    </w:pPr>
    <w:rPr>
      <w:rFonts w:hAnsi="標楷體"/>
      <w:szCs w:val="28"/>
    </w:rPr>
  </w:style>
  <w:style w:type="character" w:customStyle="1" w:styleId="aff2">
    <w:name w:val="乙/(一) 字元"/>
    <w:basedOn w:val="a6"/>
    <w:link w:val="aff1"/>
    <w:rsid w:val="00DC05D7"/>
    <w:rPr>
      <w:rFonts w:ascii="標楷體" w:eastAsia="標楷體" w:hAnsi="標楷體"/>
      <w:b/>
      <w:bCs/>
      <w:kern w:val="2"/>
      <w:sz w:val="32"/>
      <w:szCs w:val="32"/>
    </w:rPr>
  </w:style>
  <w:style w:type="paragraph" w:customStyle="1" w:styleId="16">
    <w:name w:val="乙/(1)標題"/>
    <w:basedOn w:val="a5"/>
    <w:link w:val="17"/>
    <w:qFormat/>
    <w:rsid w:val="00DC05D7"/>
    <w:pPr>
      <w:overflowPunct w:val="0"/>
      <w:snapToGrid/>
      <w:spacing w:line="520" w:lineRule="exact"/>
      <w:ind w:right="0" w:firstLineChars="450" w:firstLine="1261"/>
    </w:pPr>
    <w:rPr>
      <w:rFonts w:hAnsi="標楷體"/>
      <w:b/>
      <w:sz w:val="28"/>
      <w:szCs w:val="28"/>
    </w:rPr>
  </w:style>
  <w:style w:type="character" w:customStyle="1" w:styleId="42">
    <w:name w:val="標題4 字元"/>
    <w:basedOn w:val="30"/>
    <w:link w:val="41"/>
    <w:rsid w:val="00DC05D7"/>
    <w:rPr>
      <w:rFonts w:ascii="標楷體" w:eastAsia="標楷體" w:hAnsi="Arial" w:cs="Times New Roman"/>
      <w:b/>
      <w:bCs/>
      <w:kern w:val="2"/>
      <w:sz w:val="28"/>
      <w:szCs w:val="36"/>
    </w:rPr>
  </w:style>
  <w:style w:type="character" w:customStyle="1" w:styleId="15">
    <w:name w:val="乙/1. 字元"/>
    <w:basedOn w:val="42"/>
    <w:link w:val="14"/>
    <w:rsid w:val="00DC05D7"/>
    <w:rPr>
      <w:rFonts w:ascii="標楷體" w:eastAsia="標楷體" w:hAnsi="標楷體" w:cs="Times New Roman"/>
      <w:b/>
      <w:bCs/>
      <w:kern w:val="2"/>
      <w:sz w:val="28"/>
      <w:szCs w:val="28"/>
    </w:rPr>
  </w:style>
  <w:style w:type="paragraph" w:customStyle="1" w:styleId="112">
    <w:name w:val="乙/(1)12字"/>
    <w:basedOn w:val="a5"/>
    <w:link w:val="1120"/>
    <w:qFormat/>
    <w:rsid w:val="00DC05D7"/>
    <w:pPr>
      <w:overflowPunct w:val="0"/>
      <w:spacing w:line="520" w:lineRule="exact"/>
      <w:ind w:right="0" w:firstLineChars="550" w:firstLine="1320"/>
    </w:pPr>
    <w:rPr>
      <w:rFonts w:hAnsi="標楷體"/>
      <w:color w:val="000000" w:themeColor="text1"/>
      <w:sz w:val="24"/>
      <w:szCs w:val="24"/>
    </w:rPr>
  </w:style>
  <w:style w:type="character" w:customStyle="1" w:styleId="17">
    <w:name w:val="乙/(1)標題 字元"/>
    <w:basedOn w:val="a6"/>
    <w:link w:val="16"/>
    <w:rsid w:val="00DC05D7"/>
    <w:rPr>
      <w:rFonts w:ascii="標楷體" w:eastAsia="標楷體" w:hAnsi="標楷體"/>
      <w:b/>
      <w:kern w:val="2"/>
      <w:sz w:val="28"/>
      <w:szCs w:val="28"/>
    </w:rPr>
  </w:style>
  <w:style w:type="paragraph" w:customStyle="1" w:styleId="Aff3">
    <w:name w:val="乙/A."/>
    <w:basedOn w:val="112"/>
    <w:link w:val="Aff4"/>
    <w:qFormat/>
    <w:rsid w:val="00DC05D7"/>
    <w:pPr>
      <w:ind w:firstLineChars="700" w:firstLine="1680"/>
    </w:pPr>
  </w:style>
  <w:style w:type="character" w:customStyle="1" w:styleId="1120">
    <w:name w:val="乙/(1)12字 字元"/>
    <w:basedOn w:val="a6"/>
    <w:link w:val="112"/>
    <w:rsid w:val="00DC05D7"/>
    <w:rPr>
      <w:rFonts w:ascii="標楷體" w:eastAsia="標楷體" w:hAnsi="標楷體"/>
      <w:color w:val="000000" w:themeColor="text1"/>
      <w:kern w:val="2"/>
      <w:sz w:val="24"/>
      <w:szCs w:val="24"/>
    </w:rPr>
  </w:style>
  <w:style w:type="character" w:customStyle="1" w:styleId="Aff4">
    <w:name w:val="乙/A. 字元"/>
    <w:basedOn w:val="1120"/>
    <w:link w:val="Aff3"/>
    <w:rsid w:val="00DC05D7"/>
    <w:rPr>
      <w:rFonts w:ascii="標楷體" w:eastAsia="標楷體" w:hAnsi="標楷體"/>
      <w:color w:val="000000" w:themeColor="text1"/>
      <w:kern w:val="2"/>
      <w:sz w:val="24"/>
      <w:szCs w:val="24"/>
    </w:rPr>
  </w:style>
  <w:style w:type="paragraph" w:customStyle="1" w:styleId="aff5">
    <w:name w:val="新標題四"/>
    <w:basedOn w:val="a"/>
    <w:qFormat/>
    <w:rsid w:val="00911754"/>
    <w:pPr>
      <w:overflowPunct w:val="0"/>
      <w:spacing w:line="600" w:lineRule="exact"/>
      <w:ind w:leftChars="200" w:left="490" w:hangingChars="290" w:hanging="290"/>
      <w:jc w:val="both"/>
    </w:pPr>
    <w:rPr>
      <w:rFonts w:ascii="標楷體" w:eastAsia="標楷體" w:hAnsi="標楷體"/>
      <w:b/>
      <w:color w:val="000000" w:themeColor="text1"/>
      <w:sz w:val="32"/>
      <w:szCs w:val="32"/>
    </w:rPr>
  </w:style>
  <w:style w:type="paragraph" w:styleId="31">
    <w:name w:val="toc 3"/>
    <w:basedOn w:val="a"/>
    <w:next w:val="a"/>
    <w:autoRedefine/>
    <w:uiPriority w:val="39"/>
    <w:rsid w:val="00F53F0B"/>
    <w:pPr>
      <w:ind w:left="480"/>
    </w:pPr>
    <w:rPr>
      <w:rFonts w:asciiTheme="minorHAnsi" w:eastAsiaTheme="minorEastAsia" w:hAnsiTheme="minorHAnsi" w:cstheme="minorHAnsi"/>
      <w:i/>
      <w:iCs/>
      <w:sz w:val="20"/>
      <w:szCs w:val="20"/>
    </w:rPr>
  </w:style>
  <w:style w:type="paragraph" w:customStyle="1" w:styleId="aff6">
    <w:name w:val="新標題四內文"/>
    <w:basedOn w:val="a"/>
    <w:qFormat/>
    <w:rsid w:val="00F53F0B"/>
    <w:pPr>
      <w:overflowPunct w:val="0"/>
      <w:spacing w:line="560" w:lineRule="exact"/>
      <w:ind w:leftChars="600" w:left="600" w:firstLineChars="200" w:firstLine="200"/>
      <w:jc w:val="both"/>
    </w:pPr>
    <w:rPr>
      <w:rFonts w:ascii="標楷體" w:eastAsia="標楷體" w:hAnsi="標楷體"/>
      <w:spacing w:val="-2"/>
      <w:sz w:val="32"/>
      <w:szCs w:val="32"/>
      <w:lang w:eastAsia="zh-HK"/>
    </w:rPr>
  </w:style>
  <w:style w:type="paragraph" w:customStyle="1" w:styleId="aff7">
    <w:name w:val="丙/(一)(凸)"/>
    <w:basedOn w:val="a"/>
    <w:link w:val="aff8"/>
    <w:rsid w:val="00F53F0B"/>
    <w:pPr>
      <w:spacing w:line="600" w:lineRule="exact"/>
      <w:ind w:leftChars="100" w:left="1201" w:hangingChars="300" w:hanging="961"/>
      <w:jc w:val="both"/>
      <w:outlineLvl w:val="2"/>
    </w:pPr>
    <w:rPr>
      <w:rFonts w:ascii="標楷體" w:eastAsia="標楷體" w:hAnsi="標楷體"/>
      <w:b/>
      <w:bCs/>
      <w:noProof/>
      <w:spacing w:val="2"/>
      <w:sz w:val="32"/>
      <w:szCs w:val="32"/>
      <w:lang w:eastAsia="zh-HK"/>
    </w:rPr>
  </w:style>
  <w:style w:type="character" w:customStyle="1" w:styleId="aff8">
    <w:name w:val="丙/(一)(凸) 字元"/>
    <w:basedOn w:val="a0"/>
    <w:link w:val="aff7"/>
    <w:rsid w:val="00F53F0B"/>
    <w:rPr>
      <w:rFonts w:ascii="標楷體" w:eastAsia="標楷體" w:hAnsi="標楷體"/>
      <w:b/>
      <w:bCs/>
      <w:noProof/>
      <w:spacing w:val="2"/>
      <w:kern w:val="2"/>
      <w:sz w:val="32"/>
      <w:szCs w:val="32"/>
      <w:lang w:eastAsia="zh-HK"/>
    </w:rPr>
  </w:style>
  <w:style w:type="table" w:customStyle="1" w:styleId="18">
    <w:name w:val="表格格線1"/>
    <w:basedOn w:val="a1"/>
    <w:next w:val="af0"/>
    <w:uiPriority w:val="59"/>
    <w:rsid w:val="00F77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一)/粗/凸"/>
    <w:basedOn w:val="a"/>
    <w:link w:val="affa"/>
    <w:qFormat/>
    <w:rsid w:val="00927478"/>
    <w:pPr>
      <w:overflowPunct w:val="0"/>
      <w:spacing w:line="600" w:lineRule="exact"/>
      <w:ind w:left="961" w:hangingChars="300" w:hanging="961"/>
      <w:jc w:val="both"/>
      <w:outlineLvl w:val="0"/>
    </w:pPr>
    <w:rPr>
      <w:rFonts w:ascii="標楷體" w:eastAsia="標楷體" w:hAnsi="標楷體"/>
      <w:b/>
      <w:color w:val="000000" w:themeColor="text1"/>
      <w:sz w:val="32"/>
      <w:szCs w:val="32"/>
    </w:rPr>
  </w:style>
  <w:style w:type="character" w:customStyle="1" w:styleId="affa">
    <w:name w:val="(一)/粗/凸 字元"/>
    <w:basedOn w:val="a0"/>
    <w:link w:val="aff9"/>
    <w:rsid w:val="00927478"/>
    <w:rPr>
      <w:rFonts w:ascii="標楷體" w:eastAsia="標楷體" w:hAnsi="標楷體"/>
      <w:b/>
      <w:color w:val="000000" w:themeColor="text1"/>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468089">
      <w:bodyDiv w:val="1"/>
      <w:marLeft w:val="0"/>
      <w:marRight w:val="0"/>
      <w:marTop w:val="0"/>
      <w:marBottom w:val="0"/>
      <w:divBdr>
        <w:top w:val="none" w:sz="0" w:space="0" w:color="auto"/>
        <w:left w:val="none" w:sz="0" w:space="0" w:color="auto"/>
        <w:bottom w:val="none" w:sz="0" w:space="0" w:color="auto"/>
        <w:right w:val="none" w:sz="0" w:space="0" w:color="auto"/>
      </w:divBdr>
    </w:div>
    <w:div w:id="421099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D3DBD9-A8DE-4ADE-8AA3-0EC85A3C8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16</Pages>
  <Words>2068</Words>
  <Characters>11790</Characters>
  <Application>Microsoft Office Word</Application>
  <DocSecurity>0</DocSecurity>
  <Lines>98</Lines>
  <Paragraphs>27</Paragraphs>
  <ScaleCrop>false</ScaleCrop>
  <Company>HOME</Company>
  <LinksUpToDate>false</LinksUpToDate>
  <CharactersWithSpaces>13831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貳、行政院主管</dc:title>
  <dc:creator>clare</dc:creator>
  <cp:lastModifiedBy>蔡欣晏</cp:lastModifiedBy>
  <cp:revision>30</cp:revision>
  <cp:lastPrinted>2026-06-30T01:16:00Z</cp:lastPrinted>
  <dcterms:created xsi:type="dcterms:W3CDTF">2026-06-30T01:18:00Z</dcterms:created>
  <dcterms:modified xsi:type="dcterms:W3CDTF">2026-07-09T07:57:00Z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1028-10.8.0.6003</vt:lpwstr>
  </property>
</Properties>
</file>