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7E8D3" w14:textId="77777777" w:rsidR="00082463" w:rsidRPr="006C7B61" w:rsidRDefault="00082463" w:rsidP="00082463">
      <w:pPr>
        <w:widowControl/>
        <w:overflowPunct w:val="0"/>
        <w:jc w:val="both"/>
        <w:outlineLvl w:val="2"/>
        <w:rPr>
          <w:rFonts w:ascii="標楷體" w:eastAsia="標楷體" w:hAnsi="Courier New"/>
          <w:b/>
          <w:sz w:val="36"/>
          <w:szCs w:val="32"/>
        </w:rPr>
      </w:pPr>
      <w:r w:rsidRPr="006C7B61">
        <w:rPr>
          <w:rFonts w:ascii="標楷體" w:eastAsia="標楷體" w:hAnsi="Courier New"/>
          <w:b/>
          <w:sz w:val="36"/>
          <w:szCs w:val="32"/>
        </w:rPr>
        <w:t>參、</w:t>
      </w:r>
      <w:r w:rsidRPr="006C7B61">
        <w:rPr>
          <w:rFonts w:ascii="標楷體" w:eastAsia="標楷體" w:hAnsi="Courier New" w:hint="eastAsia"/>
          <w:b/>
          <w:sz w:val="36"/>
          <w:szCs w:val="32"/>
        </w:rPr>
        <w:t>營運效能之考核</w:t>
      </w:r>
    </w:p>
    <w:p w14:paraId="5C3BB207" w14:textId="53DC304B" w:rsidR="00082463" w:rsidRPr="006C7B61" w:rsidRDefault="00171F93" w:rsidP="0026232A">
      <w:pPr>
        <w:overflowPunct w:val="0"/>
        <w:spacing w:line="640" w:lineRule="exact"/>
        <w:ind w:firstLineChars="200" w:firstLine="560"/>
        <w:jc w:val="both"/>
        <w:rPr>
          <w:rFonts w:ascii="標楷體" w:eastAsia="標楷體" w:hAnsi="標楷體"/>
          <w:sz w:val="28"/>
          <w:szCs w:val="28"/>
        </w:rPr>
      </w:pPr>
      <w:r w:rsidRPr="006C7B61">
        <w:rPr>
          <w:rFonts w:ascii="標楷體" w:eastAsia="標楷體" w:hAnsi="標楷體" w:hint="eastAsia"/>
          <w:sz w:val="28"/>
          <w:szCs w:val="28"/>
        </w:rPr>
        <w:t>政府為因應全球政治經濟情勢變化，推動各項重</w:t>
      </w:r>
      <w:r w:rsidR="00F23DA1">
        <w:rPr>
          <w:rFonts w:ascii="標楷體" w:eastAsia="標楷體" w:hAnsi="標楷體" w:hint="eastAsia"/>
          <w:sz w:val="28"/>
          <w:szCs w:val="28"/>
        </w:rPr>
        <w:t>大政策</w:t>
      </w:r>
      <w:r w:rsidRPr="006C7B61">
        <w:rPr>
          <w:rFonts w:ascii="標楷體" w:eastAsia="標楷體" w:hAnsi="標楷體" w:hint="eastAsia"/>
          <w:sz w:val="28"/>
          <w:szCs w:val="28"/>
        </w:rPr>
        <w:t>，</w:t>
      </w:r>
      <w:r w:rsidR="00B2057F">
        <w:rPr>
          <w:rFonts w:ascii="標楷體" w:eastAsia="標楷體" w:hAnsi="標楷體" w:hint="eastAsia"/>
          <w:sz w:val="28"/>
          <w:szCs w:val="28"/>
        </w:rPr>
        <w:t>完善居住及照顧體系</w:t>
      </w:r>
      <w:r w:rsidR="00F23DA1">
        <w:rPr>
          <w:rFonts w:ascii="標楷體" w:eastAsia="標楷體" w:hAnsi="標楷體" w:hint="eastAsia"/>
          <w:sz w:val="28"/>
          <w:szCs w:val="28"/>
        </w:rPr>
        <w:t>、促進創新經濟、</w:t>
      </w:r>
      <w:proofErr w:type="gramStart"/>
      <w:r w:rsidR="00B2057F">
        <w:rPr>
          <w:rFonts w:ascii="標楷體" w:eastAsia="標楷體" w:hAnsi="標楷體" w:hint="eastAsia"/>
          <w:sz w:val="28"/>
          <w:szCs w:val="28"/>
        </w:rPr>
        <w:t>加速</w:t>
      </w:r>
      <w:r w:rsidR="00F23DA1">
        <w:rPr>
          <w:rFonts w:ascii="標楷體" w:eastAsia="標楷體" w:hAnsi="標楷體" w:hint="eastAsia"/>
          <w:sz w:val="28"/>
          <w:szCs w:val="28"/>
        </w:rPr>
        <w:t>淨零轉型</w:t>
      </w:r>
      <w:proofErr w:type="gramEnd"/>
      <w:r w:rsidR="00F23DA1">
        <w:rPr>
          <w:rFonts w:ascii="標楷體" w:eastAsia="標楷體" w:hAnsi="標楷體" w:hint="eastAsia"/>
          <w:sz w:val="28"/>
          <w:szCs w:val="28"/>
        </w:rPr>
        <w:t>、建構韌性農業、培育國家重</w:t>
      </w:r>
      <w:r w:rsidR="00B2057F">
        <w:rPr>
          <w:rFonts w:ascii="標楷體" w:eastAsia="標楷體" w:hAnsi="標楷體" w:hint="eastAsia"/>
          <w:sz w:val="28"/>
          <w:szCs w:val="28"/>
        </w:rPr>
        <w:t>點</w:t>
      </w:r>
      <w:r w:rsidR="00F23DA1">
        <w:rPr>
          <w:rFonts w:ascii="標楷體" w:eastAsia="標楷體" w:hAnsi="標楷體" w:hint="eastAsia"/>
          <w:sz w:val="28"/>
          <w:szCs w:val="28"/>
        </w:rPr>
        <w:t>領域關鍵人才、厚植文化、體育與觀光實力、</w:t>
      </w:r>
      <w:r w:rsidR="00B2057F">
        <w:rPr>
          <w:rFonts w:ascii="標楷體" w:eastAsia="標楷體" w:hAnsi="標楷體" w:hint="eastAsia"/>
          <w:sz w:val="28"/>
          <w:szCs w:val="28"/>
        </w:rPr>
        <w:t>推動重大建設、擴大醫療投資</w:t>
      </w:r>
      <w:r w:rsidR="00F23DA1">
        <w:rPr>
          <w:rFonts w:ascii="標楷體" w:eastAsia="標楷體" w:hAnsi="標楷體" w:hint="eastAsia"/>
          <w:sz w:val="28"/>
          <w:szCs w:val="28"/>
        </w:rPr>
        <w:t>，及</w:t>
      </w:r>
      <w:r w:rsidR="00B2057F">
        <w:rPr>
          <w:rFonts w:ascii="標楷體" w:eastAsia="標楷體" w:hAnsi="標楷體" w:hint="eastAsia"/>
          <w:sz w:val="28"/>
          <w:szCs w:val="28"/>
        </w:rPr>
        <w:t>邁向多元平權之共榮社會</w:t>
      </w:r>
      <w:r w:rsidRPr="006C7B61">
        <w:rPr>
          <w:rFonts w:ascii="標楷體" w:eastAsia="標楷體" w:hAnsi="標楷體" w:hint="eastAsia"/>
          <w:sz w:val="28"/>
          <w:szCs w:val="28"/>
        </w:rPr>
        <w:t>等</w:t>
      </w:r>
      <w:r w:rsidR="00943B99" w:rsidRPr="006C7B61">
        <w:rPr>
          <w:rFonts w:ascii="標楷體" w:eastAsia="標楷體" w:hAnsi="標楷體" w:hint="eastAsia"/>
          <w:sz w:val="28"/>
          <w:szCs w:val="28"/>
        </w:rPr>
        <w:t>。</w:t>
      </w:r>
      <w:proofErr w:type="gramStart"/>
      <w:r w:rsidR="00082463" w:rsidRPr="006C7B61">
        <w:rPr>
          <w:rFonts w:ascii="標楷體" w:eastAsia="標楷體" w:hAnsi="標楷體" w:hint="eastAsia"/>
          <w:sz w:val="28"/>
          <w:szCs w:val="28"/>
        </w:rPr>
        <w:t>1</w:t>
      </w:r>
      <w:r w:rsidR="00664D19" w:rsidRPr="006C7B61">
        <w:rPr>
          <w:rFonts w:ascii="標楷體" w:eastAsia="標楷體" w:hAnsi="標楷體" w:hint="eastAsia"/>
          <w:sz w:val="28"/>
          <w:szCs w:val="28"/>
        </w:rPr>
        <w:t>1</w:t>
      </w:r>
      <w:r w:rsidR="00F23DA1">
        <w:rPr>
          <w:rFonts w:ascii="標楷體" w:eastAsia="標楷體" w:hAnsi="標楷體"/>
          <w:sz w:val="28"/>
          <w:szCs w:val="28"/>
        </w:rPr>
        <w:t>4</w:t>
      </w:r>
      <w:proofErr w:type="gramEnd"/>
      <w:r w:rsidR="00082463" w:rsidRPr="006C7B61">
        <w:rPr>
          <w:rFonts w:ascii="標楷體" w:eastAsia="標楷體" w:hAnsi="標楷體" w:hint="eastAsia"/>
          <w:sz w:val="28"/>
          <w:szCs w:val="28"/>
        </w:rPr>
        <w:t>年度10</w:t>
      </w:r>
      <w:r w:rsidR="00F23DA1">
        <w:rPr>
          <w:rFonts w:ascii="標楷體" w:eastAsia="標楷體" w:hAnsi="標楷體"/>
          <w:sz w:val="28"/>
          <w:szCs w:val="28"/>
        </w:rPr>
        <w:t>5</w:t>
      </w:r>
      <w:r w:rsidR="00082463" w:rsidRPr="006C7B61">
        <w:rPr>
          <w:rFonts w:ascii="標楷體" w:eastAsia="標楷體" w:hAnsi="標楷體" w:hint="eastAsia"/>
          <w:sz w:val="28"/>
          <w:szCs w:val="28"/>
        </w:rPr>
        <w:t>個非營業特種基金</w:t>
      </w:r>
      <w:r w:rsidR="00400C67" w:rsidRPr="006C7B61">
        <w:rPr>
          <w:rFonts w:ascii="標楷體" w:eastAsia="標楷體" w:hAnsi="標楷體" w:hint="eastAsia"/>
          <w:sz w:val="28"/>
          <w:szCs w:val="28"/>
        </w:rPr>
        <w:t>審定決算</w:t>
      </w:r>
      <w:r w:rsidR="00082463" w:rsidRPr="006C7B61">
        <w:rPr>
          <w:rFonts w:ascii="標楷體" w:eastAsia="標楷體" w:hAnsi="標楷體" w:hint="eastAsia"/>
          <w:sz w:val="28"/>
          <w:szCs w:val="28"/>
        </w:rPr>
        <w:t>總收支（含基金來源、用途）規模達</w:t>
      </w:r>
      <w:r w:rsidR="00177E09" w:rsidRPr="006C7B61">
        <w:rPr>
          <w:rFonts w:ascii="標楷體" w:eastAsia="標楷體" w:hAnsi="標楷體" w:hint="eastAsia"/>
          <w:sz w:val="28"/>
          <w:szCs w:val="28"/>
        </w:rPr>
        <w:t>8</w:t>
      </w:r>
      <w:r w:rsidR="00082463" w:rsidRPr="006C7B61">
        <w:rPr>
          <w:rFonts w:ascii="標楷體" w:eastAsia="標楷體" w:hAnsi="標楷體" w:hint="eastAsia"/>
          <w:sz w:val="28"/>
          <w:szCs w:val="28"/>
        </w:rPr>
        <w:t>兆</w:t>
      </w:r>
      <w:r w:rsidR="00F23DA1">
        <w:rPr>
          <w:rFonts w:ascii="標楷體" w:eastAsia="標楷體" w:hAnsi="標楷體" w:hint="eastAsia"/>
          <w:sz w:val="28"/>
          <w:szCs w:val="28"/>
        </w:rPr>
        <w:t>6</w:t>
      </w:r>
      <w:r w:rsidR="00F23DA1">
        <w:rPr>
          <w:rFonts w:ascii="標楷體" w:eastAsia="標楷體" w:hAnsi="標楷體"/>
          <w:sz w:val="28"/>
          <w:szCs w:val="28"/>
        </w:rPr>
        <w:t>,522</w:t>
      </w:r>
      <w:r w:rsidR="00082463" w:rsidRPr="006C7B61">
        <w:rPr>
          <w:rFonts w:ascii="標楷體" w:eastAsia="標楷體" w:hAnsi="標楷體" w:hint="eastAsia"/>
          <w:sz w:val="28"/>
          <w:szCs w:val="28"/>
        </w:rPr>
        <w:t>億餘元，除債務基金及資本計畫基金均僅有1個單位，分別為籌措財源供償還債務本息暨處理國軍營舍及設施整建而設置，不列入</w:t>
      </w:r>
      <w:r w:rsidR="006B3B8C" w:rsidRPr="006C7B61">
        <w:rPr>
          <w:rFonts w:ascii="標楷體" w:eastAsia="標楷體" w:hAnsi="標楷體" w:hint="eastAsia"/>
          <w:sz w:val="28"/>
          <w:szCs w:val="28"/>
        </w:rPr>
        <w:t>效能</w:t>
      </w:r>
      <w:r w:rsidR="00082463" w:rsidRPr="006C7B61">
        <w:rPr>
          <w:rFonts w:ascii="標楷體" w:eastAsia="標楷體" w:hAnsi="標楷體" w:hint="eastAsia"/>
          <w:sz w:val="28"/>
          <w:szCs w:val="28"/>
        </w:rPr>
        <w:t>評比外，分就作業基金與特別收入基金之屬性擇選不同之評比標準，考核各基金之營運效能，茲說明如次：</w:t>
      </w:r>
    </w:p>
    <w:p w14:paraId="7929AC67" w14:textId="77777777" w:rsidR="00082463" w:rsidRPr="006C7B61" w:rsidRDefault="00082463" w:rsidP="00D21C46">
      <w:pPr>
        <w:overflowPunct w:val="0"/>
        <w:spacing w:line="640" w:lineRule="exact"/>
        <w:jc w:val="both"/>
        <w:rPr>
          <w:rFonts w:ascii="標楷體" w:eastAsia="標楷體" w:hAnsi="標楷體"/>
          <w:b/>
          <w:sz w:val="32"/>
          <w:szCs w:val="32"/>
        </w:rPr>
      </w:pPr>
      <w:r w:rsidRPr="006C7B61">
        <w:rPr>
          <w:rFonts w:ascii="標楷體" w:eastAsia="標楷體" w:hAnsi="標楷體" w:hint="eastAsia"/>
          <w:b/>
          <w:sz w:val="32"/>
          <w:szCs w:val="32"/>
        </w:rPr>
        <w:t>一、作業基金</w:t>
      </w:r>
    </w:p>
    <w:p w14:paraId="6E6E2671" w14:textId="77777777" w:rsidR="0026232A" w:rsidRDefault="00082463" w:rsidP="00D21C46">
      <w:pPr>
        <w:overflowPunct w:val="0"/>
        <w:spacing w:line="634" w:lineRule="exact"/>
        <w:ind w:firstLineChars="200" w:firstLine="640"/>
        <w:jc w:val="distribute"/>
        <w:rPr>
          <w:rFonts w:ascii="標楷體" w:eastAsia="標楷體" w:hAnsi="標楷體"/>
          <w:sz w:val="28"/>
          <w:szCs w:val="28"/>
        </w:rPr>
      </w:pPr>
      <w:r w:rsidRPr="006C7B61">
        <w:rPr>
          <w:rFonts w:ascii="標楷體" w:eastAsia="標楷體" w:hAnsi="標楷體"/>
          <w:noProof/>
          <w:sz w:val="32"/>
          <w:szCs w:val="32"/>
        </w:rPr>
        <mc:AlternateContent>
          <mc:Choice Requires="wps">
            <w:drawing>
              <wp:anchor distT="0" distB="0" distL="114300" distR="114300" simplePos="0" relativeHeight="251659264" behindDoc="0" locked="0" layoutInCell="1" allowOverlap="0" wp14:anchorId="3E8E19E0" wp14:editId="217A221E">
                <wp:simplePos x="0" y="0"/>
                <wp:positionH relativeFrom="margin">
                  <wp:posOffset>-94615</wp:posOffset>
                </wp:positionH>
                <wp:positionV relativeFrom="paragraph">
                  <wp:posOffset>2233749</wp:posOffset>
                </wp:positionV>
                <wp:extent cx="6644640" cy="3047365"/>
                <wp:effectExtent l="0" t="0" r="0" b="635"/>
                <wp:wrapSquare wrapText="bothSides"/>
                <wp:docPr id="15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44640" cy="3047365"/>
                        </a:xfrm>
                        <a:prstGeom prst="rect">
                          <a:avLst/>
                        </a:prstGeom>
                        <a:noFill/>
                        <a:ln w="9525">
                          <a:noFill/>
                          <a:miter lim="800000"/>
                          <a:headEnd/>
                          <a:tailEnd/>
                        </a:ln>
                      </wps:spPr>
                      <wps:txbx>
                        <w:txbxContent>
                          <w:p w14:paraId="0CF30B64" w14:textId="06CCB5BB" w:rsidR="00D23082" w:rsidRPr="00DE6742" w:rsidRDefault="00D23082" w:rsidP="0026232A">
                            <w:pPr>
                              <w:snapToGrid w:val="0"/>
                              <w:spacing w:afterLines="20" w:after="72"/>
                              <w:ind w:leftChars="-23" w:left="634" w:hangingChars="287" w:hanging="689"/>
                              <w:jc w:val="center"/>
                              <w:rPr>
                                <w:rFonts w:ascii="標楷體" w:eastAsia="標楷體" w:hAnsi="標楷體" w:cs="Times New Roman"/>
                                <w:b/>
                                <w:u w:val="single"/>
                              </w:rPr>
                            </w:pPr>
                            <w:r w:rsidRPr="00DE6742">
                              <w:rPr>
                                <w:rFonts w:ascii="標楷體" w:eastAsia="標楷體" w:hAnsi="標楷體" w:cs="Times New Roman" w:hint="eastAsia"/>
                                <w:b/>
                              </w:rPr>
                              <w:t xml:space="preserve">表1　</w:t>
                            </w:r>
                            <w:proofErr w:type="gramStart"/>
                            <w:r w:rsidRPr="00DE6742">
                              <w:rPr>
                                <w:rFonts w:ascii="標楷體" w:eastAsia="標楷體" w:hAnsi="標楷體" w:cs="Times New Roman" w:hint="eastAsia"/>
                                <w:b/>
                              </w:rPr>
                              <w:t>11</w:t>
                            </w:r>
                            <w:r w:rsidR="00E00C2B">
                              <w:rPr>
                                <w:rFonts w:ascii="標楷體" w:eastAsia="標楷體" w:hAnsi="標楷體" w:cs="Times New Roman"/>
                                <w:b/>
                              </w:rPr>
                              <w:t>4</w:t>
                            </w:r>
                            <w:proofErr w:type="gramEnd"/>
                            <w:r w:rsidRPr="00DE6742">
                              <w:rPr>
                                <w:rFonts w:ascii="標楷體" w:eastAsia="標楷體" w:hAnsi="標楷體" w:cs="Times New Roman" w:hint="eastAsia"/>
                                <w:b/>
                              </w:rPr>
                              <w:t>年度中央政府作業基金本期餘</w:t>
                            </w:r>
                            <w:proofErr w:type="gramStart"/>
                            <w:r w:rsidRPr="00DE6742">
                              <w:rPr>
                                <w:rFonts w:ascii="標楷體" w:eastAsia="標楷體" w:hAnsi="標楷體" w:cs="Times New Roman" w:hint="eastAsia"/>
                                <w:b/>
                              </w:rPr>
                              <w:t>絀</w:t>
                            </w:r>
                            <w:proofErr w:type="gramEnd"/>
                            <w:r w:rsidRPr="00DE6742">
                              <w:rPr>
                                <w:rFonts w:ascii="標楷體" w:eastAsia="標楷體" w:hAnsi="標楷體" w:cs="Times New Roman" w:hint="eastAsia"/>
                                <w:b/>
                              </w:rPr>
                              <w:t>預算執行排名</w:t>
                            </w:r>
                          </w:p>
                          <w:p w14:paraId="6308AC68" w14:textId="77777777" w:rsidR="00D23082" w:rsidRDefault="00D23082" w:rsidP="0026232A">
                            <w:pPr>
                              <w:spacing w:line="300" w:lineRule="exact"/>
                              <w:ind w:rightChars="1" w:right="2"/>
                              <w:jc w:val="right"/>
                              <w:rPr>
                                <w:rFonts w:ascii="標楷體" w:eastAsia="標楷體" w:hAnsi="標楷體" w:cs="Times New Roman"/>
                                <w:sz w:val="20"/>
                              </w:rPr>
                            </w:pPr>
                            <w:r w:rsidRPr="0037410F">
                              <w:rPr>
                                <w:rFonts w:ascii="標楷體" w:eastAsia="標楷體" w:hAnsi="標楷體" w:cs="Times New Roman" w:hint="eastAsia"/>
                                <w:spacing w:val="60"/>
                                <w:sz w:val="20"/>
                              </w:rPr>
                              <w:tab/>
                            </w:r>
                            <w:r w:rsidRPr="0037410F">
                              <w:rPr>
                                <w:rFonts w:ascii="標楷體" w:eastAsia="標楷體" w:hAnsi="標楷體" w:cs="Times New Roman" w:hint="eastAsia"/>
                                <w:sz w:val="20"/>
                              </w:rPr>
                              <w:t>單位：新臺幣百萬元</w:t>
                            </w:r>
                          </w:p>
                          <w:tbl>
                            <w:tblPr>
                              <w:tblStyle w:val="aa"/>
                              <w:tblW w:w="10172" w:type="dxa"/>
                              <w:tblLayout w:type="fixed"/>
                              <w:tblLook w:val="04A0" w:firstRow="1" w:lastRow="0" w:firstColumn="1" w:lastColumn="0" w:noHBand="0" w:noVBand="1"/>
                            </w:tblPr>
                            <w:tblGrid>
                              <w:gridCol w:w="3677"/>
                              <w:gridCol w:w="1679"/>
                              <w:gridCol w:w="1680"/>
                              <w:gridCol w:w="1568"/>
                              <w:gridCol w:w="1568"/>
                            </w:tblGrid>
                            <w:tr w:rsidR="00D23082" w:rsidRPr="00F03372" w14:paraId="7E00B4B5" w14:textId="77777777" w:rsidTr="0026232A">
                              <w:trPr>
                                <w:trHeight w:val="300"/>
                              </w:trPr>
                              <w:tc>
                                <w:tcPr>
                                  <w:tcW w:w="3677" w:type="dxa"/>
                                  <w:vMerge w:val="restart"/>
                                  <w:tcBorders>
                                    <w:top w:val="single" w:sz="4" w:space="0" w:color="auto"/>
                                    <w:left w:val="single" w:sz="4" w:space="0" w:color="auto"/>
                                    <w:right w:val="single" w:sz="4" w:space="0" w:color="auto"/>
                                  </w:tcBorders>
                                  <w:shd w:val="clear" w:color="auto" w:fill="B6DDE8"/>
                                  <w:vAlign w:val="center"/>
                                </w:tcPr>
                                <w:p w14:paraId="5ECAEAA5" w14:textId="77777777" w:rsidR="00D23082" w:rsidRPr="0037410F" w:rsidRDefault="00D23082" w:rsidP="00784352">
                                  <w:pPr>
                                    <w:widowControl/>
                                    <w:snapToGrid w:val="0"/>
                                    <w:spacing w:line="0" w:lineRule="atLeast"/>
                                    <w:jc w:val="center"/>
                                    <w:rPr>
                                      <w:rFonts w:ascii="標楷體" w:eastAsia="標楷體" w:hAnsi="標楷體" w:cs="新細明體"/>
                                      <w:b/>
                                      <w:bCs/>
                                      <w:noProof/>
                                      <w:color w:val="000000"/>
                                      <w:spacing w:val="-10"/>
                                      <w:sz w:val="20"/>
                                      <w:szCs w:val="20"/>
                                    </w:rPr>
                                  </w:pPr>
                                  <w:r w:rsidRPr="0037410F">
                                    <w:rPr>
                                      <w:rFonts w:ascii="標楷體" w:eastAsia="標楷體" w:hAnsi="標楷體" w:cs="Times New Roman" w:hint="eastAsia"/>
                                      <w:sz w:val="20"/>
                                      <w:szCs w:val="20"/>
                                    </w:rPr>
                                    <w:t>基金名稱</w:t>
                                  </w:r>
                                </w:p>
                              </w:tc>
                              <w:tc>
                                <w:tcPr>
                                  <w:tcW w:w="1679" w:type="dxa"/>
                                  <w:vMerge w:val="restart"/>
                                  <w:tcBorders>
                                    <w:top w:val="single" w:sz="4" w:space="0" w:color="auto"/>
                                    <w:left w:val="single" w:sz="4" w:space="0" w:color="auto"/>
                                    <w:right w:val="single" w:sz="4" w:space="0" w:color="auto"/>
                                  </w:tcBorders>
                                  <w:shd w:val="clear" w:color="auto" w:fill="B6DDE8"/>
                                  <w:vAlign w:val="center"/>
                                </w:tcPr>
                                <w:p w14:paraId="2998A61E"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預算數</w:t>
                                  </w:r>
                                </w:p>
                              </w:tc>
                              <w:tc>
                                <w:tcPr>
                                  <w:tcW w:w="1680" w:type="dxa"/>
                                  <w:vMerge w:val="restart"/>
                                  <w:tcBorders>
                                    <w:top w:val="single" w:sz="4" w:space="0" w:color="auto"/>
                                    <w:left w:val="single" w:sz="4" w:space="0" w:color="auto"/>
                                    <w:right w:val="single" w:sz="4" w:space="0" w:color="auto"/>
                                  </w:tcBorders>
                                  <w:shd w:val="clear" w:color="auto" w:fill="B6DDE8" w:themeFill="accent5" w:themeFillTint="66"/>
                                  <w:vAlign w:val="center"/>
                                </w:tcPr>
                                <w:p w14:paraId="60298F22"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審定數</w:t>
                                  </w:r>
                                </w:p>
                              </w:tc>
                              <w:tc>
                                <w:tcPr>
                                  <w:tcW w:w="3136" w:type="dxa"/>
                                  <w:gridSpan w:val="2"/>
                                  <w:shd w:val="clear" w:color="auto" w:fill="B6DDE8" w:themeFill="accent5" w:themeFillTint="66"/>
                                  <w:vAlign w:val="center"/>
                                </w:tcPr>
                                <w:p w14:paraId="3564FB12" w14:textId="77777777" w:rsidR="00D23082" w:rsidRPr="00F03372" w:rsidRDefault="00D23082" w:rsidP="00784352">
                                  <w:pPr>
                                    <w:spacing w:line="0" w:lineRule="atLeast"/>
                                    <w:jc w:val="center"/>
                                    <w:rPr>
                                      <w:rFonts w:ascii="標楷體" w:eastAsia="標楷體" w:hAnsi="標楷體"/>
                                      <w:sz w:val="20"/>
                                      <w:szCs w:val="20"/>
                                    </w:rPr>
                                  </w:pPr>
                                  <w:r w:rsidRPr="0037410F">
                                    <w:rPr>
                                      <w:rFonts w:ascii="標楷體" w:eastAsia="標楷體" w:hAnsi="標楷體" w:cs="Times New Roman" w:hint="eastAsia"/>
                                      <w:sz w:val="20"/>
                                      <w:szCs w:val="20"/>
                                    </w:rPr>
                                    <w:t>審定數與預算數比較增減</w:t>
                                  </w:r>
                                </w:p>
                              </w:tc>
                            </w:tr>
                            <w:tr w:rsidR="00D23082" w:rsidRPr="00F03372" w14:paraId="773F7E8A" w14:textId="77777777" w:rsidTr="0026232A">
                              <w:trPr>
                                <w:trHeight w:val="300"/>
                              </w:trPr>
                              <w:tc>
                                <w:tcPr>
                                  <w:tcW w:w="3677" w:type="dxa"/>
                                  <w:vMerge/>
                                  <w:tcBorders>
                                    <w:left w:val="single" w:sz="4" w:space="0" w:color="auto"/>
                                    <w:right w:val="single" w:sz="4" w:space="0" w:color="auto"/>
                                  </w:tcBorders>
                                  <w:vAlign w:val="center"/>
                                </w:tcPr>
                                <w:p w14:paraId="7C21756B" w14:textId="77777777" w:rsidR="00D23082" w:rsidRPr="00F03372" w:rsidRDefault="00D23082" w:rsidP="00784352">
                                  <w:pPr>
                                    <w:spacing w:line="0" w:lineRule="atLeast"/>
                                    <w:rPr>
                                      <w:rFonts w:ascii="標楷體" w:eastAsia="標楷體" w:hAnsi="標楷體"/>
                                      <w:sz w:val="20"/>
                                      <w:szCs w:val="20"/>
                                    </w:rPr>
                                  </w:pPr>
                                </w:p>
                              </w:tc>
                              <w:tc>
                                <w:tcPr>
                                  <w:tcW w:w="1679" w:type="dxa"/>
                                  <w:vMerge/>
                                  <w:tcBorders>
                                    <w:left w:val="single" w:sz="4" w:space="0" w:color="auto"/>
                                    <w:bottom w:val="single" w:sz="4" w:space="0" w:color="auto"/>
                                    <w:right w:val="single" w:sz="4" w:space="0" w:color="auto"/>
                                  </w:tcBorders>
                                  <w:vAlign w:val="center"/>
                                </w:tcPr>
                                <w:p w14:paraId="2AA278D7" w14:textId="77777777" w:rsidR="00D23082" w:rsidRPr="00F03372" w:rsidRDefault="00D23082" w:rsidP="00784352">
                                  <w:pPr>
                                    <w:spacing w:line="0" w:lineRule="atLeast"/>
                                    <w:rPr>
                                      <w:rFonts w:ascii="標楷體" w:eastAsia="標楷體" w:hAnsi="標楷體"/>
                                      <w:sz w:val="20"/>
                                      <w:szCs w:val="20"/>
                                    </w:rPr>
                                  </w:pPr>
                                </w:p>
                              </w:tc>
                              <w:tc>
                                <w:tcPr>
                                  <w:tcW w:w="1680" w:type="dxa"/>
                                  <w:vMerge/>
                                  <w:tcBorders>
                                    <w:left w:val="single" w:sz="4" w:space="0" w:color="auto"/>
                                    <w:bottom w:val="single" w:sz="4" w:space="0" w:color="auto"/>
                                    <w:right w:val="single" w:sz="4" w:space="0" w:color="auto"/>
                                  </w:tcBorders>
                                  <w:vAlign w:val="center"/>
                                </w:tcPr>
                                <w:p w14:paraId="3602AA65" w14:textId="77777777" w:rsidR="00D23082" w:rsidRPr="00F03372" w:rsidRDefault="00D23082" w:rsidP="00784352">
                                  <w:pPr>
                                    <w:spacing w:line="0" w:lineRule="atLeast"/>
                                    <w:rPr>
                                      <w:rFonts w:ascii="標楷體" w:eastAsia="標楷體" w:hAnsi="標楷體"/>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B6DDE8"/>
                                  <w:vAlign w:val="center"/>
                                </w:tcPr>
                                <w:p w14:paraId="1F4FB9D0"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金額</w:t>
                                  </w:r>
                                </w:p>
                              </w:tc>
                              <w:tc>
                                <w:tcPr>
                                  <w:tcW w:w="1568" w:type="dxa"/>
                                  <w:tcBorders>
                                    <w:top w:val="single" w:sz="4" w:space="0" w:color="auto"/>
                                    <w:left w:val="single" w:sz="4" w:space="0" w:color="auto"/>
                                    <w:bottom w:val="single" w:sz="4" w:space="0" w:color="auto"/>
                                    <w:right w:val="single" w:sz="4" w:space="0" w:color="auto"/>
                                  </w:tcBorders>
                                  <w:shd w:val="clear" w:color="auto" w:fill="B6DDE8"/>
                                  <w:vAlign w:val="center"/>
                                </w:tcPr>
                                <w:p w14:paraId="5098213A"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w:t>
                                  </w:r>
                                </w:p>
                              </w:tc>
                            </w:tr>
                            <w:tr w:rsidR="00D23082" w:rsidRPr="00F03372" w14:paraId="2500A210" w14:textId="77777777" w:rsidTr="0026232A">
                              <w:trPr>
                                <w:trHeight w:val="340"/>
                              </w:trPr>
                              <w:tc>
                                <w:tcPr>
                                  <w:tcW w:w="3677" w:type="dxa"/>
                                  <w:tcBorders>
                                    <w:left w:val="single" w:sz="4" w:space="0" w:color="auto"/>
                                    <w:bottom w:val="nil"/>
                                    <w:right w:val="single" w:sz="4" w:space="0" w:color="auto"/>
                                  </w:tcBorders>
                                  <w:shd w:val="clear" w:color="auto" w:fill="DAEEF3" w:themeFill="accent5" w:themeFillTint="33"/>
                                  <w:vAlign w:val="center"/>
                                </w:tcPr>
                                <w:p w14:paraId="59E6777B" w14:textId="77777777" w:rsidR="00D23082" w:rsidRPr="00F03372" w:rsidRDefault="00D23082" w:rsidP="000875A6">
                                  <w:pPr>
                                    <w:spacing w:line="0" w:lineRule="atLeast"/>
                                    <w:rPr>
                                      <w:rFonts w:ascii="標楷體" w:eastAsia="標楷體" w:hAnsi="標楷體"/>
                                      <w:sz w:val="20"/>
                                      <w:szCs w:val="20"/>
                                    </w:rPr>
                                  </w:pPr>
                                  <w:r w:rsidRPr="0037410F">
                                    <w:rPr>
                                      <w:rFonts w:ascii="標楷體" w:eastAsia="標楷體" w:hAnsi="標楷體" w:cs="新細明體" w:hint="eastAsia"/>
                                      <w:b/>
                                      <w:bCs/>
                                      <w:noProof/>
                                      <w:spacing w:val="-10"/>
                                      <w:sz w:val="20"/>
                                      <w:szCs w:val="20"/>
                                    </w:rPr>
                                    <w:t>賸餘較預算數增加前3名</w:t>
                                  </w:r>
                                </w:p>
                              </w:tc>
                              <w:tc>
                                <w:tcPr>
                                  <w:tcW w:w="1679" w:type="dxa"/>
                                  <w:tcBorders>
                                    <w:left w:val="single" w:sz="4" w:space="0" w:color="auto"/>
                                    <w:bottom w:val="nil"/>
                                    <w:right w:val="single" w:sz="4" w:space="0" w:color="auto"/>
                                  </w:tcBorders>
                                  <w:shd w:val="clear" w:color="auto" w:fill="DAEEF3" w:themeFill="accent5" w:themeFillTint="33"/>
                                  <w:vAlign w:val="center"/>
                                </w:tcPr>
                                <w:p w14:paraId="7982938E" w14:textId="77777777" w:rsidR="00D23082" w:rsidRPr="00F03372" w:rsidRDefault="00D23082" w:rsidP="000875A6">
                                  <w:pPr>
                                    <w:spacing w:line="0" w:lineRule="atLeast"/>
                                    <w:rPr>
                                      <w:rFonts w:ascii="標楷體" w:eastAsia="標楷體" w:hAnsi="標楷體"/>
                                      <w:sz w:val="20"/>
                                      <w:szCs w:val="20"/>
                                    </w:rPr>
                                  </w:pPr>
                                </w:p>
                              </w:tc>
                              <w:tc>
                                <w:tcPr>
                                  <w:tcW w:w="1680" w:type="dxa"/>
                                  <w:tcBorders>
                                    <w:left w:val="single" w:sz="4" w:space="0" w:color="auto"/>
                                    <w:bottom w:val="nil"/>
                                    <w:right w:val="single" w:sz="4" w:space="0" w:color="auto"/>
                                  </w:tcBorders>
                                  <w:shd w:val="clear" w:color="auto" w:fill="DAEEF3" w:themeFill="accent5" w:themeFillTint="33"/>
                                  <w:vAlign w:val="center"/>
                                </w:tcPr>
                                <w:p w14:paraId="2163A1AE" w14:textId="77777777" w:rsidR="00D23082" w:rsidRPr="00F03372" w:rsidRDefault="00D23082" w:rsidP="000875A6">
                                  <w:pPr>
                                    <w:spacing w:line="0" w:lineRule="atLeast"/>
                                    <w:rPr>
                                      <w:rFonts w:ascii="標楷體" w:eastAsia="標楷體" w:hAnsi="標楷體"/>
                                      <w:sz w:val="20"/>
                                      <w:szCs w:val="20"/>
                                    </w:rPr>
                                  </w:pPr>
                                </w:p>
                              </w:tc>
                              <w:tc>
                                <w:tcPr>
                                  <w:tcW w:w="1568"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063E43B1" w14:textId="77777777" w:rsidR="00D23082" w:rsidRPr="00F03372" w:rsidRDefault="00D23082" w:rsidP="000875A6">
                                  <w:pPr>
                                    <w:spacing w:line="0" w:lineRule="atLeast"/>
                                    <w:jc w:val="center"/>
                                    <w:rPr>
                                      <w:rFonts w:ascii="標楷體" w:eastAsia="標楷體" w:hAnsi="標楷體" w:cs="Times New Roman"/>
                                      <w:sz w:val="20"/>
                                      <w:szCs w:val="20"/>
                                    </w:rPr>
                                  </w:pPr>
                                </w:p>
                              </w:tc>
                              <w:tc>
                                <w:tcPr>
                                  <w:tcW w:w="1568"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1DB7889D" w14:textId="77777777" w:rsidR="00D23082" w:rsidRPr="00A5071D" w:rsidRDefault="00D23082" w:rsidP="000875A6">
                                  <w:pPr>
                                    <w:spacing w:line="0" w:lineRule="atLeast"/>
                                    <w:jc w:val="center"/>
                                    <w:rPr>
                                      <w:rFonts w:ascii="標楷體" w:eastAsia="標楷體" w:hAnsi="標楷體" w:cs="Times New Roman"/>
                                      <w:sz w:val="20"/>
                                      <w:szCs w:val="20"/>
                                    </w:rPr>
                                  </w:pPr>
                                </w:p>
                              </w:tc>
                            </w:tr>
                            <w:tr w:rsidR="007F25EF" w:rsidRPr="00F03372" w14:paraId="3C7FD61D" w14:textId="77777777" w:rsidTr="0026232A">
                              <w:trPr>
                                <w:trHeight w:val="340"/>
                              </w:trPr>
                              <w:tc>
                                <w:tcPr>
                                  <w:tcW w:w="3677" w:type="dxa"/>
                                  <w:tcBorders>
                                    <w:top w:val="nil"/>
                                    <w:bottom w:val="nil"/>
                                    <w:right w:val="single" w:sz="4" w:space="0" w:color="auto"/>
                                  </w:tcBorders>
                                  <w:vAlign w:val="center"/>
                                </w:tcPr>
                                <w:p w14:paraId="24560E0A" w14:textId="4B49861D" w:rsidR="007F25EF" w:rsidRPr="00ED17E8" w:rsidRDefault="007F25EF" w:rsidP="007F25EF">
                                  <w:pPr>
                                    <w:spacing w:line="0" w:lineRule="atLeast"/>
                                    <w:rPr>
                                      <w:rFonts w:ascii="標楷體" w:eastAsia="標楷體" w:hAnsi="標楷體"/>
                                      <w:sz w:val="20"/>
                                      <w:szCs w:val="20"/>
                                    </w:rPr>
                                  </w:pPr>
                                  <w:proofErr w:type="gramStart"/>
                                  <w:r w:rsidRPr="00ED17E8">
                                    <w:rPr>
                                      <w:rFonts w:ascii="標楷體" w:eastAsia="標楷體" w:hAnsi="標楷體" w:cs="Times New Roman" w:hint="eastAsia"/>
                                      <w:sz w:val="20"/>
                                      <w:szCs w:val="20"/>
                                    </w:rPr>
                                    <w:t>＊</w:t>
                                  </w:r>
                                  <w:proofErr w:type="gramEnd"/>
                                  <w:r w:rsidRPr="00ED17E8">
                                    <w:rPr>
                                      <w:rFonts w:ascii="標楷體" w:eastAsia="標楷體" w:hAnsi="標楷體" w:cs="新細明體" w:hint="eastAsia"/>
                                      <w:bCs/>
                                      <w:noProof/>
                                      <w:sz w:val="20"/>
                                      <w:szCs w:val="20"/>
                                    </w:rPr>
                                    <w:t>1.</w:t>
                                  </w:r>
                                  <w:r>
                                    <w:rPr>
                                      <w:rFonts w:ascii="標楷體" w:eastAsia="標楷體" w:hAnsi="標楷體" w:cs="新細明體"/>
                                      <w:bCs/>
                                      <w:noProof/>
                                      <w:sz w:val="20"/>
                                      <w:szCs w:val="20"/>
                                    </w:rPr>
                                    <w:t>住宅</w:t>
                                  </w:r>
                                  <w:r w:rsidRPr="00ED17E8">
                                    <w:rPr>
                                      <w:rFonts w:ascii="標楷體" w:eastAsia="標楷體" w:hAnsi="標楷體" w:cs="新細明體" w:hint="eastAsia"/>
                                      <w:bCs/>
                                      <w:noProof/>
                                      <w:sz w:val="20"/>
                                      <w:szCs w:val="20"/>
                                    </w:rPr>
                                    <w:t>基金</w:t>
                                  </w:r>
                                </w:p>
                              </w:tc>
                              <w:tc>
                                <w:tcPr>
                                  <w:tcW w:w="1679" w:type="dxa"/>
                                  <w:tcBorders>
                                    <w:top w:val="nil"/>
                                    <w:bottom w:val="nil"/>
                                  </w:tcBorders>
                                  <w:vAlign w:val="center"/>
                                </w:tcPr>
                                <w:p w14:paraId="14656163" w14:textId="545B40B1"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- 422</w:t>
                                  </w:r>
                                </w:p>
                              </w:tc>
                              <w:tc>
                                <w:tcPr>
                                  <w:tcW w:w="1680" w:type="dxa"/>
                                  <w:tcBorders>
                                    <w:top w:val="nil"/>
                                    <w:bottom w:val="nil"/>
                                  </w:tcBorders>
                                  <w:vAlign w:val="center"/>
                                </w:tcPr>
                                <w:p w14:paraId="1055DEF2" w14:textId="64A63712"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19,644</w:t>
                                  </w:r>
                                </w:p>
                              </w:tc>
                              <w:tc>
                                <w:tcPr>
                                  <w:tcW w:w="1568" w:type="dxa"/>
                                  <w:tcBorders>
                                    <w:top w:val="nil"/>
                                    <w:bottom w:val="nil"/>
                                  </w:tcBorders>
                                  <w:vAlign w:val="center"/>
                                </w:tcPr>
                                <w:p w14:paraId="4956A46F" w14:textId="7FCAA836"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20,067</w:t>
                                  </w:r>
                                </w:p>
                              </w:tc>
                              <w:tc>
                                <w:tcPr>
                                  <w:tcW w:w="1568" w:type="dxa"/>
                                  <w:tcBorders>
                                    <w:top w:val="nil"/>
                                    <w:bottom w:val="nil"/>
                                  </w:tcBorders>
                                  <w:vAlign w:val="center"/>
                                </w:tcPr>
                                <w:p w14:paraId="1BEF0AD9" w14:textId="23EC8386"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w:t>
                                  </w:r>
                                </w:p>
                              </w:tc>
                            </w:tr>
                            <w:tr w:rsidR="007F25EF" w:rsidRPr="00F03372" w14:paraId="6830814F" w14:textId="77777777" w:rsidTr="0026232A">
                              <w:trPr>
                                <w:trHeight w:val="340"/>
                              </w:trPr>
                              <w:tc>
                                <w:tcPr>
                                  <w:tcW w:w="3677" w:type="dxa"/>
                                  <w:tcBorders>
                                    <w:top w:val="nil"/>
                                    <w:bottom w:val="nil"/>
                                    <w:right w:val="single" w:sz="4" w:space="0" w:color="auto"/>
                                  </w:tcBorders>
                                  <w:vAlign w:val="center"/>
                                </w:tcPr>
                                <w:p w14:paraId="0F45E19E" w14:textId="35303A64" w:rsidR="007F25EF" w:rsidRPr="00ED17E8" w:rsidRDefault="007F25EF" w:rsidP="007F25EF">
                                  <w:pPr>
                                    <w:spacing w:line="0" w:lineRule="atLeast"/>
                                    <w:rPr>
                                      <w:rFonts w:ascii="標楷體" w:eastAsia="標楷體" w:hAnsi="標楷體"/>
                                      <w:sz w:val="20"/>
                                      <w:szCs w:val="20"/>
                                    </w:rPr>
                                  </w:pPr>
                                  <w:proofErr w:type="gramStart"/>
                                  <w:r w:rsidRPr="00ED17E8">
                                    <w:rPr>
                                      <w:rFonts w:ascii="標楷體" w:eastAsia="標楷體" w:hAnsi="標楷體" w:cs="Times New Roman" w:hint="eastAsia"/>
                                      <w:sz w:val="20"/>
                                      <w:szCs w:val="20"/>
                                    </w:rPr>
                                    <w:t>＊</w:t>
                                  </w:r>
                                  <w:proofErr w:type="gramEnd"/>
                                  <w:r w:rsidRPr="00ED17E8">
                                    <w:rPr>
                                      <w:rFonts w:ascii="標楷體" w:eastAsia="標楷體" w:hAnsi="標楷體" w:cs="新細明體" w:hint="eastAsia"/>
                                      <w:bCs/>
                                      <w:noProof/>
                                      <w:sz w:val="20"/>
                                      <w:szCs w:val="20"/>
                                    </w:rPr>
                                    <w:t>2.</w:t>
                                  </w:r>
                                  <w:r>
                                    <w:rPr>
                                      <w:rFonts w:ascii="標楷體" w:eastAsia="標楷體" w:hAnsi="標楷體" w:cs="新細明體"/>
                                      <w:bCs/>
                                      <w:noProof/>
                                      <w:sz w:val="20"/>
                                      <w:szCs w:val="20"/>
                                    </w:rPr>
                                    <w:t>鐵道發展</w:t>
                                  </w:r>
                                  <w:r w:rsidRPr="00ED17E8">
                                    <w:rPr>
                                      <w:rFonts w:ascii="標楷體" w:eastAsia="標楷體" w:hAnsi="標楷體" w:cs="新細明體" w:hint="eastAsia"/>
                                      <w:bCs/>
                                      <w:noProof/>
                                      <w:sz w:val="20"/>
                                      <w:szCs w:val="20"/>
                                    </w:rPr>
                                    <w:t>基金</w:t>
                                  </w:r>
                                </w:p>
                              </w:tc>
                              <w:tc>
                                <w:tcPr>
                                  <w:tcW w:w="1679" w:type="dxa"/>
                                  <w:tcBorders>
                                    <w:top w:val="nil"/>
                                    <w:bottom w:val="nil"/>
                                  </w:tcBorders>
                                  <w:vAlign w:val="center"/>
                                </w:tcPr>
                                <w:p w14:paraId="06ED1E07" w14:textId="4BCDB45F"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7,535</w:t>
                                  </w:r>
                                </w:p>
                              </w:tc>
                              <w:tc>
                                <w:tcPr>
                                  <w:tcW w:w="1680" w:type="dxa"/>
                                  <w:tcBorders>
                                    <w:top w:val="nil"/>
                                    <w:bottom w:val="nil"/>
                                  </w:tcBorders>
                                  <w:vAlign w:val="center"/>
                                </w:tcPr>
                                <w:p w14:paraId="51A5ABCA" w14:textId="579B9577"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11,332</w:t>
                                  </w:r>
                                </w:p>
                              </w:tc>
                              <w:tc>
                                <w:tcPr>
                                  <w:tcW w:w="1568" w:type="dxa"/>
                                  <w:tcBorders>
                                    <w:top w:val="nil"/>
                                    <w:bottom w:val="nil"/>
                                  </w:tcBorders>
                                  <w:vAlign w:val="center"/>
                                </w:tcPr>
                                <w:p w14:paraId="5BBC3587" w14:textId="1CA42DC2"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3,796</w:t>
                                  </w:r>
                                </w:p>
                              </w:tc>
                              <w:tc>
                                <w:tcPr>
                                  <w:tcW w:w="1568" w:type="dxa"/>
                                  <w:tcBorders>
                                    <w:top w:val="nil"/>
                                    <w:bottom w:val="nil"/>
                                  </w:tcBorders>
                                  <w:vAlign w:val="center"/>
                                </w:tcPr>
                                <w:p w14:paraId="5E5E7161" w14:textId="7D532800"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50.38</w:t>
                                  </w:r>
                                </w:p>
                              </w:tc>
                            </w:tr>
                            <w:tr w:rsidR="007F25EF" w:rsidRPr="00F03372" w14:paraId="4F369160" w14:textId="77777777" w:rsidTr="0026232A">
                              <w:trPr>
                                <w:trHeight w:val="340"/>
                              </w:trPr>
                              <w:tc>
                                <w:tcPr>
                                  <w:tcW w:w="3677" w:type="dxa"/>
                                  <w:tcBorders>
                                    <w:top w:val="nil"/>
                                    <w:bottom w:val="nil"/>
                                    <w:right w:val="single" w:sz="4" w:space="0" w:color="auto"/>
                                  </w:tcBorders>
                                  <w:vAlign w:val="center"/>
                                </w:tcPr>
                                <w:p w14:paraId="27DDA332" w14:textId="71A55521" w:rsidR="007F25EF" w:rsidRPr="00ED17E8" w:rsidRDefault="007F25EF" w:rsidP="007F25EF">
                                  <w:pPr>
                                    <w:snapToGrid w:val="0"/>
                                    <w:spacing w:line="0" w:lineRule="atLeast"/>
                                    <w:ind w:firstLineChars="100" w:firstLine="200"/>
                                    <w:jc w:val="both"/>
                                    <w:rPr>
                                      <w:rFonts w:ascii="標楷體" w:eastAsia="標楷體" w:hAnsi="標楷體" w:cs="新細明體"/>
                                      <w:bCs/>
                                      <w:noProof/>
                                      <w:sz w:val="20"/>
                                      <w:szCs w:val="20"/>
                                    </w:rPr>
                                  </w:pPr>
                                  <w:r w:rsidRPr="00ED17E8">
                                    <w:rPr>
                                      <w:rFonts w:ascii="標楷體" w:eastAsia="標楷體" w:hAnsi="標楷體" w:cs="新細明體" w:hint="eastAsia"/>
                                      <w:bCs/>
                                      <w:noProof/>
                                      <w:sz w:val="20"/>
                                      <w:szCs w:val="20"/>
                                    </w:rPr>
                                    <w:t>3.</w:t>
                                  </w:r>
                                  <w:r>
                                    <w:rPr>
                                      <w:rFonts w:ascii="標楷體" w:eastAsia="標楷體" w:hAnsi="標楷體" w:cs="新細明體" w:hint="eastAsia"/>
                                      <w:bCs/>
                                      <w:noProof/>
                                      <w:sz w:val="20"/>
                                      <w:szCs w:val="20"/>
                                    </w:rPr>
                                    <w:t>科學園區管理局作業</w:t>
                                  </w:r>
                                  <w:r w:rsidRPr="00ED17E8">
                                    <w:rPr>
                                      <w:rFonts w:ascii="標楷體" w:eastAsia="標楷體" w:hAnsi="標楷體" w:cs="新細明體" w:hint="eastAsia"/>
                                      <w:bCs/>
                                      <w:noProof/>
                                      <w:sz w:val="20"/>
                                      <w:szCs w:val="20"/>
                                    </w:rPr>
                                    <w:t>基金</w:t>
                                  </w:r>
                                </w:p>
                              </w:tc>
                              <w:tc>
                                <w:tcPr>
                                  <w:tcW w:w="1679" w:type="dxa"/>
                                  <w:tcBorders>
                                    <w:top w:val="nil"/>
                                    <w:bottom w:val="nil"/>
                                  </w:tcBorders>
                                  <w:vAlign w:val="center"/>
                                </w:tcPr>
                                <w:p w14:paraId="7CCA736D" w14:textId="2D8D73D5"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4,877</w:t>
                                  </w:r>
                                </w:p>
                              </w:tc>
                              <w:tc>
                                <w:tcPr>
                                  <w:tcW w:w="1680" w:type="dxa"/>
                                  <w:tcBorders>
                                    <w:top w:val="nil"/>
                                    <w:bottom w:val="nil"/>
                                  </w:tcBorders>
                                  <w:vAlign w:val="center"/>
                                </w:tcPr>
                                <w:p w14:paraId="7DBB1AA0" w14:textId="06C1CD9A"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8,004</w:t>
                                  </w:r>
                                </w:p>
                              </w:tc>
                              <w:tc>
                                <w:tcPr>
                                  <w:tcW w:w="1568" w:type="dxa"/>
                                  <w:tcBorders>
                                    <w:top w:val="nil"/>
                                    <w:bottom w:val="nil"/>
                                  </w:tcBorders>
                                  <w:vAlign w:val="center"/>
                                </w:tcPr>
                                <w:p w14:paraId="0DF95A0C" w14:textId="617C34FB"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3,127</w:t>
                                  </w:r>
                                </w:p>
                              </w:tc>
                              <w:tc>
                                <w:tcPr>
                                  <w:tcW w:w="1568" w:type="dxa"/>
                                  <w:tcBorders>
                                    <w:top w:val="nil"/>
                                    <w:bottom w:val="nil"/>
                                  </w:tcBorders>
                                  <w:vAlign w:val="center"/>
                                </w:tcPr>
                                <w:p w14:paraId="320043D2" w14:textId="32D0BBA3"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64.11</w:t>
                                  </w:r>
                                </w:p>
                              </w:tc>
                            </w:tr>
                            <w:tr w:rsidR="00D23082" w:rsidRPr="00F03372" w14:paraId="130D2B40" w14:textId="77777777" w:rsidTr="0026232A">
                              <w:trPr>
                                <w:trHeight w:val="340"/>
                              </w:trPr>
                              <w:tc>
                                <w:tcPr>
                                  <w:tcW w:w="3677" w:type="dxa"/>
                                  <w:tcBorders>
                                    <w:top w:val="nil"/>
                                    <w:bottom w:val="nil"/>
                                    <w:right w:val="single" w:sz="4" w:space="0" w:color="auto"/>
                                  </w:tcBorders>
                                  <w:shd w:val="clear" w:color="auto" w:fill="DAEEF3" w:themeFill="accent5" w:themeFillTint="33"/>
                                  <w:vAlign w:val="center"/>
                                </w:tcPr>
                                <w:p w14:paraId="7B73F1A7" w14:textId="77777777" w:rsidR="00D23082" w:rsidRPr="00F03372" w:rsidRDefault="00D23082" w:rsidP="000875A6">
                                  <w:pPr>
                                    <w:snapToGrid w:val="0"/>
                                    <w:spacing w:line="0" w:lineRule="atLeast"/>
                                    <w:jc w:val="both"/>
                                    <w:rPr>
                                      <w:rFonts w:ascii="標楷體" w:eastAsia="標楷體" w:hAnsi="標楷體" w:cs="Times New Roman"/>
                                      <w:sz w:val="20"/>
                                      <w:szCs w:val="20"/>
                                    </w:rPr>
                                  </w:pPr>
                                  <w:r w:rsidRPr="0037410F">
                                    <w:rPr>
                                      <w:rFonts w:ascii="標楷體" w:eastAsia="標楷體" w:hAnsi="標楷體" w:cs="新細明體" w:hint="eastAsia"/>
                                      <w:b/>
                                      <w:bCs/>
                                      <w:noProof/>
                                      <w:spacing w:val="-10"/>
                                      <w:sz w:val="20"/>
                                      <w:szCs w:val="20"/>
                                    </w:rPr>
                                    <w:t>短絀較預算數增加前3名</w:t>
                                  </w:r>
                                </w:p>
                              </w:tc>
                              <w:tc>
                                <w:tcPr>
                                  <w:tcW w:w="1679" w:type="dxa"/>
                                  <w:tcBorders>
                                    <w:top w:val="nil"/>
                                    <w:left w:val="single" w:sz="4" w:space="0" w:color="auto"/>
                                    <w:bottom w:val="nil"/>
                                    <w:right w:val="single" w:sz="4" w:space="0" w:color="auto"/>
                                  </w:tcBorders>
                                  <w:shd w:val="clear" w:color="auto" w:fill="DAEEF3" w:themeFill="accent5" w:themeFillTint="33"/>
                                  <w:vAlign w:val="center"/>
                                </w:tcPr>
                                <w:p w14:paraId="2A0A9572"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680" w:type="dxa"/>
                                  <w:tcBorders>
                                    <w:top w:val="nil"/>
                                    <w:left w:val="single" w:sz="4" w:space="0" w:color="auto"/>
                                    <w:bottom w:val="nil"/>
                                    <w:right w:val="single" w:sz="4" w:space="0" w:color="auto"/>
                                  </w:tcBorders>
                                  <w:shd w:val="clear" w:color="auto" w:fill="DAEEF3" w:themeFill="accent5" w:themeFillTint="33"/>
                                  <w:vAlign w:val="center"/>
                                </w:tcPr>
                                <w:p w14:paraId="731400F7"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568" w:type="dxa"/>
                                  <w:tcBorders>
                                    <w:top w:val="nil"/>
                                    <w:left w:val="single" w:sz="4" w:space="0" w:color="auto"/>
                                    <w:bottom w:val="nil"/>
                                    <w:right w:val="single" w:sz="4" w:space="0" w:color="auto"/>
                                  </w:tcBorders>
                                  <w:shd w:val="clear" w:color="auto" w:fill="DAEEF3" w:themeFill="accent5" w:themeFillTint="33"/>
                                  <w:vAlign w:val="center"/>
                                </w:tcPr>
                                <w:p w14:paraId="6175F9AA"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568" w:type="dxa"/>
                                  <w:tcBorders>
                                    <w:top w:val="nil"/>
                                    <w:left w:val="single" w:sz="4" w:space="0" w:color="auto"/>
                                    <w:bottom w:val="nil"/>
                                  </w:tcBorders>
                                  <w:shd w:val="clear" w:color="auto" w:fill="DAEEF3" w:themeFill="accent5" w:themeFillTint="33"/>
                                  <w:vAlign w:val="center"/>
                                </w:tcPr>
                                <w:p w14:paraId="05F7EB5E" w14:textId="77777777" w:rsidR="00D23082" w:rsidRPr="00F03372" w:rsidRDefault="00D23082" w:rsidP="000875A6">
                                  <w:pPr>
                                    <w:spacing w:line="0" w:lineRule="atLeast"/>
                                    <w:jc w:val="right"/>
                                    <w:rPr>
                                      <w:rFonts w:ascii="標楷體" w:eastAsia="標楷體" w:hAnsi="標楷體" w:cs="Times New Roman"/>
                                      <w:sz w:val="20"/>
                                      <w:szCs w:val="20"/>
                                    </w:rPr>
                                  </w:pPr>
                                </w:p>
                              </w:tc>
                            </w:tr>
                            <w:tr w:rsidR="00FC15C8" w:rsidRPr="00F03372" w14:paraId="281A0505" w14:textId="77777777" w:rsidTr="0026232A">
                              <w:trPr>
                                <w:trHeight w:val="340"/>
                              </w:trPr>
                              <w:tc>
                                <w:tcPr>
                                  <w:tcW w:w="3677" w:type="dxa"/>
                                  <w:tcBorders>
                                    <w:top w:val="nil"/>
                                    <w:bottom w:val="nil"/>
                                    <w:right w:val="single" w:sz="4" w:space="0" w:color="auto"/>
                                  </w:tcBorders>
                                  <w:vAlign w:val="center"/>
                                </w:tcPr>
                                <w:p w14:paraId="7B40EF44" w14:textId="1A1B0B3A" w:rsidR="00FC15C8" w:rsidRPr="00DE551E" w:rsidRDefault="00FC15C8" w:rsidP="00FC15C8">
                                  <w:pPr>
                                    <w:spacing w:line="0" w:lineRule="atLeast"/>
                                    <w:ind w:firstLineChars="100" w:firstLine="200"/>
                                    <w:rPr>
                                      <w:rFonts w:ascii="標楷體" w:eastAsia="標楷體" w:hAnsi="標楷體"/>
                                      <w:sz w:val="20"/>
                                      <w:szCs w:val="20"/>
                                    </w:rPr>
                                  </w:pPr>
                                  <w:r w:rsidRPr="00DE551E">
                                    <w:rPr>
                                      <w:rFonts w:ascii="標楷體" w:eastAsia="標楷體" w:hAnsi="標楷體" w:cs="新細明體" w:hint="eastAsia"/>
                                      <w:bCs/>
                                      <w:noProof/>
                                      <w:sz w:val="20"/>
                                      <w:szCs w:val="20"/>
                                    </w:rPr>
                                    <w:t>1.</w:t>
                                  </w:r>
                                  <w:r>
                                    <w:rPr>
                                      <w:rFonts w:ascii="標楷體" w:eastAsia="標楷體" w:hAnsi="標楷體" w:cs="新細明體"/>
                                      <w:bCs/>
                                      <w:noProof/>
                                      <w:sz w:val="20"/>
                                      <w:szCs w:val="20"/>
                                    </w:rPr>
                                    <w:t>國立高雄科技大學</w:t>
                                  </w:r>
                                  <w:r>
                                    <w:rPr>
                                      <w:rFonts w:ascii="標楷體" w:eastAsia="標楷體" w:hAnsi="標楷體" w:cs="新細明體" w:hint="eastAsia"/>
                                      <w:bCs/>
                                      <w:noProof/>
                                      <w:sz w:val="20"/>
                                      <w:szCs w:val="20"/>
                                    </w:rPr>
                                    <w:t>校務</w:t>
                                  </w:r>
                                  <w:r w:rsidRPr="00DE551E">
                                    <w:rPr>
                                      <w:rFonts w:ascii="標楷體" w:eastAsia="標楷體" w:hAnsi="標楷體" w:cs="新細明體" w:hint="eastAsia"/>
                                      <w:bCs/>
                                      <w:noProof/>
                                      <w:sz w:val="20"/>
                                      <w:szCs w:val="20"/>
                                    </w:rPr>
                                    <w:t>基金</w:t>
                                  </w:r>
                                </w:p>
                              </w:tc>
                              <w:tc>
                                <w:tcPr>
                                  <w:tcW w:w="1679" w:type="dxa"/>
                                  <w:tcBorders>
                                    <w:top w:val="nil"/>
                                    <w:bottom w:val="nil"/>
                                  </w:tcBorders>
                                  <w:vAlign w:val="center"/>
                                </w:tcPr>
                                <w:p w14:paraId="05280CAD" w14:textId="26A18B9F"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1,254</w:t>
                                  </w:r>
                                </w:p>
                              </w:tc>
                              <w:tc>
                                <w:tcPr>
                                  <w:tcW w:w="1680" w:type="dxa"/>
                                  <w:tcBorders>
                                    <w:top w:val="nil"/>
                                    <w:bottom w:val="nil"/>
                                  </w:tcBorders>
                                  <w:vAlign w:val="center"/>
                                </w:tcPr>
                                <w:p w14:paraId="6C7AFDD2" w14:textId="53F9387A"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- 145</w:t>
                                  </w:r>
                                </w:p>
                              </w:tc>
                              <w:tc>
                                <w:tcPr>
                                  <w:tcW w:w="1568" w:type="dxa"/>
                                  <w:tcBorders>
                                    <w:top w:val="nil"/>
                                    <w:bottom w:val="nil"/>
                                  </w:tcBorders>
                                  <w:vAlign w:val="center"/>
                                </w:tcPr>
                                <w:p w14:paraId="45684B3D" w14:textId="7509624A"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- 1,400</w:t>
                                  </w:r>
                                </w:p>
                              </w:tc>
                              <w:tc>
                                <w:tcPr>
                                  <w:tcW w:w="1568" w:type="dxa"/>
                                  <w:tcBorders>
                                    <w:top w:val="nil"/>
                                    <w:bottom w:val="nil"/>
                                  </w:tcBorders>
                                  <w:vAlign w:val="center"/>
                                </w:tcPr>
                                <w:p w14:paraId="4D1B3701" w14:textId="35839964"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w:t>
                                  </w:r>
                                </w:p>
                              </w:tc>
                            </w:tr>
                            <w:tr w:rsidR="00FC15C8" w:rsidRPr="00F03372" w14:paraId="2019248F" w14:textId="77777777" w:rsidTr="0026232A">
                              <w:trPr>
                                <w:trHeight w:val="340"/>
                              </w:trPr>
                              <w:tc>
                                <w:tcPr>
                                  <w:tcW w:w="3677" w:type="dxa"/>
                                  <w:tcBorders>
                                    <w:top w:val="nil"/>
                                    <w:bottom w:val="nil"/>
                                    <w:right w:val="single" w:sz="4" w:space="0" w:color="auto"/>
                                  </w:tcBorders>
                                  <w:vAlign w:val="center"/>
                                </w:tcPr>
                                <w:p w14:paraId="093F5AA0" w14:textId="15C4A144" w:rsidR="00FC15C8" w:rsidRPr="00DE551E" w:rsidRDefault="00FC15C8" w:rsidP="00FC15C8">
                                  <w:pPr>
                                    <w:spacing w:line="0" w:lineRule="atLeast"/>
                                    <w:rPr>
                                      <w:rFonts w:ascii="標楷體" w:eastAsia="標楷體" w:hAnsi="標楷體"/>
                                      <w:sz w:val="20"/>
                                      <w:szCs w:val="20"/>
                                    </w:rPr>
                                  </w:pPr>
                                  <w:proofErr w:type="gramStart"/>
                                  <w:r w:rsidRPr="00DE551E">
                                    <w:rPr>
                                      <w:rFonts w:ascii="標楷體" w:eastAsia="標楷體" w:hAnsi="標楷體" w:cs="Times New Roman" w:hint="eastAsia"/>
                                      <w:sz w:val="20"/>
                                      <w:szCs w:val="20"/>
                                    </w:rPr>
                                    <w:t>＊</w:t>
                                  </w:r>
                                  <w:proofErr w:type="gramEnd"/>
                                  <w:r w:rsidRPr="00DE551E">
                                    <w:rPr>
                                      <w:rFonts w:ascii="標楷體" w:eastAsia="標楷體" w:hAnsi="標楷體" w:hint="eastAsia"/>
                                      <w:sz w:val="20"/>
                                      <w:szCs w:val="20"/>
                                    </w:rPr>
                                    <w:t>2.</w:t>
                                  </w:r>
                                  <w:r>
                                    <w:rPr>
                                      <w:rFonts w:ascii="標楷體" w:eastAsia="標楷體" w:hAnsi="標楷體"/>
                                      <w:sz w:val="20"/>
                                      <w:szCs w:val="20"/>
                                    </w:rPr>
                                    <w:t>雲林</w:t>
                                  </w:r>
                                  <w:r w:rsidRPr="00DE551E">
                                    <w:rPr>
                                      <w:rFonts w:ascii="標楷體" w:eastAsia="標楷體" w:hAnsi="標楷體" w:hint="eastAsia"/>
                                      <w:sz w:val="20"/>
                                      <w:szCs w:val="20"/>
                                    </w:rPr>
                                    <w:t>農田水利事業作業基金</w:t>
                                  </w:r>
                                </w:p>
                              </w:tc>
                              <w:tc>
                                <w:tcPr>
                                  <w:tcW w:w="1679" w:type="dxa"/>
                                  <w:tcBorders>
                                    <w:top w:val="nil"/>
                                    <w:bottom w:val="nil"/>
                                  </w:tcBorders>
                                  <w:vAlign w:val="center"/>
                                </w:tcPr>
                                <w:p w14:paraId="5E845C61" w14:textId="1E76130D"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- 341</w:t>
                                  </w:r>
                                </w:p>
                              </w:tc>
                              <w:tc>
                                <w:tcPr>
                                  <w:tcW w:w="1680" w:type="dxa"/>
                                  <w:tcBorders>
                                    <w:top w:val="nil"/>
                                    <w:bottom w:val="nil"/>
                                  </w:tcBorders>
                                  <w:vAlign w:val="center"/>
                                </w:tcPr>
                                <w:p w14:paraId="16D8CE2E" w14:textId="1AF88E9E"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- 507</w:t>
                                  </w:r>
                                </w:p>
                              </w:tc>
                              <w:tc>
                                <w:tcPr>
                                  <w:tcW w:w="1568" w:type="dxa"/>
                                  <w:tcBorders>
                                    <w:top w:val="nil"/>
                                    <w:bottom w:val="nil"/>
                                  </w:tcBorders>
                                  <w:vAlign w:val="center"/>
                                </w:tcPr>
                                <w:p w14:paraId="166A857E" w14:textId="040C9A50"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- 165</w:t>
                                  </w:r>
                                </w:p>
                              </w:tc>
                              <w:tc>
                                <w:tcPr>
                                  <w:tcW w:w="1568" w:type="dxa"/>
                                  <w:tcBorders>
                                    <w:top w:val="nil"/>
                                    <w:bottom w:val="nil"/>
                                  </w:tcBorders>
                                  <w:vAlign w:val="center"/>
                                </w:tcPr>
                                <w:p w14:paraId="0F8FF0E4" w14:textId="3432C641"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48.52</w:t>
                                  </w:r>
                                </w:p>
                              </w:tc>
                            </w:tr>
                            <w:tr w:rsidR="00FC15C8" w:rsidRPr="00F03372" w14:paraId="12165C25" w14:textId="77777777" w:rsidTr="0026232A">
                              <w:trPr>
                                <w:trHeight w:val="340"/>
                              </w:trPr>
                              <w:tc>
                                <w:tcPr>
                                  <w:tcW w:w="3677" w:type="dxa"/>
                                  <w:tcBorders>
                                    <w:top w:val="nil"/>
                                    <w:bottom w:val="single" w:sz="4" w:space="0" w:color="auto"/>
                                    <w:right w:val="single" w:sz="4" w:space="0" w:color="auto"/>
                                  </w:tcBorders>
                                  <w:vAlign w:val="center"/>
                                </w:tcPr>
                                <w:p w14:paraId="7F9C5198" w14:textId="38C2AD01" w:rsidR="00FC15C8" w:rsidRPr="00DE551E" w:rsidRDefault="00FC15C8" w:rsidP="00FC15C8">
                                  <w:pPr>
                                    <w:spacing w:line="0" w:lineRule="atLeast"/>
                                    <w:rPr>
                                      <w:rFonts w:ascii="標楷體" w:eastAsia="標楷體" w:hAnsi="標楷體"/>
                                      <w:sz w:val="20"/>
                                      <w:szCs w:val="20"/>
                                    </w:rPr>
                                  </w:pPr>
                                  <w:proofErr w:type="gramStart"/>
                                  <w:r w:rsidRPr="00DE551E">
                                    <w:rPr>
                                      <w:rFonts w:ascii="標楷體" w:eastAsia="標楷體" w:hAnsi="標楷體" w:cs="Times New Roman" w:hint="eastAsia"/>
                                      <w:sz w:val="20"/>
                                      <w:szCs w:val="20"/>
                                    </w:rPr>
                                    <w:t>＊</w:t>
                                  </w:r>
                                  <w:proofErr w:type="gramEnd"/>
                                  <w:r w:rsidRPr="00DE551E">
                                    <w:rPr>
                                      <w:rFonts w:ascii="標楷體" w:eastAsia="標楷體" w:hAnsi="標楷體" w:cs="新細明體" w:hint="eastAsia"/>
                                      <w:bCs/>
                                      <w:noProof/>
                                      <w:sz w:val="20"/>
                                      <w:szCs w:val="20"/>
                                    </w:rPr>
                                    <w:t>3.</w:t>
                                  </w:r>
                                  <w:r w:rsidR="00606FD3">
                                    <w:rPr>
                                      <w:rFonts w:ascii="標楷體" w:eastAsia="標楷體" w:hAnsi="標楷體" w:cs="新細明體"/>
                                      <w:bCs/>
                                      <w:noProof/>
                                      <w:sz w:val="20"/>
                                      <w:szCs w:val="20"/>
                                    </w:rPr>
                                    <w:t>苗栗</w:t>
                                  </w:r>
                                  <w:r w:rsidRPr="00DE551E">
                                    <w:rPr>
                                      <w:rFonts w:ascii="標楷體" w:eastAsia="標楷體" w:hAnsi="標楷體" w:hint="eastAsia"/>
                                      <w:sz w:val="20"/>
                                      <w:szCs w:val="20"/>
                                    </w:rPr>
                                    <w:t>農田水利事業作業基金</w:t>
                                  </w:r>
                                </w:p>
                              </w:tc>
                              <w:tc>
                                <w:tcPr>
                                  <w:tcW w:w="1679" w:type="dxa"/>
                                  <w:tcBorders>
                                    <w:top w:val="nil"/>
                                    <w:bottom w:val="single" w:sz="4" w:space="0" w:color="auto"/>
                                  </w:tcBorders>
                                  <w:vAlign w:val="center"/>
                                </w:tcPr>
                                <w:p w14:paraId="2AF337A5" w14:textId="32C5ADB8"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- 52</w:t>
                                  </w:r>
                                </w:p>
                              </w:tc>
                              <w:tc>
                                <w:tcPr>
                                  <w:tcW w:w="1680" w:type="dxa"/>
                                  <w:tcBorders>
                                    <w:top w:val="nil"/>
                                    <w:bottom w:val="single" w:sz="4" w:space="0" w:color="auto"/>
                                  </w:tcBorders>
                                  <w:vAlign w:val="center"/>
                                </w:tcPr>
                                <w:p w14:paraId="4FAA7F7F" w14:textId="4C840543"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- 169</w:t>
                                  </w:r>
                                </w:p>
                              </w:tc>
                              <w:tc>
                                <w:tcPr>
                                  <w:tcW w:w="1568" w:type="dxa"/>
                                  <w:tcBorders>
                                    <w:top w:val="nil"/>
                                    <w:bottom w:val="single" w:sz="4" w:space="0" w:color="auto"/>
                                  </w:tcBorders>
                                  <w:vAlign w:val="center"/>
                                </w:tcPr>
                                <w:p w14:paraId="5AE9FAB6" w14:textId="7288920D"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- 116</w:t>
                                  </w:r>
                                </w:p>
                              </w:tc>
                              <w:tc>
                                <w:tcPr>
                                  <w:tcW w:w="1568" w:type="dxa"/>
                                  <w:tcBorders>
                                    <w:top w:val="nil"/>
                                    <w:bottom w:val="single" w:sz="4" w:space="0" w:color="auto"/>
                                  </w:tcBorders>
                                  <w:vAlign w:val="center"/>
                                </w:tcPr>
                                <w:p w14:paraId="5D43EE35" w14:textId="45B7E422"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221.49</w:t>
                                  </w:r>
                                </w:p>
                              </w:tc>
                            </w:tr>
                          </w:tbl>
                          <w:p w14:paraId="7ED9B8B3" w14:textId="133A1BF1" w:rsidR="00D23082" w:rsidRPr="00DE6742" w:rsidRDefault="00D23082" w:rsidP="00DE6742">
                            <w:pPr>
                              <w:widowControl/>
                              <w:snapToGrid w:val="0"/>
                              <w:spacing w:line="0" w:lineRule="atLeast"/>
                              <w:jc w:val="both"/>
                              <w:rPr>
                                <w:rFonts w:ascii="標楷體" w:eastAsia="標楷體" w:hAnsi="標楷體" w:cs="Times New Roman"/>
                                <w:sz w:val="18"/>
                                <w:szCs w:val="18"/>
                              </w:rPr>
                            </w:pPr>
                            <w:proofErr w:type="gramStart"/>
                            <w:r w:rsidRPr="00DE6742">
                              <w:rPr>
                                <w:rFonts w:ascii="標楷體" w:eastAsia="標楷體" w:hAnsi="標楷體" w:cs="Times New Roman" w:hint="eastAsia"/>
                                <w:sz w:val="18"/>
                                <w:szCs w:val="18"/>
                              </w:rPr>
                              <w:t>註</w:t>
                            </w:r>
                            <w:proofErr w:type="gramEnd"/>
                            <w:r w:rsidRPr="00DE6742">
                              <w:rPr>
                                <w:rFonts w:ascii="標楷體" w:eastAsia="標楷體" w:hAnsi="標楷體" w:cs="Times New Roman" w:hint="eastAsia"/>
                                <w:sz w:val="18"/>
                                <w:szCs w:val="18"/>
                              </w:rPr>
                              <w:t>：1</w:t>
                            </w:r>
                            <w:r w:rsidRPr="00DE6742">
                              <w:rPr>
                                <w:rFonts w:ascii="標楷體" w:eastAsia="標楷體" w:hAnsi="標楷體" w:cs="Times New Roman"/>
                                <w:sz w:val="18"/>
                                <w:szCs w:val="18"/>
                              </w:rPr>
                              <w:t>.</w:t>
                            </w:r>
                            <w:r w:rsidRPr="00DE6742">
                              <w:rPr>
                                <w:rFonts w:ascii="標楷體" w:eastAsia="標楷體" w:hAnsi="標楷體" w:cs="Times New Roman" w:hint="eastAsia"/>
                                <w:sz w:val="18"/>
                                <w:szCs w:val="18"/>
                              </w:rPr>
                              <w:t>表列註記</w:t>
                            </w:r>
                            <w:proofErr w:type="gramStart"/>
                            <w:r w:rsidRPr="00DE6742">
                              <w:rPr>
                                <w:rFonts w:ascii="標楷體" w:eastAsia="標楷體" w:hAnsi="標楷體" w:cs="Times New Roman" w:hint="eastAsia"/>
                                <w:sz w:val="18"/>
                                <w:szCs w:val="18"/>
                              </w:rPr>
                              <w:t>＊</w:t>
                            </w:r>
                            <w:proofErr w:type="gramEnd"/>
                            <w:r w:rsidRPr="00DE6742">
                              <w:rPr>
                                <w:rFonts w:ascii="標楷體" w:eastAsia="標楷體" w:hAnsi="標楷體" w:cs="Times New Roman" w:hint="eastAsia"/>
                                <w:sz w:val="18"/>
                                <w:szCs w:val="18"/>
                              </w:rPr>
                              <w:t>之基金為分預算。</w:t>
                            </w:r>
                          </w:p>
                          <w:p w14:paraId="018FB340" w14:textId="77777777" w:rsidR="00D23082" w:rsidRPr="00DE6742" w:rsidRDefault="00D23082" w:rsidP="00193990">
                            <w:pPr>
                              <w:spacing w:line="0" w:lineRule="atLeast"/>
                              <w:ind w:leftChars="151" w:left="546" w:hangingChars="102" w:hanging="184"/>
                              <w:jc w:val="both"/>
                              <w:rPr>
                                <w:rFonts w:ascii="標楷體" w:eastAsia="標楷體" w:hAnsi="標楷體"/>
                                <w:sz w:val="20"/>
                                <w:szCs w:val="20"/>
                              </w:rPr>
                            </w:pPr>
                            <w:r w:rsidRPr="0037410F">
                              <w:rPr>
                                <w:rFonts w:ascii="標楷體" w:eastAsia="標楷體" w:hAnsi="標楷體" w:cs="Times New Roman"/>
                                <w:sz w:val="18"/>
                                <w:szCs w:val="18"/>
                              </w:rPr>
                              <w:t>2</w:t>
                            </w:r>
                            <w:r w:rsidRPr="0037410F">
                              <w:rPr>
                                <w:rFonts w:ascii="標楷體" w:eastAsia="標楷體" w:hAnsi="標楷體" w:cs="Times New Roman" w:hint="eastAsia"/>
                                <w:sz w:val="18"/>
                                <w:szCs w:val="18"/>
                              </w:rPr>
                              <w:t>.表列賸餘</w:t>
                            </w:r>
                            <w:r w:rsidRPr="00E33AA6">
                              <w:rPr>
                                <w:rFonts w:ascii="標楷體" w:eastAsia="標楷體" w:hAnsi="標楷體" w:cs="Times New Roman" w:hint="eastAsia"/>
                                <w:sz w:val="18"/>
                                <w:szCs w:val="18"/>
                              </w:rPr>
                              <w:t>審定數</w:t>
                            </w:r>
                            <w:r w:rsidRPr="0037410F">
                              <w:rPr>
                                <w:rFonts w:ascii="標楷體" w:eastAsia="標楷體" w:hAnsi="標楷體" w:cs="Times New Roman" w:hint="eastAsia"/>
                                <w:sz w:val="18"/>
                                <w:szCs w:val="18"/>
                              </w:rPr>
                              <w:t>較預算數增加前3名之基金，其評比標準係以主要營運計畫執行率已達</w:t>
                            </w:r>
                            <w:proofErr w:type="gramStart"/>
                            <w:r w:rsidRPr="0037410F">
                              <w:rPr>
                                <w:rFonts w:ascii="標楷體" w:eastAsia="標楷體" w:hAnsi="標楷體" w:cs="Times New Roman" w:hint="eastAsia"/>
                                <w:sz w:val="18"/>
                                <w:szCs w:val="18"/>
                              </w:rPr>
                              <w:t>8成</w:t>
                            </w:r>
                            <w:proofErr w:type="gramEnd"/>
                            <w:r w:rsidRPr="0037410F">
                              <w:rPr>
                                <w:rFonts w:ascii="標楷體" w:eastAsia="標楷體" w:hAnsi="標楷體" w:cs="Times New Roman" w:hint="eastAsia"/>
                                <w:sz w:val="18"/>
                                <w:szCs w:val="18"/>
                              </w:rPr>
                              <w:t>以上者為限，</w:t>
                            </w:r>
                            <w:proofErr w:type="gramStart"/>
                            <w:r w:rsidRPr="0037410F">
                              <w:rPr>
                                <w:rFonts w:ascii="標楷體" w:eastAsia="標楷體" w:hAnsi="標楷體" w:cs="Times New Roman" w:hint="eastAsia"/>
                                <w:sz w:val="18"/>
                                <w:szCs w:val="18"/>
                              </w:rPr>
                              <w:t>俾免納列因</w:t>
                            </w:r>
                            <w:proofErr w:type="gramEnd"/>
                            <w:r w:rsidRPr="0037410F">
                              <w:rPr>
                                <w:rFonts w:ascii="標楷體" w:eastAsia="標楷體" w:hAnsi="標楷體" w:cs="Times New Roman" w:hint="eastAsia"/>
                                <w:sz w:val="18"/>
                                <w:szCs w:val="18"/>
                              </w:rPr>
                              <w:t>營運計畫執行率欠佳致本期賸餘較預算增加之基金。</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8E19E0" id="_x0000_t202" coordsize="21600,21600" o:spt="202" path="m,l,21600r21600,l21600,xe">
                <v:stroke joinstyle="miter"/>
                <v:path gradientshapeok="t" o:connecttype="rect"/>
              </v:shapetype>
              <v:shape id="文字方塊 2" o:spid="_x0000_s1026" type="#_x0000_t202" style="position:absolute;left:0;text-align:left;margin-left:-7.45pt;margin-top:175.9pt;width:523.2pt;height:239.9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" o:allowoverlap="f" filled="f" stroked="f">
                <v:textbox inset=",,,0">
                  <w:txbxContent>
                    <w:p w14:paraId="0CF30B64" w14:textId="06CCB5BB" w:rsidR="00D23082" w:rsidRPr="00DE6742" w:rsidRDefault="00D23082" w:rsidP="0026232A">
                      <w:pPr>
                        <w:snapToGrid w:val="0"/>
                        <w:spacing w:afterLines="20" w:after="72"/>
                        <w:ind w:leftChars="-23" w:left="634" w:hangingChars="287" w:hanging="689"/>
                        <w:jc w:val="center"/>
                        <w:rPr>
                          <w:rFonts w:ascii="標楷體" w:eastAsia="標楷體" w:hAnsi="標楷體" w:cs="Times New Roman"/>
                          <w:b/>
                          <w:u w:val="single"/>
                        </w:rPr>
                      </w:pPr>
                      <w:r w:rsidRPr="00DE6742">
                        <w:rPr>
                          <w:rFonts w:ascii="標楷體" w:eastAsia="標楷體" w:hAnsi="標楷體" w:cs="Times New Roman" w:hint="eastAsia"/>
                          <w:b/>
                        </w:rPr>
                        <w:t xml:space="preserve">表1　</w:t>
                      </w:r>
                      <w:proofErr w:type="gramStart"/>
                      <w:r w:rsidRPr="00DE6742">
                        <w:rPr>
                          <w:rFonts w:ascii="標楷體" w:eastAsia="標楷體" w:hAnsi="標楷體" w:cs="Times New Roman" w:hint="eastAsia"/>
                          <w:b/>
                        </w:rPr>
                        <w:t>11</w:t>
                      </w:r>
                      <w:r w:rsidR="00E00C2B">
                        <w:rPr>
                          <w:rFonts w:ascii="標楷體" w:eastAsia="標楷體" w:hAnsi="標楷體" w:cs="Times New Roman"/>
                          <w:b/>
                        </w:rPr>
                        <w:t>4</w:t>
                      </w:r>
                      <w:proofErr w:type="gramEnd"/>
                      <w:r w:rsidRPr="00DE6742">
                        <w:rPr>
                          <w:rFonts w:ascii="標楷體" w:eastAsia="標楷體" w:hAnsi="標楷體" w:cs="Times New Roman" w:hint="eastAsia"/>
                          <w:b/>
                        </w:rPr>
                        <w:t>年度中央政府作業基金本期餘</w:t>
                      </w:r>
                      <w:proofErr w:type="gramStart"/>
                      <w:r w:rsidRPr="00DE6742">
                        <w:rPr>
                          <w:rFonts w:ascii="標楷體" w:eastAsia="標楷體" w:hAnsi="標楷體" w:cs="Times New Roman" w:hint="eastAsia"/>
                          <w:b/>
                        </w:rPr>
                        <w:t>絀</w:t>
                      </w:r>
                      <w:proofErr w:type="gramEnd"/>
                      <w:r w:rsidRPr="00DE6742">
                        <w:rPr>
                          <w:rFonts w:ascii="標楷體" w:eastAsia="標楷體" w:hAnsi="標楷體" w:cs="Times New Roman" w:hint="eastAsia"/>
                          <w:b/>
                        </w:rPr>
                        <w:t>預算執行排名</w:t>
                      </w:r>
                    </w:p>
                    <w:p w14:paraId="6308AC68" w14:textId="77777777" w:rsidR="00D23082" w:rsidRDefault="00D23082" w:rsidP="0026232A">
                      <w:pPr>
                        <w:spacing w:line="300" w:lineRule="exact"/>
                        <w:ind w:rightChars="1" w:right="2"/>
                        <w:jc w:val="right"/>
                        <w:rPr>
                          <w:rFonts w:ascii="標楷體" w:eastAsia="標楷體" w:hAnsi="標楷體" w:cs="Times New Roman"/>
                          <w:sz w:val="20"/>
                        </w:rPr>
                      </w:pPr>
                      <w:r w:rsidRPr="0037410F">
                        <w:rPr>
                          <w:rFonts w:ascii="標楷體" w:eastAsia="標楷體" w:hAnsi="標楷體" w:cs="Times New Roman" w:hint="eastAsia"/>
                          <w:spacing w:val="60"/>
                          <w:sz w:val="20"/>
                        </w:rPr>
                        <w:tab/>
                      </w:r>
                      <w:r w:rsidRPr="0037410F">
                        <w:rPr>
                          <w:rFonts w:ascii="標楷體" w:eastAsia="標楷體" w:hAnsi="標楷體" w:cs="Times New Roman" w:hint="eastAsia"/>
                          <w:sz w:val="20"/>
                        </w:rPr>
                        <w:t>單位：新臺幣百萬元</w:t>
                      </w:r>
                    </w:p>
                    <w:tbl>
                      <w:tblPr>
                        <w:tblStyle w:val="aa"/>
                        <w:tblW w:w="10172" w:type="dxa"/>
                        <w:tblLayout w:type="fixed"/>
                        <w:tblLook w:val="04A0" w:firstRow="1" w:lastRow="0" w:firstColumn="1" w:lastColumn="0" w:noHBand="0" w:noVBand="1"/>
                      </w:tblPr>
                      <w:tblGrid>
                        <w:gridCol w:w="3677"/>
                        <w:gridCol w:w="1679"/>
                        <w:gridCol w:w="1680"/>
                        <w:gridCol w:w="1568"/>
                        <w:gridCol w:w="1568"/>
                      </w:tblGrid>
                      <w:tr w:rsidR="00D23082" w:rsidRPr="00F03372" w14:paraId="7E00B4B5" w14:textId="77777777" w:rsidTr="0026232A">
                        <w:trPr>
                          <w:trHeight w:val="300"/>
                        </w:trPr>
                        <w:tc>
                          <w:tcPr>
                            <w:tcW w:w="3677" w:type="dxa"/>
                            <w:vMerge w:val="restart"/>
                            <w:tcBorders>
                              <w:top w:val="single" w:sz="4" w:space="0" w:color="auto"/>
                              <w:left w:val="single" w:sz="4" w:space="0" w:color="auto"/>
                              <w:right w:val="single" w:sz="4" w:space="0" w:color="auto"/>
                            </w:tcBorders>
                            <w:shd w:val="clear" w:color="auto" w:fill="B6DDE8"/>
                            <w:vAlign w:val="center"/>
                          </w:tcPr>
                          <w:p w14:paraId="5ECAEAA5" w14:textId="77777777" w:rsidR="00D23082" w:rsidRPr="0037410F" w:rsidRDefault="00D23082" w:rsidP="00784352">
                            <w:pPr>
                              <w:widowControl/>
                              <w:snapToGrid w:val="0"/>
                              <w:spacing w:line="0" w:lineRule="atLeast"/>
                              <w:jc w:val="center"/>
                              <w:rPr>
                                <w:rFonts w:ascii="標楷體" w:eastAsia="標楷體" w:hAnsi="標楷體" w:cs="新細明體"/>
                                <w:b/>
                                <w:bCs/>
                                <w:noProof/>
                                <w:color w:val="000000"/>
                                <w:spacing w:val="-10"/>
                                <w:sz w:val="20"/>
                                <w:szCs w:val="20"/>
                              </w:rPr>
                            </w:pPr>
                            <w:r w:rsidRPr="0037410F">
                              <w:rPr>
                                <w:rFonts w:ascii="標楷體" w:eastAsia="標楷體" w:hAnsi="標楷體" w:cs="Times New Roman" w:hint="eastAsia"/>
                                <w:sz w:val="20"/>
                                <w:szCs w:val="20"/>
                              </w:rPr>
                              <w:t>基金名稱</w:t>
                            </w:r>
                          </w:p>
                        </w:tc>
                        <w:tc>
                          <w:tcPr>
                            <w:tcW w:w="1679" w:type="dxa"/>
                            <w:vMerge w:val="restart"/>
                            <w:tcBorders>
                              <w:top w:val="single" w:sz="4" w:space="0" w:color="auto"/>
                              <w:left w:val="single" w:sz="4" w:space="0" w:color="auto"/>
                              <w:right w:val="single" w:sz="4" w:space="0" w:color="auto"/>
                            </w:tcBorders>
                            <w:shd w:val="clear" w:color="auto" w:fill="B6DDE8"/>
                            <w:vAlign w:val="center"/>
                          </w:tcPr>
                          <w:p w14:paraId="2998A61E"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預算數</w:t>
                            </w:r>
                          </w:p>
                        </w:tc>
                        <w:tc>
                          <w:tcPr>
                            <w:tcW w:w="1680" w:type="dxa"/>
                            <w:vMerge w:val="restart"/>
                            <w:tcBorders>
                              <w:top w:val="single" w:sz="4" w:space="0" w:color="auto"/>
                              <w:left w:val="single" w:sz="4" w:space="0" w:color="auto"/>
                              <w:right w:val="single" w:sz="4" w:space="0" w:color="auto"/>
                            </w:tcBorders>
                            <w:shd w:val="clear" w:color="auto" w:fill="B6DDE8" w:themeFill="accent5" w:themeFillTint="66"/>
                            <w:vAlign w:val="center"/>
                          </w:tcPr>
                          <w:p w14:paraId="60298F22"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審定數</w:t>
                            </w:r>
                          </w:p>
                        </w:tc>
                        <w:tc>
                          <w:tcPr>
                            <w:tcW w:w="3136" w:type="dxa"/>
                            <w:gridSpan w:val="2"/>
                            <w:shd w:val="clear" w:color="auto" w:fill="B6DDE8" w:themeFill="accent5" w:themeFillTint="66"/>
                            <w:vAlign w:val="center"/>
                          </w:tcPr>
                          <w:p w14:paraId="3564FB12" w14:textId="77777777" w:rsidR="00D23082" w:rsidRPr="00F03372" w:rsidRDefault="00D23082" w:rsidP="00784352">
                            <w:pPr>
                              <w:spacing w:line="0" w:lineRule="atLeast"/>
                              <w:jc w:val="center"/>
                              <w:rPr>
                                <w:rFonts w:ascii="標楷體" w:eastAsia="標楷體" w:hAnsi="標楷體"/>
                                <w:sz w:val="20"/>
                                <w:szCs w:val="20"/>
                              </w:rPr>
                            </w:pPr>
                            <w:r w:rsidRPr="0037410F">
                              <w:rPr>
                                <w:rFonts w:ascii="標楷體" w:eastAsia="標楷體" w:hAnsi="標楷體" w:cs="Times New Roman" w:hint="eastAsia"/>
                                <w:sz w:val="20"/>
                                <w:szCs w:val="20"/>
                              </w:rPr>
                              <w:t>審定數與預算數比較增減</w:t>
                            </w:r>
                          </w:p>
                        </w:tc>
                      </w:tr>
                      <w:tr w:rsidR="00D23082" w:rsidRPr="00F03372" w14:paraId="773F7E8A" w14:textId="77777777" w:rsidTr="0026232A">
                        <w:trPr>
                          <w:trHeight w:val="300"/>
                        </w:trPr>
                        <w:tc>
                          <w:tcPr>
                            <w:tcW w:w="3677" w:type="dxa"/>
                            <w:vMerge/>
                            <w:tcBorders>
                              <w:left w:val="single" w:sz="4" w:space="0" w:color="auto"/>
                              <w:right w:val="single" w:sz="4" w:space="0" w:color="auto"/>
                            </w:tcBorders>
                            <w:vAlign w:val="center"/>
                          </w:tcPr>
                          <w:p w14:paraId="7C21756B" w14:textId="77777777" w:rsidR="00D23082" w:rsidRPr="00F03372" w:rsidRDefault="00D23082" w:rsidP="00784352">
                            <w:pPr>
                              <w:spacing w:line="0" w:lineRule="atLeast"/>
                              <w:rPr>
                                <w:rFonts w:ascii="標楷體" w:eastAsia="標楷體" w:hAnsi="標楷體"/>
                                <w:sz w:val="20"/>
                                <w:szCs w:val="20"/>
                              </w:rPr>
                            </w:pPr>
                          </w:p>
                        </w:tc>
                        <w:tc>
                          <w:tcPr>
                            <w:tcW w:w="1679" w:type="dxa"/>
                            <w:vMerge/>
                            <w:tcBorders>
                              <w:left w:val="single" w:sz="4" w:space="0" w:color="auto"/>
                              <w:bottom w:val="single" w:sz="4" w:space="0" w:color="auto"/>
                              <w:right w:val="single" w:sz="4" w:space="0" w:color="auto"/>
                            </w:tcBorders>
                            <w:vAlign w:val="center"/>
                          </w:tcPr>
                          <w:p w14:paraId="2AA278D7" w14:textId="77777777" w:rsidR="00D23082" w:rsidRPr="00F03372" w:rsidRDefault="00D23082" w:rsidP="00784352">
                            <w:pPr>
                              <w:spacing w:line="0" w:lineRule="atLeast"/>
                              <w:rPr>
                                <w:rFonts w:ascii="標楷體" w:eastAsia="標楷體" w:hAnsi="標楷體"/>
                                <w:sz w:val="20"/>
                                <w:szCs w:val="20"/>
                              </w:rPr>
                            </w:pPr>
                          </w:p>
                        </w:tc>
                        <w:tc>
                          <w:tcPr>
                            <w:tcW w:w="1680" w:type="dxa"/>
                            <w:vMerge/>
                            <w:tcBorders>
                              <w:left w:val="single" w:sz="4" w:space="0" w:color="auto"/>
                              <w:bottom w:val="single" w:sz="4" w:space="0" w:color="auto"/>
                              <w:right w:val="single" w:sz="4" w:space="0" w:color="auto"/>
                            </w:tcBorders>
                            <w:vAlign w:val="center"/>
                          </w:tcPr>
                          <w:p w14:paraId="3602AA65" w14:textId="77777777" w:rsidR="00D23082" w:rsidRPr="00F03372" w:rsidRDefault="00D23082" w:rsidP="00784352">
                            <w:pPr>
                              <w:spacing w:line="0" w:lineRule="atLeast"/>
                              <w:rPr>
                                <w:rFonts w:ascii="標楷體" w:eastAsia="標楷體" w:hAnsi="標楷體"/>
                                <w:sz w:val="20"/>
                                <w:szCs w:val="20"/>
                              </w:rPr>
                            </w:pPr>
                          </w:p>
                        </w:tc>
                        <w:tc>
                          <w:tcPr>
                            <w:tcW w:w="1568" w:type="dxa"/>
                            <w:tcBorders>
                              <w:top w:val="single" w:sz="4" w:space="0" w:color="auto"/>
                              <w:left w:val="single" w:sz="4" w:space="0" w:color="auto"/>
                              <w:bottom w:val="single" w:sz="4" w:space="0" w:color="auto"/>
                              <w:right w:val="single" w:sz="4" w:space="0" w:color="auto"/>
                            </w:tcBorders>
                            <w:shd w:val="clear" w:color="auto" w:fill="B6DDE8"/>
                            <w:vAlign w:val="center"/>
                          </w:tcPr>
                          <w:p w14:paraId="1F4FB9D0"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金額</w:t>
                            </w:r>
                          </w:p>
                        </w:tc>
                        <w:tc>
                          <w:tcPr>
                            <w:tcW w:w="1568" w:type="dxa"/>
                            <w:tcBorders>
                              <w:top w:val="single" w:sz="4" w:space="0" w:color="auto"/>
                              <w:left w:val="single" w:sz="4" w:space="0" w:color="auto"/>
                              <w:bottom w:val="single" w:sz="4" w:space="0" w:color="auto"/>
                              <w:right w:val="single" w:sz="4" w:space="0" w:color="auto"/>
                            </w:tcBorders>
                            <w:shd w:val="clear" w:color="auto" w:fill="B6DDE8"/>
                            <w:vAlign w:val="center"/>
                          </w:tcPr>
                          <w:p w14:paraId="5098213A" w14:textId="77777777" w:rsidR="00D23082" w:rsidRPr="0037410F" w:rsidRDefault="00D23082" w:rsidP="00784352">
                            <w:pPr>
                              <w:spacing w:line="0" w:lineRule="atLeast"/>
                              <w:jc w:val="center"/>
                              <w:rPr>
                                <w:rFonts w:ascii="標楷體" w:eastAsia="標楷體" w:hAnsi="標楷體" w:cs="Times New Roman"/>
                                <w:sz w:val="20"/>
                                <w:szCs w:val="20"/>
                              </w:rPr>
                            </w:pPr>
                            <w:r w:rsidRPr="0037410F">
                              <w:rPr>
                                <w:rFonts w:ascii="標楷體" w:eastAsia="標楷體" w:hAnsi="標楷體" w:cs="Times New Roman" w:hint="eastAsia"/>
                                <w:sz w:val="20"/>
                                <w:szCs w:val="20"/>
                              </w:rPr>
                              <w:t>％</w:t>
                            </w:r>
                          </w:p>
                        </w:tc>
                      </w:tr>
                      <w:tr w:rsidR="00D23082" w:rsidRPr="00F03372" w14:paraId="2500A210" w14:textId="77777777" w:rsidTr="0026232A">
                        <w:trPr>
                          <w:trHeight w:val="340"/>
                        </w:trPr>
                        <w:tc>
                          <w:tcPr>
                            <w:tcW w:w="3677" w:type="dxa"/>
                            <w:tcBorders>
                              <w:left w:val="single" w:sz="4" w:space="0" w:color="auto"/>
                              <w:bottom w:val="nil"/>
                              <w:right w:val="single" w:sz="4" w:space="0" w:color="auto"/>
                            </w:tcBorders>
                            <w:shd w:val="clear" w:color="auto" w:fill="DAEEF3" w:themeFill="accent5" w:themeFillTint="33"/>
                            <w:vAlign w:val="center"/>
                          </w:tcPr>
                          <w:p w14:paraId="59E6777B" w14:textId="77777777" w:rsidR="00D23082" w:rsidRPr="00F03372" w:rsidRDefault="00D23082" w:rsidP="000875A6">
                            <w:pPr>
                              <w:spacing w:line="0" w:lineRule="atLeast"/>
                              <w:rPr>
                                <w:rFonts w:ascii="標楷體" w:eastAsia="標楷體" w:hAnsi="標楷體"/>
                                <w:sz w:val="20"/>
                                <w:szCs w:val="20"/>
                              </w:rPr>
                            </w:pPr>
                            <w:r w:rsidRPr="0037410F">
                              <w:rPr>
                                <w:rFonts w:ascii="標楷體" w:eastAsia="標楷體" w:hAnsi="標楷體" w:cs="新細明體" w:hint="eastAsia"/>
                                <w:b/>
                                <w:bCs/>
                                <w:noProof/>
                                <w:spacing w:val="-10"/>
                                <w:sz w:val="20"/>
                                <w:szCs w:val="20"/>
                              </w:rPr>
                              <w:t>賸餘較預算數增加前3名</w:t>
                            </w:r>
                          </w:p>
                        </w:tc>
                        <w:tc>
                          <w:tcPr>
                            <w:tcW w:w="1679" w:type="dxa"/>
                            <w:tcBorders>
                              <w:left w:val="single" w:sz="4" w:space="0" w:color="auto"/>
                              <w:bottom w:val="nil"/>
                              <w:right w:val="single" w:sz="4" w:space="0" w:color="auto"/>
                            </w:tcBorders>
                            <w:shd w:val="clear" w:color="auto" w:fill="DAEEF3" w:themeFill="accent5" w:themeFillTint="33"/>
                            <w:vAlign w:val="center"/>
                          </w:tcPr>
                          <w:p w14:paraId="7982938E" w14:textId="77777777" w:rsidR="00D23082" w:rsidRPr="00F03372" w:rsidRDefault="00D23082" w:rsidP="000875A6">
                            <w:pPr>
                              <w:spacing w:line="0" w:lineRule="atLeast"/>
                              <w:rPr>
                                <w:rFonts w:ascii="標楷體" w:eastAsia="標楷體" w:hAnsi="標楷體"/>
                                <w:sz w:val="20"/>
                                <w:szCs w:val="20"/>
                              </w:rPr>
                            </w:pPr>
                          </w:p>
                        </w:tc>
                        <w:tc>
                          <w:tcPr>
                            <w:tcW w:w="1680" w:type="dxa"/>
                            <w:tcBorders>
                              <w:left w:val="single" w:sz="4" w:space="0" w:color="auto"/>
                              <w:bottom w:val="nil"/>
                              <w:right w:val="single" w:sz="4" w:space="0" w:color="auto"/>
                            </w:tcBorders>
                            <w:shd w:val="clear" w:color="auto" w:fill="DAEEF3" w:themeFill="accent5" w:themeFillTint="33"/>
                            <w:vAlign w:val="center"/>
                          </w:tcPr>
                          <w:p w14:paraId="2163A1AE" w14:textId="77777777" w:rsidR="00D23082" w:rsidRPr="00F03372" w:rsidRDefault="00D23082" w:rsidP="000875A6">
                            <w:pPr>
                              <w:spacing w:line="0" w:lineRule="atLeast"/>
                              <w:rPr>
                                <w:rFonts w:ascii="標楷體" w:eastAsia="標楷體" w:hAnsi="標楷體"/>
                                <w:sz w:val="20"/>
                                <w:szCs w:val="20"/>
                              </w:rPr>
                            </w:pPr>
                          </w:p>
                        </w:tc>
                        <w:tc>
                          <w:tcPr>
                            <w:tcW w:w="1568"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063E43B1" w14:textId="77777777" w:rsidR="00D23082" w:rsidRPr="00F03372" w:rsidRDefault="00D23082" w:rsidP="000875A6">
                            <w:pPr>
                              <w:spacing w:line="0" w:lineRule="atLeast"/>
                              <w:jc w:val="center"/>
                              <w:rPr>
                                <w:rFonts w:ascii="標楷體" w:eastAsia="標楷體" w:hAnsi="標楷體" w:cs="Times New Roman"/>
                                <w:sz w:val="20"/>
                                <w:szCs w:val="20"/>
                              </w:rPr>
                            </w:pPr>
                          </w:p>
                        </w:tc>
                        <w:tc>
                          <w:tcPr>
                            <w:tcW w:w="1568" w:type="dxa"/>
                            <w:tcBorders>
                              <w:top w:val="single" w:sz="4" w:space="0" w:color="auto"/>
                              <w:left w:val="single" w:sz="4" w:space="0" w:color="auto"/>
                              <w:bottom w:val="nil"/>
                              <w:right w:val="single" w:sz="4" w:space="0" w:color="auto"/>
                            </w:tcBorders>
                            <w:shd w:val="clear" w:color="auto" w:fill="DAEEF3" w:themeFill="accent5" w:themeFillTint="33"/>
                            <w:vAlign w:val="center"/>
                          </w:tcPr>
                          <w:p w14:paraId="1DB7889D" w14:textId="77777777" w:rsidR="00D23082" w:rsidRPr="00A5071D" w:rsidRDefault="00D23082" w:rsidP="000875A6">
                            <w:pPr>
                              <w:spacing w:line="0" w:lineRule="atLeast"/>
                              <w:jc w:val="center"/>
                              <w:rPr>
                                <w:rFonts w:ascii="標楷體" w:eastAsia="標楷體" w:hAnsi="標楷體" w:cs="Times New Roman"/>
                                <w:sz w:val="20"/>
                                <w:szCs w:val="20"/>
                              </w:rPr>
                            </w:pPr>
                          </w:p>
                        </w:tc>
                      </w:tr>
                      <w:tr w:rsidR="007F25EF" w:rsidRPr="00F03372" w14:paraId="3C7FD61D" w14:textId="77777777" w:rsidTr="0026232A">
                        <w:trPr>
                          <w:trHeight w:val="340"/>
                        </w:trPr>
                        <w:tc>
                          <w:tcPr>
                            <w:tcW w:w="3677" w:type="dxa"/>
                            <w:tcBorders>
                              <w:top w:val="nil"/>
                              <w:bottom w:val="nil"/>
                              <w:right w:val="single" w:sz="4" w:space="0" w:color="auto"/>
                            </w:tcBorders>
                            <w:vAlign w:val="center"/>
                          </w:tcPr>
                          <w:p w14:paraId="24560E0A" w14:textId="4B49861D" w:rsidR="007F25EF" w:rsidRPr="00ED17E8" w:rsidRDefault="007F25EF" w:rsidP="007F25EF">
                            <w:pPr>
                              <w:spacing w:line="0" w:lineRule="atLeast"/>
                              <w:rPr>
                                <w:rFonts w:ascii="標楷體" w:eastAsia="標楷體" w:hAnsi="標楷體"/>
                                <w:sz w:val="20"/>
                                <w:szCs w:val="20"/>
                              </w:rPr>
                            </w:pPr>
                            <w:proofErr w:type="gramStart"/>
                            <w:r w:rsidRPr="00ED17E8">
                              <w:rPr>
                                <w:rFonts w:ascii="標楷體" w:eastAsia="標楷體" w:hAnsi="標楷體" w:cs="Times New Roman" w:hint="eastAsia"/>
                                <w:sz w:val="20"/>
                                <w:szCs w:val="20"/>
                              </w:rPr>
                              <w:t>＊</w:t>
                            </w:r>
                            <w:proofErr w:type="gramEnd"/>
                            <w:r w:rsidRPr="00ED17E8">
                              <w:rPr>
                                <w:rFonts w:ascii="標楷體" w:eastAsia="標楷體" w:hAnsi="標楷體" w:cs="新細明體" w:hint="eastAsia"/>
                                <w:bCs/>
                                <w:noProof/>
                                <w:sz w:val="20"/>
                                <w:szCs w:val="20"/>
                              </w:rPr>
                              <w:t>1.</w:t>
                            </w:r>
                            <w:r>
                              <w:rPr>
                                <w:rFonts w:ascii="標楷體" w:eastAsia="標楷體" w:hAnsi="標楷體" w:cs="新細明體"/>
                                <w:bCs/>
                                <w:noProof/>
                                <w:sz w:val="20"/>
                                <w:szCs w:val="20"/>
                              </w:rPr>
                              <w:t>住宅</w:t>
                            </w:r>
                            <w:r w:rsidRPr="00ED17E8">
                              <w:rPr>
                                <w:rFonts w:ascii="標楷體" w:eastAsia="標楷體" w:hAnsi="標楷體" w:cs="新細明體" w:hint="eastAsia"/>
                                <w:bCs/>
                                <w:noProof/>
                                <w:sz w:val="20"/>
                                <w:szCs w:val="20"/>
                              </w:rPr>
                              <w:t>基金</w:t>
                            </w:r>
                          </w:p>
                        </w:tc>
                        <w:tc>
                          <w:tcPr>
                            <w:tcW w:w="1679" w:type="dxa"/>
                            <w:tcBorders>
                              <w:top w:val="nil"/>
                              <w:bottom w:val="nil"/>
                            </w:tcBorders>
                            <w:vAlign w:val="center"/>
                          </w:tcPr>
                          <w:p w14:paraId="14656163" w14:textId="545B40B1"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- 422</w:t>
                            </w:r>
                          </w:p>
                        </w:tc>
                        <w:tc>
                          <w:tcPr>
                            <w:tcW w:w="1680" w:type="dxa"/>
                            <w:tcBorders>
                              <w:top w:val="nil"/>
                              <w:bottom w:val="nil"/>
                            </w:tcBorders>
                            <w:vAlign w:val="center"/>
                          </w:tcPr>
                          <w:p w14:paraId="1055DEF2" w14:textId="64A63712"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19,644</w:t>
                            </w:r>
                          </w:p>
                        </w:tc>
                        <w:tc>
                          <w:tcPr>
                            <w:tcW w:w="1568" w:type="dxa"/>
                            <w:tcBorders>
                              <w:top w:val="nil"/>
                              <w:bottom w:val="nil"/>
                            </w:tcBorders>
                            <w:vAlign w:val="center"/>
                          </w:tcPr>
                          <w:p w14:paraId="4956A46F" w14:textId="7FCAA836"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20,067</w:t>
                            </w:r>
                          </w:p>
                        </w:tc>
                        <w:tc>
                          <w:tcPr>
                            <w:tcW w:w="1568" w:type="dxa"/>
                            <w:tcBorders>
                              <w:top w:val="nil"/>
                              <w:bottom w:val="nil"/>
                            </w:tcBorders>
                            <w:vAlign w:val="center"/>
                          </w:tcPr>
                          <w:p w14:paraId="1BEF0AD9" w14:textId="23EC8386"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w:t>
                            </w:r>
                          </w:p>
                        </w:tc>
                      </w:tr>
                      <w:tr w:rsidR="007F25EF" w:rsidRPr="00F03372" w14:paraId="6830814F" w14:textId="77777777" w:rsidTr="0026232A">
                        <w:trPr>
                          <w:trHeight w:val="340"/>
                        </w:trPr>
                        <w:tc>
                          <w:tcPr>
                            <w:tcW w:w="3677" w:type="dxa"/>
                            <w:tcBorders>
                              <w:top w:val="nil"/>
                              <w:bottom w:val="nil"/>
                              <w:right w:val="single" w:sz="4" w:space="0" w:color="auto"/>
                            </w:tcBorders>
                            <w:vAlign w:val="center"/>
                          </w:tcPr>
                          <w:p w14:paraId="0F45E19E" w14:textId="35303A64" w:rsidR="007F25EF" w:rsidRPr="00ED17E8" w:rsidRDefault="007F25EF" w:rsidP="007F25EF">
                            <w:pPr>
                              <w:spacing w:line="0" w:lineRule="atLeast"/>
                              <w:rPr>
                                <w:rFonts w:ascii="標楷體" w:eastAsia="標楷體" w:hAnsi="標楷體"/>
                                <w:sz w:val="20"/>
                                <w:szCs w:val="20"/>
                              </w:rPr>
                            </w:pPr>
                            <w:proofErr w:type="gramStart"/>
                            <w:r w:rsidRPr="00ED17E8">
                              <w:rPr>
                                <w:rFonts w:ascii="標楷體" w:eastAsia="標楷體" w:hAnsi="標楷體" w:cs="Times New Roman" w:hint="eastAsia"/>
                                <w:sz w:val="20"/>
                                <w:szCs w:val="20"/>
                              </w:rPr>
                              <w:t>＊</w:t>
                            </w:r>
                            <w:proofErr w:type="gramEnd"/>
                            <w:r w:rsidRPr="00ED17E8">
                              <w:rPr>
                                <w:rFonts w:ascii="標楷體" w:eastAsia="標楷體" w:hAnsi="標楷體" w:cs="新細明體" w:hint="eastAsia"/>
                                <w:bCs/>
                                <w:noProof/>
                                <w:sz w:val="20"/>
                                <w:szCs w:val="20"/>
                              </w:rPr>
                              <w:t>2.</w:t>
                            </w:r>
                            <w:r>
                              <w:rPr>
                                <w:rFonts w:ascii="標楷體" w:eastAsia="標楷體" w:hAnsi="標楷體" w:cs="新細明體"/>
                                <w:bCs/>
                                <w:noProof/>
                                <w:sz w:val="20"/>
                                <w:szCs w:val="20"/>
                              </w:rPr>
                              <w:t>鐵道發展</w:t>
                            </w:r>
                            <w:r w:rsidRPr="00ED17E8">
                              <w:rPr>
                                <w:rFonts w:ascii="標楷體" w:eastAsia="標楷體" w:hAnsi="標楷體" w:cs="新細明體" w:hint="eastAsia"/>
                                <w:bCs/>
                                <w:noProof/>
                                <w:sz w:val="20"/>
                                <w:szCs w:val="20"/>
                              </w:rPr>
                              <w:t>基金</w:t>
                            </w:r>
                          </w:p>
                        </w:tc>
                        <w:tc>
                          <w:tcPr>
                            <w:tcW w:w="1679" w:type="dxa"/>
                            <w:tcBorders>
                              <w:top w:val="nil"/>
                              <w:bottom w:val="nil"/>
                            </w:tcBorders>
                            <w:vAlign w:val="center"/>
                          </w:tcPr>
                          <w:p w14:paraId="06ED1E07" w14:textId="4BCDB45F"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7,535</w:t>
                            </w:r>
                          </w:p>
                        </w:tc>
                        <w:tc>
                          <w:tcPr>
                            <w:tcW w:w="1680" w:type="dxa"/>
                            <w:tcBorders>
                              <w:top w:val="nil"/>
                              <w:bottom w:val="nil"/>
                            </w:tcBorders>
                            <w:vAlign w:val="center"/>
                          </w:tcPr>
                          <w:p w14:paraId="51A5ABCA" w14:textId="579B9577"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11,332</w:t>
                            </w:r>
                          </w:p>
                        </w:tc>
                        <w:tc>
                          <w:tcPr>
                            <w:tcW w:w="1568" w:type="dxa"/>
                            <w:tcBorders>
                              <w:top w:val="nil"/>
                              <w:bottom w:val="nil"/>
                            </w:tcBorders>
                            <w:vAlign w:val="center"/>
                          </w:tcPr>
                          <w:p w14:paraId="5BBC3587" w14:textId="1CA42DC2"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3,796</w:t>
                            </w:r>
                          </w:p>
                        </w:tc>
                        <w:tc>
                          <w:tcPr>
                            <w:tcW w:w="1568" w:type="dxa"/>
                            <w:tcBorders>
                              <w:top w:val="nil"/>
                              <w:bottom w:val="nil"/>
                            </w:tcBorders>
                            <w:vAlign w:val="center"/>
                          </w:tcPr>
                          <w:p w14:paraId="5E5E7161" w14:textId="7D532800"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50.38</w:t>
                            </w:r>
                          </w:p>
                        </w:tc>
                      </w:tr>
                      <w:tr w:rsidR="007F25EF" w:rsidRPr="00F03372" w14:paraId="4F369160" w14:textId="77777777" w:rsidTr="0026232A">
                        <w:trPr>
                          <w:trHeight w:val="340"/>
                        </w:trPr>
                        <w:tc>
                          <w:tcPr>
                            <w:tcW w:w="3677" w:type="dxa"/>
                            <w:tcBorders>
                              <w:top w:val="nil"/>
                              <w:bottom w:val="nil"/>
                              <w:right w:val="single" w:sz="4" w:space="0" w:color="auto"/>
                            </w:tcBorders>
                            <w:vAlign w:val="center"/>
                          </w:tcPr>
                          <w:p w14:paraId="27DDA332" w14:textId="71A55521" w:rsidR="007F25EF" w:rsidRPr="00ED17E8" w:rsidRDefault="007F25EF" w:rsidP="007F25EF">
                            <w:pPr>
                              <w:snapToGrid w:val="0"/>
                              <w:spacing w:line="0" w:lineRule="atLeast"/>
                              <w:ind w:firstLineChars="100" w:firstLine="200"/>
                              <w:jc w:val="both"/>
                              <w:rPr>
                                <w:rFonts w:ascii="標楷體" w:eastAsia="標楷體" w:hAnsi="標楷體" w:cs="新細明體"/>
                                <w:bCs/>
                                <w:noProof/>
                                <w:sz w:val="20"/>
                                <w:szCs w:val="20"/>
                              </w:rPr>
                            </w:pPr>
                            <w:r w:rsidRPr="00ED17E8">
                              <w:rPr>
                                <w:rFonts w:ascii="標楷體" w:eastAsia="標楷體" w:hAnsi="標楷體" w:cs="新細明體" w:hint="eastAsia"/>
                                <w:bCs/>
                                <w:noProof/>
                                <w:sz w:val="20"/>
                                <w:szCs w:val="20"/>
                              </w:rPr>
                              <w:t>3.</w:t>
                            </w:r>
                            <w:r>
                              <w:rPr>
                                <w:rFonts w:ascii="標楷體" w:eastAsia="標楷體" w:hAnsi="標楷體" w:cs="新細明體" w:hint="eastAsia"/>
                                <w:bCs/>
                                <w:noProof/>
                                <w:sz w:val="20"/>
                                <w:szCs w:val="20"/>
                              </w:rPr>
                              <w:t>科學園區管理局作業</w:t>
                            </w:r>
                            <w:r w:rsidRPr="00ED17E8">
                              <w:rPr>
                                <w:rFonts w:ascii="標楷體" w:eastAsia="標楷體" w:hAnsi="標楷體" w:cs="新細明體" w:hint="eastAsia"/>
                                <w:bCs/>
                                <w:noProof/>
                                <w:sz w:val="20"/>
                                <w:szCs w:val="20"/>
                              </w:rPr>
                              <w:t>基金</w:t>
                            </w:r>
                          </w:p>
                        </w:tc>
                        <w:tc>
                          <w:tcPr>
                            <w:tcW w:w="1679" w:type="dxa"/>
                            <w:tcBorders>
                              <w:top w:val="nil"/>
                              <w:bottom w:val="nil"/>
                            </w:tcBorders>
                            <w:vAlign w:val="center"/>
                          </w:tcPr>
                          <w:p w14:paraId="7CCA736D" w14:textId="2D8D73D5"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4,877</w:t>
                            </w:r>
                          </w:p>
                        </w:tc>
                        <w:tc>
                          <w:tcPr>
                            <w:tcW w:w="1680" w:type="dxa"/>
                            <w:tcBorders>
                              <w:top w:val="nil"/>
                              <w:bottom w:val="nil"/>
                            </w:tcBorders>
                            <w:vAlign w:val="center"/>
                          </w:tcPr>
                          <w:p w14:paraId="7DBB1AA0" w14:textId="06C1CD9A"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8,004</w:t>
                            </w:r>
                          </w:p>
                        </w:tc>
                        <w:tc>
                          <w:tcPr>
                            <w:tcW w:w="1568" w:type="dxa"/>
                            <w:tcBorders>
                              <w:top w:val="nil"/>
                              <w:bottom w:val="nil"/>
                            </w:tcBorders>
                            <w:vAlign w:val="center"/>
                          </w:tcPr>
                          <w:p w14:paraId="0DF95A0C" w14:textId="617C34FB"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3,127</w:t>
                            </w:r>
                          </w:p>
                        </w:tc>
                        <w:tc>
                          <w:tcPr>
                            <w:tcW w:w="1568" w:type="dxa"/>
                            <w:tcBorders>
                              <w:top w:val="nil"/>
                              <w:bottom w:val="nil"/>
                            </w:tcBorders>
                            <w:vAlign w:val="center"/>
                          </w:tcPr>
                          <w:p w14:paraId="320043D2" w14:textId="32D0BBA3" w:rsidR="007F25EF" w:rsidRPr="00ED17E8" w:rsidRDefault="007F25EF" w:rsidP="007F25EF">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64.11</w:t>
                            </w:r>
                          </w:p>
                        </w:tc>
                      </w:tr>
                      <w:tr w:rsidR="00D23082" w:rsidRPr="00F03372" w14:paraId="130D2B40" w14:textId="77777777" w:rsidTr="0026232A">
                        <w:trPr>
                          <w:trHeight w:val="340"/>
                        </w:trPr>
                        <w:tc>
                          <w:tcPr>
                            <w:tcW w:w="3677" w:type="dxa"/>
                            <w:tcBorders>
                              <w:top w:val="nil"/>
                              <w:bottom w:val="nil"/>
                              <w:right w:val="single" w:sz="4" w:space="0" w:color="auto"/>
                            </w:tcBorders>
                            <w:shd w:val="clear" w:color="auto" w:fill="DAEEF3" w:themeFill="accent5" w:themeFillTint="33"/>
                            <w:vAlign w:val="center"/>
                          </w:tcPr>
                          <w:p w14:paraId="7B73F1A7" w14:textId="77777777" w:rsidR="00D23082" w:rsidRPr="00F03372" w:rsidRDefault="00D23082" w:rsidP="000875A6">
                            <w:pPr>
                              <w:snapToGrid w:val="0"/>
                              <w:spacing w:line="0" w:lineRule="atLeast"/>
                              <w:jc w:val="both"/>
                              <w:rPr>
                                <w:rFonts w:ascii="標楷體" w:eastAsia="標楷體" w:hAnsi="標楷體" w:cs="Times New Roman"/>
                                <w:sz w:val="20"/>
                                <w:szCs w:val="20"/>
                              </w:rPr>
                            </w:pPr>
                            <w:r w:rsidRPr="0037410F">
                              <w:rPr>
                                <w:rFonts w:ascii="標楷體" w:eastAsia="標楷體" w:hAnsi="標楷體" w:cs="新細明體" w:hint="eastAsia"/>
                                <w:b/>
                                <w:bCs/>
                                <w:noProof/>
                                <w:spacing w:val="-10"/>
                                <w:sz w:val="20"/>
                                <w:szCs w:val="20"/>
                              </w:rPr>
                              <w:t>短絀較預算數增加前3名</w:t>
                            </w:r>
                          </w:p>
                        </w:tc>
                        <w:tc>
                          <w:tcPr>
                            <w:tcW w:w="1679" w:type="dxa"/>
                            <w:tcBorders>
                              <w:top w:val="nil"/>
                              <w:left w:val="single" w:sz="4" w:space="0" w:color="auto"/>
                              <w:bottom w:val="nil"/>
                              <w:right w:val="single" w:sz="4" w:space="0" w:color="auto"/>
                            </w:tcBorders>
                            <w:shd w:val="clear" w:color="auto" w:fill="DAEEF3" w:themeFill="accent5" w:themeFillTint="33"/>
                            <w:vAlign w:val="center"/>
                          </w:tcPr>
                          <w:p w14:paraId="2A0A9572"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680" w:type="dxa"/>
                            <w:tcBorders>
                              <w:top w:val="nil"/>
                              <w:left w:val="single" w:sz="4" w:space="0" w:color="auto"/>
                              <w:bottom w:val="nil"/>
                              <w:right w:val="single" w:sz="4" w:space="0" w:color="auto"/>
                            </w:tcBorders>
                            <w:shd w:val="clear" w:color="auto" w:fill="DAEEF3" w:themeFill="accent5" w:themeFillTint="33"/>
                            <w:vAlign w:val="center"/>
                          </w:tcPr>
                          <w:p w14:paraId="731400F7"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568" w:type="dxa"/>
                            <w:tcBorders>
                              <w:top w:val="nil"/>
                              <w:left w:val="single" w:sz="4" w:space="0" w:color="auto"/>
                              <w:bottom w:val="nil"/>
                              <w:right w:val="single" w:sz="4" w:space="0" w:color="auto"/>
                            </w:tcBorders>
                            <w:shd w:val="clear" w:color="auto" w:fill="DAEEF3" w:themeFill="accent5" w:themeFillTint="33"/>
                            <w:vAlign w:val="center"/>
                          </w:tcPr>
                          <w:p w14:paraId="6175F9AA" w14:textId="77777777" w:rsidR="00D23082" w:rsidRPr="00F03372" w:rsidRDefault="00D23082" w:rsidP="000875A6">
                            <w:pPr>
                              <w:spacing w:line="0" w:lineRule="atLeast"/>
                              <w:jc w:val="right"/>
                              <w:rPr>
                                <w:rFonts w:ascii="標楷體" w:eastAsia="標楷體" w:hAnsi="標楷體" w:cs="Times New Roman"/>
                                <w:sz w:val="20"/>
                                <w:szCs w:val="20"/>
                              </w:rPr>
                            </w:pPr>
                          </w:p>
                        </w:tc>
                        <w:tc>
                          <w:tcPr>
                            <w:tcW w:w="1568" w:type="dxa"/>
                            <w:tcBorders>
                              <w:top w:val="nil"/>
                              <w:left w:val="single" w:sz="4" w:space="0" w:color="auto"/>
                              <w:bottom w:val="nil"/>
                            </w:tcBorders>
                            <w:shd w:val="clear" w:color="auto" w:fill="DAEEF3" w:themeFill="accent5" w:themeFillTint="33"/>
                            <w:vAlign w:val="center"/>
                          </w:tcPr>
                          <w:p w14:paraId="05F7EB5E" w14:textId="77777777" w:rsidR="00D23082" w:rsidRPr="00F03372" w:rsidRDefault="00D23082" w:rsidP="000875A6">
                            <w:pPr>
                              <w:spacing w:line="0" w:lineRule="atLeast"/>
                              <w:jc w:val="right"/>
                              <w:rPr>
                                <w:rFonts w:ascii="標楷體" w:eastAsia="標楷體" w:hAnsi="標楷體" w:cs="Times New Roman"/>
                                <w:sz w:val="20"/>
                                <w:szCs w:val="20"/>
                              </w:rPr>
                            </w:pPr>
                          </w:p>
                        </w:tc>
                      </w:tr>
                      <w:tr w:rsidR="00FC15C8" w:rsidRPr="00F03372" w14:paraId="281A0505" w14:textId="77777777" w:rsidTr="0026232A">
                        <w:trPr>
                          <w:trHeight w:val="340"/>
                        </w:trPr>
                        <w:tc>
                          <w:tcPr>
                            <w:tcW w:w="3677" w:type="dxa"/>
                            <w:tcBorders>
                              <w:top w:val="nil"/>
                              <w:bottom w:val="nil"/>
                              <w:right w:val="single" w:sz="4" w:space="0" w:color="auto"/>
                            </w:tcBorders>
                            <w:vAlign w:val="center"/>
                          </w:tcPr>
                          <w:p w14:paraId="7B40EF44" w14:textId="1A1B0B3A" w:rsidR="00FC15C8" w:rsidRPr="00DE551E" w:rsidRDefault="00FC15C8" w:rsidP="00FC15C8">
                            <w:pPr>
                              <w:spacing w:line="0" w:lineRule="atLeast"/>
                              <w:ind w:firstLineChars="100" w:firstLine="200"/>
                              <w:rPr>
                                <w:rFonts w:ascii="標楷體" w:eastAsia="標楷體" w:hAnsi="標楷體"/>
                                <w:sz w:val="20"/>
                                <w:szCs w:val="20"/>
                              </w:rPr>
                            </w:pPr>
                            <w:r w:rsidRPr="00DE551E">
                              <w:rPr>
                                <w:rFonts w:ascii="標楷體" w:eastAsia="標楷體" w:hAnsi="標楷體" w:cs="新細明體" w:hint="eastAsia"/>
                                <w:bCs/>
                                <w:noProof/>
                                <w:sz w:val="20"/>
                                <w:szCs w:val="20"/>
                              </w:rPr>
                              <w:t>1.</w:t>
                            </w:r>
                            <w:r>
                              <w:rPr>
                                <w:rFonts w:ascii="標楷體" w:eastAsia="標楷體" w:hAnsi="標楷體" w:cs="新細明體"/>
                                <w:bCs/>
                                <w:noProof/>
                                <w:sz w:val="20"/>
                                <w:szCs w:val="20"/>
                              </w:rPr>
                              <w:t>國立高雄科技大學</w:t>
                            </w:r>
                            <w:r>
                              <w:rPr>
                                <w:rFonts w:ascii="標楷體" w:eastAsia="標楷體" w:hAnsi="標楷體" w:cs="新細明體" w:hint="eastAsia"/>
                                <w:bCs/>
                                <w:noProof/>
                                <w:sz w:val="20"/>
                                <w:szCs w:val="20"/>
                              </w:rPr>
                              <w:t>校務</w:t>
                            </w:r>
                            <w:r w:rsidRPr="00DE551E">
                              <w:rPr>
                                <w:rFonts w:ascii="標楷體" w:eastAsia="標楷體" w:hAnsi="標楷體" w:cs="新細明體" w:hint="eastAsia"/>
                                <w:bCs/>
                                <w:noProof/>
                                <w:sz w:val="20"/>
                                <w:szCs w:val="20"/>
                              </w:rPr>
                              <w:t>基金</w:t>
                            </w:r>
                          </w:p>
                        </w:tc>
                        <w:tc>
                          <w:tcPr>
                            <w:tcW w:w="1679" w:type="dxa"/>
                            <w:tcBorders>
                              <w:top w:val="nil"/>
                              <w:bottom w:val="nil"/>
                            </w:tcBorders>
                            <w:vAlign w:val="center"/>
                          </w:tcPr>
                          <w:p w14:paraId="05280CAD" w14:textId="26A18B9F"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1,254</w:t>
                            </w:r>
                          </w:p>
                        </w:tc>
                        <w:tc>
                          <w:tcPr>
                            <w:tcW w:w="1680" w:type="dxa"/>
                            <w:tcBorders>
                              <w:top w:val="nil"/>
                              <w:bottom w:val="nil"/>
                            </w:tcBorders>
                            <w:vAlign w:val="center"/>
                          </w:tcPr>
                          <w:p w14:paraId="6C7AFDD2" w14:textId="53F9387A"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- 145</w:t>
                            </w:r>
                          </w:p>
                        </w:tc>
                        <w:tc>
                          <w:tcPr>
                            <w:tcW w:w="1568" w:type="dxa"/>
                            <w:tcBorders>
                              <w:top w:val="nil"/>
                              <w:bottom w:val="nil"/>
                            </w:tcBorders>
                            <w:vAlign w:val="center"/>
                          </w:tcPr>
                          <w:p w14:paraId="45684B3D" w14:textId="7509624A"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- 1,400</w:t>
                            </w:r>
                          </w:p>
                        </w:tc>
                        <w:tc>
                          <w:tcPr>
                            <w:tcW w:w="1568" w:type="dxa"/>
                            <w:tcBorders>
                              <w:top w:val="nil"/>
                              <w:bottom w:val="nil"/>
                            </w:tcBorders>
                            <w:vAlign w:val="center"/>
                          </w:tcPr>
                          <w:p w14:paraId="4D1B3701" w14:textId="35839964"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w:t>
                            </w:r>
                          </w:p>
                        </w:tc>
                      </w:tr>
                      <w:tr w:rsidR="00FC15C8" w:rsidRPr="00F03372" w14:paraId="2019248F" w14:textId="77777777" w:rsidTr="0026232A">
                        <w:trPr>
                          <w:trHeight w:val="340"/>
                        </w:trPr>
                        <w:tc>
                          <w:tcPr>
                            <w:tcW w:w="3677" w:type="dxa"/>
                            <w:tcBorders>
                              <w:top w:val="nil"/>
                              <w:bottom w:val="nil"/>
                              <w:right w:val="single" w:sz="4" w:space="0" w:color="auto"/>
                            </w:tcBorders>
                            <w:vAlign w:val="center"/>
                          </w:tcPr>
                          <w:p w14:paraId="093F5AA0" w14:textId="15C4A144" w:rsidR="00FC15C8" w:rsidRPr="00DE551E" w:rsidRDefault="00FC15C8" w:rsidP="00FC15C8">
                            <w:pPr>
                              <w:spacing w:line="0" w:lineRule="atLeast"/>
                              <w:rPr>
                                <w:rFonts w:ascii="標楷體" w:eastAsia="標楷體" w:hAnsi="標楷體"/>
                                <w:sz w:val="20"/>
                                <w:szCs w:val="20"/>
                              </w:rPr>
                            </w:pPr>
                            <w:proofErr w:type="gramStart"/>
                            <w:r w:rsidRPr="00DE551E">
                              <w:rPr>
                                <w:rFonts w:ascii="標楷體" w:eastAsia="標楷體" w:hAnsi="標楷體" w:cs="Times New Roman" w:hint="eastAsia"/>
                                <w:sz w:val="20"/>
                                <w:szCs w:val="20"/>
                              </w:rPr>
                              <w:t>＊</w:t>
                            </w:r>
                            <w:proofErr w:type="gramEnd"/>
                            <w:r w:rsidRPr="00DE551E">
                              <w:rPr>
                                <w:rFonts w:ascii="標楷體" w:eastAsia="標楷體" w:hAnsi="標楷體" w:hint="eastAsia"/>
                                <w:sz w:val="20"/>
                                <w:szCs w:val="20"/>
                              </w:rPr>
                              <w:t>2.</w:t>
                            </w:r>
                            <w:r>
                              <w:rPr>
                                <w:rFonts w:ascii="標楷體" w:eastAsia="標楷體" w:hAnsi="標楷體"/>
                                <w:sz w:val="20"/>
                                <w:szCs w:val="20"/>
                              </w:rPr>
                              <w:t>雲林</w:t>
                            </w:r>
                            <w:r w:rsidRPr="00DE551E">
                              <w:rPr>
                                <w:rFonts w:ascii="標楷體" w:eastAsia="標楷體" w:hAnsi="標楷體" w:hint="eastAsia"/>
                                <w:sz w:val="20"/>
                                <w:szCs w:val="20"/>
                              </w:rPr>
                              <w:t>農田水利事業作業基金</w:t>
                            </w:r>
                          </w:p>
                        </w:tc>
                        <w:tc>
                          <w:tcPr>
                            <w:tcW w:w="1679" w:type="dxa"/>
                            <w:tcBorders>
                              <w:top w:val="nil"/>
                              <w:bottom w:val="nil"/>
                            </w:tcBorders>
                            <w:vAlign w:val="center"/>
                          </w:tcPr>
                          <w:p w14:paraId="5E845C61" w14:textId="1E76130D"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- 341</w:t>
                            </w:r>
                          </w:p>
                        </w:tc>
                        <w:tc>
                          <w:tcPr>
                            <w:tcW w:w="1680" w:type="dxa"/>
                            <w:tcBorders>
                              <w:top w:val="nil"/>
                              <w:bottom w:val="nil"/>
                            </w:tcBorders>
                            <w:vAlign w:val="center"/>
                          </w:tcPr>
                          <w:p w14:paraId="16D8CE2E" w14:textId="1AF88E9E"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- 507</w:t>
                            </w:r>
                          </w:p>
                        </w:tc>
                        <w:tc>
                          <w:tcPr>
                            <w:tcW w:w="1568" w:type="dxa"/>
                            <w:tcBorders>
                              <w:top w:val="nil"/>
                              <w:bottom w:val="nil"/>
                            </w:tcBorders>
                            <w:vAlign w:val="center"/>
                          </w:tcPr>
                          <w:p w14:paraId="166A857E" w14:textId="040C9A50"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- 165</w:t>
                            </w:r>
                          </w:p>
                        </w:tc>
                        <w:tc>
                          <w:tcPr>
                            <w:tcW w:w="1568" w:type="dxa"/>
                            <w:tcBorders>
                              <w:top w:val="nil"/>
                              <w:bottom w:val="nil"/>
                            </w:tcBorders>
                            <w:vAlign w:val="center"/>
                          </w:tcPr>
                          <w:p w14:paraId="0F8FF0E4" w14:textId="3432C641"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48.52</w:t>
                            </w:r>
                          </w:p>
                        </w:tc>
                      </w:tr>
                      <w:tr w:rsidR="00FC15C8" w:rsidRPr="00F03372" w14:paraId="12165C25" w14:textId="77777777" w:rsidTr="0026232A">
                        <w:trPr>
                          <w:trHeight w:val="340"/>
                        </w:trPr>
                        <w:tc>
                          <w:tcPr>
                            <w:tcW w:w="3677" w:type="dxa"/>
                            <w:tcBorders>
                              <w:top w:val="nil"/>
                              <w:bottom w:val="single" w:sz="4" w:space="0" w:color="auto"/>
                              <w:right w:val="single" w:sz="4" w:space="0" w:color="auto"/>
                            </w:tcBorders>
                            <w:vAlign w:val="center"/>
                          </w:tcPr>
                          <w:p w14:paraId="7F9C5198" w14:textId="38C2AD01" w:rsidR="00FC15C8" w:rsidRPr="00DE551E" w:rsidRDefault="00FC15C8" w:rsidP="00FC15C8">
                            <w:pPr>
                              <w:spacing w:line="0" w:lineRule="atLeast"/>
                              <w:rPr>
                                <w:rFonts w:ascii="標楷體" w:eastAsia="標楷體" w:hAnsi="標楷體"/>
                                <w:sz w:val="20"/>
                                <w:szCs w:val="20"/>
                              </w:rPr>
                            </w:pPr>
                            <w:proofErr w:type="gramStart"/>
                            <w:r w:rsidRPr="00DE551E">
                              <w:rPr>
                                <w:rFonts w:ascii="標楷體" w:eastAsia="標楷體" w:hAnsi="標楷體" w:cs="Times New Roman" w:hint="eastAsia"/>
                                <w:sz w:val="20"/>
                                <w:szCs w:val="20"/>
                              </w:rPr>
                              <w:t>＊</w:t>
                            </w:r>
                            <w:proofErr w:type="gramEnd"/>
                            <w:r w:rsidRPr="00DE551E">
                              <w:rPr>
                                <w:rFonts w:ascii="標楷體" w:eastAsia="標楷體" w:hAnsi="標楷體" w:cs="新細明體" w:hint="eastAsia"/>
                                <w:bCs/>
                                <w:noProof/>
                                <w:sz w:val="20"/>
                                <w:szCs w:val="20"/>
                              </w:rPr>
                              <w:t>3.</w:t>
                            </w:r>
                            <w:r w:rsidR="00606FD3">
                              <w:rPr>
                                <w:rFonts w:ascii="標楷體" w:eastAsia="標楷體" w:hAnsi="標楷體" w:cs="新細明體"/>
                                <w:bCs/>
                                <w:noProof/>
                                <w:sz w:val="20"/>
                                <w:szCs w:val="20"/>
                              </w:rPr>
                              <w:t>苗栗</w:t>
                            </w:r>
                            <w:r w:rsidRPr="00DE551E">
                              <w:rPr>
                                <w:rFonts w:ascii="標楷體" w:eastAsia="標楷體" w:hAnsi="標楷體" w:hint="eastAsia"/>
                                <w:sz w:val="20"/>
                                <w:szCs w:val="20"/>
                              </w:rPr>
                              <w:t>農田水利事業作業基金</w:t>
                            </w:r>
                          </w:p>
                        </w:tc>
                        <w:tc>
                          <w:tcPr>
                            <w:tcW w:w="1679" w:type="dxa"/>
                            <w:tcBorders>
                              <w:top w:val="nil"/>
                              <w:bottom w:val="single" w:sz="4" w:space="0" w:color="auto"/>
                            </w:tcBorders>
                            <w:vAlign w:val="center"/>
                          </w:tcPr>
                          <w:p w14:paraId="2AF337A5" w14:textId="32C5ADB8"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- 52</w:t>
                            </w:r>
                          </w:p>
                        </w:tc>
                        <w:tc>
                          <w:tcPr>
                            <w:tcW w:w="1680" w:type="dxa"/>
                            <w:tcBorders>
                              <w:top w:val="nil"/>
                              <w:bottom w:val="single" w:sz="4" w:space="0" w:color="auto"/>
                            </w:tcBorders>
                            <w:vAlign w:val="center"/>
                          </w:tcPr>
                          <w:p w14:paraId="4FAA7F7F" w14:textId="4C840543"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- 169</w:t>
                            </w:r>
                          </w:p>
                        </w:tc>
                        <w:tc>
                          <w:tcPr>
                            <w:tcW w:w="1568" w:type="dxa"/>
                            <w:tcBorders>
                              <w:top w:val="nil"/>
                              <w:bottom w:val="single" w:sz="4" w:space="0" w:color="auto"/>
                            </w:tcBorders>
                            <w:vAlign w:val="center"/>
                          </w:tcPr>
                          <w:p w14:paraId="5AE9FAB6" w14:textId="7288920D"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- 116</w:t>
                            </w:r>
                          </w:p>
                        </w:tc>
                        <w:tc>
                          <w:tcPr>
                            <w:tcW w:w="1568" w:type="dxa"/>
                            <w:tcBorders>
                              <w:top w:val="nil"/>
                              <w:bottom w:val="single" w:sz="4" w:space="0" w:color="auto"/>
                            </w:tcBorders>
                            <w:vAlign w:val="center"/>
                          </w:tcPr>
                          <w:p w14:paraId="5D43EE35" w14:textId="45B7E422" w:rsidR="00FC15C8" w:rsidRPr="00656548" w:rsidRDefault="00FC15C8" w:rsidP="00FC15C8">
                            <w:pPr>
                              <w:spacing w:line="0" w:lineRule="atLeast"/>
                              <w:jc w:val="right"/>
                              <w:rPr>
                                <w:rFonts w:ascii="標楷體" w:eastAsia="標楷體" w:hAnsi="標楷體" w:cs="Times New Roman"/>
                                <w:color w:val="FF0000"/>
                                <w:sz w:val="20"/>
                                <w:szCs w:val="20"/>
                              </w:rPr>
                            </w:pPr>
                            <w:r w:rsidRPr="005E6E97">
                              <w:rPr>
                                <w:rFonts w:ascii="標楷體" w:eastAsia="標楷體" w:hAnsi="標楷體"/>
                                <w:bCs/>
                                <w:noProof/>
                                <w:color w:val="000000"/>
                                <w:kern w:val="0"/>
                                <w:sz w:val="22"/>
                              </w:rPr>
                              <w:t>221.49</w:t>
                            </w:r>
                          </w:p>
                        </w:tc>
                      </w:tr>
                    </w:tbl>
                    <w:p w14:paraId="7ED9B8B3" w14:textId="133A1BF1" w:rsidR="00D23082" w:rsidRPr="00DE6742" w:rsidRDefault="00D23082" w:rsidP="00DE6742">
                      <w:pPr>
                        <w:widowControl/>
                        <w:snapToGrid w:val="0"/>
                        <w:spacing w:line="0" w:lineRule="atLeast"/>
                        <w:jc w:val="both"/>
                        <w:rPr>
                          <w:rFonts w:ascii="標楷體" w:eastAsia="標楷體" w:hAnsi="標楷體" w:cs="Times New Roman"/>
                          <w:sz w:val="18"/>
                          <w:szCs w:val="18"/>
                        </w:rPr>
                      </w:pPr>
                      <w:proofErr w:type="gramStart"/>
                      <w:r w:rsidRPr="00DE6742">
                        <w:rPr>
                          <w:rFonts w:ascii="標楷體" w:eastAsia="標楷體" w:hAnsi="標楷體" w:cs="Times New Roman" w:hint="eastAsia"/>
                          <w:sz w:val="18"/>
                          <w:szCs w:val="18"/>
                        </w:rPr>
                        <w:t>註</w:t>
                      </w:r>
                      <w:proofErr w:type="gramEnd"/>
                      <w:r w:rsidRPr="00DE6742">
                        <w:rPr>
                          <w:rFonts w:ascii="標楷體" w:eastAsia="標楷體" w:hAnsi="標楷體" w:cs="Times New Roman" w:hint="eastAsia"/>
                          <w:sz w:val="18"/>
                          <w:szCs w:val="18"/>
                        </w:rPr>
                        <w:t>：1</w:t>
                      </w:r>
                      <w:r w:rsidRPr="00DE6742">
                        <w:rPr>
                          <w:rFonts w:ascii="標楷體" w:eastAsia="標楷體" w:hAnsi="標楷體" w:cs="Times New Roman"/>
                          <w:sz w:val="18"/>
                          <w:szCs w:val="18"/>
                        </w:rPr>
                        <w:t>.</w:t>
                      </w:r>
                      <w:r w:rsidRPr="00DE6742">
                        <w:rPr>
                          <w:rFonts w:ascii="標楷體" w:eastAsia="標楷體" w:hAnsi="標楷體" w:cs="Times New Roman" w:hint="eastAsia"/>
                          <w:sz w:val="18"/>
                          <w:szCs w:val="18"/>
                        </w:rPr>
                        <w:t>表列註記</w:t>
                      </w:r>
                      <w:proofErr w:type="gramStart"/>
                      <w:r w:rsidRPr="00DE6742">
                        <w:rPr>
                          <w:rFonts w:ascii="標楷體" w:eastAsia="標楷體" w:hAnsi="標楷體" w:cs="Times New Roman" w:hint="eastAsia"/>
                          <w:sz w:val="18"/>
                          <w:szCs w:val="18"/>
                        </w:rPr>
                        <w:t>＊</w:t>
                      </w:r>
                      <w:proofErr w:type="gramEnd"/>
                      <w:r w:rsidRPr="00DE6742">
                        <w:rPr>
                          <w:rFonts w:ascii="標楷體" w:eastAsia="標楷體" w:hAnsi="標楷體" w:cs="Times New Roman" w:hint="eastAsia"/>
                          <w:sz w:val="18"/>
                          <w:szCs w:val="18"/>
                        </w:rPr>
                        <w:t>之基金為分預算。</w:t>
                      </w:r>
                    </w:p>
                    <w:p w14:paraId="018FB340" w14:textId="77777777" w:rsidR="00D23082" w:rsidRPr="00DE6742" w:rsidRDefault="00D23082" w:rsidP="00193990">
                      <w:pPr>
                        <w:spacing w:line="0" w:lineRule="atLeast"/>
                        <w:ind w:leftChars="151" w:left="546" w:hangingChars="102" w:hanging="184"/>
                        <w:jc w:val="both"/>
                        <w:rPr>
                          <w:rFonts w:ascii="標楷體" w:eastAsia="標楷體" w:hAnsi="標楷體"/>
                          <w:sz w:val="20"/>
                          <w:szCs w:val="20"/>
                        </w:rPr>
                      </w:pPr>
                      <w:r w:rsidRPr="0037410F">
                        <w:rPr>
                          <w:rFonts w:ascii="標楷體" w:eastAsia="標楷體" w:hAnsi="標楷體" w:cs="Times New Roman"/>
                          <w:sz w:val="18"/>
                          <w:szCs w:val="18"/>
                        </w:rPr>
                        <w:t>2</w:t>
                      </w:r>
                      <w:r w:rsidRPr="0037410F">
                        <w:rPr>
                          <w:rFonts w:ascii="標楷體" w:eastAsia="標楷體" w:hAnsi="標楷體" w:cs="Times New Roman" w:hint="eastAsia"/>
                          <w:sz w:val="18"/>
                          <w:szCs w:val="18"/>
                        </w:rPr>
                        <w:t>.表列賸餘</w:t>
                      </w:r>
                      <w:r w:rsidRPr="00E33AA6">
                        <w:rPr>
                          <w:rFonts w:ascii="標楷體" w:eastAsia="標楷體" w:hAnsi="標楷體" w:cs="Times New Roman" w:hint="eastAsia"/>
                          <w:sz w:val="18"/>
                          <w:szCs w:val="18"/>
                        </w:rPr>
                        <w:t>審定數</w:t>
                      </w:r>
                      <w:r w:rsidRPr="0037410F">
                        <w:rPr>
                          <w:rFonts w:ascii="標楷體" w:eastAsia="標楷體" w:hAnsi="標楷體" w:cs="Times New Roman" w:hint="eastAsia"/>
                          <w:sz w:val="18"/>
                          <w:szCs w:val="18"/>
                        </w:rPr>
                        <w:t>較預算數增加前3名之基金，其評比標準係以主要營運計畫執行率已達</w:t>
                      </w:r>
                      <w:proofErr w:type="gramStart"/>
                      <w:r w:rsidRPr="0037410F">
                        <w:rPr>
                          <w:rFonts w:ascii="標楷體" w:eastAsia="標楷體" w:hAnsi="標楷體" w:cs="Times New Roman" w:hint="eastAsia"/>
                          <w:sz w:val="18"/>
                          <w:szCs w:val="18"/>
                        </w:rPr>
                        <w:t>8成</w:t>
                      </w:r>
                      <w:proofErr w:type="gramEnd"/>
                      <w:r w:rsidRPr="0037410F">
                        <w:rPr>
                          <w:rFonts w:ascii="標楷體" w:eastAsia="標楷體" w:hAnsi="標楷體" w:cs="Times New Roman" w:hint="eastAsia"/>
                          <w:sz w:val="18"/>
                          <w:szCs w:val="18"/>
                        </w:rPr>
                        <w:t>以上者為限，</w:t>
                      </w:r>
                      <w:proofErr w:type="gramStart"/>
                      <w:r w:rsidRPr="0037410F">
                        <w:rPr>
                          <w:rFonts w:ascii="標楷體" w:eastAsia="標楷體" w:hAnsi="標楷體" w:cs="Times New Roman" w:hint="eastAsia"/>
                          <w:sz w:val="18"/>
                          <w:szCs w:val="18"/>
                        </w:rPr>
                        <w:t>俾免納列因</w:t>
                      </w:r>
                      <w:proofErr w:type="gramEnd"/>
                      <w:r w:rsidRPr="0037410F">
                        <w:rPr>
                          <w:rFonts w:ascii="標楷體" w:eastAsia="標楷體" w:hAnsi="標楷體" w:cs="Times New Roman" w:hint="eastAsia"/>
                          <w:sz w:val="18"/>
                          <w:szCs w:val="18"/>
                        </w:rPr>
                        <w:t>營運計畫執行率欠佳致本期賸餘較預算增加之基金。</w:t>
                      </w:r>
                    </w:p>
                  </w:txbxContent>
                </v:textbox>
                <w10:wrap type="square" anchorx="margin"/>
              </v:shape>
            </w:pict>
          </mc:Fallback>
        </mc:AlternateContent>
      </w:r>
      <w:r w:rsidRPr="006C7B61">
        <w:rPr>
          <w:rFonts w:ascii="標楷體" w:eastAsia="標楷體" w:hAnsi="標楷體" w:hint="eastAsia"/>
          <w:sz w:val="28"/>
          <w:szCs w:val="28"/>
        </w:rPr>
        <w:t>考量作業基金預算之執行，應本財務自給自足原則，設法提</w:t>
      </w:r>
      <w:r w:rsidR="00DF27A7" w:rsidRPr="006C7B61">
        <w:rPr>
          <w:rFonts w:ascii="標楷體" w:eastAsia="標楷體" w:hAnsi="標楷體" w:hint="eastAsia"/>
          <w:sz w:val="28"/>
          <w:szCs w:val="28"/>
        </w:rPr>
        <w:t>高</w:t>
      </w:r>
      <w:r w:rsidRPr="006C7B61">
        <w:rPr>
          <w:rFonts w:ascii="標楷體" w:eastAsia="標楷體" w:hAnsi="標楷體" w:hint="eastAsia"/>
          <w:sz w:val="28"/>
          <w:szCs w:val="28"/>
        </w:rPr>
        <w:t>業務績效，降低生產或服務成本，以</w:t>
      </w:r>
      <w:r w:rsidR="00DF27A7" w:rsidRPr="006C7B61">
        <w:rPr>
          <w:rFonts w:ascii="標楷體" w:eastAsia="標楷體" w:hAnsi="標楷體" w:hint="eastAsia"/>
          <w:sz w:val="28"/>
          <w:szCs w:val="28"/>
        </w:rPr>
        <w:t>提升資源使用效益，達成年度法定賸餘</w:t>
      </w:r>
      <w:r w:rsidR="004F2951" w:rsidRPr="006C7B61">
        <w:rPr>
          <w:rFonts w:ascii="標楷體" w:eastAsia="標楷體" w:hAnsi="標楷體" w:hint="eastAsia"/>
          <w:sz w:val="28"/>
          <w:szCs w:val="28"/>
        </w:rPr>
        <w:t>或短</w:t>
      </w:r>
      <w:proofErr w:type="gramStart"/>
      <w:r w:rsidR="004F2951" w:rsidRPr="006C7B61">
        <w:rPr>
          <w:rFonts w:ascii="標楷體" w:eastAsia="標楷體" w:hAnsi="標楷體" w:hint="eastAsia"/>
          <w:sz w:val="28"/>
          <w:szCs w:val="28"/>
        </w:rPr>
        <w:t>絀</w:t>
      </w:r>
      <w:proofErr w:type="gramEnd"/>
      <w:r w:rsidR="004F2951" w:rsidRPr="006C7B61">
        <w:rPr>
          <w:rFonts w:ascii="標楷體" w:eastAsia="標楷體" w:hAnsi="標楷體" w:hint="eastAsia"/>
          <w:sz w:val="28"/>
          <w:szCs w:val="28"/>
        </w:rPr>
        <w:t>改善</w:t>
      </w:r>
      <w:r w:rsidRPr="006C7B61">
        <w:rPr>
          <w:rFonts w:ascii="標楷體" w:eastAsia="標楷體" w:hAnsi="標楷體" w:hint="eastAsia"/>
          <w:sz w:val="28"/>
          <w:szCs w:val="28"/>
        </w:rPr>
        <w:t>目標，</w:t>
      </w:r>
      <w:proofErr w:type="gramStart"/>
      <w:r w:rsidRPr="006C7B61">
        <w:rPr>
          <w:rFonts w:ascii="標楷體" w:eastAsia="標楷體" w:hAnsi="標楷體" w:hint="eastAsia"/>
          <w:sz w:val="28"/>
          <w:szCs w:val="28"/>
        </w:rPr>
        <w:t>爰</w:t>
      </w:r>
      <w:proofErr w:type="gramEnd"/>
      <w:r w:rsidRPr="006C7B61">
        <w:rPr>
          <w:rFonts w:ascii="標楷體" w:eastAsia="標楷體" w:hAnsi="標楷體" w:hint="eastAsia"/>
          <w:sz w:val="28"/>
          <w:szCs w:val="28"/>
        </w:rPr>
        <w:t>作業基金係以預算餘</w:t>
      </w:r>
      <w:proofErr w:type="gramStart"/>
      <w:r w:rsidRPr="006C7B61">
        <w:rPr>
          <w:rFonts w:ascii="標楷體" w:eastAsia="標楷體" w:hAnsi="標楷體" w:hint="eastAsia"/>
          <w:sz w:val="28"/>
          <w:szCs w:val="28"/>
        </w:rPr>
        <w:t>絀</w:t>
      </w:r>
      <w:proofErr w:type="gramEnd"/>
      <w:r w:rsidRPr="006C7B61">
        <w:rPr>
          <w:rFonts w:ascii="標楷體" w:eastAsia="標楷體" w:hAnsi="標楷體" w:hint="eastAsia"/>
          <w:sz w:val="28"/>
          <w:szCs w:val="28"/>
        </w:rPr>
        <w:t>及主要營運計畫達成情形作為評比標準，經就編製附屬單位預算之7</w:t>
      </w:r>
      <w:r w:rsidR="003E0F04" w:rsidRPr="006C7B61">
        <w:rPr>
          <w:rFonts w:ascii="標楷體" w:eastAsia="標楷體" w:hAnsi="標楷體"/>
          <w:sz w:val="28"/>
          <w:szCs w:val="28"/>
        </w:rPr>
        <w:t>6</w:t>
      </w:r>
      <w:r w:rsidRPr="006C7B61">
        <w:rPr>
          <w:rFonts w:ascii="標楷體" w:eastAsia="標楷體" w:hAnsi="標楷體" w:hint="eastAsia"/>
          <w:sz w:val="28"/>
          <w:szCs w:val="28"/>
        </w:rPr>
        <w:t>個基金，連同編製附屬單位預算之分預算之</w:t>
      </w:r>
      <w:r w:rsidR="00D21E32" w:rsidRPr="006C7B61">
        <w:rPr>
          <w:rFonts w:ascii="標楷體" w:eastAsia="標楷體" w:hAnsi="標楷體" w:hint="eastAsia"/>
          <w:sz w:val="28"/>
          <w:szCs w:val="28"/>
        </w:rPr>
        <w:t>10</w:t>
      </w:r>
      <w:r w:rsidR="00F23DA1">
        <w:rPr>
          <w:rFonts w:ascii="標楷體" w:eastAsia="標楷體" w:hAnsi="標楷體"/>
          <w:sz w:val="28"/>
          <w:szCs w:val="28"/>
        </w:rPr>
        <w:t>3</w:t>
      </w:r>
      <w:r w:rsidRPr="006C7B61">
        <w:rPr>
          <w:rFonts w:ascii="標楷體" w:eastAsia="標楷體" w:hAnsi="標楷體" w:hint="eastAsia"/>
          <w:sz w:val="28"/>
          <w:szCs w:val="28"/>
        </w:rPr>
        <w:t>個基金，扣除</w:t>
      </w:r>
      <w:r w:rsidR="00414517" w:rsidRPr="006C7B61">
        <w:rPr>
          <w:rFonts w:ascii="標楷體" w:eastAsia="標楷體" w:hAnsi="標楷體" w:hint="eastAsia"/>
          <w:sz w:val="28"/>
          <w:szCs w:val="28"/>
        </w:rPr>
        <w:t>8</w:t>
      </w:r>
      <w:r w:rsidRPr="006C7B61">
        <w:rPr>
          <w:rFonts w:ascii="標楷體" w:eastAsia="標楷體" w:hAnsi="標楷體" w:hint="eastAsia"/>
          <w:sz w:val="28"/>
          <w:szCs w:val="28"/>
        </w:rPr>
        <w:t>個僅彙編所屬分預算之附屬單位預算（係</w:t>
      </w:r>
      <w:proofErr w:type="gramStart"/>
      <w:r w:rsidRPr="006C7B61">
        <w:rPr>
          <w:rFonts w:ascii="標楷體" w:eastAsia="標楷體" w:hAnsi="標楷體" w:hint="eastAsia"/>
          <w:sz w:val="28"/>
          <w:szCs w:val="28"/>
        </w:rPr>
        <w:t>逕</w:t>
      </w:r>
      <w:proofErr w:type="gramEnd"/>
      <w:r w:rsidRPr="006C7B61">
        <w:rPr>
          <w:rFonts w:ascii="標楷體" w:eastAsia="標楷體" w:hAnsi="標楷體" w:hint="eastAsia"/>
          <w:sz w:val="28"/>
          <w:szCs w:val="28"/>
        </w:rPr>
        <w:t>由分預算之作業基金運作），綜計1</w:t>
      </w:r>
      <w:r w:rsidR="003E0F04" w:rsidRPr="006C7B61">
        <w:rPr>
          <w:rFonts w:ascii="標楷體" w:eastAsia="標楷體" w:hAnsi="標楷體"/>
          <w:sz w:val="28"/>
          <w:szCs w:val="28"/>
        </w:rPr>
        <w:t>7</w:t>
      </w:r>
      <w:r w:rsidR="00F23DA1">
        <w:rPr>
          <w:rFonts w:ascii="標楷體" w:eastAsia="標楷體" w:hAnsi="標楷體"/>
          <w:sz w:val="28"/>
          <w:szCs w:val="28"/>
        </w:rPr>
        <w:t>1</w:t>
      </w:r>
      <w:r w:rsidRPr="006C7B61">
        <w:rPr>
          <w:rFonts w:ascii="標楷體" w:eastAsia="標楷體" w:hAnsi="標楷體" w:hint="eastAsia"/>
          <w:sz w:val="28"/>
          <w:szCs w:val="28"/>
        </w:rPr>
        <w:t>個單位予以評核</w:t>
      </w:r>
      <w:r w:rsidRPr="006C7B61">
        <w:rPr>
          <w:rFonts w:ascii="標楷體" w:eastAsia="標楷體" w:hAnsi="標楷體" w:hint="eastAsia"/>
          <w:sz w:val="28"/>
          <w:szCs w:val="28"/>
        </w:rPr>
        <w:lastRenderedPageBreak/>
        <w:t>結果，主要營運計畫執行率已達</w:t>
      </w:r>
      <w:proofErr w:type="gramStart"/>
      <w:r w:rsidRPr="006C7B61">
        <w:rPr>
          <w:rFonts w:ascii="標楷體" w:eastAsia="標楷體" w:hAnsi="標楷體" w:hint="eastAsia"/>
          <w:sz w:val="28"/>
          <w:szCs w:val="28"/>
        </w:rPr>
        <w:t>8成</w:t>
      </w:r>
      <w:proofErr w:type="gramEnd"/>
      <w:r w:rsidRPr="006C7B61">
        <w:rPr>
          <w:rFonts w:ascii="標楷體" w:eastAsia="標楷體" w:hAnsi="標楷體" w:hint="eastAsia"/>
          <w:sz w:val="28"/>
          <w:szCs w:val="28"/>
        </w:rPr>
        <w:t>以上，且賸餘</w:t>
      </w:r>
      <w:r w:rsidR="007D680E" w:rsidRPr="006C7B61">
        <w:rPr>
          <w:rFonts w:ascii="標楷體" w:eastAsia="標楷體" w:hAnsi="標楷體" w:hint="eastAsia"/>
          <w:sz w:val="28"/>
          <w:szCs w:val="28"/>
        </w:rPr>
        <w:t>審定數</w:t>
      </w:r>
      <w:r w:rsidRPr="006C7B61">
        <w:rPr>
          <w:rFonts w:ascii="標楷體" w:eastAsia="標楷體" w:hAnsi="標楷體" w:hint="eastAsia"/>
          <w:sz w:val="28"/>
          <w:szCs w:val="28"/>
        </w:rPr>
        <w:t>較預算數增加之前3名，分</w:t>
      </w:r>
    </w:p>
    <w:p w14:paraId="4EC7E0E8" w14:textId="5EF169A1" w:rsidR="00082463" w:rsidRPr="006C7B61" w:rsidRDefault="00082463" w:rsidP="0026232A">
      <w:pPr>
        <w:overflowPunct w:val="0"/>
        <w:spacing w:line="610" w:lineRule="exact"/>
        <w:jc w:val="both"/>
        <w:rPr>
          <w:rFonts w:ascii="標楷體" w:eastAsia="標楷體" w:hAnsi="標楷體"/>
          <w:sz w:val="28"/>
          <w:szCs w:val="28"/>
        </w:rPr>
      </w:pPr>
      <w:r w:rsidRPr="006C7B61">
        <w:rPr>
          <w:rFonts w:ascii="標楷體" w:eastAsia="標楷體" w:hAnsi="標楷體" w:hint="eastAsia"/>
          <w:sz w:val="28"/>
          <w:szCs w:val="28"/>
        </w:rPr>
        <w:t>別為</w:t>
      </w:r>
      <w:r w:rsidR="00606FD3">
        <w:rPr>
          <w:rFonts w:ascii="標楷體" w:eastAsia="標楷體" w:hAnsi="標楷體" w:hint="eastAsia"/>
          <w:sz w:val="28"/>
          <w:szCs w:val="28"/>
        </w:rPr>
        <w:t>住宅</w:t>
      </w:r>
      <w:r w:rsidR="00606FD3" w:rsidRPr="006C7B61">
        <w:rPr>
          <w:rFonts w:ascii="標楷體" w:eastAsia="標楷體" w:hAnsi="標楷體" w:hint="eastAsia"/>
          <w:sz w:val="28"/>
          <w:szCs w:val="28"/>
        </w:rPr>
        <w:t>基金</w:t>
      </w:r>
      <w:r w:rsidRPr="006C7B61">
        <w:rPr>
          <w:rFonts w:ascii="標楷體" w:eastAsia="標楷體" w:hAnsi="標楷體" w:hint="eastAsia"/>
          <w:sz w:val="28"/>
          <w:szCs w:val="28"/>
        </w:rPr>
        <w:t>、</w:t>
      </w:r>
      <w:r w:rsidR="00606FD3" w:rsidRPr="006C7B61">
        <w:rPr>
          <w:rFonts w:ascii="標楷體" w:eastAsia="標楷體" w:hAnsi="標楷體" w:hint="eastAsia"/>
          <w:sz w:val="28"/>
          <w:szCs w:val="28"/>
        </w:rPr>
        <w:t>鐵道發展基金</w:t>
      </w:r>
      <w:r w:rsidR="00D31774" w:rsidRPr="006C7B61">
        <w:rPr>
          <w:rFonts w:ascii="標楷體" w:eastAsia="標楷體" w:hAnsi="標楷體" w:hint="eastAsia"/>
          <w:sz w:val="28"/>
          <w:szCs w:val="28"/>
        </w:rPr>
        <w:t>及</w:t>
      </w:r>
      <w:r w:rsidR="00606FD3">
        <w:rPr>
          <w:rFonts w:ascii="標楷體" w:eastAsia="標楷體" w:hAnsi="標楷體" w:hint="eastAsia"/>
          <w:sz w:val="28"/>
          <w:szCs w:val="28"/>
        </w:rPr>
        <w:t>科學園區管理局作業</w:t>
      </w:r>
      <w:r w:rsidR="009E4E7F" w:rsidRPr="006C7B61">
        <w:rPr>
          <w:rFonts w:ascii="標楷體" w:eastAsia="標楷體" w:hAnsi="標楷體" w:hint="eastAsia"/>
          <w:sz w:val="28"/>
          <w:szCs w:val="28"/>
        </w:rPr>
        <w:t>基金</w:t>
      </w:r>
      <w:r w:rsidRPr="006C7B61">
        <w:rPr>
          <w:rFonts w:ascii="標楷體" w:eastAsia="標楷體" w:hAnsi="標楷體" w:hint="eastAsia"/>
          <w:sz w:val="28"/>
          <w:szCs w:val="28"/>
        </w:rPr>
        <w:t>；短</w:t>
      </w:r>
      <w:proofErr w:type="gramStart"/>
      <w:r w:rsidRPr="006C7B61">
        <w:rPr>
          <w:rFonts w:ascii="標楷體" w:eastAsia="標楷體" w:hAnsi="標楷體" w:hint="eastAsia"/>
          <w:sz w:val="28"/>
          <w:szCs w:val="28"/>
        </w:rPr>
        <w:t>絀</w:t>
      </w:r>
      <w:proofErr w:type="gramEnd"/>
      <w:r w:rsidR="007D680E" w:rsidRPr="006C7B61">
        <w:rPr>
          <w:rFonts w:ascii="標楷體" w:eastAsia="標楷體" w:hAnsi="標楷體" w:hint="eastAsia"/>
          <w:sz w:val="28"/>
          <w:szCs w:val="28"/>
        </w:rPr>
        <w:t>審定數</w:t>
      </w:r>
      <w:r w:rsidRPr="006C7B61">
        <w:rPr>
          <w:rFonts w:ascii="標楷體" w:eastAsia="標楷體" w:hAnsi="標楷體" w:hint="eastAsia"/>
          <w:sz w:val="28"/>
          <w:szCs w:val="28"/>
        </w:rPr>
        <w:t>較預算數增加之前3名，分別為</w:t>
      </w:r>
      <w:r w:rsidR="00606FD3" w:rsidRPr="00606FD3">
        <w:rPr>
          <w:rFonts w:ascii="標楷體" w:eastAsia="標楷體" w:hAnsi="標楷體" w:hint="eastAsia"/>
          <w:sz w:val="28"/>
          <w:szCs w:val="28"/>
        </w:rPr>
        <w:t>國立高雄科技大學校務基金</w:t>
      </w:r>
      <w:r w:rsidR="00143246" w:rsidRPr="006C7B61">
        <w:rPr>
          <w:rFonts w:ascii="標楷體" w:eastAsia="標楷體" w:hAnsi="標楷體" w:hint="eastAsia"/>
          <w:sz w:val="28"/>
          <w:szCs w:val="28"/>
        </w:rPr>
        <w:t>、</w:t>
      </w:r>
      <w:r w:rsidR="00606FD3">
        <w:rPr>
          <w:rFonts w:ascii="標楷體" w:eastAsia="標楷體" w:hAnsi="標楷體" w:hint="eastAsia"/>
          <w:sz w:val="28"/>
          <w:szCs w:val="28"/>
        </w:rPr>
        <w:t>雲林</w:t>
      </w:r>
      <w:r w:rsidR="00CC380F" w:rsidRPr="006C7B61">
        <w:rPr>
          <w:rFonts w:ascii="標楷體" w:eastAsia="標楷體" w:hAnsi="標楷體" w:hint="eastAsia"/>
          <w:sz w:val="28"/>
          <w:szCs w:val="28"/>
        </w:rPr>
        <w:t>農田水利事業作業</w:t>
      </w:r>
      <w:r w:rsidR="009E4E7F" w:rsidRPr="006C7B61">
        <w:rPr>
          <w:rFonts w:ascii="標楷體" w:eastAsia="標楷體" w:hAnsi="標楷體" w:hint="eastAsia"/>
          <w:sz w:val="28"/>
          <w:szCs w:val="28"/>
        </w:rPr>
        <w:t>基金</w:t>
      </w:r>
      <w:r w:rsidR="00143246" w:rsidRPr="006C7B61">
        <w:rPr>
          <w:rFonts w:ascii="標楷體" w:eastAsia="標楷體" w:hAnsi="標楷體" w:hint="eastAsia"/>
          <w:sz w:val="28"/>
          <w:szCs w:val="28"/>
        </w:rPr>
        <w:t>及</w:t>
      </w:r>
      <w:r w:rsidR="00606FD3" w:rsidRPr="00606FD3">
        <w:rPr>
          <w:rFonts w:ascii="標楷體" w:eastAsia="標楷體" w:hAnsi="標楷體" w:hint="eastAsia"/>
          <w:sz w:val="28"/>
          <w:szCs w:val="28"/>
        </w:rPr>
        <w:t>苗栗農田水利事業作業基金</w:t>
      </w:r>
      <w:r w:rsidRPr="006C7B61">
        <w:rPr>
          <w:rFonts w:ascii="標楷體" w:eastAsia="標楷體" w:hAnsi="標楷體" w:hint="eastAsia"/>
          <w:sz w:val="28"/>
          <w:szCs w:val="28"/>
        </w:rPr>
        <w:t>（表1）。</w:t>
      </w:r>
    </w:p>
    <w:p w14:paraId="650BF6ED" w14:textId="0C45AF54" w:rsidR="00082463" w:rsidRPr="006C7B61" w:rsidRDefault="00082463" w:rsidP="0026232A">
      <w:pPr>
        <w:overflowPunct w:val="0"/>
        <w:spacing w:line="620" w:lineRule="exact"/>
        <w:jc w:val="both"/>
        <w:rPr>
          <w:rFonts w:ascii="標楷體" w:eastAsia="標楷體" w:hAnsi="標楷體"/>
          <w:b/>
          <w:sz w:val="32"/>
          <w:szCs w:val="32"/>
        </w:rPr>
      </w:pPr>
      <w:r w:rsidRPr="006C7B61">
        <w:rPr>
          <w:rFonts w:ascii="標楷體" w:eastAsia="標楷體" w:hAnsi="標楷體" w:hint="eastAsia"/>
          <w:b/>
          <w:sz w:val="32"/>
          <w:szCs w:val="32"/>
        </w:rPr>
        <w:t>二、特別收入基金</w:t>
      </w:r>
    </w:p>
    <w:p w14:paraId="6DDC3B1F" w14:textId="40A2FDF0" w:rsidR="0026232A" w:rsidRDefault="009A149C" w:rsidP="00D21C46">
      <w:pPr>
        <w:overflowPunct w:val="0"/>
        <w:spacing w:line="592" w:lineRule="exact"/>
        <w:ind w:firstLineChars="200" w:firstLine="560"/>
        <w:jc w:val="both"/>
        <w:rPr>
          <w:rFonts w:ascii="標楷體" w:eastAsia="標楷體" w:hAnsi="標楷體"/>
          <w:sz w:val="28"/>
          <w:szCs w:val="28"/>
        </w:rPr>
      </w:pPr>
      <w:r w:rsidRPr="006C7B61">
        <w:rPr>
          <w:rFonts w:ascii="標楷體" w:eastAsia="標楷體" w:hAnsi="標楷體"/>
          <w:noProof/>
          <w:sz w:val="28"/>
          <w:szCs w:val="28"/>
        </w:rPr>
        <mc:AlternateContent>
          <mc:Choice Requires="wps">
            <w:drawing>
              <wp:anchor distT="45720" distB="45720" distL="114300" distR="114300" simplePos="0" relativeHeight="251687936" behindDoc="1" locked="0" layoutInCell="1" allowOverlap="1" wp14:anchorId="0A847F0C" wp14:editId="5E4F028D">
                <wp:simplePos x="0" y="0"/>
                <wp:positionH relativeFrom="margin">
                  <wp:posOffset>-148590</wp:posOffset>
                </wp:positionH>
                <wp:positionV relativeFrom="paragraph">
                  <wp:posOffset>3909876</wp:posOffset>
                </wp:positionV>
                <wp:extent cx="6677025" cy="3025140"/>
                <wp:effectExtent l="0" t="0" r="0" b="3810"/>
                <wp:wrapSquare wrapText="bothSides"/>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77025" cy="3025140"/>
                        </a:xfrm>
                        <a:prstGeom prst="rect">
                          <a:avLst/>
                        </a:prstGeom>
                        <a:noFill/>
                        <a:ln w="9525">
                          <a:noFill/>
                          <a:miter lim="800000"/>
                          <a:headEnd/>
                          <a:tailEnd/>
                        </a:ln>
                      </wps:spPr>
                      <wps:txbx>
                        <w:txbxContent>
                          <w:p w14:paraId="20858F3E" w14:textId="324D9292" w:rsidR="00D23082" w:rsidRPr="00CB6E96" w:rsidRDefault="00D23082" w:rsidP="00055469">
                            <w:pPr>
                              <w:snapToGrid w:val="0"/>
                              <w:spacing w:afterLines="20" w:after="72"/>
                              <w:ind w:leftChars="-29" w:left="634" w:hangingChars="293" w:hanging="704"/>
                              <w:suppressOverlap/>
                              <w:jc w:val="center"/>
                              <w:rPr>
                                <w:rFonts w:ascii="標楷體" w:eastAsia="標楷體" w:hAnsi="標楷體" w:cs="Times New Roman"/>
                                <w:b/>
                              </w:rPr>
                            </w:pPr>
                            <w:r w:rsidRPr="00CB6E96">
                              <w:rPr>
                                <w:rFonts w:ascii="標楷體" w:eastAsia="標楷體" w:hAnsi="標楷體" w:cs="Times New Roman" w:hint="eastAsia"/>
                                <w:b/>
                              </w:rPr>
                              <w:t xml:space="preserve">表2　</w:t>
                            </w:r>
                            <w:proofErr w:type="gramStart"/>
                            <w:r w:rsidRPr="00CB6E96">
                              <w:rPr>
                                <w:rFonts w:ascii="標楷體" w:eastAsia="標楷體" w:hAnsi="標楷體" w:cs="Times New Roman" w:hint="eastAsia"/>
                                <w:b/>
                              </w:rPr>
                              <w:t>11</w:t>
                            </w:r>
                            <w:r w:rsidR="00002AB1">
                              <w:rPr>
                                <w:rFonts w:ascii="標楷體" w:eastAsia="標楷體" w:hAnsi="標楷體" w:cs="Times New Roman"/>
                                <w:b/>
                              </w:rPr>
                              <w:t>4</w:t>
                            </w:r>
                            <w:proofErr w:type="gramEnd"/>
                            <w:r w:rsidRPr="00CB6E96">
                              <w:rPr>
                                <w:rFonts w:ascii="標楷體" w:eastAsia="標楷體" w:hAnsi="標楷體" w:cs="Times New Roman" w:hint="eastAsia"/>
                                <w:b/>
                              </w:rPr>
                              <w:t>年度中央政府特別收入基金用途執行率排名</w:t>
                            </w:r>
                          </w:p>
                          <w:p w14:paraId="3ED510BB" w14:textId="77777777" w:rsidR="00D23082" w:rsidRPr="006A1214" w:rsidRDefault="00D23082" w:rsidP="0026232A">
                            <w:pPr>
                              <w:spacing w:line="0" w:lineRule="atLeast"/>
                              <w:ind w:rightChars="5" w:right="12"/>
                              <w:jc w:val="right"/>
                              <w:rPr>
                                <w:rFonts w:ascii="標楷體" w:eastAsia="標楷體" w:hAnsi="標楷體" w:cs="Times New Roman"/>
                                <w:sz w:val="20"/>
                                <w:szCs w:val="20"/>
                              </w:rPr>
                            </w:pPr>
                            <w:r w:rsidRPr="00CB08B9">
                              <w:rPr>
                                <w:rFonts w:ascii="標楷體" w:eastAsia="標楷體" w:hAnsi="標楷體" w:cs="Times New Roman" w:hint="eastAsia"/>
                                <w:spacing w:val="60"/>
                                <w:sz w:val="20"/>
                              </w:rPr>
                              <w:tab/>
                            </w:r>
                            <w:r w:rsidRPr="00CB08B9">
                              <w:rPr>
                                <w:rFonts w:ascii="標楷體" w:eastAsia="標楷體" w:hAnsi="標楷體" w:cs="Times New Roman" w:hint="eastAsia"/>
                                <w:sz w:val="20"/>
                                <w:szCs w:val="20"/>
                              </w:rPr>
                              <w:t>單位：新臺幣百萬元、％</w:t>
                            </w:r>
                          </w:p>
                          <w:tbl>
                            <w:tblPr>
                              <w:tblStyle w:val="aa"/>
                              <w:tblW w:w="0" w:type="auto"/>
                              <w:tblLook w:val="04A0" w:firstRow="1" w:lastRow="0" w:firstColumn="1" w:lastColumn="0" w:noHBand="0" w:noVBand="1"/>
                            </w:tblPr>
                            <w:tblGrid>
                              <w:gridCol w:w="4957"/>
                              <w:gridCol w:w="1747"/>
                              <w:gridCol w:w="1748"/>
                              <w:gridCol w:w="1748"/>
                            </w:tblGrid>
                            <w:tr w:rsidR="00D23082" w14:paraId="05ED11FA" w14:textId="77777777" w:rsidTr="00A53761">
                              <w:trPr>
                                <w:trHeight w:val="300"/>
                              </w:trPr>
                              <w:tc>
                                <w:tcPr>
                                  <w:tcW w:w="4957" w:type="dxa"/>
                                  <w:vMerge w:val="restart"/>
                                  <w:shd w:val="clear" w:color="auto" w:fill="B6DDE8" w:themeFill="accent5" w:themeFillTint="66"/>
                                  <w:vAlign w:val="center"/>
                                </w:tcPr>
                                <w:p w14:paraId="0EEFA0E7" w14:textId="77777777" w:rsidR="00D23082" w:rsidRPr="006A1214" w:rsidRDefault="00D23082" w:rsidP="00216D44">
                                  <w:pPr>
                                    <w:spacing w:line="0" w:lineRule="atLeast"/>
                                    <w:jc w:val="center"/>
                                    <w:rPr>
                                      <w:rFonts w:ascii="標楷體" w:eastAsia="標楷體" w:hAnsi="標楷體"/>
                                      <w:sz w:val="20"/>
                                      <w:szCs w:val="20"/>
                                    </w:rPr>
                                  </w:pPr>
                                  <w:r w:rsidRPr="00CB08B9">
                                    <w:rPr>
                                      <w:rFonts w:ascii="標楷體" w:eastAsia="標楷體" w:hAnsi="標楷體" w:cs="Times New Roman" w:hint="eastAsia"/>
                                      <w:sz w:val="20"/>
                                      <w:szCs w:val="20"/>
                                    </w:rPr>
                                    <w:t>基金名稱</w:t>
                                  </w:r>
                                </w:p>
                              </w:tc>
                              <w:tc>
                                <w:tcPr>
                                  <w:tcW w:w="5243" w:type="dxa"/>
                                  <w:gridSpan w:val="3"/>
                                  <w:shd w:val="clear" w:color="auto" w:fill="B6DDE8" w:themeFill="accent5" w:themeFillTint="66"/>
                                  <w:vAlign w:val="center"/>
                                </w:tcPr>
                                <w:p w14:paraId="19FC7A50" w14:textId="77777777" w:rsidR="00D23082" w:rsidRPr="006A1214" w:rsidRDefault="00D23082" w:rsidP="00216D44">
                                  <w:pPr>
                                    <w:spacing w:line="0" w:lineRule="atLeast"/>
                                    <w:jc w:val="center"/>
                                    <w:rPr>
                                      <w:rFonts w:ascii="標楷體" w:eastAsia="標楷體" w:hAnsi="標楷體"/>
                                      <w:sz w:val="20"/>
                                      <w:szCs w:val="20"/>
                                    </w:rPr>
                                  </w:pPr>
                                  <w:r w:rsidRPr="00CB08B9">
                                    <w:rPr>
                                      <w:rFonts w:ascii="標楷體" w:eastAsia="標楷體" w:hAnsi="標楷體" w:cs="Times New Roman" w:hint="eastAsia"/>
                                      <w:sz w:val="20"/>
                                      <w:szCs w:val="20"/>
                                    </w:rPr>
                                    <w:t>基金用途</w:t>
                                  </w:r>
                                </w:p>
                              </w:tc>
                            </w:tr>
                            <w:tr w:rsidR="00D23082" w14:paraId="5C00E761" w14:textId="77777777" w:rsidTr="00A53761">
                              <w:trPr>
                                <w:trHeight w:val="300"/>
                              </w:trPr>
                              <w:tc>
                                <w:tcPr>
                                  <w:tcW w:w="4957" w:type="dxa"/>
                                  <w:vMerge/>
                                  <w:tcBorders>
                                    <w:bottom w:val="single" w:sz="4" w:space="0" w:color="auto"/>
                                  </w:tcBorders>
                                  <w:shd w:val="clear" w:color="auto" w:fill="B6DDE8" w:themeFill="accent5" w:themeFillTint="66"/>
                                  <w:vAlign w:val="center"/>
                                </w:tcPr>
                                <w:p w14:paraId="72D75F29" w14:textId="77777777" w:rsidR="00D23082" w:rsidRPr="006A1214" w:rsidRDefault="00D23082" w:rsidP="00216D44">
                                  <w:pPr>
                                    <w:spacing w:line="0" w:lineRule="atLeast"/>
                                    <w:rPr>
                                      <w:rFonts w:ascii="標楷體" w:eastAsia="標楷體" w:hAnsi="標楷體"/>
                                      <w:sz w:val="20"/>
                                      <w:szCs w:val="20"/>
                                    </w:rPr>
                                  </w:pPr>
                                </w:p>
                              </w:tc>
                              <w:tc>
                                <w:tcPr>
                                  <w:tcW w:w="174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B6AA2B4"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預算數</w:t>
                                  </w:r>
                                </w:p>
                              </w:tc>
                              <w:tc>
                                <w:tcPr>
                                  <w:tcW w:w="174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4F0A224"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審定數</w:t>
                                  </w:r>
                                </w:p>
                              </w:tc>
                              <w:tc>
                                <w:tcPr>
                                  <w:tcW w:w="174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2E89153F"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執行率</w:t>
                                  </w:r>
                                </w:p>
                              </w:tc>
                            </w:tr>
                            <w:tr w:rsidR="00D23082" w14:paraId="42939FA0" w14:textId="77777777" w:rsidTr="00055469">
                              <w:trPr>
                                <w:trHeight w:val="340"/>
                              </w:trPr>
                              <w:tc>
                                <w:tcPr>
                                  <w:tcW w:w="4957" w:type="dxa"/>
                                  <w:tcBorders>
                                    <w:top w:val="single" w:sz="4" w:space="0" w:color="auto"/>
                                    <w:bottom w:val="nil"/>
                                  </w:tcBorders>
                                  <w:shd w:val="clear" w:color="auto" w:fill="DAEEF3" w:themeFill="accent5" w:themeFillTint="33"/>
                                  <w:vAlign w:val="center"/>
                                </w:tcPr>
                                <w:p w14:paraId="29B957BF" w14:textId="77777777" w:rsidR="00D23082" w:rsidRPr="006A1214" w:rsidRDefault="00D23082" w:rsidP="009B7E91">
                                  <w:pPr>
                                    <w:spacing w:line="0" w:lineRule="atLeast"/>
                                    <w:jc w:val="both"/>
                                    <w:rPr>
                                      <w:rFonts w:ascii="標楷體" w:eastAsia="標楷體" w:hAnsi="標楷體"/>
                                      <w:sz w:val="20"/>
                                      <w:szCs w:val="20"/>
                                    </w:rPr>
                                  </w:pPr>
                                  <w:r w:rsidRPr="00CB08B9">
                                    <w:rPr>
                                      <w:rFonts w:ascii="標楷體" w:eastAsia="標楷體" w:hAnsi="標楷體" w:cs="新細明體" w:hint="eastAsia"/>
                                      <w:b/>
                                      <w:bCs/>
                                      <w:noProof/>
                                      <w:sz w:val="20"/>
                                      <w:szCs w:val="20"/>
                                    </w:rPr>
                                    <w:t>基金用途執行率較高前3名</w:t>
                                  </w:r>
                                </w:p>
                              </w:tc>
                              <w:tc>
                                <w:tcPr>
                                  <w:tcW w:w="1747" w:type="dxa"/>
                                  <w:tcBorders>
                                    <w:top w:val="single" w:sz="4" w:space="0" w:color="auto"/>
                                    <w:bottom w:val="nil"/>
                                  </w:tcBorders>
                                  <w:shd w:val="clear" w:color="auto" w:fill="DAEEF3" w:themeFill="accent5" w:themeFillTint="33"/>
                                  <w:vAlign w:val="center"/>
                                </w:tcPr>
                                <w:p w14:paraId="4667F641"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single" w:sz="4" w:space="0" w:color="auto"/>
                                    <w:bottom w:val="nil"/>
                                  </w:tcBorders>
                                  <w:shd w:val="clear" w:color="auto" w:fill="DAEEF3" w:themeFill="accent5" w:themeFillTint="33"/>
                                  <w:vAlign w:val="center"/>
                                </w:tcPr>
                                <w:p w14:paraId="1D5EFA7A"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single" w:sz="4" w:space="0" w:color="auto"/>
                                    <w:bottom w:val="nil"/>
                                  </w:tcBorders>
                                  <w:shd w:val="clear" w:color="auto" w:fill="DAEEF3" w:themeFill="accent5" w:themeFillTint="33"/>
                                  <w:vAlign w:val="center"/>
                                </w:tcPr>
                                <w:p w14:paraId="5FBBCC25" w14:textId="77777777" w:rsidR="00D23082" w:rsidRPr="006A1214" w:rsidRDefault="00D23082" w:rsidP="009B7E91">
                                  <w:pPr>
                                    <w:spacing w:line="0" w:lineRule="atLeast"/>
                                    <w:rPr>
                                      <w:rFonts w:ascii="標楷體" w:eastAsia="標楷體" w:hAnsi="標楷體"/>
                                      <w:sz w:val="20"/>
                                      <w:szCs w:val="20"/>
                                    </w:rPr>
                                  </w:pPr>
                                </w:p>
                              </w:tc>
                            </w:tr>
                            <w:tr w:rsidR="00F506CA" w14:paraId="03935DC6" w14:textId="77777777" w:rsidTr="00055469">
                              <w:trPr>
                                <w:trHeight w:val="340"/>
                              </w:trPr>
                              <w:tc>
                                <w:tcPr>
                                  <w:tcW w:w="4957" w:type="dxa"/>
                                  <w:tcBorders>
                                    <w:top w:val="nil"/>
                                    <w:bottom w:val="nil"/>
                                  </w:tcBorders>
                                  <w:vAlign w:val="center"/>
                                </w:tcPr>
                                <w:p w14:paraId="345FA474" w14:textId="64FCB5E4" w:rsidR="00F506CA" w:rsidRPr="00893741" w:rsidRDefault="00F506CA" w:rsidP="00F506CA">
                                  <w:pPr>
                                    <w:snapToGrid w:val="0"/>
                                    <w:spacing w:line="0" w:lineRule="atLeast"/>
                                    <w:ind w:firstLineChars="100" w:firstLine="200"/>
                                    <w:jc w:val="both"/>
                                    <w:rPr>
                                      <w:rFonts w:ascii="標楷體" w:eastAsia="標楷體" w:hAnsi="標楷體"/>
                                      <w:sz w:val="20"/>
                                      <w:szCs w:val="20"/>
                                    </w:rPr>
                                  </w:pPr>
                                  <w:r w:rsidRPr="00893741">
                                    <w:rPr>
                                      <w:rFonts w:ascii="標楷體" w:eastAsia="標楷體" w:hAnsi="標楷體" w:cs="新細明體" w:hint="eastAsia"/>
                                      <w:bCs/>
                                      <w:noProof/>
                                      <w:sz w:val="20"/>
                                      <w:szCs w:val="20"/>
                                    </w:rPr>
                                    <w:t>1.</w:t>
                                  </w:r>
                                  <w:r w:rsidRPr="00002AB1">
                                    <w:rPr>
                                      <w:rFonts w:ascii="標楷體" w:eastAsia="標楷體" w:hAnsi="標楷體" w:cs="新細明體" w:hint="eastAsia"/>
                                      <w:bCs/>
                                      <w:noProof/>
                                      <w:kern w:val="0"/>
                                      <w:sz w:val="20"/>
                                      <w:szCs w:val="20"/>
                                    </w:rPr>
                                    <w:t>核子事故緊急應變基金</w:t>
                                  </w:r>
                                </w:p>
                              </w:tc>
                              <w:tc>
                                <w:tcPr>
                                  <w:tcW w:w="1747" w:type="dxa"/>
                                  <w:tcBorders>
                                    <w:top w:val="nil"/>
                                    <w:bottom w:val="nil"/>
                                  </w:tcBorders>
                                  <w:vAlign w:val="center"/>
                                </w:tcPr>
                                <w:p w14:paraId="5434BC1F" w14:textId="3360CCCC"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98</w:t>
                                  </w:r>
                                </w:p>
                              </w:tc>
                              <w:tc>
                                <w:tcPr>
                                  <w:tcW w:w="1748" w:type="dxa"/>
                                  <w:tcBorders>
                                    <w:top w:val="nil"/>
                                    <w:bottom w:val="nil"/>
                                  </w:tcBorders>
                                  <w:vAlign w:val="center"/>
                                </w:tcPr>
                                <w:p w14:paraId="0621E421" w14:textId="6DF980FF"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94</w:t>
                                  </w:r>
                                </w:p>
                              </w:tc>
                              <w:tc>
                                <w:tcPr>
                                  <w:tcW w:w="1748" w:type="dxa"/>
                                  <w:tcBorders>
                                    <w:top w:val="nil"/>
                                    <w:bottom w:val="nil"/>
                                  </w:tcBorders>
                                  <w:vAlign w:val="center"/>
                                </w:tcPr>
                                <w:p w14:paraId="5D398AEC" w14:textId="237624C0"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96.13</w:t>
                                  </w:r>
                                </w:p>
                              </w:tc>
                            </w:tr>
                            <w:tr w:rsidR="00F506CA" w14:paraId="6DD678ED" w14:textId="77777777" w:rsidTr="00055469">
                              <w:trPr>
                                <w:trHeight w:val="340"/>
                              </w:trPr>
                              <w:tc>
                                <w:tcPr>
                                  <w:tcW w:w="4957" w:type="dxa"/>
                                  <w:tcBorders>
                                    <w:top w:val="nil"/>
                                    <w:bottom w:val="nil"/>
                                  </w:tcBorders>
                                  <w:vAlign w:val="center"/>
                                </w:tcPr>
                                <w:p w14:paraId="478126D5" w14:textId="700F065B" w:rsidR="00F506CA" w:rsidRPr="00893741" w:rsidRDefault="00F506CA" w:rsidP="00F506CA">
                                  <w:pPr>
                                    <w:snapToGrid w:val="0"/>
                                    <w:spacing w:line="0" w:lineRule="atLeast"/>
                                    <w:ind w:firstLineChars="100" w:firstLine="200"/>
                                    <w:jc w:val="both"/>
                                    <w:rPr>
                                      <w:rFonts w:ascii="標楷體" w:eastAsia="標楷體" w:hAnsi="標楷體"/>
                                      <w:sz w:val="20"/>
                                      <w:szCs w:val="20"/>
                                    </w:rPr>
                                  </w:pPr>
                                  <w:r w:rsidRPr="00893741">
                                    <w:rPr>
                                      <w:rFonts w:ascii="標楷體" w:eastAsia="標楷體" w:hAnsi="標楷體" w:cs="新細明體" w:hint="eastAsia"/>
                                      <w:bCs/>
                                      <w:noProof/>
                                      <w:sz w:val="20"/>
                                      <w:szCs w:val="20"/>
                                    </w:rPr>
                                    <w:t>2.</w:t>
                                  </w:r>
                                  <w:r>
                                    <w:rPr>
                                      <w:rFonts w:ascii="標楷體" w:eastAsia="標楷體" w:hAnsi="標楷體" w:cs="新細明體"/>
                                      <w:bCs/>
                                      <w:noProof/>
                                      <w:sz w:val="20"/>
                                      <w:szCs w:val="20"/>
                                    </w:rPr>
                                    <w:t>有</w:t>
                                  </w:r>
                                  <w:r>
                                    <w:rPr>
                                      <w:rFonts w:ascii="標楷體" w:eastAsia="標楷體" w:hAnsi="標楷體" w:cs="新細明體" w:hint="eastAsia"/>
                                      <w:bCs/>
                                      <w:noProof/>
                                      <w:sz w:val="20"/>
                                      <w:szCs w:val="20"/>
                                    </w:rPr>
                                    <w:t>線廣播</w:t>
                                  </w:r>
                                  <w:r>
                                    <w:rPr>
                                      <w:rFonts w:ascii="標楷體" w:eastAsia="標楷體" w:hAnsi="標楷體" w:cs="新細明體"/>
                                      <w:bCs/>
                                      <w:noProof/>
                                      <w:sz w:val="20"/>
                                      <w:szCs w:val="20"/>
                                    </w:rPr>
                                    <w:t>電視事業發展</w:t>
                                  </w:r>
                                  <w:r w:rsidRPr="00893741">
                                    <w:rPr>
                                      <w:rFonts w:ascii="標楷體" w:eastAsia="標楷體" w:hAnsi="標楷體" w:cs="新細明體" w:hint="eastAsia"/>
                                      <w:bCs/>
                                      <w:noProof/>
                                      <w:sz w:val="20"/>
                                      <w:szCs w:val="20"/>
                                    </w:rPr>
                                    <w:t>基金</w:t>
                                  </w:r>
                                </w:p>
                              </w:tc>
                              <w:tc>
                                <w:tcPr>
                                  <w:tcW w:w="1747" w:type="dxa"/>
                                  <w:tcBorders>
                                    <w:top w:val="nil"/>
                                    <w:bottom w:val="nil"/>
                                  </w:tcBorders>
                                  <w:vAlign w:val="center"/>
                                </w:tcPr>
                                <w:p w14:paraId="40BB922B" w14:textId="10D9B48F"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269</w:t>
                                  </w:r>
                                </w:p>
                              </w:tc>
                              <w:tc>
                                <w:tcPr>
                                  <w:tcW w:w="1748" w:type="dxa"/>
                                  <w:tcBorders>
                                    <w:top w:val="nil"/>
                                    <w:bottom w:val="nil"/>
                                  </w:tcBorders>
                                  <w:vAlign w:val="center"/>
                                </w:tcPr>
                                <w:p w14:paraId="76E35ED3" w14:textId="4AC23B2C"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258</w:t>
                                  </w:r>
                                </w:p>
                              </w:tc>
                              <w:tc>
                                <w:tcPr>
                                  <w:tcW w:w="1748" w:type="dxa"/>
                                  <w:tcBorders>
                                    <w:top w:val="nil"/>
                                    <w:bottom w:val="nil"/>
                                  </w:tcBorders>
                                  <w:vAlign w:val="center"/>
                                </w:tcPr>
                                <w:p w14:paraId="0BB9B160" w14:textId="70067C59"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96.01</w:t>
                                  </w:r>
                                </w:p>
                              </w:tc>
                            </w:tr>
                            <w:tr w:rsidR="00F506CA" w14:paraId="589BECC9" w14:textId="77777777" w:rsidTr="00055469">
                              <w:trPr>
                                <w:trHeight w:val="340"/>
                              </w:trPr>
                              <w:tc>
                                <w:tcPr>
                                  <w:tcW w:w="4957" w:type="dxa"/>
                                  <w:tcBorders>
                                    <w:top w:val="nil"/>
                                    <w:bottom w:val="nil"/>
                                  </w:tcBorders>
                                  <w:vAlign w:val="center"/>
                                </w:tcPr>
                                <w:p w14:paraId="57EA201F" w14:textId="6ACBF5D9" w:rsidR="00F506CA" w:rsidRPr="00893741" w:rsidRDefault="00F506CA" w:rsidP="00F506CA">
                                  <w:pPr>
                                    <w:snapToGrid w:val="0"/>
                                    <w:spacing w:line="0" w:lineRule="atLeast"/>
                                    <w:ind w:firstLineChars="100" w:firstLine="200"/>
                                    <w:jc w:val="both"/>
                                    <w:rPr>
                                      <w:rFonts w:ascii="標楷體" w:eastAsia="標楷體" w:hAnsi="標楷體" w:cs="新細明體"/>
                                      <w:bCs/>
                                      <w:noProof/>
                                      <w:sz w:val="20"/>
                                      <w:szCs w:val="20"/>
                                    </w:rPr>
                                  </w:pPr>
                                  <w:r w:rsidRPr="00893741">
                                    <w:rPr>
                                      <w:rFonts w:ascii="標楷體" w:eastAsia="標楷體" w:hAnsi="標楷體" w:cs="新細明體" w:hint="eastAsia"/>
                                      <w:bCs/>
                                      <w:noProof/>
                                      <w:sz w:val="20"/>
                                      <w:szCs w:val="20"/>
                                    </w:rPr>
                                    <w:t>3.</w:t>
                                  </w:r>
                                  <w:r>
                                    <w:rPr>
                                      <w:rFonts w:ascii="標楷體" w:eastAsia="標楷體" w:hAnsi="標楷體" w:cs="新細明體"/>
                                      <w:bCs/>
                                      <w:noProof/>
                                      <w:sz w:val="20"/>
                                      <w:szCs w:val="20"/>
                                    </w:rPr>
                                    <w:t>毒品防制</w:t>
                                  </w:r>
                                  <w:r w:rsidRPr="00893741">
                                    <w:rPr>
                                      <w:rFonts w:ascii="標楷體" w:eastAsia="標楷體" w:hAnsi="標楷體" w:cs="新細明體" w:hint="eastAsia"/>
                                      <w:bCs/>
                                      <w:noProof/>
                                      <w:sz w:val="20"/>
                                      <w:szCs w:val="20"/>
                                    </w:rPr>
                                    <w:t>基金</w:t>
                                  </w:r>
                                </w:p>
                              </w:tc>
                              <w:tc>
                                <w:tcPr>
                                  <w:tcW w:w="1747" w:type="dxa"/>
                                  <w:tcBorders>
                                    <w:top w:val="nil"/>
                                    <w:bottom w:val="nil"/>
                                  </w:tcBorders>
                                  <w:vAlign w:val="center"/>
                                </w:tcPr>
                                <w:p w14:paraId="4BDF2133" w14:textId="1EFA54DE"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683</w:t>
                                  </w:r>
                                </w:p>
                              </w:tc>
                              <w:tc>
                                <w:tcPr>
                                  <w:tcW w:w="1748" w:type="dxa"/>
                                  <w:tcBorders>
                                    <w:top w:val="nil"/>
                                    <w:bottom w:val="nil"/>
                                  </w:tcBorders>
                                  <w:vAlign w:val="center"/>
                                </w:tcPr>
                                <w:p w14:paraId="4A09767F" w14:textId="1D1EBE0C"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647</w:t>
                                  </w:r>
                                </w:p>
                              </w:tc>
                              <w:tc>
                                <w:tcPr>
                                  <w:tcW w:w="1748" w:type="dxa"/>
                                  <w:tcBorders>
                                    <w:top w:val="nil"/>
                                    <w:bottom w:val="nil"/>
                                  </w:tcBorders>
                                  <w:vAlign w:val="center"/>
                                </w:tcPr>
                                <w:p w14:paraId="6813BF39" w14:textId="6B65E9DD"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94.65</w:t>
                                  </w:r>
                                </w:p>
                              </w:tc>
                            </w:tr>
                            <w:tr w:rsidR="00D23082" w14:paraId="645B39E5" w14:textId="77777777" w:rsidTr="00055469">
                              <w:trPr>
                                <w:trHeight w:val="340"/>
                              </w:trPr>
                              <w:tc>
                                <w:tcPr>
                                  <w:tcW w:w="4957" w:type="dxa"/>
                                  <w:tcBorders>
                                    <w:top w:val="nil"/>
                                    <w:bottom w:val="nil"/>
                                  </w:tcBorders>
                                  <w:shd w:val="clear" w:color="auto" w:fill="DAEEF3" w:themeFill="accent5" w:themeFillTint="33"/>
                                  <w:vAlign w:val="center"/>
                                </w:tcPr>
                                <w:p w14:paraId="70D7B741" w14:textId="77777777" w:rsidR="00D23082" w:rsidRPr="006A1214" w:rsidRDefault="00D23082" w:rsidP="009B7E91">
                                  <w:pPr>
                                    <w:spacing w:line="0" w:lineRule="atLeast"/>
                                    <w:jc w:val="both"/>
                                    <w:rPr>
                                      <w:rFonts w:ascii="標楷體" w:eastAsia="標楷體" w:hAnsi="標楷體"/>
                                      <w:sz w:val="20"/>
                                      <w:szCs w:val="20"/>
                                    </w:rPr>
                                  </w:pPr>
                                  <w:r w:rsidRPr="00CB08B9">
                                    <w:rPr>
                                      <w:rFonts w:ascii="標楷體" w:eastAsia="標楷體" w:hAnsi="標楷體" w:cs="新細明體" w:hint="eastAsia"/>
                                      <w:b/>
                                      <w:bCs/>
                                      <w:noProof/>
                                      <w:sz w:val="20"/>
                                      <w:szCs w:val="20"/>
                                    </w:rPr>
                                    <w:t>基金用途執行率較低前3名</w:t>
                                  </w:r>
                                </w:p>
                              </w:tc>
                              <w:tc>
                                <w:tcPr>
                                  <w:tcW w:w="1747" w:type="dxa"/>
                                  <w:tcBorders>
                                    <w:top w:val="nil"/>
                                    <w:bottom w:val="nil"/>
                                  </w:tcBorders>
                                  <w:shd w:val="clear" w:color="auto" w:fill="DAEEF3" w:themeFill="accent5" w:themeFillTint="33"/>
                                  <w:vAlign w:val="center"/>
                                </w:tcPr>
                                <w:p w14:paraId="1E9E2975"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nil"/>
                                    <w:bottom w:val="nil"/>
                                  </w:tcBorders>
                                  <w:shd w:val="clear" w:color="auto" w:fill="DAEEF3" w:themeFill="accent5" w:themeFillTint="33"/>
                                  <w:vAlign w:val="center"/>
                                </w:tcPr>
                                <w:p w14:paraId="34A93643"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nil"/>
                                    <w:bottom w:val="nil"/>
                                  </w:tcBorders>
                                  <w:shd w:val="clear" w:color="auto" w:fill="DAEEF3" w:themeFill="accent5" w:themeFillTint="33"/>
                                  <w:vAlign w:val="center"/>
                                </w:tcPr>
                                <w:p w14:paraId="5A936A20" w14:textId="77777777" w:rsidR="00D23082" w:rsidRPr="006A1214" w:rsidRDefault="00D23082" w:rsidP="009B7E91">
                                  <w:pPr>
                                    <w:spacing w:line="0" w:lineRule="atLeast"/>
                                    <w:rPr>
                                      <w:rFonts w:ascii="標楷體" w:eastAsia="標楷體" w:hAnsi="標楷體"/>
                                      <w:sz w:val="20"/>
                                      <w:szCs w:val="20"/>
                                    </w:rPr>
                                  </w:pPr>
                                </w:p>
                              </w:tc>
                            </w:tr>
                            <w:tr w:rsidR="00F506CA" w14:paraId="52E12D28" w14:textId="77777777" w:rsidTr="00055469">
                              <w:trPr>
                                <w:trHeight w:val="340"/>
                              </w:trPr>
                              <w:tc>
                                <w:tcPr>
                                  <w:tcW w:w="4957" w:type="dxa"/>
                                  <w:tcBorders>
                                    <w:top w:val="nil"/>
                                    <w:bottom w:val="nil"/>
                                  </w:tcBorders>
                                  <w:vAlign w:val="center"/>
                                </w:tcPr>
                                <w:p w14:paraId="1AC8F217" w14:textId="14CF78B4" w:rsidR="00F506CA" w:rsidRPr="00893741" w:rsidRDefault="00F506CA" w:rsidP="00F506CA">
                                  <w:pPr>
                                    <w:spacing w:line="0" w:lineRule="atLeast"/>
                                    <w:ind w:firstLineChars="100" w:firstLine="200"/>
                                    <w:jc w:val="both"/>
                                    <w:rPr>
                                      <w:rFonts w:ascii="標楷體" w:eastAsia="標楷體" w:hAnsi="標楷體"/>
                                      <w:sz w:val="20"/>
                                      <w:szCs w:val="20"/>
                                    </w:rPr>
                                  </w:pPr>
                                  <w:r w:rsidRPr="00893741">
                                    <w:rPr>
                                      <w:rFonts w:ascii="標楷體" w:eastAsia="標楷體" w:hAnsi="標楷體" w:cs="新細明體" w:hint="eastAsia"/>
                                      <w:bCs/>
                                      <w:noProof/>
                                      <w:sz w:val="20"/>
                                      <w:szCs w:val="20"/>
                                    </w:rPr>
                                    <w:t>1.</w:t>
                                  </w:r>
                                  <w:r>
                                    <w:rPr>
                                      <w:rFonts w:ascii="標楷體" w:eastAsia="標楷體" w:hAnsi="標楷體" w:cs="新細明體"/>
                                      <w:bCs/>
                                      <w:noProof/>
                                      <w:sz w:val="20"/>
                                      <w:szCs w:val="20"/>
                                    </w:rPr>
                                    <w:t>文化發展</w:t>
                                  </w:r>
                                  <w:r w:rsidRPr="00893741">
                                    <w:rPr>
                                      <w:rFonts w:ascii="標楷體" w:eastAsia="標楷體" w:hAnsi="標楷體" w:cs="新細明體" w:hint="eastAsia"/>
                                      <w:bCs/>
                                      <w:noProof/>
                                      <w:sz w:val="20"/>
                                      <w:szCs w:val="20"/>
                                    </w:rPr>
                                    <w:t>基金</w:t>
                                  </w:r>
                                </w:p>
                              </w:tc>
                              <w:tc>
                                <w:tcPr>
                                  <w:tcW w:w="1747" w:type="dxa"/>
                                  <w:tcBorders>
                                    <w:top w:val="nil"/>
                                    <w:bottom w:val="nil"/>
                                  </w:tcBorders>
                                  <w:vAlign w:val="center"/>
                                </w:tcPr>
                                <w:p w14:paraId="29FC256A" w14:textId="3370DCFC"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151</w:t>
                                  </w:r>
                                </w:p>
                              </w:tc>
                              <w:tc>
                                <w:tcPr>
                                  <w:tcW w:w="1748" w:type="dxa"/>
                                  <w:tcBorders>
                                    <w:top w:val="nil"/>
                                    <w:bottom w:val="nil"/>
                                  </w:tcBorders>
                                  <w:vAlign w:val="center"/>
                                </w:tcPr>
                                <w:p w14:paraId="49340ACE" w14:textId="582BFFC7"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15</w:t>
                                  </w:r>
                                </w:p>
                              </w:tc>
                              <w:tc>
                                <w:tcPr>
                                  <w:tcW w:w="1748" w:type="dxa"/>
                                  <w:tcBorders>
                                    <w:top w:val="nil"/>
                                    <w:bottom w:val="nil"/>
                                  </w:tcBorders>
                                  <w:vAlign w:val="center"/>
                                </w:tcPr>
                                <w:p w14:paraId="6C8F5C9F" w14:textId="4541E486"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10.36</w:t>
                                  </w:r>
                                </w:p>
                              </w:tc>
                            </w:tr>
                            <w:tr w:rsidR="00F506CA" w14:paraId="377BF728" w14:textId="77777777" w:rsidTr="00055469">
                              <w:trPr>
                                <w:trHeight w:val="340"/>
                              </w:trPr>
                              <w:tc>
                                <w:tcPr>
                                  <w:tcW w:w="4957" w:type="dxa"/>
                                  <w:tcBorders>
                                    <w:top w:val="nil"/>
                                    <w:bottom w:val="nil"/>
                                  </w:tcBorders>
                                  <w:vAlign w:val="center"/>
                                </w:tcPr>
                                <w:p w14:paraId="238E38DD" w14:textId="38FDFA11" w:rsidR="00F506CA" w:rsidRPr="00893741" w:rsidRDefault="00F506CA" w:rsidP="00F506CA">
                                  <w:pPr>
                                    <w:snapToGrid w:val="0"/>
                                    <w:spacing w:line="0" w:lineRule="atLeast"/>
                                    <w:ind w:firstLineChars="100" w:firstLine="200"/>
                                    <w:jc w:val="both"/>
                                    <w:rPr>
                                      <w:rFonts w:ascii="標楷體" w:eastAsia="標楷體" w:hAnsi="標楷體"/>
                                      <w:sz w:val="20"/>
                                      <w:szCs w:val="20"/>
                                    </w:rPr>
                                  </w:pPr>
                                  <w:r w:rsidRPr="00893741">
                                    <w:rPr>
                                      <w:rFonts w:ascii="標楷體" w:eastAsia="標楷體" w:hAnsi="標楷體" w:cs="新細明體" w:hint="eastAsia"/>
                                      <w:bCs/>
                                      <w:noProof/>
                                      <w:sz w:val="20"/>
                                      <w:szCs w:val="20"/>
                                    </w:rPr>
                                    <w:t>2.</w:t>
                                  </w:r>
                                  <w:r w:rsidRPr="00002AB1">
                                    <w:rPr>
                                      <w:rFonts w:ascii="標楷體" w:eastAsia="標楷體" w:hAnsi="標楷體" w:cs="新細明體" w:hint="eastAsia"/>
                                      <w:bCs/>
                                      <w:noProof/>
                                      <w:sz w:val="20"/>
                                      <w:szCs w:val="20"/>
                                    </w:rPr>
                                    <w:t>私立高級中等以上學校退場基金</w:t>
                                  </w:r>
                                </w:p>
                              </w:tc>
                              <w:tc>
                                <w:tcPr>
                                  <w:tcW w:w="1747" w:type="dxa"/>
                                  <w:tcBorders>
                                    <w:top w:val="nil"/>
                                    <w:bottom w:val="nil"/>
                                  </w:tcBorders>
                                  <w:vAlign w:val="center"/>
                                </w:tcPr>
                                <w:p w14:paraId="22284E41" w14:textId="7CBD2B80"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61</w:t>
                                  </w:r>
                                </w:p>
                              </w:tc>
                              <w:tc>
                                <w:tcPr>
                                  <w:tcW w:w="1748" w:type="dxa"/>
                                  <w:tcBorders>
                                    <w:top w:val="nil"/>
                                    <w:bottom w:val="nil"/>
                                  </w:tcBorders>
                                  <w:vAlign w:val="center"/>
                                </w:tcPr>
                                <w:p w14:paraId="7F4ED087" w14:textId="6AB306FB"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14</w:t>
                                  </w:r>
                                </w:p>
                              </w:tc>
                              <w:tc>
                                <w:tcPr>
                                  <w:tcW w:w="1748" w:type="dxa"/>
                                  <w:tcBorders>
                                    <w:top w:val="nil"/>
                                    <w:bottom w:val="nil"/>
                                  </w:tcBorders>
                                  <w:vAlign w:val="center"/>
                                </w:tcPr>
                                <w:p w14:paraId="0DA2BEBC" w14:textId="691B73EE"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24.44</w:t>
                                  </w:r>
                                </w:p>
                              </w:tc>
                            </w:tr>
                            <w:tr w:rsidR="00F506CA" w14:paraId="470DB79A" w14:textId="77777777" w:rsidTr="00055469">
                              <w:trPr>
                                <w:trHeight w:val="340"/>
                              </w:trPr>
                              <w:tc>
                                <w:tcPr>
                                  <w:tcW w:w="4957" w:type="dxa"/>
                                  <w:tcBorders>
                                    <w:top w:val="nil"/>
                                    <w:bottom w:val="single" w:sz="4" w:space="0" w:color="auto"/>
                                  </w:tcBorders>
                                  <w:vAlign w:val="center"/>
                                </w:tcPr>
                                <w:p w14:paraId="29C59099" w14:textId="2D1FB92F" w:rsidR="00F506CA" w:rsidRPr="00893741" w:rsidRDefault="00F506CA" w:rsidP="00F506CA">
                                  <w:pPr>
                                    <w:snapToGrid w:val="0"/>
                                    <w:spacing w:line="0" w:lineRule="atLeast"/>
                                    <w:jc w:val="both"/>
                                    <w:rPr>
                                      <w:rFonts w:ascii="標楷體" w:eastAsia="標楷體" w:hAnsi="標楷體"/>
                                      <w:sz w:val="20"/>
                                      <w:szCs w:val="20"/>
                                    </w:rPr>
                                  </w:pPr>
                                  <w:r w:rsidRPr="00893741">
                                    <w:rPr>
                                      <w:rFonts w:ascii="標楷體" w:eastAsia="標楷體" w:hAnsi="標楷體" w:cs="新細明體" w:hint="eastAsia"/>
                                      <w:bCs/>
                                      <w:noProof/>
                                      <w:sz w:val="20"/>
                                      <w:szCs w:val="20"/>
                                    </w:rPr>
                                    <w:t>＊</w:t>
                                  </w:r>
                                  <w:r w:rsidRPr="00893741">
                                    <w:rPr>
                                      <w:rFonts w:ascii="標楷體" w:eastAsia="標楷體" w:hAnsi="標楷體" w:cs="Times New Roman" w:hint="eastAsia"/>
                                      <w:sz w:val="20"/>
                                      <w:szCs w:val="20"/>
                                    </w:rPr>
                                    <w:t>3.</w:t>
                                  </w:r>
                                  <w:r>
                                    <w:rPr>
                                      <w:rFonts w:ascii="標楷體" w:eastAsia="標楷體" w:hAnsi="標楷體" w:cs="Times New Roman"/>
                                      <w:sz w:val="20"/>
                                      <w:szCs w:val="20"/>
                                    </w:rPr>
                                    <w:t>預防接種受害救濟</w:t>
                                  </w:r>
                                  <w:r w:rsidRPr="00893741">
                                    <w:rPr>
                                      <w:rFonts w:ascii="標楷體" w:eastAsia="標楷體" w:hAnsi="標楷體" w:cs="Times New Roman" w:hint="eastAsia"/>
                                      <w:sz w:val="20"/>
                                      <w:szCs w:val="20"/>
                                    </w:rPr>
                                    <w:t>基金</w:t>
                                  </w:r>
                                </w:p>
                              </w:tc>
                              <w:tc>
                                <w:tcPr>
                                  <w:tcW w:w="1747" w:type="dxa"/>
                                  <w:tcBorders>
                                    <w:top w:val="nil"/>
                                    <w:bottom w:val="single" w:sz="4" w:space="0" w:color="auto"/>
                                  </w:tcBorders>
                                  <w:vAlign w:val="center"/>
                                </w:tcPr>
                                <w:p w14:paraId="1B4919F9" w14:textId="49DDF6F3"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117</w:t>
                                  </w:r>
                                </w:p>
                              </w:tc>
                              <w:tc>
                                <w:tcPr>
                                  <w:tcW w:w="1748" w:type="dxa"/>
                                  <w:tcBorders>
                                    <w:top w:val="nil"/>
                                    <w:bottom w:val="single" w:sz="4" w:space="0" w:color="auto"/>
                                  </w:tcBorders>
                                  <w:vAlign w:val="center"/>
                                </w:tcPr>
                                <w:p w14:paraId="5E761782" w14:textId="35E75412"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39</w:t>
                                  </w:r>
                                </w:p>
                              </w:tc>
                              <w:tc>
                                <w:tcPr>
                                  <w:tcW w:w="1748" w:type="dxa"/>
                                  <w:tcBorders>
                                    <w:top w:val="nil"/>
                                    <w:bottom w:val="single" w:sz="4" w:space="0" w:color="auto"/>
                                  </w:tcBorders>
                                  <w:vAlign w:val="center"/>
                                </w:tcPr>
                                <w:p w14:paraId="7370BCF3" w14:textId="02235979"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33.95</w:t>
                                  </w:r>
                                </w:p>
                              </w:tc>
                            </w:tr>
                          </w:tbl>
                          <w:p w14:paraId="74497C90" w14:textId="77777777" w:rsidR="00D23082" w:rsidRPr="00CE12CB" w:rsidRDefault="00D23082" w:rsidP="005A0FC8">
                            <w:pPr>
                              <w:widowControl/>
                              <w:snapToGrid w:val="0"/>
                              <w:spacing w:line="0" w:lineRule="atLeast"/>
                              <w:suppressOverlap/>
                              <w:jc w:val="both"/>
                              <w:rPr>
                                <w:rFonts w:ascii="標楷體" w:eastAsia="標楷體" w:hAnsi="標楷體" w:cs="Times New Roman"/>
                                <w:sz w:val="18"/>
                                <w:szCs w:val="18"/>
                              </w:rPr>
                            </w:pPr>
                            <w:proofErr w:type="gramStart"/>
                            <w:r w:rsidRPr="00CE12CB">
                              <w:rPr>
                                <w:rFonts w:ascii="標楷體" w:eastAsia="標楷體" w:hAnsi="標楷體" w:cs="Times New Roman" w:hint="eastAsia"/>
                                <w:sz w:val="18"/>
                                <w:szCs w:val="18"/>
                              </w:rPr>
                              <w:t>註</w:t>
                            </w:r>
                            <w:proofErr w:type="gramEnd"/>
                            <w:r w:rsidRPr="00CE12CB">
                              <w:rPr>
                                <w:rFonts w:ascii="標楷體" w:eastAsia="標楷體" w:hAnsi="標楷體" w:cs="Times New Roman" w:hint="eastAsia"/>
                                <w:sz w:val="18"/>
                                <w:szCs w:val="18"/>
                              </w:rPr>
                              <w:t>：1.表列註記</w:t>
                            </w:r>
                            <w:proofErr w:type="gramStart"/>
                            <w:r w:rsidRPr="00CE12CB">
                              <w:rPr>
                                <w:rFonts w:ascii="標楷體" w:eastAsia="標楷體" w:hAnsi="標楷體" w:cs="Times New Roman" w:hint="eastAsia"/>
                                <w:sz w:val="18"/>
                                <w:szCs w:val="18"/>
                              </w:rPr>
                              <w:t>＊</w:t>
                            </w:r>
                            <w:proofErr w:type="gramEnd"/>
                            <w:r w:rsidRPr="00CE12CB">
                              <w:rPr>
                                <w:rFonts w:ascii="標楷體" w:eastAsia="標楷體" w:hAnsi="標楷體" w:cs="Times New Roman" w:hint="eastAsia"/>
                                <w:sz w:val="18"/>
                                <w:szCs w:val="18"/>
                              </w:rPr>
                              <w:t>之基金為分預算。</w:t>
                            </w:r>
                          </w:p>
                          <w:p w14:paraId="423C968D" w14:textId="44FE6058" w:rsidR="00D23082" w:rsidRPr="00DD75AD" w:rsidRDefault="00D23082" w:rsidP="005A0FC8">
                            <w:pPr>
                              <w:spacing w:line="0" w:lineRule="atLeast"/>
                              <w:ind w:leftChars="151" w:left="546" w:hangingChars="102" w:hanging="184"/>
                              <w:jc w:val="both"/>
                              <w:rPr>
                                <w:rFonts w:ascii="標楷體" w:eastAsia="標楷體" w:hAnsi="標楷體"/>
                                <w:sz w:val="16"/>
                                <w:szCs w:val="16"/>
                              </w:rPr>
                            </w:pPr>
                            <w:r w:rsidRPr="00CB08B9">
                              <w:rPr>
                                <w:rFonts w:ascii="標楷體" w:eastAsia="標楷體" w:hAnsi="標楷體" w:cs="Times New Roman" w:hint="eastAsia"/>
                                <w:sz w:val="18"/>
                                <w:szCs w:val="18"/>
                              </w:rPr>
                              <w:t>2.表列基金用途執行率較高之前3名基金，其評比標準係以</w:t>
                            </w:r>
                            <w:proofErr w:type="gramStart"/>
                            <w:r w:rsidRPr="00CB08B9">
                              <w:rPr>
                                <w:rFonts w:ascii="標楷體" w:eastAsia="標楷體" w:hAnsi="標楷體" w:cs="Times New Roman" w:hint="eastAsia"/>
                                <w:sz w:val="18"/>
                                <w:szCs w:val="18"/>
                              </w:rPr>
                              <w:t>11</w:t>
                            </w:r>
                            <w:r w:rsidR="00002AB1">
                              <w:rPr>
                                <w:rFonts w:ascii="標楷體" w:eastAsia="標楷體" w:hAnsi="標楷體" w:cs="Times New Roman"/>
                                <w:sz w:val="18"/>
                                <w:szCs w:val="18"/>
                              </w:rPr>
                              <w:t>4</w:t>
                            </w:r>
                            <w:proofErr w:type="gramEnd"/>
                            <w:r w:rsidRPr="00CB08B9">
                              <w:rPr>
                                <w:rFonts w:ascii="標楷體" w:eastAsia="標楷體" w:hAnsi="標楷體" w:cs="Times New Roman" w:hint="eastAsia"/>
                                <w:sz w:val="18"/>
                                <w:szCs w:val="18"/>
                              </w:rPr>
                              <w:t>年度審定賸餘、主要業務計畫執行率已達</w:t>
                            </w:r>
                            <w:proofErr w:type="gramStart"/>
                            <w:r w:rsidRPr="00CB08B9">
                              <w:rPr>
                                <w:rFonts w:ascii="標楷體" w:eastAsia="標楷體" w:hAnsi="標楷體" w:cs="Times New Roman" w:hint="eastAsia"/>
                                <w:sz w:val="18"/>
                                <w:szCs w:val="18"/>
                              </w:rPr>
                              <w:t>8成</w:t>
                            </w:r>
                            <w:proofErr w:type="gramEnd"/>
                            <w:r w:rsidRPr="00CB08B9">
                              <w:rPr>
                                <w:rFonts w:ascii="標楷體" w:eastAsia="標楷體" w:hAnsi="標楷體" w:cs="Times New Roman" w:hint="eastAsia"/>
                                <w:sz w:val="18"/>
                                <w:szCs w:val="18"/>
                              </w:rPr>
                              <w:t>以上，且基金用途審定數不超過預算數者為限。</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0A847F0C" id="_x0000_s1027" type="#_x0000_t202" style="position:absolute;left:0;text-align:left;margin-left:-11.7pt;margin-top:307.85pt;width:525.75pt;height:238.2pt;z-index:-2516285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" filled="f" stroked="f">
                <v:textbox inset=",,,0">
                  <w:txbxContent>
                    <w:p w14:paraId="20858F3E" w14:textId="324D9292" w:rsidR="00D23082" w:rsidRPr="00CB6E96" w:rsidRDefault="00D23082" w:rsidP="00055469">
                      <w:pPr>
                        <w:snapToGrid w:val="0"/>
                        <w:spacing w:afterLines="20" w:after="72"/>
                        <w:ind w:leftChars="-29" w:left="634" w:hangingChars="293" w:hanging="704"/>
                        <w:suppressOverlap/>
                        <w:jc w:val="center"/>
                        <w:rPr>
                          <w:rFonts w:ascii="標楷體" w:eastAsia="標楷體" w:hAnsi="標楷體" w:cs="Times New Roman"/>
                          <w:b/>
                        </w:rPr>
                      </w:pPr>
                      <w:r w:rsidRPr="00CB6E96">
                        <w:rPr>
                          <w:rFonts w:ascii="標楷體" w:eastAsia="標楷體" w:hAnsi="標楷體" w:cs="Times New Roman" w:hint="eastAsia"/>
                          <w:b/>
                        </w:rPr>
                        <w:t xml:space="preserve">表2　</w:t>
                      </w:r>
                      <w:proofErr w:type="gramStart"/>
                      <w:r w:rsidRPr="00CB6E96">
                        <w:rPr>
                          <w:rFonts w:ascii="標楷體" w:eastAsia="標楷體" w:hAnsi="標楷體" w:cs="Times New Roman" w:hint="eastAsia"/>
                          <w:b/>
                        </w:rPr>
                        <w:t>11</w:t>
                      </w:r>
                      <w:r w:rsidR="00002AB1">
                        <w:rPr>
                          <w:rFonts w:ascii="標楷體" w:eastAsia="標楷體" w:hAnsi="標楷體" w:cs="Times New Roman"/>
                          <w:b/>
                        </w:rPr>
                        <w:t>4</w:t>
                      </w:r>
                      <w:proofErr w:type="gramEnd"/>
                      <w:r w:rsidRPr="00CB6E96">
                        <w:rPr>
                          <w:rFonts w:ascii="標楷體" w:eastAsia="標楷體" w:hAnsi="標楷體" w:cs="Times New Roman" w:hint="eastAsia"/>
                          <w:b/>
                        </w:rPr>
                        <w:t>年度中央政府特別收入基金用途執行率排名</w:t>
                      </w:r>
                    </w:p>
                    <w:p w14:paraId="3ED510BB" w14:textId="77777777" w:rsidR="00D23082" w:rsidRPr="006A1214" w:rsidRDefault="00D23082" w:rsidP="0026232A">
                      <w:pPr>
                        <w:spacing w:line="0" w:lineRule="atLeast"/>
                        <w:ind w:rightChars="5" w:right="12"/>
                        <w:jc w:val="right"/>
                        <w:rPr>
                          <w:rFonts w:ascii="標楷體" w:eastAsia="標楷體" w:hAnsi="標楷體" w:cs="Times New Roman"/>
                          <w:sz w:val="20"/>
                          <w:szCs w:val="20"/>
                        </w:rPr>
                      </w:pPr>
                      <w:r w:rsidRPr="00CB08B9">
                        <w:rPr>
                          <w:rFonts w:ascii="標楷體" w:eastAsia="標楷體" w:hAnsi="標楷體" w:cs="Times New Roman" w:hint="eastAsia"/>
                          <w:spacing w:val="60"/>
                          <w:sz w:val="20"/>
                        </w:rPr>
                        <w:tab/>
                      </w:r>
                      <w:r w:rsidRPr="00CB08B9">
                        <w:rPr>
                          <w:rFonts w:ascii="標楷體" w:eastAsia="標楷體" w:hAnsi="標楷體" w:cs="Times New Roman" w:hint="eastAsia"/>
                          <w:sz w:val="20"/>
                          <w:szCs w:val="20"/>
                        </w:rPr>
                        <w:t>單位：新臺幣百萬元、％</w:t>
                      </w:r>
                    </w:p>
                    <w:tbl>
                      <w:tblPr>
                        <w:tblStyle w:val="aa"/>
                        <w:tblW w:w="0" w:type="auto"/>
                        <w:tblLook w:val="04A0" w:firstRow="1" w:lastRow="0" w:firstColumn="1" w:lastColumn="0" w:noHBand="0" w:noVBand="1"/>
                      </w:tblPr>
                      <w:tblGrid>
                        <w:gridCol w:w="4957"/>
                        <w:gridCol w:w="1747"/>
                        <w:gridCol w:w="1748"/>
                        <w:gridCol w:w="1748"/>
                      </w:tblGrid>
                      <w:tr w:rsidR="00D23082" w14:paraId="05ED11FA" w14:textId="77777777" w:rsidTr="00A53761">
                        <w:trPr>
                          <w:trHeight w:val="300"/>
                        </w:trPr>
                        <w:tc>
                          <w:tcPr>
                            <w:tcW w:w="4957" w:type="dxa"/>
                            <w:vMerge w:val="restart"/>
                            <w:shd w:val="clear" w:color="auto" w:fill="B6DDE8" w:themeFill="accent5" w:themeFillTint="66"/>
                            <w:vAlign w:val="center"/>
                          </w:tcPr>
                          <w:p w14:paraId="0EEFA0E7" w14:textId="77777777" w:rsidR="00D23082" w:rsidRPr="006A1214" w:rsidRDefault="00D23082" w:rsidP="00216D44">
                            <w:pPr>
                              <w:spacing w:line="0" w:lineRule="atLeast"/>
                              <w:jc w:val="center"/>
                              <w:rPr>
                                <w:rFonts w:ascii="標楷體" w:eastAsia="標楷體" w:hAnsi="標楷體"/>
                                <w:sz w:val="20"/>
                                <w:szCs w:val="20"/>
                              </w:rPr>
                            </w:pPr>
                            <w:r w:rsidRPr="00CB08B9">
                              <w:rPr>
                                <w:rFonts w:ascii="標楷體" w:eastAsia="標楷體" w:hAnsi="標楷體" w:cs="Times New Roman" w:hint="eastAsia"/>
                                <w:sz w:val="20"/>
                                <w:szCs w:val="20"/>
                              </w:rPr>
                              <w:t>基金名稱</w:t>
                            </w:r>
                          </w:p>
                        </w:tc>
                        <w:tc>
                          <w:tcPr>
                            <w:tcW w:w="5243" w:type="dxa"/>
                            <w:gridSpan w:val="3"/>
                            <w:shd w:val="clear" w:color="auto" w:fill="B6DDE8" w:themeFill="accent5" w:themeFillTint="66"/>
                            <w:vAlign w:val="center"/>
                          </w:tcPr>
                          <w:p w14:paraId="19FC7A50" w14:textId="77777777" w:rsidR="00D23082" w:rsidRPr="006A1214" w:rsidRDefault="00D23082" w:rsidP="00216D44">
                            <w:pPr>
                              <w:spacing w:line="0" w:lineRule="atLeast"/>
                              <w:jc w:val="center"/>
                              <w:rPr>
                                <w:rFonts w:ascii="標楷體" w:eastAsia="標楷體" w:hAnsi="標楷體"/>
                                <w:sz w:val="20"/>
                                <w:szCs w:val="20"/>
                              </w:rPr>
                            </w:pPr>
                            <w:r w:rsidRPr="00CB08B9">
                              <w:rPr>
                                <w:rFonts w:ascii="標楷體" w:eastAsia="標楷體" w:hAnsi="標楷體" w:cs="Times New Roman" w:hint="eastAsia"/>
                                <w:sz w:val="20"/>
                                <w:szCs w:val="20"/>
                              </w:rPr>
                              <w:t>基金用途</w:t>
                            </w:r>
                          </w:p>
                        </w:tc>
                      </w:tr>
                      <w:tr w:rsidR="00D23082" w14:paraId="5C00E761" w14:textId="77777777" w:rsidTr="00A53761">
                        <w:trPr>
                          <w:trHeight w:val="300"/>
                        </w:trPr>
                        <w:tc>
                          <w:tcPr>
                            <w:tcW w:w="4957" w:type="dxa"/>
                            <w:vMerge/>
                            <w:tcBorders>
                              <w:bottom w:val="single" w:sz="4" w:space="0" w:color="auto"/>
                            </w:tcBorders>
                            <w:shd w:val="clear" w:color="auto" w:fill="B6DDE8" w:themeFill="accent5" w:themeFillTint="66"/>
                            <w:vAlign w:val="center"/>
                          </w:tcPr>
                          <w:p w14:paraId="72D75F29" w14:textId="77777777" w:rsidR="00D23082" w:rsidRPr="006A1214" w:rsidRDefault="00D23082" w:rsidP="00216D44">
                            <w:pPr>
                              <w:spacing w:line="0" w:lineRule="atLeast"/>
                              <w:rPr>
                                <w:rFonts w:ascii="標楷體" w:eastAsia="標楷體" w:hAnsi="標楷體"/>
                                <w:sz w:val="20"/>
                                <w:szCs w:val="20"/>
                              </w:rPr>
                            </w:pPr>
                          </w:p>
                        </w:tc>
                        <w:tc>
                          <w:tcPr>
                            <w:tcW w:w="1747"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4B6AA2B4"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預算數</w:t>
                            </w:r>
                          </w:p>
                        </w:tc>
                        <w:tc>
                          <w:tcPr>
                            <w:tcW w:w="174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54F0A224"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審定數</w:t>
                            </w:r>
                          </w:p>
                        </w:tc>
                        <w:tc>
                          <w:tcPr>
                            <w:tcW w:w="1748"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2E89153F" w14:textId="77777777" w:rsidR="00D23082" w:rsidRPr="00CB08B9" w:rsidRDefault="00D23082" w:rsidP="00216D44">
                            <w:pPr>
                              <w:spacing w:line="0" w:lineRule="atLeast"/>
                              <w:suppressOverlap/>
                              <w:jc w:val="center"/>
                              <w:rPr>
                                <w:rFonts w:ascii="標楷體" w:eastAsia="標楷體" w:hAnsi="標楷體" w:cs="Times New Roman"/>
                                <w:sz w:val="20"/>
                                <w:szCs w:val="20"/>
                              </w:rPr>
                            </w:pPr>
                            <w:r w:rsidRPr="00CB08B9">
                              <w:rPr>
                                <w:rFonts w:ascii="標楷體" w:eastAsia="標楷體" w:hAnsi="標楷體" w:cs="Times New Roman" w:hint="eastAsia"/>
                                <w:sz w:val="20"/>
                                <w:szCs w:val="20"/>
                              </w:rPr>
                              <w:t>執行率</w:t>
                            </w:r>
                          </w:p>
                        </w:tc>
                      </w:tr>
                      <w:tr w:rsidR="00D23082" w14:paraId="42939FA0" w14:textId="77777777" w:rsidTr="00055469">
                        <w:trPr>
                          <w:trHeight w:val="340"/>
                        </w:trPr>
                        <w:tc>
                          <w:tcPr>
                            <w:tcW w:w="4957" w:type="dxa"/>
                            <w:tcBorders>
                              <w:top w:val="single" w:sz="4" w:space="0" w:color="auto"/>
                              <w:bottom w:val="nil"/>
                            </w:tcBorders>
                            <w:shd w:val="clear" w:color="auto" w:fill="DAEEF3" w:themeFill="accent5" w:themeFillTint="33"/>
                            <w:vAlign w:val="center"/>
                          </w:tcPr>
                          <w:p w14:paraId="29B957BF" w14:textId="77777777" w:rsidR="00D23082" w:rsidRPr="006A1214" w:rsidRDefault="00D23082" w:rsidP="009B7E91">
                            <w:pPr>
                              <w:spacing w:line="0" w:lineRule="atLeast"/>
                              <w:jc w:val="both"/>
                              <w:rPr>
                                <w:rFonts w:ascii="標楷體" w:eastAsia="標楷體" w:hAnsi="標楷體"/>
                                <w:sz w:val="20"/>
                                <w:szCs w:val="20"/>
                              </w:rPr>
                            </w:pPr>
                            <w:r w:rsidRPr="00CB08B9">
                              <w:rPr>
                                <w:rFonts w:ascii="標楷體" w:eastAsia="標楷體" w:hAnsi="標楷體" w:cs="新細明體" w:hint="eastAsia"/>
                                <w:b/>
                                <w:bCs/>
                                <w:noProof/>
                                <w:sz w:val="20"/>
                                <w:szCs w:val="20"/>
                              </w:rPr>
                              <w:t>基金用途執行率較高前3名</w:t>
                            </w:r>
                          </w:p>
                        </w:tc>
                        <w:tc>
                          <w:tcPr>
                            <w:tcW w:w="1747" w:type="dxa"/>
                            <w:tcBorders>
                              <w:top w:val="single" w:sz="4" w:space="0" w:color="auto"/>
                              <w:bottom w:val="nil"/>
                            </w:tcBorders>
                            <w:shd w:val="clear" w:color="auto" w:fill="DAEEF3" w:themeFill="accent5" w:themeFillTint="33"/>
                            <w:vAlign w:val="center"/>
                          </w:tcPr>
                          <w:p w14:paraId="4667F641"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single" w:sz="4" w:space="0" w:color="auto"/>
                              <w:bottom w:val="nil"/>
                            </w:tcBorders>
                            <w:shd w:val="clear" w:color="auto" w:fill="DAEEF3" w:themeFill="accent5" w:themeFillTint="33"/>
                            <w:vAlign w:val="center"/>
                          </w:tcPr>
                          <w:p w14:paraId="1D5EFA7A"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single" w:sz="4" w:space="0" w:color="auto"/>
                              <w:bottom w:val="nil"/>
                            </w:tcBorders>
                            <w:shd w:val="clear" w:color="auto" w:fill="DAEEF3" w:themeFill="accent5" w:themeFillTint="33"/>
                            <w:vAlign w:val="center"/>
                          </w:tcPr>
                          <w:p w14:paraId="5FBBCC25" w14:textId="77777777" w:rsidR="00D23082" w:rsidRPr="006A1214" w:rsidRDefault="00D23082" w:rsidP="009B7E91">
                            <w:pPr>
                              <w:spacing w:line="0" w:lineRule="atLeast"/>
                              <w:rPr>
                                <w:rFonts w:ascii="標楷體" w:eastAsia="標楷體" w:hAnsi="標楷體"/>
                                <w:sz w:val="20"/>
                                <w:szCs w:val="20"/>
                              </w:rPr>
                            </w:pPr>
                          </w:p>
                        </w:tc>
                      </w:tr>
                      <w:tr w:rsidR="00F506CA" w14:paraId="03935DC6" w14:textId="77777777" w:rsidTr="00055469">
                        <w:trPr>
                          <w:trHeight w:val="340"/>
                        </w:trPr>
                        <w:tc>
                          <w:tcPr>
                            <w:tcW w:w="4957" w:type="dxa"/>
                            <w:tcBorders>
                              <w:top w:val="nil"/>
                              <w:bottom w:val="nil"/>
                            </w:tcBorders>
                            <w:vAlign w:val="center"/>
                          </w:tcPr>
                          <w:p w14:paraId="345FA474" w14:textId="64FCB5E4" w:rsidR="00F506CA" w:rsidRPr="00893741" w:rsidRDefault="00F506CA" w:rsidP="00F506CA">
                            <w:pPr>
                              <w:snapToGrid w:val="0"/>
                              <w:spacing w:line="0" w:lineRule="atLeast"/>
                              <w:ind w:firstLineChars="100" w:firstLine="200"/>
                              <w:jc w:val="both"/>
                              <w:rPr>
                                <w:rFonts w:ascii="標楷體" w:eastAsia="標楷體" w:hAnsi="標楷體"/>
                                <w:sz w:val="20"/>
                                <w:szCs w:val="20"/>
                              </w:rPr>
                            </w:pPr>
                            <w:r w:rsidRPr="00893741">
                              <w:rPr>
                                <w:rFonts w:ascii="標楷體" w:eastAsia="標楷體" w:hAnsi="標楷體" w:cs="新細明體" w:hint="eastAsia"/>
                                <w:bCs/>
                                <w:noProof/>
                                <w:sz w:val="20"/>
                                <w:szCs w:val="20"/>
                              </w:rPr>
                              <w:t>1.</w:t>
                            </w:r>
                            <w:r w:rsidRPr="00002AB1">
                              <w:rPr>
                                <w:rFonts w:ascii="標楷體" w:eastAsia="標楷體" w:hAnsi="標楷體" w:cs="新細明體" w:hint="eastAsia"/>
                                <w:bCs/>
                                <w:noProof/>
                                <w:kern w:val="0"/>
                                <w:sz w:val="20"/>
                                <w:szCs w:val="20"/>
                              </w:rPr>
                              <w:t>核子事故緊急應變基金</w:t>
                            </w:r>
                          </w:p>
                        </w:tc>
                        <w:tc>
                          <w:tcPr>
                            <w:tcW w:w="1747" w:type="dxa"/>
                            <w:tcBorders>
                              <w:top w:val="nil"/>
                              <w:bottom w:val="nil"/>
                            </w:tcBorders>
                            <w:vAlign w:val="center"/>
                          </w:tcPr>
                          <w:p w14:paraId="5434BC1F" w14:textId="3360CCCC"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98</w:t>
                            </w:r>
                          </w:p>
                        </w:tc>
                        <w:tc>
                          <w:tcPr>
                            <w:tcW w:w="1748" w:type="dxa"/>
                            <w:tcBorders>
                              <w:top w:val="nil"/>
                              <w:bottom w:val="nil"/>
                            </w:tcBorders>
                            <w:vAlign w:val="center"/>
                          </w:tcPr>
                          <w:p w14:paraId="0621E421" w14:textId="6DF980FF"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94</w:t>
                            </w:r>
                          </w:p>
                        </w:tc>
                        <w:tc>
                          <w:tcPr>
                            <w:tcW w:w="1748" w:type="dxa"/>
                            <w:tcBorders>
                              <w:top w:val="nil"/>
                              <w:bottom w:val="nil"/>
                            </w:tcBorders>
                            <w:vAlign w:val="center"/>
                          </w:tcPr>
                          <w:p w14:paraId="5D398AEC" w14:textId="237624C0"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96.13</w:t>
                            </w:r>
                          </w:p>
                        </w:tc>
                      </w:tr>
                      <w:tr w:rsidR="00F506CA" w14:paraId="6DD678ED" w14:textId="77777777" w:rsidTr="00055469">
                        <w:trPr>
                          <w:trHeight w:val="340"/>
                        </w:trPr>
                        <w:tc>
                          <w:tcPr>
                            <w:tcW w:w="4957" w:type="dxa"/>
                            <w:tcBorders>
                              <w:top w:val="nil"/>
                              <w:bottom w:val="nil"/>
                            </w:tcBorders>
                            <w:vAlign w:val="center"/>
                          </w:tcPr>
                          <w:p w14:paraId="478126D5" w14:textId="700F065B" w:rsidR="00F506CA" w:rsidRPr="00893741" w:rsidRDefault="00F506CA" w:rsidP="00F506CA">
                            <w:pPr>
                              <w:snapToGrid w:val="0"/>
                              <w:spacing w:line="0" w:lineRule="atLeast"/>
                              <w:ind w:firstLineChars="100" w:firstLine="200"/>
                              <w:jc w:val="both"/>
                              <w:rPr>
                                <w:rFonts w:ascii="標楷體" w:eastAsia="標楷體" w:hAnsi="標楷體"/>
                                <w:sz w:val="20"/>
                                <w:szCs w:val="20"/>
                              </w:rPr>
                            </w:pPr>
                            <w:r w:rsidRPr="00893741">
                              <w:rPr>
                                <w:rFonts w:ascii="標楷體" w:eastAsia="標楷體" w:hAnsi="標楷體" w:cs="新細明體" w:hint="eastAsia"/>
                                <w:bCs/>
                                <w:noProof/>
                                <w:sz w:val="20"/>
                                <w:szCs w:val="20"/>
                              </w:rPr>
                              <w:t>2.</w:t>
                            </w:r>
                            <w:r>
                              <w:rPr>
                                <w:rFonts w:ascii="標楷體" w:eastAsia="標楷體" w:hAnsi="標楷體" w:cs="新細明體"/>
                                <w:bCs/>
                                <w:noProof/>
                                <w:sz w:val="20"/>
                                <w:szCs w:val="20"/>
                              </w:rPr>
                              <w:t>有</w:t>
                            </w:r>
                            <w:r>
                              <w:rPr>
                                <w:rFonts w:ascii="標楷體" w:eastAsia="標楷體" w:hAnsi="標楷體" w:cs="新細明體" w:hint="eastAsia"/>
                                <w:bCs/>
                                <w:noProof/>
                                <w:sz w:val="20"/>
                                <w:szCs w:val="20"/>
                              </w:rPr>
                              <w:t>線廣播</w:t>
                            </w:r>
                            <w:r>
                              <w:rPr>
                                <w:rFonts w:ascii="標楷體" w:eastAsia="標楷體" w:hAnsi="標楷體" w:cs="新細明體"/>
                                <w:bCs/>
                                <w:noProof/>
                                <w:sz w:val="20"/>
                                <w:szCs w:val="20"/>
                              </w:rPr>
                              <w:t>電視事業發展</w:t>
                            </w:r>
                            <w:r w:rsidRPr="00893741">
                              <w:rPr>
                                <w:rFonts w:ascii="標楷體" w:eastAsia="標楷體" w:hAnsi="標楷體" w:cs="新細明體" w:hint="eastAsia"/>
                                <w:bCs/>
                                <w:noProof/>
                                <w:sz w:val="20"/>
                                <w:szCs w:val="20"/>
                              </w:rPr>
                              <w:t>基金</w:t>
                            </w:r>
                          </w:p>
                        </w:tc>
                        <w:tc>
                          <w:tcPr>
                            <w:tcW w:w="1747" w:type="dxa"/>
                            <w:tcBorders>
                              <w:top w:val="nil"/>
                              <w:bottom w:val="nil"/>
                            </w:tcBorders>
                            <w:vAlign w:val="center"/>
                          </w:tcPr>
                          <w:p w14:paraId="40BB922B" w14:textId="10D9B48F"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269</w:t>
                            </w:r>
                          </w:p>
                        </w:tc>
                        <w:tc>
                          <w:tcPr>
                            <w:tcW w:w="1748" w:type="dxa"/>
                            <w:tcBorders>
                              <w:top w:val="nil"/>
                              <w:bottom w:val="nil"/>
                            </w:tcBorders>
                            <w:vAlign w:val="center"/>
                          </w:tcPr>
                          <w:p w14:paraId="76E35ED3" w14:textId="4AC23B2C"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258</w:t>
                            </w:r>
                          </w:p>
                        </w:tc>
                        <w:tc>
                          <w:tcPr>
                            <w:tcW w:w="1748" w:type="dxa"/>
                            <w:tcBorders>
                              <w:top w:val="nil"/>
                              <w:bottom w:val="nil"/>
                            </w:tcBorders>
                            <w:vAlign w:val="center"/>
                          </w:tcPr>
                          <w:p w14:paraId="0BB9B160" w14:textId="70067C59"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96.01</w:t>
                            </w:r>
                          </w:p>
                        </w:tc>
                      </w:tr>
                      <w:tr w:rsidR="00F506CA" w14:paraId="589BECC9" w14:textId="77777777" w:rsidTr="00055469">
                        <w:trPr>
                          <w:trHeight w:val="340"/>
                        </w:trPr>
                        <w:tc>
                          <w:tcPr>
                            <w:tcW w:w="4957" w:type="dxa"/>
                            <w:tcBorders>
                              <w:top w:val="nil"/>
                              <w:bottom w:val="nil"/>
                            </w:tcBorders>
                            <w:vAlign w:val="center"/>
                          </w:tcPr>
                          <w:p w14:paraId="57EA201F" w14:textId="6ACBF5D9" w:rsidR="00F506CA" w:rsidRPr="00893741" w:rsidRDefault="00F506CA" w:rsidP="00F506CA">
                            <w:pPr>
                              <w:snapToGrid w:val="0"/>
                              <w:spacing w:line="0" w:lineRule="atLeast"/>
                              <w:ind w:firstLineChars="100" w:firstLine="200"/>
                              <w:jc w:val="both"/>
                              <w:rPr>
                                <w:rFonts w:ascii="標楷體" w:eastAsia="標楷體" w:hAnsi="標楷體" w:cs="新細明體"/>
                                <w:bCs/>
                                <w:noProof/>
                                <w:sz w:val="20"/>
                                <w:szCs w:val="20"/>
                              </w:rPr>
                            </w:pPr>
                            <w:r w:rsidRPr="00893741">
                              <w:rPr>
                                <w:rFonts w:ascii="標楷體" w:eastAsia="標楷體" w:hAnsi="標楷體" w:cs="新細明體" w:hint="eastAsia"/>
                                <w:bCs/>
                                <w:noProof/>
                                <w:sz w:val="20"/>
                                <w:szCs w:val="20"/>
                              </w:rPr>
                              <w:t>3.</w:t>
                            </w:r>
                            <w:r>
                              <w:rPr>
                                <w:rFonts w:ascii="標楷體" w:eastAsia="標楷體" w:hAnsi="標楷體" w:cs="新細明體"/>
                                <w:bCs/>
                                <w:noProof/>
                                <w:sz w:val="20"/>
                                <w:szCs w:val="20"/>
                              </w:rPr>
                              <w:t>毒品防制</w:t>
                            </w:r>
                            <w:r w:rsidRPr="00893741">
                              <w:rPr>
                                <w:rFonts w:ascii="標楷體" w:eastAsia="標楷體" w:hAnsi="標楷體" w:cs="新細明體" w:hint="eastAsia"/>
                                <w:bCs/>
                                <w:noProof/>
                                <w:sz w:val="20"/>
                                <w:szCs w:val="20"/>
                              </w:rPr>
                              <w:t>基金</w:t>
                            </w:r>
                          </w:p>
                        </w:tc>
                        <w:tc>
                          <w:tcPr>
                            <w:tcW w:w="1747" w:type="dxa"/>
                            <w:tcBorders>
                              <w:top w:val="nil"/>
                              <w:bottom w:val="nil"/>
                            </w:tcBorders>
                            <w:vAlign w:val="center"/>
                          </w:tcPr>
                          <w:p w14:paraId="4BDF2133" w14:textId="1EFA54DE"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683</w:t>
                            </w:r>
                          </w:p>
                        </w:tc>
                        <w:tc>
                          <w:tcPr>
                            <w:tcW w:w="1748" w:type="dxa"/>
                            <w:tcBorders>
                              <w:top w:val="nil"/>
                              <w:bottom w:val="nil"/>
                            </w:tcBorders>
                            <w:vAlign w:val="center"/>
                          </w:tcPr>
                          <w:p w14:paraId="4A09767F" w14:textId="1D1EBE0C"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647</w:t>
                            </w:r>
                          </w:p>
                        </w:tc>
                        <w:tc>
                          <w:tcPr>
                            <w:tcW w:w="1748" w:type="dxa"/>
                            <w:tcBorders>
                              <w:top w:val="nil"/>
                              <w:bottom w:val="nil"/>
                            </w:tcBorders>
                            <w:vAlign w:val="center"/>
                          </w:tcPr>
                          <w:p w14:paraId="6813BF39" w14:textId="6B65E9DD"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94.65</w:t>
                            </w:r>
                          </w:p>
                        </w:tc>
                      </w:tr>
                      <w:tr w:rsidR="00D23082" w14:paraId="645B39E5" w14:textId="77777777" w:rsidTr="00055469">
                        <w:trPr>
                          <w:trHeight w:val="340"/>
                        </w:trPr>
                        <w:tc>
                          <w:tcPr>
                            <w:tcW w:w="4957" w:type="dxa"/>
                            <w:tcBorders>
                              <w:top w:val="nil"/>
                              <w:bottom w:val="nil"/>
                            </w:tcBorders>
                            <w:shd w:val="clear" w:color="auto" w:fill="DAEEF3" w:themeFill="accent5" w:themeFillTint="33"/>
                            <w:vAlign w:val="center"/>
                          </w:tcPr>
                          <w:p w14:paraId="70D7B741" w14:textId="77777777" w:rsidR="00D23082" w:rsidRPr="006A1214" w:rsidRDefault="00D23082" w:rsidP="009B7E91">
                            <w:pPr>
                              <w:spacing w:line="0" w:lineRule="atLeast"/>
                              <w:jc w:val="both"/>
                              <w:rPr>
                                <w:rFonts w:ascii="標楷體" w:eastAsia="標楷體" w:hAnsi="標楷體"/>
                                <w:sz w:val="20"/>
                                <w:szCs w:val="20"/>
                              </w:rPr>
                            </w:pPr>
                            <w:r w:rsidRPr="00CB08B9">
                              <w:rPr>
                                <w:rFonts w:ascii="標楷體" w:eastAsia="標楷體" w:hAnsi="標楷體" w:cs="新細明體" w:hint="eastAsia"/>
                                <w:b/>
                                <w:bCs/>
                                <w:noProof/>
                                <w:sz w:val="20"/>
                                <w:szCs w:val="20"/>
                              </w:rPr>
                              <w:t>基金用途執行率較低前3名</w:t>
                            </w:r>
                          </w:p>
                        </w:tc>
                        <w:tc>
                          <w:tcPr>
                            <w:tcW w:w="1747" w:type="dxa"/>
                            <w:tcBorders>
                              <w:top w:val="nil"/>
                              <w:bottom w:val="nil"/>
                            </w:tcBorders>
                            <w:shd w:val="clear" w:color="auto" w:fill="DAEEF3" w:themeFill="accent5" w:themeFillTint="33"/>
                            <w:vAlign w:val="center"/>
                          </w:tcPr>
                          <w:p w14:paraId="1E9E2975"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nil"/>
                              <w:bottom w:val="nil"/>
                            </w:tcBorders>
                            <w:shd w:val="clear" w:color="auto" w:fill="DAEEF3" w:themeFill="accent5" w:themeFillTint="33"/>
                            <w:vAlign w:val="center"/>
                          </w:tcPr>
                          <w:p w14:paraId="34A93643" w14:textId="77777777" w:rsidR="00D23082" w:rsidRPr="006A1214" w:rsidRDefault="00D23082" w:rsidP="009B7E91">
                            <w:pPr>
                              <w:spacing w:line="0" w:lineRule="atLeast"/>
                              <w:rPr>
                                <w:rFonts w:ascii="標楷體" w:eastAsia="標楷體" w:hAnsi="標楷體"/>
                                <w:sz w:val="20"/>
                                <w:szCs w:val="20"/>
                              </w:rPr>
                            </w:pPr>
                          </w:p>
                        </w:tc>
                        <w:tc>
                          <w:tcPr>
                            <w:tcW w:w="1748" w:type="dxa"/>
                            <w:tcBorders>
                              <w:top w:val="nil"/>
                              <w:bottom w:val="nil"/>
                            </w:tcBorders>
                            <w:shd w:val="clear" w:color="auto" w:fill="DAEEF3" w:themeFill="accent5" w:themeFillTint="33"/>
                            <w:vAlign w:val="center"/>
                          </w:tcPr>
                          <w:p w14:paraId="5A936A20" w14:textId="77777777" w:rsidR="00D23082" w:rsidRPr="006A1214" w:rsidRDefault="00D23082" w:rsidP="009B7E91">
                            <w:pPr>
                              <w:spacing w:line="0" w:lineRule="atLeast"/>
                              <w:rPr>
                                <w:rFonts w:ascii="標楷體" w:eastAsia="標楷體" w:hAnsi="標楷體"/>
                                <w:sz w:val="20"/>
                                <w:szCs w:val="20"/>
                              </w:rPr>
                            </w:pPr>
                          </w:p>
                        </w:tc>
                      </w:tr>
                      <w:tr w:rsidR="00F506CA" w14:paraId="52E12D28" w14:textId="77777777" w:rsidTr="00055469">
                        <w:trPr>
                          <w:trHeight w:val="340"/>
                        </w:trPr>
                        <w:tc>
                          <w:tcPr>
                            <w:tcW w:w="4957" w:type="dxa"/>
                            <w:tcBorders>
                              <w:top w:val="nil"/>
                              <w:bottom w:val="nil"/>
                            </w:tcBorders>
                            <w:vAlign w:val="center"/>
                          </w:tcPr>
                          <w:p w14:paraId="1AC8F217" w14:textId="14CF78B4" w:rsidR="00F506CA" w:rsidRPr="00893741" w:rsidRDefault="00F506CA" w:rsidP="00F506CA">
                            <w:pPr>
                              <w:spacing w:line="0" w:lineRule="atLeast"/>
                              <w:ind w:firstLineChars="100" w:firstLine="200"/>
                              <w:jc w:val="both"/>
                              <w:rPr>
                                <w:rFonts w:ascii="標楷體" w:eastAsia="標楷體" w:hAnsi="標楷體"/>
                                <w:sz w:val="20"/>
                                <w:szCs w:val="20"/>
                              </w:rPr>
                            </w:pPr>
                            <w:r w:rsidRPr="00893741">
                              <w:rPr>
                                <w:rFonts w:ascii="標楷體" w:eastAsia="標楷體" w:hAnsi="標楷體" w:cs="新細明體" w:hint="eastAsia"/>
                                <w:bCs/>
                                <w:noProof/>
                                <w:sz w:val="20"/>
                                <w:szCs w:val="20"/>
                              </w:rPr>
                              <w:t>1.</w:t>
                            </w:r>
                            <w:r>
                              <w:rPr>
                                <w:rFonts w:ascii="標楷體" w:eastAsia="標楷體" w:hAnsi="標楷體" w:cs="新細明體"/>
                                <w:bCs/>
                                <w:noProof/>
                                <w:sz w:val="20"/>
                                <w:szCs w:val="20"/>
                              </w:rPr>
                              <w:t>文化發展</w:t>
                            </w:r>
                            <w:r w:rsidRPr="00893741">
                              <w:rPr>
                                <w:rFonts w:ascii="標楷體" w:eastAsia="標楷體" w:hAnsi="標楷體" w:cs="新細明體" w:hint="eastAsia"/>
                                <w:bCs/>
                                <w:noProof/>
                                <w:sz w:val="20"/>
                                <w:szCs w:val="20"/>
                              </w:rPr>
                              <w:t>基金</w:t>
                            </w:r>
                          </w:p>
                        </w:tc>
                        <w:tc>
                          <w:tcPr>
                            <w:tcW w:w="1747" w:type="dxa"/>
                            <w:tcBorders>
                              <w:top w:val="nil"/>
                              <w:bottom w:val="nil"/>
                            </w:tcBorders>
                            <w:vAlign w:val="center"/>
                          </w:tcPr>
                          <w:p w14:paraId="29FC256A" w14:textId="3370DCFC"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151</w:t>
                            </w:r>
                          </w:p>
                        </w:tc>
                        <w:tc>
                          <w:tcPr>
                            <w:tcW w:w="1748" w:type="dxa"/>
                            <w:tcBorders>
                              <w:top w:val="nil"/>
                              <w:bottom w:val="nil"/>
                            </w:tcBorders>
                            <w:vAlign w:val="center"/>
                          </w:tcPr>
                          <w:p w14:paraId="49340ACE" w14:textId="582BFFC7"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15</w:t>
                            </w:r>
                          </w:p>
                        </w:tc>
                        <w:tc>
                          <w:tcPr>
                            <w:tcW w:w="1748" w:type="dxa"/>
                            <w:tcBorders>
                              <w:top w:val="nil"/>
                              <w:bottom w:val="nil"/>
                            </w:tcBorders>
                            <w:vAlign w:val="center"/>
                          </w:tcPr>
                          <w:p w14:paraId="6C8F5C9F" w14:textId="4541E486"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10.36</w:t>
                            </w:r>
                          </w:p>
                        </w:tc>
                      </w:tr>
                      <w:tr w:rsidR="00F506CA" w14:paraId="377BF728" w14:textId="77777777" w:rsidTr="00055469">
                        <w:trPr>
                          <w:trHeight w:val="340"/>
                        </w:trPr>
                        <w:tc>
                          <w:tcPr>
                            <w:tcW w:w="4957" w:type="dxa"/>
                            <w:tcBorders>
                              <w:top w:val="nil"/>
                              <w:bottom w:val="nil"/>
                            </w:tcBorders>
                            <w:vAlign w:val="center"/>
                          </w:tcPr>
                          <w:p w14:paraId="238E38DD" w14:textId="38FDFA11" w:rsidR="00F506CA" w:rsidRPr="00893741" w:rsidRDefault="00F506CA" w:rsidP="00F506CA">
                            <w:pPr>
                              <w:snapToGrid w:val="0"/>
                              <w:spacing w:line="0" w:lineRule="atLeast"/>
                              <w:ind w:firstLineChars="100" w:firstLine="200"/>
                              <w:jc w:val="both"/>
                              <w:rPr>
                                <w:rFonts w:ascii="標楷體" w:eastAsia="標楷體" w:hAnsi="標楷體"/>
                                <w:sz w:val="20"/>
                                <w:szCs w:val="20"/>
                              </w:rPr>
                            </w:pPr>
                            <w:r w:rsidRPr="00893741">
                              <w:rPr>
                                <w:rFonts w:ascii="標楷體" w:eastAsia="標楷體" w:hAnsi="標楷體" w:cs="新細明體" w:hint="eastAsia"/>
                                <w:bCs/>
                                <w:noProof/>
                                <w:sz w:val="20"/>
                                <w:szCs w:val="20"/>
                              </w:rPr>
                              <w:t>2.</w:t>
                            </w:r>
                            <w:r w:rsidRPr="00002AB1">
                              <w:rPr>
                                <w:rFonts w:ascii="標楷體" w:eastAsia="標楷體" w:hAnsi="標楷體" w:cs="新細明體" w:hint="eastAsia"/>
                                <w:bCs/>
                                <w:noProof/>
                                <w:sz w:val="20"/>
                                <w:szCs w:val="20"/>
                              </w:rPr>
                              <w:t>私立高級中等以上學校退場基金</w:t>
                            </w:r>
                          </w:p>
                        </w:tc>
                        <w:tc>
                          <w:tcPr>
                            <w:tcW w:w="1747" w:type="dxa"/>
                            <w:tcBorders>
                              <w:top w:val="nil"/>
                              <w:bottom w:val="nil"/>
                            </w:tcBorders>
                            <w:vAlign w:val="center"/>
                          </w:tcPr>
                          <w:p w14:paraId="22284E41" w14:textId="7CBD2B80"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61</w:t>
                            </w:r>
                          </w:p>
                        </w:tc>
                        <w:tc>
                          <w:tcPr>
                            <w:tcW w:w="1748" w:type="dxa"/>
                            <w:tcBorders>
                              <w:top w:val="nil"/>
                              <w:bottom w:val="nil"/>
                            </w:tcBorders>
                            <w:vAlign w:val="center"/>
                          </w:tcPr>
                          <w:p w14:paraId="7F4ED087" w14:textId="6AB306FB"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14</w:t>
                            </w:r>
                          </w:p>
                        </w:tc>
                        <w:tc>
                          <w:tcPr>
                            <w:tcW w:w="1748" w:type="dxa"/>
                            <w:tcBorders>
                              <w:top w:val="nil"/>
                              <w:bottom w:val="nil"/>
                            </w:tcBorders>
                            <w:vAlign w:val="center"/>
                          </w:tcPr>
                          <w:p w14:paraId="0DA2BEBC" w14:textId="691B73EE"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24.44</w:t>
                            </w:r>
                          </w:p>
                        </w:tc>
                      </w:tr>
                      <w:tr w:rsidR="00F506CA" w14:paraId="470DB79A" w14:textId="77777777" w:rsidTr="00055469">
                        <w:trPr>
                          <w:trHeight w:val="340"/>
                        </w:trPr>
                        <w:tc>
                          <w:tcPr>
                            <w:tcW w:w="4957" w:type="dxa"/>
                            <w:tcBorders>
                              <w:top w:val="nil"/>
                              <w:bottom w:val="single" w:sz="4" w:space="0" w:color="auto"/>
                            </w:tcBorders>
                            <w:vAlign w:val="center"/>
                          </w:tcPr>
                          <w:p w14:paraId="29C59099" w14:textId="2D1FB92F" w:rsidR="00F506CA" w:rsidRPr="00893741" w:rsidRDefault="00F506CA" w:rsidP="00F506CA">
                            <w:pPr>
                              <w:snapToGrid w:val="0"/>
                              <w:spacing w:line="0" w:lineRule="atLeast"/>
                              <w:jc w:val="both"/>
                              <w:rPr>
                                <w:rFonts w:ascii="標楷體" w:eastAsia="標楷體" w:hAnsi="標楷體"/>
                                <w:sz w:val="20"/>
                                <w:szCs w:val="20"/>
                              </w:rPr>
                            </w:pPr>
                            <w:r w:rsidRPr="00893741">
                              <w:rPr>
                                <w:rFonts w:ascii="標楷體" w:eastAsia="標楷體" w:hAnsi="標楷體" w:cs="新細明體" w:hint="eastAsia"/>
                                <w:bCs/>
                                <w:noProof/>
                                <w:sz w:val="20"/>
                                <w:szCs w:val="20"/>
                              </w:rPr>
                              <w:t>＊</w:t>
                            </w:r>
                            <w:r w:rsidRPr="00893741">
                              <w:rPr>
                                <w:rFonts w:ascii="標楷體" w:eastAsia="標楷體" w:hAnsi="標楷體" w:cs="Times New Roman" w:hint="eastAsia"/>
                                <w:sz w:val="20"/>
                                <w:szCs w:val="20"/>
                              </w:rPr>
                              <w:t>3.</w:t>
                            </w:r>
                            <w:r>
                              <w:rPr>
                                <w:rFonts w:ascii="標楷體" w:eastAsia="標楷體" w:hAnsi="標楷體" w:cs="Times New Roman"/>
                                <w:sz w:val="20"/>
                                <w:szCs w:val="20"/>
                              </w:rPr>
                              <w:t>預防接種受害救濟</w:t>
                            </w:r>
                            <w:r w:rsidRPr="00893741">
                              <w:rPr>
                                <w:rFonts w:ascii="標楷體" w:eastAsia="標楷體" w:hAnsi="標楷體" w:cs="Times New Roman" w:hint="eastAsia"/>
                                <w:sz w:val="20"/>
                                <w:szCs w:val="20"/>
                              </w:rPr>
                              <w:t>基金</w:t>
                            </w:r>
                          </w:p>
                        </w:tc>
                        <w:tc>
                          <w:tcPr>
                            <w:tcW w:w="1747" w:type="dxa"/>
                            <w:tcBorders>
                              <w:top w:val="nil"/>
                              <w:bottom w:val="single" w:sz="4" w:space="0" w:color="auto"/>
                            </w:tcBorders>
                            <w:vAlign w:val="center"/>
                          </w:tcPr>
                          <w:p w14:paraId="1B4919F9" w14:textId="49DDF6F3"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117</w:t>
                            </w:r>
                          </w:p>
                        </w:tc>
                        <w:tc>
                          <w:tcPr>
                            <w:tcW w:w="1748" w:type="dxa"/>
                            <w:tcBorders>
                              <w:top w:val="nil"/>
                              <w:bottom w:val="single" w:sz="4" w:space="0" w:color="auto"/>
                            </w:tcBorders>
                            <w:vAlign w:val="center"/>
                          </w:tcPr>
                          <w:p w14:paraId="5E761782" w14:textId="35E75412"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39</w:t>
                            </w:r>
                          </w:p>
                        </w:tc>
                        <w:tc>
                          <w:tcPr>
                            <w:tcW w:w="1748" w:type="dxa"/>
                            <w:tcBorders>
                              <w:top w:val="nil"/>
                              <w:bottom w:val="single" w:sz="4" w:space="0" w:color="auto"/>
                            </w:tcBorders>
                            <w:vAlign w:val="center"/>
                          </w:tcPr>
                          <w:p w14:paraId="7370BCF3" w14:textId="02235979" w:rsidR="00F506CA" w:rsidRPr="00F506CA" w:rsidRDefault="00F506CA" w:rsidP="00F506CA">
                            <w:pPr>
                              <w:spacing w:line="0" w:lineRule="atLeast"/>
                              <w:jc w:val="right"/>
                              <w:rPr>
                                <w:rFonts w:ascii="標楷體" w:eastAsia="標楷體" w:hAnsi="標楷體" w:cs="Times New Roman"/>
                                <w:color w:val="FF0000"/>
                                <w:sz w:val="20"/>
                                <w:szCs w:val="20"/>
                              </w:rPr>
                            </w:pPr>
                            <w:r w:rsidRPr="00F506CA">
                              <w:rPr>
                                <w:rFonts w:ascii="標楷體" w:eastAsia="標楷體" w:hAnsi="標楷體"/>
                                <w:bCs/>
                                <w:noProof/>
                                <w:color w:val="000000"/>
                                <w:kern w:val="0"/>
                                <w:sz w:val="20"/>
                                <w:szCs w:val="20"/>
                              </w:rPr>
                              <w:t>33.95</w:t>
                            </w:r>
                          </w:p>
                        </w:tc>
                      </w:tr>
                    </w:tbl>
                    <w:p w14:paraId="74497C90" w14:textId="77777777" w:rsidR="00D23082" w:rsidRPr="00CE12CB" w:rsidRDefault="00D23082" w:rsidP="005A0FC8">
                      <w:pPr>
                        <w:widowControl/>
                        <w:snapToGrid w:val="0"/>
                        <w:spacing w:line="0" w:lineRule="atLeast"/>
                        <w:suppressOverlap/>
                        <w:jc w:val="both"/>
                        <w:rPr>
                          <w:rFonts w:ascii="標楷體" w:eastAsia="標楷體" w:hAnsi="標楷體" w:cs="Times New Roman"/>
                          <w:sz w:val="18"/>
                          <w:szCs w:val="18"/>
                        </w:rPr>
                      </w:pPr>
                      <w:proofErr w:type="gramStart"/>
                      <w:r w:rsidRPr="00CE12CB">
                        <w:rPr>
                          <w:rFonts w:ascii="標楷體" w:eastAsia="標楷體" w:hAnsi="標楷體" w:cs="Times New Roman" w:hint="eastAsia"/>
                          <w:sz w:val="18"/>
                          <w:szCs w:val="18"/>
                        </w:rPr>
                        <w:t>註</w:t>
                      </w:r>
                      <w:proofErr w:type="gramEnd"/>
                      <w:r w:rsidRPr="00CE12CB">
                        <w:rPr>
                          <w:rFonts w:ascii="標楷體" w:eastAsia="標楷體" w:hAnsi="標楷體" w:cs="Times New Roman" w:hint="eastAsia"/>
                          <w:sz w:val="18"/>
                          <w:szCs w:val="18"/>
                        </w:rPr>
                        <w:t>：1.表列註記</w:t>
                      </w:r>
                      <w:proofErr w:type="gramStart"/>
                      <w:r w:rsidRPr="00CE12CB">
                        <w:rPr>
                          <w:rFonts w:ascii="標楷體" w:eastAsia="標楷體" w:hAnsi="標楷體" w:cs="Times New Roman" w:hint="eastAsia"/>
                          <w:sz w:val="18"/>
                          <w:szCs w:val="18"/>
                        </w:rPr>
                        <w:t>＊</w:t>
                      </w:r>
                      <w:proofErr w:type="gramEnd"/>
                      <w:r w:rsidRPr="00CE12CB">
                        <w:rPr>
                          <w:rFonts w:ascii="標楷體" w:eastAsia="標楷體" w:hAnsi="標楷體" w:cs="Times New Roman" w:hint="eastAsia"/>
                          <w:sz w:val="18"/>
                          <w:szCs w:val="18"/>
                        </w:rPr>
                        <w:t>之基金為分預算。</w:t>
                      </w:r>
                    </w:p>
                    <w:p w14:paraId="423C968D" w14:textId="44FE6058" w:rsidR="00D23082" w:rsidRPr="00DD75AD" w:rsidRDefault="00D23082" w:rsidP="005A0FC8">
                      <w:pPr>
                        <w:spacing w:line="0" w:lineRule="atLeast"/>
                        <w:ind w:leftChars="151" w:left="546" w:hangingChars="102" w:hanging="184"/>
                        <w:jc w:val="both"/>
                        <w:rPr>
                          <w:rFonts w:ascii="標楷體" w:eastAsia="標楷體" w:hAnsi="標楷體"/>
                          <w:sz w:val="16"/>
                          <w:szCs w:val="16"/>
                        </w:rPr>
                      </w:pPr>
                      <w:r w:rsidRPr="00CB08B9">
                        <w:rPr>
                          <w:rFonts w:ascii="標楷體" w:eastAsia="標楷體" w:hAnsi="標楷體" w:cs="Times New Roman" w:hint="eastAsia"/>
                          <w:sz w:val="18"/>
                          <w:szCs w:val="18"/>
                        </w:rPr>
                        <w:t>2.表列基金用途執行率較高之前3名基金，其評比標準係以</w:t>
                      </w:r>
                      <w:proofErr w:type="gramStart"/>
                      <w:r w:rsidRPr="00CB08B9">
                        <w:rPr>
                          <w:rFonts w:ascii="標楷體" w:eastAsia="標楷體" w:hAnsi="標楷體" w:cs="Times New Roman" w:hint="eastAsia"/>
                          <w:sz w:val="18"/>
                          <w:szCs w:val="18"/>
                        </w:rPr>
                        <w:t>11</w:t>
                      </w:r>
                      <w:r w:rsidR="00002AB1">
                        <w:rPr>
                          <w:rFonts w:ascii="標楷體" w:eastAsia="標楷體" w:hAnsi="標楷體" w:cs="Times New Roman"/>
                          <w:sz w:val="18"/>
                          <w:szCs w:val="18"/>
                        </w:rPr>
                        <w:t>4</w:t>
                      </w:r>
                      <w:proofErr w:type="gramEnd"/>
                      <w:r w:rsidRPr="00CB08B9">
                        <w:rPr>
                          <w:rFonts w:ascii="標楷體" w:eastAsia="標楷體" w:hAnsi="標楷體" w:cs="Times New Roman" w:hint="eastAsia"/>
                          <w:sz w:val="18"/>
                          <w:szCs w:val="18"/>
                        </w:rPr>
                        <w:t>年度審定賸餘、主要業務計畫執行率已達</w:t>
                      </w:r>
                      <w:proofErr w:type="gramStart"/>
                      <w:r w:rsidRPr="00CB08B9">
                        <w:rPr>
                          <w:rFonts w:ascii="標楷體" w:eastAsia="標楷體" w:hAnsi="標楷體" w:cs="Times New Roman" w:hint="eastAsia"/>
                          <w:sz w:val="18"/>
                          <w:szCs w:val="18"/>
                        </w:rPr>
                        <w:t>8成</w:t>
                      </w:r>
                      <w:proofErr w:type="gramEnd"/>
                      <w:r w:rsidRPr="00CB08B9">
                        <w:rPr>
                          <w:rFonts w:ascii="標楷體" w:eastAsia="標楷體" w:hAnsi="標楷體" w:cs="Times New Roman" w:hint="eastAsia"/>
                          <w:sz w:val="18"/>
                          <w:szCs w:val="18"/>
                        </w:rPr>
                        <w:t>以上，且基金用途審定數不超過預算數者為限。</w:t>
                      </w:r>
                    </w:p>
                  </w:txbxContent>
                </v:textbox>
                <w10:wrap type="square" anchorx="margin"/>
              </v:shape>
            </w:pict>
          </mc:Fallback>
        </mc:AlternateContent>
      </w:r>
      <w:r w:rsidR="00082463" w:rsidRPr="006C7B61">
        <w:rPr>
          <w:rFonts w:ascii="標楷體" w:eastAsia="標楷體" w:hAnsi="標楷體" w:hint="eastAsia"/>
          <w:sz w:val="28"/>
          <w:szCs w:val="28"/>
        </w:rPr>
        <w:t>特別收入基金預算之執行，應在法律或政府指定之財源範圍內，妥善規劃整體</w:t>
      </w:r>
      <w:r w:rsidR="00082463" w:rsidRPr="006C7B61">
        <w:rPr>
          <w:rFonts w:ascii="標楷體" w:eastAsia="標楷體" w:hAnsi="標楷體" w:hint="eastAsia"/>
          <w:spacing w:val="2"/>
          <w:sz w:val="28"/>
          <w:szCs w:val="28"/>
        </w:rPr>
        <w:t>財務資源，</w:t>
      </w:r>
      <w:r w:rsidR="00301937" w:rsidRPr="006C7B61">
        <w:rPr>
          <w:rFonts w:ascii="標楷體" w:eastAsia="標楷體" w:hAnsi="標楷體" w:hint="eastAsia"/>
          <w:spacing w:val="2"/>
          <w:sz w:val="28"/>
          <w:szCs w:val="28"/>
        </w:rPr>
        <w:t>加強財務控管，</w:t>
      </w:r>
      <w:r w:rsidR="00082463" w:rsidRPr="006C7B61">
        <w:rPr>
          <w:rFonts w:ascii="標楷體" w:eastAsia="標楷體" w:hAnsi="標楷體" w:hint="eastAsia"/>
          <w:spacing w:val="2"/>
          <w:sz w:val="28"/>
          <w:szCs w:val="28"/>
        </w:rPr>
        <w:t>並設法提升資源使用效</w:t>
      </w:r>
      <w:r w:rsidR="00301937" w:rsidRPr="006C7B61">
        <w:rPr>
          <w:rFonts w:ascii="標楷體" w:eastAsia="標楷體" w:hAnsi="標楷體" w:hint="eastAsia"/>
          <w:spacing w:val="2"/>
          <w:sz w:val="28"/>
          <w:szCs w:val="28"/>
        </w:rPr>
        <w:t>益</w:t>
      </w:r>
      <w:r w:rsidR="00082463" w:rsidRPr="006C7B61">
        <w:rPr>
          <w:rFonts w:ascii="標楷體" w:eastAsia="標楷體" w:hAnsi="標楷體" w:hint="eastAsia"/>
          <w:spacing w:val="2"/>
          <w:sz w:val="28"/>
          <w:szCs w:val="28"/>
        </w:rPr>
        <w:t>，以達成基金設立目的</w:t>
      </w:r>
      <w:r w:rsidR="00EC54D4" w:rsidRPr="006C7B61">
        <w:rPr>
          <w:rFonts w:ascii="標楷體" w:eastAsia="標楷體" w:hAnsi="標楷體" w:hint="eastAsia"/>
          <w:spacing w:val="2"/>
          <w:sz w:val="28"/>
          <w:szCs w:val="28"/>
        </w:rPr>
        <w:t>及年度施政目標</w:t>
      </w:r>
      <w:r w:rsidR="00082463" w:rsidRPr="006C7B61">
        <w:rPr>
          <w:rFonts w:ascii="標楷體" w:eastAsia="標楷體" w:hAnsi="標楷體" w:hint="eastAsia"/>
          <w:spacing w:val="2"/>
          <w:sz w:val="28"/>
          <w:szCs w:val="28"/>
        </w:rPr>
        <w:t>，</w:t>
      </w:r>
      <w:proofErr w:type="gramStart"/>
      <w:r w:rsidR="00082463" w:rsidRPr="006C7B61">
        <w:rPr>
          <w:rFonts w:ascii="標楷體" w:eastAsia="標楷體" w:hAnsi="標楷體" w:hint="eastAsia"/>
          <w:spacing w:val="2"/>
          <w:sz w:val="28"/>
          <w:szCs w:val="28"/>
        </w:rPr>
        <w:t>爰</w:t>
      </w:r>
      <w:proofErr w:type="gramEnd"/>
      <w:r w:rsidR="00082463" w:rsidRPr="006C7B61">
        <w:rPr>
          <w:rFonts w:ascii="標楷體" w:eastAsia="標楷體" w:hAnsi="標楷體" w:hint="eastAsia"/>
          <w:spacing w:val="2"/>
          <w:sz w:val="28"/>
          <w:szCs w:val="28"/>
        </w:rPr>
        <w:t>特別收入基金係以審定餘</w:t>
      </w:r>
      <w:proofErr w:type="gramStart"/>
      <w:r w:rsidR="00082463" w:rsidRPr="006C7B61">
        <w:rPr>
          <w:rFonts w:ascii="標楷體" w:eastAsia="標楷體" w:hAnsi="標楷體" w:hint="eastAsia"/>
          <w:spacing w:val="2"/>
          <w:sz w:val="28"/>
          <w:szCs w:val="28"/>
        </w:rPr>
        <w:t>絀</w:t>
      </w:r>
      <w:proofErr w:type="gramEnd"/>
      <w:r w:rsidR="00082463" w:rsidRPr="006C7B61">
        <w:rPr>
          <w:rFonts w:ascii="標楷體" w:eastAsia="標楷體" w:hAnsi="標楷體" w:hint="eastAsia"/>
          <w:spacing w:val="2"/>
          <w:sz w:val="28"/>
          <w:szCs w:val="28"/>
        </w:rPr>
        <w:t>、主要業務計畫達成情形及基金用途執行率作為評比標準，經就編製附屬單位預算之2</w:t>
      </w:r>
      <w:r w:rsidR="00B0730E">
        <w:rPr>
          <w:rFonts w:ascii="標楷體" w:eastAsia="標楷體" w:hAnsi="標楷體"/>
          <w:spacing w:val="2"/>
          <w:sz w:val="28"/>
          <w:szCs w:val="28"/>
        </w:rPr>
        <w:t>7</w:t>
      </w:r>
      <w:r w:rsidR="00082463" w:rsidRPr="006C7B61">
        <w:rPr>
          <w:rFonts w:ascii="標楷體" w:eastAsia="標楷體" w:hAnsi="標楷體" w:hint="eastAsia"/>
          <w:spacing w:val="2"/>
          <w:sz w:val="28"/>
          <w:szCs w:val="28"/>
        </w:rPr>
        <w:t>個基金，連同編製附屬單位預算之分預算之2</w:t>
      </w:r>
      <w:r w:rsidR="00660FC0" w:rsidRPr="006C7B61">
        <w:rPr>
          <w:rFonts w:ascii="標楷體" w:eastAsia="標楷體" w:hAnsi="標楷體"/>
          <w:spacing w:val="2"/>
          <w:sz w:val="28"/>
          <w:szCs w:val="28"/>
        </w:rPr>
        <w:t>9</w:t>
      </w:r>
      <w:r w:rsidR="00082463" w:rsidRPr="006C7B61">
        <w:rPr>
          <w:rFonts w:ascii="標楷體" w:eastAsia="標楷體" w:hAnsi="標楷體" w:hint="eastAsia"/>
          <w:spacing w:val="2"/>
          <w:sz w:val="28"/>
          <w:szCs w:val="28"/>
        </w:rPr>
        <w:t>個基金，扣除</w:t>
      </w:r>
      <w:r w:rsidR="00660FC0" w:rsidRPr="006C7B61">
        <w:rPr>
          <w:rFonts w:ascii="標楷體" w:eastAsia="標楷體" w:hAnsi="標楷體" w:hint="eastAsia"/>
          <w:spacing w:val="2"/>
          <w:sz w:val="28"/>
          <w:szCs w:val="28"/>
        </w:rPr>
        <w:t>4</w:t>
      </w:r>
      <w:r w:rsidR="00082463" w:rsidRPr="006C7B61">
        <w:rPr>
          <w:rFonts w:ascii="標楷體" w:eastAsia="標楷體" w:hAnsi="標楷體" w:hint="eastAsia"/>
          <w:spacing w:val="2"/>
          <w:sz w:val="28"/>
          <w:szCs w:val="28"/>
        </w:rPr>
        <w:t>個僅彙編所屬分預算之附屬單位預算（係</w:t>
      </w:r>
      <w:proofErr w:type="gramStart"/>
      <w:r w:rsidR="00082463" w:rsidRPr="006C7B61">
        <w:rPr>
          <w:rFonts w:ascii="標楷體" w:eastAsia="標楷體" w:hAnsi="標楷體" w:hint="eastAsia"/>
          <w:spacing w:val="2"/>
          <w:sz w:val="28"/>
          <w:szCs w:val="28"/>
        </w:rPr>
        <w:t>逕</w:t>
      </w:r>
      <w:proofErr w:type="gramEnd"/>
      <w:r w:rsidR="00082463" w:rsidRPr="006C7B61">
        <w:rPr>
          <w:rFonts w:ascii="標楷體" w:eastAsia="標楷體" w:hAnsi="標楷體" w:hint="eastAsia"/>
          <w:spacing w:val="2"/>
          <w:sz w:val="28"/>
          <w:szCs w:val="28"/>
        </w:rPr>
        <w:t>由分預算之特別收入基金運作），綜計</w:t>
      </w:r>
      <w:r w:rsidR="005565F8" w:rsidRPr="006C7B61">
        <w:rPr>
          <w:rFonts w:ascii="標楷體" w:eastAsia="標楷體" w:hAnsi="標楷體" w:hint="eastAsia"/>
          <w:spacing w:val="2"/>
          <w:sz w:val="28"/>
          <w:szCs w:val="28"/>
        </w:rPr>
        <w:t>5</w:t>
      </w:r>
      <w:r w:rsidR="00B0730E">
        <w:rPr>
          <w:rFonts w:ascii="標楷體" w:eastAsia="標楷體" w:hAnsi="標楷體"/>
          <w:spacing w:val="2"/>
          <w:sz w:val="28"/>
          <w:szCs w:val="28"/>
        </w:rPr>
        <w:t>2</w:t>
      </w:r>
      <w:r w:rsidR="00082463" w:rsidRPr="006C7B61">
        <w:rPr>
          <w:rFonts w:ascii="標楷體" w:eastAsia="標楷體" w:hAnsi="標楷體" w:hint="eastAsia"/>
          <w:spacing w:val="2"/>
          <w:sz w:val="28"/>
          <w:szCs w:val="28"/>
        </w:rPr>
        <w:t>個單位予以評核結果，</w:t>
      </w:r>
      <w:proofErr w:type="gramStart"/>
      <w:r w:rsidR="00082463" w:rsidRPr="006C7B61">
        <w:rPr>
          <w:rFonts w:ascii="標楷體" w:eastAsia="標楷體" w:hAnsi="標楷體" w:hint="eastAsia"/>
          <w:spacing w:val="2"/>
          <w:sz w:val="28"/>
          <w:szCs w:val="28"/>
        </w:rPr>
        <w:t>1</w:t>
      </w:r>
      <w:r w:rsidR="006A651D" w:rsidRPr="006C7B61">
        <w:rPr>
          <w:rFonts w:ascii="標楷體" w:eastAsia="標楷體" w:hAnsi="標楷體" w:hint="eastAsia"/>
          <w:spacing w:val="2"/>
          <w:sz w:val="28"/>
          <w:szCs w:val="28"/>
        </w:rPr>
        <w:t>1</w:t>
      </w:r>
      <w:r w:rsidR="00B0730E">
        <w:rPr>
          <w:rFonts w:ascii="標楷體" w:eastAsia="標楷體" w:hAnsi="標楷體"/>
          <w:spacing w:val="2"/>
          <w:sz w:val="28"/>
          <w:szCs w:val="28"/>
        </w:rPr>
        <w:t>4</w:t>
      </w:r>
      <w:proofErr w:type="gramEnd"/>
      <w:r w:rsidR="00082463" w:rsidRPr="006C7B61">
        <w:rPr>
          <w:rFonts w:ascii="標楷體" w:eastAsia="標楷體" w:hAnsi="標楷體" w:hint="eastAsia"/>
          <w:spacing w:val="2"/>
          <w:sz w:val="28"/>
          <w:szCs w:val="28"/>
        </w:rPr>
        <w:t>年度審定賸餘、主要業務計畫執行率已達</w:t>
      </w:r>
      <w:proofErr w:type="gramStart"/>
      <w:r w:rsidR="00082463" w:rsidRPr="006C7B61">
        <w:rPr>
          <w:rFonts w:ascii="標楷體" w:eastAsia="標楷體" w:hAnsi="標楷體" w:hint="eastAsia"/>
          <w:spacing w:val="2"/>
          <w:sz w:val="28"/>
          <w:szCs w:val="28"/>
        </w:rPr>
        <w:t>8成</w:t>
      </w:r>
      <w:proofErr w:type="gramEnd"/>
      <w:r w:rsidR="00082463" w:rsidRPr="006C7B61">
        <w:rPr>
          <w:rFonts w:ascii="標楷體" w:eastAsia="標楷體" w:hAnsi="標楷體" w:hint="eastAsia"/>
          <w:spacing w:val="2"/>
          <w:sz w:val="28"/>
          <w:szCs w:val="28"/>
        </w:rPr>
        <w:t>以上，且基金用途執行率較高之前3名，分別為</w:t>
      </w:r>
      <w:r w:rsidR="00E00E56" w:rsidRPr="006C7B61">
        <w:rPr>
          <w:rFonts w:ascii="標楷體" w:eastAsia="標楷體" w:hAnsi="標楷體" w:hint="eastAsia"/>
          <w:spacing w:val="2"/>
          <w:sz w:val="28"/>
          <w:szCs w:val="28"/>
        </w:rPr>
        <w:t>核子事故緊急應變基金</w:t>
      </w:r>
      <w:r w:rsidR="00E00E56">
        <w:rPr>
          <w:rFonts w:ascii="標楷體" w:eastAsia="標楷體" w:hAnsi="標楷體" w:hint="eastAsia"/>
          <w:spacing w:val="2"/>
          <w:sz w:val="28"/>
          <w:szCs w:val="28"/>
        </w:rPr>
        <w:t>、有線廣播電視事業發展</w:t>
      </w:r>
      <w:r w:rsidR="00034474" w:rsidRPr="006C7B61">
        <w:rPr>
          <w:rFonts w:ascii="標楷體" w:eastAsia="標楷體" w:hAnsi="標楷體" w:hint="eastAsia"/>
          <w:spacing w:val="2"/>
          <w:sz w:val="28"/>
          <w:szCs w:val="28"/>
        </w:rPr>
        <w:t>基金</w:t>
      </w:r>
      <w:r w:rsidR="00082463" w:rsidRPr="006C7B61">
        <w:rPr>
          <w:rFonts w:ascii="標楷體" w:eastAsia="標楷體" w:hAnsi="標楷體" w:hint="eastAsia"/>
          <w:spacing w:val="2"/>
          <w:sz w:val="28"/>
          <w:szCs w:val="28"/>
        </w:rPr>
        <w:t>及</w:t>
      </w:r>
      <w:r w:rsidR="00E00E56">
        <w:rPr>
          <w:rFonts w:ascii="標楷體" w:eastAsia="標楷體" w:hAnsi="標楷體" w:hint="eastAsia"/>
          <w:spacing w:val="2"/>
          <w:sz w:val="28"/>
          <w:szCs w:val="28"/>
        </w:rPr>
        <w:t>毒品防制基金</w:t>
      </w:r>
      <w:r w:rsidR="00082463" w:rsidRPr="006C7B61">
        <w:rPr>
          <w:rFonts w:ascii="標楷體" w:eastAsia="標楷體" w:hAnsi="標楷體" w:hint="eastAsia"/>
          <w:spacing w:val="2"/>
          <w:sz w:val="28"/>
          <w:szCs w:val="28"/>
        </w:rPr>
        <w:t>；基金用途執行率較低之前3名，分別為</w:t>
      </w:r>
      <w:r w:rsidR="00E00E56">
        <w:rPr>
          <w:rFonts w:ascii="標楷體" w:eastAsia="標楷體" w:hAnsi="標楷體" w:hint="eastAsia"/>
          <w:spacing w:val="2"/>
          <w:sz w:val="28"/>
          <w:szCs w:val="28"/>
        </w:rPr>
        <w:t>文化</w:t>
      </w:r>
      <w:r w:rsidR="00E00E56" w:rsidRPr="006C7B61">
        <w:rPr>
          <w:rFonts w:ascii="標楷體" w:eastAsia="標楷體" w:hAnsi="標楷體" w:hint="eastAsia"/>
          <w:spacing w:val="2"/>
          <w:sz w:val="28"/>
          <w:szCs w:val="28"/>
        </w:rPr>
        <w:t>發展基金、</w:t>
      </w:r>
      <w:r w:rsidR="00034474" w:rsidRPr="006C7B61">
        <w:rPr>
          <w:rFonts w:ascii="標楷體" w:eastAsia="標楷體" w:hAnsi="標楷體" w:hint="eastAsia"/>
          <w:spacing w:val="2"/>
          <w:sz w:val="28"/>
          <w:szCs w:val="28"/>
        </w:rPr>
        <w:t>私立高級中等以上學校退場</w:t>
      </w:r>
      <w:r w:rsidR="00EC479D" w:rsidRPr="006C7B61">
        <w:rPr>
          <w:rFonts w:ascii="標楷體" w:eastAsia="標楷體" w:hAnsi="標楷體" w:hint="eastAsia"/>
          <w:spacing w:val="2"/>
          <w:sz w:val="28"/>
          <w:szCs w:val="28"/>
        </w:rPr>
        <w:t>基金</w:t>
      </w:r>
      <w:r w:rsidR="00082463" w:rsidRPr="006C7B61">
        <w:rPr>
          <w:rFonts w:ascii="標楷體" w:eastAsia="標楷體" w:hAnsi="標楷體" w:hint="eastAsia"/>
          <w:spacing w:val="2"/>
          <w:sz w:val="28"/>
          <w:szCs w:val="28"/>
        </w:rPr>
        <w:t>及</w:t>
      </w:r>
      <w:r w:rsidR="00E00E56">
        <w:rPr>
          <w:rFonts w:ascii="標楷體" w:eastAsia="標楷體" w:hAnsi="標楷體" w:hint="eastAsia"/>
          <w:spacing w:val="2"/>
          <w:sz w:val="28"/>
          <w:szCs w:val="28"/>
        </w:rPr>
        <w:t>預防接種受害救濟</w:t>
      </w:r>
      <w:r w:rsidR="00034474" w:rsidRPr="006C7B61">
        <w:rPr>
          <w:rFonts w:ascii="標楷體" w:eastAsia="標楷體" w:hAnsi="標楷體" w:hint="eastAsia"/>
          <w:spacing w:val="2"/>
          <w:sz w:val="28"/>
          <w:szCs w:val="28"/>
        </w:rPr>
        <w:t>基金</w:t>
      </w:r>
      <w:r w:rsidR="00B0730E">
        <w:rPr>
          <w:rFonts w:ascii="標楷體" w:eastAsia="標楷體" w:hAnsi="標楷體" w:hint="eastAsia"/>
          <w:spacing w:val="2"/>
          <w:sz w:val="28"/>
          <w:szCs w:val="28"/>
        </w:rPr>
        <w:t>（</w:t>
      </w:r>
      <w:r w:rsidR="00082463" w:rsidRPr="006C7B61">
        <w:rPr>
          <w:rFonts w:ascii="標楷體" w:eastAsia="標楷體" w:hAnsi="標楷體" w:hint="eastAsia"/>
          <w:spacing w:val="2"/>
          <w:sz w:val="28"/>
          <w:szCs w:val="28"/>
        </w:rPr>
        <w:t>表2</w:t>
      </w:r>
      <w:r w:rsidR="00B0730E">
        <w:rPr>
          <w:rFonts w:ascii="標楷體" w:eastAsia="標楷體" w:hAnsi="標楷體" w:hint="eastAsia"/>
          <w:spacing w:val="2"/>
          <w:sz w:val="28"/>
          <w:szCs w:val="28"/>
        </w:rPr>
        <w:t>）</w:t>
      </w:r>
      <w:r w:rsidR="00082463" w:rsidRPr="006C7B61">
        <w:rPr>
          <w:rFonts w:ascii="標楷體" w:eastAsia="標楷體" w:hAnsi="標楷體" w:hint="eastAsia"/>
          <w:spacing w:val="2"/>
          <w:sz w:val="28"/>
          <w:szCs w:val="28"/>
        </w:rPr>
        <w:t>。</w:t>
      </w:r>
    </w:p>
    <w:p w14:paraId="609540B5" w14:textId="29098912" w:rsidR="00082463" w:rsidRDefault="00082463" w:rsidP="00227814">
      <w:pPr>
        <w:overflowPunct w:val="0"/>
        <w:spacing w:line="582" w:lineRule="exact"/>
        <w:ind w:firstLineChars="200" w:firstLine="560"/>
        <w:jc w:val="both"/>
        <w:rPr>
          <w:rFonts w:ascii="標楷體" w:eastAsia="標楷體" w:hAnsi="標楷體"/>
          <w:sz w:val="28"/>
          <w:szCs w:val="28"/>
        </w:rPr>
      </w:pPr>
      <w:r w:rsidRPr="006C7B61">
        <w:rPr>
          <w:rFonts w:ascii="標楷體" w:eastAsia="標楷體" w:hAnsi="標楷體" w:hint="eastAsia"/>
          <w:sz w:val="28"/>
          <w:szCs w:val="28"/>
        </w:rPr>
        <w:lastRenderedPageBreak/>
        <w:t>綜上，因各基金設立目的不同，業務特性互異，其實質營運效能之考核，必須多方面衡酌有形及無形之效益，此2類評比分析僅供參考。本部業依決算法第23條規定審核各基金施政效能或營</w:t>
      </w:r>
      <w:r w:rsidR="00400C67" w:rsidRPr="006C7B61">
        <w:rPr>
          <w:rFonts w:ascii="標楷體" w:eastAsia="標楷體" w:hAnsi="標楷體" w:hint="eastAsia"/>
          <w:sz w:val="28"/>
          <w:szCs w:val="28"/>
        </w:rPr>
        <w:t>運</w:t>
      </w:r>
      <w:r w:rsidRPr="006C7B61">
        <w:rPr>
          <w:rFonts w:ascii="標楷體" w:eastAsia="標楷體" w:hAnsi="標楷體" w:hint="eastAsia"/>
          <w:sz w:val="28"/>
          <w:szCs w:val="28"/>
        </w:rPr>
        <w:t>效能之程度，及與同類基金比較，提出審核意見分別函請各該基金管理機關檢討改善，摘其</w:t>
      </w:r>
      <w:proofErr w:type="gramStart"/>
      <w:r w:rsidRPr="006C7B61">
        <w:rPr>
          <w:rFonts w:ascii="標楷體" w:eastAsia="標楷體" w:hAnsi="標楷體" w:hint="eastAsia"/>
          <w:sz w:val="28"/>
          <w:szCs w:val="28"/>
        </w:rPr>
        <w:t>要者列述</w:t>
      </w:r>
      <w:proofErr w:type="gramEnd"/>
      <w:r w:rsidRPr="006C7B61">
        <w:rPr>
          <w:rFonts w:ascii="標楷體" w:eastAsia="標楷體" w:hAnsi="標楷體" w:hint="eastAsia"/>
          <w:sz w:val="28"/>
          <w:szCs w:val="28"/>
        </w:rPr>
        <w:t>如次：</w:t>
      </w:r>
    </w:p>
    <w:p w14:paraId="18B3EEF8" w14:textId="211548E4" w:rsidR="00B4024E" w:rsidRPr="008B7078" w:rsidRDefault="005A537C" w:rsidP="0026232A">
      <w:pPr>
        <w:pStyle w:val="a9"/>
        <w:overflowPunct w:val="0"/>
        <w:spacing w:line="580" w:lineRule="exact"/>
        <w:ind w:firstLine="553"/>
        <w:outlineLvl w:val="1"/>
        <w:rPr>
          <w:rFonts w:hAnsi="標楷體"/>
        </w:rPr>
      </w:pPr>
      <w:r>
        <w:rPr>
          <w:rFonts w:hAnsi="標楷體" w:hint="eastAsia"/>
          <w:b/>
          <w:spacing w:val="-2"/>
        </w:rPr>
        <w:t>一、</w:t>
      </w:r>
      <w:r w:rsidRPr="000E41F7">
        <w:rPr>
          <w:rFonts w:hAnsi="標楷體" w:hint="eastAsia"/>
          <w:b/>
          <w:spacing w:val="-2"/>
        </w:rPr>
        <w:t>整體非營業特種基金獲有賸餘，營運績效較預算及上年度為佳，惟賸餘解繳國庫數額較上年度下滑，</w:t>
      </w:r>
      <w:proofErr w:type="gramStart"/>
      <w:r w:rsidRPr="000E41F7">
        <w:rPr>
          <w:rFonts w:hAnsi="標楷體" w:hint="eastAsia"/>
          <w:b/>
          <w:spacing w:val="-2"/>
        </w:rPr>
        <w:t>且間有部分</w:t>
      </w:r>
      <w:proofErr w:type="gramEnd"/>
      <w:r w:rsidRPr="000E41F7">
        <w:rPr>
          <w:rFonts w:hAnsi="標楷體" w:hint="eastAsia"/>
          <w:b/>
          <w:spacing w:val="-2"/>
        </w:rPr>
        <w:t>基金賸餘未如預期或短</w:t>
      </w:r>
      <w:proofErr w:type="gramStart"/>
      <w:r w:rsidRPr="000E41F7">
        <w:rPr>
          <w:rFonts w:hAnsi="標楷體" w:hint="eastAsia"/>
          <w:b/>
          <w:spacing w:val="-2"/>
        </w:rPr>
        <w:t>絀</w:t>
      </w:r>
      <w:proofErr w:type="gramEnd"/>
      <w:r w:rsidRPr="000E41F7">
        <w:rPr>
          <w:rFonts w:hAnsi="標楷體" w:hint="eastAsia"/>
          <w:b/>
          <w:spacing w:val="-2"/>
        </w:rPr>
        <w:t>加劇，或營運（業務）計畫執行未達預計目標，</w:t>
      </w:r>
      <w:r w:rsidR="008B7078">
        <w:rPr>
          <w:rFonts w:hAnsi="標楷體" w:hint="eastAsia"/>
          <w:b/>
          <w:spacing w:val="-2"/>
        </w:rPr>
        <w:t>允宜</w:t>
      </w:r>
      <w:r w:rsidRPr="000E41F7">
        <w:rPr>
          <w:rFonts w:hAnsi="標楷體" w:hint="eastAsia"/>
          <w:b/>
          <w:spacing w:val="-2"/>
        </w:rPr>
        <w:t>督促</w:t>
      </w:r>
      <w:proofErr w:type="gramStart"/>
      <w:r w:rsidRPr="000E41F7">
        <w:rPr>
          <w:rFonts w:hAnsi="標楷體" w:hint="eastAsia"/>
          <w:b/>
          <w:spacing w:val="-2"/>
        </w:rPr>
        <w:t>研</w:t>
      </w:r>
      <w:proofErr w:type="gramEnd"/>
      <w:r w:rsidRPr="000E41F7">
        <w:rPr>
          <w:rFonts w:hAnsi="標楷體" w:hint="eastAsia"/>
          <w:b/>
          <w:spacing w:val="-2"/>
        </w:rPr>
        <w:t>謀改善，以提升基金運作效能</w:t>
      </w:r>
      <w:r w:rsidRPr="006C7B61">
        <w:rPr>
          <w:rFonts w:hAnsi="標楷體" w:hint="eastAsia"/>
          <w:b/>
          <w:spacing w:val="-2"/>
        </w:rPr>
        <w:t>：</w:t>
      </w:r>
      <w:r w:rsidRPr="002C086A">
        <w:rPr>
          <w:rFonts w:hAnsi="標楷體" w:hint="eastAsia"/>
          <w:bCs/>
          <w:spacing w:val="-2"/>
        </w:rPr>
        <w:t>中央政府</w:t>
      </w:r>
      <w:proofErr w:type="gramStart"/>
      <w:r w:rsidRPr="000A1D4C">
        <w:rPr>
          <w:rFonts w:hAnsi="標楷體" w:hint="eastAsia"/>
          <w:spacing w:val="-2"/>
        </w:rPr>
        <w:t>114</w:t>
      </w:r>
      <w:proofErr w:type="gramEnd"/>
      <w:r w:rsidRPr="000A1D4C">
        <w:rPr>
          <w:rFonts w:hAnsi="標楷體" w:hint="eastAsia"/>
          <w:spacing w:val="-2"/>
        </w:rPr>
        <w:t>年度</w:t>
      </w:r>
      <w:r>
        <w:rPr>
          <w:rFonts w:hAnsi="標楷體" w:hint="eastAsia"/>
          <w:spacing w:val="-2"/>
        </w:rPr>
        <w:t>共設置1</w:t>
      </w:r>
      <w:r>
        <w:rPr>
          <w:rFonts w:hAnsi="標楷體"/>
          <w:spacing w:val="-2"/>
        </w:rPr>
        <w:t>05</w:t>
      </w:r>
      <w:r>
        <w:rPr>
          <w:rFonts w:hAnsi="標楷體" w:hint="eastAsia"/>
          <w:spacing w:val="-2"/>
        </w:rPr>
        <w:t>個</w:t>
      </w:r>
      <w:r w:rsidRPr="000A1D4C">
        <w:rPr>
          <w:rFonts w:hAnsi="標楷體" w:hint="eastAsia"/>
          <w:spacing w:val="-2"/>
        </w:rPr>
        <w:t>非營業特種基金</w:t>
      </w:r>
      <w:r w:rsidRPr="003C3940">
        <w:rPr>
          <w:rFonts w:hAnsi="標楷體" w:hint="eastAsia"/>
          <w:spacing w:val="-2"/>
        </w:rPr>
        <w:t>（含132個分</w:t>
      </w:r>
      <w:r>
        <w:rPr>
          <w:rFonts w:hAnsi="標楷體" w:hint="eastAsia"/>
          <w:spacing w:val="-2"/>
        </w:rPr>
        <w:t>預算</w:t>
      </w:r>
      <w:r w:rsidRPr="003C3940">
        <w:rPr>
          <w:rFonts w:hAnsi="標楷體" w:hint="eastAsia"/>
          <w:spacing w:val="-2"/>
        </w:rPr>
        <w:t>），預算執行結果，</w:t>
      </w:r>
      <w:r>
        <w:rPr>
          <w:rFonts w:hAnsi="標楷體" w:hint="eastAsia"/>
          <w:spacing w:val="-2"/>
        </w:rPr>
        <w:t>獲有決算</w:t>
      </w:r>
      <w:r w:rsidRPr="00392136">
        <w:rPr>
          <w:rFonts w:hAnsi="標楷體" w:hint="eastAsia"/>
          <w:spacing w:val="-2"/>
        </w:rPr>
        <w:t>賸餘2,2</w:t>
      </w:r>
      <w:r w:rsidRPr="00392136">
        <w:rPr>
          <w:rFonts w:hAnsi="標楷體"/>
          <w:spacing w:val="-2"/>
        </w:rPr>
        <w:t>65</w:t>
      </w:r>
      <w:r w:rsidRPr="00392136">
        <w:rPr>
          <w:rFonts w:hAnsi="標楷體" w:hint="eastAsia"/>
          <w:spacing w:val="-2"/>
        </w:rPr>
        <w:t>億9</w:t>
      </w:r>
      <w:r w:rsidRPr="00392136">
        <w:rPr>
          <w:rFonts w:hAnsi="標楷體"/>
          <w:spacing w:val="-2"/>
        </w:rPr>
        <w:t>,801</w:t>
      </w:r>
      <w:r w:rsidRPr="00392136">
        <w:rPr>
          <w:rFonts w:hAnsi="標楷體" w:hint="eastAsia"/>
          <w:spacing w:val="-2"/>
        </w:rPr>
        <w:t>萬餘元，較預算數及</w:t>
      </w:r>
      <w:proofErr w:type="gramStart"/>
      <w:r w:rsidRPr="00392136">
        <w:rPr>
          <w:rFonts w:hAnsi="標楷體" w:hint="eastAsia"/>
          <w:spacing w:val="-2"/>
        </w:rPr>
        <w:t>113</w:t>
      </w:r>
      <w:proofErr w:type="gramEnd"/>
      <w:r w:rsidRPr="00392136">
        <w:rPr>
          <w:rFonts w:hAnsi="標楷體" w:hint="eastAsia"/>
          <w:spacing w:val="-2"/>
        </w:rPr>
        <w:t>年度決算數分別增加1,72</w:t>
      </w:r>
      <w:r w:rsidRPr="00392136">
        <w:rPr>
          <w:rFonts w:hAnsi="標楷體"/>
          <w:spacing w:val="-2"/>
        </w:rPr>
        <w:t>3</w:t>
      </w:r>
      <w:r w:rsidRPr="00392136">
        <w:rPr>
          <w:rFonts w:hAnsi="標楷體" w:hint="eastAsia"/>
          <w:spacing w:val="-2"/>
        </w:rPr>
        <w:t>億7</w:t>
      </w:r>
      <w:r w:rsidRPr="00392136">
        <w:rPr>
          <w:rFonts w:hAnsi="標楷體"/>
          <w:spacing w:val="-2"/>
        </w:rPr>
        <w:t>,952</w:t>
      </w:r>
      <w:r w:rsidRPr="00392136">
        <w:rPr>
          <w:rFonts w:hAnsi="標楷體" w:hint="eastAsia"/>
          <w:spacing w:val="-2"/>
        </w:rPr>
        <w:t>萬餘元、1,0</w:t>
      </w:r>
      <w:r w:rsidRPr="00392136">
        <w:rPr>
          <w:rFonts w:hAnsi="標楷體"/>
          <w:spacing w:val="-2"/>
        </w:rPr>
        <w:t>39</w:t>
      </w:r>
      <w:r w:rsidRPr="00392136">
        <w:rPr>
          <w:rFonts w:hAnsi="標楷體" w:hint="eastAsia"/>
          <w:spacing w:val="-2"/>
        </w:rPr>
        <w:t>億8</w:t>
      </w:r>
      <w:r w:rsidRPr="00392136">
        <w:rPr>
          <w:rFonts w:hAnsi="標楷體"/>
          <w:spacing w:val="-2"/>
        </w:rPr>
        <w:t>,460</w:t>
      </w:r>
      <w:r w:rsidRPr="00392136">
        <w:rPr>
          <w:rFonts w:hAnsi="標楷體" w:hint="eastAsia"/>
          <w:spacing w:val="-2"/>
        </w:rPr>
        <w:t>萬餘元；</w:t>
      </w:r>
      <w:proofErr w:type="gramStart"/>
      <w:r w:rsidRPr="00392136">
        <w:rPr>
          <w:rFonts w:hAnsi="標楷體" w:hint="eastAsia"/>
          <w:spacing w:val="-2"/>
        </w:rPr>
        <w:t>114</w:t>
      </w:r>
      <w:proofErr w:type="gramEnd"/>
      <w:r w:rsidRPr="00392136">
        <w:rPr>
          <w:rFonts w:hAnsi="標楷體" w:hint="eastAsia"/>
          <w:spacing w:val="-2"/>
        </w:rPr>
        <w:t>年度繳庫數56億7,057萬餘元，較</w:t>
      </w:r>
      <w:proofErr w:type="gramStart"/>
      <w:r w:rsidRPr="00392136">
        <w:rPr>
          <w:rFonts w:hAnsi="標楷體" w:hint="eastAsia"/>
          <w:spacing w:val="-2"/>
        </w:rPr>
        <w:t>113</w:t>
      </w:r>
      <w:proofErr w:type="gramEnd"/>
      <w:r w:rsidRPr="00392136">
        <w:rPr>
          <w:rFonts w:hAnsi="標楷體" w:hint="eastAsia"/>
          <w:spacing w:val="-2"/>
        </w:rPr>
        <w:t>年度繳庫數324億6,678萬餘元，減少267億9,621萬餘元，</w:t>
      </w:r>
      <w:r w:rsidR="00B4024E">
        <w:rPr>
          <w:rFonts w:hAnsi="標楷體" w:hint="eastAsia"/>
          <w:spacing w:val="-2"/>
        </w:rPr>
        <w:t>主要係</w:t>
      </w:r>
      <w:r w:rsidR="00B4024E" w:rsidRPr="00B4024E">
        <w:rPr>
          <w:rFonts w:hAnsi="標楷體" w:hint="eastAsia"/>
          <w:spacing w:val="-2"/>
        </w:rPr>
        <w:t>國家發展基金、營建建設基金</w:t>
      </w:r>
      <w:proofErr w:type="gramStart"/>
      <w:r w:rsidR="00B4024E" w:rsidRPr="00B4024E">
        <w:rPr>
          <w:rFonts w:hAnsi="標楷體" w:hint="eastAsia"/>
          <w:spacing w:val="-2"/>
        </w:rPr>
        <w:t>114</w:t>
      </w:r>
      <w:proofErr w:type="gramEnd"/>
      <w:r w:rsidR="00B4024E" w:rsidRPr="00B4024E">
        <w:rPr>
          <w:rFonts w:hAnsi="標楷體" w:hint="eastAsia"/>
          <w:spacing w:val="-2"/>
        </w:rPr>
        <w:t>年度決算賸餘超過預算數，因推動投資及融資計畫、辦理政府重大住宅政策等資金需求，經各該基金主管機關報經</w:t>
      </w:r>
      <w:r w:rsidR="00B4024E">
        <w:rPr>
          <w:rFonts w:hAnsi="標楷體" w:hint="eastAsia"/>
          <w:spacing w:val="-2"/>
        </w:rPr>
        <w:t>行政</w:t>
      </w:r>
      <w:r w:rsidR="00B4024E" w:rsidRPr="00B4024E">
        <w:rPr>
          <w:rFonts w:hAnsi="標楷體" w:hint="eastAsia"/>
          <w:spacing w:val="-2"/>
        </w:rPr>
        <w:t>院核准併入以後年度</w:t>
      </w:r>
      <w:proofErr w:type="gramStart"/>
      <w:r w:rsidR="00B4024E" w:rsidRPr="00B4024E">
        <w:rPr>
          <w:rFonts w:hAnsi="標楷體" w:hint="eastAsia"/>
          <w:spacing w:val="-2"/>
        </w:rPr>
        <w:t>循</w:t>
      </w:r>
      <w:proofErr w:type="gramEnd"/>
      <w:r w:rsidR="00B4024E" w:rsidRPr="00B4024E">
        <w:rPr>
          <w:rFonts w:hAnsi="標楷體" w:hint="eastAsia"/>
          <w:spacing w:val="-2"/>
        </w:rPr>
        <w:t>預算程序辦理分配</w:t>
      </w:r>
      <w:r w:rsidR="00B4024E">
        <w:rPr>
          <w:rFonts w:hAnsi="標楷體" w:hint="eastAsia"/>
          <w:spacing w:val="-2"/>
        </w:rPr>
        <w:t>。</w:t>
      </w:r>
      <w:r>
        <w:rPr>
          <w:rFonts w:hAnsi="標楷體" w:hint="eastAsia"/>
          <w:spacing w:val="-2"/>
        </w:rPr>
        <w:t>又</w:t>
      </w:r>
      <w:r w:rsidRPr="00C1698A">
        <w:rPr>
          <w:rFonts w:hAnsi="標楷體" w:hint="eastAsia"/>
          <w:spacing w:val="-2"/>
        </w:rPr>
        <w:t>其中作業基金</w:t>
      </w:r>
      <w:r w:rsidR="00B4024E" w:rsidRPr="00C1698A">
        <w:rPr>
          <w:rFonts w:hAnsi="標楷體" w:hint="eastAsia"/>
          <w:spacing w:val="-2"/>
        </w:rPr>
        <w:t>76個</w:t>
      </w:r>
      <w:r w:rsidRPr="00C1698A">
        <w:rPr>
          <w:rFonts w:hAnsi="標楷體" w:hint="eastAsia"/>
          <w:spacing w:val="-2"/>
        </w:rPr>
        <w:t>（含103個分預算）</w:t>
      </w:r>
      <w:proofErr w:type="gramStart"/>
      <w:r w:rsidRPr="00C1698A">
        <w:rPr>
          <w:rFonts w:hAnsi="標楷體" w:hint="eastAsia"/>
          <w:spacing w:val="-2"/>
        </w:rPr>
        <w:t>114</w:t>
      </w:r>
      <w:proofErr w:type="gramEnd"/>
      <w:r w:rsidRPr="00C1698A">
        <w:rPr>
          <w:rFonts w:hAnsi="標楷體" w:hint="eastAsia"/>
          <w:spacing w:val="-2"/>
        </w:rPr>
        <w:t>年度營運情形，計有原住民族綜合發展基金等21個基金賸餘較預算減少，國立高雄科技大學校務基金等5個基金預算賸餘</w:t>
      </w:r>
      <w:proofErr w:type="gramStart"/>
      <w:r w:rsidRPr="00C1698A">
        <w:rPr>
          <w:rFonts w:hAnsi="標楷體" w:hint="eastAsia"/>
          <w:spacing w:val="-2"/>
        </w:rPr>
        <w:t>惟</w:t>
      </w:r>
      <w:proofErr w:type="gramEnd"/>
      <w:r w:rsidRPr="00C1698A">
        <w:rPr>
          <w:rFonts w:hAnsi="標楷體" w:hint="eastAsia"/>
          <w:spacing w:val="-2"/>
        </w:rPr>
        <w:t>實際產生短</w:t>
      </w:r>
      <w:proofErr w:type="gramStart"/>
      <w:r w:rsidRPr="00C1698A">
        <w:rPr>
          <w:rFonts w:hAnsi="標楷體" w:hint="eastAsia"/>
          <w:spacing w:val="-2"/>
        </w:rPr>
        <w:t>絀</w:t>
      </w:r>
      <w:proofErr w:type="gramEnd"/>
      <w:r w:rsidRPr="00C1698A">
        <w:rPr>
          <w:rFonts w:hAnsi="標楷體" w:hint="eastAsia"/>
          <w:spacing w:val="-2"/>
        </w:rPr>
        <w:t>，雲林農田水利事業作業基金等13個基金短</w:t>
      </w:r>
      <w:proofErr w:type="gramStart"/>
      <w:r w:rsidRPr="00C1698A">
        <w:rPr>
          <w:rFonts w:hAnsi="標楷體" w:hint="eastAsia"/>
          <w:spacing w:val="-2"/>
        </w:rPr>
        <w:t>絀</w:t>
      </w:r>
      <w:proofErr w:type="gramEnd"/>
      <w:r w:rsidRPr="00C1698A">
        <w:rPr>
          <w:rFonts w:hAnsi="標楷體" w:hint="eastAsia"/>
          <w:spacing w:val="-2"/>
        </w:rPr>
        <w:t>較預算增加；特別收入基金</w:t>
      </w:r>
      <w:r w:rsidR="00B4024E" w:rsidRPr="00C1698A">
        <w:rPr>
          <w:rFonts w:hAnsi="標楷體" w:hint="eastAsia"/>
          <w:spacing w:val="-2"/>
        </w:rPr>
        <w:t>27個</w:t>
      </w:r>
      <w:r w:rsidRPr="00C1698A">
        <w:rPr>
          <w:rFonts w:hAnsi="標楷體" w:hint="eastAsia"/>
          <w:spacing w:val="-2"/>
        </w:rPr>
        <w:t>（含29個分預算）中，亦有全民健康保險紓困基金等2個基金實際賸餘較預算減少、促進轉型正義基金等2個基金發生短</w:t>
      </w:r>
      <w:proofErr w:type="gramStart"/>
      <w:r w:rsidRPr="00C1698A">
        <w:rPr>
          <w:rFonts w:hAnsi="標楷體" w:hint="eastAsia"/>
          <w:spacing w:val="-2"/>
        </w:rPr>
        <w:t>絀</w:t>
      </w:r>
      <w:proofErr w:type="gramEnd"/>
      <w:r w:rsidRPr="00C1698A">
        <w:rPr>
          <w:rFonts w:hAnsi="標楷體" w:hint="eastAsia"/>
          <w:spacing w:val="-2"/>
        </w:rPr>
        <w:t>較預算增加。再者，</w:t>
      </w:r>
      <w:proofErr w:type="gramStart"/>
      <w:r w:rsidRPr="00186095">
        <w:rPr>
          <w:rFonts w:hAnsi="標楷體" w:hint="eastAsia"/>
          <w:spacing w:val="-2"/>
        </w:rPr>
        <w:t>114</w:t>
      </w:r>
      <w:proofErr w:type="gramEnd"/>
      <w:r w:rsidRPr="00186095">
        <w:rPr>
          <w:rFonts w:hAnsi="標楷體" w:hint="eastAsia"/>
          <w:spacing w:val="-2"/>
        </w:rPr>
        <w:t>年度</w:t>
      </w:r>
      <w:r>
        <w:rPr>
          <w:rFonts w:hAnsi="標楷體" w:hint="eastAsia"/>
          <w:spacing w:val="-2"/>
        </w:rPr>
        <w:t>實際發生</w:t>
      </w:r>
      <w:r w:rsidRPr="00186095">
        <w:rPr>
          <w:rFonts w:hAnsi="標楷體" w:hint="eastAsia"/>
          <w:spacing w:val="-2"/>
        </w:rPr>
        <w:t>短</w:t>
      </w:r>
      <w:proofErr w:type="gramStart"/>
      <w:r w:rsidRPr="00186095">
        <w:rPr>
          <w:rFonts w:hAnsi="標楷體" w:hint="eastAsia"/>
          <w:spacing w:val="-2"/>
        </w:rPr>
        <w:t>絀</w:t>
      </w:r>
      <w:proofErr w:type="gramEnd"/>
      <w:r w:rsidRPr="00186095">
        <w:rPr>
          <w:rFonts w:hAnsi="標楷體" w:hint="eastAsia"/>
          <w:spacing w:val="-2"/>
        </w:rPr>
        <w:t>之基金（含分</w:t>
      </w:r>
      <w:r>
        <w:rPr>
          <w:rFonts w:hAnsi="標楷體" w:hint="eastAsia"/>
          <w:spacing w:val="-2"/>
        </w:rPr>
        <w:t>預算</w:t>
      </w:r>
      <w:r w:rsidRPr="00186095">
        <w:rPr>
          <w:rFonts w:hAnsi="標楷體" w:hint="eastAsia"/>
          <w:spacing w:val="-2"/>
        </w:rPr>
        <w:t>）95個，其中中央都市更新基金等59個作業基金（表</w:t>
      </w:r>
      <w:r w:rsidR="00B4024E">
        <w:rPr>
          <w:rFonts w:hAnsi="標楷體" w:hint="eastAsia"/>
          <w:spacing w:val="-2"/>
        </w:rPr>
        <w:t>3</w:t>
      </w:r>
      <w:r w:rsidRPr="00186095">
        <w:rPr>
          <w:rFonts w:hAnsi="標楷體" w:hint="eastAsia"/>
          <w:spacing w:val="-2"/>
        </w:rPr>
        <w:t>）、花東地區永續發展基金等7個特別收入基金、國軍營舍及設施改建基金，</w:t>
      </w:r>
      <w:r w:rsidR="00B4024E">
        <w:rPr>
          <w:rFonts w:hAnsi="標楷體" w:hint="eastAsia"/>
          <w:spacing w:val="-2"/>
        </w:rPr>
        <w:t>112至114年度</w:t>
      </w:r>
      <w:r w:rsidRPr="00186095">
        <w:rPr>
          <w:rFonts w:hAnsi="標楷體" w:hint="eastAsia"/>
          <w:spacing w:val="-2"/>
        </w:rPr>
        <w:t>已連續3年發生短</w:t>
      </w:r>
      <w:proofErr w:type="gramStart"/>
      <w:r w:rsidRPr="00186095">
        <w:rPr>
          <w:rFonts w:hAnsi="標楷體" w:hint="eastAsia"/>
          <w:spacing w:val="-2"/>
        </w:rPr>
        <w:t>絀</w:t>
      </w:r>
      <w:proofErr w:type="gramEnd"/>
      <w:r w:rsidRPr="00186095">
        <w:rPr>
          <w:rFonts w:hAnsi="標楷體" w:hint="eastAsia"/>
          <w:spacing w:val="-2"/>
        </w:rPr>
        <w:t>（表</w:t>
      </w:r>
      <w:r w:rsidR="00B4024E">
        <w:rPr>
          <w:rFonts w:hAnsi="標楷體" w:hint="eastAsia"/>
          <w:spacing w:val="-2"/>
        </w:rPr>
        <w:t>4</w:t>
      </w:r>
      <w:r w:rsidRPr="00186095">
        <w:rPr>
          <w:rFonts w:hAnsi="標楷體" w:hint="eastAsia"/>
          <w:spacing w:val="-2"/>
        </w:rPr>
        <w:t>），並有</w:t>
      </w:r>
      <w:r w:rsidRPr="00A178A8">
        <w:rPr>
          <w:rFonts w:hAnsi="標楷體" w:hint="eastAsia"/>
          <w:spacing w:val="-2"/>
        </w:rPr>
        <w:t>16個基金短</w:t>
      </w:r>
      <w:proofErr w:type="gramStart"/>
      <w:r w:rsidRPr="00A178A8">
        <w:rPr>
          <w:rFonts w:hAnsi="標楷體" w:hint="eastAsia"/>
          <w:spacing w:val="-2"/>
        </w:rPr>
        <w:t>絀呈擴</w:t>
      </w:r>
      <w:proofErr w:type="gramEnd"/>
      <w:r w:rsidRPr="00A178A8">
        <w:rPr>
          <w:rFonts w:hAnsi="標楷體" w:hint="eastAsia"/>
          <w:spacing w:val="-2"/>
        </w:rPr>
        <w:t>增趨勢。</w:t>
      </w:r>
      <w:proofErr w:type="gramStart"/>
      <w:r w:rsidR="00B4024E">
        <w:rPr>
          <w:rFonts w:hAnsi="標楷體" w:hint="eastAsia"/>
          <w:spacing w:val="-2"/>
        </w:rPr>
        <w:t>次</w:t>
      </w:r>
      <w:r w:rsidRPr="00A178A8">
        <w:rPr>
          <w:rFonts w:hAnsi="標楷體" w:hint="eastAsia"/>
          <w:spacing w:val="-2"/>
        </w:rPr>
        <w:t>查非營業</w:t>
      </w:r>
      <w:proofErr w:type="gramEnd"/>
      <w:r w:rsidRPr="00A178A8">
        <w:rPr>
          <w:rFonts w:hAnsi="標楷體" w:hint="eastAsia"/>
          <w:spacing w:val="-2"/>
        </w:rPr>
        <w:t>特種基金</w:t>
      </w:r>
      <w:proofErr w:type="gramStart"/>
      <w:r w:rsidRPr="00A178A8">
        <w:rPr>
          <w:rFonts w:hAnsi="標楷體" w:hint="eastAsia"/>
          <w:spacing w:val="-2"/>
        </w:rPr>
        <w:t>1</w:t>
      </w:r>
      <w:r w:rsidRPr="008B7078">
        <w:rPr>
          <w:rFonts w:hAnsi="標楷體" w:hint="eastAsia"/>
        </w:rPr>
        <w:t>14</w:t>
      </w:r>
      <w:proofErr w:type="gramEnd"/>
      <w:r w:rsidRPr="008B7078">
        <w:rPr>
          <w:rFonts w:hAnsi="標楷體" w:hint="eastAsia"/>
        </w:rPr>
        <w:t>年度營運（業務）計畫執行情形，</w:t>
      </w:r>
      <w:r w:rsidR="007D008F" w:rsidRPr="008B7078">
        <w:rPr>
          <w:rFonts w:hAnsi="標楷體" w:hint="eastAsia"/>
        </w:rPr>
        <w:t>計有</w:t>
      </w:r>
      <w:r w:rsidRPr="008B7078">
        <w:rPr>
          <w:rFonts w:hAnsi="標楷體" w:hint="eastAsia"/>
        </w:rPr>
        <w:t>行政院國家發展基金等11</w:t>
      </w:r>
      <w:r w:rsidR="00BE4CE4" w:rsidRPr="008B7078">
        <w:rPr>
          <w:rFonts w:hAnsi="標楷體" w:hint="eastAsia"/>
        </w:rPr>
        <w:t>8</w:t>
      </w:r>
      <w:r w:rsidRPr="008B7078">
        <w:rPr>
          <w:rFonts w:hAnsi="標楷體" w:hint="eastAsia"/>
        </w:rPr>
        <w:t>個作業基金、中央研究院科學研究基金等42個特別收入基金、國軍營舍及設施改建基金，分別有18</w:t>
      </w:r>
      <w:r w:rsidR="00BE4CE4" w:rsidRPr="008B7078">
        <w:rPr>
          <w:rFonts w:hAnsi="標楷體" w:hint="eastAsia"/>
        </w:rPr>
        <w:t>0</w:t>
      </w:r>
      <w:r w:rsidRPr="008B7078">
        <w:rPr>
          <w:rFonts w:hAnsi="標楷體" w:hint="eastAsia"/>
        </w:rPr>
        <w:t>項、79項、4項營運（業務）計畫未達預計目標，其中行政院國家發展基金等71</w:t>
      </w:r>
    </w:p>
    <w:p w14:paraId="316E7530" w14:textId="429659C7" w:rsidR="00B4024E" w:rsidRDefault="00B4024E" w:rsidP="00B4024E">
      <w:pPr>
        <w:pStyle w:val="a9"/>
        <w:overflowPunct w:val="0"/>
        <w:spacing w:line="604" w:lineRule="exact"/>
        <w:ind w:firstLineChars="0" w:firstLine="0"/>
        <w:outlineLvl w:val="1"/>
        <w:rPr>
          <w:rFonts w:hAnsi="標楷體"/>
        </w:rPr>
      </w:pPr>
      <w:r w:rsidRPr="005D00D7">
        <w:rPr>
          <w:rFonts w:ascii="Times New Roman" w:eastAsia="新細明體" w:hAnsi="標楷體" w:hint="eastAsia"/>
          <w:noProof/>
          <w:spacing w:val="-2"/>
          <w:szCs w:val="24"/>
        </w:rPr>
        <w:lastRenderedPageBreak/>
        <mc:AlternateContent>
          <mc:Choice Requires="wps">
            <w:drawing>
              <wp:anchor distT="0" distB="0" distL="114300" distR="114300" simplePos="0" relativeHeight="251723776" behindDoc="0" locked="0" layoutInCell="1" allowOverlap="1" wp14:anchorId="1CFF0ABA" wp14:editId="3DD3686F">
                <wp:simplePos x="0" y="0"/>
                <wp:positionH relativeFrom="column">
                  <wp:posOffset>-118201</wp:posOffset>
                </wp:positionH>
                <wp:positionV relativeFrom="paragraph">
                  <wp:posOffset>0</wp:posOffset>
                </wp:positionV>
                <wp:extent cx="6720840" cy="8954770"/>
                <wp:effectExtent l="0" t="0" r="0" b="0"/>
                <wp:wrapSquare wrapText="bothSides"/>
                <wp:docPr id="5" name="文字方塊 5"/>
                <wp:cNvGraphicFramePr/>
                <a:graphic xmlns:a="http://schemas.openxmlformats.org/drawingml/2006/main">
                  <a:graphicData uri="http://schemas.microsoft.com/office/word/2010/wordprocessingShape">
                    <wps:wsp>
                      <wps:cNvSpPr txBox="1"/>
                      <wps:spPr>
                        <a:xfrm>
                          <a:off x="0" y="0"/>
                          <a:ext cx="6720840" cy="8954770"/>
                        </a:xfrm>
                        <a:prstGeom prst="rect">
                          <a:avLst/>
                        </a:prstGeom>
                        <a:noFill/>
                        <a:ln w="6350">
                          <a:noFill/>
                        </a:ln>
                      </wps:spPr>
                      <wps:txbx>
                        <w:txbxContent>
                          <w:p w14:paraId="5C9DDE3C" w14:textId="73E622A7" w:rsidR="00B4024E" w:rsidRPr="00C9425A" w:rsidRDefault="00B4024E" w:rsidP="00B4024E">
                            <w:pPr>
                              <w:overflowPunct w:val="0"/>
                              <w:spacing w:afterLines="20" w:after="72" w:line="300" w:lineRule="exact"/>
                              <w:jc w:val="center"/>
                              <w:rPr>
                                <w:rFonts w:ascii="標楷體" w:eastAsia="標楷體" w:hAnsi="標楷體" w:cs="Times New Roman"/>
                                <w:sz w:val="20"/>
                                <w:szCs w:val="24"/>
                              </w:rPr>
                            </w:pPr>
                            <w:r w:rsidRPr="009B273B">
                              <w:rPr>
                                <w:rFonts w:ascii="標楷體" w:eastAsia="標楷體" w:hAnsi="標楷體" w:cs="Times New Roman" w:hint="eastAsia"/>
                                <w:b/>
                                <w:szCs w:val="24"/>
                              </w:rPr>
                              <w:t>表3　1</w:t>
                            </w:r>
                            <w:r w:rsidRPr="009B273B">
                              <w:rPr>
                                <w:rFonts w:ascii="標楷體" w:eastAsia="標楷體" w:hAnsi="標楷體" w:cs="Times New Roman"/>
                                <w:b/>
                                <w:szCs w:val="24"/>
                              </w:rPr>
                              <w:t>12</w:t>
                            </w:r>
                            <w:r w:rsidRPr="009B273B">
                              <w:rPr>
                                <w:rFonts w:ascii="標楷體" w:eastAsia="標楷體" w:hAnsi="標楷體" w:cs="Times New Roman" w:hint="eastAsia"/>
                                <w:b/>
                                <w:szCs w:val="24"/>
                              </w:rPr>
                              <w:t>至1</w:t>
                            </w:r>
                            <w:r w:rsidRPr="009B273B">
                              <w:rPr>
                                <w:rFonts w:ascii="標楷體" w:eastAsia="標楷體" w:hAnsi="標楷體" w:cs="Times New Roman"/>
                                <w:b/>
                                <w:szCs w:val="24"/>
                              </w:rPr>
                              <w:t>14年度</w:t>
                            </w:r>
                            <w:r w:rsidRPr="009B273B">
                              <w:rPr>
                                <w:rFonts w:ascii="標楷體" w:eastAsia="標楷體" w:hAnsi="標楷體" w:cs="Times New Roman" w:hint="eastAsia"/>
                                <w:b/>
                                <w:szCs w:val="24"/>
                              </w:rPr>
                              <w:t>連續3年短</w:t>
                            </w:r>
                            <w:proofErr w:type="gramStart"/>
                            <w:r w:rsidRPr="009B273B">
                              <w:rPr>
                                <w:rFonts w:ascii="標楷體" w:eastAsia="標楷體" w:hAnsi="標楷體" w:cs="Times New Roman" w:hint="eastAsia"/>
                                <w:b/>
                                <w:szCs w:val="24"/>
                              </w:rPr>
                              <w:t>絀</w:t>
                            </w:r>
                            <w:proofErr w:type="gramEnd"/>
                            <w:r w:rsidRPr="009B273B">
                              <w:rPr>
                                <w:rFonts w:ascii="標楷體" w:eastAsia="標楷體" w:hAnsi="標楷體" w:cs="Times New Roman" w:hint="eastAsia"/>
                                <w:b/>
                                <w:szCs w:val="24"/>
                              </w:rPr>
                              <w:t>之作業基金</w:t>
                            </w:r>
                            <w:r w:rsidRPr="00C9425A">
                              <w:rPr>
                                <w:rFonts w:ascii="標楷體" w:eastAsia="標楷體" w:hAnsi="標楷體" w:cs="Times New Roman" w:hint="eastAsia"/>
                                <w:bCs/>
                                <w:sz w:val="18"/>
                                <w:szCs w:val="18"/>
                              </w:rPr>
                              <w:t xml:space="preserve">  </w:t>
                            </w:r>
                          </w:p>
                          <w:tbl>
                            <w:tblPr>
                              <w:tblW w:w="10228" w:type="dxa"/>
                              <w:tblLayout w:type="fixed"/>
                              <w:tblCellMar>
                                <w:left w:w="28" w:type="dxa"/>
                                <w:right w:w="28" w:type="dxa"/>
                              </w:tblCellMar>
                              <w:tblLook w:val="04A0" w:firstRow="1" w:lastRow="0" w:firstColumn="1" w:lastColumn="0" w:noHBand="0" w:noVBand="1"/>
                            </w:tblPr>
                            <w:tblGrid>
                              <w:gridCol w:w="510"/>
                              <w:gridCol w:w="2438"/>
                              <w:gridCol w:w="2154"/>
                              <w:gridCol w:w="510"/>
                              <w:gridCol w:w="2438"/>
                              <w:gridCol w:w="2178"/>
                            </w:tblGrid>
                            <w:tr w:rsidR="00B4024E" w:rsidRPr="00C9425A" w14:paraId="56E4E75A" w14:textId="77777777" w:rsidTr="001445D3">
                              <w:trPr>
                                <w:trHeight w:val="380"/>
                                <w:tblHeader/>
                              </w:trPr>
                              <w:tc>
                                <w:tcPr>
                                  <w:tcW w:w="510"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2F638B20"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序號</w:t>
                                  </w:r>
                                </w:p>
                              </w:tc>
                              <w:tc>
                                <w:tcPr>
                                  <w:tcW w:w="2438"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18DD109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附屬單位預算(</w:t>
                                  </w:r>
                                  <w:proofErr w:type="gramStart"/>
                                  <w:r w:rsidRPr="00C9425A">
                                    <w:rPr>
                                      <w:rFonts w:ascii="標楷體" w:eastAsia="標楷體" w:hAnsi="標楷體" w:cs="新細明體" w:hint="eastAsia"/>
                                      <w:kern w:val="0"/>
                                      <w:sz w:val="20"/>
                                      <w:szCs w:val="20"/>
                                    </w:rPr>
                                    <w:t>註</w:t>
                                  </w:r>
                                  <w:proofErr w:type="gramEnd"/>
                                  <w:r w:rsidRPr="00C9425A">
                                    <w:rPr>
                                      <w:rFonts w:ascii="標楷體" w:eastAsia="標楷體" w:hAnsi="標楷體" w:cs="新細明體" w:hint="eastAsia"/>
                                      <w:kern w:val="0"/>
                                      <w:sz w:val="20"/>
                                      <w:szCs w:val="20"/>
                                    </w:rPr>
                                    <w:t>1)</w:t>
                                  </w:r>
                                </w:p>
                              </w:tc>
                              <w:tc>
                                <w:tcPr>
                                  <w:tcW w:w="2154"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73D2FD2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附屬單位預算之分預算</w:t>
                                  </w:r>
                                </w:p>
                              </w:tc>
                              <w:tc>
                                <w:tcPr>
                                  <w:tcW w:w="51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00476C49"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序號</w:t>
                                  </w:r>
                                </w:p>
                              </w:tc>
                              <w:tc>
                                <w:tcPr>
                                  <w:tcW w:w="2438"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4F11E431"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附屬單位預算(</w:t>
                                  </w:r>
                                  <w:proofErr w:type="gramStart"/>
                                  <w:r w:rsidRPr="00C9425A">
                                    <w:rPr>
                                      <w:rFonts w:ascii="標楷體" w:eastAsia="標楷體" w:hAnsi="標楷體" w:cs="新細明體" w:hint="eastAsia"/>
                                      <w:kern w:val="0"/>
                                      <w:sz w:val="20"/>
                                      <w:szCs w:val="20"/>
                                    </w:rPr>
                                    <w:t>註</w:t>
                                  </w:r>
                                  <w:proofErr w:type="gramEnd"/>
                                  <w:r w:rsidRPr="00C9425A">
                                    <w:rPr>
                                      <w:rFonts w:ascii="標楷體" w:eastAsia="標楷體" w:hAnsi="標楷體" w:cs="新細明體" w:hint="eastAsia"/>
                                      <w:kern w:val="0"/>
                                      <w:sz w:val="20"/>
                                      <w:szCs w:val="20"/>
                                    </w:rPr>
                                    <w:t>1)</w:t>
                                  </w:r>
                                </w:p>
                              </w:tc>
                              <w:tc>
                                <w:tcPr>
                                  <w:tcW w:w="2178"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7C6C0410"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附屬單位預算之分預算</w:t>
                                  </w:r>
                                </w:p>
                              </w:tc>
                            </w:tr>
                            <w:tr w:rsidR="00B4024E" w:rsidRPr="00C9425A" w14:paraId="5D8B0271" w14:textId="77777777" w:rsidTr="001445D3">
                              <w:trPr>
                                <w:trHeight w:val="38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C462F"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w:t>
                                  </w:r>
                                </w:p>
                              </w:tc>
                              <w:tc>
                                <w:tcPr>
                                  <w:tcW w:w="2438" w:type="dxa"/>
                                  <w:tcBorders>
                                    <w:top w:val="single" w:sz="4" w:space="0" w:color="auto"/>
                                    <w:left w:val="nil"/>
                                    <w:bottom w:val="single" w:sz="4" w:space="0" w:color="auto"/>
                                    <w:right w:val="single" w:sz="4" w:space="0" w:color="auto"/>
                                  </w:tcBorders>
                                  <w:shd w:val="clear" w:color="auto" w:fill="auto"/>
                                  <w:noWrap/>
                                  <w:vAlign w:val="center"/>
                                  <w:hideMark/>
                                </w:tcPr>
                                <w:p w14:paraId="6E6D2E6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營建建設基金</w:t>
                                  </w:r>
                                </w:p>
                              </w:tc>
                              <w:tc>
                                <w:tcPr>
                                  <w:tcW w:w="2154" w:type="dxa"/>
                                  <w:tcBorders>
                                    <w:top w:val="single" w:sz="4" w:space="0" w:color="auto"/>
                                    <w:left w:val="nil"/>
                                    <w:bottom w:val="single" w:sz="4" w:space="0" w:color="auto"/>
                                    <w:right w:val="single" w:sz="4" w:space="0" w:color="auto"/>
                                  </w:tcBorders>
                                  <w:shd w:val="clear" w:color="auto" w:fill="auto"/>
                                  <w:noWrap/>
                                  <w:vAlign w:val="center"/>
                                  <w:hideMark/>
                                </w:tcPr>
                                <w:p w14:paraId="6D9ACBA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中央都市更新基金</w:t>
                                  </w:r>
                                </w:p>
                              </w:tc>
                              <w:tc>
                                <w:tcPr>
                                  <w:tcW w:w="510" w:type="dxa"/>
                                  <w:tcBorders>
                                    <w:top w:val="nil"/>
                                    <w:left w:val="single" w:sz="4" w:space="0" w:color="auto"/>
                                    <w:bottom w:val="single" w:sz="4" w:space="0" w:color="auto"/>
                                    <w:right w:val="single" w:sz="4" w:space="0" w:color="auto"/>
                                  </w:tcBorders>
                                  <w:shd w:val="clear" w:color="auto" w:fill="auto"/>
                                  <w:vAlign w:val="center"/>
                                </w:tcPr>
                                <w:p w14:paraId="6683F7EC"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31</w:t>
                                  </w:r>
                                </w:p>
                              </w:tc>
                              <w:tc>
                                <w:tcPr>
                                  <w:tcW w:w="2438" w:type="dxa"/>
                                  <w:tcBorders>
                                    <w:top w:val="nil"/>
                                    <w:left w:val="nil"/>
                                    <w:bottom w:val="single" w:sz="4" w:space="0" w:color="auto"/>
                                    <w:right w:val="single" w:sz="4" w:space="0" w:color="auto"/>
                                  </w:tcBorders>
                                  <w:shd w:val="clear" w:color="auto" w:fill="auto"/>
                                  <w:vAlign w:val="center"/>
                                </w:tcPr>
                                <w:p w14:paraId="6FCAF75E"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國立屏東科技大學</w:t>
                                  </w:r>
                                </w:p>
                              </w:tc>
                              <w:tc>
                                <w:tcPr>
                                  <w:tcW w:w="2178" w:type="dxa"/>
                                  <w:tcBorders>
                                    <w:top w:val="nil"/>
                                    <w:left w:val="nil"/>
                                    <w:bottom w:val="single" w:sz="4" w:space="0" w:color="auto"/>
                                    <w:right w:val="single" w:sz="4" w:space="0" w:color="auto"/>
                                  </w:tcBorders>
                                  <w:shd w:val="clear" w:color="auto" w:fill="auto"/>
                                  <w:vAlign w:val="center"/>
                                </w:tcPr>
                                <w:p w14:paraId="5880BAC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66E74677"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38E99D31"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7540291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國立清華大學校務基金*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3975D58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788CE139"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32</w:t>
                                  </w:r>
                                </w:p>
                              </w:tc>
                              <w:tc>
                                <w:tcPr>
                                  <w:tcW w:w="2438" w:type="dxa"/>
                                  <w:tcBorders>
                                    <w:top w:val="nil"/>
                                    <w:left w:val="nil"/>
                                    <w:bottom w:val="single" w:sz="4" w:space="0" w:color="auto"/>
                                    <w:right w:val="single" w:sz="4" w:space="0" w:color="auto"/>
                                  </w:tcBorders>
                                  <w:shd w:val="clear" w:color="auto" w:fill="DAEEF3" w:themeFill="accent5" w:themeFillTint="33"/>
                                  <w:vAlign w:val="center"/>
                                </w:tcPr>
                                <w:p w14:paraId="4FA9315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國立澎湖科技大學</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28D74E6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048629F2"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18731E6"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w:t>
                                  </w:r>
                                </w:p>
                              </w:tc>
                              <w:tc>
                                <w:tcPr>
                                  <w:tcW w:w="2438" w:type="dxa"/>
                                  <w:tcBorders>
                                    <w:top w:val="nil"/>
                                    <w:left w:val="nil"/>
                                    <w:bottom w:val="single" w:sz="4" w:space="0" w:color="auto"/>
                                    <w:right w:val="single" w:sz="4" w:space="0" w:color="auto"/>
                                  </w:tcBorders>
                                  <w:shd w:val="clear" w:color="auto" w:fill="FFFF99"/>
                                  <w:noWrap/>
                                  <w:vAlign w:val="center"/>
                                  <w:hideMark/>
                                </w:tcPr>
                                <w:p w14:paraId="4A922942"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國立清華大學校務基金</w:t>
                                  </w:r>
                                </w:p>
                              </w:tc>
                              <w:tc>
                                <w:tcPr>
                                  <w:tcW w:w="2154" w:type="dxa"/>
                                  <w:tcBorders>
                                    <w:top w:val="nil"/>
                                    <w:left w:val="nil"/>
                                    <w:bottom w:val="single" w:sz="4" w:space="0" w:color="auto"/>
                                    <w:right w:val="single" w:sz="4" w:space="0" w:color="auto"/>
                                  </w:tcBorders>
                                  <w:shd w:val="clear" w:color="auto" w:fill="FFFF99"/>
                                  <w:noWrap/>
                                  <w:vAlign w:val="center"/>
                                  <w:hideMark/>
                                </w:tcPr>
                                <w:p w14:paraId="6445A79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國立清華大學附設實驗國民小學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5F3BF552"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33</w:t>
                                  </w:r>
                                </w:p>
                              </w:tc>
                              <w:tc>
                                <w:tcPr>
                                  <w:tcW w:w="2438" w:type="dxa"/>
                                  <w:tcBorders>
                                    <w:top w:val="nil"/>
                                    <w:left w:val="nil"/>
                                    <w:bottom w:val="single" w:sz="4" w:space="0" w:color="auto"/>
                                    <w:right w:val="single" w:sz="4" w:space="0" w:color="auto"/>
                                  </w:tcBorders>
                                  <w:shd w:val="clear" w:color="auto" w:fill="auto"/>
                                  <w:vAlign w:val="center"/>
                                </w:tcPr>
                                <w:p w14:paraId="1A3F28F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國立勤益科技大學</w:t>
                                  </w:r>
                                </w:p>
                              </w:tc>
                              <w:tc>
                                <w:tcPr>
                                  <w:tcW w:w="2178" w:type="dxa"/>
                                  <w:tcBorders>
                                    <w:top w:val="nil"/>
                                    <w:left w:val="nil"/>
                                    <w:bottom w:val="single" w:sz="4" w:space="0" w:color="auto"/>
                                    <w:right w:val="single" w:sz="4" w:space="0" w:color="auto"/>
                                  </w:tcBorders>
                                  <w:shd w:val="clear" w:color="auto" w:fill="auto"/>
                                  <w:vAlign w:val="center"/>
                                </w:tcPr>
                                <w:p w14:paraId="0413BEA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012A22DE"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A03E682"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72AEC88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國立中興大學校務基金*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365042A1"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018F4ED"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34</w:t>
                                  </w:r>
                                </w:p>
                              </w:tc>
                              <w:tc>
                                <w:tcPr>
                                  <w:tcW w:w="2438" w:type="dxa"/>
                                  <w:tcBorders>
                                    <w:top w:val="nil"/>
                                    <w:left w:val="nil"/>
                                    <w:bottom w:val="single" w:sz="4" w:space="0" w:color="auto"/>
                                    <w:right w:val="single" w:sz="4" w:space="0" w:color="auto"/>
                                  </w:tcBorders>
                                  <w:shd w:val="clear" w:color="auto" w:fill="DAEEF3" w:themeFill="accent5" w:themeFillTint="33"/>
                                  <w:vAlign w:val="center"/>
                                </w:tcPr>
                                <w:p w14:paraId="18790B2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國立高雄餐旅大學</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76ADB5F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12AD26B0"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8884E3A"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w:t>
                                  </w:r>
                                </w:p>
                              </w:tc>
                              <w:tc>
                                <w:tcPr>
                                  <w:tcW w:w="2438" w:type="dxa"/>
                                  <w:tcBorders>
                                    <w:top w:val="nil"/>
                                    <w:left w:val="nil"/>
                                    <w:bottom w:val="single" w:sz="4" w:space="0" w:color="auto"/>
                                    <w:right w:val="single" w:sz="4" w:space="0" w:color="auto"/>
                                  </w:tcBorders>
                                  <w:shd w:val="clear" w:color="auto" w:fill="auto"/>
                                  <w:noWrap/>
                                  <w:vAlign w:val="center"/>
                                  <w:hideMark/>
                                </w:tcPr>
                                <w:p w14:paraId="302DEE06"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國立成功大學校務基金*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6D11312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79757E5"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35</w:t>
                                  </w:r>
                                </w:p>
                              </w:tc>
                              <w:tc>
                                <w:tcPr>
                                  <w:tcW w:w="2438" w:type="dxa"/>
                                  <w:tcBorders>
                                    <w:top w:val="nil"/>
                                    <w:left w:val="nil"/>
                                    <w:bottom w:val="single" w:sz="4" w:space="0" w:color="auto"/>
                                    <w:right w:val="single" w:sz="4" w:space="0" w:color="auto"/>
                                  </w:tcBorders>
                                  <w:shd w:val="clear" w:color="auto" w:fill="auto"/>
                                  <w:vAlign w:val="center"/>
                                </w:tcPr>
                                <w:p w14:paraId="1413C4F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國立臺灣體育運動大學</w:t>
                                  </w:r>
                                </w:p>
                              </w:tc>
                              <w:tc>
                                <w:tcPr>
                                  <w:tcW w:w="2178" w:type="dxa"/>
                                  <w:tcBorders>
                                    <w:top w:val="nil"/>
                                    <w:left w:val="nil"/>
                                    <w:bottom w:val="single" w:sz="4" w:space="0" w:color="auto"/>
                                    <w:right w:val="single" w:sz="4" w:space="0" w:color="auto"/>
                                  </w:tcBorders>
                                  <w:shd w:val="clear" w:color="auto" w:fill="auto"/>
                                  <w:vAlign w:val="center"/>
                                </w:tcPr>
                                <w:p w14:paraId="5578B46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13AD97EE"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7B1F6E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6</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215A6C11"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國立中央大學校務基金*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24F081B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9AD5CDD"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36</w:t>
                                  </w:r>
                                </w:p>
                              </w:tc>
                              <w:tc>
                                <w:tcPr>
                                  <w:tcW w:w="2438" w:type="dxa"/>
                                  <w:tcBorders>
                                    <w:top w:val="nil"/>
                                    <w:left w:val="nil"/>
                                    <w:bottom w:val="single" w:sz="4" w:space="0" w:color="auto"/>
                                    <w:right w:val="single" w:sz="4" w:space="0" w:color="auto"/>
                                  </w:tcBorders>
                                  <w:shd w:val="clear" w:color="auto" w:fill="DAEEF3" w:themeFill="accent5" w:themeFillTint="33"/>
                                  <w:vAlign w:val="center"/>
                                </w:tcPr>
                                <w:p w14:paraId="4AD06F2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國立高雄科技大學</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39447E4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1134F264"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5AA3E09"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7</w:t>
                                  </w:r>
                                </w:p>
                              </w:tc>
                              <w:tc>
                                <w:tcPr>
                                  <w:tcW w:w="2438" w:type="dxa"/>
                                  <w:tcBorders>
                                    <w:top w:val="nil"/>
                                    <w:left w:val="nil"/>
                                    <w:bottom w:val="single" w:sz="4" w:space="0" w:color="auto"/>
                                    <w:right w:val="single" w:sz="4" w:space="0" w:color="auto"/>
                                  </w:tcBorders>
                                  <w:shd w:val="clear" w:color="auto" w:fill="auto"/>
                                  <w:noWrap/>
                                  <w:vAlign w:val="center"/>
                                  <w:hideMark/>
                                </w:tcPr>
                                <w:p w14:paraId="6F1A981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國立中山大學校務基金*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6A4891E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7D11262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37</w:t>
                                  </w:r>
                                </w:p>
                              </w:tc>
                              <w:tc>
                                <w:tcPr>
                                  <w:tcW w:w="2438" w:type="dxa"/>
                                  <w:tcBorders>
                                    <w:top w:val="nil"/>
                                    <w:left w:val="nil"/>
                                    <w:bottom w:val="single" w:sz="4" w:space="0" w:color="auto"/>
                                    <w:right w:val="single" w:sz="4" w:space="0" w:color="auto"/>
                                  </w:tcBorders>
                                  <w:shd w:val="clear" w:color="auto" w:fill="FFFF99"/>
                                  <w:vAlign w:val="center"/>
                                </w:tcPr>
                                <w:p w14:paraId="15F16F9A" w14:textId="77777777" w:rsidR="00B4024E" w:rsidRPr="00C9425A" w:rsidRDefault="00B4024E" w:rsidP="00C9425A">
                                  <w:pPr>
                                    <w:widowControl/>
                                    <w:spacing w:line="240" w:lineRule="exact"/>
                                    <w:jc w:val="both"/>
                                    <w:rPr>
                                      <w:rFonts w:ascii="標楷體" w:eastAsia="標楷體" w:hAnsi="標楷體" w:cs="新細明體"/>
                                      <w:spacing w:val="-16"/>
                                      <w:kern w:val="0"/>
                                      <w:sz w:val="20"/>
                                      <w:szCs w:val="20"/>
                                    </w:rPr>
                                  </w:pPr>
                                  <w:r w:rsidRPr="00C9425A">
                                    <w:rPr>
                                      <w:rFonts w:ascii="標楷體" w:eastAsia="標楷體" w:hAnsi="標楷體" w:cs="新細明體" w:hint="eastAsia"/>
                                      <w:spacing w:val="-16"/>
                                      <w:kern w:val="0"/>
                                      <w:sz w:val="20"/>
                                      <w:szCs w:val="20"/>
                                    </w:rPr>
                                    <w:t>國立</w:t>
                                  </w:r>
                                  <w:proofErr w:type="gramStart"/>
                                  <w:r w:rsidRPr="00C9425A">
                                    <w:rPr>
                                      <w:rFonts w:ascii="標楷體" w:eastAsia="標楷體" w:hAnsi="標楷體" w:cs="新細明體" w:hint="eastAsia"/>
                                      <w:spacing w:val="-16"/>
                                      <w:kern w:val="0"/>
                                      <w:sz w:val="20"/>
                                      <w:szCs w:val="20"/>
                                    </w:rPr>
                                    <w:t>臺</w:t>
                                  </w:r>
                                  <w:proofErr w:type="gramEnd"/>
                                  <w:r w:rsidRPr="00C9425A">
                                    <w:rPr>
                                      <w:rFonts w:ascii="標楷體" w:eastAsia="標楷體" w:hAnsi="標楷體" w:cs="新細明體" w:hint="eastAsia"/>
                                      <w:spacing w:val="-16"/>
                                      <w:kern w:val="0"/>
                                      <w:sz w:val="20"/>
                                      <w:szCs w:val="20"/>
                                    </w:rPr>
                                    <w:t>南護理專科學校校務基金</w:t>
                                  </w:r>
                                </w:p>
                              </w:tc>
                              <w:tc>
                                <w:tcPr>
                                  <w:tcW w:w="2178" w:type="dxa"/>
                                  <w:tcBorders>
                                    <w:top w:val="nil"/>
                                    <w:left w:val="nil"/>
                                    <w:bottom w:val="single" w:sz="4" w:space="0" w:color="auto"/>
                                    <w:right w:val="single" w:sz="4" w:space="0" w:color="auto"/>
                                  </w:tcBorders>
                                  <w:shd w:val="clear" w:color="auto" w:fill="FFFF99"/>
                                  <w:vAlign w:val="center"/>
                                </w:tcPr>
                                <w:p w14:paraId="6A531AB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0F99198A"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3743AF3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8</w:t>
                                  </w:r>
                                </w:p>
                              </w:tc>
                              <w:tc>
                                <w:tcPr>
                                  <w:tcW w:w="2438" w:type="dxa"/>
                                  <w:tcBorders>
                                    <w:top w:val="nil"/>
                                    <w:left w:val="nil"/>
                                    <w:bottom w:val="single" w:sz="4" w:space="0" w:color="auto"/>
                                    <w:right w:val="single" w:sz="4" w:space="0" w:color="auto"/>
                                  </w:tcBorders>
                                  <w:shd w:val="clear" w:color="auto" w:fill="FFFF99"/>
                                  <w:noWrap/>
                                  <w:vAlign w:val="center"/>
                                  <w:hideMark/>
                                </w:tcPr>
                                <w:p w14:paraId="3AA6608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國立中正大學校務基金</w:t>
                                  </w:r>
                                </w:p>
                              </w:tc>
                              <w:tc>
                                <w:tcPr>
                                  <w:tcW w:w="2154" w:type="dxa"/>
                                  <w:tcBorders>
                                    <w:top w:val="nil"/>
                                    <w:left w:val="nil"/>
                                    <w:bottom w:val="single" w:sz="4" w:space="0" w:color="auto"/>
                                    <w:right w:val="single" w:sz="4" w:space="0" w:color="auto"/>
                                  </w:tcBorders>
                                  <w:shd w:val="clear" w:color="auto" w:fill="FFFF99"/>
                                  <w:noWrap/>
                                  <w:vAlign w:val="center"/>
                                  <w:hideMark/>
                                </w:tcPr>
                                <w:p w14:paraId="1BD1B25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6B3C69D"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38</w:t>
                                  </w:r>
                                </w:p>
                              </w:tc>
                              <w:tc>
                                <w:tcPr>
                                  <w:tcW w:w="2438" w:type="dxa"/>
                                  <w:tcBorders>
                                    <w:top w:val="nil"/>
                                    <w:left w:val="nil"/>
                                    <w:bottom w:val="single" w:sz="4" w:space="0" w:color="auto"/>
                                    <w:right w:val="single" w:sz="4" w:space="0" w:color="auto"/>
                                  </w:tcBorders>
                                  <w:shd w:val="clear" w:color="auto" w:fill="DAEEF3" w:themeFill="accent5" w:themeFillTint="33"/>
                                  <w:vAlign w:val="center"/>
                                </w:tcPr>
                                <w:p w14:paraId="49D75D69" w14:textId="77777777" w:rsidR="00B4024E" w:rsidRPr="00C9425A" w:rsidRDefault="00B4024E" w:rsidP="00C9425A">
                                  <w:pPr>
                                    <w:widowControl/>
                                    <w:spacing w:line="240" w:lineRule="exact"/>
                                    <w:jc w:val="both"/>
                                    <w:rPr>
                                      <w:rFonts w:ascii="標楷體" w:eastAsia="標楷體" w:hAnsi="標楷體" w:cs="新細明體"/>
                                      <w:spacing w:val="-4"/>
                                      <w:kern w:val="0"/>
                                      <w:sz w:val="20"/>
                                      <w:szCs w:val="20"/>
                                    </w:rPr>
                                  </w:pPr>
                                  <w:r w:rsidRPr="00C9425A">
                                    <w:rPr>
                                      <w:rFonts w:ascii="標楷體" w:eastAsia="標楷體" w:hAnsi="標楷體" w:cs="新細明體" w:hint="eastAsia"/>
                                      <w:spacing w:val="-4"/>
                                      <w:kern w:val="0"/>
                                      <w:sz w:val="20"/>
                                      <w:szCs w:val="20"/>
                                    </w:rPr>
                                    <w:t>國立</w:t>
                                  </w:r>
                                  <w:proofErr w:type="gramStart"/>
                                  <w:r w:rsidRPr="00C9425A">
                                    <w:rPr>
                                      <w:rFonts w:ascii="標楷體" w:eastAsia="標楷體" w:hAnsi="標楷體" w:cs="新細明體" w:hint="eastAsia"/>
                                      <w:spacing w:val="-4"/>
                                      <w:kern w:val="0"/>
                                      <w:sz w:val="20"/>
                                      <w:szCs w:val="20"/>
                                    </w:rPr>
                                    <w:t>臺</w:t>
                                  </w:r>
                                  <w:proofErr w:type="gramEnd"/>
                                  <w:r w:rsidRPr="00C9425A">
                                    <w:rPr>
                                      <w:rFonts w:ascii="標楷體" w:eastAsia="標楷體" w:hAnsi="標楷體" w:cs="新細明體" w:hint="eastAsia"/>
                                      <w:spacing w:val="-4"/>
                                      <w:kern w:val="0"/>
                                      <w:sz w:val="20"/>
                                      <w:szCs w:val="20"/>
                                    </w:rPr>
                                    <w:t>東專科學校校務基金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66275FF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31E6A3CD"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F758D4F"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9</w:t>
                                  </w:r>
                                </w:p>
                              </w:tc>
                              <w:tc>
                                <w:tcPr>
                                  <w:tcW w:w="2438" w:type="dxa"/>
                                  <w:tcBorders>
                                    <w:top w:val="nil"/>
                                    <w:left w:val="nil"/>
                                    <w:bottom w:val="single" w:sz="4" w:space="0" w:color="auto"/>
                                    <w:right w:val="single" w:sz="4" w:space="0" w:color="auto"/>
                                  </w:tcBorders>
                                  <w:shd w:val="clear" w:color="auto" w:fill="auto"/>
                                  <w:noWrap/>
                                  <w:vAlign w:val="center"/>
                                  <w:hideMark/>
                                </w:tcPr>
                                <w:p w14:paraId="5BBB0928" w14:textId="77777777" w:rsidR="00B4024E" w:rsidRPr="00C9425A" w:rsidRDefault="00B4024E" w:rsidP="00C9425A">
                                  <w:pPr>
                                    <w:widowControl/>
                                    <w:spacing w:line="240" w:lineRule="exact"/>
                                    <w:jc w:val="both"/>
                                    <w:rPr>
                                      <w:rFonts w:ascii="標楷體" w:eastAsia="標楷體" w:hAnsi="標楷體" w:cs="新細明體"/>
                                      <w:spacing w:val="-4"/>
                                      <w:kern w:val="0"/>
                                      <w:sz w:val="20"/>
                                      <w:szCs w:val="20"/>
                                    </w:rPr>
                                  </w:pPr>
                                  <w:r w:rsidRPr="00C9425A">
                                    <w:rPr>
                                      <w:rFonts w:ascii="標楷體" w:eastAsia="標楷體" w:hAnsi="標楷體" w:cs="新細明體" w:hint="eastAsia"/>
                                      <w:spacing w:val="-4"/>
                                      <w:kern w:val="0"/>
                                      <w:sz w:val="20"/>
                                      <w:szCs w:val="20"/>
                                    </w:rPr>
                                    <w:t>國立臺灣海洋大學校務基金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315B2E4E"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120C39F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39</w:t>
                                  </w:r>
                                </w:p>
                              </w:tc>
                              <w:tc>
                                <w:tcPr>
                                  <w:tcW w:w="2438" w:type="dxa"/>
                                  <w:tcBorders>
                                    <w:top w:val="single" w:sz="4" w:space="0" w:color="auto"/>
                                    <w:left w:val="nil"/>
                                    <w:bottom w:val="single" w:sz="4" w:space="0" w:color="auto"/>
                                    <w:right w:val="single" w:sz="4" w:space="0" w:color="auto"/>
                                  </w:tcBorders>
                                  <w:shd w:val="clear" w:color="auto" w:fill="FFFF99"/>
                                  <w:vAlign w:val="center"/>
                                </w:tcPr>
                                <w:p w14:paraId="7A183AC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FFFF99"/>
                                  <w:vAlign w:val="center"/>
                                </w:tcPr>
                                <w:p w14:paraId="0E92D44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國立自然科學博物館</w:t>
                                  </w:r>
                                </w:p>
                              </w:tc>
                            </w:tr>
                            <w:tr w:rsidR="00B4024E" w:rsidRPr="00C9425A" w14:paraId="797BF358"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826BA8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10</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00CF8D3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國立東華大學校務基金*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3569304D"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1F6ED218"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40</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97E92A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07CDB3E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國立科學工藝博物館</w:t>
                                  </w:r>
                                </w:p>
                              </w:tc>
                            </w:tr>
                            <w:tr w:rsidR="00B4024E" w:rsidRPr="00C9425A" w14:paraId="2C43037C"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33360EB"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11</w:t>
                                  </w:r>
                                </w:p>
                              </w:tc>
                              <w:tc>
                                <w:tcPr>
                                  <w:tcW w:w="2438" w:type="dxa"/>
                                  <w:tcBorders>
                                    <w:top w:val="nil"/>
                                    <w:left w:val="nil"/>
                                    <w:bottom w:val="single" w:sz="4" w:space="0" w:color="auto"/>
                                    <w:right w:val="single" w:sz="4" w:space="0" w:color="auto"/>
                                  </w:tcBorders>
                                  <w:shd w:val="clear" w:color="auto" w:fill="auto"/>
                                  <w:noWrap/>
                                  <w:vAlign w:val="center"/>
                                  <w:hideMark/>
                                </w:tcPr>
                                <w:p w14:paraId="0519EB3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國立東華大學校務基金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4E6180A2"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國立東華大學附設實驗國民小學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0D90B70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41</w:t>
                                  </w:r>
                                </w:p>
                              </w:tc>
                              <w:tc>
                                <w:tcPr>
                                  <w:tcW w:w="2438" w:type="dxa"/>
                                  <w:tcBorders>
                                    <w:top w:val="single" w:sz="4" w:space="0" w:color="auto"/>
                                    <w:left w:val="nil"/>
                                    <w:bottom w:val="single" w:sz="4" w:space="0" w:color="auto"/>
                                    <w:right w:val="single" w:sz="4" w:space="0" w:color="auto"/>
                                  </w:tcBorders>
                                  <w:shd w:val="clear" w:color="auto" w:fill="auto"/>
                                  <w:vAlign w:val="center"/>
                                </w:tcPr>
                                <w:p w14:paraId="03CA117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auto"/>
                                  <w:vAlign w:val="center"/>
                                </w:tcPr>
                                <w:p w14:paraId="7A0BA84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國立海洋生物博物館</w:t>
                                  </w:r>
                                </w:p>
                              </w:tc>
                            </w:tr>
                            <w:tr w:rsidR="00B4024E" w:rsidRPr="00C9425A" w14:paraId="3D845293"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1E96A50"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12</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12A056BB" w14:textId="77777777" w:rsidR="00B4024E" w:rsidRPr="00C9425A" w:rsidRDefault="00B4024E" w:rsidP="00C9425A">
                                  <w:pPr>
                                    <w:widowControl/>
                                    <w:spacing w:line="240" w:lineRule="exact"/>
                                    <w:jc w:val="both"/>
                                    <w:rPr>
                                      <w:rFonts w:ascii="標楷體" w:eastAsia="標楷體" w:hAnsi="標楷體" w:cs="新細明體"/>
                                      <w:spacing w:val="-4"/>
                                      <w:kern w:val="0"/>
                                      <w:sz w:val="20"/>
                                      <w:szCs w:val="20"/>
                                    </w:rPr>
                                  </w:pPr>
                                  <w:r w:rsidRPr="00C9425A">
                                    <w:rPr>
                                      <w:rFonts w:ascii="標楷體" w:eastAsia="標楷體" w:hAnsi="標楷體" w:cs="新細明體" w:hint="eastAsia"/>
                                      <w:spacing w:val="-4"/>
                                      <w:kern w:val="0"/>
                                      <w:sz w:val="20"/>
                                      <w:szCs w:val="20"/>
                                    </w:rPr>
                                    <w:t>國立暨南國際大學校務基金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2C2C0B5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0BBE66B"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42</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3835A3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51296E96"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國立臺灣科學教育館</w:t>
                                  </w:r>
                                </w:p>
                              </w:tc>
                            </w:tr>
                            <w:tr w:rsidR="00B4024E" w:rsidRPr="00C9425A" w14:paraId="40F6CEEC"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60A254"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13</w:t>
                                  </w:r>
                                </w:p>
                              </w:tc>
                              <w:tc>
                                <w:tcPr>
                                  <w:tcW w:w="2438" w:type="dxa"/>
                                  <w:tcBorders>
                                    <w:top w:val="nil"/>
                                    <w:left w:val="nil"/>
                                    <w:bottom w:val="single" w:sz="4" w:space="0" w:color="auto"/>
                                    <w:right w:val="single" w:sz="4" w:space="0" w:color="auto"/>
                                  </w:tcBorders>
                                  <w:shd w:val="clear" w:color="auto" w:fill="auto"/>
                                  <w:noWrap/>
                                  <w:vAlign w:val="center"/>
                                  <w:hideMark/>
                                </w:tcPr>
                                <w:p w14:paraId="4E402A96"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國立嘉義大學校務基金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0EAE8D91"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國立嘉義大學附設實驗國民小學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5979BBAE"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43</w:t>
                                  </w:r>
                                </w:p>
                              </w:tc>
                              <w:tc>
                                <w:tcPr>
                                  <w:tcW w:w="2438" w:type="dxa"/>
                                  <w:tcBorders>
                                    <w:top w:val="single" w:sz="4" w:space="0" w:color="auto"/>
                                    <w:left w:val="nil"/>
                                    <w:bottom w:val="single" w:sz="4" w:space="0" w:color="auto"/>
                                    <w:right w:val="single" w:sz="4" w:space="0" w:color="auto"/>
                                  </w:tcBorders>
                                  <w:shd w:val="clear" w:color="auto" w:fill="auto"/>
                                  <w:vAlign w:val="center"/>
                                </w:tcPr>
                                <w:p w14:paraId="2E21F16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auto"/>
                                  <w:vAlign w:val="center"/>
                                </w:tcPr>
                                <w:p w14:paraId="6736EB8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國立臺灣圖書館</w:t>
                                  </w:r>
                                </w:p>
                              </w:tc>
                            </w:tr>
                            <w:tr w:rsidR="00B4024E" w:rsidRPr="00C9425A" w14:paraId="1E502285"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76CF9A4"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14</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0AB1F47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國立高雄大學校務基金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67FCB56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4C70189"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44</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192C08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35F1F4F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國立海洋科技博物館</w:t>
                                  </w:r>
                                </w:p>
                              </w:tc>
                            </w:tr>
                            <w:tr w:rsidR="00B4024E" w:rsidRPr="00C9425A" w14:paraId="4E7CF975"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48F9E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15</w:t>
                                  </w:r>
                                </w:p>
                              </w:tc>
                              <w:tc>
                                <w:tcPr>
                                  <w:tcW w:w="2438" w:type="dxa"/>
                                  <w:tcBorders>
                                    <w:top w:val="nil"/>
                                    <w:left w:val="nil"/>
                                    <w:bottom w:val="single" w:sz="4" w:space="0" w:color="auto"/>
                                    <w:right w:val="single" w:sz="4" w:space="0" w:color="auto"/>
                                  </w:tcBorders>
                                  <w:shd w:val="clear" w:color="auto" w:fill="auto"/>
                                  <w:noWrap/>
                                  <w:vAlign w:val="center"/>
                                  <w:hideMark/>
                                </w:tcPr>
                                <w:p w14:paraId="21A88FA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東大學校務基金*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5A9BC6F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252E0080"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45</w:t>
                                  </w:r>
                                </w:p>
                              </w:tc>
                              <w:tc>
                                <w:tcPr>
                                  <w:tcW w:w="2438" w:type="dxa"/>
                                  <w:tcBorders>
                                    <w:top w:val="single" w:sz="4" w:space="0" w:color="auto"/>
                                    <w:left w:val="nil"/>
                                    <w:bottom w:val="single" w:sz="4" w:space="0" w:color="auto"/>
                                    <w:right w:val="single" w:sz="4" w:space="0" w:color="auto"/>
                                  </w:tcBorders>
                                  <w:shd w:val="clear" w:color="auto" w:fill="auto"/>
                                  <w:vAlign w:val="center"/>
                                </w:tcPr>
                                <w:p w14:paraId="70D5FC7F" w14:textId="77777777" w:rsidR="00B4024E" w:rsidRPr="00C9425A" w:rsidRDefault="00B4024E" w:rsidP="00C9425A">
                                  <w:pPr>
                                    <w:widowControl/>
                                    <w:spacing w:line="240" w:lineRule="exact"/>
                                    <w:jc w:val="both"/>
                                    <w:rPr>
                                      <w:rFonts w:ascii="標楷體" w:eastAsia="標楷體" w:hAnsi="標楷體" w:cs="新細明體"/>
                                      <w:spacing w:val="-4"/>
                                      <w:kern w:val="0"/>
                                      <w:sz w:val="20"/>
                                      <w:szCs w:val="20"/>
                                    </w:rPr>
                                  </w:pPr>
                                  <w:r w:rsidRPr="00C9425A">
                                    <w:rPr>
                                      <w:rFonts w:ascii="標楷體" w:eastAsia="標楷體" w:hAnsi="標楷體" w:cs="新細明體" w:hint="eastAsia"/>
                                      <w:spacing w:val="-4"/>
                                      <w:kern w:val="0"/>
                                      <w:sz w:val="20"/>
                                      <w:szCs w:val="20"/>
                                    </w:rPr>
                                    <w:t>國立高級中等學校校務基金</w:t>
                                  </w:r>
                                </w:p>
                              </w:tc>
                              <w:tc>
                                <w:tcPr>
                                  <w:tcW w:w="2178" w:type="dxa"/>
                                  <w:tcBorders>
                                    <w:top w:val="nil"/>
                                    <w:left w:val="nil"/>
                                    <w:bottom w:val="single" w:sz="4" w:space="0" w:color="auto"/>
                                    <w:right w:val="single" w:sz="4" w:space="0" w:color="auto"/>
                                  </w:tcBorders>
                                  <w:shd w:val="clear" w:color="auto" w:fill="auto"/>
                                  <w:vAlign w:val="center"/>
                                </w:tcPr>
                                <w:p w14:paraId="5C4497B6"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35E8DC1E"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B7ADD44"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16</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2387326D"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東大學校務基金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14A6465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東大學附設實驗國民小學</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9E4F05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46</w:t>
                                  </w:r>
                                </w:p>
                              </w:tc>
                              <w:tc>
                                <w:tcPr>
                                  <w:tcW w:w="2438" w:type="dxa"/>
                                  <w:tcBorders>
                                    <w:top w:val="nil"/>
                                    <w:left w:val="nil"/>
                                    <w:bottom w:val="single" w:sz="4" w:space="0" w:color="auto"/>
                                    <w:right w:val="single" w:sz="4" w:space="0" w:color="auto"/>
                                  </w:tcBorders>
                                  <w:shd w:val="clear" w:color="auto" w:fill="FFFF99"/>
                                  <w:vAlign w:val="center"/>
                                </w:tcPr>
                                <w:p w14:paraId="6EE4FBB1"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法務部矯正機關作業基金</w:t>
                                  </w:r>
                                </w:p>
                              </w:tc>
                              <w:tc>
                                <w:tcPr>
                                  <w:tcW w:w="2178" w:type="dxa"/>
                                  <w:tcBorders>
                                    <w:top w:val="nil"/>
                                    <w:left w:val="nil"/>
                                    <w:bottom w:val="single" w:sz="4" w:space="0" w:color="auto"/>
                                    <w:right w:val="single" w:sz="4" w:space="0" w:color="auto"/>
                                  </w:tcBorders>
                                  <w:shd w:val="clear" w:color="auto" w:fill="FFFF99"/>
                                  <w:vAlign w:val="center"/>
                                </w:tcPr>
                                <w:p w14:paraId="6198971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08CDFDA3"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513C6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17</w:t>
                                  </w:r>
                                </w:p>
                              </w:tc>
                              <w:tc>
                                <w:tcPr>
                                  <w:tcW w:w="2438" w:type="dxa"/>
                                  <w:tcBorders>
                                    <w:top w:val="nil"/>
                                    <w:left w:val="nil"/>
                                    <w:bottom w:val="single" w:sz="4" w:space="0" w:color="auto"/>
                                    <w:right w:val="single" w:sz="4" w:space="0" w:color="auto"/>
                                  </w:tcBorders>
                                  <w:shd w:val="clear" w:color="auto" w:fill="auto"/>
                                  <w:noWrap/>
                                  <w:vAlign w:val="center"/>
                                  <w:hideMark/>
                                </w:tcPr>
                                <w:p w14:paraId="6487C6A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南大學校務基金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47DE246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南大學附設實驗國民小學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302774C9"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47</w:t>
                                  </w:r>
                                </w:p>
                              </w:tc>
                              <w:tc>
                                <w:tcPr>
                                  <w:tcW w:w="2438" w:type="dxa"/>
                                  <w:tcBorders>
                                    <w:top w:val="nil"/>
                                    <w:left w:val="nil"/>
                                    <w:bottom w:val="single" w:sz="4" w:space="0" w:color="auto"/>
                                    <w:right w:val="single" w:sz="4" w:space="0" w:color="auto"/>
                                  </w:tcBorders>
                                  <w:shd w:val="clear" w:color="auto" w:fill="auto"/>
                                  <w:vAlign w:val="center"/>
                                </w:tcPr>
                                <w:p w14:paraId="74B8160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水資源作業基金*</w:t>
                                  </w:r>
                                </w:p>
                              </w:tc>
                              <w:tc>
                                <w:tcPr>
                                  <w:tcW w:w="2178" w:type="dxa"/>
                                  <w:tcBorders>
                                    <w:top w:val="nil"/>
                                    <w:left w:val="nil"/>
                                    <w:bottom w:val="single" w:sz="4" w:space="0" w:color="auto"/>
                                    <w:right w:val="single" w:sz="4" w:space="0" w:color="auto"/>
                                  </w:tcBorders>
                                  <w:shd w:val="clear" w:color="auto" w:fill="auto"/>
                                  <w:vAlign w:val="center"/>
                                </w:tcPr>
                                <w:p w14:paraId="5532615D"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678909C2"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61880950"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18</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3ADA3D9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國立屏東大學校務基金*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tcPr>
                                <w:p w14:paraId="617AC464"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DCD230B"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48</w:t>
                                  </w:r>
                                </w:p>
                              </w:tc>
                              <w:tc>
                                <w:tcPr>
                                  <w:tcW w:w="2438" w:type="dxa"/>
                                  <w:tcBorders>
                                    <w:top w:val="nil"/>
                                    <w:left w:val="nil"/>
                                    <w:bottom w:val="single" w:sz="4" w:space="0" w:color="auto"/>
                                    <w:right w:val="single" w:sz="4" w:space="0" w:color="auto"/>
                                  </w:tcBorders>
                                  <w:shd w:val="clear" w:color="auto" w:fill="FFFF99"/>
                                  <w:vAlign w:val="center"/>
                                </w:tcPr>
                                <w:p w14:paraId="01C63A5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榮民醫療作業基金</w:t>
                                  </w:r>
                                </w:p>
                              </w:tc>
                              <w:tc>
                                <w:tcPr>
                                  <w:tcW w:w="2178" w:type="dxa"/>
                                  <w:tcBorders>
                                    <w:top w:val="nil"/>
                                    <w:left w:val="nil"/>
                                    <w:bottom w:val="single" w:sz="4" w:space="0" w:color="auto"/>
                                    <w:right w:val="single" w:sz="4" w:space="0" w:color="auto"/>
                                  </w:tcBorders>
                                  <w:shd w:val="clear" w:color="auto" w:fill="FFFF99"/>
                                  <w:vAlign w:val="center"/>
                                </w:tcPr>
                                <w:p w14:paraId="2CB99B56" w14:textId="77777777" w:rsidR="00B4024E" w:rsidRPr="00C9425A" w:rsidRDefault="00B4024E" w:rsidP="00C9425A">
                                  <w:pPr>
                                    <w:widowControl/>
                                    <w:spacing w:line="240" w:lineRule="exact"/>
                                    <w:jc w:val="both"/>
                                    <w:rPr>
                                      <w:rFonts w:ascii="標楷體" w:eastAsia="標楷體" w:hAnsi="標楷體" w:cs="新細明體"/>
                                      <w:spacing w:val="-6"/>
                                      <w:kern w:val="0"/>
                                      <w:sz w:val="20"/>
                                      <w:szCs w:val="20"/>
                                    </w:rPr>
                                  </w:pPr>
                                  <w:r w:rsidRPr="00C9425A">
                                    <w:rPr>
                                      <w:rFonts w:ascii="標楷體" w:eastAsia="標楷體" w:hAnsi="標楷體" w:cs="新細明體" w:hint="eastAsia"/>
                                      <w:spacing w:val="-6"/>
                                      <w:kern w:val="0"/>
                                      <w:sz w:val="20"/>
                                      <w:szCs w:val="20"/>
                                    </w:rPr>
                                    <w:t>屏東榮民總醫院作業基金</w:t>
                                  </w:r>
                                </w:p>
                              </w:tc>
                            </w:tr>
                            <w:tr w:rsidR="00B4024E" w:rsidRPr="00C9425A" w14:paraId="0D6AE4AD"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F484E51"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19</w:t>
                                  </w:r>
                                </w:p>
                              </w:tc>
                              <w:tc>
                                <w:tcPr>
                                  <w:tcW w:w="2438" w:type="dxa"/>
                                  <w:tcBorders>
                                    <w:top w:val="nil"/>
                                    <w:left w:val="nil"/>
                                    <w:bottom w:val="single" w:sz="4" w:space="0" w:color="auto"/>
                                    <w:right w:val="single" w:sz="4" w:space="0" w:color="auto"/>
                                  </w:tcBorders>
                                  <w:shd w:val="clear" w:color="auto" w:fill="auto"/>
                                  <w:noWrap/>
                                  <w:vAlign w:val="center"/>
                                  <w:hideMark/>
                                </w:tcPr>
                                <w:p w14:paraId="63F1300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國立屏東大學校務基金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36CD262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國立屏東大學附設實驗國民小學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773DB8A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49</w:t>
                                  </w:r>
                                </w:p>
                              </w:tc>
                              <w:tc>
                                <w:tcPr>
                                  <w:tcW w:w="2438" w:type="dxa"/>
                                  <w:tcBorders>
                                    <w:top w:val="nil"/>
                                    <w:left w:val="nil"/>
                                    <w:bottom w:val="single" w:sz="4" w:space="0" w:color="auto"/>
                                    <w:right w:val="single" w:sz="4" w:space="0" w:color="auto"/>
                                  </w:tcBorders>
                                  <w:shd w:val="clear" w:color="auto" w:fill="auto"/>
                                  <w:vAlign w:val="center"/>
                                </w:tcPr>
                                <w:p w14:paraId="15E1BCA2"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農業作業基金</w:t>
                                  </w:r>
                                </w:p>
                              </w:tc>
                              <w:tc>
                                <w:tcPr>
                                  <w:tcW w:w="2178" w:type="dxa"/>
                                  <w:tcBorders>
                                    <w:top w:val="nil"/>
                                    <w:left w:val="nil"/>
                                    <w:bottom w:val="single" w:sz="4" w:space="0" w:color="auto"/>
                                    <w:right w:val="single" w:sz="4" w:space="0" w:color="auto"/>
                                  </w:tcBorders>
                                  <w:shd w:val="clear" w:color="auto" w:fill="auto"/>
                                  <w:vAlign w:val="center"/>
                                </w:tcPr>
                                <w:p w14:paraId="100E3DF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農業科技園區作業基金</w:t>
                                  </w:r>
                                </w:p>
                              </w:tc>
                            </w:tr>
                            <w:tr w:rsidR="00B4024E" w:rsidRPr="00C9425A" w14:paraId="08EB55E6"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8D37512"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20</w:t>
                                  </w:r>
                                </w:p>
                              </w:tc>
                              <w:tc>
                                <w:tcPr>
                                  <w:tcW w:w="2438" w:type="dxa"/>
                                  <w:tcBorders>
                                    <w:top w:val="nil"/>
                                    <w:left w:val="nil"/>
                                    <w:bottom w:val="single" w:sz="4" w:space="0" w:color="auto"/>
                                    <w:right w:val="single" w:sz="4" w:space="0" w:color="auto"/>
                                  </w:tcBorders>
                                  <w:shd w:val="clear" w:color="auto" w:fill="FFFF99"/>
                                  <w:noWrap/>
                                  <w:vAlign w:val="center"/>
                                  <w:hideMark/>
                                </w:tcPr>
                                <w:p w14:paraId="433F2488" w14:textId="77777777" w:rsidR="00B4024E" w:rsidRPr="00C9425A" w:rsidRDefault="00B4024E" w:rsidP="00C9425A">
                                  <w:pPr>
                                    <w:widowControl/>
                                    <w:spacing w:line="240" w:lineRule="exact"/>
                                    <w:jc w:val="both"/>
                                    <w:rPr>
                                      <w:rFonts w:ascii="標楷體" w:eastAsia="標楷體" w:hAnsi="標楷體" w:cs="新細明體"/>
                                      <w:spacing w:val="-6"/>
                                      <w:kern w:val="0"/>
                                      <w:sz w:val="20"/>
                                      <w:szCs w:val="20"/>
                                    </w:rPr>
                                  </w:pPr>
                                  <w:r w:rsidRPr="00C9425A">
                                    <w:rPr>
                                      <w:rFonts w:ascii="標楷體" w:eastAsia="標楷體" w:hAnsi="標楷體" w:cs="新細明體" w:hint="eastAsia"/>
                                      <w:spacing w:val="-6"/>
                                      <w:kern w:val="0"/>
                                      <w:sz w:val="20"/>
                                      <w:szCs w:val="20"/>
                                    </w:rPr>
                                    <w:t>國立陽明交通大學校務基金*</w:t>
                                  </w:r>
                                </w:p>
                              </w:tc>
                              <w:tc>
                                <w:tcPr>
                                  <w:tcW w:w="2154" w:type="dxa"/>
                                  <w:tcBorders>
                                    <w:top w:val="nil"/>
                                    <w:left w:val="nil"/>
                                    <w:bottom w:val="single" w:sz="4" w:space="0" w:color="auto"/>
                                    <w:right w:val="single" w:sz="4" w:space="0" w:color="auto"/>
                                  </w:tcBorders>
                                  <w:shd w:val="clear" w:color="auto" w:fill="FFFF99"/>
                                  <w:noWrap/>
                                  <w:vAlign w:val="center"/>
                                  <w:hideMark/>
                                </w:tcPr>
                                <w:p w14:paraId="68694BF2"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2A937B40"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50</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6EC152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59F436E8"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宜蘭農田水利事業作業基金</w:t>
                                  </w:r>
                                </w:p>
                              </w:tc>
                            </w:tr>
                            <w:tr w:rsidR="00B4024E" w:rsidRPr="00C9425A" w14:paraId="105FCA3E"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74B1672"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21</w:t>
                                  </w:r>
                                </w:p>
                              </w:tc>
                              <w:tc>
                                <w:tcPr>
                                  <w:tcW w:w="2438" w:type="dxa"/>
                                  <w:tcBorders>
                                    <w:top w:val="nil"/>
                                    <w:left w:val="nil"/>
                                    <w:bottom w:val="single" w:sz="4" w:space="0" w:color="auto"/>
                                    <w:right w:val="single" w:sz="4" w:space="0" w:color="auto"/>
                                  </w:tcBorders>
                                  <w:shd w:val="clear" w:color="auto" w:fill="auto"/>
                                  <w:noWrap/>
                                  <w:vAlign w:val="center"/>
                                  <w:hideMark/>
                                </w:tcPr>
                                <w:p w14:paraId="26A8EE9B" w14:textId="77777777" w:rsidR="00B4024E" w:rsidRPr="00C9425A" w:rsidRDefault="00B4024E" w:rsidP="00C9425A">
                                  <w:pPr>
                                    <w:widowControl/>
                                    <w:spacing w:line="240" w:lineRule="exact"/>
                                    <w:jc w:val="both"/>
                                    <w:rPr>
                                      <w:rFonts w:ascii="標楷體" w:eastAsia="標楷體" w:hAnsi="標楷體" w:cs="新細明體"/>
                                      <w:spacing w:val="-6"/>
                                      <w:kern w:val="0"/>
                                      <w:sz w:val="20"/>
                                      <w:szCs w:val="20"/>
                                    </w:rPr>
                                  </w:pPr>
                                  <w:r w:rsidRPr="00C9425A">
                                    <w:rPr>
                                      <w:rFonts w:ascii="標楷體" w:eastAsia="標楷體" w:hAnsi="標楷體" w:cs="新細明體" w:hint="eastAsia"/>
                                      <w:spacing w:val="-6"/>
                                      <w:kern w:val="0"/>
                                      <w:sz w:val="20"/>
                                      <w:szCs w:val="20"/>
                                    </w:rPr>
                                    <w:t>國立臺灣師範大學校務基金*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39D665F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711243F0"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51</w:t>
                                  </w:r>
                                </w:p>
                              </w:tc>
                              <w:tc>
                                <w:tcPr>
                                  <w:tcW w:w="2438" w:type="dxa"/>
                                  <w:tcBorders>
                                    <w:top w:val="single" w:sz="4" w:space="0" w:color="auto"/>
                                    <w:left w:val="nil"/>
                                    <w:bottom w:val="single" w:sz="4" w:space="0" w:color="auto"/>
                                    <w:right w:val="single" w:sz="4" w:space="0" w:color="auto"/>
                                  </w:tcBorders>
                                  <w:shd w:val="clear" w:color="auto" w:fill="FFFF99"/>
                                  <w:vAlign w:val="center"/>
                                </w:tcPr>
                                <w:p w14:paraId="64C54984"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FFFF99"/>
                                  <w:vAlign w:val="center"/>
                                </w:tcPr>
                                <w:p w14:paraId="7FA24C8D"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苗栗農田水利事業作業基金</w:t>
                                  </w:r>
                                </w:p>
                              </w:tc>
                            </w:tr>
                            <w:tr w:rsidR="00B4024E" w:rsidRPr="00C9425A" w14:paraId="05ADACB7"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45DE5A4E"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22</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7E3B3B7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國立彰化師範大學</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41667D2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13DD4C45"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52</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BC39E8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0AA56202"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南投農田水利事業作業基金</w:t>
                                  </w:r>
                                </w:p>
                              </w:tc>
                            </w:tr>
                            <w:tr w:rsidR="00B4024E" w:rsidRPr="00C9425A" w14:paraId="413007F5"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2C78E9E"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23</w:t>
                                  </w:r>
                                </w:p>
                              </w:tc>
                              <w:tc>
                                <w:tcPr>
                                  <w:tcW w:w="2438" w:type="dxa"/>
                                  <w:tcBorders>
                                    <w:top w:val="nil"/>
                                    <w:left w:val="nil"/>
                                    <w:bottom w:val="single" w:sz="4" w:space="0" w:color="auto"/>
                                    <w:right w:val="single" w:sz="4" w:space="0" w:color="auto"/>
                                  </w:tcBorders>
                                  <w:shd w:val="clear" w:color="auto" w:fill="auto"/>
                                  <w:noWrap/>
                                  <w:vAlign w:val="center"/>
                                  <w:hideMark/>
                                </w:tcPr>
                                <w:p w14:paraId="6CB72EB1"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國立高雄師範大學</w:t>
                                  </w:r>
                                </w:p>
                              </w:tc>
                              <w:tc>
                                <w:tcPr>
                                  <w:tcW w:w="2154" w:type="dxa"/>
                                  <w:tcBorders>
                                    <w:top w:val="nil"/>
                                    <w:left w:val="nil"/>
                                    <w:bottom w:val="single" w:sz="4" w:space="0" w:color="auto"/>
                                    <w:right w:val="single" w:sz="4" w:space="0" w:color="auto"/>
                                  </w:tcBorders>
                                  <w:shd w:val="clear" w:color="auto" w:fill="auto"/>
                                  <w:noWrap/>
                                  <w:vAlign w:val="center"/>
                                  <w:hideMark/>
                                </w:tcPr>
                                <w:p w14:paraId="4A8740B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1C9EB5E"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53</w:t>
                                  </w:r>
                                </w:p>
                              </w:tc>
                              <w:tc>
                                <w:tcPr>
                                  <w:tcW w:w="2438" w:type="dxa"/>
                                  <w:tcBorders>
                                    <w:top w:val="single" w:sz="4" w:space="0" w:color="auto"/>
                                    <w:left w:val="nil"/>
                                    <w:bottom w:val="single" w:sz="4" w:space="0" w:color="auto"/>
                                    <w:right w:val="single" w:sz="4" w:space="0" w:color="auto"/>
                                  </w:tcBorders>
                                  <w:shd w:val="clear" w:color="auto" w:fill="FFFF99"/>
                                  <w:vAlign w:val="center"/>
                                </w:tcPr>
                                <w:p w14:paraId="7A5754E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FFFF99"/>
                                  <w:vAlign w:val="center"/>
                                </w:tcPr>
                                <w:p w14:paraId="0361275F"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彰化農田水利事業作業基金</w:t>
                                  </w:r>
                                </w:p>
                              </w:tc>
                            </w:tr>
                            <w:tr w:rsidR="00B4024E" w:rsidRPr="00C9425A" w14:paraId="1528E4B2"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6AAE0E6E"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24</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326C764B" w14:textId="77777777" w:rsidR="00B4024E" w:rsidRPr="00C9425A" w:rsidRDefault="00B4024E" w:rsidP="00C9425A">
                                  <w:pPr>
                                    <w:widowControl/>
                                    <w:spacing w:line="240" w:lineRule="exact"/>
                                    <w:jc w:val="both"/>
                                    <w:rPr>
                                      <w:rFonts w:ascii="標楷體" w:eastAsia="標楷體" w:hAnsi="標楷體" w:cs="新細明體"/>
                                      <w:spacing w:val="-6"/>
                                      <w:kern w:val="0"/>
                                      <w:sz w:val="20"/>
                                      <w:szCs w:val="20"/>
                                    </w:rPr>
                                  </w:pPr>
                                  <w:r w:rsidRPr="00C9425A">
                                    <w:rPr>
                                      <w:rFonts w:ascii="標楷體" w:eastAsia="標楷體" w:hAnsi="標楷體" w:cs="新細明體" w:hint="eastAsia"/>
                                      <w:spacing w:val="-6"/>
                                      <w:kern w:val="0"/>
                                      <w:sz w:val="20"/>
                                      <w:szCs w:val="20"/>
                                    </w:rPr>
                                    <w:t>國立</w:t>
                                  </w:r>
                                  <w:proofErr w:type="gramStart"/>
                                  <w:r w:rsidRPr="00C9425A">
                                    <w:rPr>
                                      <w:rFonts w:ascii="標楷體" w:eastAsia="標楷體" w:hAnsi="標楷體" w:cs="新細明體" w:hint="eastAsia"/>
                                      <w:spacing w:val="-6"/>
                                      <w:kern w:val="0"/>
                                      <w:sz w:val="20"/>
                                      <w:szCs w:val="20"/>
                                    </w:rPr>
                                    <w:t>臺</w:t>
                                  </w:r>
                                  <w:proofErr w:type="gramEnd"/>
                                  <w:r w:rsidRPr="00C9425A">
                                    <w:rPr>
                                      <w:rFonts w:ascii="標楷體" w:eastAsia="標楷體" w:hAnsi="標楷體" w:cs="新細明體" w:hint="eastAsia"/>
                                      <w:spacing w:val="-6"/>
                                      <w:kern w:val="0"/>
                                      <w:sz w:val="20"/>
                                      <w:szCs w:val="20"/>
                                    </w:rPr>
                                    <w:t>中教育大學校務基金*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0602D70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600728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54</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A365AFE"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224D93B9"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雲林農田水利事業作業基金</w:t>
                                  </w:r>
                                </w:p>
                              </w:tc>
                            </w:tr>
                            <w:tr w:rsidR="00B4024E" w:rsidRPr="00C9425A" w14:paraId="1D02E14F"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CDA34E3"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25</w:t>
                                  </w:r>
                                </w:p>
                              </w:tc>
                              <w:tc>
                                <w:tcPr>
                                  <w:tcW w:w="2438" w:type="dxa"/>
                                  <w:tcBorders>
                                    <w:top w:val="nil"/>
                                    <w:left w:val="nil"/>
                                    <w:bottom w:val="single" w:sz="4" w:space="0" w:color="auto"/>
                                    <w:right w:val="single" w:sz="4" w:space="0" w:color="auto"/>
                                  </w:tcBorders>
                                  <w:shd w:val="clear" w:color="auto" w:fill="auto"/>
                                  <w:noWrap/>
                                  <w:vAlign w:val="center"/>
                                  <w:hideMark/>
                                </w:tcPr>
                                <w:p w14:paraId="3A2BD975" w14:textId="77777777" w:rsidR="00B4024E" w:rsidRPr="00C9425A" w:rsidRDefault="00B4024E" w:rsidP="00C9425A">
                                  <w:pPr>
                                    <w:widowControl/>
                                    <w:spacing w:line="240" w:lineRule="exact"/>
                                    <w:jc w:val="both"/>
                                    <w:rPr>
                                      <w:rFonts w:ascii="標楷體" w:eastAsia="標楷體" w:hAnsi="標楷體" w:cs="新細明體"/>
                                      <w:spacing w:val="-4"/>
                                      <w:kern w:val="0"/>
                                      <w:sz w:val="20"/>
                                      <w:szCs w:val="20"/>
                                    </w:rPr>
                                  </w:pPr>
                                  <w:r w:rsidRPr="00C9425A">
                                    <w:rPr>
                                      <w:rFonts w:ascii="標楷體" w:eastAsia="標楷體" w:hAnsi="標楷體" w:cs="新細明體" w:hint="eastAsia"/>
                                      <w:spacing w:val="-4"/>
                                      <w:kern w:val="0"/>
                                      <w:sz w:val="20"/>
                                      <w:szCs w:val="20"/>
                                    </w:rPr>
                                    <w:t>國立</w:t>
                                  </w:r>
                                  <w:proofErr w:type="gramStart"/>
                                  <w:r w:rsidRPr="00C9425A">
                                    <w:rPr>
                                      <w:rFonts w:ascii="標楷體" w:eastAsia="標楷體" w:hAnsi="標楷體" w:cs="新細明體" w:hint="eastAsia"/>
                                      <w:spacing w:val="-4"/>
                                      <w:kern w:val="0"/>
                                      <w:sz w:val="20"/>
                                      <w:szCs w:val="20"/>
                                    </w:rPr>
                                    <w:t>臺</w:t>
                                  </w:r>
                                  <w:proofErr w:type="gramEnd"/>
                                  <w:r w:rsidRPr="00C9425A">
                                    <w:rPr>
                                      <w:rFonts w:ascii="標楷體" w:eastAsia="標楷體" w:hAnsi="標楷體" w:cs="新細明體" w:hint="eastAsia"/>
                                      <w:spacing w:val="-4"/>
                                      <w:kern w:val="0"/>
                                      <w:sz w:val="20"/>
                                      <w:szCs w:val="20"/>
                                    </w:rPr>
                                    <w:t>中教育大學校務基金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3F42340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中教育大學附設實驗國民小學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69D38254"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55</w:t>
                                  </w:r>
                                </w:p>
                              </w:tc>
                              <w:tc>
                                <w:tcPr>
                                  <w:tcW w:w="2438" w:type="dxa"/>
                                  <w:tcBorders>
                                    <w:top w:val="single" w:sz="4" w:space="0" w:color="auto"/>
                                    <w:left w:val="nil"/>
                                    <w:bottom w:val="single" w:sz="4" w:space="0" w:color="auto"/>
                                    <w:right w:val="single" w:sz="4" w:space="0" w:color="auto"/>
                                  </w:tcBorders>
                                  <w:shd w:val="clear" w:color="auto" w:fill="FFFF99"/>
                                  <w:vAlign w:val="center"/>
                                </w:tcPr>
                                <w:p w14:paraId="723BC5C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FFFF99"/>
                                  <w:vAlign w:val="center"/>
                                </w:tcPr>
                                <w:p w14:paraId="7A1F4765"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屏東農田水利事業作業基金</w:t>
                                  </w:r>
                                </w:p>
                              </w:tc>
                            </w:tr>
                            <w:tr w:rsidR="00B4024E" w:rsidRPr="00C9425A" w14:paraId="7AE2A143"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28A51AB"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26</w:t>
                                  </w:r>
                                </w:p>
                              </w:tc>
                              <w:tc>
                                <w:tcPr>
                                  <w:tcW w:w="2438" w:type="dxa"/>
                                  <w:tcBorders>
                                    <w:top w:val="nil"/>
                                    <w:left w:val="nil"/>
                                    <w:bottom w:val="single" w:sz="4" w:space="0" w:color="auto"/>
                                    <w:right w:val="single" w:sz="4" w:space="0" w:color="auto"/>
                                  </w:tcBorders>
                                  <w:shd w:val="clear" w:color="auto" w:fill="FFFF99"/>
                                  <w:noWrap/>
                                  <w:vAlign w:val="center"/>
                                  <w:hideMark/>
                                </w:tcPr>
                                <w:p w14:paraId="5F6BC8E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北藝術大學</w:t>
                                  </w:r>
                                </w:p>
                              </w:tc>
                              <w:tc>
                                <w:tcPr>
                                  <w:tcW w:w="2154" w:type="dxa"/>
                                  <w:tcBorders>
                                    <w:top w:val="nil"/>
                                    <w:left w:val="nil"/>
                                    <w:bottom w:val="single" w:sz="4" w:space="0" w:color="auto"/>
                                    <w:right w:val="single" w:sz="4" w:space="0" w:color="auto"/>
                                  </w:tcBorders>
                                  <w:shd w:val="clear" w:color="auto" w:fill="FFFF99"/>
                                  <w:noWrap/>
                                  <w:vAlign w:val="center"/>
                                  <w:hideMark/>
                                </w:tcPr>
                                <w:p w14:paraId="450790E6"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E4EA3DE"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56</w:t>
                                  </w:r>
                                </w:p>
                              </w:tc>
                              <w:tc>
                                <w:tcPr>
                                  <w:tcW w:w="2438" w:type="dxa"/>
                                  <w:tcBorders>
                                    <w:top w:val="single" w:sz="4" w:space="0" w:color="auto"/>
                                    <w:left w:val="nil"/>
                                    <w:bottom w:val="single" w:sz="4" w:space="0" w:color="auto"/>
                                    <w:right w:val="single" w:sz="4" w:space="0" w:color="auto"/>
                                  </w:tcBorders>
                                  <w:shd w:val="clear" w:color="auto" w:fill="FFFF99"/>
                                  <w:vAlign w:val="center"/>
                                </w:tcPr>
                                <w:p w14:paraId="39F14D1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FFFF99"/>
                                  <w:vAlign w:val="center"/>
                                </w:tcPr>
                                <w:p w14:paraId="79277C90"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proofErr w:type="gramStart"/>
                                  <w:r w:rsidRPr="00C9425A">
                                    <w:rPr>
                                      <w:rFonts w:ascii="標楷體" w:eastAsia="標楷體" w:hAnsi="標楷體" w:cs="新細明體" w:hint="eastAsia"/>
                                      <w:spacing w:val="-14"/>
                                      <w:kern w:val="0"/>
                                      <w:sz w:val="20"/>
                                      <w:szCs w:val="20"/>
                                    </w:rPr>
                                    <w:t>臺</w:t>
                                  </w:r>
                                  <w:proofErr w:type="gramEnd"/>
                                  <w:r w:rsidRPr="00C9425A">
                                    <w:rPr>
                                      <w:rFonts w:ascii="標楷體" w:eastAsia="標楷體" w:hAnsi="標楷體" w:cs="新細明體" w:hint="eastAsia"/>
                                      <w:spacing w:val="-14"/>
                                      <w:kern w:val="0"/>
                                      <w:sz w:val="20"/>
                                      <w:szCs w:val="20"/>
                                    </w:rPr>
                                    <w:t>東農田水利事業作業基金</w:t>
                                  </w:r>
                                </w:p>
                              </w:tc>
                            </w:tr>
                            <w:tr w:rsidR="00B4024E" w:rsidRPr="00C9425A" w14:paraId="7627D886"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3517868"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27</w:t>
                                  </w:r>
                                </w:p>
                              </w:tc>
                              <w:tc>
                                <w:tcPr>
                                  <w:tcW w:w="2438" w:type="dxa"/>
                                  <w:tcBorders>
                                    <w:top w:val="nil"/>
                                    <w:left w:val="nil"/>
                                    <w:bottom w:val="single" w:sz="4" w:space="0" w:color="auto"/>
                                    <w:right w:val="single" w:sz="4" w:space="0" w:color="auto"/>
                                  </w:tcBorders>
                                  <w:shd w:val="clear" w:color="auto" w:fill="auto"/>
                                  <w:noWrap/>
                                  <w:vAlign w:val="center"/>
                                  <w:hideMark/>
                                </w:tcPr>
                                <w:p w14:paraId="47850B5E"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南藝術大學</w:t>
                                  </w:r>
                                </w:p>
                              </w:tc>
                              <w:tc>
                                <w:tcPr>
                                  <w:tcW w:w="2154" w:type="dxa"/>
                                  <w:tcBorders>
                                    <w:top w:val="nil"/>
                                    <w:left w:val="nil"/>
                                    <w:bottom w:val="single" w:sz="4" w:space="0" w:color="auto"/>
                                    <w:right w:val="single" w:sz="4" w:space="0" w:color="auto"/>
                                  </w:tcBorders>
                                  <w:shd w:val="clear" w:color="auto" w:fill="auto"/>
                                  <w:noWrap/>
                                  <w:vAlign w:val="center"/>
                                  <w:hideMark/>
                                </w:tcPr>
                                <w:p w14:paraId="5611E9F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08499A40"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57</w:t>
                                  </w:r>
                                </w:p>
                              </w:tc>
                              <w:tc>
                                <w:tcPr>
                                  <w:tcW w:w="2438" w:type="dxa"/>
                                  <w:tcBorders>
                                    <w:top w:val="single" w:sz="4" w:space="0" w:color="auto"/>
                                    <w:left w:val="nil"/>
                                    <w:bottom w:val="single" w:sz="4" w:space="0" w:color="auto"/>
                                    <w:right w:val="single" w:sz="4" w:space="0" w:color="auto"/>
                                  </w:tcBorders>
                                  <w:shd w:val="clear" w:color="auto" w:fill="auto"/>
                                  <w:vAlign w:val="center"/>
                                </w:tcPr>
                                <w:p w14:paraId="0AAF43D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auto"/>
                                  <w:vAlign w:val="center"/>
                                </w:tcPr>
                                <w:p w14:paraId="00CA90F6"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花蓮農田水利事業作業基金</w:t>
                                  </w:r>
                                </w:p>
                              </w:tc>
                            </w:tr>
                            <w:tr w:rsidR="00B4024E" w:rsidRPr="00C9425A" w14:paraId="2E57A687"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1AA7E7F"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28</w:t>
                                  </w:r>
                                </w:p>
                              </w:tc>
                              <w:tc>
                                <w:tcPr>
                                  <w:tcW w:w="2438" w:type="dxa"/>
                                  <w:tcBorders>
                                    <w:top w:val="nil"/>
                                    <w:left w:val="nil"/>
                                    <w:bottom w:val="single" w:sz="4" w:space="0" w:color="auto"/>
                                    <w:right w:val="single" w:sz="4" w:space="0" w:color="auto"/>
                                  </w:tcBorders>
                                  <w:shd w:val="clear" w:color="auto" w:fill="FFFF99"/>
                                  <w:noWrap/>
                                  <w:vAlign w:val="center"/>
                                  <w:hideMark/>
                                </w:tcPr>
                                <w:p w14:paraId="34C3B038" w14:textId="77777777" w:rsidR="00B4024E" w:rsidRPr="00C9425A" w:rsidRDefault="00B4024E" w:rsidP="00C9425A">
                                  <w:pPr>
                                    <w:widowControl/>
                                    <w:spacing w:line="240" w:lineRule="exact"/>
                                    <w:jc w:val="both"/>
                                    <w:rPr>
                                      <w:rFonts w:ascii="標楷體" w:eastAsia="標楷體" w:hAnsi="標楷體" w:cs="新細明體"/>
                                      <w:spacing w:val="-6"/>
                                      <w:kern w:val="0"/>
                                      <w:sz w:val="20"/>
                                      <w:szCs w:val="20"/>
                                    </w:rPr>
                                  </w:pPr>
                                  <w:r w:rsidRPr="00C9425A">
                                    <w:rPr>
                                      <w:rFonts w:ascii="標楷體" w:eastAsia="標楷體" w:hAnsi="標楷體" w:cs="新細明體" w:hint="eastAsia"/>
                                      <w:spacing w:val="-6"/>
                                      <w:kern w:val="0"/>
                                      <w:sz w:val="20"/>
                                      <w:szCs w:val="20"/>
                                    </w:rPr>
                                    <w:t>國立臺灣科技大學校務基金*</w:t>
                                  </w:r>
                                </w:p>
                              </w:tc>
                              <w:tc>
                                <w:tcPr>
                                  <w:tcW w:w="2154" w:type="dxa"/>
                                  <w:tcBorders>
                                    <w:top w:val="nil"/>
                                    <w:left w:val="nil"/>
                                    <w:bottom w:val="single" w:sz="4" w:space="0" w:color="auto"/>
                                    <w:right w:val="single" w:sz="4" w:space="0" w:color="auto"/>
                                  </w:tcBorders>
                                  <w:shd w:val="clear" w:color="auto" w:fill="FFFF99"/>
                                  <w:noWrap/>
                                  <w:vAlign w:val="center"/>
                                  <w:hideMark/>
                                </w:tcPr>
                                <w:p w14:paraId="524C255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E416202"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58</w:t>
                                  </w:r>
                                </w:p>
                              </w:tc>
                              <w:tc>
                                <w:tcPr>
                                  <w:tcW w:w="2438" w:type="dxa"/>
                                  <w:tcBorders>
                                    <w:top w:val="nil"/>
                                    <w:left w:val="nil"/>
                                    <w:bottom w:val="single" w:sz="4" w:space="0" w:color="auto"/>
                                    <w:right w:val="single" w:sz="4" w:space="0" w:color="auto"/>
                                  </w:tcBorders>
                                  <w:shd w:val="clear" w:color="auto" w:fill="DAEEF3" w:themeFill="accent5" w:themeFillTint="33"/>
                                  <w:vAlign w:val="center"/>
                                </w:tcPr>
                                <w:p w14:paraId="3D59B3AE"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醫療藥品基金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354EE29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金門醫院</w:t>
                                  </w:r>
                                </w:p>
                              </w:tc>
                            </w:tr>
                            <w:tr w:rsidR="00B4024E" w:rsidRPr="00C9425A" w14:paraId="5838C8F2"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39C638E"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29</w:t>
                                  </w:r>
                                </w:p>
                              </w:tc>
                              <w:tc>
                                <w:tcPr>
                                  <w:tcW w:w="2438" w:type="dxa"/>
                                  <w:tcBorders>
                                    <w:top w:val="nil"/>
                                    <w:left w:val="nil"/>
                                    <w:bottom w:val="single" w:sz="4" w:space="0" w:color="auto"/>
                                    <w:right w:val="single" w:sz="4" w:space="0" w:color="auto"/>
                                  </w:tcBorders>
                                  <w:shd w:val="clear" w:color="auto" w:fill="auto"/>
                                  <w:noWrap/>
                                  <w:vAlign w:val="center"/>
                                  <w:hideMark/>
                                </w:tcPr>
                                <w:p w14:paraId="51A4289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國立雲林科技大學</w:t>
                                  </w:r>
                                </w:p>
                              </w:tc>
                              <w:tc>
                                <w:tcPr>
                                  <w:tcW w:w="2154" w:type="dxa"/>
                                  <w:tcBorders>
                                    <w:top w:val="nil"/>
                                    <w:left w:val="nil"/>
                                    <w:bottom w:val="single" w:sz="4" w:space="0" w:color="auto"/>
                                    <w:right w:val="single" w:sz="4" w:space="0" w:color="auto"/>
                                  </w:tcBorders>
                                  <w:shd w:val="clear" w:color="auto" w:fill="auto"/>
                                  <w:noWrap/>
                                  <w:vAlign w:val="center"/>
                                  <w:hideMark/>
                                </w:tcPr>
                                <w:p w14:paraId="21B6C36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7B736BB5"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59</w:t>
                                  </w:r>
                                </w:p>
                              </w:tc>
                              <w:tc>
                                <w:tcPr>
                                  <w:tcW w:w="2438" w:type="dxa"/>
                                  <w:tcBorders>
                                    <w:top w:val="nil"/>
                                    <w:left w:val="nil"/>
                                    <w:bottom w:val="single" w:sz="4" w:space="0" w:color="auto"/>
                                    <w:right w:val="single" w:sz="4" w:space="0" w:color="auto"/>
                                  </w:tcBorders>
                                  <w:shd w:val="clear" w:color="auto" w:fill="auto"/>
                                  <w:vAlign w:val="center"/>
                                </w:tcPr>
                                <w:p w14:paraId="15F7F36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原住民族綜合發展基金</w:t>
                                  </w:r>
                                </w:p>
                              </w:tc>
                              <w:tc>
                                <w:tcPr>
                                  <w:tcW w:w="2178" w:type="dxa"/>
                                  <w:tcBorders>
                                    <w:top w:val="nil"/>
                                    <w:left w:val="nil"/>
                                    <w:bottom w:val="single" w:sz="4" w:space="0" w:color="auto"/>
                                    <w:right w:val="single" w:sz="4" w:space="0" w:color="auto"/>
                                  </w:tcBorders>
                                  <w:shd w:val="clear" w:color="auto" w:fill="auto"/>
                                  <w:vAlign w:val="center"/>
                                </w:tcPr>
                                <w:p w14:paraId="644222A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原住民族就業基金</w:t>
                                  </w:r>
                                </w:p>
                              </w:tc>
                            </w:tr>
                            <w:tr w:rsidR="00B4024E" w:rsidRPr="00C9425A" w14:paraId="3A1C6C80"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581C90E"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30</w:t>
                                  </w:r>
                                </w:p>
                              </w:tc>
                              <w:tc>
                                <w:tcPr>
                                  <w:tcW w:w="2438" w:type="dxa"/>
                                  <w:tcBorders>
                                    <w:top w:val="nil"/>
                                    <w:left w:val="nil"/>
                                    <w:bottom w:val="single" w:sz="4" w:space="0" w:color="auto"/>
                                    <w:right w:val="single" w:sz="4" w:space="0" w:color="auto"/>
                                  </w:tcBorders>
                                  <w:shd w:val="clear" w:color="auto" w:fill="FFFF99"/>
                                  <w:noWrap/>
                                  <w:vAlign w:val="center"/>
                                  <w:hideMark/>
                                </w:tcPr>
                                <w:p w14:paraId="2F0AC91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國立虎尾科技大學</w:t>
                                  </w:r>
                                </w:p>
                              </w:tc>
                              <w:tc>
                                <w:tcPr>
                                  <w:tcW w:w="2154" w:type="dxa"/>
                                  <w:tcBorders>
                                    <w:top w:val="nil"/>
                                    <w:left w:val="nil"/>
                                    <w:bottom w:val="single" w:sz="4" w:space="0" w:color="auto"/>
                                    <w:right w:val="single" w:sz="4" w:space="0" w:color="auto"/>
                                  </w:tcBorders>
                                  <w:shd w:val="clear" w:color="auto" w:fill="FFFF99"/>
                                  <w:noWrap/>
                                  <w:vAlign w:val="center"/>
                                  <w:hideMark/>
                                </w:tcPr>
                                <w:p w14:paraId="4BD1819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26" w:type="dxa"/>
                                  <w:gridSpan w:val="3"/>
                                  <w:tcBorders>
                                    <w:top w:val="single" w:sz="4" w:space="0" w:color="auto"/>
                                    <w:left w:val="nil"/>
                                    <w:bottom w:val="single" w:sz="4" w:space="0" w:color="auto"/>
                                    <w:right w:val="single" w:sz="4" w:space="0" w:color="auto"/>
                                    <w:tl2br w:val="single" w:sz="4" w:space="0" w:color="auto"/>
                                  </w:tcBorders>
                                  <w:shd w:val="clear" w:color="auto" w:fill="DAEEF3" w:themeFill="accent5" w:themeFillTint="33"/>
                                  <w:vAlign w:val="center"/>
                                </w:tcPr>
                                <w:p w14:paraId="3F65A94B"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p>
                              </w:tc>
                            </w:tr>
                          </w:tbl>
                          <w:p w14:paraId="6F7B4490" w14:textId="00410E22" w:rsidR="00B4024E" w:rsidRPr="00C9425A" w:rsidRDefault="00B4024E" w:rsidP="00B4024E">
                            <w:pPr>
                              <w:overflowPunct w:val="0"/>
                              <w:spacing w:line="240" w:lineRule="exact"/>
                              <w:ind w:leftChars="-140" w:left="-1" w:hangingChars="186" w:hanging="335"/>
                              <w:rPr>
                                <w:rFonts w:ascii="標楷體" w:eastAsia="標楷體" w:hAnsi="標楷體" w:cs="Times New Roman"/>
                                <w:bCs/>
                                <w:sz w:val="18"/>
                                <w:szCs w:val="18"/>
                                <w:lang w:eastAsia="zh-HK"/>
                              </w:rPr>
                            </w:pPr>
                            <w:r w:rsidRPr="00C9425A">
                              <w:rPr>
                                <w:rFonts w:ascii="標楷體" w:eastAsia="標楷體" w:hAnsi="標楷體" w:cs="Times New Roman" w:hint="eastAsia"/>
                                <w:bCs/>
                                <w:sz w:val="18"/>
                                <w:szCs w:val="18"/>
                              </w:rPr>
                              <w:t xml:space="preserve">    </w:t>
                            </w:r>
                            <w:r w:rsidRPr="00C9425A">
                              <w:rPr>
                                <w:rFonts w:ascii="標楷體" w:eastAsia="標楷體" w:hAnsi="標楷體" w:cs="Times New Roman"/>
                                <w:bCs/>
                                <w:sz w:val="18"/>
                                <w:szCs w:val="18"/>
                                <w:lang w:eastAsia="zh-HK"/>
                              </w:rPr>
                              <w:t>註：1.*</w:t>
                            </w:r>
                            <w:r w:rsidR="004876FC">
                              <w:rPr>
                                <w:rFonts w:ascii="標楷體" w:eastAsia="標楷體" w:hAnsi="標楷體" w:cs="Times New Roman" w:hint="eastAsia"/>
                                <w:bCs/>
                                <w:sz w:val="18"/>
                                <w:szCs w:val="18"/>
                              </w:rPr>
                              <w:t>該</w:t>
                            </w:r>
                            <w:r w:rsidRPr="00C9425A">
                              <w:rPr>
                                <w:rFonts w:ascii="標楷體" w:eastAsia="標楷體" w:hAnsi="標楷體" w:cs="Times New Roman"/>
                                <w:bCs/>
                                <w:sz w:val="18"/>
                                <w:szCs w:val="18"/>
                                <w:lang w:eastAsia="zh-HK"/>
                              </w:rPr>
                              <w:t>附屬單位預算</w:t>
                            </w:r>
                            <w:r w:rsidR="004876FC">
                              <w:rPr>
                                <w:rFonts w:ascii="標楷體" w:eastAsia="標楷體" w:hAnsi="標楷體" w:cs="Times New Roman" w:hint="eastAsia"/>
                                <w:bCs/>
                                <w:sz w:val="18"/>
                                <w:szCs w:val="18"/>
                              </w:rPr>
                              <w:t>係不含其項下之分預算</w:t>
                            </w:r>
                            <w:r w:rsidRPr="00C9425A">
                              <w:rPr>
                                <w:rFonts w:ascii="標楷體" w:eastAsia="標楷體" w:hAnsi="標楷體" w:cs="Times New Roman"/>
                                <w:bCs/>
                                <w:sz w:val="18"/>
                                <w:szCs w:val="18"/>
                                <w:lang w:eastAsia="zh-HK"/>
                              </w:rPr>
                              <w:t>。</w:t>
                            </w:r>
                          </w:p>
                          <w:p w14:paraId="67022EE3" w14:textId="77777777" w:rsidR="00B4024E" w:rsidRPr="00C9425A" w:rsidRDefault="00B4024E" w:rsidP="00B4024E">
                            <w:pPr>
                              <w:overflowPunct w:val="0"/>
                              <w:spacing w:line="240" w:lineRule="exact"/>
                              <w:ind w:leftChars="-140" w:left="-1" w:hangingChars="186" w:hanging="335"/>
                              <w:rPr>
                                <w:rFonts w:ascii="標楷體" w:eastAsia="標楷體" w:hAnsi="標楷體" w:cs="Times New Roman"/>
                                <w:bCs/>
                                <w:sz w:val="18"/>
                                <w:szCs w:val="18"/>
                              </w:rPr>
                            </w:pPr>
                            <w:r w:rsidRPr="00C9425A">
                              <w:rPr>
                                <w:rFonts w:ascii="標楷體" w:eastAsia="標楷體" w:hAnsi="標楷體" w:cs="Times New Roman" w:hint="eastAsia"/>
                                <w:bCs/>
                                <w:sz w:val="18"/>
                                <w:szCs w:val="18"/>
                              </w:rPr>
                              <w:t xml:space="preserve">        2</w:t>
                            </w:r>
                            <w:r w:rsidRPr="00C9425A">
                              <w:rPr>
                                <w:rFonts w:ascii="標楷體" w:eastAsia="標楷體" w:hAnsi="標楷體" w:cs="Times New Roman"/>
                                <w:bCs/>
                                <w:sz w:val="18"/>
                                <w:szCs w:val="18"/>
                              </w:rPr>
                              <w:t>.</w:t>
                            </w:r>
                            <w:r>
                              <w:rPr>
                                <w:rFonts w:ascii="標楷體" w:eastAsia="標楷體" w:hAnsi="標楷體" w:cs="Times New Roman" w:hint="eastAsia"/>
                                <w:bCs/>
                                <w:sz w:val="18"/>
                                <w:szCs w:val="18"/>
                              </w:rPr>
                              <w:t>黃</w:t>
                            </w:r>
                            <w:proofErr w:type="gramStart"/>
                            <w:r w:rsidRPr="00C9425A">
                              <w:rPr>
                                <w:rFonts w:ascii="標楷體" w:eastAsia="標楷體" w:hAnsi="標楷體" w:cs="Times New Roman" w:hint="eastAsia"/>
                                <w:bCs/>
                                <w:sz w:val="18"/>
                                <w:szCs w:val="18"/>
                              </w:rPr>
                              <w:t>底係短絀</w:t>
                            </w:r>
                            <w:proofErr w:type="gramEnd"/>
                            <w:r w:rsidRPr="00C9425A">
                              <w:rPr>
                                <w:rFonts w:ascii="標楷體" w:eastAsia="標楷體" w:hAnsi="標楷體" w:cs="Times New Roman" w:hint="eastAsia"/>
                                <w:bCs/>
                                <w:sz w:val="18"/>
                                <w:szCs w:val="18"/>
                              </w:rPr>
                              <w:t>金額逐年增加之基金。</w:t>
                            </w:r>
                          </w:p>
                          <w:p w14:paraId="59CDADEE" w14:textId="77777777" w:rsidR="00B4024E" w:rsidRPr="00C9425A" w:rsidRDefault="00B4024E" w:rsidP="00B4024E">
                            <w:pPr>
                              <w:overflowPunct w:val="0"/>
                              <w:spacing w:line="240" w:lineRule="exact"/>
                              <w:ind w:leftChars="-140" w:left="-1" w:hangingChars="186" w:hanging="335"/>
                            </w:pPr>
                            <w:r w:rsidRPr="00C9425A">
                              <w:rPr>
                                <w:rFonts w:ascii="標楷體" w:eastAsia="標楷體" w:hAnsi="標楷體" w:cs="Times New Roman" w:hint="eastAsia"/>
                                <w:bCs/>
                                <w:sz w:val="18"/>
                                <w:szCs w:val="18"/>
                              </w:rPr>
                              <w:t xml:space="preserve">        </w:t>
                            </w:r>
                            <w:r w:rsidRPr="00C9425A">
                              <w:rPr>
                                <w:rFonts w:ascii="標楷體" w:eastAsia="標楷體" w:hAnsi="標楷體" w:cs="Times New Roman"/>
                                <w:bCs/>
                                <w:sz w:val="18"/>
                                <w:szCs w:val="18"/>
                                <w:lang w:eastAsia="zh-HK"/>
                              </w:rPr>
                              <w:t>3.資料來源：整理</w:t>
                            </w:r>
                            <w:r w:rsidRPr="00C9425A">
                              <w:rPr>
                                <w:rFonts w:ascii="標楷體" w:eastAsia="標楷體" w:hAnsi="標楷體" w:cs="Times New Roman" w:hint="eastAsia"/>
                                <w:bCs/>
                                <w:sz w:val="18"/>
                                <w:szCs w:val="18"/>
                              </w:rPr>
                              <w:t>自各基金主管機關提供資料</w:t>
                            </w:r>
                            <w:r w:rsidRPr="00C9425A">
                              <w:rPr>
                                <w:rFonts w:ascii="標楷體" w:eastAsia="標楷體" w:hAnsi="標楷體" w:cs="Times New Roman"/>
                                <w:bCs/>
                                <w:sz w:val="18"/>
                                <w:szCs w:val="18"/>
                                <w:lang w:eastAsia="zh-HK"/>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FF0ABA" id="文字方塊 5" o:spid="_x0000_s1028" type="#_x0000_t202" style="position:absolute;left:0;text-align:left;margin-left:-9.3pt;margin-top:0;width:529.2pt;height:705.1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" filled="f" stroked="f" strokeweight=".5pt">
                <v:textbox>
                  <w:txbxContent>
                    <w:p w14:paraId="5C9DDE3C" w14:textId="73E622A7" w:rsidR="00B4024E" w:rsidRPr="00C9425A" w:rsidRDefault="00B4024E" w:rsidP="00B4024E">
                      <w:pPr>
                        <w:overflowPunct w:val="0"/>
                        <w:spacing w:afterLines="20" w:after="72" w:line="300" w:lineRule="exact"/>
                        <w:jc w:val="center"/>
                        <w:rPr>
                          <w:rFonts w:ascii="標楷體" w:eastAsia="標楷體" w:hAnsi="標楷體" w:cs="Times New Roman"/>
                          <w:sz w:val="20"/>
                          <w:szCs w:val="24"/>
                        </w:rPr>
                      </w:pPr>
                      <w:r w:rsidRPr="009B273B">
                        <w:rPr>
                          <w:rFonts w:ascii="標楷體" w:eastAsia="標楷體" w:hAnsi="標楷體" w:cs="Times New Roman" w:hint="eastAsia"/>
                          <w:b/>
                          <w:szCs w:val="24"/>
                        </w:rPr>
                        <w:t>表3　1</w:t>
                      </w:r>
                      <w:r w:rsidRPr="009B273B">
                        <w:rPr>
                          <w:rFonts w:ascii="標楷體" w:eastAsia="標楷體" w:hAnsi="標楷體" w:cs="Times New Roman"/>
                          <w:b/>
                          <w:szCs w:val="24"/>
                        </w:rPr>
                        <w:t>12</w:t>
                      </w:r>
                      <w:r w:rsidRPr="009B273B">
                        <w:rPr>
                          <w:rFonts w:ascii="標楷體" w:eastAsia="標楷體" w:hAnsi="標楷體" w:cs="Times New Roman" w:hint="eastAsia"/>
                          <w:b/>
                          <w:szCs w:val="24"/>
                        </w:rPr>
                        <w:t>至1</w:t>
                      </w:r>
                      <w:r w:rsidRPr="009B273B">
                        <w:rPr>
                          <w:rFonts w:ascii="標楷體" w:eastAsia="標楷體" w:hAnsi="標楷體" w:cs="Times New Roman"/>
                          <w:b/>
                          <w:szCs w:val="24"/>
                        </w:rPr>
                        <w:t>14年度</w:t>
                      </w:r>
                      <w:r w:rsidRPr="009B273B">
                        <w:rPr>
                          <w:rFonts w:ascii="標楷體" w:eastAsia="標楷體" w:hAnsi="標楷體" w:cs="Times New Roman" w:hint="eastAsia"/>
                          <w:b/>
                          <w:szCs w:val="24"/>
                        </w:rPr>
                        <w:t>連續3年短</w:t>
                      </w:r>
                      <w:proofErr w:type="gramStart"/>
                      <w:r w:rsidRPr="009B273B">
                        <w:rPr>
                          <w:rFonts w:ascii="標楷體" w:eastAsia="標楷體" w:hAnsi="標楷體" w:cs="Times New Roman" w:hint="eastAsia"/>
                          <w:b/>
                          <w:szCs w:val="24"/>
                        </w:rPr>
                        <w:t>絀</w:t>
                      </w:r>
                      <w:proofErr w:type="gramEnd"/>
                      <w:r w:rsidRPr="009B273B">
                        <w:rPr>
                          <w:rFonts w:ascii="標楷體" w:eastAsia="標楷體" w:hAnsi="標楷體" w:cs="Times New Roman" w:hint="eastAsia"/>
                          <w:b/>
                          <w:szCs w:val="24"/>
                        </w:rPr>
                        <w:t>之作業基金</w:t>
                      </w:r>
                      <w:r w:rsidRPr="00C9425A">
                        <w:rPr>
                          <w:rFonts w:ascii="標楷體" w:eastAsia="標楷體" w:hAnsi="標楷體" w:cs="Times New Roman" w:hint="eastAsia"/>
                          <w:bCs/>
                          <w:sz w:val="18"/>
                          <w:szCs w:val="18"/>
                        </w:rPr>
                        <w:t xml:space="preserve">  </w:t>
                      </w:r>
                    </w:p>
                    <w:tbl>
                      <w:tblPr>
                        <w:tblW w:w="10228" w:type="dxa"/>
                        <w:tblLayout w:type="fixed"/>
                        <w:tblCellMar>
                          <w:left w:w="28" w:type="dxa"/>
                          <w:right w:w="28" w:type="dxa"/>
                        </w:tblCellMar>
                        <w:tblLook w:val="04A0" w:firstRow="1" w:lastRow="0" w:firstColumn="1" w:lastColumn="0" w:noHBand="0" w:noVBand="1"/>
                      </w:tblPr>
                      <w:tblGrid>
                        <w:gridCol w:w="510"/>
                        <w:gridCol w:w="2438"/>
                        <w:gridCol w:w="2154"/>
                        <w:gridCol w:w="510"/>
                        <w:gridCol w:w="2438"/>
                        <w:gridCol w:w="2178"/>
                      </w:tblGrid>
                      <w:tr w:rsidR="00B4024E" w:rsidRPr="00C9425A" w14:paraId="56E4E75A" w14:textId="77777777" w:rsidTr="001445D3">
                        <w:trPr>
                          <w:trHeight w:val="380"/>
                          <w:tblHeader/>
                        </w:trPr>
                        <w:tc>
                          <w:tcPr>
                            <w:tcW w:w="510"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2F638B20"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序號</w:t>
                            </w:r>
                          </w:p>
                        </w:tc>
                        <w:tc>
                          <w:tcPr>
                            <w:tcW w:w="2438"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18DD109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附屬單位預算(</w:t>
                            </w:r>
                            <w:proofErr w:type="gramStart"/>
                            <w:r w:rsidRPr="00C9425A">
                              <w:rPr>
                                <w:rFonts w:ascii="標楷體" w:eastAsia="標楷體" w:hAnsi="標楷體" w:cs="新細明體" w:hint="eastAsia"/>
                                <w:kern w:val="0"/>
                                <w:sz w:val="20"/>
                                <w:szCs w:val="20"/>
                              </w:rPr>
                              <w:t>註</w:t>
                            </w:r>
                            <w:proofErr w:type="gramEnd"/>
                            <w:r w:rsidRPr="00C9425A">
                              <w:rPr>
                                <w:rFonts w:ascii="標楷體" w:eastAsia="標楷體" w:hAnsi="標楷體" w:cs="新細明體" w:hint="eastAsia"/>
                                <w:kern w:val="0"/>
                                <w:sz w:val="20"/>
                                <w:szCs w:val="20"/>
                              </w:rPr>
                              <w:t>1)</w:t>
                            </w:r>
                          </w:p>
                        </w:tc>
                        <w:tc>
                          <w:tcPr>
                            <w:tcW w:w="2154"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73D2FD2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附屬單位預算之分預算</w:t>
                            </w:r>
                          </w:p>
                        </w:tc>
                        <w:tc>
                          <w:tcPr>
                            <w:tcW w:w="510"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tcPr>
                          <w:p w14:paraId="00476C49"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序號</w:t>
                            </w:r>
                          </w:p>
                        </w:tc>
                        <w:tc>
                          <w:tcPr>
                            <w:tcW w:w="2438"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4F11E431"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附屬單位預算(</w:t>
                            </w:r>
                            <w:proofErr w:type="gramStart"/>
                            <w:r w:rsidRPr="00C9425A">
                              <w:rPr>
                                <w:rFonts w:ascii="標楷體" w:eastAsia="標楷體" w:hAnsi="標楷體" w:cs="新細明體" w:hint="eastAsia"/>
                                <w:kern w:val="0"/>
                                <w:sz w:val="20"/>
                                <w:szCs w:val="20"/>
                              </w:rPr>
                              <w:t>註</w:t>
                            </w:r>
                            <w:proofErr w:type="gramEnd"/>
                            <w:r w:rsidRPr="00C9425A">
                              <w:rPr>
                                <w:rFonts w:ascii="標楷體" w:eastAsia="標楷體" w:hAnsi="標楷體" w:cs="新細明體" w:hint="eastAsia"/>
                                <w:kern w:val="0"/>
                                <w:sz w:val="20"/>
                                <w:szCs w:val="20"/>
                              </w:rPr>
                              <w:t>1)</w:t>
                            </w:r>
                          </w:p>
                        </w:tc>
                        <w:tc>
                          <w:tcPr>
                            <w:tcW w:w="2178" w:type="dxa"/>
                            <w:tcBorders>
                              <w:top w:val="single" w:sz="4" w:space="0" w:color="auto"/>
                              <w:left w:val="nil"/>
                              <w:bottom w:val="single" w:sz="4" w:space="0" w:color="auto"/>
                              <w:right w:val="single" w:sz="4" w:space="0" w:color="auto"/>
                            </w:tcBorders>
                            <w:shd w:val="clear" w:color="auto" w:fill="B6DDE8" w:themeFill="accent5" w:themeFillTint="66"/>
                            <w:vAlign w:val="center"/>
                          </w:tcPr>
                          <w:p w14:paraId="7C6C0410"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附屬單位預算之分預算</w:t>
                            </w:r>
                          </w:p>
                        </w:tc>
                      </w:tr>
                      <w:tr w:rsidR="00B4024E" w:rsidRPr="00C9425A" w14:paraId="5D8B0271" w14:textId="77777777" w:rsidTr="001445D3">
                        <w:trPr>
                          <w:trHeight w:val="380"/>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8C462F"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w:t>
                            </w:r>
                          </w:p>
                        </w:tc>
                        <w:tc>
                          <w:tcPr>
                            <w:tcW w:w="2438" w:type="dxa"/>
                            <w:tcBorders>
                              <w:top w:val="single" w:sz="4" w:space="0" w:color="auto"/>
                              <w:left w:val="nil"/>
                              <w:bottom w:val="single" w:sz="4" w:space="0" w:color="auto"/>
                              <w:right w:val="single" w:sz="4" w:space="0" w:color="auto"/>
                            </w:tcBorders>
                            <w:shd w:val="clear" w:color="auto" w:fill="auto"/>
                            <w:noWrap/>
                            <w:vAlign w:val="center"/>
                            <w:hideMark/>
                          </w:tcPr>
                          <w:p w14:paraId="6E6D2E6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營建建設基金</w:t>
                            </w:r>
                          </w:p>
                        </w:tc>
                        <w:tc>
                          <w:tcPr>
                            <w:tcW w:w="2154" w:type="dxa"/>
                            <w:tcBorders>
                              <w:top w:val="single" w:sz="4" w:space="0" w:color="auto"/>
                              <w:left w:val="nil"/>
                              <w:bottom w:val="single" w:sz="4" w:space="0" w:color="auto"/>
                              <w:right w:val="single" w:sz="4" w:space="0" w:color="auto"/>
                            </w:tcBorders>
                            <w:shd w:val="clear" w:color="auto" w:fill="auto"/>
                            <w:noWrap/>
                            <w:vAlign w:val="center"/>
                            <w:hideMark/>
                          </w:tcPr>
                          <w:p w14:paraId="6D9ACBA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中央都市更新基金</w:t>
                            </w:r>
                          </w:p>
                        </w:tc>
                        <w:tc>
                          <w:tcPr>
                            <w:tcW w:w="510" w:type="dxa"/>
                            <w:tcBorders>
                              <w:top w:val="nil"/>
                              <w:left w:val="single" w:sz="4" w:space="0" w:color="auto"/>
                              <w:bottom w:val="single" w:sz="4" w:space="0" w:color="auto"/>
                              <w:right w:val="single" w:sz="4" w:space="0" w:color="auto"/>
                            </w:tcBorders>
                            <w:shd w:val="clear" w:color="auto" w:fill="auto"/>
                            <w:vAlign w:val="center"/>
                          </w:tcPr>
                          <w:p w14:paraId="6683F7EC"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31</w:t>
                            </w:r>
                          </w:p>
                        </w:tc>
                        <w:tc>
                          <w:tcPr>
                            <w:tcW w:w="2438" w:type="dxa"/>
                            <w:tcBorders>
                              <w:top w:val="nil"/>
                              <w:left w:val="nil"/>
                              <w:bottom w:val="single" w:sz="4" w:space="0" w:color="auto"/>
                              <w:right w:val="single" w:sz="4" w:space="0" w:color="auto"/>
                            </w:tcBorders>
                            <w:shd w:val="clear" w:color="auto" w:fill="auto"/>
                            <w:vAlign w:val="center"/>
                          </w:tcPr>
                          <w:p w14:paraId="6FCAF75E"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國立屏東科技大學</w:t>
                            </w:r>
                          </w:p>
                        </w:tc>
                        <w:tc>
                          <w:tcPr>
                            <w:tcW w:w="2178" w:type="dxa"/>
                            <w:tcBorders>
                              <w:top w:val="nil"/>
                              <w:left w:val="nil"/>
                              <w:bottom w:val="single" w:sz="4" w:space="0" w:color="auto"/>
                              <w:right w:val="single" w:sz="4" w:space="0" w:color="auto"/>
                            </w:tcBorders>
                            <w:shd w:val="clear" w:color="auto" w:fill="auto"/>
                            <w:vAlign w:val="center"/>
                          </w:tcPr>
                          <w:p w14:paraId="5880BAC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66E74677"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38E99D31"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7540291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國立清華大學校務基金*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3975D58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788CE139"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32</w:t>
                            </w:r>
                          </w:p>
                        </w:tc>
                        <w:tc>
                          <w:tcPr>
                            <w:tcW w:w="2438" w:type="dxa"/>
                            <w:tcBorders>
                              <w:top w:val="nil"/>
                              <w:left w:val="nil"/>
                              <w:bottom w:val="single" w:sz="4" w:space="0" w:color="auto"/>
                              <w:right w:val="single" w:sz="4" w:space="0" w:color="auto"/>
                            </w:tcBorders>
                            <w:shd w:val="clear" w:color="auto" w:fill="DAEEF3" w:themeFill="accent5" w:themeFillTint="33"/>
                            <w:vAlign w:val="center"/>
                          </w:tcPr>
                          <w:p w14:paraId="4FA9315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國立澎湖科技大學</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28D74E6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048629F2"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18731E6"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w:t>
                            </w:r>
                          </w:p>
                        </w:tc>
                        <w:tc>
                          <w:tcPr>
                            <w:tcW w:w="2438" w:type="dxa"/>
                            <w:tcBorders>
                              <w:top w:val="nil"/>
                              <w:left w:val="nil"/>
                              <w:bottom w:val="single" w:sz="4" w:space="0" w:color="auto"/>
                              <w:right w:val="single" w:sz="4" w:space="0" w:color="auto"/>
                            </w:tcBorders>
                            <w:shd w:val="clear" w:color="auto" w:fill="FFFF99"/>
                            <w:noWrap/>
                            <w:vAlign w:val="center"/>
                            <w:hideMark/>
                          </w:tcPr>
                          <w:p w14:paraId="4A922942"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國立清華大學校務基金</w:t>
                            </w:r>
                          </w:p>
                        </w:tc>
                        <w:tc>
                          <w:tcPr>
                            <w:tcW w:w="2154" w:type="dxa"/>
                            <w:tcBorders>
                              <w:top w:val="nil"/>
                              <w:left w:val="nil"/>
                              <w:bottom w:val="single" w:sz="4" w:space="0" w:color="auto"/>
                              <w:right w:val="single" w:sz="4" w:space="0" w:color="auto"/>
                            </w:tcBorders>
                            <w:shd w:val="clear" w:color="auto" w:fill="FFFF99"/>
                            <w:noWrap/>
                            <w:vAlign w:val="center"/>
                            <w:hideMark/>
                          </w:tcPr>
                          <w:p w14:paraId="6445A79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國立清華大學附設實驗國民小學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5F3BF552"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33</w:t>
                            </w:r>
                          </w:p>
                        </w:tc>
                        <w:tc>
                          <w:tcPr>
                            <w:tcW w:w="2438" w:type="dxa"/>
                            <w:tcBorders>
                              <w:top w:val="nil"/>
                              <w:left w:val="nil"/>
                              <w:bottom w:val="single" w:sz="4" w:space="0" w:color="auto"/>
                              <w:right w:val="single" w:sz="4" w:space="0" w:color="auto"/>
                            </w:tcBorders>
                            <w:shd w:val="clear" w:color="auto" w:fill="auto"/>
                            <w:vAlign w:val="center"/>
                          </w:tcPr>
                          <w:p w14:paraId="1A3F28F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國立勤益科技大學</w:t>
                            </w:r>
                          </w:p>
                        </w:tc>
                        <w:tc>
                          <w:tcPr>
                            <w:tcW w:w="2178" w:type="dxa"/>
                            <w:tcBorders>
                              <w:top w:val="nil"/>
                              <w:left w:val="nil"/>
                              <w:bottom w:val="single" w:sz="4" w:space="0" w:color="auto"/>
                              <w:right w:val="single" w:sz="4" w:space="0" w:color="auto"/>
                            </w:tcBorders>
                            <w:shd w:val="clear" w:color="auto" w:fill="auto"/>
                            <w:vAlign w:val="center"/>
                          </w:tcPr>
                          <w:p w14:paraId="0413BEA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012A22DE"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A03E682"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72AEC88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國立中興大學校務基金*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365042A1"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018F4ED"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34</w:t>
                            </w:r>
                          </w:p>
                        </w:tc>
                        <w:tc>
                          <w:tcPr>
                            <w:tcW w:w="2438" w:type="dxa"/>
                            <w:tcBorders>
                              <w:top w:val="nil"/>
                              <w:left w:val="nil"/>
                              <w:bottom w:val="single" w:sz="4" w:space="0" w:color="auto"/>
                              <w:right w:val="single" w:sz="4" w:space="0" w:color="auto"/>
                            </w:tcBorders>
                            <w:shd w:val="clear" w:color="auto" w:fill="DAEEF3" w:themeFill="accent5" w:themeFillTint="33"/>
                            <w:vAlign w:val="center"/>
                          </w:tcPr>
                          <w:p w14:paraId="18790B2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國立高雄餐旅大學</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76ADB5F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12AD26B0"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8884E3A"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w:t>
                            </w:r>
                          </w:p>
                        </w:tc>
                        <w:tc>
                          <w:tcPr>
                            <w:tcW w:w="2438" w:type="dxa"/>
                            <w:tcBorders>
                              <w:top w:val="nil"/>
                              <w:left w:val="nil"/>
                              <w:bottom w:val="single" w:sz="4" w:space="0" w:color="auto"/>
                              <w:right w:val="single" w:sz="4" w:space="0" w:color="auto"/>
                            </w:tcBorders>
                            <w:shd w:val="clear" w:color="auto" w:fill="auto"/>
                            <w:noWrap/>
                            <w:vAlign w:val="center"/>
                            <w:hideMark/>
                          </w:tcPr>
                          <w:p w14:paraId="302DEE06"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國立成功大學校務基金*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6D11312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79757E5"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35</w:t>
                            </w:r>
                          </w:p>
                        </w:tc>
                        <w:tc>
                          <w:tcPr>
                            <w:tcW w:w="2438" w:type="dxa"/>
                            <w:tcBorders>
                              <w:top w:val="nil"/>
                              <w:left w:val="nil"/>
                              <w:bottom w:val="single" w:sz="4" w:space="0" w:color="auto"/>
                              <w:right w:val="single" w:sz="4" w:space="0" w:color="auto"/>
                            </w:tcBorders>
                            <w:shd w:val="clear" w:color="auto" w:fill="auto"/>
                            <w:vAlign w:val="center"/>
                          </w:tcPr>
                          <w:p w14:paraId="1413C4F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國立臺灣體育運動大學</w:t>
                            </w:r>
                          </w:p>
                        </w:tc>
                        <w:tc>
                          <w:tcPr>
                            <w:tcW w:w="2178" w:type="dxa"/>
                            <w:tcBorders>
                              <w:top w:val="nil"/>
                              <w:left w:val="nil"/>
                              <w:bottom w:val="single" w:sz="4" w:space="0" w:color="auto"/>
                              <w:right w:val="single" w:sz="4" w:space="0" w:color="auto"/>
                            </w:tcBorders>
                            <w:shd w:val="clear" w:color="auto" w:fill="auto"/>
                            <w:vAlign w:val="center"/>
                          </w:tcPr>
                          <w:p w14:paraId="5578B46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13AD97EE"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7B1F6E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6</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215A6C11"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國立中央大學校務基金*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24F081B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9AD5CDD"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36</w:t>
                            </w:r>
                          </w:p>
                        </w:tc>
                        <w:tc>
                          <w:tcPr>
                            <w:tcW w:w="2438" w:type="dxa"/>
                            <w:tcBorders>
                              <w:top w:val="nil"/>
                              <w:left w:val="nil"/>
                              <w:bottom w:val="single" w:sz="4" w:space="0" w:color="auto"/>
                              <w:right w:val="single" w:sz="4" w:space="0" w:color="auto"/>
                            </w:tcBorders>
                            <w:shd w:val="clear" w:color="auto" w:fill="DAEEF3" w:themeFill="accent5" w:themeFillTint="33"/>
                            <w:vAlign w:val="center"/>
                          </w:tcPr>
                          <w:p w14:paraId="4AD06F2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國立高雄科技大學</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39447E4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1134F264"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5AA3E09"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7</w:t>
                            </w:r>
                          </w:p>
                        </w:tc>
                        <w:tc>
                          <w:tcPr>
                            <w:tcW w:w="2438" w:type="dxa"/>
                            <w:tcBorders>
                              <w:top w:val="nil"/>
                              <w:left w:val="nil"/>
                              <w:bottom w:val="single" w:sz="4" w:space="0" w:color="auto"/>
                              <w:right w:val="single" w:sz="4" w:space="0" w:color="auto"/>
                            </w:tcBorders>
                            <w:shd w:val="clear" w:color="auto" w:fill="auto"/>
                            <w:noWrap/>
                            <w:vAlign w:val="center"/>
                            <w:hideMark/>
                          </w:tcPr>
                          <w:p w14:paraId="6F1A981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國立中山大學校務基金*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6A4891E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7D11262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37</w:t>
                            </w:r>
                          </w:p>
                        </w:tc>
                        <w:tc>
                          <w:tcPr>
                            <w:tcW w:w="2438" w:type="dxa"/>
                            <w:tcBorders>
                              <w:top w:val="nil"/>
                              <w:left w:val="nil"/>
                              <w:bottom w:val="single" w:sz="4" w:space="0" w:color="auto"/>
                              <w:right w:val="single" w:sz="4" w:space="0" w:color="auto"/>
                            </w:tcBorders>
                            <w:shd w:val="clear" w:color="auto" w:fill="FFFF99"/>
                            <w:vAlign w:val="center"/>
                          </w:tcPr>
                          <w:p w14:paraId="15F16F9A" w14:textId="77777777" w:rsidR="00B4024E" w:rsidRPr="00C9425A" w:rsidRDefault="00B4024E" w:rsidP="00C9425A">
                            <w:pPr>
                              <w:widowControl/>
                              <w:spacing w:line="240" w:lineRule="exact"/>
                              <w:jc w:val="both"/>
                              <w:rPr>
                                <w:rFonts w:ascii="標楷體" w:eastAsia="標楷體" w:hAnsi="標楷體" w:cs="新細明體"/>
                                <w:spacing w:val="-16"/>
                                <w:kern w:val="0"/>
                                <w:sz w:val="20"/>
                                <w:szCs w:val="20"/>
                              </w:rPr>
                            </w:pPr>
                            <w:r w:rsidRPr="00C9425A">
                              <w:rPr>
                                <w:rFonts w:ascii="標楷體" w:eastAsia="標楷體" w:hAnsi="標楷體" w:cs="新細明體" w:hint="eastAsia"/>
                                <w:spacing w:val="-16"/>
                                <w:kern w:val="0"/>
                                <w:sz w:val="20"/>
                                <w:szCs w:val="20"/>
                              </w:rPr>
                              <w:t>國立</w:t>
                            </w:r>
                            <w:proofErr w:type="gramStart"/>
                            <w:r w:rsidRPr="00C9425A">
                              <w:rPr>
                                <w:rFonts w:ascii="標楷體" w:eastAsia="標楷體" w:hAnsi="標楷體" w:cs="新細明體" w:hint="eastAsia"/>
                                <w:spacing w:val="-16"/>
                                <w:kern w:val="0"/>
                                <w:sz w:val="20"/>
                                <w:szCs w:val="20"/>
                              </w:rPr>
                              <w:t>臺</w:t>
                            </w:r>
                            <w:proofErr w:type="gramEnd"/>
                            <w:r w:rsidRPr="00C9425A">
                              <w:rPr>
                                <w:rFonts w:ascii="標楷體" w:eastAsia="標楷體" w:hAnsi="標楷體" w:cs="新細明體" w:hint="eastAsia"/>
                                <w:spacing w:val="-16"/>
                                <w:kern w:val="0"/>
                                <w:sz w:val="20"/>
                                <w:szCs w:val="20"/>
                              </w:rPr>
                              <w:t>南護理專科學校校務基金</w:t>
                            </w:r>
                          </w:p>
                        </w:tc>
                        <w:tc>
                          <w:tcPr>
                            <w:tcW w:w="2178" w:type="dxa"/>
                            <w:tcBorders>
                              <w:top w:val="nil"/>
                              <w:left w:val="nil"/>
                              <w:bottom w:val="single" w:sz="4" w:space="0" w:color="auto"/>
                              <w:right w:val="single" w:sz="4" w:space="0" w:color="auto"/>
                            </w:tcBorders>
                            <w:shd w:val="clear" w:color="auto" w:fill="FFFF99"/>
                            <w:vAlign w:val="center"/>
                          </w:tcPr>
                          <w:p w14:paraId="6A531AB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0F99198A"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3743AF3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8</w:t>
                            </w:r>
                          </w:p>
                        </w:tc>
                        <w:tc>
                          <w:tcPr>
                            <w:tcW w:w="2438" w:type="dxa"/>
                            <w:tcBorders>
                              <w:top w:val="nil"/>
                              <w:left w:val="nil"/>
                              <w:bottom w:val="single" w:sz="4" w:space="0" w:color="auto"/>
                              <w:right w:val="single" w:sz="4" w:space="0" w:color="auto"/>
                            </w:tcBorders>
                            <w:shd w:val="clear" w:color="auto" w:fill="FFFF99"/>
                            <w:noWrap/>
                            <w:vAlign w:val="center"/>
                            <w:hideMark/>
                          </w:tcPr>
                          <w:p w14:paraId="3AA6608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國立中正大學校務基金</w:t>
                            </w:r>
                          </w:p>
                        </w:tc>
                        <w:tc>
                          <w:tcPr>
                            <w:tcW w:w="2154" w:type="dxa"/>
                            <w:tcBorders>
                              <w:top w:val="nil"/>
                              <w:left w:val="nil"/>
                              <w:bottom w:val="single" w:sz="4" w:space="0" w:color="auto"/>
                              <w:right w:val="single" w:sz="4" w:space="0" w:color="auto"/>
                            </w:tcBorders>
                            <w:shd w:val="clear" w:color="auto" w:fill="FFFF99"/>
                            <w:noWrap/>
                            <w:vAlign w:val="center"/>
                            <w:hideMark/>
                          </w:tcPr>
                          <w:p w14:paraId="1BD1B25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56B3C69D"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38</w:t>
                            </w:r>
                          </w:p>
                        </w:tc>
                        <w:tc>
                          <w:tcPr>
                            <w:tcW w:w="2438" w:type="dxa"/>
                            <w:tcBorders>
                              <w:top w:val="nil"/>
                              <w:left w:val="nil"/>
                              <w:bottom w:val="single" w:sz="4" w:space="0" w:color="auto"/>
                              <w:right w:val="single" w:sz="4" w:space="0" w:color="auto"/>
                            </w:tcBorders>
                            <w:shd w:val="clear" w:color="auto" w:fill="DAEEF3" w:themeFill="accent5" w:themeFillTint="33"/>
                            <w:vAlign w:val="center"/>
                          </w:tcPr>
                          <w:p w14:paraId="49D75D69" w14:textId="77777777" w:rsidR="00B4024E" w:rsidRPr="00C9425A" w:rsidRDefault="00B4024E" w:rsidP="00C9425A">
                            <w:pPr>
                              <w:widowControl/>
                              <w:spacing w:line="240" w:lineRule="exact"/>
                              <w:jc w:val="both"/>
                              <w:rPr>
                                <w:rFonts w:ascii="標楷體" w:eastAsia="標楷體" w:hAnsi="標楷體" w:cs="新細明體"/>
                                <w:spacing w:val="-4"/>
                                <w:kern w:val="0"/>
                                <w:sz w:val="20"/>
                                <w:szCs w:val="20"/>
                              </w:rPr>
                            </w:pPr>
                            <w:r w:rsidRPr="00C9425A">
                              <w:rPr>
                                <w:rFonts w:ascii="標楷體" w:eastAsia="標楷體" w:hAnsi="標楷體" w:cs="新細明體" w:hint="eastAsia"/>
                                <w:spacing w:val="-4"/>
                                <w:kern w:val="0"/>
                                <w:sz w:val="20"/>
                                <w:szCs w:val="20"/>
                              </w:rPr>
                              <w:t>國立</w:t>
                            </w:r>
                            <w:proofErr w:type="gramStart"/>
                            <w:r w:rsidRPr="00C9425A">
                              <w:rPr>
                                <w:rFonts w:ascii="標楷體" w:eastAsia="標楷體" w:hAnsi="標楷體" w:cs="新細明體" w:hint="eastAsia"/>
                                <w:spacing w:val="-4"/>
                                <w:kern w:val="0"/>
                                <w:sz w:val="20"/>
                                <w:szCs w:val="20"/>
                              </w:rPr>
                              <w:t>臺</w:t>
                            </w:r>
                            <w:proofErr w:type="gramEnd"/>
                            <w:r w:rsidRPr="00C9425A">
                              <w:rPr>
                                <w:rFonts w:ascii="標楷體" w:eastAsia="標楷體" w:hAnsi="標楷體" w:cs="新細明體" w:hint="eastAsia"/>
                                <w:spacing w:val="-4"/>
                                <w:kern w:val="0"/>
                                <w:sz w:val="20"/>
                                <w:szCs w:val="20"/>
                              </w:rPr>
                              <w:t>東專科學校校務基金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66275FF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31E6A3CD"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F758D4F"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9</w:t>
                            </w:r>
                          </w:p>
                        </w:tc>
                        <w:tc>
                          <w:tcPr>
                            <w:tcW w:w="2438" w:type="dxa"/>
                            <w:tcBorders>
                              <w:top w:val="nil"/>
                              <w:left w:val="nil"/>
                              <w:bottom w:val="single" w:sz="4" w:space="0" w:color="auto"/>
                              <w:right w:val="single" w:sz="4" w:space="0" w:color="auto"/>
                            </w:tcBorders>
                            <w:shd w:val="clear" w:color="auto" w:fill="auto"/>
                            <w:noWrap/>
                            <w:vAlign w:val="center"/>
                            <w:hideMark/>
                          </w:tcPr>
                          <w:p w14:paraId="5BBB0928" w14:textId="77777777" w:rsidR="00B4024E" w:rsidRPr="00C9425A" w:rsidRDefault="00B4024E" w:rsidP="00C9425A">
                            <w:pPr>
                              <w:widowControl/>
                              <w:spacing w:line="240" w:lineRule="exact"/>
                              <w:jc w:val="both"/>
                              <w:rPr>
                                <w:rFonts w:ascii="標楷體" w:eastAsia="標楷體" w:hAnsi="標楷體" w:cs="新細明體"/>
                                <w:spacing w:val="-4"/>
                                <w:kern w:val="0"/>
                                <w:sz w:val="20"/>
                                <w:szCs w:val="20"/>
                              </w:rPr>
                            </w:pPr>
                            <w:r w:rsidRPr="00C9425A">
                              <w:rPr>
                                <w:rFonts w:ascii="標楷體" w:eastAsia="標楷體" w:hAnsi="標楷體" w:cs="新細明體" w:hint="eastAsia"/>
                                <w:spacing w:val="-4"/>
                                <w:kern w:val="0"/>
                                <w:sz w:val="20"/>
                                <w:szCs w:val="20"/>
                              </w:rPr>
                              <w:t>國立臺灣海洋大學校務基金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315B2E4E"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120C39F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39</w:t>
                            </w:r>
                          </w:p>
                        </w:tc>
                        <w:tc>
                          <w:tcPr>
                            <w:tcW w:w="2438" w:type="dxa"/>
                            <w:tcBorders>
                              <w:top w:val="single" w:sz="4" w:space="0" w:color="auto"/>
                              <w:left w:val="nil"/>
                              <w:bottom w:val="single" w:sz="4" w:space="0" w:color="auto"/>
                              <w:right w:val="single" w:sz="4" w:space="0" w:color="auto"/>
                            </w:tcBorders>
                            <w:shd w:val="clear" w:color="auto" w:fill="FFFF99"/>
                            <w:vAlign w:val="center"/>
                          </w:tcPr>
                          <w:p w14:paraId="7A183AC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FFFF99"/>
                            <w:vAlign w:val="center"/>
                          </w:tcPr>
                          <w:p w14:paraId="0E92D44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國立自然科學博物館</w:t>
                            </w:r>
                          </w:p>
                        </w:tc>
                      </w:tr>
                      <w:tr w:rsidR="00B4024E" w:rsidRPr="00C9425A" w14:paraId="797BF358"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826BA8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10</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00CF8D3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國立東華大學校務基金*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3569304D"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1F6ED218"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40</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97E92A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07CDB3E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國立科學工藝博物館</w:t>
                            </w:r>
                          </w:p>
                        </w:tc>
                      </w:tr>
                      <w:tr w:rsidR="00B4024E" w:rsidRPr="00C9425A" w14:paraId="2C43037C"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33360EB"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11</w:t>
                            </w:r>
                          </w:p>
                        </w:tc>
                        <w:tc>
                          <w:tcPr>
                            <w:tcW w:w="2438" w:type="dxa"/>
                            <w:tcBorders>
                              <w:top w:val="nil"/>
                              <w:left w:val="nil"/>
                              <w:bottom w:val="single" w:sz="4" w:space="0" w:color="auto"/>
                              <w:right w:val="single" w:sz="4" w:space="0" w:color="auto"/>
                            </w:tcBorders>
                            <w:shd w:val="clear" w:color="auto" w:fill="auto"/>
                            <w:noWrap/>
                            <w:vAlign w:val="center"/>
                            <w:hideMark/>
                          </w:tcPr>
                          <w:p w14:paraId="0519EB3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國立東華大學校務基金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4E6180A2"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國立東華大學附設實驗國民小學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0D90B70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41</w:t>
                            </w:r>
                          </w:p>
                        </w:tc>
                        <w:tc>
                          <w:tcPr>
                            <w:tcW w:w="2438" w:type="dxa"/>
                            <w:tcBorders>
                              <w:top w:val="single" w:sz="4" w:space="0" w:color="auto"/>
                              <w:left w:val="nil"/>
                              <w:bottom w:val="single" w:sz="4" w:space="0" w:color="auto"/>
                              <w:right w:val="single" w:sz="4" w:space="0" w:color="auto"/>
                            </w:tcBorders>
                            <w:shd w:val="clear" w:color="auto" w:fill="auto"/>
                            <w:vAlign w:val="center"/>
                          </w:tcPr>
                          <w:p w14:paraId="03CA117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auto"/>
                            <w:vAlign w:val="center"/>
                          </w:tcPr>
                          <w:p w14:paraId="7A0BA84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國立海洋生物博物館</w:t>
                            </w:r>
                          </w:p>
                        </w:tc>
                      </w:tr>
                      <w:tr w:rsidR="00B4024E" w:rsidRPr="00C9425A" w14:paraId="3D845293"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1E96A50"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12</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12A056BB" w14:textId="77777777" w:rsidR="00B4024E" w:rsidRPr="00C9425A" w:rsidRDefault="00B4024E" w:rsidP="00C9425A">
                            <w:pPr>
                              <w:widowControl/>
                              <w:spacing w:line="240" w:lineRule="exact"/>
                              <w:jc w:val="both"/>
                              <w:rPr>
                                <w:rFonts w:ascii="標楷體" w:eastAsia="標楷體" w:hAnsi="標楷體" w:cs="新細明體"/>
                                <w:spacing w:val="-4"/>
                                <w:kern w:val="0"/>
                                <w:sz w:val="20"/>
                                <w:szCs w:val="20"/>
                              </w:rPr>
                            </w:pPr>
                            <w:r w:rsidRPr="00C9425A">
                              <w:rPr>
                                <w:rFonts w:ascii="標楷體" w:eastAsia="標楷體" w:hAnsi="標楷體" w:cs="新細明體" w:hint="eastAsia"/>
                                <w:spacing w:val="-4"/>
                                <w:kern w:val="0"/>
                                <w:sz w:val="20"/>
                                <w:szCs w:val="20"/>
                              </w:rPr>
                              <w:t>國立暨南國際大學校務基金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2C2C0B5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0BBE66B"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42</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33835A3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51296E96"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國立臺灣科學教育館</w:t>
                            </w:r>
                          </w:p>
                        </w:tc>
                      </w:tr>
                      <w:tr w:rsidR="00B4024E" w:rsidRPr="00C9425A" w14:paraId="40F6CEEC"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860A254"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13</w:t>
                            </w:r>
                          </w:p>
                        </w:tc>
                        <w:tc>
                          <w:tcPr>
                            <w:tcW w:w="2438" w:type="dxa"/>
                            <w:tcBorders>
                              <w:top w:val="nil"/>
                              <w:left w:val="nil"/>
                              <w:bottom w:val="single" w:sz="4" w:space="0" w:color="auto"/>
                              <w:right w:val="single" w:sz="4" w:space="0" w:color="auto"/>
                            </w:tcBorders>
                            <w:shd w:val="clear" w:color="auto" w:fill="auto"/>
                            <w:noWrap/>
                            <w:vAlign w:val="center"/>
                            <w:hideMark/>
                          </w:tcPr>
                          <w:p w14:paraId="4E402A96"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國立嘉義大學校務基金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0EAE8D91"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國立嘉義大學附設實驗國民小學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5979BBAE"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43</w:t>
                            </w:r>
                          </w:p>
                        </w:tc>
                        <w:tc>
                          <w:tcPr>
                            <w:tcW w:w="2438" w:type="dxa"/>
                            <w:tcBorders>
                              <w:top w:val="single" w:sz="4" w:space="0" w:color="auto"/>
                              <w:left w:val="nil"/>
                              <w:bottom w:val="single" w:sz="4" w:space="0" w:color="auto"/>
                              <w:right w:val="single" w:sz="4" w:space="0" w:color="auto"/>
                            </w:tcBorders>
                            <w:shd w:val="clear" w:color="auto" w:fill="auto"/>
                            <w:vAlign w:val="center"/>
                          </w:tcPr>
                          <w:p w14:paraId="2E21F16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auto"/>
                            <w:vAlign w:val="center"/>
                          </w:tcPr>
                          <w:p w14:paraId="6736EB8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國立臺灣圖書館</w:t>
                            </w:r>
                          </w:p>
                        </w:tc>
                      </w:tr>
                      <w:tr w:rsidR="00B4024E" w:rsidRPr="00C9425A" w14:paraId="1E502285"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76CF9A4"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14</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0AB1F47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國立高雄大學校務基金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67FCB56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64C70189"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44</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192C08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教育部所屬機構作業基金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35F1F4F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國立海洋科技博物館</w:t>
                            </w:r>
                          </w:p>
                        </w:tc>
                      </w:tr>
                      <w:tr w:rsidR="00B4024E" w:rsidRPr="00C9425A" w14:paraId="4E7CF975"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348F9E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15</w:t>
                            </w:r>
                          </w:p>
                        </w:tc>
                        <w:tc>
                          <w:tcPr>
                            <w:tcW w:w="2438" w:type="dxa"/>
                            <w:tcBorders>
                              <w:top w:val="nil"/>
                              <w:left w:val="nil"/>
                              <w:bottom w:val="single" w:sz="4" w:space="0" w:color="auto"/>
                              <w:right w:val="single" w:sz="4" w:space="0" w:color="auto"/>
                            </w:tcBorders>
                            <w:shd w:val="clear" w:color="auto" w:fill="auto"/>
                            <w:noWrap/>
                            <w:vAlign w:val="center"/>
                            <w:hideMark/>
                          </w:tcPr>
                          <w:p w14:paraId="21A88FA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東大學校務基金*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5A9BC6F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252E0080"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45</w:t>
                            </w:r>
                          </w:p>
                        </w:tc>
                        <w:tc>
                          <w:tcPr>
                            <w:tcW w:w="2438" w:type="dxa"/>
                            <w:tcBorders>
                              <w:top w:val="single" w:sz="4" w:space="0" w:color="auto"/>
                              <w:left w:val="nil"/>
                              <w:bottom w:val="single" w:sz="4" w:space="0" w:color="auto"/>
                              <w:right w:val="single" w:sz="4" w:space="0" w:color="auto"/>
                            </w:tcBorders>
                            <w:shd w:val="clear" w:color="auto" w:fill="auto"/>
                            <w:vAlign w:val="center"/>
                          </w:tcPr>
                          <w:p w14:paraId="70D5FC7F" w14:textId="77777777" w:rsidR="00B4024E" w:rsidRPr="00C9425A" w:rsidRDefault="00B4024E" w:rsidP="00C9425A">
                            <w:pPr>
                              <w:widowControl/>
                              <w:spacing w:line="240" w:lineRule="exact"/>
                              <w:jc w:val="both"/>
                              <w:rPr>
                                <w:rFonts w:ascii="標楷體" w:eastAsia="標楷體" w:hAnsi="標楷體" w:cs="新細明體"/>
                                <w:spacing w:val="-4"/>
                                <w:kern w:val="0"/>
                                <w:sz w:val="20"/>
                                <w:szCs w:val="20"/>
                              </w:rPr>
                            </w:pPr>
                            <w:r w:rsidRPr="00C9425A">
                              <w:rPr>
                                <w:rFonts w:ascii="標楷體" w:eastAsia="標楷體" w:hAnsi="標楷體" w:cs="新細明體" w:hint="eastAsia"/>
                                <w:spacing w:val="-4"/>
                                <w:kern w:val="0"/>
                                <w:sz w:val="20"/>
                                <w:szCs w:val="20"/>
                              </w:rPr>
                              <w:t>國立高級中等學校校務基金</w:t>
                            </w:r>
                          </w:p>
                        </w:tc>
                        <w:tc>
                          <w:tcPr>
                            <w:tcW w:w="2178" w:type="dxa"/>
                            <w:tcBorders>
                              <w:top w:val="nil"/>
                              <w:left w:val="nil"/>
                              <w:bottom w:val="single" w:sz="4" w:space="0" w:color="auto"/>
                              <w:right w:val="single" w:sz="4" w:space="0" w:color="auto"/>
                            </w:tcBorders>
                            <w:shd w:val="clear" w:color="auto" w:fill="auto"/>
                            <w:vAlign w:val="center"/>
                          </w:tcPr>
                          <w:p w14:paraId="5C4497B6"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35E8DC1E"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B7ADD44"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16</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2387326D"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東大學校務基金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14A6465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東大學附設實驗國民小學</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9E4F05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46</w:t>
                            </w:r>
                          </w:p>
                        </w:tc>
                        <w:tc>
                          <w:tcPr>
                            <w:tcW w:w="2438" w:type="dxa"/>
                            <w:tcBorders>
                              <w:top w:val="nil"/>
                              <w:left w:val="nil"/>
                              <w:bottom w:val="single" w:sz="4" w:space="0" w:color="auto"/>
                              <w:right w:val="single" w:sz="4" w:space="0" w:color="auto"/>
                            </w:tcBorders>
                            <w:shd w:val="clear" w:color="auto" w:fill="FFFF99"/>
                            <w:vAlign w:val="center"/>
                          </w:tcPr>
                          <w:p w14:paraId="6EE4FBB1"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法務部矯正機關作業基金</w:t>
                            </w:r>
                          </w:p>
                        </w:tc>
                        <w:tc>
                          <w:tcPr>
                            <w:tcW w:w="2178" w:type="dxa"/>
                            <w:tcBorders>
                              <w:top w:val="nil"/>
                              <w:left w:val="nil"/>
                              <w:bottom w:val="single" w:sz="4" w:space="0" w:color="auto"/>
                              <w:right w:val="single" w:sz="4" w:space="0" w:color="auto"/>
                            </w:tcBorders>
                            <w:shd w:val="clear" w:color="auto" w:fill="FFFF99"/>
                            <w:vAlign w:val="center"/>
                          </w:tcPr>
                          <w:p w14:paraId="6198971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08CDFDA3"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1513C6C"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17</w:t>
                            </w:r>
                          </w:p>
                        </w:tc>
                        <w:tc>
                          <w:tcPr>
                            <w:tcW w:w="2438" w:type="dxa"/>
                            <w:tcBorders>
                              <w:top w:val="nil"/>
                              <w:left w:val="nil"/>
                              <w:bottom w:val="single" w:sz="4" w:space="0" w:color="auto"/>
                              <w:right w:val="single" w:sz="4" w:space="0" w:color="auto"/>
                            </w:tcBorders>
                            <w:shd w:val="clear" w:color="auto" w:fill="auto"/>
                            <w:noWrap/>
                            <w:vAlign w:val="center"/>
                            <w:hideMark/>
                          </w:tcPr>
                          <w:p w14:paraId="6487C6A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南大學校務基金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47DE246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南大學附設實驗國民小學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302774C9"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47</w:t>
                            </w:r>
                          </w:p>
                        </w:tc>
                        <w:tc>
                          <w:tcPr>
                            <w:tcW w:w="2438" w:type="dxa"/>
                            <w:tcBorders>
                              <w:top w:val="nil"/>
                              <w:left w:val="nil"/>
                              <w:bottom w:val="single" w:sz="4" w:space="0" w:color="auto"/>
                              <w:right w:val="single" w:sz="4" w:space="0" w:color="auto"/>
                            </w:tcBorders>
                            <w:shd w:val="clear" w:color="auto" w:fill="auto"/>
                            <w:vAlign w:val="center"/>
                          </w:tcPr>
                          <w:p w14:paraId="74B8160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水資源作業基金*</w:t>
                            </w:r>
                          </w:p>
                        </w:tc>
                        <w:tc>
                          <w:tcPr>
                            <w:tcW w:w="2178" w:type="dxa"/>
                            <w:tcBorders>
                              <w:top w:val="nil"/>
                              <w:left w:val="nil"/>
                              <w:bottom w:val="single" w:sz="4" w:space="0" w:color="auto"/>
                              <w:right w:val="single" w:sz="4" w:space="0" w:color="auto"/>
                            </w:tcBorders>
                            <w:shd w:val="clear" w:color="auto" w:fill="auto"/>
                            <w:vAlign w:val="center"/>
                          </w:tcPr>
                          <w:p w14:paraId="5532615D"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r>
                      <w:tr w:rsidR="00B4024E" w:rsidRPr="00C9425A" w14:paraId="678909C2"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61880950"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18</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3ADA3D9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國立屏東大學校務基金*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tcPr>
                          <w:p w14:paraId="617AC464"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DCD230B"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48</w:t>
                            </w:r>
                          </w:p>
                        </w:tc>
                        <w:tc>
                          <w:tcPr>
                            <w:tcW w:w="2438" w:type="dxa"/>
                            <w:tcBorders>
                              <w:top w:val="nil"/>
                              <w:left w:val="nil"/>
                              <w:bottom w:val="single" w:sz="4" w:space="0" w:color="auto"/>
                              <w:right w:val="single" w:sz="4" w:space="0" w:color="auto"/>
                            </w:tcBorders>
                            <w:shd w:val="clear" w:color="auto" w:fill="FFFF99"/>
                            <w:vAlign w:val="center"/>
                          </w:tcPr>
                          <w:p w14:paraId="01C63A5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榮民醫療作業基金</w:t>
                            </w:r>
                          </w:p>
                        </w:tc>
                        <w:tc>
                          <w:tcPr>
                            <w:tcW w:w="2178" w:type="dxa"/>
                            <w:tcBorders>
                              <w:top w:val="nil"/>
                              <w:left w:val="nil"/>
                              <w:bottom w:val="single" w:sz="4" w:space="0" w:color="auto"/>
                              <w:right w:val="single" w:sz="4" w:space="0" w:color="auto"/>
                            </w:tcBorders>
                            <w:shd w:val="clear" w:color="auto" w:fill="FFFF99"/>
                            <w:vAlign w:val="center"/>
                          </w:tcPr>
                          <w:p w14:paraId="2CB99B56" w14:textId="77777777" w:rsidR="00B4024E" w:rsidRPr="00C9425A" w:rsidRDefault="00B4024E" w:rsidP="00C9425A">
                            <w:pPr>
                              <w:widowControl/>
                              <w:spacing w:line="240" w:lineRule="exact"/>
                              <w:jc w:val="both"/>
                              <w:rPr>
                                <w:rFonts w:ascii="標楷體" w:eastAsia="標楷體" w:hAnsi="標楷體" w:cs="新細明體"/>
                                <w:spacing w:val="-6"/>
                                <w:kern w:val="0"/>
                                <w:sz w:val="20"/>
                                <w:szCs w:val="20"/>
                              </w:rPr>
                            </w:pPr>
                            <w:r w:rsidRPr="00C9425A">
                              <w:rPr>
                                <w:rFonts w:ascii="標楷體" w:eastAsia="標楷體" w:hAnsi="標楷體" w:cs="新細明體" w:hint="eastAsia"/>
                                <w:spacing w:val="-6"/>
                                <w:kern w:val="0"/>
                                <w:sz w:val="20"/>
                                <w:szCs w:val="20"/>
                              </w:rPr>
                              <w:t>屏東榮民總醫院作業基金</w:t>
                            </w:r>
                          </w:p>
                        </w:tc>
                      </w:tr>
                      <w:tr w:rsidR="00B4024E" w:rsidRPr="00C9425A" w14:paraId="0D6AE4AD"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F484E51"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19</w:t>
                            </w:r>
                          </w:p>
                        </w:tc>
                        <w:tc>
                          <w:tcPr>
                            <w:tcW w:w="2438" w:type="dxa"/>
                            <w:tcBorders>
                              <w:top w:val="nil"/>
                              <w:left w:val="nil"/>
                              <w:bottom w:val="single" w:sz="4" w:space="0" w:color="auto"/>
                              <w:right w:val="single" w:sz="4" w:space="0" w:color="auto"/>
                            </w:tcBorders>
                            <w:shd w:val="clear" w:color="auto" w:fill="auto"/>
                            <w:noWrap/>
                            <w:vAlign w:val="center"/>
                            <w:hideMark/>
                          </w:tcPr>
                          <w:p w14:paraId="63F1300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國立屏東大學校務基金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36CD262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國立屏東大學附設實驗國民小學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773DB8A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49</w:t>
                            </w:r>
                          </w:p>
                        </w:tc>
                        <w:tc>
                          <w:tcPr>
                            <w:tcW w:w="2438" w:type="dxa"/>
                            <w:tcBorders>
                              <w:top w:val="nil"/>
                              <w:left w:val="nil"/>
                              <w:bottom w:val="single" w:sz="4" w:space="0" w:color="auto"/>
                              <w:right w:val="single" w:sz="4" w:space="0" w:color="auto"/>
                            </w:tcBorders>
                            <w:shd w:val="clear" w:color="auto" w:fill="auto"/>
                            <w:vAlign w:val="center"/>
                          </w:tcPr>
                          <w:p w14:paraId="15E1BCA2"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農業作業基金</w:t>
                            </w:r>
                          </w:p>
                        </w:tc>
                        <w:tc>
                          <w:tcPr>
                            <w:tcW w:w="2178" w:type="dxa"/>
                            <w:tcBorders>
                              <w:top w:val="nil"/>
                              <w:left w:val="nil"/>
                              <w:bottom w:val="single" w:sz="4" w:space="0" w:color="auto"/>
                              <w:right w:val="single" w:sz="4" w:space="0" w:color="auto"/>
                            </w:tcBorders>
                            <w:shd w:val="clear" w:color="auto" w:fill="auto"/>
                            <w:vAlign w:val="center"/>
                          </w:tcPr>
                          <w:p w14:paraId="100E3DF0"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農業科技園區作業基金</w:t>
                            </w:r>
                          </w:p>
                        </w:tc>
                      </w:tr>
                      <w:tr w:rsidR="00B4024E" w:rsidRPr="00C9425A" w14:paraId="08EB55E6"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8D37512"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20</w:t>
                            </w:r>
                          </w:p>
                        </w:tc>
                        <w:tc>
                          <w:tcPr>
                            <w:tcW w:w="2438" w:type="dxa"/>
                            <w:tcBorders>
                              <w:top w:val="nil"/>
                              <w:left w:val="nil"/>
                              <w:bottom w:val="single" w:sz="4" w:space="0" w:color="auto"/>
                              <w:right w:val="single" w:sz="4" w:space="0" w:color="auto"/>
                            </w:tcBorders>
                            <w:shd w:val="clear" w:color="auto" w:fill="FFFF99"/>
                            <w:noWrap/>
                            <w:vAlign w:val="center"/>
                            <w:hideMark/>
                          </w:tcPr>
                          <w:p w14:paraId="433F2488" w14:textId="77777777" w:rsidR="00B4024E" w:rsidRPr="00C9425A" w:rsidRDefault="00B4024E" w:rsidP="00C9425A">
                            <w:pPr>
                              <w:widowControl/>
                              <w:spacing w:line="240" w:lineRule="exact"/>
                              <w:jc w:val="both"/>
                              <w:rPr>
                                <w:rFonts w:ascii="標楷體" w:eastAsia="標楷體" w:hAnsi="標楷體" w:cs="新細明體"/>
                                <w:spacing w:val="-6"/>
                                <w:kern w:val="0"/>
                                <w:sz w:val="20"/>
                                <w:szCs w:val="20"/>
                              </w:rPr>
                            </w:pPr>
                            <w:r w:rsidRPr="00C9425A">
                              <w:rPr>
                                <w:rFonts w:ascii="標楷體" w:eastAsia="標楷體" w:hAnsi="標楷體" w:cs="新細明體" w:hint="eastAsia"/>
                                <w:spacing w:val="-6"/>
                                <w:kern w:val="0"/>
                                <w:sz w:val="20"/>
                                <w:szCs w:val="20"/>
                              </w:rPr>
                              <w:t>國立陽明交通大學校務基金*</w:t>
                            </w:r>
                          </w:p>
                        </w:tc>
                        <w:tc>
                          <w:tcPr>
                            <w:tcW w:w="2154" w:type="dxa"/>
                            <w:tcBorders>
                              <w:top w:val="nil"/>
                              <w:left w:val="nil"/>
                              <w:bottom w:val="single" w:sz="4" w:space="0" w:color="auto"/>
                              <w:right w:val="single" w:sz="4" w:space="0" w:color="auto"/>
                            </w:tcBorders>
                            <w:shd w:val="clear" w:color="auto" w:fill="FFFF99"/>
                            <w:noWrap/>
                            <w:vAlign w:val="center"/>
                            <w:hideMark/>
                          </w:tcPr>
                          <w:p w14:paraId="68694BF2"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2A937B40"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50</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76EC152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59F436E8"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宜蘭農田水利事業作業基金</w:t>
                            </w:r>
                          </w:p>
                        </w:tc>
                      </w:tr>
                      <w:tr w:rsidR="00B4024E" w:rsidRPr="00C9425A" w14:paraId="105FCA3E"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74B1672"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21</w:t>
                            </w:r>
                          </w:p>
                        </w:tc>
                        <w:tc>
                          <w:tcPr>
                            <w:tcW w:w="2438" w:type="dxa"/>
                            <w:tcBorders>
                              <w:top w:val="nil"/>
                              <w:left w:val="nil"/>
                              <w:bottom w:val="single" w:sz="4" w:space="0" w:color="auto"/>
                              <w:right w:val="single" w:sz="4" w:space="0" w:color="auto"/>
                            </w:tcBorders>
                            <w:shd w:val="clear" w:color="auto" w:fill="auto"/>
                            <w:noWrap/>
                            <w:vAlign w:val="center"/>
                            <w:hideMark/>
                          </w:tcPr>
                          <w:p w14:paraId="26A8EE9B" w14:textId="77777777" w:rsidR="00B4024E" w:rsidRPr="00C9425A" w:rsidRDefault="00B4024E" w:rsidP="00C9425A">
                            <w:pPr>
                              <w:widowControl/>
                              <w:spacing w:line="240" w:lineRule="exact"/>
                              <w:jc w:val="both"/>
                              <w:rPr>
                                <w:rFonts w:ascii="標楷體" w:eastAsia="標楷體" w:hAnsi="標楷體" w:cs="新細明體"/>
                                <w:spacing w:val="-6"/>
                                <w:kern w:val="0"/>
                                <w:sz w:val="20"/>
                                <w:szCs w:val="20"/>
                              </w:rPr>
                            </w:pPr>
                            <w:r w:rsidRPr="00C9425A">
                              <w:rPr>
                                <w:rFonts w:ascii="標楷體" w:eastAsia="標楷體" w:hAnsi="標楷體" w:cs="新細明體" w:hint="eastAsia"/>
                                <w:spacing w:val="-6"/>
                                <w:kern w:val="0"/>
                                <w:sz w:val="20"/>
                                <w:szCs w:val="20"/>
                              </w:rPr>
                              <w:t>國立臺灣師範大學校務基金*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39D665F5"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711243F0"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51</w:t>
                            </w:r>
                          </w:p>
                        </w:tc>
                        <w:tc>
                          <w:tcPr>
                            <w:tcW w:w="2438" w:type="dxa"/>
                            <w:tcBorders>
                              <w:top w:val="single" w:sz="4" w:space="0" w:color="auto"/>
                              <w:left w:val="nil"/>
                              <w:bottom w:val="single" w:sz="4" w:space="0" w:color="auto"/>
                              <w:right w:val="single" w:sz="4" w:space="0" w:color="auto"/>
                            </w:tcBorders>
                            <w:shd w:val="clear" w:color="auto" w:fill="FFFF99"/>
                            <w:vAlign w:val="center"/>
                          </w:tcPr>
                          <w:p w14:paraId="64C54984"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FFFF99"/>
                            <w:vAlign w:val="center"/>
                          </w:tcPr>
                          <w:p w14:paraId="7FA24C8D"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苗栗農田水利事業作業基金</w:t>
                            </w:r>
                          </w:p>
                        </w:tc>
                      </w:tr>
                      <w:tr w:rsidR="00B4024E" w:rsidRPr="00C9425A" w14:paraId="05ADACB7"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45DE5A4E"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22</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7E3B3B7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國立彰化師範大學</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41667D2F"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13DD4C45"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52</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2BC39E8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0AA56202"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南投農田水利事業作業基金</w:t>
                            </w:r>
                          </w:p>
                        </w:tc>
                      </w:tr>
                      <w:tr w:rsidR="00B4024E" w:rsidRPr="00C9425A" w14:paraId="413007F5"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2C78E9E"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23</w:t>
                            </w:r>
                          </w:p>
                        </w:tc>
                        <w:tc>
                          <w:tcPr>
                            <w:tcW w:w="2438" w:type="dxa"/>
                            <w:tcBorders>
                              <w:top w:val="nil"/>
                              <w:left w:val="nil"/>
                              <w:bottom w:val="single" w:sz="4" w:space="0" w:color="auto"/>
                              <w:right w:val="single" w:sz="4" w:space="0" w:color="auto"/>
                            </w:tcBorders>
                            <w:shd w:val="clear" w:color="auto" w:fill="auto"/>
                            <w:noWrap/>
                            <w:vAlign w:val="center"/>
                            <w:hideMark/>
                          </w:tcPr>
                          <w:p w14:paraId="6CB72EB1"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國立高雄師範大學</w:t>
                            </w:r>
                          </w:p>
                        </w:tc>
                        <w:tc>
                          <w:tcPr>
                            <w:tcW w:w="2154" w:type="dxa"/>
                            <w:tcBorders>
                              <w:top w:val="nil"/>
                              <w:left w:val="nil"/>
                              <w:bottom w:val="single" w:sz="4" w:space="0" w:color="auto"/>
                              <w:right w:val="single" w:sz="4" w:space="0" w:color="auto"/>
                            </w:tcBorders>
                            <w:shd w:val="clear" w:color="auto" w:fill="auto"/>
                            <w:noWrap/>
                            <w:vAlign w:val="center"/>
                            <w:hideMark/>
                          </w:tcPr>
                          <w:p w14:paraId="4A8740B3"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41C9EB5E"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53</w:t>
                            </w:r>
                          </w:p>
                        </w:tc>
                        <w:tc>
                          <w:tcPr>
                            <w:tcW w:w="2438" w:type="dxa"/>
                            <w:tcBorders>
                              <w:top w:val="single" w:sz="4" w:space="0" w:color="auto"/>
                              <w:left w:val="nil"/>
                              <w:bottom w:val="single" w:sz="4" w:space="0" w:color="auto"/>
                              <w:right w:val="single" w:sz="4" w:space="0" w:color="auto"/>
                            </w:tcBorders>
                            <w:shd w:val="clear" w:color="auto" w:fill="FFFF99"/>
                            <w:vAlign w:val="center"/>
                          </w:tcPr>
                          <w:p w14:paraId="7A5754E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FFFF99"/>
                            <w:vAlign w:val="center"/>
                          </w:tcPr>
                          <w:p w14:paraId="0361275F"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彰化農田水利事業作業基金</w:t>
                            </w:r>
                          </w:p>
                        </w:tc>
                      </w:tr>
                      <w:tr w:rsidR="00B4024E" w:rsidRPr="00C9425A" w14:paraId="1528E4B2"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6AAE0E6E"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24</w:t>
                            </w:r>
                          </w:p>
                        </w:tc>
                        <w:tc>
                          <w:tcPr>
                            <w:tcW w:w="2438" w:type="dxa"/>
                            <w:tcBorders>
                              <w:top w:val="nil"/>
                              <w:left w:val="nil"/>
                              <w:bottom w:val="single" w:sz="4" w:space="0" w:color="auto"/>
                              <w:right w:val="single" w:sz="4" w:space="0" w:color="auto"/>
                            </w:tcBorders>
                            <w:shd w:val="clear" w:color="auto" w:fill="DAEEF3" w:themeFill="accent5" w:themeFillTint="33"/>
                            <w:noWrap/>
                            <w:vAlign w:val="center"/>
                            <w:hideMark/>
                          </w:tcPr>
                          <w:p w14:paraId="326C764B" w14:textId="77777777" w:rsidR="00B4024E" w:rsidRPr="00C9425A" w:rsidRDefault="00B4024E" w:rsidP="00C9425A">
                            <w:pPr>
                              <w:widowControl/>
                              <w:spacing w:line="240" w:lineRule="exact"/>
                              <w:jc w:val="both"/>
                              <w:rPr>
                                <w:rFonts w:ascii="標楷體" w:eastAsia="標楷體" w:hAnsi="標楷體" w:cs="新細明體"/>
                                <w:spacing w:val="-6"/>
                                <w:kern w:val="0"/>
                                <w:sz w:val="20"/>
                                <w:szCs w:val="20"/>
                              </w:rPr>
                            </w:pPr>
                            <w:r w:rsidRPr="00C9425A">
                              <w:rPr>
                                <w:rFonts w:ascii="標楷體" w:eastAsia="標楷體" w:hAnsi="標楷體" w:cs="新細明體" w:hint="eastAsia"/>
                                <w:spacing w:val="-6"/>
                                <w:kern w:val="0"/>
                                <w:sz w:val="20"/>
                                <w:szCs w:val="20"/>
                              </w:rPr>
                              <w:t>國立</w:t>
                            </w:r>
                            <w:proofErr w:type="gramStart"/>
                            <w:r w:rsidRPr="00C9425A">
                              <w:rPr>
                                <w:rFonts w:ascii="標楷體" w:eastAsia="標楷體" w:hAnsi="標楷體" w:cs="新細明體" w:hint="eastAsia"/>
                                <w:spacing w:val="-6"/>
                                <w:kern w:val="0"/>
                                <w:sz w:val="20"/>
                                <w:szCs w:val="20"/>
                              </w:rPr>
                              <w:t>臺</w:t>
                            </w:r>
                            <w:proofErr w:type="gramEnd"/>
                            <w:r w:rsidRPr="00C9425A">
                              <w:rPr>
                                <w:rFonts w:ascii="標楷體" w:eastAsia="標楷體" w:hAnsi="標楷體" w:cs="新細明體" w:hint="eastAsia"/>
                                <w:spacing w:val="-6"/>
                                <w:kern w:val="0"/>
                                <w:sz w:val="20"/>
                                <w:szCs w:val="20"/>
                              </w:rPr>
                              <w:t>中教育大學校務基金*</w:t>
                            </w:r>
                          </w:p>
                        </w:tc>
                        <w:tc>
                          <w:tcPr>
                            <w:tcW w:w="2154" w:type="dxa"/>
                            <w:tcBorders>
                              <w:top w:val="nil"/>
                              <w:left w:val="nil"/>
                              <w:bottom w:val="single" w:sz="4" w:space="0" w:color="auto"/>
                              <w:right w:val="single" w:sz="4" w:space="0" w:color="auto"/>
                            </w:tcBorders>
                            <w:shd w:val="clear" w:color="auto" w:fill="DAEEF3" w:themeFill="accent5" w:themeFillTint="33"/>
                            <w:noWrap/>
                            <w:vAlign w:val="center"/>
                            <w:hideMark/>
                          </w:tcPr>
                          <w:p w14:paraId="0602D70B"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36007286"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54</w:t>
                            </w:r>
                          </w:p>
                        </w:tc>
                        <w:tc>
                          <w:tcPr>
                            <w:tcW w:w="2438" w:type="dxa"/>
                            <w:tcBorders>
                              <w:top w:val="single" w:sz="4" w:space="0" w:color="auto"/>
                              <w:left w:val="nil"/>
                              <w:bottom w:val="single" w:sz="4" w:space="0" w:color="auto"/>
                              <w:right w:val="single" w:sz="4" w:space="0" w:color="auto"/>
                            </w:tcBorders>
                            <w:shd w:val="clear" w:color="auto" w:fill="DAEEF3" w:themeFill="accent5" w:themeFillTint="33"/>
                            <w:vAlign w:val="center"/>
                          </w:tcPr>
                          <w:p w14:paraId="4A365AFE"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224D93B9"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雲林農田水利事業作業基金</w:t>
                            </w:r>
                          </w:p>
                        </w:tc>
                      </w:tr>
                      <w:tr w:rsidR="00B4024E" w:rsidRPr="00C9425A" w14:paraId="1D02E14F"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CDA34E3"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25</w:t>
                            </w:r>
                          </w:p>
                        </w:tc>
                        <w:tc>
                          <w:tcPr>
                            <w:tcW w:w="2438" w:type="dxa"/>
                            <w:tcBorders>
                              <w:top w:val="nil"/>
                              <w:left w:val="nil"/>
                              <w:bottom w:val="single" w:sz="4" w:space="0" w:color="auto"/>
                              <w:right w:val="single" w:sz="4" w:space="0" w:color="auto"/>
                            </w:tcBorders>
                            <w:shd w:val="clear" w:color="auto" w:fill="auto"/>
                            <w:noWrap/>
                            <w:vAlign w:val="center"/>
                            <w:hideMark/>
                          </w:tcPr>
                          <w:p w14:paraId="3A2BD975" w14:textId="77777777" w:rsidR="00B4024E" w:rsidRPr="00C9425A" w:rsidRDefault="00B4024E" w:rsidP="00C9425A">
                            <w:pPr>
                              <w:widowControl/>
                              <w:spacing w:line="240" w:lineRule="exact"/>
                              <w:jc w:val="both"/>
                              <w:rPr>
                                <w:rFonts w:ascii="標楷體" w:eastAsia="標楷體" w:hAnsi="標楷體" w:cs="新細明體"/>
                                <w:spacing w:val="-4"/>
                                <w:kern w:val="0"/>
                                <w:sz w:val="20"/>
                                <w:szCs w:val="20"/>
                              </w:rPr>
                            </w:pPr>
                            <w:r w:rsidRPr="00C9425A">
                              <w:rPr>
                                <w:rFonts w:ascii="標楷體" w:eastAsia="標楷體" w:hAnsi="標楷體" w:cs="新細明體" w:hint="eastAsia"/>
                                <w:spacing w:val="-4"/>
                                <w:kern w:val="0"/>
                                <w:sz w:val="20"/>
                                <w:szCs w:val="20"/>
                              </w:rPr>
                              <w:t>國立</w:t>
                            </w:r>
                            <w:proofErr w:type="gramStart"/>
                            <w:r w:rsidRPr="00C9425A">
                              <w:rPr>
                                <w:rFonts w:ascii="標楷體" w:eastAsia="標楷體" w:hAnsi="標楷體" w:cs="新細明體" w:hint="eastAsia"/>
                                <w:spacing w:val="-4"/>
                                <w:kern w:val="0"/>
                                <w:sz w:val="20"/>
                                <w:szCs w:val="20"/>
                              </w:rPr>
                              <w:t>臺</w:t>
                            </w:r>
                            <w:proofErr w:type="gramEnd"/>
                            <w:r w:rsidRPr="00C9425A">
                              <w:rPr>
                                <w:rFonts w:ascii="標楷體" w:eastAsia="標楷體" w:hAnsi="標楷體" w:cs="新細明體" w:hint="eastAsia"/>
                                <w:spacing w:val="-4"/>
                                <w:kern w:val="0"/>
                                <w:sz w:val="20"/>
                                <w:szCs w:val="20"/>
                              </w:rPr>
                              <w:t>中教育大學校務基金</w:t>
                            </w:r>
                          </w:p>
                        </w:tc>
                        <w:tc>
                          <w:tcPr>
                            <w:tcW w:w="2154" w:type="dxa"/>
                            <w:tcBorders>
                              <w:top w:val="nil"/>
                              <w:left w:val="nil"/>
                              <w:bottom w:val="single" w:sz="4" w:space="0" w:color="auto"/>
                              <w:right w:val="single" w:sz="4" w:space="0" w:color="auto"/>
                            </w:tcBorders>
                            <w:shd w:val="clear" w:color="auto" w:fill="auto"/>
                            <w:noWrap/>
                            <w:vAlign w:val="center"/>
                            <w:hideMark/>
                          </w:tcPr>
                          <w:p w14:paraId="3F42340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中教育大學附設實驗國民小學</w:t>
                            </w:r>
                          </w:p>
                        </w:tc>
                        <w:tc>
                          <w:tcPr>
                            <w:tcW w:w="510" w:type="dxa"/>
                            <w:tcBorders>
                              <w:top w:val="nil"/>
                              <w:left w:val="single" w:sz="4" w:space="0" w:color="auto"/>
                              <w:bottom w:val="single" w:sz="4" w:space="0" w:color="auto"/>
                              <w:right w:val="single" w:sz="4" w:space="0" w:color="auto"/>
                            </w:tcBorders>
                            <w:shd w:val="clear" w:color="auto" w:fill="auto"/>
                            <w:vAlign w:val="center"/>
                          </w:tcPr>
                          <w:p w14:paraId="69D38254"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55</w:t>
                            </w:r>
                          </w:p>
                        </w:tc>
                        <w:tc>
                          <w:tcPr>
                            <w:tcW w:w="2438" w:type="dxa"/>
                            <w:tcBorders>
                              <w:top w:val="single" w:sz="4" w:space="0" w:color="auto"/>
                              <w:left w:val="nil"/>
                              <w:bottom w:val="single" w:sz="4" w:space="0" w:color="auto"/>
                              <w:right w:val="single" w:sz="4" w:space="0" w:color="auto"/>
                            </w:tcBorders>
                            <w:shd w:val="clear" w:color="auto" w:fill="FFFF99"/>
                            <w:vAlign w:val="center"/>
                          </w:tcPr>
                          <w:p w14:paraId="723BC5C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FFFF99"/>
                            <w:vAlign w:val="center"/>
                          </w:tcPr>
                          <w:p w14:paraId="7A1F4765"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屏東農田水利事業作業基金</w:t>
                            </w:r>
                          </w:p>
                        </w:tc>
                      </w:tr>
                      <w:tr w:rsidR="00B4024E" w:rsidRPr="00C9425A" w14:paraId="7AE2A143"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28A51AB"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26</w:t>
                            </w:r>
                          </w:p>
                        </w:tc>
                        <w:tc>
                          <w:tcPr>
                            <w:tcW w:w="2438" w:type="dxa"/>
                            <w:tcBorders>
                              <w:top w:val="nil"/>
                              <w:left w:val="nil"/>
                              <w:bottom w:val="single" w:sz="4" w:space="0" w:color="auto"/>
                              <w:right w:val="single" w:sz="4" w:space="0" w:color="auto"/>
                            </w:tcBorders>
                            <w:shd w:val="clear" w:color="auto" w:fill="FFFF99"/>
                            <w:noWrap/>
                            <w:vAlign w:val="center"/>
                            <w:hideMark/>
                          </w:tcPr>
                          <w:p w14:paraId="5F6BC8E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北藝術大學</w:t>
                            </w:r>
                          </w:p>
                        </w:tc>
                        <w:tc>
                          <w:tcPr>
                            <w:tcW w:w="2154" w:type="dxa"/>
                            <w:tcBorders>
                              <w:top w:val="nil"/>
                              <w:left w:val="nil"/>
                              <w:bottom w:val="single" w:sz="4" w:space="0" w:color="auto"/>
                              <w:right w:val="single" w:sz="4" w:space="0" w:color="auto"/>
                            </w:tcBorders>
                            <w:shd w:val="clear" w:color="auto" w:fill="FFFF99"/>
                            <w:noWrap/>
                            <w:vAlign w:val="center"/>
                            <w:hideMark/>
                          </w:tcPr>
                          <w:p w14:paraId="450790E6"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E4EA3DE"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56</w:t>
                            </w:r>
                          </w:p>
                        </w:tc>
                        <w:tc>
                          <w:tcPr>
                            <w:tcW w:w="2438" w:type="dxa"/>
                            <w:tcBorders>
                              <w:top w:val="single" w:sz="4" w:space="0" w:color="auto"/>
                              <w:left w:val="nil"/>
                              <w:bottom w:val="single" w:sz="4" w:space="0" w:color="auto"/>
                              <w:right w:val="single" w:sz="4" w:space="0" w:color="auto"/>
                            </w:tcBorders>
                            <w:shd w:val="clear" w:color="auto" w:fill="FFFF99"/>
                            <w:vAlign w:val="center"/>
                          </w:tcPr>
                          <w:p w14:paraId="39F14D1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FFFF99"/>
                            <w:vAlign w:val="center"/>
                          </w:tcPr>
                          <w:p w14:paraId="79277C90"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proofErr w:type="gramStart"/>
                            <w:r w:rsidRPr="00C9425A">
                              <w:rPr>
                                <w:rFonts w:ascii="標楷體" w:eastAsia="標楷體" w:hAnsi="標楷體" w:cs="新細明體" w:hint="eastAsia"/>
                                <w:spacing w:val="-14"/>
                                <w:kern w:val="0"/>
                                <w:sz w:val="20"/>
                                <w:szCs w:val="20"/>
                              </w:rPr>
                              <w:t>臺</w:t>
                            </w:r>
                            <w:proofErr w:type="gramEnd"/>
                            <w:r w:rsidRPr="00C9425A">
                              <w:rPr>
                                <w:rFonts w:ascii="標楷體" w:eastAsia="標楷體" w:hAnsi="標楷體" w:cs="新細明體" w:hint="eastAsia"/>
                                <w:spacing w:val="-14"/>
                                <w:kern w:val="0"/>
                                <w:sz w:val="20"/>
                                <w:szCs w:val="20"/>
                              </w:rPr>
                              <w:t>東農田水利事業作業基金</w:t>
                            </w:r>
                          </w:p>
                        </w:tc>
                      </w:tr>
                      <w:tr w:rsidR="00B4024E" w:rsidRPr="00C9425A" w14:paraId="7627D886"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3517868"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27</w:t>
                            </w:r>
                          </w:p>
                        </w:tc>
                        <w:tc>
                          <w:tcPr>
                            <w:tcW w:w="2438" w:type="dxa"/>
                            <w:tcBorders>
                              <w:top w:val="nil"/>
                              <w:left w:val="nil"/>
                              <w:bottom w:val="single" w:sz="4" w:space="0" w:color="auto"/>
                              <w:right w:val="single" w:sz="4" w:space="0" w:color="auto"/>
                            </w:tcBorders>
                            <w:shd w:val="clear" w:color="auto" w:fill="auto"/>
                            <w:noWrap/>
                            <w:vAlign w:val="center"/>
                            <w:hideMark/>
                          </w:tcPr>
                          <w:p w14:paraId="47850B5E"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w:t>
                            </w:r>
                            <w:proofErr w:type="gramStart"/>
                            <w:r w:rsidRPr="00C9425A">
                              <w:rPr>
                                <w:rFonts w:ascii="標楷體" w:eastAsia="標楷體" w:hAnsi="標楷體" w:cs="新細明體" w:hint="eastAsia"/>
                                <w:kern w:val="0"/>
                                <w:sz w:val="20"/>
                                <w:szCs w:val="20"/>
                              </w:rPr>
                              <w:t>臺</w:t>
                            </w:r>
                            <w:proofErr w:type="gramEnd"/>
                            <w:r w:rsidRPr="00C9425A">
                              <w:rPr>
                                <w:rFonts w:ascii="標楷體" w:eastAsia="標楷體" w:hAnsi="標楷體" w:cs="新細明體" w:hint="eastAsia"/>
                                <w:kern w:val="0"/>
                                <w:sz w:val="20"/>
                                <w:szCs w:val="20"/>
                              </w:rPr>
                              <w:t>南藝術大學</w:t>
                            </w:r>
                          </w:p>
                        </w:tc>
                        <w:tc>
                          <w:tcPr>
                            <w:tcW w:w="2154" w:type="dxa"/>
                            <w:tcBorders>
                              <w:top w:val="nil"/>
                              <w:left w:val="nil"/>
                              <w:bottom w:val="single" w:sz="4" w:space="0" w:color="auto"/>
                              <w:right w:val="single" w:sz="4" w:space="0" w:color="auto"/>
                            </w:tcBorders>
                            <w:shd w:val="clear" w:color="auto" w:fill="auto"/>
                            <w:noWrap/>
                            <w:vAlign w:val="center"/>
                            <w:hideMark/>
                          </w:tcPr>
                          <w:p w14:paraId="5611E9F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08499A40"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57</w:t>
                            </w:r>
                          </w:p>
                        </w:tc>
                        <w:tc>
                          <w:tcPr>
                            <w:tcW w:w="2438" w:type="dxa"/>
                            <w:tcBorders>
                              <w:top w:val="single" w:sz="4" w:space="0" w:color="auto"/>
                              <w:left w:val="nil"/>
                              <w:bottom w:val="single" w:sz="4" w:space="0" w:color="auto"/>
                              <w:right w:val="single" w:sz="4" w:space="0" w:color="auto"/>
                            </w:tcBorders>
                            <w:shd w:val="clear" w:color="auto" w:fill="auto"/>
                            <w:vAlign w:val="center"/>
                          </w:tcPr>
                          <w:p w14:paraId="0AAF43D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農田水利事業作業基金</w:t>
                            </w:r>
                          </w:p>
                        </w:tc>
                        <w:tc>
                          <w:tcPr>
                            <w:tcW w:w="2178" w:type="dxa"/>
                            <w:tcBorders>
                              <w:top w:val="nil"/>
                              <w:left w:val="nil"/>
                              <w:bottom w:val="single" w:sz="4" w:space="0" w:color="auto"/>
                              <w:right w:val="single" w:sz="4" w:space="0" w:color="auto"/>
                            </w:tcBorders>
                            <w:shd w:val="clear" w:color="auto" w:fill="auto"/>
                            <w:vAlign w:val="center"/>
                          </w:tcPr>
                          <w:p w14:paraId="00CA90F6" w14:textId="77777777" w:rsidR="00B4024E" w:rsidRPr="00C9425A" w:rsidRDefault="00B4024E" w:rsidP="00C9425A">
                            <w:pPr>
                              <w:widowControl/>
                              <w:spacing w:line="240" w:lineRule="exact"/>
                              <w:jc w:val="both"/>
                              <w:rPr>
                                <w:rFonts w:ascii="標楷體" w:eastAsia="標楷體" w:hAnsi="標楷體" w:cs="新細明體"/>
                                <w:spacing w:val="-14"/>
                                <w:kern w:val="0"/>
                                <w:sz w:val="20"/>
                                <w:szCs w:val="20"/>
                              </w:rPr>
                            </w:pPr>
                            <w:r w:rsidRPr="00C9425A">
                              <w:rPr>
                                <w:rFonts w:ascii="標楷體" w:eastAsia="標楷體" w:hAnsi="標楷體" w:cs="新細明體" w:hint="eastAsia"/>
                                <w:spacing w:val="-14"/>
                                <w:kern w:val="0"/>
                                <w:sz w:val="20"/>
                                <w:szCs w:val="20"/>
                              </w:rPr>
                              <w:t>花蓮農田水利事業作業基金</w:t>
                            </w:r>
                          </w:p>
                        </w:tc>
                      </w:tr>
                      <w:tr w:rsidR="00B4024E" w:rsidRPr="00C9425A" w14:paraId="2E57A687"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1AA7E7F"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28</w:t>
                            </w:r>
                          </w:p>
                        </w:tc>
                        <w:tc>
                          <w:tcPr>
                            <w:tcW w:w="2438" w:type="dxa"/>
                            <w:tcBorders>
                              <w:top w:val="nil"/>
                              <w:left w:val="nil"/>
                              <w:bottom w:val="single" w:sz="4" w:space="0" w:color="auto"/>
                              <w:right w:val="single" w:sz="4" w:space="0" w:color="auto"/>
                            </w:tcBorders>
                            <w:shd w:val="clear" w:color="auto" w:fill="FFFF99"/>
                            <w:noWrap/>
                            <w:vAlign w:val="center"/>
                            <w:hideMark/>
                          </w:tcPr>
                          <w:p w14:paraId="34C3B038" w14:textId="77777777" w:rsidR="00B4024E" w:rsidRPr="00C9425A" w:rsidRDefault="00B4024E" w:rsidP="00C9425A">
                            <w:pPr>
                              <w:widowControl/>
                              <w:spacing w:line="240" w:lineRule="exact"/>
                              <w:jc w:val="both"/>
                              <w:rPr>
                                <w:rFonts w:ascii="標楷體" w:eastAsia="標楷體" w:hAnsi="標楷體" w:cs="新細明體"/>
                                <w:spacing w:val="-6"/>
                                <w:kern w:val="0"/>
                                <w:sz w:val="20"/>
                                <w:szCs w:val="20"/>
                              </w:rPr>
                            </w:pPr>
                            <w:r w:rsidRPr="00C9425A">
                              <w:rPr>
                                <w:rFonts w:ascii="標楷體" w:eastAsia="標楷體" w:hAnsi="標楷體" w:cs="新細明體" w:hint="eastAsia"/>
                                <w:spacing w:val="-6"/>
                                <w:kern w:val="0"/>
                                <w:sz w:val="20"/>
                                <w:szCs w:val="20"/>
                              </w:rPr>
                              <w:t>國立臺灣科技大學校務基金*</w:t>
                            </w:r>
                          </w:p>
                        </w:tc>
                        <w:tc>
                          <w:tcPr>
                            <w:tcW w:w="2154" w:type="dxa"/>
                            <w:tcBorders>
                              <w:top w:val="nil"/>
                              <w:left w:val="nil"/>
                              <w:bottom w:val="single" w:sz="4" w:space="0" w:color="auto"/>
                              <w:right w:val="single" w:sz="4" w:space="0" w:color="auto"/>
                            </w:tcBorders>
                            <w:shd w:val="clear" w:color="auto" w:fill="FFFF99"/>
                            <w:noWrap/>
                            <w:vAlign w:val="center"/>
                            <w:hideMark/>
                          </w:tcPr>
                          <w:p w14:paraId="524C2557"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DAEEF3" w:themeFill="accent5" w:themeFillTint="33"/>
                            <w:vAlign w:val="center"/>
                          </w:tcPr>
                          <w:p w14:paraId="4E416202"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58</w:t>
                            </w:r>
                          </w:p>
                        </w:tc>
                        <w:tc>
                          <w:tcPr>
                            <w:tcW w:w="2438" w:type="dxa"/>
                            <w:tcBorders>
                              <w:top w:val="nil"/>
                              <w:left w:val="nil"/>
                              <w:bottom w:val="single" w:sz="4" w:space="0" w:color="auto"/>
                              <w:right w:val="single" w:sz="4" w:space="0" w:color="auto"/>
                            </w:tcBorders>
                            <w:shd w:val="clear" w:color="auto" w:fill="DAEEF3" w:themeFill="accent5" w:themeFillTint="33"/>
                            <w:vAlign w:val="center"/>
                          </w:tcPr>
                          <w:p w14:paraId="3D59B3AE"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醫療藥品基金</w:t>
                            </w:r>
                          </w:p>
                        </w:tc>
                        <w:tc>
                          <w:tcPr>
                            <w:tcW w:w="2178" w:type="dxa"/>
                            <w:tcBorders>
                              <w:top w:val="nil"/>
                              <w:left w:val="nil"/>
                              <w:bottom w:val="single" w:sz="4" w:space="0" w:color="auto"/>
                              <w:right w:val="single" w:sz="4" w:space="0" w:color="auto"/>
                            </w:tcBorders>
                            <w:shd w:val="clear" w:color="auto" w:fill="DAEEF3" w:themeFill="accent5" w:themeFillTint="33"/>
                            <w:vAlign w:val="center"/>
                          </w:tcPr>
                          <w:p w14:paraId="354EE298"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金門醫院</w:t>
                            </w:r>
                          </w:p>
                        </w:tc>
                      </w:tr>
                      <w:tr w:rsidR="00B4024E" w:rsidRPr="00C9425A" w14:paraId="5838C8F2"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39C638E"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29</w:t>
                            </w:r>
                          </w:p>
                        </w:tc>
                        <w:tc>
                          <w:tcPr>
                            <w:tcW w:w="2438" w:type="dxa"/>
                            <w:tcBorders>
                              <w:top w:val="nil"/>
                              <w:left w:val="nil"/>
                              <w:bottom w:val="single" w:sz="4" w:space="0" w:color="auto"/>
                              <w:right w:val="single" w:sz="4" w:space="0" w:color="auto"/>
                            </w:tcBorders>
                            <w:shd w:val="clear" w:color="auto" w:fill="auto"/>
                            <w:noWrap/>
                            <w:vAlign w:val="center"/>
                            <w:hideMark/>
                          </w:tcPr>
                          <w:p w14:paraId="51A4289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國立雲林科技大學</w:t>
                            </w:r>
                          </w:p>
                        </w:tc>
                        <w:tc>
                          <w:tcPr>
                            <w:tcW w:w="2154" w:type="dxa"/>
                            <w:tcBorders>
                              <w:top w:val="nil"/>
                              <w:left w:val="nil"/>
                              <w:bottom w:val="single" w:sz="4" w:space="0" w:color="auto"/>
                              <w:right w:val="single" w:sz="4" w:space="0" w:color="auto"/>
                            </w:tcBorders>
                            <w:shd w:val="clear" w:color="auto" w:fill="auto"/>
                            <w:noWrap/>
                            <w:vAlign w:val="center"/>
                            <w:hideMark/>
                          </w:tcPr>
                          <w:p w14:paraId="21B6C36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0" w:type="dxa"/>
                            <w:tcBorders>
                              <w:top w:val="nil"/>
                              <w:left w:val="single" w:sz="4" w:space="0" w:color="auto"/>
                              <w:bottom w:val="single" w:sz="4" w:space="0" w:color="auto"/>
                              <w:right w:val="single" w:sz="4" w:space="0" w:color="auto"/>
                            </w:tcBorders>
                            <w:shd w:val="clear" w:color="auto" w:fill="auto"/>
                            <w:vAlign w:val="center"/>
                          </w:tcPr>
                          <w:p w14:paraId="7B736BB5"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59</w:t>
                            </w:r>
                          </w:p>
                        </w:tc>
                        <w:tc>
                          <w:tcPr>
                            <w:tcW w:w="2438" w:type="dxa"/>
                            <w:tcBorders>
                              <w:top w:val="nil"/>
                              <w:left w:val="nil"/>
                              <w:bottom w:val="single" w:sz="4" w:space="0" w:color="auto"/>
                              <w:right w:val="single" w:sz="4" w:space="0" w:color="auto"/>
                            </w:tcBorders>
                            <w:shd w:val="clear" w:color="auto" w:fill="auto"/>
                            <w:vAlign w:val="center"/>
                          </w:tcPr>
                          <w:p w14:paraId="15F7F36C"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原住民族綜合發展基金</w:t>
                            </w:r>
                          </w:p>
                        </w:tc>
                        <w:tc>
                          <w:tcPr>
                            <w:tcW w:w="2178" w:type="dxa"/>
                            <w:tcBorders>
                              <w:top w:val="nil"/>
                              <w:left w:val="nil"/>
                              <w:bottom w:val="single" w:sz="4" w:space="0" w:color="auto"/>
                              <w:right w:val="single" w:sz="4" w:space="0" w:color="auto"/>
                            </w:tcBorders>
                            <w:shd w:val="clear" w:color="auto" w:fill="auto"/>
                            <w:vAlign w:val="center"/>
                          </w:tcPr>
                          <w:p w14:paraId="644222AA"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原住民族就業基金</w:t>
                            </w:r>
                          </w:p>
                        </w:tc>
                      </w:tr>
                      <w:tr w:rsidR="00B4024E" w:rsidRPr="00C9425A" w14:paraId="3A1C6C80" w14:textId="77777777" w:rsidTr="001445D3">
                        <w:trPr>
                          <w:trHeight w:val="380"/>
                        </w:trPr>
                        <w:tc>
                          <w:tcPr>
                            <w:tcW w:w="51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581C90E" w14:textId="77777777" w:rsidR="00B4024E" w:rsidRPr="00C9425A" w:rsidRDefault="00B4024E" w:rsidP="00C9425A">
                            <w:pPr>
                              <w:widowControl/>
                              <w:jc w:val="center"/>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30</w:t>
                            </w:r>
                          </w:p>
                        </w:tc>
                        <w:tc>
                          <w:tcPr>
                            <w:tcW w:w="2438" w:type="dxa"/>
                            <w:tcBorders>
                              <w:top w:val="nil"/>
                              <w:left w:val="nil"/>
                              <w:bottom w:val="single" w:sz="4" w:space="0" w:color="auto"/>
                              <w:right w:val="single" w:sz="4" w:space="0" w:color="auto"/>
                            </w:tcBorders>
                            <w:shd w:val="clear" w:color="auto" w:fill="FFFF99"/>
                            <w:noWrap/>
                            <w:vAlign w:val="center"/>
                            <w:hideMark/>
                          </w:tcPr>
                          <w:p w14:paraId="2F0AC91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國立虎尾科技大學</w:t>
                            </w:r>
                          </w:p>
                        </w:tc>
                        <w:tc>
                          <w:tcPr>
                            <w:tcW w:w="2154" w:type="dxa"/>
                            <w:tcBorders>
                              <w:top w:val="nil"/>
                              <w:left w:val="nil"/>
                              <w:bottom w:val="single" w:sz="4" w:space="0" w:color="auto"/>
                              <w:right w:val="single" w:sz="4" w:space="0" w:color="auto"/>
                            </w:tcBorders>
                            <w:shd w:val="clear" w:color="auto" w:fill="FFFF99"/>
                            <w:noWrap/>
                            <w:vAlign w:val="center"/>
                            <w:hideMark/>
                          </w:tcPr>
                          <w:p w14:paraId="4BD18199" w14:textId="77777777" w:rsidR="00B4024E" w:rsidRPr="00C9425A" w:rsidRDefault="00B4024E" w:rsidP="00C9425A">
                            <w:pPr>
                              <w:widowControl/>
                              <w:spacing w:line="240" w:lineRule="exact"/>
                              <w:jc w:val="both"/>
                              <w:rPr>
                                <w:rFonts w:ascii="標楷體" w:eastAsia="標楷體" w:hAnsi="標楷體" w:cs="新細明體"/>
                                <w:kern w:val="0"/>
                                <w:sz w:val="20"/>
                                <w:szCs w:val="20"/>
                              </w:rPr>
                            </w:pPr>
                            <w:r w:rsidRPr="00C9425A">
                              <w:rPr>
                                <w:rFonts w:ascii="標楷體" w:eastAsia="標楷體" w:hAnsi="標楷體" w:cs="新細明體" w:hint="eastAsia"/>
                                <w:kern w:val="0"/>
                                <w:sz w:val="20"/>
                                <w:szCs w:val="20"/>
                              </w:rPr>
                              <w:t>－</w:t>
                            </w:r>
                          </w:p>
                        </w:tc>
                        <w:tc>
                          <w:tcPr>
                            <w:tcW w:w="5126" w:type="dxa"/>
                            <w:gridSpan w:val="3"/>
                            <w:tcBorders>
                              <w:top w:val="single" w:sz="4" w:space="0" w:color="auto"/>
                              <w:left w:val="nil"/>
                              <w:bottom w:val="single" w:sz="4" w:space="0" w:color="auto"/>
                              <w:right w:val="single" w:sz="4" w:space="0" w:color="auto"/>
                              <w:tl2br w:val="single" w:sz="4" w:space="0" w:color="auto"/>
                            </w:tcBorders>
                            <w:shd w:val="clear" w:color="auto" w:fill="DAEEF3" w:themeFill="accent5" w:themeFillTint="33"/>
                            <w:vAlign w:val="center"/>
                          </w:tcPr>
                          <w:p w14:paraId="3F65A94B" w14:textId="77777777" w:rsidR="00B4024E" w:rsidRPr="00C9425A" w:rsidRDefault="00B4024E" w:rsidP="00C9425A">
                            <w:pPr>
                              <w:widowControl/>
                              <w:spacing w:line="240" w:lineRule="exact"/>
                              <w:jc w:val="center"/>
                              <w:rPr>
                                <w:rFonts w:ascii="標楷體" w:eastAsia="標楷體" w:hAnsi="標楷體" w:cs="新細明體"/>
                                <w:kern w:val="0"/>
                                <w:sz w:val="20"/>
                                <w:szCs w:val="20"/>
                              </w:rPr>
                            </w:pPr>
                          </w:p>
                        </w:tc>
                      </w:tr>
                    </w:tbl>
                    <w:p w14:paraId="6F7B4490" w14:textId="00410E22" w:rsidR="00B4024E" w:rsidRPr="00C9425A" w:rsidRDefault="00B4024E" w:rsidP="00B4024E">
                      <w:pPr>
                        <w:overflowPunct w:val="0"/>
                        <w:spacing w:line="240" w:lineRule="exact"/>
                        <w:ind w:leftChars="-140" w:left="-1" w:hangingChars="186" w:hanging="335"/>
                        <w:rPr>
                          <w:rFonts w:ascii="標楷體" w:eastAsia="標楷體" w:hAnsi="標楷體" w:cs="Times New Roman"/>
                          <w:bCs/>
                          <w:sz w:val="18"/>
                          <w:szCs w:val="18"/>
                          <w:lang w:eastAsia="zh-HK"/>
                        </w:rPr>
                      </w:pPr>
                      <w:r w:rsidRPr="00C9425A">
                        <w:rPr>
                          <w:rFonts w:ascii="標楷體" w:eastAsia="標楷體" w:hAnsi="標楷體" w:cs="Times New Roman" w:hint="eastAsia"/>
                          <w:bCs/>
                          <w:sz w:val="18"/>
                          <w:szCs w:val="18"/>
                        </w:rPr>
                        <w:t xml:space="preserve">    </w:t>
                      </w:r>
                      <w:r w:rsidRPr="00C9425A">
                        <w:rPr>
                          <w:rFonts w:ascii="標楷體" w:eastAsia="標楷體" w:hAnsi="標楷體" w:cs="Times New Roman"/>
                          <w:bCs/>
                          <w:sz w:val="18"/>
                          <w:szCs w:val="18"/>
                          <w:lang w:eastAsia="zh-HK"/>
                        </w:rPr>
                        <w:t>註：1.*</w:t>
                      </w:r>
                      <w:r w:rsidR="004876FC">
                        <w:rPr>
                          <w:rFonts w:ascii="標楷體" w:eastAsia="標楷體" w:hAnsi="標楷體" w:cs="Times New Roman" w:hint="eastAsia"/>
                          <w:bCs/>
                          <w:sz w:val="18"/>
                          <w:szCs w:val="18"/>
                        </w:rPr>
                        <w:t>該</w:t>
                      </w:r>
                      <w:r w:rsidRPr="00C9425A">
                        <w:rPr>
                          <w:rFonts w:ascii="標楷體" w:eastAsia="標楷體" w:hAnsi="標楷體" w:cs="Times New Roman"/>
                          <w:bCs/>
                          <w:sz w:val="18"/>
                          <w:szCs w:val="18"/>
                          <w:lang w:eastAsia="zh-HK"/>
                        </w:rPr>
                        <w:t>附屬單位預算</w:t>
                      </w:r>
                      <w:r w:rsidR="004876FC">
                        <w:rPr>
                          <w:rFonts w:ascii="標楷體" w:eastAsia="標楷體" w:hAnsi="標楷體" w:cs="Times New Roman" w:hint="eastAsia"/>
                          <w:bCs/>
                          <w:sz w:val="18"/>
                          <w:szCs w:val="18"/>
                        </w:rPr>
                        <w:t>係不含其項下之分預算</w:t>
                      </w:r>
                      <w:r w:rsidRPr="00C9425A">
                        <w:rPr>
                          <w:rFonts w:ascii="標楷體" w:eastAsia="標楷體" w:hAnsi="標楷體" w:cs="Times New Roman"/>
                          <w:bCs/>
                          <w:sz w:val="18"/>
                          <w:szCs w:val="18"/>
                          <w:lang w:eastAsia="zh-HK"/>
                        </w:rPr>
                        <w:t>。</w:t>
                      </w:r>
                    </w:p>
                    <w:p w14:paraId="67022EE3" w14:textId="77777777" w:rsidR="00B4024E" w:rsidRPr="00C9425A" w:rsidRDefault="00B4024E" w:rsidP="00B4024E">
                      <w:pPr>
                        <w:overflowPunct w:val="0"/>
                        <w:spacing w:line="240" w:lineRule="exact"/>
                        <w:ind w:leftChars="-140" w:left="-1" w:hangingChars="186" w:hanging="335"/>
                        <w:rPr>
                          <w:rFonts w:ascii="標楷體" w:eastAsia="標楷體" w:hAnsi="標楷體" w:cs="Times New Roman"/>
                          <w:bCs/>
                          <w:sz w:val="18"/>
                          <w:szCs w:val="18"/>
                        </w:rPr>
                      </w:pPr>
                      <w:r w:rsidRPr="00C9425A">
                        <w:rPr>
                          <w:rFonts w:ascii="標楷體" w:eastAsia="標楷體" w:hAnsi="標楷體" w:cs="Times New Roman" w:hint="eastAsia"/>
                          <w:bCs/>
                          <w:sz w:val="18"/>
                          <w:szCs w:val="18"/>
                        </w:rPr>
                        <w:t xml:space="preserve">        2</w:t>
                      </w:r>
                      <w:r w:rsidRPr="00C9425A">
                        <w:rPr>
                          <w:rFonts w:ascii="標楷體" w:eastAsia="標楷體" w:hAnsi="標楷體" w:cs="Times New Roman"/>
                          <w:bCs/>
                          <w:sz w:val="18"/>
                          <w:szCs w:val="18"/>
                        </w:rPr>
                        <w:t>.</w:t>
                      </w:r>
                      <w:r>
                        <w:rPr>
                          <w:rFonts w:ascii="標楷體" w:eastAsia="標楷體" w:hAnsi="標楷體" w:cs="Times New Roman" w:hint="eastAsia"/>
                          <w:bCs/>
                          <w:sz w:val="18"/>
                          <w:szCs w:val="18"/>
                        </w:rPr>
                        <w:t>黃</w:t>
                      </w:r>
                      <w:proofErr w:type="gramStart"/>
                      <w:r w:rsidRPr="00C9425A">
                        <w:rPr>
                          <w:rFonts w:ascii="標楷體" w:eastAsia="標楷體" w:hAnsi="標楷體" w:cs="Times New Roman" w:hint="eastAsia"/>
                          <w:bCs/>
                          <w:sz w:val="18"/>
                          <w:szCs w:val="18"/>
                        </w:rPr>
                        <w:t>底係短絀</w:t>
                      </w:r>
                      <w:proofErr w:type="gramEnd"/>
                      <w:r w:rsidRPr="00C9425A">
                        <w:rPr>
                          <w:rFonts w:ascii="標楷體" w:eastAsia="標楷體" w:hAnsi="標楷體" w:cs="Times New Roman" w:hint="eastAsia"/>
                          <w:bCs/>
                          <w:sz w:val="18"/>
                          <w:szCs w:val="18"/>
                        </w:rPr>
                        <w:t>金額逐年增加之基金。</w:t>
                      </w:r>
                    </w:p>
                    <w:p w14:paraId="59CDADEE" w14:textId="77777777" w:rsidR="00B4024E" w:rsidRPr="00C9425A" w:rsidRDefault="00B4024E" w:rsidP="00B4024E">
                      <w:pPr>
                        <w:overflowPunct w:val="0"/>
                        <w:spacing w:line="240" w:lineRule="exact"/>
                        <w:ind w:leftChars="-140" w:left="-1" w:hangingChars="186" w:hanging="335"/>
                      </w:pPr>
                      <w:r w:rsidRPr="00C9425A">
                        <w:rPr>
                          <w:rFonts w:ascii="標楷體" w:eastAsia="標楷體" w:hAnsi="標楷體" w:cs="Times New Roman" w:hint="eastAsia"/>
                          <w:bCs/>
                          <w:sz w:val="18"/>
                          <w:szCs w:val="18"/>
                        </w:rPr>
                        <w:t xml:space="preserve">        </w:t>
                      </w:r>
                      <w:r w:rsidRPr="00C9425A">
                        <w:rPr>
                          <w:rFonts w:ascii="標楷體" w:eastAsia="標楷體" w:hAnsi="標楷體" w:cs="Times New Roman"/>
                          <w:bCs/>
                          <w:sz w:val="18"/>
                          <w:szCs w:val="18"/>
                          <w:lang w:eastAsia="zh-HK"/>
                        </w:rPr>
                        <w:t>3.資料來源：整理</w:t>
                      </w:r>
                      <w:r w:rsidRPr="00C9425A">
                        <w:rPr>
                          <w:rFonts w:ascii="標楷體" w:eastAsia="標楷體" w:hAnsi="標楷體" w:cs="Times New Roman" w:hint="eastAsia"/>
                          <w:bCs/>
                          <w:sz w:val="18"/>
                          <w:szCs w:val="18"/>
                        </w:rPr>
                        <w:t>自各基金主管機關提供資料</w:t>
                      </w:r>
                      <w:r w:rsidRPr="00C9425A">
                        <w:rPr>
                          <w:rFonts w:ascii="標楷體" w:eastAsia="標楷體" w:hAnsi="標楷體" w:cs="Times New Roman"/>
                          <w:bCs/>
                          <w:sz w:val="18"/>
                          <w:szCs w:val="18"/>
                          <w:lang w:eastAsia="zh-HK"/>
                        </w:rPr>
                        <w:t>。</w:t>
                      </w:r>
                    </w:p>
                  </w:txbxContent>
                </v:textbox>
                <w10:wrap type="square"/>
              </v:shape>
            </w:pict>
          </mc:Fallback>
        </mc:AlternateContent>
      </w:r>
    </w:p>
    <w:p w14:paraId="4B726674" w14:textId="5721B074" w:rsidR="005A537C" w:rsidRDefault="003B04F9" w:rsidP="003D4AB5">
      <w:pPr>
        <w:pStyle w:val="a9"/>
        <w:overflowPunct w:val="0"/>
        <w:spacing w:line="610" w:lineRule="exact"/>
        <w:ind w:firstLineChars="0" w:firstLine="0"/>
        <w:outlineLvl w:val="1"/>
        <w:rPr>
          <w:rFonts w:hAnsi="標楷體"/>
        </w:rPr>
      </w:pPr>
      <w:r>
        <w:rPr>
          <w:rFonts w:hAnsi="標楷體" w:hint="eastAsia"/>
          <w:noProof/>
          <w:spacing w:val="-2"/>
        </w:rPr>
        <w:lastRenderedPageBreak/>
        <mc:AlternateContent>
          <mc:Choice Requires="wps">
            <w:drawing>
              <wp:anchor distT="0" distB="0" distL="114300" distR="114300" simplePos="0" relativeHeight="251717632" behindDoc="1" locked="0" layoutInCell="1" allowOverlap="1" wp14:anchorId="29AAAE51" wp14:editId="68B3EB6B">
                <wp:simplePos x="0" y="0"/>
                <wp:positionH relativeFrom="column">
                  <wp:posOffset>1097915</wp:posOffset>
                </wp:positionH>
                <wp:positionV relativeFrom="paragraph">
                  <wp:posOffset>118473</wp:posOffset>
                </wp:positionV>
                <wp:extent cx="5432425" cy="3703320"/>
                <wp:effectExtent l="0" t="0" r="0" b="0"/>
                <wp:wrapSquare wrapText="bothSides"/>
                <wp:docPr id="7" name="文字方塊 7"/>
                <wp:cNvGraphicFramePr/>
                <a:graphic xmlns:a="http://schemas.openxmlformats.org/drawingml/2006/main">
                  <a:graphicData uri="http://schemas.microsoft.com/office/word/2010/wordprocessingShape">
                    <wps:wsp>
                      <wps:cNvSpPr txBox="1"/>
                      <wps:spPr>
                        <a:xfrm>
                          <a:off x="0" y="0"/>
                          <a:ext cx="5432425" cy="3703320"/>
                        </a:xfrm>
                        <a:prstGeom prst="rect">
                          <a:avLst/>
                        </a:prstGeom>
                        <a:noFill/>
                        <a:ln w="6350">
                          <a:noFill/>
                        </a:ln>
                      </wps:spPr>
                      <wps:txbx>
                        <w:txbxContent>
                          <w:p w14:paraId="6E547AEA" w14:textId="725EC23B" w:rsidR="005A537C" w:rsidRPr="00825290" w:rsidRDefault="005A537C" w:rsidP="005A537C">
                            <w:pPr>
                              <w:overflowPunct w:val="0"/>
                              <w:spacing w:afterLines="20" w:after="72" w:line="280" w:lineRule="exact"/>
                              <w:jc w:val="center"/>
                              <w:rPr>
                                <w:rFonts w:ascii="標楷體" w:eastAsia="標楷體" w:hAnsi="標楷體" w:cs="Times New Roman"/>
                                <w:b/>
                                <w:szCs w:val="24"/>
                              </w:rPr>
                            </w:pPr>
                            <w:r w:rsidRPr="00825290">
                              <w:rPr>
                                <w:rFonts w:ascii="標楷體" w:eastAsia="標楷體" w:hAnsi="標楷體" w:cs="Times New Roman" w:hint="eastAsia"/>
                                <w:b/>
                                <w:szCs w:val="24"/>
                              </w:rPr>
                              <w:t>表</w:t>
                            </w:r>
                            <w:r w:rsidR="00B4024E" w:rsidRPr="00825290">
                              <w:rPr>
                                <w:rFonts w:ascii="標楷體" w:eastAsia="標楷體" w:hAnsi="標楷體" w:cs="Times New Roman" w:hint="eastAsia"/>
                                <w:b/>
                                <w:szCs w:val="24"/>
                              </w:rPr>
                              <w:t>4</w:t>
                            </w:r>
                            <w:r w:rsidRPr="00825290">
                              <w:rPr>
                                <w:rFonts w:ascii="標楷體" w:eastAsia="標楷體" w:hAnsi="標楷體" w:cs="Times New Roman" w:hint="eastAsia"/>
                                <w:b/>
                                <w:szCs w:val="24"/>
                              </w:rPr>
                              <w:t xml:space="preserve">　連續</w:t>
                            </w:r>
                            <w:proofErr w:type="gramStart"/>
                            <w:r w:rsidRPr="00825290">
                              <w:rPr>
                                <w:rFonts w:ascii="標楷體" w:eastAsia="標楷體" w:hAnsi="標楷體" w:cs="Times New Roman" w:hint="eastAsia"/>
                                <w:b/>
                                <w:szCs w:val="24"/>
                              </w:rPr>
                              <w:t>3</w:t>
                            </w:r>
                            <w:proofErr w:type="gramEnd"/>
                            <w:r w:rsidRPr="00825290">
                              <w:rPr>
                                <w:rFonts w:ascii="標楷體" w:eastAsia="標楷體" w:hAnsi="標楷體" w:cs="Times New Roman" w:hint="eastAsia"/>
                                <w:b/>
                                <w:szCs w:val="24"/>
                              </w:rPr>
                              <w:t>年度短</w:t>
                            </w:r>
                            <w:proofErr w:type="gramStart"/>
                            <w:r w:rsidRPr="00825290">
                              <w:rPr>
                                <w:rFonts w:ascii="標楷體" w:eastAsia="標楷體" w:hAnsi="標楷體" w:cs="Times New Roman" w:hint="eastAsia"/>
                                <w:b/>
                                <w:szCs w:val="24"/>
                              </w:rPr>
                              <w:t>絀</w:t>
                            </w:r>
                            <w:proofErr w:type="gramEnd"/>
                            <w:r w:rsidRPr="00825290">
                              <w:rPr>
                                <w:rFonts w:ascii="標楷體" w:eastAsia="標楷體" w:hAnsi="標楷體" w:cs="Times New Roman" w:hint="eastAsia"/>
                                <w:b/>
                                <w:szCs w:val="24"/>
                              </w:rPr>
                              <w:t>之特別收入基金及資本計畫基金</w:t>
                            </w:r>
                          </w:p>
                          <w:p w14:paraId="39FC4923" w14:textId="77777777" w:rsidR="005A537C" w:rsidRPr="007D3093" w:rsidRDefault="005A537C" w:rsidP="00227814">
                            <w:pPr>
                              <w:overflowPunct w:val="0"/>
                              <w:spacing w:line="300" w:lineRule="exact"/>
                              <w:ind w:rightChars="-38" w:right="-91"/>
                              <w:jc w:val="right"/>
                              <w:rPr>
                                <w:rFonts w:ascii="標楷體" w:eastAsia="標楷體" w:hAnsi="標楷體" w:cs="Times New Roman"/>
                                <w:sz w:val="20"/>
                                <w:szCs w:val="24"/>
                              </w:rPr>
                            </w:pPr>
                            <w:r w:rsidRPr="007D3093">
                              <w:rPr>
                                <w:rFonts w:ascii="標楷體" w:eastAsia="標楷體" w:hAnsi="標楷體" w:cs="Times New Roman" w:hint="eastAsia"/>
                                <w:sz w:val="20"/>
                                <w:szCs w:val="24"/>
                              </w:rPr>
                              <w:t>單位：新臺幣百萬元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9"/>
                              <w:gridCol w:w="2498"/>
                              <w:gridCol w:w="1646"/>
                              <w:gridCol w:w="1211"/>
                              <w:gridCol w:w="1211"/>
                              <w:gridCol w:w="1213"/>
                            </w:tblGrid>
                            <w:tr w:rsidR="005A537C" w:rsidRPr="007D3093" w14:paraId="3107A9C0" w14:textId="77777777" w:rsidTr="003D4AB5">
                              <w:trPr>
                                <w:trHeight w:val="510"/>
                              </w:trPr>
                              <w:tc>
                                <w:tcPr>
                                  <w:tcW w:w="549" w:type="dxa"/>
                                  <w:shd w:val="clear" w:color="auto" w:fill="B6DDE8" w:themeFill="accent5" w:themeFillTint="66"/>
                                  <w:noWrap/>
                                  <w:vAlign w:val="center"/>
                                  <w:hideMark/>
                                </w:tcPr>
                                <w:p w14:paraId="1E8E8D5F"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序號</w:t>
                                  </w:r>
                                </w:p>
                              </w:tc>
                              <w:tc>
                                <w:tcPr>
                                  <w:tcW w:w="2498" w:type="dxa"/>
                                  <w:shd w:val="clear" w:color="auto" w:fill="B6DDE8" w:themeFill="accent5" w:themeFillTint="66"/>
                                  <w:noWrap/>
                                  <w:vAlign w:val="center"/>
                                  <w:hideMark/>
                                </w:tcPr>
                                <w:p w14:paraId="5DD23E31"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w:t>
                                  </w:r>
                                </w:p>
                              </w:tc>
                              <w:tc>
                                <w:tcPr>
                                  <w:tcW w:w="1646" w:type="dxa"/>
                                  <w:shd w:val="clear" w:color="auto" w:fill="B6DDE8" w:themeFill="accent5" w:themeFillTint="66"/>
                                  <w:noWrap/>
                                  <w:vAlign w:val="center"/>
                                  <w:hideMark/>
                                </w:tcPr>
                                <w:p w14:paraId="65A8BEFB"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附屬單位預算之分預算</w:t>
                                  </w:r>
                                </w:p>
                              </w:tc>
                              <w:tc>
                                <w:tcPr>
                                  <w:tcW w:w="1211" w:type="dxa"/>
                                  <w:shd w:val="clear" w:color="auto" w:fill="B6DDE8" w:themeFill="accent5" w:themeFillTint="66"/>
                                  <w:noWrap/>
                                  <w:vAlign w:val="center"/>
                                  <w:hideMark/>
                                </w:tcPr>
                                <w:p w14:paraId="15B39394"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112</w:t>
                                  </w:r>
                                  <w:proofErr w:type="gramEnd"/>
                                  <w:r w:rsidRPr="00825290">
                                    <w:rPr>
                                      <w:rFonts w:ascii="標楷體" w:eastAsia="標楷體" w:hAnsi="標楷體" w:cs="新細明體" w:hint="eastAsia"/>
                                      <w:kern w:val="0"/>
                                      <w:sz w:val="20"/>
                                      <w:szCs w:val="20"/>
                                    </w:rPr>
                                    <w:t>年度</w:t>
                                  </w:r>
                                </w:p>
                              </w:tc>
                              <w:tc>
                                <w:tcPr>
                                  <w:tcW w:w="1211" w:type="dxa"/>
                                  <w:shd w:val="clear" w:color="auto" w:fill="B6DDE8" w:themeFill="accent5" w:themeFillTint="66"/>
                                  <w:noWrap/>
                                  <w:vAlign w:val="center"/>
                                  <w:hideMark/>
                                </w:tcPr>
                                <w:p w14:paraId="253159ED"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113</w:t>
                                  </w:r>
                                  <w:proofErr w:type="gramEnd"/>
                                  <w:r w:rsidRPr="00825290">
                                    <w:rPr>
                                      <w:rFonts w:ascii="標楷體" w:eastAsia="標楷體" w:hAnsi="標楷體" w:cs="新細明體" w:hint="eastAsia"/>
                                      <w:kern w:val="0"/>
                                      <w:sz w:val="20"/>
                                      <w:szCs w:val="20"/>
                                    </w:rPr>
                                    <w:t>年度</w:t>
                                  </w:r>
                                </w:p>
                              </w:tc>
                              <w:tc>
                                <w:tcPr>
                                  <w:tcW w:w="1213" w:type="dxa"/>
                                  <w:shd w:val="clear" w:color="auto" w:fill="B6DDE8" w:themeFill="accent5" w:themeFillTint="66"/>
                                  <w:noWrap/>
                                  <w:vAlign w:val="center"/>
                                  <w:hideMark/>
                                </w:tcPr>
                                <w:p w14:paraId="7153A5AC"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114</w:t>
                                  </w:r>
                                  <w:proofErr w:type="gramEnd"/>
                                  <w:r w:rsidRPr="00825290">
                                    <w:rPr>
                                      <w:rFonts w:ascii="標楷體" w:eastAsia="標楷體" w:hAnsi="標楷體" w:cs="新細明體" w:hint="eastAsia"/>
                                      <w:kern w:val="0"/>
                                      <w:sz w:val="20"/>
                                      <w:szCs w:val="20"/>
                                    </w:rPr>
                                    <w:t>年度</w:t>
                                  </w:r>
                                </w:p>
                              </w:tc>
                            </w:tr>
                            <w:tr w:rsidR="005A537C" w:rsidRPr="007D3093" w14:paraId="3E652399" w14:textId="77777777" w:rsidTr="003D4AB5">
                              <w:trPr>
                                <w:trHeight w:val="482"/>
                              </w:trPr>
                              <w:tc>
                                <w:tcPr>
                                  <w:tcW w:w="549" w:type="dxa"/>
                                  <w:shd w:val="clear" w:color="auto" w:fill="auto"/>
                                  <w:noWrap/>
                                  <w:vAlign w:val="center"/>
                                  <w:hideMark/>
                                </w:tcPr>
                                <w:p w14:paraId="0E0804BE"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p>
                              </w:tc>
                              <w:tc>
                                <w:tcPr>
                                  <w:tcW w:w="2498" w:type="dxa"/>
                                  <w:shd w:val="clear" w:color="auto" w:fill="auto"/>
                                  <w:noWrap/>
                                  <w:vAlign w:val="center"/>
                                  <w:hideMark/>
                                </w:tcPr>
                                <w:p w14:paraId="64AAA644"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花東地區永續發展基金</w:t>
                                  </w:r>
                                </w:p>
                              </w:tc>
                              <w:tc>
                                <w:tcPr>
                                  <w:tcW w:w="1646" w:type="dxa"/>
                                  <w:shd w:val="clear" w:color="auto" w:fill="auto"/>
                                  <w:noWrap/>
                                  <w:vAlign w:val="center"/>
                                  <w:hideMark/>
                                </w:tcPr>
                                <w:p w14:paraId="01B97638"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211" w:type="dxa"/>
                                  <w:shd w:val="clear" w:color="auto" w:fill="auto"/>
                                  <w:noWrap/>
                                  <w:vAlign w:val="center"/>
                                  <w:hideMark/>
                                </w:tcPr>
                                <w:p w14:paraId="42F8EAF4"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2,822 </w:t>
                                  </w:r>
                                </w:p>
                              </w:tc>
                              <w:tc>
                                <w:tcPr>
                                  <w:tcW w:w="1211" w:type="dxa"/>
                                  <w:shd w:val="clear" w:color="auto" w:fill="auto"/>
                                  <w:noWrap/>
                                  <w:vAlign w:val="center"/>
                                  <w:hideMark/>
                                </w:tcPr>
                                <w:p w14:paraId="625A7DB7"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4,389 </w:t>
                                  </w:r>
                                </w:p>
                              </w:tc>
                              <w:tc>
                                <w:tcPr>
                                  <w:tcW w:w="1213" w:type="dxa"/>
                                  <w:shd w:val="clear" w:color="auto" w:fill="auto"/>
                                  <w:noWrap/>
                                  <w:vAlign w:val="center"/>
                                  <w:hideMark/>
                                </w:tcPr>
                                <w:p w14:paraId="4495B59D"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2,626 </w:t>
                                  </w:r>
                                </w:p>
                              </w:tc>
                            </w:tr>
                            <w:tr w:rsidR="005A537C" w:rsidRPr="007D3093" w14:paraId="3C189E03" w14:textId="77777777" w:rsidTr="003D4AB5">
                              <w:trPr>
                                <w:trHeight w:val="482"/>
                              </w:trPr>
                              <w:tc>
                                <w:tcPr>
                                  <w:tcW w:w="549" w:type="dxa"/>
                                  <w:shd w:val="clear" w:color="auto" w:fill="DAEEF3" w:themeFill="accent5" w:themeFillTint="33"/>
                                  <w:noWrap/>
                                  <w:vAlign w:val="center"/>
                                  <w:hideMark/>
                                </w:tcPr>
                                <w:p w14:paraId="49137D12"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w:t>
                                  </w:r>
                                </w:p>
                              </w:tc>
                              <w:tc>
                                <w:tcPr>
                                  <w:tcW w:w="2498" w:type="dxa"/>
                                  <w:shd w:val="clear" w:color="auto" w:fill="FFFF99"/>
                                  <w:noWrap/>
                                  <w:vAlign w:val="center"/>
                                  <w:hideMark/>
                                </w:tcPr>
                                <w:p w14:paraId="0BB2093D" w14:textId="77777777" w:rsidR="005A537C" w:rsidRPr="00825290" w:rsidRDefault="005A537C" w:rsidP="007D3093">
                                  <w:pPr>
                                    <w:widowControl/>
                                    <w:jc w:val="both"/>
                                    <w:rPr>
                                      <w:rFonts w:ascii="標楷體" w:eastAsia="標楷體" w:hAnsi="標楷體" w:cs="新細明體"/>
                                      <w:spacing w:val="-10"/>
                                      <w:kern w:val="0"/>
                                      <w:sz w:val="20"/>
                                      <w:szCs w:val="20"/>
                                    </w:rPr>
                                  </w:pPr>
                                  <w:r w:rsidRPr="00825290">
                                    <w:rPr>
                                      <w:rFonts w:ascii="標楷體" w:eastAsia="標楷體" w:hAnsi="標楷體" w:cs="新細明體" w:hint="eastAsia"/>
                                      <w:spacing w:val="-10"/>
                                      <w:kern w:val="0"/>
                                      <w:sz w:val="20"/>
                                      <w:szCs w:val="20"/>
                                    </w:rPr>
                                    <w:t>研發及產業訓儲替代役基金</w:t>
                                  </w:r>
                                </w:p>
                              </w:tc>
                              <w:tc>
                                <w:tcPr>
                                  <w:tcW w:w="1646" w:type="dxa"/>
                                  <w:shd w:val="clear" w:color="auto" w:fill="FFFF99"/>
                                  <w:noWrap/>
                                  <w:vAlign w:val="center"/>
                                  <w:hideMark/>
                                </w:tcPr>
                                <w:p w14:paraId="481919A3"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　</w:t>
                                  </w:r>
                                </w:p>
                              </w:tc>
                              <w:tc>
                                <w:tcPr>
                                  <w:tcW w:w="1211" w:type="dxa"/>
                                  <w:shd w:val="clear" w:color="auto" w:fill="FFFF99"/>
                                  <w:noWrap/>
                                  <w:vAlign w:val="center"/>
                                  <w:hideMark/>
                                </w:tcPr>
                                <w:p w14:paraId="05F97010"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8</w:t>
                                  </w:r>
                                </w:p>
                              </w:tc>
                              <w:tc>
                                <w:tcPr>
                                  <w:tcW w:w="1211" w:type="dxa"/>
                                  <w:shd w:val="clear" w:color="auto" w:fill="FFFF99"/>
                                  <w:noWrap/>
                                  <w:vAlign w:val="center"/>
                                  <w:hideMark/>
                                </w:tcPr>
                                <w:p w14:paraId="4D4CD43A"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16</w:t>
                                  </w:r>
                                </w:p>
                              </w:tc>
                              <w:tc>
                                <w:tcPr>
                                  <w:tcW w:w="1213" w:type="dxa"/>
                                  <w:shd w:val="clear" w:color="auto" w:fill="FFFF99"/>
                                  <w:noWrap/>
                                  <w:vAlign w:val="center"/>
                                  <w:hideMark/>
                                </w:tcPr>
                                <w:p w14:paraId="17769AAD"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44 </w:t>
                                  </w:r>
                                </w:p>
                              </w:tc>
                            </w:tr>
                            <w:tr w:rsidR="005A537C" w:rsidRPr="007D3093" w14:paraId="0F292B39" w14:textId="77777777" w:rsidTr="003D4AB5">
                              <w:trPr>
                                <w:trHeight w:val="482"/>
                              </w:trPr>
                              <w:tc>
                                <w:tcPr>
                                  <w:tcW w:w="549" w:type="dxa"/>
                                  <w:shd w:val="clear" w:color="auto" w:fill="auto"/>
                                  <w:noWrap/>
                                  <w:vAlign w:val="center"/>
                                  <w:hideMark/>
                                </w:tcPr>
                                <w:p w14:paraId="1772B7A7"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w:t>
                                  </w:r>
                                </w:p>
                              </w:tc>
                              <w:tc>
                                <w:tcPr>
                                  <w:tcW w:w="2498" w:type="dxa"/>
                                  <w:shd w:val="clear" w:color="auto" w:fill="auto"/>
                                  <w:noWrap/>
                                  <w:vAlign w:val="center"/>
                                  <w:hideMark/>
                                </w:tcPr>
                                <w:p w14:paraId="26FC3DFD"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農業特別收入基金</w:t>
                                  </w:r>
                                </w:p>
                              </w:tc>
                              <w:tc>
                                <w:tcPr>
                                  <w:tcW w:w="1646" w:type="dxa"/>
                                  <w:shd w:val="clear" w:color="auto" w:fill="auto"/>
                                  <w:noWrap/>
                                  <w:vAlign w:val="center"/>
                                  <w:hideMark/>
                                </w:tcPr>
                                <w:p w14:paraId="35E2CEDB"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農村再生基金</w:t>
                                  </w:r>
                                </w:p>
                              </w:tc>
                              <w:tc>
                                <w:tcPr>
                                  <w:tcW w:w="1211" w:type="dxa"/>
                                  <w:shd w:val="clear" w:color="auto" w:fill="auto"/>
                                  <w:noWrap/>
                                  <w:vAlign w:val="center"/>
                                  <w:hideMark/>
                                </w:tcPr>
                                <w:p w14:paraId="59266706"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13</w:t>
                                  </w:r>
                                  <w:r w:rsidRPr="00825290">
                                    <w:rPr>
                                      <w:rFonts w:ascii="標楷體" w:eastAsia="標楷體" w:hAnsi="標楷體" w:cs="新細明體"/>
                                      <w:kern w:val="0"/>
                                      <w:sz w:val="20"/>
                                      <w:szCs w:val="20"/>
                                    </w:rPr>
                                    <w:t>,593</w:t>
                                  </w:r>
                                  <w:r w:rsidRPr="00825290">
                                    <w:rPr>
                                      <w:rFonts w:ascii="標楷體" w:eastAsia="標楷體" w:hAnsi="標楷體" w:cs="新細明體" w:hint="eastAsia"/>
                                      <w:kern w:val="0"/>
                                      <w:sz w:val="20"/>
                                      <w:szCs w:val="20"/>
                                    </w:rPr>
                                    <w:t xml:space="preserve"> </w:t>
                                  </w:r>
                                </w:p>
                              </w:tc>
                              <w:tc>
                                <w:tcPr>
                                  <w:tcW w:w="1211" w:type="dxa"/>
                                  <w:shd w:val="clear" w:color="auto" w:fill="auto"/>
                                  <w:noWrap/>
                                  <w:vAlign w:val="center"/>
                                  <w:hideMark/>
                                </w:tcPr>
                                <w:p w14:paraId="314B2540"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13</w:t>
                                  </w:r>
                                  <w:r w:rsidRPr="00825290">
                                    <w:rPr>
                                      <w:rFonts w:ascii="標楷體" w:eastAsia="標楷體" w:hAnsi="標楷體" w:cs="新細明體"/>
                                      <w:kern w:val="0"/>
                                      <w:sz w:val="20"/>
                                      <w:szCs w:val="20"/>
                                    </w:rPr>
                                    <w:t>,299</w:t>
                                  </w:r>
                                  <w:r w:rsidRPr="00825290">
                                    <w:rPr>
                                      <w:rFonts w:ascii="標楷體" w:eastAsia="標楷體" w:hAnsi="標楷體" w:cs="新細明體" w:hint="eastAsia"/>
                                      <w:kern w:val="0"/>
                                      <w:sz w:val="20"/>
                                      <w:szCs w:val="20"/>
                                    </w:rPr>
                                    <w:t xml:space="preserve"> </w:t>
                                  </w:r>
                                </w:p>
                              </w:tc>
                              <w:tc>
                                <w:tcPr>
                                  <w:tcW w:w="1213" w:type="dxa"/>
                                  <w:shd w:val="clear" w:color="auto" w:fill="auto"/>
                                  <w:noWrap/>
                                  <w:vAlign w:val="center"/>
                                  <w:hideMark/>
                                </w:tcPr>
                                <w:p w14:paraId="2AE0DA73"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8</w:t>
                                  </w:r>
                                  <w:r w:rsidRPr="00825290">
                                    <w:rPr>
                                      <w:rFonts w:ascii="標楷體" w:eastAsia="標楷體" w:hAnsi="標楷體" w:cs="新細明體"/>
                                      <w:kern w:val="0"/>
                                      <w:sz w:val="20"/>
                                      <w:szCs w:val="20"/>
                                    </w:rPr>
                                    <w:t>,379</w:t>
                                  </w:r>
                                </w:p>
                              </w:tc>
                            </w:tr>
                            <w:tr w:rsidR="005A537C" w:rsidRPr="007D3093" w14:paraId="43CA879B" w14:textId="77777777" w:rsidTr="003D4AB5">
                              <w:trPr>
                                <w:trHeight w:val="482"/>
                              </w:trPr>
                              <w:tc>
                                <w:tcPr>
                                  <w:tcW w:w="549" w:type="dxa"/>
                                  <w:shd w:val="clear" w:color="auto" w:fill="DAEEF3" w:themeFill="accent5" w:themeFillTint="33"/>
                                  <w:noWrap/>
                                  <w:vAlign w:val="center"/>
                                  <w:hideMark/>
                                </w:tcPr>
                                <w:p w14:paraId="396BDB16"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w:t>
                                  </w:r>
                                </w:p>
                              </w:tc>
                              <w:tc>
                                <w:tcPr>
                                  <w:tcW w:w="2498" w:type="dxa"/>
                                  <w:shd w:val="clear" w:color="auto" w:fill="DAEEF3" w:themeFill="accent5" w:themeFillTint="33"/>
                                  <w:noWrap/>
                                  <w:vAlign w:val="center"/>
                                  <w:hideMark/>
                                </w:tcPr>
                                <w:p w14:paraId="79C0A95D"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農業特別收入基金</w:t>
                                  </w:r>
                                </w:p>
                              </w:tc>
                              <w:tc>
                                <w:tcPr>
                                  <w:tcW w:w="1646" w:type="dxa"/>
                                  <w:shd w:val="clear" w:color="auto" w:fill="DAEEF3" w:themeFill="accent5" w:themeFillTint="33"/>
                                  <w:noWrap/>
                                  <w:vAlign w:val="center"/>
                                  <w:hideMark/>
                                </w:tcPr>
                                <w:p w14:paraId="6F2E54D6"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漁業發展基金</w:t>
                                  </w:r>
                                </w:p>
                              </w:tc>
                              <w:tc>
                                <w:tcPr>
                                  <w:tcW w:w="1211" w:type="dxa"/>
                                  <w:shd w:val="clear" w:color="auto" w:fill="DAEEF3" w:themeFill="accent5" w:themeFillTint="33"/>
                                  <w:noWrap/>
                                  <w:vAlign w:val="center"/>
                                  <w:hideMark/>
                                </w:tcPr>
                                <w:p w14:paraId="5F797FEA"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12</w:t>
                                  </w:r>
                                </w:p>
                              </w:tc>
                              <w:tc>
                                <w:tcPr>
                                  <w:tcW w:w="1211" w:type="dxa"/>
                                  <w:shd w:val="clear" w:color="auto" w:fill="DAEEF3" w:themeFill="accent5" w:themeFillTint="33"/>
                                  <w:noWrap/>
                                  <w:vAlign w:val="center"/>
                                  <w:hideMark/>
                                </w:tcPr>
                                <w:p w14:paraId="532D1CAF"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8</w:t>
                                  </w:r>
                                </w:p>
                              </w:tc>
                              <w:tc>
                                <w:tcPr>
                                  <w:tcW w:w="1213" w:type="dxa"/>
                                  <w:shd w:val="clear" w:color="auto" w:fill="DAEEF3" w:themeFill="accent5" w:themeFillTint="33"/>
                                  <w:noWrap/>
                                  <w:vAlign w:val="center"/>
                                  <w:hideMark/>
                                </w:tcPr>
                                <w:p w14:paraId="04B235E7"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2 </w:t>
                                  </w:r>
                                </w:p>
                              </w:tc>
                            </w:tr>
                            <w:tr w:rsidR="005A537C" w:rsidRPr="007D3093" w14:paraId="01B07FA9" w14:textId="77777777" w:rsidTr="003D4AB5">
                              <w:trPr>
                                <w:trHeight w:val="482"/>
                              </w:trPr>
                              <w:tc>
                                <w:tcPr>
                                  <w:tcW w:w="549" w:type="dxa"/>
                                  <w:shd w:val="clear" w:color="auto" w:fill="auto"/>
                                  <w:noWrap/>
                                  <w:vAlign w:val="center"/>
                                  <w:hideMark/>
                                </w:tcPr>
                                <w:p w14:paraId="4BC110FC"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w:t>
                                  </w:r>
                                </w:p>
                              </w:tc>
                              <w:tc>
                                <w:tcPr>
                                  <w:tcW w:w="2498" w:type="dxa"/>
                                  <w:shd w:val="clear" w:color="auto" w:fill="FFFF99"/>
                                  <w:noWrap/>
                                  <w:vAlign w:val="center"/>
                                  <w:hideMark/>
                                </w:tcPr>
                                <w:p w14:paraId="48B57EEB"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衛生福利特別收入基金</w:t>
                                  </w:r>
                                </w:p>
                              </w:tc>
                              <w:tc>
                                <w:tcPr>
                                  <w:tcW w:w="1646" w:type="dxa"/>
                                  <w:shd w:val="clear" w:color="auto" w:fill="FFFF99"/>
                                  <w:noWrap/>
                                  <w:vAlign w:val="center"/>
                                  <w:hideMark/>
                                </w:tcPr>
                                <w:p w14:paraId="75D2E25F"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醫療發展基金</w:t>
                                  </w:r>
                                </w:p>
                              </w:tc>
                              <w:tc>
                                <w:tcPr>
                                  <w:tcW w:w="1211" w:type="dxa"/>
                                  <w:shd w:val="clear" w:color="auto" w:fill="FFFF99"/>
                                  <w:noWrap/>
                                  <w:vAlign w:val="center"/>
                                  <w:hideMark/>
                                </w:tcPr>
                                <w:p w14:paraId="36435105"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1 </w:t>
                                  </w:r>
                                </w:p>
                              </w:tc>
                              <w:tc>
                                <w:tcPr>
                                  <w:tcW w:w="1211" w:type="dxa"/>
                                  <w:shd w:val="clear" w:color="auto" w:fill="FFFF99"/>
                                  <w:noWrap/>
                                  <w:vAlign w:val="center"/>
                                  <w:hideMark/>
                                </w:tcPr>
                                <w:p w14:paraId="4F88060E"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90 </w:t>
                                  </w:r>
                                </w:p>
                              </w:tc>
                              <w:tc>
                                <w:tcPr>
                                  <w:tcW w:w="1213" w:type="dxa"/>
                                  <w:shd w:val="clear" w:color="auto" w:fill="FFFF99"/>
                                  <w:noWrap/>
                                  <w:vAlign w:val="center"/>
                                  <w:hideMark/>
                                </w:tcPr>
                                <w:p w14:paraId="305D2DBD"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191</w:t>
                                  </w:r>
                                </w:p>
                              </w:tc>
                            </w:tr>
                            <w:tr w:rsidR="005A537C" w:rsidRPr="007D3093" w14:paraId="4E058776" w14:textId="77777777" w:rsidTr="003D4AB5">
                              <w:trPr>
                                <w:trHeight w:val="482"/>
                              </w:trPr>
                              <w:tc>
                                <w:tcPr>
                                  <w:tcW w:w="549" w:type="dxa"/>
                                  <w:shd w:val="clear" w:color="auto" w:fill="DAEEF3" w:themeFill="accent5" w:themeFillTint="33"/>
                                  <w:noWrap/>
                                  <w:vAlign w:val="center"/>
                                  <w:hideMark/>
                                </w:tcPr>
                                <w:p w14:paraId="6B1E1B42"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w:t>
                                  </w:r>
                                </w:p>
                              </w:tc>
                              <w:tc>
                                <w:tcPr>
                                  <w:tcW w:w="2498" w:type="dxa"/>
                                  <w:shd w:val="clear" w:color="auto" w:fill="DAEEF3" w:themeFill="accent5" w:themeFillTint="33"/>
                                  <w:noWrap/>
                                  <w:vAlign w:val="center"/>
                                  <w:hideMark/>
                                </w:tcPr>
                                <w:p w14:paraId="7D089AE7"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環境保護基金</w:t>
                                  </w:r>
                                </w:p>
                              </w:tc>
                              <w:tc>
                                <w:tcPr>
                                  <w:tcW w:w="1646" w:type="dxa"/>
                                  <w:shd w:val="clear" w:color="auto" w:fill="DAEEF3" w:themeFill="accent5" w:themeFillTint="33"/>
                                  <w:noWrap/>
                                  <w:vAlign w:val="center"/>
                                  <w:hideMark/>
                                </w:tcPr>
                                <w:p w14:paraId="4E2B7E49"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水污染防治基金</w:t>
                                  </w:r>
                                </w:p>
                              </w:tc>
                              <w:tc>
                                <w:tcPr>
                                  <w:tcW w:w="1211" w:type="dxa"/>
                                  <w:shd w:val="clear" w:color="auto" w:fill="DAEEF3" w:themeFill="accent5" w:themeFillTint="33"/>
                                  <w:noWrap/>
                                  <w:vAlign w:val="center"/>
                                  <w:hideMark/>
                                </w:tcPr>
                                <w:p w14:paraId="7598A5C9"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38</w:t>
                                  </w:r>
                                </w:p>
                              </w:tc>
                              <w:tc>
                                <w:tcPr>
                                  <w:tcW w:w="1211" w:type="dxa"/>
                                  <w:shd w:val="clear" w:color="auto" w:fill="DAEEF3" w:themeFill="accent5" w:themeFillTint="33"/>
                                  <w:noWrap/>
                                  <w:vAlign w:val="center"/>
                                  <w:hideMark/>
                                </w:tcPr>
                                <w:p w14:paraId="7C1D061A"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55</w:t>
                                  </w:r>
                                </w:p>
                              </w:tc>
                              <w:tc>
                                <w:tcPr>
                                  <w:tcW w:w="1213" w:type="dxa"/>
                                  <w:shd w:val="clear" w:color="auto" w:fill="DAEEF3" w:themeFill="accent5" w:themeFillTint="33"/>
                                  <w:noWrap/>
                                  <w:vAlign w:val="center"/>
                                  <w:hideMark/>
                                </w:tcPr>
                                <w:p w14:paraId="00801DD8"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55 </w:t>
                                  </w:r>
                                </w:p>
                              </w:tc>
                            </w:tr>
                            <w:tr w:rsidR="005A537C" w:rsidRPr="007D3093" w14:paraId="3F68EDF0" w14:textId="77777777" w:rsidTr="003D4AB5">
                              <w:trPr>
                                <w:trHeight w:val="482"/>
                              </w:trPr>
                              <w:tc>
                                <w:tcPr>
                                  <w:tcW w:w="549" w:type="dxa"/>
                                  <w:shd w:val="clear" w:color="auto" w:fill="auto"/>
                                  <w:noWrap/>
                                  <w:vAlign w:val="center"/>
                                  <w:hideMark/>
                                </w:tcPr>
                                <w:p w14:paraId="452AA936"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w:t>
                                  </w:r>
                                </w:p>
                              </w:tc>
                              <w:tc>
                                <w:tcPr>
                                  <w:tcW w:w="2498" w:type="dxa"/>
                                  <w:shd w:val="clear" w:color="auto" w:fill="auto"/>
                                  <w:noWrap/>
                                  <w:vAlign w:val="center"/>
                                  <w:hideMark/>
                                </w:tcPr>
                                <w:p w14:paraId="10AA5EC7"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通訊傳播監督管理基金</w:t>
                                  </w:r>
                                </w:p>
                              </w:tc>
                              <w:tc>
                                <w:tcPr>
                                  <w:tcW w:w="1646" w:type="dxa"/>
                                  <w:shd w:val="clear" w:color="auto" w:fill="auto"/>
                                  <w:noWrap/>
                                  <w:vAlign w:val="center"/>
                                  <w:hideMark/>
                                </w:tcPr>
                                <w:p w14:paraId="7302A9D1"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211" w:type="dxa"/>
                                  <w:shd w:val="clear" w:color="auto" w:fill="auto"/>
                                  <w:noWrap/>
                                  <w:vAlign w:val="center"/>
                                  <w:hideMark/>
                                </w:tcPr>
                                <w:p w14:paraId="4839B99A"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8</w:t>
                                  </w:r>
                                </w:p>
                              </w:tc>
                              <w:tc>
                                <w:tcPr>
                                  <w:tcW w:w="1211" w:type="dxa"/>
                                  <w:shd w:val="clear" w:color="auto" w:fill="auto"/>
                                  <w:noWrap/>
                                  <w:vAlign w:val="center"/>
                                  <w:hideMark/>
                                </w:tcPr>
                                <w:p w14:paraId="69921A64"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56</w:t>
                                  </w:r>
                                </w:p>
                              </w:tc>
                              <w:tc>
                                <w:tcPr>
                                  <w:tcW w:w="1213" w:type="dxa"/>
                                  <w:shd w:val="clear" w:color="auto" w:fill="auto"/>
                                  <w:noWrap/>
                                  <w:vAlign w:val="center"/>
                                  <w:hideMark/>
                                </w:tcPr>
                                <w:p w14:paraId="250B592E"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52 </w:t>
                                  </w:r>
                                </w:p>
                              </w:tc>
                            </w:tr>
                            <w:tr w:rsidR="005A537C" w:rsidRPr="007D3093" w14:paraId="13A09D78" w14:textId="77777777" w:rsidTr="003D4AB5">
                              <w:trPr>
                                <w:trHeight w:val="482"/>
                              </w:trPr>
                              <w:tc>
                                <w:tcPr>
                                  <w:tcW w:w="549" w:type="dxa"/>
                                  <w:shd w:val="clear" w:color="auto" w:fill="DAEEF3" w:themeFill="accent5" w:themeFillTint="33"/>
                                  <w:noWrap/>
                                  <w:vAlign w:val="center"/>
                                  <w:hideMark/>
                                </w:tcPr>
                                <w:p w14:paraId="377CDAD1"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w:t>
                                  </w:r>
                                </w:p>
                              </w:tc>
                              <w:tc>
                                <w:tcPr>
                                  <w:tcW w:w="2498" w:type="dxa"/>
                                  <w:shd w:val="clear" w:color="auto" w:fill="DAEEF3" w:themeFill="accent5" w:themeFillTint="33"/>
                                  <w:noWrap/>
                                  <w:vAlign w:val="center"/>
                                  <w:hideMark/>
                                </w:tcPr>
                                <w:p w14:paraId="4BE35A78"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國軍營舍及設施改建基金</w:t>
                                  </w:r>
                                </w:p>
                              </w:tc>
                              <w:tc>
                                <w:tcPr>
                                  <w:tcW w:w="1646" w:type="dxa"/>
                                  <w:shd w:val="clear" w:color="auto" w:fill="DAEEF3" w:themeFill="accent5" w:themeFillTint="33"/>
                                  <w:noWrap/>
                                  <w:vAlign w:val="center"/>
                                  <w:hideMark/>
                                </w:tcPr>
                                <w:p w14:paraId="6C127F90"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211" w:type="dxa"/>
                                  <w:shd w:val="clear" w:color="auto" w:fill="DAEEF3" w:themeFill="accent5" w:themeFillTint="33"/>
                                  <w:noWrap/>
                                  <w:vAlign w:val="center"/>
                                  <w:hideMark/>
                                </w:tcPr>
                                <w:p w14:paraId="1CB4AC94"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19,325 </w:t>
                                  </w:r>
                                </w:p>
                              </w:tc>
                              <w:tc>
                                <w:tcPr>
                                  <w:tcW w:w="1211" w:type="dxa"/>
                                  <w:shd w:val="clear" w:color="auto" w:fill="DAEEF3" w:themeFill="accent5" w:themeFillTint="33"/>
                                  <w:noWrap/>
                                  <w:vAlign w:val="center"/>
                                  <w:hideMark/>
                                </w:tcPr>
                                <w:p w14:paraId="5A4D6795"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31,564 </w:t>
                                  </w:r>
                                </w:p>
                              </w:tc>
                              <w:tc>
                                <w:tcPr>
                                  <w:tcW w:w="1213" w:type="dxa"/>
                                  <w:shd w:val="clear" w:color="auto" w:fill="DAEEF3" w:themeFill="accent5" w:themeFillTint="33"/>
                                  <w:noWrap/>
                                  <w:vAlign w:val="center"/>
                                  <w:hideMark/>
                                </w:tcPr>
                                <w:p w14:paraId="668B9359"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16,270 </w:t>
                                  </w:r>
                                </w:p>
                              </w:tc>
                            </w:tr>
                          </w:tbl>
                          <w:p w14:paraId="13C5B9CC" w14:textId="77777777" w:rsidR="005A537C" w:rsidRPr="007D3093" w:rsidRDefault="005A537C" w:rsidP="003D4AB5">
                            <w:pPr>
                              <w:overflowPunct w:val="0"/>
                              <w:spacing w:line="0" w:lineRule="atLeast"/>
                              <w:ind w:leftChars="-140" w:left="-1" w:hangingChars="186" w:hanging="335"/>
                              <w:rPr>
                                <w:rFonts w:ascii="標楷體" w:eastAsia="標楷體" w:hAnsi="標楷體" w:cs="Times New Roman"/>
                                <w:bCs/>
                                <w:sz w:val="18"/>
                                <w:szCs w:val="18"/>
                              </w:rPr>
                            </w:pPr>
                            <w:r w:rsidRPr="007D3093">
                              <w:rPr>
                                <w:rFonts w:ascii="標楷體" w:eastAsia="標楷體" w:hAnsi="標楷體" w:cs="Times New Roman" w:hint="eastAsia"/>
                                <w:bCs/>
                                <w:sz w:val="18"/>
                                <w:szCs w:val="18"/>
                              </w:rPr>
                              <w:t xml:space="preserve">    </w:t>
                            </w:r>
                            <w:r w:rsidRPr="007D3093">
                              <w:rPr>
                                <w:rFonts w:ascii="標楷體" w:eastAsia="標楷體" w:hAnsi="標楷體" w:cs="Times New Roman"/>
                                <w:bCs/>
                                <w:sz w:val="18"/>
                                <w:szCs w:val="18"/>
                                <w:lang w:eastAsia="zh-HK"/>
                              </w:rPr>
                              <w:t>註：1.</w:t>
                            </w:r>
                            <w:r>
                              <w:rPr>
                                <w:rFonts w:ascii="標楷體" w:eastAsia="標楷體" w:hAnsi="標楷體" w:cs="Times New Roman"/>
                                <w:bCs/>
                                <w:sz w:val="18"/>
                                <w:szCs w:val="18"/>
                                <w:lang w:eastAsia="zh-HK"/>
                              </w:rPr>
                              <w:t>黃</w:t>
                            </w:r>
                            <w:r w:rsidRPr="007D3093">
                              <w:rPr>
                                <w:rFonts w:ascii="標楷體" w:eastAsia="標楷體" w:hAnsi="標楷體" w:cs="Times New Roman" w:hint="eastAsia"/>
                                <w:bCs/>
                                <w:sz w:val="18"/>
                                <w:szCs w:val="18"/>
                              </w:rPr>
                              <w:t>底係短絀金額逐年增加之基金。</w:t>
                            </w:r>
                          </w:p>
                          <w:p w14:paraId="2375793D" w14:textId="77777777" w:rsidR="005A537C" w:rsidRDefault="005A537C" w:rsidP="003D4AB5">
                            <w:pPr>
                              <w:overflowPunct w:val="0"/>
                              <w:spacing w:line="0" w:lineRule="atLeast"/>
                              <w:ind w:leftChars="-140" w:left="-1" w:hangingChars="186" w:hanging="335"/>
                            </w:pPr>
                            <w:r w:rsidRPr="007D3093">
                              <w:rPr>
                                <w:rFonts w:ascii="標楷體" w:eastAsia="標楷體" w:hAnsi="標楷體" w:cs="Times New Roman" w:hint="eastAsia"/>
                                <w:bCs/>
                                <w:sz w:val="18"/>
                                <w:szCs w:val="18"/>
                              </w:rPr>
                              <w:t xml:space="preserve">        2</w:t>
                            </w:r>
                            <w:r w:rsidRPr="007D3093">
                              <w:rPr>
                                <w:rFonts w:ascii="標楷體" w:eastAsia="標楷體" w:hAnsi="標楷體" w:cs="Times New Roman"/>
                                <w:bCs/>
                                <w:sz w:val="18"/>
                                <w:szCs w:val="18"/>
                                <w:lang w:eastAsia="zh-HK"/>
                              </w:rPr>
                              <w:t>.資料來源：整理</w:t>
                            </w:r>
                            <w:r w:rsidRPr="007D3093">
                              <w:rPr>
                                <w:rFonts w:ascii="標楷體" w:eastAsia="標楷體" w:hAnsi="標楷體" w:cs="Times New Roman" w:hint="eastAsia"/>
                                <w:bCs/>
                                <w:sz w:val="18"/>
                                <w:szCs w:val="18"/>
                              </w:rPr>
                              <w:t>自各基金主管機關提供資料</w:t>
                            </w:r>
                            <w:r w:rsidRPr="007D3093">
                              <w:rPr>
                                <w:rFonts w:ascii="標楷體" w:eastAsia="標楷體" w:hAnsi="標楷體" w:cs="Times New Roman"/>
                                <w:bCs/>
                                <w:sz w:val="18"/>
                                <w:szCs w:val="18"/>
                                <w:lang w:eastAsia="zh-HK"/>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AAAE51" id="文字方塊 7" o:spid="_x0000_s1029" type="#_x0000_t202" style="position:absolute;left:0;text-align:left;margin-left:86.45pt;margin-top:9.35pt;width:427.75pt;height:291.6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" filled="f" stroked="f" strokeweight=".5pt">
                <v:textbox>
                  <w:txbxContent>
                    <w:p w14:paraId="6E547AEA" w14:textId="725EC23B" w:rsidR="005A537C" w:rsidRPr="00825290" w:rsidRDefault="005A537C" w:rsidP="005A537C">
                      <w:pPr>
                        <w:overflowPunct w:val="0"/>
                        <w:spacing w:afterLines="20" w:after="72" w:line="280" w:lineRule="exact"/>
                        <w:jc w:val="center"/>
                        <w:rPr>
                          <w:rFonts w:ascii="標楷體" w:eastAsia="標楷體" w:hAnsi="標楷體" w:cs="Times New Roman"/>
                          <w:b/>
                          <w:szCs w:val="24"/>
                        </w:rPr>
                      </w:pPr>
                      <w:r w:rsidRPr="00825290">
                        <w:rPr>
                          <w:rFonts w:ascii="標楷體" w:eastAsia="標楷體" w:hAnsi="標楷體" w:cs="Times New Roman" w:hint="eastAsia"/>
                          <w:b/>
                          <w:szCs w:val="24"/>
                        </w:rPr>
                        <w:t>表</w:t>
                      </w:r>
                      <w:r w:rsidR="00B4024E" w:rsidRPr="00825290">
                        <w:rPr>
                          <w:rFonts w:ascii="標楷體" w:eastAsia="標楷體" w:hAnsi="標楷體" w:cs="Times New Roman" w:hint="eastAsia"/>
                          <w:b/>
                          <w:szCs w:val="24"/>
                        </w:rPr>
                        <w:t>4</w:t>
                      </w:r>
                      <w:r w:rsidRPr="00825290">
                        <w:rPr>
                          <w:rFonts w:ascii="標楷體" w:eastAsia="標楷體" w:hAnsi="標楷體" w:cs="Times New Roman" w:hint="eastAsia"/>
                          <w:b/>
                          <w:szCs w:val="24"/>
                        </w:rPr>
                        <w:t xml:space="preserve">　連續</w:t>
                      </w:r>
                      <w:proofErr w:type="gramStart"/>
                      <w:r w:rsidRPr="00825290">
                        <w:rPr>
                          <w:rFonts w:ascii="標楷體" w:eastAsia="標楷體" w:hAnsi="標楷體" w:cs="Times New Roman" w:hint="eastAsia"/>
                          <w:b/>
                          <w:szCs w:val="24"/>
                        </w:rPr>
                        <w:t>3</w:t>
                      </w:r>
                      <w:proofErr w:type="gramEnd"/>
                      <w:r w:rsidRPr="00825290">
                        <w:rPr>
                          <w:rFonts w:ascii="標楷體" w:eastAsia="標楷體" w:hAnsi="標楷體" w:cs="Times New Roman" w:hint="eastAsia"/>
                          <w:b/>
                          <w:szCs w:val="24"/>
                        </w:rPr>
                        <w:t>年度短</w:t>
                      </w:r>
                      <w:proofErr w:type="gramStart"/>
                      <w:r w:rsidRPr="00825290">
                        <w:rPr>
                          <w:rFonts w:ascii="標楷體" w:eastAsia="標楷體" w:hAnsi="標楷體" w:cs="Times New Roman" w:hint="eastAsia"/>
                          <w:b/>
                          <w:szCs w:val="24"/>
                        </w:rPr>
                        <w:t>絀</w:t>
                      </w:r>
                      <w:proofErr w:type="gramEnd"/>
                      <w:r w:rsidRPr="00825290">
                        <w:rPr>
                          <w:rFonts w:ascii="標楷體" w:eastAsia="標楷體" w:hAnsi="標楷體" w:cs="Times New Roman" w:hint="eastAsia"/>
                          <w:b/>
                          <w:szCs w:val="24"/>
                        </w:rPr>
                        <w:t>之特別收入基金及資本計畫基金</w:t>
                      </w:r>
                    </w:p>
                    <w:p w14:paraId="39FC4923" w14:textId="77777777" w:rsidR="005A537C" w:rsidRPr="007D3093" w:rsidRDefault="005A537C" w:rsidP="00227814">
                      <w:pPr>
                        <w:overflowPunct w:val="0"/>
                        <w:spacing w:line="300" w:lineRule="exact"/>
                        <w:ind w:rightChars="-38" w:right="-91"/>
                        <w:jc w:val="right"/>
                        <w:rPr>
                          <w:rFonts w:ascii="標楷體" w:eastAsia="標楷體" w:hAnsi="標楷體" w:cs="Times New Roman"/>
                          <w:sz w:val="20"/>
                          <w:szCs w:val="24"/>
                        </w:rPr>
                      </w:pPr>
                      <w:r w:rsidRPr="007D3093">
                        <w:rPr>
                          <w:rFonts w:ascii="標楷體" w:eastAsia="標楷體" w:hAnsi="標楷體" w:cs="Times New Roman" w:hint="eastAsia"/>
                          <w:sz w:val="20"/>
                          <w:szCs w:val="24"/>
                        </w:rPr>
                        <w:t>單位：新臺幣百萬元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49"/>
                        <w:gridCol w:w="2498"/>
                        <w:gridCol w:w="1646"/>
                        <w:gridCol w:w="1211"/>
                        <w:gridCol w:w="1211"/>
                        <w:gridCol w:w="1213"/>
                      </w:tblGrid>
                      <w:tr w:rsidR="005A537C" w:rsidRPr="007D3093" w14:paraId="3107A9C0" w14:textId="77777777" w:rsidTr="003D4AB5">
                        <w:trPr>
                          <w:trHeight w:val="510"/>
                        </w:trPr>
                        <w:tc>
                          <w:tcPr>
                            <w:tcW w:w="549" w:type="dxa"/>
                            <w:shd w:val="clear" w:color="auto" w:fill="B6DDE8" w:themeFill="accent5" w:themeFillTint="66"/>
                            <w:noWrap/>
                            <w:vAlign w:val="center"/>
                            <w:hideMark/>
                          </w:tcPr>
                          <w:p w14:paraId="1E8E8D5F"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序號</w:t>
                            </w:r>
                          </w:p>
                        </w:tc>
                        <w:tc>
                          <w:tcPr>
                            <w:tcW w:w="2498" w:type="dxa"/>
                            <w:shd w:val="clear" w:color="auto" w:fill="B6DDE8" w:themeFill="accent5" w:themeFillTint="66"/>
                            <w:noWrap/>
                            <w:vAlign w:val="center"/>
                            <w:hideMark/>
                          </w:tcPr>
                          <w:p w14:paraId="5DD23E31"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w:t>
                            </w:r>
                          </w:p>
                        </w:tc>
                        <w:tc>
                          <w:tcPr>
                            <w:tcW w:w="1646" w:type="dxa"/>
                            <w:shd w:val="clear" w:color="auto" w:fill="B6DDE8" w:themeFill="accent5" w:themeFillTint="66"/>
                            <w:noWrap/>
                            <w:vAlign w:val="center"/>
                            <w:hideMark/>
                          </w:tcPr>
                          <w:p w14:paraId="65A8BEFB"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附屬單位預算之分預算</w:t>
                            </w:r>
                          </w:p>
                        </w:tc>
                        <w:tc>
                          <w:tcPr>
                            <w:tcW w:w="1211" w:type="dxa"/>
                            <w:shd w:val="clear" w:color="auto" w:fill="B6DDE8" w:themeFill="accent5" w:themeFillTint="66"/>
                            <w:noWrap/>
                            <w:vAlign w:val="center"/>
                            <w:hideMark/>
                          </w:tcPr>
                          <w:p w14:paraId="15B39394"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112</w:t>
                            </w:r>
                            <w:proofErr w:type="gramEnd"/>
                            <w:r w:rsidRPr="00825290">
                              <w:rPr>
                                <w:rFonts w:ascii="標楷體" w:eastAsia="標楷體" w:hAnsi="標楷體" w:cs="新細明體" w:hint="eastAsia"/>
                                <w:kern w:val="0"/>
                                <w:sz w:val="20"/>
                                <w:szCs w:val="20"/>
                              </w:rPr>
                              <w:t>年度</w:t>
                            </w:r>
                          </w:p>
                        </w:tc>
                        <w:tc>
                          <w:tcPr>
                            <w:tcW w:w="1211" w:type="dxa"/>
                            <w:shd w:val="clear" w:color="auto" w:fill="B6DDE8" w:themeFill="accent5" w:themeFillTint="66"/>
                            <w:noWrap/>
                            <w:vAlign w:val="center"/>
                            <w:hideMark/>
                          </w:tcPr>
                          <w:p w14:paraId="253159ED"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113</w:t>
                            </w:r>
                            <w:proofErr w:type="gramEnd"/>
                            <w:r w:rsidRPr="00825290">
                              <w:rPr>
                                <w:rFonts w:ascii="標楷體" w:eastAsia="標楷體" w:hAnsi="標楷體" w:cs="新細明體" w:hint="eastAsia"/>
                                <w:kern w:val="0"/>
                                <w:sz w:val="20"/>
                                <w:szCs w:val="20"/>
                              </w:rPr>
                              <w:t>年度</w:t>
                            </w:r>
                          </w:p>
                        </w:tc>
                        <w:tc>
                          <w:tcPr>
                            <w:tcW w:w="1213" w:type="dxa"/>
                            <w:shd w:val="clear" w:color="auto" w:fill="B6DDE8" w:themeFill="accent5" w:themeFillTint="66"/>
                            <w:noWrap/>
                            <w:vAlign w:val="center"/>
                            <w:hideMark/>
                          </w:tcPr>
                          <w:p w14:paraId="7153A5AC" w14:textId="77777777" w:rsidR="005A537C" w:rsidRPr="00825290" w:rsidRDefault="005A537C" w:rsidP="001C385D">
                            <w:pPr>
                              <w:widowControl/>
                              <w:spacing w:line="30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114</w:t>
                            </w:r>
                            <w:proofErr w:type="gramEnd"/>
                            <w:r w:rsidRPr="00825290">
                              <w:rPr>
                                <w:rFonts w:ascii="標楷體" w:eastAsia="標楷體" w:hAnsi="標楷體" w:cs="新細明體" w:hint="eastAsia"/>
                                <w:kern w:val="0"/>
                                <w:sz w:val="20"/>
                                <w:szCs w:val="20"/>
                              </w:rPr>
                              <w:t>年度</w:t>
                            </w:r>
                          </w:p>
                        </w:tc>
                      </w:tr>
                      <w:tr w:rsidR="005A537C" w:rsidRPr="007D3093" w14:paraId="3E652399" w14:textId="77777777" w:rsidTr="003D4AB5">
                        <w:trPr>
                          <w:trHeight w:val="482"/>
                        </w:trPr>
                        <w:tc>
                          <w:tcPr>
                            <w:tcW w:w="549" w:type="dxa"/>
                            <w:shd w:val="clear" w:color="auto" w:fill="auto"/>
                            <w:noWrap/>
                            <w:vAlign w:val="center"/>
                            <w:hideMark/>
                          </w:tcPr>
                          <w:p w14:paraId="0E0804BE"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p>
                        </w:tc>
                        <w:tc>
                          <w:tcPr>
                            <w:tcW w:w="2498" w:type="dxa"/>
                            <w:shd w:val="clear" w:color="auto" w:fill="auto"/>
                            <w:noWrap/>
                            <w:vAlign w:val="center"/>
                            <w:hideMark/>
                          </w:tcPr>
                          <w:p w14:paraId="64AAA644"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花東地區永續發展基金</w:t>
                            </w:r>
                          </w:p>
                        </w:tc>
                        <w:tc>
                          <w:tcPr>
                            <w:tcW w:w="1646" w:type="dxa"/>
                            <w:shd w:val="clear" w:color="auto" w:fill="auto"/>
                            <w:noWrap/>
                            <w:vAlign w:val="center"/>
                            <w:hideMark/>
                          </w:tcPr>
                          <w:p w14:paraId="01B97638"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211" w:type="dxa"/>
                            <w:shd w:val="clear" w:color="auto" w:fill="auto"/>
                            <w:noWrap/>
                            <w:vAlign w:val="center"/>
                            <w:hideMark/>
                          </w:tcPr>
                          <w:p w14:paraId="42F8EAF4"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2,822 </w:t>
                            </w:r>
                          </w:p>
                        </w:tc>
                        <w:tc>
                          <w:tcPr>
                            <w:tcW w:w="1211" w:type="dxa"/>
                            <w:shd w:val="clear" w:color="auto" w:fill="auto"/>
                            <w:noWrap/>
                            <w:vAlign w:val="center"/>
                            <w:hideMark/>
                          </w:tcPr>
                          <w:p w14:paraId="625A7DB7"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4,389 </w:t>
                            </w:r>
                          </w:p>
                        </w:tc>
                        <w:tc>
                          <w:tcPr>
                            <w:tcW w:w="1213" w:type="dxa"/>
                            <w:shd w:val="clear" w:color="auto" w:fill="auto"/>
                            <w:noWrap/>
                            <w:vAlign w:val="center"/>
                            <w:hideMark/>
                          </w:tcPr>
                          <w:p w14:paraId="4495B59D"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2,626 </w:t>
                            </w:r>
                          </w:p>
                        </w:tc>
                      </w:tr>
                      <w:tr w:rsidR="005A537C" w:rsidRPr="007D3093" w14:paraId="3C189E03" w14:textId="77777777" w:rsidTr="003D4AB5">
                        <w:trPr>
                          <w:trHeight w:val="482"/>
                        </w:trPr>
                        <w:tc>
                          <w:tcPr>
                            <w:tcW w:w="549" w:type="dxa"/>
                            <w:shd w:val="clear" w:color="auto" w:fill="DAEEF3" w:themeFill="accent5" w:themeFillTint="33"/>
                            <w:noWrap/>
                            <w:vAlign w:val="center"/>
                            <w:hideMark/>
                          </w:tcPr>
                          <w:p w14:paraId="49137D12"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w:t>
                            </w:r>
                          </w:p>
                        </w:tc>
                        <w:tc>
                          <w:tcPr>
                            <w:tcW w:w="2498" w:type="dxa"/>
                            <w:shd w:val="clear" w:color="auto" w:fill="FFFF99"/>
                            <w:noWrap/>
                            <w:vAlign w:val="center"/>
                            <w:hideMark/>
                          </w:tcPr>
                          <w:p w14:paraId="0BB2093D" w14:textId="77777777" w:rsidR="005A537C" w:rsidRPr="00825290" w:rsidRDefault="005A537C" w:rsidP="007D3093">
                            <w:pPr>
                              <w:widowControl/>
                              <w:jc w:val="both"/>
                              <w:rPr>
                                <w:rFonts w:ascii="標楷體" w:eastAsia="標楷體" w:hAnsi="標楷體" w:cs="新細明體"/>
                                <w:spacing w:val="-10"/>
                                <w:kern w:val="0"/>
                                <w:sz w:val="20"/>
                                <w:szCs w:val="20"/>
                              </w:rPr>
                            </w:pPr>
                            <w:r w:rsidRPr="00825290">
                              <w:rPr>
                                <w:rFonts w:ascii="標楷體" w:eastAsia="標楷體" w:hAnsi="標楷體" w:cs="新細明體" w:hint="eastAsia"/>
                                <w:spacing w:val="-10"/>
                                <w:kern w:val="0"/>
                                <w:sz w:val="20"/>
                                <w:szCs w:val="20"/>
                              </w:rPr>
                              <w:t>研發及產業訓儲替代役基金</w:t>
                            </w:r>
                          </w:p>
                        </w:tc>
                        <w:tc>
                          <w:tcPr>
                            <w:tcW w:w="1646" w:type="dxa"/>
                            <w:shd w:val="clear" w:color="auto" w:fill="FFFF99"/>
                            <w:noWrap/>
                            <w:vAlign w:val="center"/>
                            <w:hideMark/>
                          </w:tcPr>
                          <w:p w14:paraId="481919A3"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　</w:t>
                            </w:r>
                          </w:p>
                        </w:tc>
                        <w:tc>
                          <w:tcPr>
                            <w:tcW w:w="1211" w:type="dxa"/>
                            <w:shd w:val="clear" w:color="auto" w:fill="FFFF99"/>
                            <w:noWrap/>
                            <w:vAlign w:val="center"/>
                            <w:hideMark/>
                          </w:tcPr>
                          <w:p w14:paraId="05F97010"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8</w:t>
                            </w:r>
                          </w:p>
                        </w:tc>
                        <w:tc>
                          <w:tcPr>
                            <w:tcW w:w="1211" w:type="dxa"/>
                            <w:shd w:val="clear" w:color="auto" w:fill="FFFF99"/>
                            <w:noWrap/>
                            <w:vAlign w:val="center"/>
                            <w:hideMark/>
                          </w:tcPr>
                          <w:p w14:paraId="4D4CD43A"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16</w:t>
                            </w:r>
                          </w:p>
                        </w:tc>
                        <w:tc>
                          <w:tcPr>
                            <w:tcW w:w="1213" w:type="dxa"/>
                            <w:shd w:val="clear" w:color="auto" w:fill="FFFF99"/>
                            <w:noWrap/>
                            <w:vAlign w:val="center"/>
                            <w:hideMark/>
                          </w:tcPr>
                          <w:p w14:paraId="17769AAD"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44 </w:t>
                            </w:r>
                          </w:p>
                        </w:tc>
                      </w:tr>
                      <w:tr w:rsidR="005A537C" w:rsidRPr="007D3093" w14:paraId="0F292B39" w14:textId="77777777" w:rsidTr="003D4AB5">
                        <w:trPr>
                          <w:trHeight w:val="482"/>
                        </w:trPr>
                        <w:tc>
                          <w:tcPr>
                            <w:tcW w:w="549" w:type="dxa"/>
                            <w:shd w:val="clear" w:color="auto" w:fill="auto"/>
                            <w:noWrap/>
                            <w:vAlign w:val="center"/>
                            <w:hideMark/>
                          </w:tcPr>
                          <w:p w14:paraId="1772B7A7"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w:t>
                            </w:r>
                          </w:p>
                        </w:tc>
                        <w:tc>
                          <w:tcPr>
                            <w:tcW w:w="2498" w:type="dxa"/>
                            <w:shd w:val="clear" w:color="auto" w:fill="auto"/>
                            <w:noWrap/>
                            <w:vAlign w:val="center"/>
                            <w:hideMark/>
                          </w:tcPr>
                          <w:p w14:paraId="26FC3DFD"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農業特別收入基金</w:t>
                            </w:r>
                          </w:p>
                        </w:tc>
                        <w:tc>
                          <w:tcPr>
                            <w:tcW w:w="1646" w:type="dxa"/>
                            <w:shd w:val="clear" w:color="auto" w:fill="auto"/>
                            <w:noWrap/>
                            <w:vAlign w:val="center"/>
                            <w:hideMark/>
                          </w:tcPr>
                          <w:p w14:paraId="35E2CEDB"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農村再生基金</w:t>
                            </w:r>
                          </w:p>
                        </w:tc>
                        <w:tc>
                          <w:tcPr>
                            <w:tcW w:w="1211" w:type="dxa"/>
                            <w:shd w:val="clear" w:color="auto" w:fill="auto"/>
                            <w:noWrap/>
                            <w:vAlign w:val="center"/>
                            <w:hideMark/>
                          </w:tcPr>
                          <w:p w14:paraId="59266706"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13</w:t>
                            </w:r>
                            <w:r w:rsidRPr="00825290">
                              <w:rPr>
                                <w:rFonts w:ascii="標楷體" w:eastAsia="標楷體" w:hAnsi="標楷體" w:cs="新細明體"/>
                                <w:kern w:val="0"/>
                                <w:sz w:val="20"/>
                                <w:szCs w:val="20"/>
                              </w:rPr>
                              <w:t>,593</w:t>
                            </w:r>
                            <w:r w:rsidRPr="00825290">
                              <w:rPr>
                                <w:rFonts w:ascii="標楷體" w:eastAsia="標楷體" w:hAnsi="標楷體" w:cs="新細明體" w:hint="eastAsia"/>
                                <w:kern w:val="0"/>
                                <w:sz w:val="20"/>
                                <w:szCs w:val="20"/>
                              </w:rPr>
                              <w:t xml:space="preserve"> </w:t>
                            </w:r>
                          </w:p>
                        </w:tc>
                        <w:tc>
                          <w:tcPr>
                            <w:tcW w:w="1211" w:type="dxa"/>
                            <w:shd w:val="clear" w:color="auto" w:fill="auto"/>
                            <w:noWrap/>
                            <w:vAlign w:val="center"/>
                            <w:hideMark/>
                          </w:tcPr>
                          <w:p w14:paraId="314B2540"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13</w:t>
                            </w:r>
                            <w:r w:rsidRPr="00825290">
                              <w:rPr>
                                <w:rFonts w:ascii="標楷體" w:eastAsia="標楷體" w:hAnsi="標楷體" w:cs="新細明體"/>
                                <w:kern w:val="0"/>
                                <w:sz w:val="20"/>
                                <w:szCs w:val="20"/>
                              </w:rPr>
                              <w:t>,299</w:t>
                            </w:r>
                            <w:r w:rsidRPr="00825290">
                              <w:rPr>
                                <w:rFonts w:ascii="標楷體" w:eastAsia="標楷體" w:hAnsi="標楷體" w:cs="新細明體" w:hint="eastAsia"/>
                                <w:kern w:val="0"/>
                                <w:sz w:val="20"/>
                                <w:szCs w:val="20"/>
                              </w:rPr>
                              <w:t xml:space="preserve"> </w:t>
                            </w:r>
                          </w:p>
                        </w:tc>
                        <w:tc>
                          <w:tcPr>
                            <w:tcW w:w="1213" w:type="dxa"/>
                            <w:shd w:val="clear" w:color="auto" w:fill="auto"/>
                            <w:noWrap/>
                            <w:vAlign w:val="center"/>
                            <w:hideMark/>
                          </w:tcPr>
                          <w:p w14:paraId="2AE0DA73"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8</w:t>
                            </w:r>
                            <w:r w:rsidRPr="00825290">
                              <w:rPr>
                                <w:rFonts w:ascii="標楷體" w:eastAsia="標楷體" w:hAnsi="標楷體" w:cs="新細明體"/>
                                <w:kern w:val="0"/>
                                <w:sz w:val="20"/>
                                <w:szCs w:val="20"/>
                              </w:rPr>
                              <w:t>,379</w:t>
                            </w:r>
                          </w:p>
                        </w:tc>
                      </w:tr>
                      <w:tr w:rsidR="005A537C" w:rsidRPr="007D3093" w14:paraId="43CA879B" w14:textId="77777777" w:rsidTr="003D4AB5">
                        <w:trPr>
                          <w:trHeight w:val="482"/>
                        </w:trPr>
                        <w:tc>
                          <w:tcPr>
                            <w:tcW w:w="549" w:type="dxa"/>
                            <w:shd w:val="clear" w:color="auto" w:fill="DAEEF3" w:themeFill="accent5" w:themeFillTint="33"/>
                            <w:noWrap/>
                            <w:vAlign w:val="center"/>
                            <w:hideMark/>
                          </w:tcPr>
                          <w:p w14:paraId="396BDB16"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w:t>
                            </w:r>
                          </w:p>
                        </w:tc>
                        <w:tc>
                          <w:tcPr>
                            <w:tcW w:w="2498" w:type="dxa"/>
                            <w:shd w:val="clear" w:color="auto" w:fill="DAEEF3" w:themeFill="accent5" w:themeFillTint="33"/>
                            <w:noWrap/>
                            <w:vAlign w:val="center"/>
                            <w:hideMark/>
                          </w:tcPr>
                          <w:p w14:paraId="79C0A95D"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農業特別收入基金</w:t>
                            </w:r>
                          </w:p>
                        </w:tc>
                        <w:tc>
                          <w:tcPr>
                            <w:tcW w:w="1646" w:type="dxa"/>
                            <w:shd w:val="clear" w:color="auto" w:fill="DAEEF3" w:themeFill="accent5" w:themeFillTint="33"/>
                            <w:noWrap/>
                            <w:vAlign w:val="center"/>
                            <w:hideMark/>
                          </w:tcPr>
                          <w:p w14:paraId="6F2E54D6"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漁業發展基金</w:t>
                            </w:r>
                          </w:p>
                        </w:tc>
                        <w:tc>
                          <w:tcPr>
                            <w:tcW w:w="1211" w:type="dxa"/>
                            <w:shd w:val="clear" w:color="auto" w:fill="DAEEF3" w:themeFill="accent5" w:themeFillTint="33"/>
                            <w:noWrap/>
                            <w:vAlign w:val="center"/>
                            <w:hideMark/>
                          </w:tcPr>
                          <w:p w14:paraId="5F797FEA"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12</w:t>
                            </w:r>
                          </w:p>
                        </w:tc>
                        <w:tc>
                          <w:tcPr>
                            <w:tcW w:w="1211" w:type="dxa"/>
                            <w:shd w:val="clear" w:color="auto" w:fill="DAEEF3" w:themeFill="accent5" w:themeFillTint="33"/>
                            <w:noWrap/>
                            <w:vAlign w:val="center"/>
                            <w:hideMark/>
                          </w:tcPr>
                          <w:p w14:paraId="532D1CAF"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8</w:t>
                            </w:r>
                          </w:p>
                        </w:tc>
                        <w:tc>
                          <w:tcPr>
                            <w:tcW w:w="1213" w:type="dxa"/>
                            <w:shd w:val="clear" w:color="auto" w:fill="DAEEF3" w:themeFill="accent5" w:themeFillTint="33"/>
                            <w:noWrap/>
                            <w:vAlign w:val="center"/>
                            <w:hideMark/>
                          </w:tcPr>
                          <w:p w14:paraId="04B235E7"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2 </w:t>
                            </w:r>
                          </w:p>
                        </w:tc>
                      </w:tr>
                      <w:tr w:rsidR="005A537C" w:rsidRPr="007D3093" w14:paraId="01B07FA9" w14:textId="77777777" w:rsidTr="003D4AB5">
                        <w:trPr>
                          <w:trHeight w:val="482"/>
                        </w:trPr>
                        <w:tc>
                          <w:tcPr>
                            <w:tcW w:w="549" w:type="dxa"/>
                            <w:shd w:val="clear" w:color="auto" w:fill="auto"/>
                            <w:noWrap/>
                            <w:vAlign w:val="center"/>
                            <w:hideMark/>
                          </w:tcPr>
                          <w:p w14:paraId="4BC110FC"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w:t>
                            </w:r>
                          </w:p>
                        </w:tc>
                        <w:tc>
                          <w:tcPr>
                            <w:tcW w:w="2498" w:type="dxa"/>
                            <w:shd w:val="clear" w:color="auto" w:fill="FFFF99"/>
                            <w:noWrap/>
                            <w:vAlign w:val="center"/>
                            <w:hideMark/>
                          </w:tcPr>
                          <w:p w14:paraId="48B57EEB"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衛生福利特別收入基金</w:t>
                            </w:r>
                          </w:p>
                        </w:tc>
                        <w:tc>
                          <w:tcPr>
                            <w:tcW w:w="1646" w:type="dxa"/>
                            <w:shd w:val="clear" w:color="auto" w:fill="FFFF99"/>
                            <w:noWrap/>
                            <w:vAlign w:val="center"/>
                            <w:hideMark/>
                          </w:tcPr>
                          <w:p w14:paraId="75D2E25F"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醫療發展基金</w:t>
                            </w:r>
                          </w:p>
                        </w:tc>
                        <w:tc>
                          <w:tcPr>
                            <w:tcW w:w="1211" w:type="dxa"/>
                            <w:shd w:val="clear" w:color="auto" w:fill="FFFF99"/>
                            <w:noWrap/>
                            <w:vAlign w:val="center"/>
                            <w:hideMark/>
                          </w:tcPr>
                          <w:p w14:paraId="36435105"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1 </w:t>
                            </w:r>
                          </w:p>
                        </w:tc>
                        <w:tc>
                          <w:tcPr>
                            <w:tcW w:w="1211" w:type="dxa"/>
                            <w:shd w:val="clear" w:color="auto" w:fill="FFFF99"/>
                            <w:noWrap/>
                            <w:vAlign w:val="center"/>
                            <w:hideMark/>
                          </w:tcPr>
                          <w:p w14:paraId="4F88060E"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90 </w:t>
                            </w:r>
                          </w:p>
                        </w:tc>
                        <w:tc>
                          <w:tcPr>
                            <w:tcW w:w="1213" w:type="dxa"/>
                            <w:shd w:val="clear" w:color="auto" w:fill="FFFF99"/>
                            <w:noWrap/>
                            <w:vAlign w:val="center"/>
                            <w:hideMark/>
                          </w:tcPr>
                          <w:p w14:paraId="305D2DBD"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191</w:t>
                            </w:r>
                          </w:p>
                        </w:tc>
                      </w:tr>
                      <w:tr w:rsidR="005A537C" w:rsidRPr="007D3093" w14:paraId="4E058776" w14:textId="77777777" w:rsidTr="003D4AB5">
                        <w:trPr>
                          <w:trHeight w:val="482"/>
                        </w:trPr>
                        <w:tc>
                          <w:tcPr>
                            <w:tcW w:w="549" w:type="dxa"/>
                            <w:shd w:val="clear" w:color="auto" w:fill="DAEEF3" w:themeFill="accent5" w:themeFillTint="33"/>
                            <w:noWrap/>
                            <w:vAlign w:val="center"/>
                            <w:hideMark/>
                          </w:tcPr>
                          <w:p w14:paraId="6B1E1B42"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w:t>
                            </w:r>
                          </w:p>
                        </w:tc>
                        <w:tc>
                          <w:tcPr>
                            <w:tcW w:w="2498" w:type="dxa"/>
                            <w:shd w:val="clear" w:color="auto" w:fill="DAEEF3" w:themeFill="accent5" w:themeFillTint="33"/>
                            <w:noWrap/>
                            <w:vAlign w:val="center"/>
                            <w:hideMark/>
                          </w:tcPr>
                          <w:p w14:paraId="7D089AE7"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環境保護基金</w:t>
                            </w:r>
                          </w:p>
                        </w:tc>
                        <w:tc>
                          <w:tcPr>
                            <w:tcW w:w="1646" w:type="dxa"/>
                            <w:shd w:val="clear" w:color="auto" w:fill="DAEEF3" w:themeFill="accent5" w:themeFillTint="33"/>
                            <w:noWrap/>
                            <w:vAlign w:val="center"/>
                            <w:hideMark/>
                          </w:tcPr>
                          <w:p w14:paraId="4E2B7E49"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水污染防治基金</w:t>
                            </w:r>
                          </w:p>
                        </w:tc>
                        <w:tc>
                          <w:tcPr>
                            <w:tcW w:w="1211" w:type="dxa"/>
                            <w:shd w:val="clear" w:color="auto" w:fill="DAEEF3" w:themeFill="accent5" w:themeFillTint="33"/>
                            <w:noWrap/>
                            <w:vAlign w:val="center"/>
                            <w:hideMark/>
                          </w:tcPr>
                          <w:p w14:paraId="7598A5C9"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38</w:t>
                            </w:r>
                          </w:p>
                        </w:tc>
                        <w:tc>
                          <w:tcPr>
                            <w:tcW w:w="1211" w:type="dxa"/>
                            <w:shd w:val="clear" w:color="auto" w:fill="DAEEF3" w:themeFill="accent5" w:themeFillTint="33"/>
                            <w:noWrap/>
                            <w:vAlign w:val="center"/>
                            <w:hideMark/>
                          </w:tcPr>
                          <w:p w14:paraId="7C1D061A"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55</w:t>
                            </w:r>
                          </w:p>
                        </w:tc>
                        <w:tc>
                          <w:tcPr>
                            <w:tcW w:w="1213" w:type="dxa"/>
                            <w:shd w:val="clear" w:color="auto" w:fill="DAEEF3" w:themeFill="accent5" w:themeFillTint="33"/>
                            <w:noWrap/>
                            <w:vAlign w:val="center"/>
                            <w:hideMark/>
                          </w:tcPr>
                          <w:p w14:paraId="00801DD8"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55 </w:t>
                            </w:r>
                          </w:p>
                        </w:tc>
                      </w:tr>
                      <w:tr w:rsidR="005A537C" w:rsidRPr="007D3093" w14:paraId="3F68EDF0" w14:textId="77777777" w:rsidTr="003D4AB5">
                        <w:trPr>
                          <w:trHeight w:val="482"/>
                        </w:trPr>
                        <w:tc>
                          <w:tcPr>
                            <w:tcW w:w="549" w:type="dxa"/>
                            <w:shd w:val="clear" w:color="auto" w:fill="auto"/>
                            <w:noWrap/>
                            <w:vAlign w:val="center"/>
                            <w:hideMark/>
                          </w:tcPr>
                          <w:p w14:paraId="452AA936"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w:t>
                            </w:r>
                          </w:p>
                        </w:tc>
                        <w:tc>
                          <w:tcPr>
                            <w:tcW w:w="2498" w:type="dxa"/>
                            <w:shd w:val="clear" w:color="auto" w:fill="auto"/>
                            <w:noWrap/>
                            <w:vAlign w:val="center"/>
                            <w:hideMark/>
                          </w:tcPr>
                          <w:p w14:paraId="10AA5EC7"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通訊傳播監督管理基金</w:t>
                            </w:r>
                          </w:p>
                        </w:tc>
                        <w:tc>
                          <w:tcPr>
                            <w:tcW w:w="1646" w:type="dxa"/>
                            <w:shd w:val="clear" w:color="auto" w:fill="auto"/>
                            <w:noWrap/>
                            <w:vAlign w:val="center"/>
                            <w:hideMark/>
                          </w:tcPr>
                          <w:p w14:paraId="7302A9D1"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211" w:type="dxa"/>
                            <w:shd w:val="clear" w:color="auto" w:fill="auto"/>
                            <w:noWrap/>
                            <w:vAlign w:val="center"/>
                            <w:hideMark/>
                          </w:tcPr>
                          <w:p w14:paraId="4839B99A"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8</w:t>
                            </w:r>
                          </w:p>
                        </w:tc>
                        <w:tc>
                          <w:tcPr>
                            <w:tcW w:w="1211" w:type="dxa"/>
                            <w:shd w:val="clear" w:color="auto" w:fill="auto"/>
                            <w:noWrap/>
                            <w:vAlign w:val="center"/>
                            <w:hideMark/>
                          </w:tcPr>
                          <w:p w14:paraId="69921A64"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56</w:t>
                            </w:r>
                          </w:p>
                        </w:tc>
                        <w:tc>
                          <w:tcPr>
                            <w:tcW w:w="1213" w:type="dxa"/>
                            <w:shd w:val="clear" w:color="auto" w:fill="auto"/>
                            <w:noWrap/>
                            <w:vAlign w:val="center"/>
                            <w:hideMark/>
                          </w:tcPr>
                          <w:p w14:paraId="250B592E"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52 </w:t>
                            </w:r>
                          </w:p>
                        </w:tc>
                      </w:tr>
                      <w:tr w:rsidR="005A537C" w:rsidRPr="007D3093" w14:paraId="13A09D78" w14:textId="77777777" w:rsidTr="003D4AB5">
                        <w:trPr>
                          <w:trHeight w:val="482"/>
                        </w:trPr>
                        <w:tc>
                          <w:tcPr>
                            <w:tcW w:w="549" w:type="dxa"/>
                            <w:shd w:val="clear" w:color="auto" w:fill="DAEEF3" w:themeFill="accent5" w:themeFillTint="33"/>
                            <w:noWrap/>
                            <w:vAlign w:val="center"/>
                            <w:hideMark/>
                          </w:tcPr>
                          <w:p w14:paraId="377CDAD1" w14:textId="77777777" w:rsidR="005A537C" w:rsidRPr="00825290" w:rsidRDefault="005A537C" w:rsidP="007D3093">
                            <w:pPr>
                              <w:widowControl/>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w:t>
                            </w:r>
                          </w:p>
                        </w:tc>
                        <w:tc>
                          <w:tcPr>
                            <w:tcW w:w="2498" w:type="dxa"/>
                            <w:shd w:val="clear" w:color="auto" w:fill="DAEEF3" w:themeFill="accent5" w:themeFillTint="33"/>
                            <w:noWrap/>
                            <w:vAlign w:val="center"/>
                            <w:hideMark/>
                          </w:tcPr>
                          <w:p w14:paraId="4BE35A78"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國軍營舍及設施改建基金</w:t>
                            </w:r>
                          </w:p>
                        </w:tc>
                        <w:tc>
                          <w:tcPr>
                            <w:tcW w:w="1646" w:type="dxa"/>
                            <w:shd w:val="clear" w:color="auto" w:fill="DAEEF3" w:themeFill="accent5" w:themeFillTint="33"/>
                            <w:noWrap/>
                            <w:vAlign w:val="center"/>
                            <w:hideMark/>
                          </w:tcPr>
                          <w:p w14:paraId="6C127F90" w14:textId="77777777" w:rsidR="005A537C" w:rsidRPr="00825290" w:rsidRDefault="005A537C" w:rsidP="007D3093">
                            <w:pPr>
                              <w:widowControl/>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211" w:type="dxa"/>
                            <w:shd w:val="clear" w:color="auto" w:fill="DAEEF3" w:themeFill="accent5" w:themeFillTint="33"/>
                            <w:noWrap/>
                            <w:vAlign w:val="center"/>
                            <w:hideMark/>
                          </w:tcPr>
                          <w:p w14:paraId="1CB4AC94"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19,325 </w:t>
                            </w:r>
                          </w:p>
                        </w:tc>
                        <w:tc>
                          <w:tcPr>
                            <w:tcW w:w="1211" w:type="dxa"/>
                            <w:shd w:val="clear" w:color="auto" w:fill="DAEEF3" w:themeFill="accent5" w:themeFillTint="33"/>
                            <w:noWrap/>
                            <w:vAlign w:val="center"/>
                            <w:hideMark/>
                          </w:tcPr>
                          <w:p w14:paraId="5A4D6795"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31,564 </w:t>
                            </w:r>
                          </w:p>
                        </w:tc>
                        <w:tc>
                          <w:tcPr>
                            <w:tcW w:w="1213" w:type="dxa"/>
                            <w:shd w:val="clear" w:color="auto" w:fill="DAEEF3" w:themeFill="accent5" w:themeFillTint="33"/>
                            <w:noWrap/>
                            <w:vAlign w:val="center"/>
                            <w:hideMark/>
                          </w:tcPr>
                          <w:p w14:paraId="668B9359" w14:textId="77777777" w:rsidR="005A537C" w:rsidRPr="00825290" w:rsidRDefault="005A537C" w:rsidP="007D3093">
                            <w:pPr>
                              <w:widowControl/>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r w:rsidRPr="00825290">
                              <w:rPr>
                                <w:rFonts w:ascii="標楷體" w:eastAsia="標楷體" w:hAnsi="標楷體" w:cs="新細明體"/>
                                <w:kern w:val="0"/>
                                <w:sz w:val="20"/>
                                <w:szCs w:val="20"/>
                              </w:rPr>
                              <w:t xml:space="preserve"> </w:t>
                            </w:r>
                            <w:r w:rsidRPr="00825290">
                              <w:rPr>
                                <w:rFonts w:ascii="標楷體" w:eastAsia="標楷體" w:hAnsi="標楷體" w:cs="新細明體" w:hint="eastAsia"/>
                                <w:kern w:val="0"/>
                                <w:sz w:val="20"/>
                                <w:szCs w:val="20"/>
                              </w:rPr>
                              <w:t xml:space="preserve">16,270 </w:t>
                            </w:r>
                          </w:p>
                        </w:tc>
                      </w:tr>
                    </w:tbl>
                    <w:p w14:paraId="13C5B9CC" w14:textId="77777777" w:rsidR="005A537C" w:rsidRPr="007D3093" w:rsidRDefault="005A537C" w:rsidP="003D4AB5">
                      <w:pPr>
                        <w:overflowPunct w:val="0"/>
                        <w:spacing w:line="0" w:lineRule="atLeast"/>
                        <w:ind w:leftChars="-140" w:left="-1" w:hangingChars="186" w:hanging="335"/>
                        <w:rPr>
                          <w:rFonts w:ascii="標楷體" w:eastAsia="標楷體" w:hAnsi="標楷體" w:cs="Times New Roman"/>
                          <w:bCs/>
                          <w:sz w:val="18"/>
                          <w:szCs w:val="18"/>
                        </w:rPr>
                      </w:pPr>
                      <w:r w:rsidRPr="007D3093">
                        <w:rPr>
                          <w:rFonts w:ascii="標楷體" w:eastAsia="標楷體" w:hAnsi="標楷體" w:cs="Times New Roman" w:hint="eastAsia"/>
                          <w:bCs/>
                          <w:sz w:val="18"/>
                          <w:szCs w:val="18"/>
                        </w:rPr>
                        <w:t xml:space="preserve">    </w:t>
                      </w:r>
                      <w:r w:rsidRPr="007D3093">
                        <w:rPr>
                          <w:rFonts w:ascii="標楷體" w:eastAsia="標楷體" w:hAnsi="標楷體" w:cs="Times New Roman"/>
                          <w:bCs/>
                          <w:sz w:val="18"/>
                          <w:szCs w:val="18"/>
                          <w:lang w:eastAsia="zh-HK"/>
                        </w:rPr>
                        <w:t>註：1.</w:t>
                      </w:r>
                      <w:r>
                        <w:rPr>
                          <w:rFonts w:ascii="標楷體" w:eastAsia="標楷體" w:hAnsi="標楷體" w:cs="Times New Roman"/>
                          <w:bCs/>
                          <w:sz w:val="18"/>
                          <w:szCs w:val="18"/>
                          <w:lang w:eastAsia="zh-HK"/>
                        </w:rPr>
                        <w:t>黃</w:t>
                      </w:r>
                      <w:r w:rsidRPr="007D3093">
                        <w:rPr>
                          <w:rFonts w:ascii="標楷體" w:eastAsia="標楷體" w:hAnsi="標楷體" w:cs="Times New Roman" w:hint="eastAsia"/>
                          <w:bCs/>
                          <w:sz w:val="18"/>
                          <w:szCs w:val="18"/>
                        </w:rPr>
                        <w:t>底係短絀金額逐年增加之基金。</w:t>
                      </w:r>
                    </w:p>
                    <w:p w14:paraId="2375793D" w14:textId="77777777" w:rsidR="005A537C" w:rsidRDefault="005A537C" w:rsidP="003D4AB5">
                      <w:pPr>
                        <w:overflowPunct w:val="0"/>
                        <w:spacing w:line="0" w:lineRule="atLeast"/>
                        <w:ind w:leftChars="-140" w:left="-1" w:hangingChars="186" w:hanging="335"/>
                      </w:pPr>
                      <w:r w:rsidRPr="007D3093">
                        <w:rPr>
                          <w:rFonts w:ascii="標楷體" w:eastAsia="標楷體" w:hAnsi="標楷體" w:cs="Times New Roman" w:hint="eastAsia"/>
                          <w:bCs/>
                          <w:sz w:val="18"/>
                          <w:szCs w:val="18"/>
                        </w:rPr>
                        <w:t xml:space="preserve">        2</w:t>
                      </w:r>
                      <w:r w:rsidRPr="007D3093">
                        <w:rPr>
                          <w:rFonts w:ascii="標楷體" w:eastAsia="標楷體" w:hAnsi="標楷體" w:cs="Times New Roman"/>
                          <w:bCs/>
                          <w:sz w:val="18"/>
                          <w:szCs w:val="18"/>
                          <w:lang w:eastAsia="zh-HK"/>
                        </w:rPr>
                        <w:t>.資料來源：整理</w:t>
                      </w:r>
                      <w:r w:rsidRPr="007D3093">
                        <w:rPr>
                          <w:rFonts w:ascii="標楷體" w:eastAsia="標楷體" w:hAnsi="標楷體" w:cs="Times New Roman" w:hint="eastAsia"/>
                          <w:bCs/>
                          <w:sz w:val="18"/>
                          <w:szCs w:val="18"/>
                        </w:rPr>
                        <w:t>自各基金主管機關提供資料</w:t>
                      </w:r>
                      <w:r w:rsidRPr="007D3093">
                        <w:rPr>
                          <w:rFonts w:ascii="標楷體" w:eastAsia="標楷體" w:hAnsi="標楷體" w:cs="Times New Roman"/>
                          <w:bCs/>
                          <w:sz w:val="18"/>
                          <w:szCs w:val="18"/>
                          <w:lang w:eastAsia="zh-HK"/>
                        </w:rPr>
                        <w:t>。</w:t>
                      </w:r>
                    </w:p>
                  </w:txbxContent>
                </v:textbox>
                <w10:wrap type="square"/>
              </v:shape>
            </w:pict>
          </mc:Fallback>
        </mc:AlternateContent>
      </w:r>
      <w:proofErr w:type="gramStart"/>
      <w:r w:rsidR="005A537C" w:rsidRPr="00D12650">
        <w:rPr>
          <w:rFonts w:hAnsi="標楷體" w:hint="eastAsia"/>
        </w:rPr>
        <w:t>個</w:t>
      </w:r>
      <w:proofErr w:type="gramEnd"/>
      <w:r w:rsidR="005A537C" w:rsidRPr="00D12650">
        <w:rPr>
          <w:rFonts w:hAnsi="標楷體" w:hint="eastAsia"/>
        </w:rPr>
        <w:t>作業基金、中央研究院科學研究基金等</w:t>
      </w:r>
      <w:r w:rsidR="005A537C">
        <w:rPr>
          <w:rFonts w:hAnsi="標楷體" w:hint="eastAsia"/>
        </w:rPr>
        <w:t>34</w:t>
      </w:r>
      <w:r w:rsidR="005A537C" w:rsidRPr="00D12650">
        <w:rPr>
          <w:rFonts w:hAnsi="標楷體" w:hint="eastAsia"/>
        </w:rPr>
        <w:t>個特別收入基金</w:t>
      </w:r>
      <w:r w:rsidR="00AA343A">
        <w:rPr>
          <w:rFonts w:hAnsi="標楷體" w:hint="eastAsia"/>
        </w:rPr>
        <w:t>與</w:t>
      </w:r>
      <w:r w:rsidR="005A537C" w:rsidRPr="00D12650">
        <w:rPr>
          <w:rFonts w:hAnsi="標楷體" w:hint="eastAsia"/>
        </w:rPr>
        <w:t>國軍營舍及設施改建基金，共</w:t>
      </w:r>
      <w:r w:rsidR="005A537C">
        <w:rPr>
          <w:rFonts w:hAnsi="標楷體" w:hint="eastAsia"/>
        </w:rPr>
        <w:t>150</w:t>
      </w:r>
      <w:r w:rsidR="005A537C" w:rsidRPr="00D12650">
        <w:rPr>
          <w:rFonts w:hAnsi="標楷體" w:hint="eastAsia"/>
        </w:rPr>
        <w:t>項營運（業務）計畫，</w:t>
      </w:r>
      <w:r w:rsidR="00B4024E">
        <w:rPr>
          <w:rFonts w:hAnsi="標楷體" w:hint="eastAsia"/>
        </w:rPr>
        <w:t>112至114年度</w:t>
      </w:r>
      <w:r w:rsidR="00B4024E" w:rsidRPr="00D12650">
        <w:rPr>
          <w:rFonts w:hAnsi="標楷體" w:hint="eastAsia"/>
        </w:rPr>
        <w:t>已連續3年未達預計目標，</w:t>
      </w:r>
      <w:r w:rsidR="00B4024E" w:rsidRPr="006C7B61">
        <w:rPr>
          <w:rFonts w:hAnsi="標楷體" w:hint="eastAsia"/>
        </w:rPr>
        <w:t>經函請行政院督促</w:t>
      </w:r>
      <w:r w:rsidR="00B4024E" w:rsidRPr="00662360">
        <w:rPr>
          <w:rFonts w:hAnsi="標楷體" w:hint="eastAsia"/>
        </w:rPr>
        <w:t>各該基金檢討問題癥結原因，</w:t>
      </w:r>
      <w:proofErr w:type="gramStart"/>
      <w:r w:rsidR="00B4024E" w:rsidRPr="00662360">
        <w:rPr>
          <w:rFonts w:hAnsi="標楷體" w:hint="eastAsia"/>
        </w:rPr>
        <w:t>研</w:t>
      </w:r>
      <w:proofErr w:type="gramEnd"/>
      <w:r w:rsidR="00B4024E" w:rsidRPr="00662360">
        <w:rPr>
          <w:rFonts w:hAnsi="標楷體" w:hint="eastAsia"/>
        </w:rPr>
        <w:t>謀改善短</w:t>
      </w:r>
      <w:proofErr w:type="gramStart"/>
      <w:r w:rsidR="00B4024E" w:rsidRPr="00662360">
        <w:rPr>
          <w:rFonts w:hAnsi="標楷體" w:hint="eastAsia"/>
        </w:rPr>
        <w:t>絀</w:t>
      </w:r>
      <w:proofErr w:type="gramEnd"/>
      <w:r w:rsidR="00B4024E" w:rsidRPr="00662360">
        <w:rPr>
          <w:rFonts w:hAnsi="標楷體" w:hint="eastAsia"/>
        </w:rPr>
        <w:t>或獲利下降情形，並強化計畫規劃與執行控管機制，以提升基金運作效能</w:t>
      </w:r>
      <w:r w:rsidR="00B4024E" w:rsidRPr="001625FE">
        <w:rPr>
          <w:rFonts w:hAnsi="標楷體" w:hint="eastAsia"/>
        </w:rPr>
        <w:t>。據復：將持續請各</w:t>
      </w:r>
      <w:r w:rsidR="00B4024E">
        <w:rPr>
          <w:rFonts w:hAnsi="標楷體" w:hint="eastAsia"/>
        </w:rPr>
        <w:t>基金</w:t>
      </w:r>
      <w:r w:rsidR="00B4024E" w:rsidRPr="001625FE">
        <w:rPr>
          <w:rFonts w:hAnsi="標楷體" w:hint="eastAsia"/>
        </w:rPr>
        <w:t>主管機關審慎評估所屬基金賸餘未解繳國庫之合理性，並妥適辦理賸餘分配，</w:t>
      </w:r>
      <w:r w:rsidR="00B4024E">
        <w:rPr>
          <w:rFonts w:hAnsi="標楷體" w:hint="eastAsia"/>
        </w:rPr>
        <w:t>及</w:t>
      </w:r>
      <w:r w:rsidR="00B4024E" w:rsidRPr="001625FE">
        <w:rPr>
          <w:rFonts w:hAnsi="標楷體" w:hint="eastAsia"/>
        </w:rPr>
        <w:t>督促所屬基金改善營運狀況</w:t>
      </w:r>
      <w:r w:rsidR="00B4024E">
        <w:rPr>
          <w:rFonts w:hAnsi="標楷體" w:hint="eastAsia"/>
        </w:rPr>
        <w:t>，提升業務績效及減少短</w:t>
      </w:r>
      <w:proofErr w:type="gramStart"/>
      <w:r w:rsidR="00B4024E">
        <w:rPr>
          <w:rFonts w:hAnsi="標楷體" w:hint="eastAsia"/>
        </w:rPr>
        <w:t>絀</w:t>
      </w:r>
      <w:proofErr w:type="gramEnd"/>
      <w:r w:rsidR="00B4024E">
        <w:rPr>
          <w:rFonts w:hAnsi="標楷體" w:hint="eastAsia"/>
        </w:rPr>
        <w:t>。</w:t>
      </w:r>
    </w:p>
    <w:p w14:paraId="58E056BD" w14:textId="28278EAD" w:rsidR="00082463" w:rsidRPr="006F22B1" w:rsidRDefault="005A537C" w:rsidP="00227814">
      <w:pPr>
        <w:pStyle w:val="a9"/>
        <w:overflowPunct w:val="0"/>
        <w:spacing w:line="606" w:lineRule="exact"/>
        <w:ind w:firstLine="561"/>
        <w:outlineLvl w:val="1"/>
        <w:rPr>
          <w:rFonts w:hAnsi="標楷體"/>
          <w:b/>
        </w:rPr>
      </w:pPr>
      <w:bookmarkStart w:id="0" w:name="_Toc75287485"/>
      <w:r>
        <w:rPr>
          <w:rFonts w:hAnsi="標楷體" w:hint="eastAsia"/>
          <w:b/>
        </w:rPr>
        <w:t>二</w:t>
      </w:r>
      <w:r w:rsidRPr="006C7B61">
        <w:rPr>
          <w:rFonts w:hAnsi="標楷體" w:hint="eastAsia"/>
          <w:b/>
        </w:rPr>
        <w:t>、</w:t>
      </w:r>
      <w:bookmarkEnd w:id="0"/>
      <w:r w:rsidR="00DE5AEC" w:rsidRPr="00DE5AEC">
        <w:rPr>
          <w:rFonts w:hAnsi="標楷體" w:hint="eastAsia"/>
          <w:b/>
        </w:rPr>
        <w:t>各基金補助預算</w:t>
      </w:r>
      <w:r w:rsidR="00BB7C39">
        <w:rPr>
          <w:rFonts w:hAnsi="標楷體" w:hint="eastAsia"/>
          <w:b/>
        </w:rPr>
        <w:t>整體</w:t>
      </w:r>
      <w:r w:rsidR="00DE5AEC" w:rsidRPr="00DE5AEC">
        <w:rPr>
          <w:rFonts w:hAnsi="標楷體" w:hint="eastAsia"/>
          <w:b/>
        </w:rPr>
        <w:t>執行率</w:t>
      </w:r>
      <w:r w:rsidR="00BB7C39">
        <w:rPr>
          <w:rFonts w:hAnsi="標楷體" w:hint="eastAsia"/>
          <w:b/>
        </w:rPr>
        <w:t>已達</w:t>
      </w:r>
      <w:proofErr w:type="gramStart"/>
      <w:r w:rsidR="00BB7C39">
        <w:rPr>
          <w:rFonts w:hAnsi="標楷體" w:hint="eastAsia"/>
          <w:b/>
        </w:rPr>
        <w:t>9成</w:t>
      </w:r>
      <w:proofErr w:type="gramEnd"/>
      <w:r w:rsidR="00BB7C39">
        <w:rPr>
          <w:rFonts w:hAnsi="標楷體" w:hint="eastAsia"/>
          <w:b/>
        </w:rPr>
        <w:t>，惟個別基金</w:t>
      </w:r>
      <w:proofErr w:type="gramStart"/>
      <w:r w:rsidR="00BB7C39">
        <w:rPr>
          <w:rFonts w:hAnsi="標楷體" w:hint="eastAsia"/>
          <w:b/>
        </w:rPr>
        <w:t>執行率</w:t>
      </w:r>
      <w:r w:rsidR="00DE5AEC" w:rsidRPr="00DE5AEC">
        <w:rPr>
          <w:rFonts w:hAnsi="標楷體" w:hint="eastAsia"/>
          <w:b/>
        </w:rPr>
        <w:t>間有未</w:t>
      </w:r>
      <w:proofErr w:type="gramEnd"/>
      <w:r w:rsidR="00DE5AEC" w:rsidRPr="00DE5AEC">
        <w:rPr>
          <w:rFonts w:hAnsi="標楷體" w:hint="eastAsia"/>
          <w:b/>
        </w:rPr>
        <w:t>及</w:t>
      </w:r>
      <w:proofErr w:type="gramStart"/>
      <w:r w:rsidR="00DE5AEC" w:rsidRPr="00DE5AEC">
        <w:rPr>
          <w:rFonts w:hAnsi="標楷體" w:hint="eastAsia"/>
          <w:b/>
        </w:rPr>
        <w:t>8成</w:t>
      </w:r>
      <w:proofErr w:type="gramEnd"/>
      <w:r w:rsidR="00DE5AEC" w:rsidRPr="00DE5AEC">
        <w:rPr>
          <w:rFonts w:hAnsi="標楷體" w:hint="eastAsia"/>
          <w:b/>
        </w:rPr>
        <w:t>或連年未執行，又部分基金補助地方政府經費，未</w:t>
      </w:r>
      <w:r w:rsidR="00E72729">
        <w:rPr>
          <w:rFonts w:hAnsi="標楷體" w:hint="eastAsia"/>
          <w:b/>
        </w:rPr>
        <w:t>適</w:t>
      </w:r>
      <w:r w:rsidR="00DE5AEC" w:rsidRPr="00DE5AEC">
        <w:rPr>
          <w:rFonts w:hAnsi="標楷體" w:hint="eastAsia"/>
          <w:b/>
        </w:rPr>
        <w:t>時</w:t>
      </w:r>
      <w:r w:rsidR="00E72729">
        <w:rPr>
          <w:rFonts w:hAnsi="標楷體" w:hint="eastAsia"/>
          <w:b/>
        </w:rPr>
        <w:t>通知</w:t>
      </w:r>
      <w:r w:rsidR="00F52391" w:rsidRPr="00DE5AEC">
        <w:rPr>
          <w:rFonts w:hAnsi="標楷體" w:hint="eastAsia"/>
          <w:b/>
        </w:rPr>
        <w:t>納編</w:t>
      </w:r>
      <w:r w:rsidR="00DE5AEC" w:rsidRPr="00DE5AEC">
        <w:rPr>
          <w:rFonts w:hAnsi="標楷體" w:hint="eastAsia"/>
          <w:b/>
        </w:rPr>
        <w:t>地方政府預算，允宜督促</w:t>
      </w:r>
      <w:proofErr w:type="gramStart"/>
      <w:r w:rsidR="00DE5AEC" w:rsidRPr="00DE5AEC">
        <w:rPr>
          <w:rFonts w:hAnsi="標楷體" w:hint="eastAsia"/>
          <w:b/>
        </w:rPr>
        <w:t>研謀善策</w:t>
      </w:r>
      <w:proofErr w:type="gramEnd"/>
      <w:r w:rsidR="00DE5AEC" w:rsidRPr="00DE5AEC">
        <w:rPr>
          <w:rFonts w:hAnsi="標楷體" w:hint="eastAsia"/>
          <w:b/>
        </w:rPr>
        <w:t>因應，以提升補助經費執行效益及順遂預算監督考核</w:t>
      </w:r>
      <w:r w:rsidR="00132EBA" w:rsidRPr="006C7B61">
        <w:rPr>
          <w:rFonts w:hAnsi="標楷體" w:hint="eastAsia"/>
          <w:b/>
        </w:rPr>
        <w:t>：</w:t>
      </w:r>
      <w:r w:rsidR="00977FEA" w:rsidRPr="00977FEA">
        <w:rPr>
          <w:rFonts w:hAnsi="標楷體" w:hint="eastAsia"/>
          <w:bCs/>
        </w:rPr>
        <w:t>附屬單位預算執行要點十、(九)及二十七、(八)、1規定，中央政府非營業特種基金辦理補助及捐助業務，應本客觀、公平及公開、透明之資源分配原則辦理，並對受補助及捐助單位執行補助及捐助經費加強考核；補助地方政府之補助款，應通知接受補助之地方政府納入其預算辦理。</w:t>
      </w:r>
      <w:r w:rsidR="00D61E3D">
        <w:rPr>
          <w:rFonts w:hAnsi="標楷體" w:hint="eastAsia"/>
          <w:bCs/>
        </w:rPr>
        <w:t>經查</w:t>
      </w:r>
      <w:r w:rsidR="00123DF6" w:rsidRPr="00977FEA">
        <w:rPr>
          <w:rFonts w:hAnsi="標楷體" w:hint="eastAsia"/>
          <w:bCs/>
        </w:rPr>
        <w:t>112至114年度非營業特種基金編列補捐助計畫經費預算數分別為2,240億1,726萬餘元、2,434億4,741萬餘元及2,722億2,429萬餘元，呈逐年成長趨勢。</w:t>
      </w:r>
      <w:r w:rsidR="00123DF6" w:rsidRPr="00123DF6">
        <w:rPr>
          <w:rFonts w:hAnsi="標楷體" w:hint="eastAsia"/>
          <w:bCs/>
        </w:rPr>
        <w:t>各</w:t>
      </w:r>
      <w:r w:rsidR="00040968">
        <w:rPr>
          <w:rFonts w:hAnsi="標楷體" w:hint="eastAsia"/>
          <w:bCs/>
        </w:rPr>
        <w:t>該</w:t>
      </w:r>
      <w:r w:rsidR="005A0FC8">
        <w:rPr>
          <w:rFonts w:hAnsi="標楷體" w:hint="eastAsia"/>
          <w:bCs/>
        </w:rPr>
        <w:t>年度補助預算</w:t>
      </w:r>
      <w:r w:rsidR="004D396D">
        <w:rPr>
          <w:rFonts w:hAnsi="標楷體" w:hint="eastAsia"/>
          <w:bCs/>
        </w:rPr>
        <w:t>整體</w:t>
      </w:r>
      <w:r w:rsidR="005A0FC8">
        <w:rPr>
          <w:rFonts w:hAnsi="標楷體" w:hint="eastAsia"/>
          <w:bCs/>
        </w:rPr>
        <w:t>執行率皆已達</w:t>
      </w:r>
      <w:proofErr w:type="gramStart"/>
      <w:r w:rsidR="005A0FC8">
        <w:rPr>
          <w:rFonts w:hAnsi="標楷體" w:hint="eastAsia"/>
          <w:bCs/>
        </w:rPr>
        <w:t>9成</w:t>
      </w:r>
      <w:proofErr w:type="gramEnd"/>
      <w:r w:rsidR="005A0FC8">
        <w:rPr>
          <w:rFonts w:hAnsi="標楷體" w:hint="eastAsia"/>
          <w:bCs/>
        </w:rPr>
        <w:t>，惟個別</w:t>
      </w:r>
      <w:r w:rsidR="00123DF6" w:rsidRPr="00123DF6">
        <w:rPr>
          <w:rFonts w:hAnsi="標楷體" w:hint="eastAsia"/>
          <w:bCs/>
        </w:rPr>
        <w:t>基金</w:t>
      </w:r>
      <w:proofErr w:type="gramStart"/>
      <w:r w:rsidR="00123DF6" w:rsidRPr="00123DF6">
        <w:rPr>
          <w:rFonts w:hAnsi="標楷體" w:hint="eastAsia"/>
          <w:bCs/>
        </w:rPr>
        <w:t>執行率間有未</w:t>
      </w:r>
      <w:proofErr w:type="gramEnd"/>
      <w:r w:rsidR="00123DF6" w:rsidRPr="00123DF6">
        <w:rPr>
          <w:rFonts w:hAnsi="標楷體" w:hint="eastAsia"/>
          <w:bCs/>
        </w:rPr>
        <w:t>達</w:t>
      </w:r>
      <w:proofErr w:type="gramStart"/>
      <w:r w:rsidR="00123DF6" w:rsidRPr="00123DF6">
        <w:rPr>
          <w:rFonts w:hAnsi="標楷體" w:hint="eastAsia"/>
          <w:bCs/>
        </w:rPr>
        <w:t>8</w:t>
      </w:r>
      <w:r w:rsidR="00123DF6" w:rsidRPr="00123DF6">
        <w:rPr>
          <w:rFonts w:hAnsi="標楷體" w:hint="eastAsia"/>
          <w:bCs/>
        </w:rPr>
        <w:lastRenderedPageBreak/>
        <w:t>成</w:t>
      </w:r>
      <w:proofErr w:type="gramEnd"/>
      <w:r w:rsidR="00123DF6" w:rsidRPr="00123DF6">
        <w:rPr>
          <w:rFonts w:hAnsi="標楷體" w:hint="eastAsia"/>
          <w:bCs/>
        </w:rPr>
        <w:t>者，</w:t>
      </w:r>
      <w:proofErr w:type="gramStart"/>
      <w:r w:rsidR="00123DF6" w:rsidRPr="00123DF6">
        <w:rPr>
          <w:rFonts w:hAnsi="標楷體" w:hint="eastAsia"/>
          <w:bCs/>
        </w:rPr>
        <w:t>114</w:t>
      </w:r>
      <w:proofErr w:type="gramEnd"/>
      <w:r w:rsidR="00123DF6" w:rsidRPr="00123DF6">
        <w:rPr>
          <w:rFonts w:hAnsi="標楷體" w:hint="eastAsia"/>
          <w:bCs/>
        </w:rPr>
        <w:t>年度計有農業科技園區作業基金等23個基金，</w:t>
      </w:r>
      <w:r w:rsidR="00123DF6">
        <w:rPr>
          <w:rFonts w:hAnsi="標楷體" w:hint="eastAsia"/>
          <w:bCs/>
        </w:rPr>
        <w:t>主要</w:t>
      </w:r>
      <w:r w:rsidR="00123DF6" w:rsidRPr="00123DF6">
        <w:rPr>
          <w:rFonts w:hAnsi="標楷體" w:hint="eastAsia"/>
          <w:bCs/>
        </w:rPr>
        <w:t>係補助案件申請未如預期，或部分案件未通過審查，或受補助單位執行進度落後所致，</w:t>
      </w:r>
      <w:r w:rsidR="00FE3951">
        <w:rPr>
          <w:rFonts w:hAnsi="標楷體" w:hint="eastAsia"/>
          <w:bCs/>
        </w:rPr>
        <w:t>其中</w:t>
      </w:r>
      <w:r w:rsidR="00123DF6" w:rsidRPr="00123DF6">
        <w:rPr>
          <w:rFonts w:hAnsi="標楷體" w:hint="eastAsia"/>
          <w:bCs/>
        </w:rPr>
        <w:t>中央都市更新基金等</w:t>
      </w:r>
      <w:r w:rsidR="00123DF6" w:rsidRPr="006F22B1">
        <w:rPr>
          <w:rFonts w:hAnsi="標楷體" w:hint="eastAsia"/>
          <w:bCs/>
        </w:rPr>
        <w:t>12個基金，已連續</w:t>
      </w:r>
      <w:proofErr w:type="gramStart"/>
      <w:r w:rsidR="00123DF6" w:rsidRPr="006F22B1">
        <w:rPr>
          <w:rFonts w:hAnsi="標楷體" w:hint="eastAsia"/>
          <w:bCs/>
        </w:rPr>
        <w:t>3</w:t>
      </w:r>
      <w:proofErr w:type="gramEnd"/>
      <w:r w:rsidR="00123DF6" w:rsidRPr="006F22B1">
        <w:rPr>
          <w:rFonts w:hAnsi="標楷體" w:hint="eastAsia"/>
          <w:bCs/>
        </w:rPr>
        <w:t>年度執行率未達</w:t>
      </w:r>
      <w:proofErr w:type="gramStart"/>
      <w:r w:rsidR="00123DF6" w:rsidRPr="006F22B1">
        <w:rPr>
          <w:rFonts w:hAnsi="標楷體" w:hint="eastAsia"/>
          <w:bCs/>
        </w:rPr>
        <w:t>8成</w:t>
      </w:r>
      <w:proofErr w:type="gramEnd"/>
      <w:r w:rsidR="00176337" w:rsidRPr="006F22B1">
        <w:rPr>
          <w:rFonts w:hAnsi="標楷體" w:hint="eastAsia"/>
          <w:bCs/>
        </w:rPr>
        <w:t>（表</w:t>
      </w:r>
      <w:r w:rsidR="00F52391">
        <w:rPr>
          <w:rFonts w:hAnsi="標楷體" w:hint="eastAsia"/>
          <w:bCs/>
        </w:rPr>
        <w:t>5</w:t>
      </w:r>
      <w:r w:rsidR="00176337" w:rsidRPr="006F22B1">
        <w:rPr>
          <w:rFonts w:hAnsi="標楷體" w:hint="eastAsia"/>
          <w:bCs/>
        </w:rPr>
        <w:t>）</w:t>
      </w:r>
      <w:r w:rsidR="00C76D39" w:rsidRPr="006F22B1">
        <w:rPr>
          <w:rFonts w:hAnsi="標楷體" w:hint="eastAsia"/>
          <w:bCs/>
        </w:rPr>
        <w:t>，預算執行績效欠佳</w:t>
      </w:r>
      <w:r w:rsidR="00C742B5" w:rsidRPr="006F22B1">
        <w:rPr>
          <w:rFonts w:hAnsi="標楷體" w:hint="eastAsia"/>
          <w:bCs/>
        </w:rPr>
        <w:t>。</w:t>
      </w:r>
      <w:r w:rsidR="00123DF6" w:rsidRPr="006F22B1">
        <w:rPr>
          <w:rFonts w:hAnsi="標楷體" w:hint="eastAsia"/>
          <w:bCs/>
        </w:rPr>
        <w:t>另112至114年度各基金補助對象為地方政府</w:t>
      </w:r>
      <w:r w:rsidR="00C742B5" w:rsidRPr="006F22B1">
        <w:rPr>
          <w:rFonts w:hAnsi="標楷體" w:hint="eastAsia"/>
          <w:bCs/>
        </w:rPr>
        <w:t>，</w:t>
      </w:r>
      <w:r w:rsidR="00123DF6" w:rsidRPr="006F22B1">
        <w:rPr>
          <w:rFonts w:hAnsi="標楷體" w:hint="eastAsia"/>
          <w:bCs/>
        </w:rPr>
        <w:t>且</w:t>
      </w:r>
      <w:proofErr w:type="gramStart"/>
      <w:r w:rsidR="00123DF6" w:rsidRPr="006F22B1">
        <w:rPr>
          <w:rFonts w:hAnsi="標楷體" w:hint="eastAsia"/>
          <w:bCs/>
        </w:rPr>
        <w:t>通知</w:t>
      </w:r>
      <w:r w:rsidR="00C742B5" w:rsidRPr="006F22B1">
        <w:rPr>
          <w:rFonts w:hAnsi="標楷體" w:hint="eastAsia"/>
          <w:bCs/>
        </w:rPr>
        <w:t>其</w:t>
      </w:r>
      <w:r w:rsidR="00123DF6" w:rsidRPr="006F22B1">
        <w:rPr>
          <w:rFonts w:hAnsi="標楷體" w:hint="eastAsia"/>
          <w:bCs/>
        </w:rPr>
        <w:t>納編</w:t>
      </w:r>
      <w:proofErr w:type="gramEnd"/>
      <w:r w:rsidR="00123DF6" w:rsidRPr="006F22B1">
        <w:rPr>
          <w:rFonts w:hAnsi="標楷體" w:hint="eastAsia"/>
          <w:bCs/>
        </w:rPr>
        <w:t>預算金額分別為680億2,989萬餘元、720億7,118萬餘元及1,136億4,518萬餘元，</w:t>
      </w:r>
      <w:r w:rsidR="00C742B5" w:rsidRPr="006F22B1">
        <w:rPr>
          <w:rFonts w:hAnsi="標楷體" w:hint="eastAsia"/>
          <w:bCs/>
        </w:rPr>
        <w:t>惟</w:t>
      </w:r>
      <w:r w:rsidR="0017241F">
        <w:rPr>
          <w:rFonts w:hAnsi="標楷體" w:hint="eastAsia"/>
          <w:bCs/>
        </w:rPr>
        <w:t>各該年度</w:t>
      </w:r>
      <w:r w:rsidR="00123DF6" w:rsidRPr="006F22B1">
        <w:rPr>
          <w:rFonts w:hAnsi="標楷體" w:hint="eastAsia"/>
          <w:bCs/>
        </w:rPr>
        <w:t>有16個、15個及18個基金未通知地方政府納編補助預算，分別</w:t>
      </w:r>
      <w:r w:rsidR="00C742B5" w:rsidRPr="006F22B1">
        <w:rPr>
          <w:rFonts w:hAnsi="標楷體" w:hint="eastAsia"/>
          <w:bCs/>
        </w:rPr>
        <w:t>為</w:t>
      </w:r>
      <w:r w:rsidR="00123DF6" w:rsidRPr="006F22B1">
        <w:rPr>
          <w:rFonts w:hAnsi="標楷體" w:hint="eastAsia"/>
          <w:bCs/>
        </w:rPr>
        <w:t>114億940萬餘元、130億3,739萬餘元及124億8,570萬餘元，主要係補助內容待地方政府提出需求項目或計畫書等補件資料所致</w:t>
      </w:r>
      <w:r w:rsidR="0040373F" w:rsidRPr="006F22B1">
        <w:rPr>
          <w:rFonts w:hAnsi="標楷體" w:hint="eastAsia"/>
        </w:rPr>
        <w:t>，</w:t>
      </w:r>
      <w:r w:rsidR="00C742B5" w:rsidRPr="006F22B1">
        <w:rPr>
          <w:rFonts w:hAnsi="標楷體" w:hint="eastAsia"/>
        </w:rPr>
        <w:t>影響地方政府編列預算之完整性，</w:t>
      </w:r>
      <w:r w:rsidR="0040373F" w:rsidRPr="006F22B1">
        <w:rPr>
          <w:rFonts w:hAnsi="標楷體" w:hint="eastAsia"/>
        </w:rPr>
        <w:t>經函請行政院</w:t>
      </w:r>
      <w:r w:rsidR="00B230B2" w:rsidRPr="006F22B1">
        <w:rPr>
          <w:rFonts w:hAnsi="標楷體" w:hint="eastAsia"/>
        </w:rPr>
        <w:t>督促各基金</w:t>
      </w:r>
      <w:r w:rsidR="003B04F9">
        <w:rPr>
          <w:rFonts w:hAnsi="標楷體" w:hint="eastAsia"/>
        </w:rPr>
        <w:t>確實</w:t>
      </w:r>
      <w:r w:rsidR="00AE0B35" w:rsidRPr="006F22B1">
        <w:rPr>
          <w:rFonts w:hAnsi="標楷體" w:hint="eastAsia"/>
        </w:rPr>
        <w:t>檢討補助預算執行欠佳</w:t>
      </w:r>
      <w:r w:rsidR="003B04F9">
        <w:rPr>
          <w:rFonts w:hAnsi="標楷體" w:hint="eastAsia"/>
        </w:rPr>
        <w:t>情形</w:t>
      </w:r>
      <w:r w:rsidR="00AE0B35" w:rsidRPr="006F22B1">
        <w:rPr>
          <w:rFonts w:hAnsi="標楷體" w:hint="eastAsia"/>
        </w:rPr>
        <w:t>，</w:t>
      </w:r>
      <w:r w:rsidR="007C6D25">
        <w:rPr>
          <w:rFonts w:hAnsi="標楷體" w:hint="eastAsia"/>
        </w:rPr>
        <w:t>並</w:t>
      </w:r>
      <w:proofErr w:type="gramStart"/>
      <w:r w:rsidR="00C742B5" w:rsidRPr="006F22B1">
        <w:rPr>
          <w:rFonts w:hAnsi="標楷體" w:hint="eastAsia"/>
        </w:rPr>
        <w:t>研謀善策</w:t>
      </w:r>
      <w:proofErr w:type="gramEnd"/>
      <w:r w:rsidR="00C742B5" w:rsidRPr="006F22B1">
        <w:rPr>
          <w:rFonts w:hAnsi="標楷體" w:hint="eastAsia"/>
        </w:rPr>
        <w:t>因應，</w:t>
      </w:r>
      <w:r w:rsidR="003B04F9">
        <w:rPr>
          <w:rFonts w:hAnsi="標楷體" w:hint="eastAsia"/>
        </w:rPr>
        <w:t>及</w:t>
      </w:r>
      <w:r w:rsidR="00C742B5" w:rsidRPr="006F22B1">
        <w:rPr>
          <w:rFonts w:hAnsi="標楷體" w:hint="eastAsia"/>
        </w:rPr>
        <w:t>適時通知受補助地方政府納入其預算辦理，以提升政府資源運用效益及順遂預算監督考核</w:t>
      </w:r>
      <w:r w:rsidR="0040373F" w:rsidRPr="006F22B1">
        <w:rPr>
          <w:rFonts w:hAnsi="標楷體" w:hint="eastAsia"/>
        </w:rPr>
        <w:t>。據復：</w:t>
      </w:r>
      <w:r w:rsidR="00A743E2" w:rsidRPr="006F22B1">
        <w:rPr>
          <w:rFonts w:hAnsi="標楷體" w:hint="eastAsia"/>
        </w:rPr>
        <w:t>將持續請各</w:t>
      </w:r>
      <w:r w:rsidR="00D109EE" w:rsidRPr="006F22B1">
        <w:rPr>
          <w:rFonts w:hAnsi="標楷體" w:hint="eastAsia"/>
        </w:rPr>
        <w:t>基金</w:t>
      </w:r>
      <w:r w:rsidR="00A743E2" w:rsidRPr="006F22B1">
        <w:rPr>
          <w:rFonts w:hAnsi="標楷體" w:hint="eastAsia"/>
        </w:rPr>
        <w:t>主管機關督促所屬基金參酌以前年度執行能量，</w:t>
      </w:r>
      <w:proofErr w:type="gramStart"/>
      <w:r w:rsidR="00A743E2" w:rsidRPr="006F22B1">
        <w:rPr>
          <w:rFonts w:hAnsi="標楷體" w:hint="eastAsia"/>
        </w:rPr>
        <w:t>覈</w:t>
      </w:r>
      <w:proofErr w:type="gramEnd"/>
      <w:r w:rsidR="00A743E2" w:rsidRPr="006F22B1">
        <w:rPr>
          <w:rFonts w:hAnsi="標楷體" w:hint="eastAsia"/>
        </w:rPr>
        <w:t>實編列補助計畫預算，</w:t>
      </w:r>
      <w:r w:rsidR="00C502F8" w:rsidRPr="006F22B1">
        <w:rPr>
          <w:rFonts w:hAnsi="標楷體" w:hint="eastAsia"/>
        </w:rPr>
        <w:t>及檢討預算執</w:t>
      </w:r>
      <w:r w:rsidR="00C502F8" w:rsidRPr="0053602D">
        <w:rPr>
          <w:rFonts w:hAnsi="標楷體" w:hint="eastAsia"/>
          <w:spacing w:val="4"/>
        </w:rPr>
        <w:t>行落後原因，</w:t>
      </w:r>
      <w:proofErr w:type="gramStart"/>
      <w:r w:rsidR="00C502F8" w:rsidRPr="0053602D">
        <w:rPr>
          <w:rFonts w:hAnsi="標楷體" w:hint="eastAsia"/>
          <w:spacing w:val="4"/>
        </w:rPr>
        <w:t>研謀善策</w:t>
      </w:r>
      <w:proofErr w:type="gramEnd"/>
      <w:r w:rsidR="00C502F8" w:rsidRPr="0053602D">
        <w:rPr>
          <w:rFonts w:hAnsi="標楷體" w:hint="eastAsia"/>
          <w:spacing w:val="4"/>
        </w:rPr>
        <w:t>因應，</w:t>
      </w:r>
      <w:r w:rsidR="00A743E2" w:rsidRPr="0053602D">
        <w:rPr>
          <w:rFonts w:hAnsi="標楷體" w:hint="eastAsia"/>
          <w:spacing w:val="4"/>
        </w:rPr>
        <w:t>並及時通知地方政府納編預算，以提升補助經費執行</w:t>
      </w:r>
      <w:r w:rsidR="002D1DCB">
        <w:rPr>
          <w:rFonts w:hAnsi="標楷體" w:hint="eastAsia"/>
          <w:b/>
          <w:noProof/>
        </w:rPr>
        <mc:AlternateContent>
          <mc:Choice Requires="wps">
            <w:drawing>
              <wp:anchor distT="0" distB="0" distL="114300" distR="114300" simplePos="0" relativeHeight="251714560" behindDoc="0" locked="0" layoutInCell="1" allowOverlap="1" wp14:anchorId="3B3A4AC4" wp14:editId="0DE65920">
                <wp:simplePos x="0" y="0"/>
                <wp:positionH relativeFrom="column">
                  <wp:posOffset>-64135</wp:posOffset>
                </wp:positionH>
                <wp:positionV relativeFrom="paragraph">
                  <wp:posOffset>5059045</wp:posOffset>
                </wp:positionV>
                <wp:extent cx="6576060" cy="3829050"/>
                <wp:effectExtent l="0" t="0" r="0" b="0"/>
                <wp:wrapSquare wrapText="bothSides"/>
                <wp:docPr id="1" name="文字方塊 1"/>
                <wp:cNvGraphicFramePr/>
                <a:graphic xmlns:a="http://schemas.openxmlformats.org/drawingml/2006/main">
                  <a:graphicData uri="http://schemas.microsoft.com/office/word/2010/wordprocessingShape">
                    <wps:wsp>
                      <wps:cNvSpPr txBox="1"/>
                      <wps:spPr>
                        <a:xfrm>
                          <a:off x="0" y="0"/>
                          <a:ext cx="6576060" cy="3829050"/>
                        </a:xfrm>
                        <a:prstGeom prst="rect">
                          <a:avLst/>
                        </a:prstGeom>
                        <a:noFill/>
                        <a:ln w="6350">
                          <a:noFill/>
                        </a:ln>
                      </wps:spPr>
                      <wps:txbx>
                        <w:txbxContent>
                          <w:p w14:paraId="08019444" w14:textId="463041CB" w:rsidR="004B1020" w:rsidRPr="002851C8" w:rsidRDefault="004B1020" w:rsidP="002D1DCB">
                            <w:pPr>
                              <w:spacing w:line="280" w:lineRule="exact"/>
                              <w:jc w:val="center"/>
                              <w:rPr>
                                <w:rFonts w:ascii="標楷體" w:eastAsia="標楷體" w:hAnsi="標楷體" w:cs="Times New Roman"/>
                                <w:b/>
                                <w:bCs/>
                                <w:szCs w:val="24"/>
                              </w:rPr>
                            </w:pPr>
                            <w:r w:rsidRPr="002851C8">
                              <w:rPr>
                                <w:rFonts w:ascii="標楷體" w:eastAsia="標楷體" w:hAnsi="標楷體" w:cs="Times New Roman" w:hint="eastAsia"/>
                                <w:b/>
                                <w:bCs/>
                                <w:szCs w:val="24"/>
                              </w:rPr>
                              <w:t>表</w:t>
                            </w:r>
                            <w:r w:rsidR="00F52391">
                              <w:rPr>
                                <w:rFonts w:ascii="標楷體" w:eastAsia="標楷體" w:hAnsi="標楷體" w:cs="Times New Roman" w:hint="eastAsia"/>
                                <w:b/>
                                <w:bCs/>
                                <w:szCs w:val="24"/>
                              </w:rPr>
                              <w:t>5</w:t>
                            </w:r>
                            <w:r w:rsidRPr="002851C8">
                              <w:rPr>
                                <w:rFonts w:ascii="標楷體" w:eastAsia="標楷體" w:hAnsi="標楷體" w:cs="Times New Roman" w:hint="eastAsia"/>
                                <w:b/>
                                <w:bCs/>
                                <w:szCs w:val="24"/>
                              </w:rPr>
                              <w:t xml:space="preserve">　連續</w:t>
                            </w:r>
                            <w:proofErr w:type="gramStart"/>
                            <w:r w:rsidRPr="002851C8">
                              <w:rPr>
                                <w:rFonts w:ascii="標楷體" w:eastAsia="標楷體" w:hAnsi="標楷體" w:cs="Times New Roman" w:hint="eastAsia"/>
                                <w:b/>
                                <w:bCs/>
                                <w:szCs w:val="24"/>
                              </w:rPr>
                              <w:t>3</w:t>
                            </w:r>
                            <w:proofErr w:type="gramEnd"/>
                            <w:r w:rsidRPr="002851C8">
                              <w:rPr>
                                <w:rFonts w:ascii="標楷體" w:eastAsia="標楷體" w:hAnsi="標楷體" w:cs="Times New Roman" w:hint="eastAsia"/>
                                <w:b/>
                                <w:bCs/>
                                <w:szCs w:val="24"/>
                              </w:rPr>
                              <w:t>年度補助計畫執行率未達</w:t>
                            </w:r>
                            <w:proofErr w:type="gramStart"/>
                            <w:r w:rsidRPr="002851C8">
                              <w:rPr>
                                <w:rFonts w:ascii="標楷體" w:eastAsia="標楷體" w:hAnsi="標楷體" w:cs="Times New Roman" w:hint="eastAsia"/>
                                <w:b/>
                                <w:bCs/>
                                <w:szCs w:val="24"/>
                              </w:rPr>
                              <w:t>8成</w:t>
                            </w:r>
                            <w:proofErr w:type="gramEnd"/>
                            <w:r w:rsidRPr="002851C8">
                              <w:rPr>
                                <w:rFonts w:ascii="標楷體" w:eastAsia="標楷體" w:hAnsi="標楷體" w:cs="Times New Roman" w:hint="eastAsia"/>
                                <w:b/>
                                <w:bCs/>
                                <w:szCs w:val="24"/>
                              </w:rPr>
                              <w:t>之基金</w:t>
                            </w:r>
                          </w:p>
                          <w:p w14:paraId="3FA1AFF9" w14:textId="77777777" w:rsidR="004B1020" w:rsidRPr="002851C8" w:rsidRDefault="004B1020" w:rsidP="00227814">
                            <w:pPr>
                              <w:spacing w:line="240" w:lineRule="exact"/>
                              <w:ind w:rightChars="-47" w:right="-113"/>
                              <w:jc w:val="right"/>
                              <w:rPr>
                                <w:rFonts w:ascii="標楷體" w:eastAsia="標楷體" w:hAnsi="標楷體" w:cs="Times New Roman"/>
                                <w:sz w:val="20"/>
                                <w:szCs w:val="20"/>
                              </w:rPr>
                            </w:pPr>
                            <w:r w:rsidRPr="002851C8">
                              <w:rPr>
                                <w:rFonts w:ascii="標楷體" w:eastAsia="標楷體" w:hAnsi="標楷體" w:cs="Times New Roman" w:hint="eastAsia"/>
                                <w:sz w:val="20"/>
                                <w:szCs w:val="20"/>
                              </w:rPr>
                              <w:t>單位：％</w:t>
                            </w:r>
                          </w:p>
                          <w:tbl>
                            <w:tblPr>
                              <w:tblW w:w="10158" w:type="dxa"/>
                              <w:tblLayout w:type="fixed"/>
                              <w:tblCellMar>
                                <w:left w:w="28" w:type="dxa"/>
                                <w:right w:w="28" w:type="dxa"/>
                              </w:tblCellMar>
                              <w:tblLook w:val="04A0" w:firstRow="1" w:lastRow="0" w:firstColumn="1" w:lastColumn="0" w:noHBand="0" w:noVBand="1"/>
                            </w:tblPr>
                            <w:tblGrid>
                              <w:gridCol w:w="580"/>
                              <w:gridCol w:w="3265"/>
                              <w:gridCol w:w="2771"/>
                              <w:gridCol w:w="1180"/>
                              <w:gridCol w:w="1181"/>
                              <w:gridCol w:w="1181"/>
                            </w:tblGrid>
                            <w:tr w:rsidR="004B1020" w:rsidRPr="002851C8" w14:paraId="56BDD512" w14:textId="77777777" w:rsidTr="002D1DCB">
                              <w:trPr>
                                <w:trHeight w:val="374"/>
                              </w:trPr>
                              <w:tc>
                                <w:tcPr>
                                  <w:tcW w:w="580"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38E8B0EF"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序號</w:t>
                                  </w:r>
                                </w:p>
                              </w:tc>
                              <w:tc>
                                <w:tcPr>
                                  <w:tcW w:w="3265"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1D8939F"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w:t>
                                  </w:r>
                                  <w:proofErr w:type="gramStart"/>
                                  <w:r w:rsidRPr="00825290">
                                    <w:rPr>
                                      <w:rFonts w:ascii="標楷體" w:eastAsia="標楷體" w:hAnsi="標楷體" w:cs="新細明體" w:hint="eastAsia"/>
                                      <w:kern w:val="0"/>
                                      <w:sz w:val="20"/>
                                      <w:szCs w:val="20"/>
                                    </w:rPr>
                                    <w:t>註</w:t>
                                  </w:r>
                                  <w:proofErr w:type="gramEnd"/>
                                  <w:r w:rsidRPr="00825290">
                                    <w:rPr>
                                      <w:rFonts w:ascii="標楷體" w:eastAsia="標楷體" w:hAnsi="標楷體" w:cs="新細明體" w:hint="eastAsia"/>
                                      <w:kern w:val="0"/>
                                      <w:sz w:val="20"/>
                                      <w:szCs w:val="20"/>
                                    </w:rPr>
                                    <w:t>1)</w:t>
                                  </w:r>
                                </w:p>
                              </w:tc>
                              <w:tc>
                                <w:tcPr>
                                  <w:tcW w:w="2771"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CA40995"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附屬單位預算之分預算</w:t>
                                  </w:r>
                                </w:p>
                              </w:tc>
                              <w:tc>
                                <w:tcPr>
                                  <w:tcW w:w="1180"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3C109CA1" w14:textId="77777777" w:rsidR="004B1020" w:rsidRPr="00825290" w:rsidRDefault="004B1020" w:rsidP="002851C8">
                                  <w:pPr>
                                    <w:widowControl/>
                                    <w:spacing w:line="240" w:lineRule="exact"/>
                                    <w:ind w:rightChars="-11" w:right="-26"/>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w:t>
                                  </w:r>
                                  <w:r w:rsidRPr="00825290">
                                    <w:rPr>
                                      <w:rFonts w:ascii="標楷體" w:eastAsia="標楷體" w:hAnsi="標楷體" w:cs="新細明體"/>
                                      <w:kern w:val="0"/>
                                      <w:sz w:val="20"/>
                                      <w:szCs w:val="20"/>
                                    </w:rPr>
                                    <w:t>12</w:t>
                                  </w:r>
                                  <w:proofErr w:type="gramEnd"/>
                                  <w:r w:rsidRPr="00825290">
                                    <w:rPr>
                                      <w:rFonts w:ascii="標楷體" w:eastAsia="標楷體" w:hAnsi="標楷體" w:cs="新細明體" w:hint="eastAsia"/>
                                      <w:kern w:val="0"/>
                                      <w:sz w:val="20"/>
                                      <w:szCs w:val="20"/>
                                    </w:rPr>
                                    <w:t>年度</w:t>
                                  </w:r>
                                </w:p>
                              </w:tc>
                              <w:tc>
                                <w:tcPr>
                                  <w:tcW w:w="1181"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4559DEF" w14:textId="77777777" w:rsidR="004B1020" w:rsidRPr="00825290" w:rsidRDefault="004B1020" w:rsidP="002851C8">
                                  <w:pPr>
                                    <w:widowControl/>
                                    <w:spacing w:line="240" w:lineRule="exact"/>
                                    <w:ind w:rightChars="-16" w:right="-38"/>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w:t>
                                  </w:r>
                                  <w:r w:rsidRPr="00825290">
                                    <w:rPr>
                                      <w:rFonts w:ascii="標楷體" w:eastAsia="標楷體" w:hAnsi="標楷體" w:cs="新細明體"/>
                                      <w:kern w:val="0"/>
                                      <w:sz w:val="20"/>
                                      <w:szCs w:val="20"/>
                                    </w:rPr>
                                    <w:t>13</w:t>
                                  </w:r>
                                  <w:proofErr w:type="gramEnd"/>
                                  <w:r w:rsidRPr="00825290">
                                    <w:rPr>
                                      <w:rFonts w:ascii="標楷體" w:eastAsia="標楷體" w:hAnsi="標楷體" w:cs="新細明體" w:hint="eastAsia"/>
                                      <w:kern w:val="0"/>
                                      <w:sz w:val="20"/>
                                      <w:szCs w:val="20"/>
                                    </w:rPr>
                                    <w:t>年度</w:t>
                                  </w:r>
                                </w:p>
                              </w:tc>
                              <w:tc>
                                <w:tcPr>
                                  <w:tcW w:w="1181"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4398C4AC" w14:textId="77777777" w:rsidR="004B1020" w:rsidRPr="00825290" w:rsidRDefault="004B1020" w:rsidP="002851C8">
                                  <w:pPr>
                                    <w:widowControl/>
                                    <w:spacing w:line="240" w:lineRule="exact"/>
                                    <w:ind w:rightChars="-21" w:right="-50"/>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w:t>
                                  </w:r>
                                  <w:r w:rsidRPr="00825290">
                                    <w:rPr>
                                      <w:rFonts w:ascii="標楷體" w:eastAsia="標楷體" w:hAnsi="標楷體" w:cs="新細明體"/>
                                      <w:kern w:val="0"/>
                                      <w:sz w:val="20"/>
                                      <w:szCs w:val="20"/>
                                    </w:rPr>
                                    <w:t>14</w:t>
                                  </w:r>
                                  <w:proofErr w:type="gramEnd"/>
                                  <w:r w:rsidRPr="00825290">
                                    <w:rPr>
                                      <w:rFonts w:ascii="標楷體" w:eastAsia="標楷體" w:hAnsi="標楷體" w:cs="新細明體" w:hint="eastAsia"/>
                                      <w:kern w:val="0"/>
                                      <w:sz w:val="20"/>
                                      <w:szCs w:val="20"/>
                                    </w:rPr>
                                    <w:t>年度</w:t>
                                  </w:r>
                                </w:p>
                              </w:tc>
                            </w:tr>
                            <w:tr w:rsidR="004B1020" w:rsidRPr="002851C8" w14:paraId="75BD96D9"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BA40488"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p>
                              </w:tc>
                              <w:tc>
                                <w:tcPr>
                                  <w:tcW w:w="3265" w:type="dxa"/>
                                  <w:tcBorders>
                                    <w:top w:val="nil"/>
                                    <w:left w:val="nil"/>
                                    <w:bottom w:val="single" w:sz="4" w:space="0" w:color="auto"/>
                                    <w:right w:val="single" w:sz="4" w:space="0" w:color="auto"/>
                                  </w:tcBorders>
                                  <w:shd w:val="clear" w:color="auto" w:fill="auto"/>
                                  <w:noWrap/>
                                  <w:vAlign w:val="center"/>
                                  <w:hideMark/>
                                </w:tcPr>
                                <w:p w14:paraId="6E4EABF2"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營建建設基金</w:t>
                                  </w:r>
                                </w:p>
                              </w:tc>
                              <w:tc>
                                <w:tcPr>
                                  <w:tcW w:w="2771" w:type="dxa"/>
                                  <w:tcBorders>
                                    <w:top w:val="nil"/>
                                    <w:left w:val="nil"/>
                                    <w:bottom w:val="single" w:sz="4" w:space="0" w:color="auto"/>
                                    <w:right w:val="single" w:sz="4" w:space="0" w:color="auto"/>
                                  </w:tcBorders>
                                  <w:shd w:val="clear" w:color="auto" w:fill="auto"/>
                                  <w:noWrap/>
                                  <w:vAlign w:val="center"/>
                                  <w:hideMark/>
                                </w:tcPr>
                                <w:p w14:paraId="5B275B3F"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中央都市更新基金</w:t>
                                  </w:r>
                                </w:p>
                              </w:tc>
                              <w:tc>
                                <w:tcPr>
                                  <w:tcW w:w="1180" w:type="dxa"/>
                                  <w:tcBorders>
                                    <w:top w:val="nil"/>
                                    <w:left w:val="nil"/>
                                    <w:bottom w:val="single" w:sz="4" w:space="0" w:color="auto"/>
                                    <w:right w:val="single" w:sz="4" w:space="0" w:color="auto"/>
                                  </w:tcBorders>
                                  <w:shd w:val="clear" w:color="auto" w:fill="auto"/>
                                  <w:noWrap/>
                                  <w:vAlign w:val="center"/>
                                  <w:hideMark/>
                                </w:tcPr>
                                <w:p w14:paraId="0FE4754D"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38.48 </w:t>
                                  </w:r>
                                </w:p>
                              </w:tc>
                              <w:tc>
                                <w:tcPr>
                                  <w:tcW w:w="1181" w:type="dxa"/>
                                  <w:tcBorders>
                                    <w:top w:val="nil"/>
                                    <w:left w:val="nil"/>
                                    <w:bottom w:val="single" w:sz="4" w:space="0" w:color="auto"/>
                                    <w:right w:val="single" w:sz="4" w:space="0" w:color="auto"/>
                                  </w:tcBorders>
                                  <w:shd w:val="clear" w:color="auto" w:fill="auto"/>
                                  <w:noWrap/>
                                  <w:vAlign w:val="center"/>
                                  <w:hideMark/>
                                </w:tcPr>
                                <w:p w14:paraId="4A74D6A6"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71.78 </w:t>
                                  </w:r>
                                </w:p>
                              </w:tc>
                              <w:tc>
                                <w:tcPr>
                                  <w:tcW w:w="1181" w:type="dxa"/>
                                  <w:tcBorders>
                                    <w:top w:val="nil"/>
                                    <w:left w:val="nil"/>
                                    <w:bottom w:val="single" w:sz="4" w:space="0" w:color="auto"/>
                                    <w:right w:val="single" w:sz="4" w:space="0" w:color="auto"/>
                                  </w:tcBorders>
                                  <w:shd w:val="clear" w:color="auto" w:fill="auto"/>
                                  <w:noWrap/>
                                  <w:vAlign w:val="center"/>
                                  <w:hideMark/>
                                </w:tcPr>
                                <w:p w14:paraId="7F5B89AC"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76.89 </w:t>
                                  </w:r>
                                </w:p>
                              </w:tc>
                            </w:tr>
                            <w:tr w:rsidR="004B1020" w:rsidRPr="002851C8" w14:paraId="011DDB4C"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550FD58"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w:t>
                                  </w:r>
                                </w:p>
                              </w:tc>
                              <w:tc>
                                <w:tcPr>
                                  <w:tcW w:w="3265" w:type="dxa"/>
                                  <w:tcBorders>
                                    <w:top w:val="nil"/>
                                    <w:left w:val="nil"/>
                                    <w:bottom w:val="single" w:sz="4" w:space="0" w:color="auto"/>
                                    <w:right w:val="single" w:sz="4" w:space="0" w:color="auto"/>
                                  </w:tcBorders>
                                  <w:shd w:val="clear" w:color="auto" w:fill="DAEEF3" w:themeFill="accent5" w:themeFillTint="33"/>
                                  <w:noWrap/>
                                  <w:vAlign w:val="center"/>
                                  <w:hideMark/>
                                </w:tcPr>
                                <w:p w14:paraId="0F13CBD9"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國立臺灣大學校務基金*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05800420"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1B2AED42"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67.78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58DCC834"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55.59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28F95AD1"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71.71 </w:t>
                                  </w:r>
                                </w:p>
                              </w:tc>
                            </w:tr>
                            <w:tr w:rsidR="004B1020" w:rsidRPr="002851C8" w14:paraId="3E8F1ED9"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1729E24"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w:t>
                                  </w:r>
                                </w:p>
                              </w:tc>
                              <w:tc>
                                <w:tcPr>
                                  <w:tcW w:w="3265" w:type="dxa"/>
                                  <w:tcBorders>
                                    <w:top w:val="nil"/>
                                    <w:left w:val="nil"/>
                                    <w:bottom w:val="single" w:sz="4" w:space="0" w:color="auto"/>
                                    <w:right w:val="single" w:sz="4" w:space="0" w:color="auto"/>
                                  </w:tcBorders>
                                  <w:shd w:val="clear" w:color="auto" w:fill="auto"/>
                                  <w:noWrap/>
                                  <w:vAlign w:val="center"/>
                                  <w:hideMark/>
                                </w:tcPr>
                                <w:p w14:paraId="5529B95F"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教育部所屬機構作業基金</w:t>
                                  </w:r>
                                </w:p>
                              </w:tc>
                              <w:tc>
                                <w:tcPr>
                                  <w:tcW w:w="2771" w:type="dxa"/>
                                  <w:tcBorders>
                                    <w:top w:val="nil"/>
                                    <w:left w:val="nil"/>
                                    <w:bottom w:val="single" w:sz="4" w:space="0" w:color="auto"/>
                                    <w:right w:val="single" w:sz="4" w:space="0" w:color="auto"/>
                                  </w:tcBorders>
                                  <w:shd w:val="clear" w:color="auto" w:fill="auto"/>
                                  <w:noWrap/>
                                  <w:vAlign w:val="center"/>
                                  <w:hideMark/>
                                </w:tcPr>
                                <w:p w14:paraId="3CB96547"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國立自然科學博物館</w:t>
                                  </w:r>
                                </w:p>
                              </w:tc>
                              <w:tc>
                                <w:tcPr>
                                  <w:tcW w:w="1180" w:type="dxa"/>
                                  <w:tcBorders>
                                    <w:top w:val="nil"/>
                                    <w:left w:val="nil"/>
                                    <w:bottom w:val="single" w:sz="4" w:space="0" w:color="auto"/>
                                    <w:right w:val="single" w:sz="4" w:space="0" w:color="auto"/>
                                  </w:tcBorders>
                                  <w:shd w:val="clear" w:color="auto" w:fill="auto"/>
                                  <w:noWrap/>
                                  <w:vAlign w:val="center"/>
                                  <w:hideMark/>
                                </w:tcPr>
                                <w:p w14:paraId="2F6F209F"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35.56 </w:t>
                                  </w:r>
                                </w:p>
                              </w:tc>
                              <w:tc>
                                <w:tcPr>
                                  <w:tcW w:w="1181" w:type="dxa"/>
                                  <w:tcBorders>
                                    <w:top w:val="nil"/>
                                    <w:left w:val="nil"/>
                                    <w:bottom w:val="single" w:sz="4" w:space="0" w:color="auto"/>
                                    <w:right w:val="single" w:sz="4" w:space="0" w:color="auto"/>
                                  </w:tcBorders>
                                  <w:shd w:val="clear" w:color="auto" w:fill="auto"/>
                                  <w:noWrap/>
                                  <w:vAlign w:val="center"/>
                                  <w:hideMark/>
                                </w:tcPr>
                                <w:p w14:paraId="554346B5"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20.33 </w:t>
                                  </w:r>
                                </w:p>
                              </w:tc>
                              <w:tc>
                                <w:tcPr>
                                  <w:tcW w:w="1181" w:type="dxa"/>
                                  <w:tcBorders>
                                    <w:top w:val="nil"/>
                                    <w:left w:val="nil"/>
                                    <w:bottom w:val="single" w:sz="4" w:space="0" w:color="auto"/>
                                    <w:right w:val="single" w:sz="4" w:space="0" w:color="auto"/>
                                  </w:tcBorders>
                                  <w:shd w:val="clear" w:color="auto" w:fill="auto"/>
                                  <w:noWrap/>
                                  <w:vAlign w:val="center"/>
                                  <w:hideMark/>
                                </w:tcPr>
                                <w:p w14:paraId="10FC6A85"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54.50 </w:t>
                                  </w:r>
                                </w:p>
                              </w:tc>
                            </w:tr>
                            <w:tr w:rsidR="004B1020" w:rsidRPr="002851C8" w14:paraId="362F2D22"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39F3CF5"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w:t>
                                  </w:r>
                                </w:p>
                              </w:tc>
                              <w:tc>
                                <w:tcPr>
                                  <w:tcW w:w="3265" w:type="dxa"/>
                                  <w:tcBorders>
                                    <w:top w:val="nil"/>
                                    <w:left w:val="nil"/>
                                    <w:bottom w:val="single" w:sz="4" w:space="0" w:color="auto"/>
                                    <w:right w:val="single" w:sz="4" w:space="0" w:color="auto"/>
                                  </w:tcBorders>
                                  <w:shd w:val="clear" w:color="auto" w:fill="DAEEF3" w:themeFill="accent5" w:themeFillTint="33"/>
                                  <w:noWrap/>
                                  <w:vAlign w:val="center"/>
                                  <w:hideMark/>
                                </w:tcPr>
                                <w:p w14:paraId="5EF2397A"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交通作業基金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0D93D930"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鐵道發展基金</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7BFFAE12"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76.62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1AC5EC1E"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76.42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35FFECE0"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76.45 </w:t>
                                  </w:r>
                                </w:p>
                              </w:tc>
                            </w:tr>
                            <w:tr w:rsidR="004B1020" w:rsidRPr="002851C8" w14:paraId="6D3EBAD7"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AE3506F"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w:t>
                                  </w:r>
                                </w:p>
                              </w:tc>
                              <w:tc>
                                <w:tcPr>
                                  <w:tcW w:w="3265" w:type="dxa"/>
                                  <w:tcBorders>
                                    <w:top w:val="nil"/>
                                    <w:left w:val="nil"/>
                                    <w:bottom w:val="single" w:sz="4" w:space="0" w:color="auto"/>
                                    <w:right w:val="single" w:sz="4" w:space="0" w:color="auto"/>
                                  </w:tcBorders>
                                  <w:shd w:val="clear" w:color="auto" w:fill="auto"/>
                                  <w:noWrap/>
                                  <w:vAlign w:val="center"/>
                                  <w:hideMark/>
                                </w:tcPr>
                                <w:p w14:paraId="0D919F6C"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農業作業基金</w:t>
                                  </w:r>
                                </w:p>
                              </w:tc>
                              <w:tc>
                                <w:tcPr>
                                  <w:tcW w:w="2771" w:type="dxa"/>
                                  <w:tcBorders>
                                    <w:top w:val="nil"/>
                                    <w:left w:val="nil"/>
                                    <w:bottom w:val="single" w:sz="4" w:space="0" w:color="auto"/>
                                    <w:right w:val="single" w:sz="4" w:space="0" w:color="auto"/>
                                  </w:tcBorders>
                                  <w:shd w:val="clear" w:color="auto" w:fill="auto"/>
                                  <w:noWrap/>
                                  <w:vAlign w:val="center"/>
                                  <w:hideMark/>
                                </w:tcPr>
                                <w:p w14:paraId="269DB7B2"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農業科技園區作業基金</w:t>
                                  </w:r>
                                </w:p>
                              </w:tc>
                              <w:tc>
                                <w:tcPr>
                                  <w:tcW w:w="1180" w:type="dxa"/>
                                  <w:tcBorders>
                                    <w:top w:val="nil"/>
                                    <w:left w:val="nil"/>
                                    <w:bottom w:val="single" w:sz="4" w:space="0" w:color="auto"/>
                                    <w:right w:val="single" w:sz="4" w:space="0" w:color="auto"/>
                                  </w:tcBorders>
                                  <w:shd w:val="clear" w:color="auto" w:fill="auto"/>
                                  <w:noWrap/>
                                  <w:vAlign w:val="center"/>
                                  <w:hideMark/>
                                </w:tcPr>
                                <w:p w14:paraId="0B9CE9C1"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 </w:t>
                                  </w:r>
                                </w:p>
                              </w:tc>
                              <w:tc>
                                <w:tcPr>
                                  <w:tcW w:w="1181" w:type="dxa"/>
                                  <w:tcBorders>
                                    <w:top w:val="nil"/>
                                    <w:left w:val="nil"/>
                                    <w:bottom w:val="single" w:sz="4" w:space="0" w:color="auto"/>
                                    <w:right w:val="single" w:sz="4" w:space="0" w:color="auto"/>
                                  </w:tcBorders>
                                  <w:shd w:val="clear" w:color="auto" w:fill="auto"/>
                                  <w:noWrap/>
                                  <w:vAlign w:val="center"/>
                                  <w:hideMark/>
                                </w:tcPr>
                                <w:p w14:paraId="1DC04C89"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 </w:t>
                                  </w:r>
                                </w:p>
                              </w:tc>
                              <w:tc>
                                <w:tcPr>
                                  <w:tcW w:w="1181" w:type="dxa"/>
                                  <w:tcBorders>
                                    <w:top w:val="nil"/>
                                    <w:left w:val="nil"/>
                                    <w:bottom w:val="single" w:sz="4" w:space="0" w:color="auto"/>
                                    <w:right w:val="single" w:sz="4" w:space="0" w:color="auto"/>
                                  </w:tcBorders>
                                  <w:shd w:val="clear" w:color="auto" w:fill="auto"/>
                                  <w:noWrap/>
                                  <w:vAlign w:val="center"/>
                                  <w:hideMark/>
                                </w:tcPr>
                                <w:p w14:paraId="7544D8D1"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 </w:t>
                                  </w:r>
                                </w:p>
                              </w:tc>
                            </w:tr>
                            <w:tr w:rsidR="004B1020" w:rsidRPr="002851C8" w14:paraId="6B3A91C0"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A92C01F"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w:t>
                                  </w:r>
                                </w:p>
                              </w:tc>
                              <w:tc>
                                <w:tcPr>
                                  <w:tcW w:w="3265" w:type="dxa"/>
                                  <w:tcBorders>
                                    <w:top w:val="nil"/>
                                    <w:left w:val="nil"/>
                                    <w:bottom w:val="single" w:sz="4" w:space="0" w:color="auto"/>
                                    <w:right w:val="single" w:sz="4" w:space="0" w:color="auto"/>
                                  </w:tcBorders>
                                  <w:shd w:val="clear" w:color="auto" w:fill="DAEEF3" w:themeFill="accent5" w:themeFillTint="33"/>
                                  <w:noWrap/>
                                  <w:vAlign w:val="center"/>
                                  <w:hideMark/>
                                </w:tcPr>
                                <w:p w14:paraId="0AE11C0A"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國土永續發展基金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78FD56A3"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29F1B576"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66.42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38CB284A"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55.88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64D5701A"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29.68 </w:t>
                                  </w:r>
                                </w:p>
                              </w:tc>
                            </w:tr>
                            <w:tr w:rsidR="004B1020" w:rsidRPr="002851C8" w14:paraId="748A13D5"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0F659B4"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w:t>
                                  </w:r>
                                </w:p>
                              </w:tc>
                              <w:tc>
                                <w:tcPr>
                                  <w:tcW w:w="3265" w:type="dxa"/>
                                  <w:tcBorders>
                                    <w:top w:val="nil"/>
                                    <w:left w:val="nil"/>
                                    <w:bottom w:val="single" w:sz="4" w:space="0" w:color="auto"/>
                                    <w:right w:val="single" w:sz="4" w:space="0" w:color="auto"/>
                                  </w:tcBorders>
                                  <w:shd w:val="clear" w:color="auto" w:fill="auto"/>
                                  <w:noWrap/>
                                  <w:vAlign w:val="center"/>
                                  <w:hideMark/>
                                </w:tcPr>
                                <w:p w14:paraId="45DC180C"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私立高級中等以上學校退場基金</w:t>
                                  </w:r>
                                </w:p>
                              </w:tc>
                              <w:tc>
                                <w:tcPr>
                                  <w:tcW w:w="2771" w:type="dxa"/>
                                  <w:tcBorders>
                                    <w:top w:val="nil"/>
                                    <w:left w:val="nil"/>
                                    <w:bottom w:val="single" w:sz="4" w:space="0" w:color="auto"/>
                                    <w:right w:val="single" w:sz="4" w:space="0" w:color="auto"/>
                                  </w:tcBorders>
                                  <w:shd w:val="clear" w:color="auto" w:fill="auto"/>
                                  <w:noWrap/>
                                  <w:vAlign w:val="center"/>
                                  <w:hideMark/>
                                </w:tcPr>
                                <w:p w14:paraId="27934D0B"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180" w:type="dxa"/>
                                  <w:tcBorders>
                                    <w:top w:val="nil"/>
                                    <w:left w:val="nil"/>
                                    <w:bottom w:val="single" w:sz="4" w:space="0" w:color="auto"/>
                                    <w:right w:val="single" w:sz="4" w:space="0" w:color="auto"/>
                                  </w:tcBorders>
                                  <w:shd w:val="clear" w:color="auto" w:fill="auto"/>
                                  <w:noWrap/>
                                  <w:vAlign w:val="center"/>
                                  <w:hideMark/>
                                </w:tcPr>
                                <w:p w14:paraId="58FF59D0"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30.88 </w:t>
                                  </w:r>
                                </w:p>
                              </w:tc>
                              <w:tc>
                                <w:tcPr>
                                  <w:tcW w:w="1181" w:type="dxa"/>
                                  <w:tcBorders>
                                    <w:top w:val="nil"/>
                                    <w:left w:val="nil"/>
                                    <w:bottom w:val="single" w:sz="4" w:space="0" w:color="auto"/>
                                    <w:right w:val="single" w:sz="4" w:space="0" w:color="auto"/>
                                  </w:tcBorders>
                                  <w:shd w:val="clear" w:color="auto" w:fill="auto"/>
                                  <w:noWrap/>
                                  <w:vAlign w:val="center"/>
                                  <w:hideMark/>
                                </w:tcPr>
                                <w:p w14:paraId="572570F4"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30.42 </w:t>
                                  </w:r>
                                </w:p>
                              </w:tc>
                              <w:tc>
                                <w:tcPr>
                                  <w:tcW w:w="1181" w:type="dxa"/>
                                  <w:tcBorders>
                                    <w:top w:val="nil"/>
                                    <w:left w:val="nil"/>
                                    <w:bottom w:val="single" w:sz="4" w:space="0" w:color="auto"/>
                                    <w:right w:val="single" w:sz="4" w:space="0" w:color="auto"/>
                                  </w:tcBorders>
                                  <w:shd w:val="clear" w:color="auto" w:fill="auto"/>
                                  <w:noWrap/>
                                  <w:vAlign w:val="center"/>
                                  <w:hideMark/>
                                </w:tcPr>
                                <w:p w14:paraId="526B2C29"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24.69 </w:t>
                                  </w:r>
                                </w:p>
                              </w:tc>
                            </w:tr>
                            <w:tr w:rsidR="004B1020" w:rsidRPr="002851C8" w14:paraId="002C267F"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027C4A4"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w:t>
                                  </w:r>
                                </w:p>
                              </w:tc>
                              <w:tc>
                                <w:tcPr>
                                  <w:tcW w:w="3265"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0AFC7EE"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經濟特別收入基金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3295D525"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石油基金</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391EC48F"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79.55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6C676CCD"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64.43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56C5DFEB"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76.01 </w:t>
                                  </w:r>
                                </w:p>
                              </w:tc>
                            </w:tr>
                            <w:tr w:rsidR="004B1020" w:rsidRPr="002851C8" w14:paraId="3C5CD7EC"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8CD8DBC" w14:textId="77777777" w:rsidR="004B1020" w:rsidRPr="00825290" w:rsidRDefault="004B1020" w:rsidP="008D0E15">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w:t>
                                  </w:r>
                                </w:p>
                              </w:tc>
                              <w:tc>
                                <w:tcPr>
                                  <w:tcW w:w="3265" w:type="dxa"/>
                                  <w:tcBorders>
                                    <w:top w:val="single" w:sz="4" w:space="0" w:color="auto"/>
                                    <w:left w:val="nil"/>
                                    <w:bottom w:val="single" w:sz="4" w:space="0" w:color="auto"/>
                                    <w:right w:val="single" w:sz="4" w:space="0" w:color="auto"/>
                                  </w:tcBorders>
                                  <w:shd w:val="clear" w:color="auto" w:fill="auto"/>
                                  <w:noWrap/>
                                  <w:vAlign w:val="center"/>
                                  <w:hideMark/>
                                </w:tcPr>
                                <w:p w14:paraId="40C33699"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經濟特別收入基金</w:t>
                                  </w:r>
                                </w:p>
                              </w:tc>
                              <w:tc>
                                <w:tcPr>
                                  <w:tcW w:w="2771" w:type="dxa"/>
                                  <w:tcBorders>
                                    <w:top w:val="nil"/>
                                    <w:left w:val="nil"/>
                                    <w:bottom w:val="single" w:sz="4" w:space="0" w:color="auto"/>
                                    <w:right w:val="single" w:sz="4" w:space="0" w:color="auto"/>
                                  </w:tcBorders>
                                  <w:shd w:val="clear" w:color="auto" w:fill="auto"/>
                                  <w:noWrap/>
                                  <w:vAlign w:val="center"/>
                                  <w:hideMark/>
                                </w:tcPr>
                                <w:p w14:paraId="1C125085"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再生能源發展基金</w:t>
                                  </w:r>
                                </w:p>
                              </w:tc>
                              <w:tc>
                                <w:tcPr>
                                  <w:tcW w:w="1180" w:type="dxa"/>
                                  <w:tcBorders>
                                    <w:top w:val="nil"/>
                                    <w:left w:val="nil"/>
                                    <w:bottom w:val="single" w:sz="4" w:space="0" w:color="auto"/>
                                    <w:right w:val="single" w:sz="4" w:space="0" w:color="auto"/>
                                  </w:tcBorders>
                                  <w:shd w:val="clear" w:color="auto" w:fill="auto"/>
                                  <w:noWrap/>
                                  <w:vAlign w:val="center"/>
                                  <w:hideMark/>
                                </w:tcPr>
                                <w:p w14:paraId="05A7B5FE" w14:textId="77777777" w:rsidR="004B1020" w:rsidRPr="00825290" w:rsidRDefault="004B1020" w:rsidP="008D0E15">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25.57 </w:t>
                                  </w:r>
                                </w:p>
                              </w:tc>
                              <w:tc>
                                <w:tcPr>
                                  <w:tcW w:w="1181" w:type="dxa"/>
                                  <w:tcBorders>
                                    <w:top w:val="nil"/>
                                    <w:left w:val="nil"/>
                                    <w:bottom w:val="single" w:sz="4" w:space="0" w:color="auto"/>
                                    <w:right w:val="single" w:sz="4" w:space="0" w:color="auto"/>
                                  </w:tcBorders>
                                  <w:shd w:val="clear" w:color="auto" w:fill="auto"/>
                                  <w:noWrap/>
                                  <w:vAlign w:val="center"/>
                                  <w:hideMark/>
                                </w:tcPr>
                                <w:p w14:paraId="0DFD832E" w14:textId="77777777" w:rsidR="004B1020" w:rsidRPr="00825290" w:rsidRDefault="004B1020" w:rsidP="008D0E15">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53.05 </w:t>
                                  </w:r>
                                </w:p>
                              </w:tc>
                              <w:tc>
                                <w:tcPr>
                                  <w:tcW w:w="1181" w:type="dxa"/>
                                  <w:tcBorders>
                                    <w:top w:val="nil"/>
                                    <w:left w:val="nil"/>
                                    <w:bottom w:val="single" w:sz="4" w:space="0" w:color="auto"/>
                                    <w:right w:val="single" w:sz="4" w:space="0" w:color="auto"/>
                                  </w:tcBorders>
                                  <w:shd w:val="clear" w:color="auto" w:fill="auto"/>
                                  <w:noWrap/>
                                  <w:vAlign w:val="center"/>
                                  <w:hideMark/>
                                </w:tcPr>
                                <w:p w14:paraId="519E2E23" w14:textId="77777777" w:rsidR="004B1020" w:rsidRPr="00825290" w:rsidRDefault="004B1020" w:rsidP="008D0E15">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64.06 </w:t>
                                  </w:r>
                                </w:p>
                              </w:tc>
                            </w:tr>
                            <w:tr w:rsidR="004B1020" w:rsidRPr="002851C8" w14:paraId="203EB0A6"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0D43F17" w14:textId="77777777" w:rsidR="004B1020" w:rsidRPr="00825290" w:rsidRDefault="004B1020" w:rsidP="008D0E15">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10</w:t>
                                  </w:r>
                                </w:p>
                              </w:tc>
                              <w:tc>
                                <w:tcPr>
                                  <w:tcW w:w="3265" w:type="dxa"/>
                                  <w:tcBorders>
                                    <w:top w:val="nil"/>
                                    <w:left w:val="nil"/>
                                    <w:bottom w:val="single" w:sz="4" w:space="0" w:color="auto"/>
                                    <w:right w:val="single" w:sz="4" w:space="0" w:color="auto"/>
                                  </w:tcBorders>
                                  <w:shd w:val="clear" w:color="auto" w:fill="DAEEF3" w:themeFill="accent5" w:themeFillTint="33"/>
                                  <w:noWrap/>
                                  <w:vAlign w:val="center"/>
                                  <w:hideMark/>
                                </w:tcPr>
                                <w:p w14:paraId="798544B2"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衛生福利特別收入基金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08A95DB9"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醫療發展基金</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647D3BD3" w14:textId="77777777" w:rsidR="004B1020" w:rsidRPr="00825290" w:rsidRDefault="004B1020" w:rsidP="008D0E15">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74.85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336D01A4" w14:textId="77777777" w:rsidR="004B1020" w:rsidRPr="00825290" w:rsidRDefault="004B1020" w:rsidP="008D0E15">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74.74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77E4D14F" w14:textId="77777777" w:rsidR="004B1020" w:rsidRPr="00825290" w:rsidRDefault="004B1020" w:rsidP="008D0E15">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74.45 </w:t>
                                  </w:r>
                                </w:p>
                              </w:tc>
                            </w:tr>
                            <w:tr w:rsidR="004B1020" w:rsidRPr="002851C8" w14:paraId="6EC3BFB4"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00B87FB" w14:textId="77777777" w:rsidR="004B1020" w:rsidRPr="00825290" w:rsidRDefault="004B1020" w:rsidP="008D0E15">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w:t>
                                  </w:r>
                                </w:p>
                              </w:tc>
                              <w:tc>
                                <w:tcPr>
                                  <w:tcW w:w="3265" w:type="dxa"/>
                                  <w:tcBorders>
                                    <w:top w:val="single" w:sz="4" w:space="0" w:color="auto"/>
                                    <w:left w:val="nil"/>
                                    <w:bottom w:val="single" w:sz="4" w:space="0" w:color="auto"/>
                                    <w:right w:val="single" w:sz="4" w:space="0" w:color="auto"/>
                                  </w:tcBorders>
                                  <w:shd w:val="clear" w:color="auto" w:fill="auto"/>
                                  <w:noWrap/>
                                  <w:vAlign w:val="center"/>
                                  <w:hideMark/>
                                </w:tcPr>
                                <w:p w14:paraId="756C5A15"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環境保護基金</w:t>
                                  </w:r>
                                </w:p>
                              </w:tc>
                              <w:tc>
                                <w:tcPr>
                                  <w:tcW w:w="2771" w:type="dxa"/>
                                  <w:tcBorders>
                                    <w:top w:val="nil"/>
                                    <w:left w:val="nil"/>
                                    <w:bottom w:val="single" w:sz="4" w:space="0" w:color="auto"/>
                                    <w:right w:val="single" w:sz="4" w:space="0" w:color="auto"/>
                                  </w:tcBorders>
                                  <w:shd w:val="clear" w:color="auto" w:fill="auto"/>
                                  <w:noWrap/>
                                  <w:vAlign w:val="center"/>
                                  <w:hideMark/>
                                </w:tcPr>
                                <w:p w14:paraId="58C8D6C8"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空氣污染防制基金</w:t>
                                  </w:r>
                                </w:p>
                              </w:tc>
                              <w:tc>
                                <w:tcPr>
                                  <w:tcW w:w="1180" w:type="dxa"/>
                                  <w:tcBorders>
                                    <w:top w:val="nil"/>
                                    <w:left w:val="nil"/>
                                    <w:bottom w:val="single" w:sz="4" w:space="0" w:color="auto"/>
                                    <w:right w:val="single" w:sz="4" w:space="0" w:color="auto"/>
                                  </w:tcBorders>
                                  <w:shd w:val="clear" w:color="auto" w:fill="auto"/>
                                  <w:noWrap/>
                                  <w:vAlign w:val="center"/>
                                  <w:hideMark/>
                                </w:tcPr>
                                <w:p w14:paraId="2BE499F0" w14:textId="77777777" w:rsidR="004B1020" w:rsidRPr="00825290" w:rsidRDefault="004B1020" w:rsidP="008D0E15">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73.85 </w:t>
                                  </w:r>
                                </w:p>
                              </w:tc>
                              <w:tc>
                                <w:tcPr>
                                  <w:tcW w:w="1181" w:type="dxa"/>
                                  <w:tcBorders>
                                    <w:top w:val="nil"/>
                                    <w:left w:val="nil"/>
                                    <w:bottom w:val="single" w:sz="4" w:space="0" w:color="auto"/>
                                    <w:right w:val="single" w:sz="4" w:space="0" w:color="auto"/>
                                  </w:tcBorders>
                                  <w:shd w:val="clear" w:color="auto" w:fill="auto"/>
                                  <w:noWrap/>
                                  <w:vAlign w:val="center"/>
                                  <w:hideMark/>
                                </w:tcPr>
                                <w:p w14:paraId="7BF25983" w14:textId="77777777" w:rsidR="004B1020" w:rsidRPr="00825290" w:rsidRDefault="004B1020" w:rsidP="008D0E15">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69.78 </w:t>
                                  </w:r>
                                </w:p>
                              </w:tc>
                              <w:tc>
                                <w:tcPr>
                                  <w:tcW w:w="1181" w:type="dxa"/>
                                  <w:tcBorders>
                                    <w:top w:val="nil"/>
                                    <w:left w:val="nil"/>
                                    <w:bottom w:val="single" w:sz="4" w:space="0" w:color="auto"/>
                                    <w:right w:val="single" w:sz="4" w:space="0" w:color="auto"/>
                                  </w:tcBorders>
                                  <w:shd w:val="clear" w:color="auto" w:fill="auto"/>
                                  <w:noWrap/>
                                  <w:vAlign w:val="center"/>
                                  <w:hideMark/>
                                </w:tcPr>
                                <w:p w14:paraId="1B60E1D1" w14:textId="77777777" w:rsidR="004B1020" w:rsidRPr="00825290" w:rsidRDefault="004B1020" w:rsidP="008D0E15">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72.98 </w:t>
                                  </w:r>
                                </w:p>
                              </w:tc>
                            </w:tr>
                            <w:tr w:rsidR="004B1020" w:rsidRPr="002851C8" w14:paraId="0E151D71"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669E3FBE" w14:textId="77777777" w:rsidR="004B1020" w:rsidRPr="00825290" w:rsidRDefault="004B1020" w:rsidP="008D0E15">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12</w:t>
                                  </w:r>
                                </w:p>
                              </w:tc>
                              <w:tc>
                                <w:tcPr>
                                  <w:tcW w:w="3265"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00056D4"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環境保護基金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080FF80F"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資源回收管理基金</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67AC0048" w14:textId="77777777" w:rsidR="004B1020" w:rsidRPr="00825290" w:rsidRDefault="004B1020" w:rsidP="008D0E15">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78.29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4C93CA22" w14:textId="77777777" w:rsidR="004B1020" w:rsidRPr="00825290" w:rsidRDefault="004B1020" w:rsidP="008D0E15">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72.56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5CBE5D7B" w14:textId="77777777" w:rsidR="004B1020" w:rsidRPr="00825290" w:rsidRDefault="004B1020" w:rsidP="008D0E15">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77.11 </w:t>
                                  </w:r>
                                </w:p>
                              </w:tc>
                            </w:tr>
                          </w:tbl>
                          <w:p w14:paraId="5B171ECA" w14:textId="5AD8F5E7" w:rsidR="004B1020" w:rsidRPr="002851C8" w:rsidRDefault="004B1020" w:rsidP="004B1020">
                            <w:pPr>
                              <w:spacing w:line="0" w:lineRule="atLeast"/>
                              <w:jc w:val="both"/>
                              <w:rPr>
                                <w:rFonts w:ascii="標楷體" w:eastAsia="標楷體" w:hAnsi="標楷體" w:cs="Times New Roman"/>
                                <w:bCs/>
                                <w:sz w:val="18"/>
                                <w:szCs w:val="18"/>
                                <w:lang w:eastAsia="zh-HK"/>
                              </w:rPr>
                            </w:pPr>
                            <w:r w:rsidRPr="002851C8">
                              <w:rPr>
                                <w:rFonts w:ascii="標楷體" w:eastAsia="標楷體" w:hAnsi="標楷體" w:cs="Times New Roman"/>
                                <w:bCs/>
                                <w:sz w:val="18"/>
                                <w:szCs w:val="18"/>
                                <w:lang w:eastAsia="zh-HK"/>
                              </w:rPr>
                              <w:t>註：1.</w:t>
                            </w:r>
                            <w:r w:rsidR="004876FC" w:rsidRPr="004876FC">
                              <w:rPr>
                                <w:rFonts w:ascii="標楷體" w:eastAsia="標楷體" w:hAnsi="標楷體" w:cs="Times New Roman" w:hint="eastAsia"/>
                                <w:bCs/>
                                <w:sz w:val="18"/>
                                <w:szCs w:val="18"/>
                                <w:lang w:eastAsia="zh-HK"/>
                              </w:rPr>
                              <w:t>*該附屬單位預算係不含其項下之分預算</w:t>
                            </w:r>
                            <w:r w:rsidRPr="002851C8">
                              <w:rPr>
                                <w:rFonts w:ascii="標楷體" w:eastAsia="標楷體" w:hAnsi="標楷體" w:cs="Times New Roman"/>
                                <w:bCs/>
                                <w:sz w:val="18"/>
                                <w:szCs w:val="18"/>
                                <w:lang w:eastAsia="zh-HK"/>
                              </w:rPr>
                              <w:t>。</w:t>
                            </w:r>
                          </w:p>
                          <w:p w14:paraId="210501B4" w14:textId="77777777" w:rsidR="004B1020" w:rsidRPr="002851C8" w:rsidRDefault="004B1020" w:rsidP="004B1020">
                            <w:pPr>
                              <w:spacing w:line="0" w:lineRule="atLeast"/>
                              <w:ind w:firstLineChars="202" w:firstLine="364"/>
                              <w:jc w:val="both"/>
                              <w:rPr>
                                <w:sz w:val="18"/>
                                <w:szCs w:val="18"/>
                              </w:rPr>
                            </w:pPr>
                            <w:r w:rsidRPr="002851C8">
                              <w:rPr>
                                <w:rFonts w:ascii="標楷體" w:eastAsia="標楷體" w:hAnsi="標楷體" w:cs="Times New Roman" w:hint="eastAsia"/>
                                <w:sz w:val="18"/>
                                <w:szCs w:val="18"/>
                              </w:rPr>
                              <w:t>2</w:t>
                            </w:r>
                            <w:r w:rsidRPr="002851C8">
                              <w:rPr>
                                <w:rFonts w:ascii="標楷體" w:eastAsia="標楷體" w:hAnsi="標楷體" w:cs="Times New Roman"/>
                                <w:sz w:val="18"/>
                                <w:szCs w:val="18"/>
                              </w:rPr>
                              <w:t>.</w:t>
                            </w:r>
                            <w:r w:rsidRPr="002851C8">
                              <w:rPr>
                                <w:rFonts w:ascii="標楷體" w:eastAsia="標楷體" w:hAnsi="標楷體" w:cs="Times New Roman" w:hint="eastAsia"/>
                                <w:sz w:val="18"/>
                                <w:szCs w:val="18"/>
                              </w:rPr>
                              <w:t>資料來源：整理自各基金主管機關提供資料。</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3A4AC4" id="文字方塊 1" o:spid="_x0000_s1030" type="#_x0000_t202" style="position:absolute;left:0;text-align:left;margin-left:-5.05pt;margin-top:398.35pt;width:517.8pt;height:301.5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" filled="f" stroked="f" strokeweight=".5pt">
                <v:textbox inset=",,,0">
                  <w:txbxContent>
                    <w:p w14:paraId="08019444" w14:textId="463041CB" w:rsidR="004B1020" w:rsidRPr="002851C8" w:rsidRDefault="004B1020" w:rsidP="002D1DCB">
                      <w:pPr>
                        <w:spacing w:line="280" w:lineRule="exact"/>
                        <w:jc w:val="center"/>
                        <w:rPr>
                          <w:rFonts w:ascii="標楷體" w:eastAsia="標楷體" w:hAnsi="標楷體" w:cs="Times New Roman"/>
                          <w:b/>
                          <w:bCs/>
                          <w:szCs w:val="24"/>
                        </w:rPr>
                      </w:pPr>
                      <w:r w:rsidRPr="002851C8">
                        <w:rPr>
                          <w:rFonts w:ascii="標楷體" w:eastAsia="標楷體" w:hAnsi="標楷體" w:cs="Times New Roman" w:hint="eastAsia"/>
                          <w:b/>
                          <w:bCs/>
                          <w:szCs w:val="24"/>
                        </w:rPr>
                        <w:t>表</w:t>
                      </w:r>
                      <w:r w:rsidR="00F52391">
                        <w:rPr>
                          <w:rFonts w:ascii="標楷體" w:eastAsia="標楷體" w:hAnsi="標楷體" w:cs="Times New Roman" w:hint="eastAsia"/>
                          <w:b/>
                          <w:bCs/>
                          <w:szCs w:val="24"/>
                        </w:rPr>
                        <w:t>5</w:t>
                      </w:r>
                      <w:r w:rsidRPr="002851C8">
                        <w:rPr>
                          <w:rFonts w:ascii="標楷體" w:eastAsia="標楷體" w:hAnsi="標楷體" w:cs="Times New Roman" w:hint="eastAsia"/>
                          <w:b/>
                          <w:bCs/>
                          <w:szCs w:val="24"/>
                        </w:rPr>
                        <w:t xml:space="preserve">　連續</w:t>
                      </w:r>
                      <w:proofErr w:type="gramStart"/>
                      <w:r w:rsidRPr="002851C8">
                        <w:rPr>
                          <w:rFonts w:ascii="標楷體" w:eastAsia="標楷體" w:hAnsi="標楷體" w:cs="Times New Roman" w:hint="eastAsia"/>
                          <w:b/>
                          <w:bCs/>
                          <w:szCs w:val="24"/>
                        </w:rPr>
                        <w:t>3</w:t>
                      </w:r>
                      <w:proofErr w:type="gramEnd"/>
                      <w:r w:rsidRPr="002851C8">
                        <w:rPr>
                          <w:rFonts w:ascii="標楷體" w:eastAsia="標楷體" w:hAnsi="標楷體" w:cs="Times New Roman" w:hint="eastAsia"/>
                          <w:b/>
                          <w:bCs/>
                          <w:szCs w:val="24"/>
                        </w:rPr>
                        <w:t>年度補助計畫執行率未達</w:t>
                      </w:r>
                      <w:proofErr w:type="gramStart"/>
                      <w:r w:rsidRPr="002851C8">
                        <w:rPr>
                          <w:rFonts w:ascii="標楷體" w:eastAsia="標楷體" w:hAnsi="標楷體" w:cs="Times New Roman" w:hint="eastAsia"/>
                          <w:b/>
                          <w:bCs/>
                          <w:szCs w:val="24"/>
                        </w:rPr>
                        <w:t>8成</w:t>
                      </w:r>
                      <w:proofErr w:type="gramEnd"/>
                      <w:r w:rsidRPr="002851C8">
                        <w:rPr>
                          <w:rFonts w:ascii="標楷體" w:eastAsia="標楷體" w:hAnsi="標楷體" w:cs="Times New Roman" w:hint="eastAsia"/>
                          <w:b/>
                          <w:bCs/>
                          <w:szCs w:val="24"/>
                        </w:rPr>
                        <w:t>之基金</w:t>
                      </w:r>
                    </w:p>
                    <w:p w14:paraId="3FA1AFF9" w14:textId="77777777" w:rsidR="004B1020" w:rsidRPr="002851C8" w:rsidRDefault="004B1020" w:rsidP="00227814">
                      <w:pPr>
                        <w:spacing w:line="240" w:lineRule="exact"/>
                        <w:ind w:rightChars="-47" w:right="-113"/>
                        <w:jc w:val="right"/>
                        <w:rPr>
                          <w:rFonts w:ascii="標楷體" w:eastAsia="標楷體" w:hAnsi="標楷體" w:cs="Times New Roman"/>
                          <w:sz w:val="20"/>
                          <w:szCs w:val="20"/>
                        </w:rPr>
                      </w:pPr>
                      <w:r w:rsidRPr="002851C8">
                        <w:rPr>
                          <w:rFonts w:ascii="標楷體" w:eastAsia="標楷體" w:hAnsi="標楷體" w:cs="Times New Roman" w:hint="eastAsia"/>
                          <w:sz w:val="20"/>
                          <w:szCs w:val="20"/>
                        </w:rPr>
                        <w:t>單位：％</w:t>
                      </w:r>
                    </w:p>
                    <w:tbl>
                      <w:tblPr>
                        <w:tblW w:w="10158" w:type="dxa"/>
                        <w:tblLayout w:type="fixed"/>
                        <w:tblCellMar>
                          <w:left w:w="28" w:type="dxa"/>
                          <w:right w:w="28" w:type="dxa"/>
                        </w:tblCellMar>
                        <w:tblLook w:val="04A0" w:firstRow="1" w:lastRow="0" w:firstColumn="1" w:lastColumn="0" w:noHBand="0" w:noVBand="1"/>
                      </w:tblPr>
                      <w:tblGrid>
                        <w:gridCol w:w="580"/>
                        <w:gridCol w:w="3265"/>
                        <w:gridCol w:w="2771"/>
                        <w:gridCol w:w="1180"/>
                        <w:gridCol w:w="1181"/>
                        <w:gridCol w:w="1181"/>
                      </w:tblGrid>
                      <w:tr w:rsidR="004B1020" w:rsidRPr="002851C8" w14:paraId="56BDD512" w14:textId="77777777" w:rsidTr="002D1DCB">
                        <w:trPr>
                          <w:trHeight w:val="374"/>
                        </w:trPr>
                        <w:tc>
                          <w:tcPr>
                            <w:tcW w:w="580" w:type="dxa"/>
                            <w:tcBorders>
                              <w:top w:val="single" w:sz="4" w:space="0" w:color="auto"/>
                              <w:left w:val="single" w:sz="4" w:space="0" w:color="auto"/>
                              <w:bottom w:val="single" w:sz="4" w:space="0" w:color="auto"/>
                              <w:right w:val="single" w:sz="4" w:space="0" w:color="auto"/>
                            </w:tcBorders>
                            <w:shd w:val="clear" w:color="auto" w:fill="B6DDE8" w:themeFill="accent5" w:themeFillTint="66"/>
                            <w:noWrap/>
                            <w:vAlign w:val="center"/>
                            <w:hideMark/>
                          </w:tcPr>
                          <w:p w14:paraId="38E8B0EF"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序號</w:t>
                            </w:r>
                          </w:p>
                        </w:tc>
                        <w:tc>
                          <w:tcPr>
                            <w:tcW w:w="3265"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1D8939F"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w:t>
                            </w:r>
                            <w:proofErr w:type="gramStart"/>
                            <w:r w:rsidRPr="00825290">
                              <w:rPr>
                                <w:rFonts w:ascii="標楷體" w:eastAsia="標楷體" w:hAnsi="標楷體" w:cs="新細明體" w:hint="eastAsia"/>
                                <w:kern w:val="0"/>
                                <w:sz w:val="20"/>
                                <w:szCs w:val="20"/>
                              </w:rPr>
                              <w:t>註</w:t>
                            </w:r>
                            <w:proofErr w:type="gramEnd"/>
                            <w:r w:rsidRPr="00825290">
                              <w:rPr>
                                <w:rFonts w:ascii="標楷體" w:eastAsia="標楷體" w:hAnsi="標楷體" w:cs="新細明體" w:hint="eastAsia"/>
                                <w:kern w:val="0"/>
                                <w:sz w:val="20"/>
                                <w:szCs w:val="20"/>
                              </w:rPr>
                              <w:t>1)</w:t>
                            </w:r>
                          </w:p>
                        </w:tc>
                        <w:tc>
                          <w:tcPr>
                            <w:tcW w:w="2771"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CA40995"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附屬單位預算之分預算</w:t>
                            </w:r>
                          </w:p>
                        </w:tc>
                        <w:tc>
                          <w:tcPr>
                            <w:tcW w:w="1180"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3C109CA1" w14:textId="77777777" w:rsidR="004B1020" w:rsidRPr="00825290" w:rsidRDefault="004B1020" w:rsidP="002851C8">
                            <w:pPr>
                              <w:widowControl/>
                              <w:spacing w:line="240" w:lineRule="exact"/>
                              <w:ind w:rightChars="-11" w:right="-26"/>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w:t>
                            </w:r>
                            <w:r w:rsidRPr="00825290">
                              <w:rPr>
                                <w:rFonts w:ascii="標楷體" w:eastAsia="標楷體" w:hAnsi="標楷體" w:cs="新細明體"/>
                                <w:kern w:val="0"/>
                                <w:sz w:val="20"/>
                                <w:szCs w:val="20"/>
                              </w:rPr>
                              <w:t>12</w:t>
                            </w:r>
                            <w:proofErr w:type="gramEnd"/>
                            <w:r w:rsidRPr="00825290">
                              <w:rPr>
                                <w:rFonts w:ascii="標楷體" w:eastAsia="標楷體" w:hAnsi="標楷體" w:cs="新細明體" w:hint="eastAsia"/>
                                <w:kern w:val="0"/>
                                <w:sz w:val="20"/>
                                <w:szCs w:val="20"/>
                              </w:rPr>
                              <w:t>年度</w:t>
                            </w:r>
                          </w:p>
                        </w:tc>
                        <w:tc>
                          <w:tcPr>
                            <w:tcW w:w="1181"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4559DEF" w14:textId="77777777" w:rsidR="004B1020" w:rsidRPr="00825290" w:rsidRDefault="004B1020" w:rsidP="002851C8">
                            <w:pPr>
                              <w:widowControl/>
                              <w:spacing w:line="240" w:lineRule="exact"/>
                              <w:ind w:rightChars="-16" w:right="-38"/>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w:t>
                            </w:r>
                            <w:r w:rsidRPr="00825290">
                              <w:rPr>
                                <w:rFonts w:ascii="標楷體" w:eastAsia="標楷體" w:hAnsi="標楷體" w:cs="新細明體"/>
                                <w:kern w:val="0"/>
                                <w:sz w:val="20"/>
                                <w:szCs w:val="20"/>
                              </w:rPr>
                              <w:t>13</w:t>
                            </w:r>
                            <w:proofErr w:type="gramEnd"/>
                            <w:r w:rsidRPr="00825290">
                              <w:rPr>
                                <w:rFonts w:ascii="標楷體" w:eastAsia="標楷體" w:hAnsi="標楷體" w:cs="新細明體" w:hint="eastAsia"/>
                                <w:kern w:val="0"/>
                                <w:sz w:val="20"/>
                                <w:szCs w:val="20"/>
                              </w:rPr>
                              <w:t>年度</w:t>
                            </w:r>
                          </w:p>
                        </w:tc>
                        <w:tc>
                          <w:tcPr>
                            <w:tcW w:w="1181"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4398C4AC" w14:textId="77777777" w:rsidR="004B1020" w:rsidRPr="00825290" w:rsidRDefault="004B1020" w:rsidP="002851C8">
                            <w:pPr>
                              <w:widowControl/>
                              <w:spacing w:line="240" w:lineRule="exact"/>
                              <w:ind w:rightChars="-21" w:right="-50"/>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w:t>
                            </w:r>
                            <w:r w:rsidRPr="00825290">
                              <w:rPr>
                                <w:rFonts w:ascii="標楷體" w:eastAsia="標楷體" w:hAnsi="標楷體" w:cs="新細明體"/>
                                <w:kern w:val="0"/>
                                <w:sz w:val="20"/>
                                <w:szCs w:val="20"/>
                              </w:rPr>
                              <w:t>14</w:t>
                            </w:r>
                            <w:proofErr w:type="gramEnd"/>
                            <w:r w:rsidRPr="00825290">
                              <w:rPr>
                                <w:rFonts w:ascii="標楷體" w:eastAsia="標楷體" w:hAnsi="標楷體" w:cs="新細明體" w:hint="eastAsia"/>
                                <w:kern w:val="0"/>
                                <w:sz w:val="20"/>
                                <w:szCs w:val="20"/>
                              </w:rPr>
                              <w:t>年度</w:t>
                            </w:r>
                          </w:p>
                        </w:tc>
                      </w:tr>
                      <w:tr w:rsidR="004B1020" w:rsidRPr="002851C8" w14:paraId="75BD96D9"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BA40488"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p>
                        </w:tc>
                        <w:tc>
                          <w:tcPr>
                            <w:tcW w:w="3265" w:type="dxa"/>
                            <w:tcBorders>
                              <w:top w:val="nil"/>
                              <w:left w:val="nil"/>
                              <w:bottom w:val="single" w:sz="4" w:space="0" w:color="auto"/>
                              <w:right w:val="single" w:sz="4" w:space="0" w:color="auto"/>
                            </w:tcBorders>
                            <w:shd w:val="clear" w:color="auto" w:fill="auto"/>
                            <w:noWrap/>
                            <w:vAlign w:val="center"/>
                            <w:hideMark/>
                          </w:tcPr>
                          <w:p w14:paraId="6E4EABF2"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營建建設基金</w:t>
                            </w:r>
                          </w:p>
                        </w:tc>
                        <w:tc>
                          <w:tcPr>
                            <w:tcW w:w="2771" w:type="dxa"/>
                            <w:tcBorders>
                              <w:top w:val="nil"/>
                              <w:left w:val="nil"/>
                              <w:bottom w:val="single" w:sz="4" w:space="0" w:color="auto"/>
                              <w:right w:val="single" w:sz="4" w:space="0" w:color="auto"/>
                            </w:tcBorders>
                            <w:shd w:val="clear" w:color="auto" w:fill="auto"/>
                            <w:noWrap/>
                            <w:vAlign w:val="center"/>
                            <w:hideMark/>
                          </w:tcPr>
                          <w:p w14:paraId="5B275B3F"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中央都市更新基金</w:t>
                            </w:r>
                          </w:p>
                        </w:tc>
                        <w:tc>
                          <w:tcPr>
                            <w:tcW w:w="1180" w:type="dxa"/>
                            <w:tcBorders>
                              <w:top w:val="nil"/>
                              <w:left w:val="nil"/>
                              <w:bottom w:val="single" w:sz="4" w:space="0" w:color="auto"/>
                              <w:right w:val="single" w:sz="4" w:space="0" w:color="auto"/>
                            </w:tcBorders>
                            <w:shd w:val="clear" w:color="auto" w:fill="auto"/>
                            <w:noWrap/>
                            <w:vAlign w:val="center"/>
                            <w:hideMark/>
                          </w:tcPr>
                          <w:p w14:paraId="0FE4754D"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38.48 </w:t>
                            </w:r>
                          </w:p>
                        </w:tc>
                        <w:tc>
                          <w:tcPr>
                            <w:tcW w:w="1181" w:type="dxa"/>
                            <w:tcBorders>
                              <w:top w:val="nil"/>
                              <w:left w:val="nil"/>
                              <w:bottom w:val="single" w:sz="4" w:space="0" w:color="auto"/>
                              <w:right w:val="single" w:sz="4" w:space="0" w:color="auto"/>
                            </w:tcBorders>
                            <w:shd w:val="clear" w:color="auto" w:fill="auto"/>
                            <w:noWrap/>
                            <w:vAlign w:val="center"/>
                            <w:hideMark/>
                          </w:tcPr>
                          <w:p w14:paraId="4A74D6A6"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71.78 </w:t>
                            </w:r>
                          </w:p>
                        </w:tc>
                        <w:tc>
                          <w:tcPr>
                            <w:tcW w:w="1181" w:type="dxa"/>
                            <w:tcBorders>
                              <w:top w:val="nil"/>
                              <w:left w:val="nil"/>
                              <w:bottom w:val="single" w:sz="4" w:space="0" w:color="auto"/>
                              <w:right w:val="single" w:sz="4" w:space="0" w:color="auto"/>
                            </w:tcBorders>
                            <w:shd w:val="clear" w:color="auto" w:fill="auto"/>
                            <w:noWrap/>
                            <w:vAlign w:val="center"/>
                            <w:hideMark/>
                          </w:tcPr>
                          <w:p w14:paraId="7F5B89AC"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76.89 </w:t>
                            </w:r>
                          </w:p>
                        </w:tc>
                      </w:tr>
                      <w:tr w:rsidR="004B1020" w:rsidRPr="002851C8" w14:paraId="011DDB4C"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550FD58"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w:t>
                            </w:r>
                          </w:p>
                        </w:tc>
                        <w:tc>
                          <w:tcPr>
                            <w:tcW w:w="3265" w:type="dxa"/>
                            <w:tcBorders>
                              <w:top w:val="nil"/>
                              <w:left w:val="nil"/>
                              <w:bottom w:val="single" w:sz="4" w:space="0" w:color="auto"/>
                              <w:right w:val="single" w:sz="4" w:space="0" w:color="auto"/>
                            </w:tcBorders>
                            <w:shd w:val="clear" w:color="auto" w:fill="DAEEF3" w:themeFill="accent5" w:themeFillTint="33"/>
                            <w:noWrap/>
                            <w:vAlign w:val="center"/>
                            <w:hideMark/>
                          </w:tcPr>
                          <w:p w14:paraId="0F13CBD9"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國立臺灣大學校務基金*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05800420"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1B2AED42"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67.78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58DCC834"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55.59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28F95AD1"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71.71 </w:t>
                            </w:r>
                          </w:p>
                        </w:tc>
                      </w:tr>
                      <w:tr w:rsidR="004B1020" w:rsidRPr="002851C8" w14:paraId="3E8F1ED9"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71729E24"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w:t>
                            </w:r>
                          </w:p>
                        </w:tc>
                        <w:tc>
                          <w:tcPr>
                            <w:tcW w:w="3265" w:type="dxa"/>
                            <w:tcBorders>
                              <w:top w:val="nil"/>
                              <w:left w:val="nil"/>
                              <w:bottom w:val="single" w:sz="4" w:space="0" w:color="auto"/>
                              <w:right w:val="single" w:sz="4" w:space="0" w:color="auto"/>
                            </w:tcBorders>
                            <w:shd w:val="clear" w:color="auto" w:fill="auto"/>
                            <w:noWrap/>
                            <w:vAlign w:val="center"/>
                            <w:hideMark/>
                          </w:tcPr>
                          <w:p w14:paraId="5529B95F"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教育部所屬機構作業基金</w:t>
                            </w:r>
                          </w:p>
                        </w:tc>
                        <w:tc>
                          <w:tcPr>
                            <w:tcW w:w="2771" w:type="dxa"/>
                            <w:tcBorders>
                              <w:top w:val="nil"/>
                              <w:left w:val="nil"/>
                              <w:bottom w:val="single" w:sz="4" w:space="0" w:color="auto"/>
                              <w:right w:val="single" w:sz="4" w:space="0" w:color="auto"/>
                            </w:tcBorders>
                            <w:shd w:val="clear" w:color="auto" w:fill="auto"/>
                            <w:noWrap/>
                            <w:vAlign w:val="center"/>
                            <w:hideMark/>
                          </w:tcPr>
                          <w:p w14:paraId="3CB96547"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國立自然科學博物館</w:t>
                            </w:r>
                          </w:p>
                        </w:tc>
                        <w:tc>
                          <w:tcPr>
                            <w:tcW w:w="1180" w:type="dxa"/>
                            <w:tcBorders>
                              <w:top w:val="nil"/>
                              <w:left w:val="nil"/>
                              <w:bottom w:val="single" w:sz="4" w:space="0" w:color="auto"/>
                              <w:right w:val="single" w:sz="4" w:space="0" w:color="auto"/>
                            </w:tcBorders>
                            <w:shd w:val="clear" w:color="auto" w:fill="auto"/>
                            <w:noWrap/>
                            <w:vAlign w:val="center"/>
                            <w:hideMark/>
                          </w:tcPr>
                          <w:p w14:paraId="2F6F209F"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35.56 </w:t>
                            </w:r>
                          </w:p>
                        </w:tc>
                        <w:tc>
                          <w:tcPr>
                            <w:tcW w:w="1181" w:type="dxa"/>
                            <w:tcBorders>
                              <w:top w:val="nil"/>
                              <w:left w:val="nil"/>
                              <w:bottom w:val="single" w:sz="4" w:space="0" w:color="auto"/>
                              <w:right w:val="single" w:sz="4" w:space="0" w:color="auto"/>
                            </w:tcBorders>
                            <w:shd w:val="clear" w:color="auto" w:fill="auto"/>
                            <w:noWrap/>
                            <w:vAlign w:val="center"/>
                            <w:hideMark/>
                          </w:tcPr>
                          <w:p w14:paraId="554346B5"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20.33 </w:t>
                            </w:r>
                          </w:p>
                        </w:tc>
                        <w:tc>
                          <w:tcPr>
                            <w:tcW w:w="1181" w:type="dxa"/>
                            <w:tcBorders>
                              <w:top w:val="nil"/>
                              <w:left w:val="nil"/>
                              <w:bottom w:val="single" w:sz="4" w:space="0" w:color="auto"/>
                              <w:right w:val="single" w:sz="4" w:space="0" w:color="auto"/>
                            </w:tcBorders>
                            <w:shd w:val="clear" w:color="auto" w:fill="auto"/>
                            <w:noWrap/>
                            <w:vAlign w:val="center"/>
                            <w:hideMark/>
                          </w:tcPr>
                          <w:p w14:paraId="10FC6A85"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54.50 </w:t>
                            </w:r>
                          </w:p>
                        </w:tc>
                      </w:tr>
                      <w:tr w:rsidR="004B1020" w:rsidRPr="002851C8" w14:paraId="362F2D22"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39F3CF5"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w:t>
                            </w:r>
                          </w:p>
                        </w:tc>
                        <w:tc>
                          <w:tcPr>
                            <w:tcW w:w="3265" w:type="dxa"/>
                            <w:tcBorders>
                              <w:top w:val="nil"/>
                              <w:left w:val="nil"/>
                              <w:bottom w:val="single" w:sz="4" w:space="0" w:color="auto"/>
                              <w:right w:val="single" w:sz="4" w:space="0" w:color="auto"/>
                            </w:tcBorders>
                            <w:shd w:val="clear" w:color="auto" w:fill="DAEEF3" w:themeFill="accent5" w:themeFillTint="33"/>
                            <w:noWrap/>
                            <w:vAlign w:val="center"/>
                            <w:hideMark/>
                          </w:tcPr>
                          <w:p w14:paraId="5EF2397A"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交通作業基金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0D93D930"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鐵道發展基金</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7BFFAE12"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76.62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1AC5EC1E"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76.42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35FFECE0"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76.45 </w:t>
                            </w:r>
                          </w:p>
                        </w:tc>
                      </w:tr>
                      <w:tr w:rsidR="004B1020" w:rsidRPr="002851C8" w14:paraId="6D3EBAD7"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AE3506F"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w:t>
                            </w:r>
                          </w:p>
                        </w:tc>
                        <w:tc>
                          <w:tcPr>
                            <w:tcW w:w="3265" w:type="dxa"/>
                            <w:tcBorders>
                              <w:top w:val="nil"/>
                              <w:left w:val="nil"/>
                              <w:bottom w:val="single" w:sz="4" w:space="0" w:color="auto"/>
                              <w:right w:val="single" w:sz="4" w:space="0" w:color="auto"/>
                            </w:tcBorders>
                            <w:shd w:val="clear" w:color="auto" w:fill="auto"/>
                            <w:noWrap/>
                            <w:vAlign w:val="center"/>
                            <w:hideMark/>
                          </w:tcPr>
                          <w:p w14:paraId="0D919F6C"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農業作業基金</w:t>
                            </w:r>
                          </w:p>
                        </w:tc>
                        <w:tc>
                          <w:tcPr>
                            <w:tcW w:w="2771" w:type="dxa"/>
                            <w:tcBorders>
                              <w:top w:val="nil"/>
                              <w:left w:val="nil"/>
                              <w:bottom w:val="single" w:sz="4" w:space="0" w:color="auto"/>
                              <w:right w:val="single" w:sz="4" w:space="0" w:color="auto"/>
                            </w:tcBorders>
                            <w:shd w:val="clear" w:color="auto" w:fill="auto"/>
                            <w:noWrap/>
                            <w:vAlign w:val="center"/>
                            <w:hideMark/>
                          </w:tcPr>
                          <w:p w14:paraId="269DB7B2"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農業科技園區作業基金</w:t>
                            </w:r>
                          </w:p>
                        </w:tc>
                        <w:tc>
                          <w:tcPr>
                            <w:tcW w:w="1180" w:type="dxa"/>
                            <w:tcBorders>
                              <w:top w:val="nil"/>
                              <w:left w:val="nil"/>
                              <w:bottom w:val="single" w:sz="4" w:space="0" w:color="auto"/>
                              <w:right w:val="single" w:sz="4" w:space="0" w:color="auto"/>
                            </w:tcBorders>
                            <w:shd w:val="clear" w:color="auto" w:fill="auto"/>
                            <w:noWrap/>
                            <w:vAlign w:val="center"/>
                            <w:hideMark/>
                          </w:tcPr>
                          <w:p w14:paraId="0B9CE9C1"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 </w:t>
                            </w:r>
                          </w:p>
                        </w:tc>
                        <w:tc>
                          <w:tcPr>
                            <w:tcW w:w="1181" w:type="dxa"/>
                            <w:tcBorders>
                              <w:top w:val="nil"/>
                              <w:left w:val="nil"/>
                              <w:bottom w:val="single" w:sz="4" w:space="0" w:color="auto"/>
                              <w:right w:val="single" w:sz="4" w:space="0" w:color="auto"/>
                            </w:tcBorders>
                            <w:shd w:val="clear" w:color="auto" w:fill="auto"/>
                            <w:noWrap/>
                            <w:vAlign w:val="center"/>
                            <w:hideMark/>
                          </w:tcPr>
                          <w:p w14:paraId="1DC04C89"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 </w:t>
                            </w:r>
                          </w:p>
                        </w:tc>
                        <w:tc>
                          <w:tcPr>
                            <w:tcW w:w="1181" w:type="dxa"/>
                            <w:tcBorders>
                              <w:top w:val="nil"/>
                              <w:left w:val="nil"/>
                              <w:bottom w:val="single" w:sz="4" w:space="0" w:color="auto"/>
                              <w:right w:val="single" w:sz="4" w:space="0" w:color="auto"/>
                            </w:tcBorders>
                            <w:shd w:val="clear" w:color="auto" w:fill="auto"/>
                            <w:noWrap/>
                            <w:vAlign w:val="center"/>
                            <w:hideMark/>
                          </w:tcPr>
                          <w:p w14:paraId="7544D8D1"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 </w:t>
                            </w:r>
                          </w:p>
                        </w:tc>
                      </w:tr>
                      <w:tr w:rsidR="004B1020" w:rsidRPr="002851C8" w14:paraId="6B3A91C0"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A92C01F"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w:t>
                            </w:r>
                          </w:p>
                        </w:tc>
                        <w:tc>
                          <w:tcPr>
                            <w:tcW w:w="3265" w:type="dxa"/>
                            <w:tcBorders>
                              <w:top w:val="nil"/>
                              <w:left w:val="nil"/>
                              <w:bottom w:val="single" w:sz="4" w:space="0" w:color="auto"/>
                              <w:right w:val="single" w:sz="4" w:space="0" w:color="auto"/>
                            </w:tcBorders>
                            <w:shd w:val="clear" w:color="auto" w:fill="DAEEF3" w:themeFill="accent5" w:themeFillTint="33"/>
                            <w:noWrap/>
                            <w:vAlign w:val="center"/>
                            <w:hideMark/>
                          </w:tcPr>
                          <w:p w14:paraId="0AE11C0A"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國土永續發展基金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78FD56A3"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29F1B576"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66.42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38CB284A"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55.88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64D5701A"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29.68 </w:t>
                            </w:r>
                          </w:p>
                        </w:tc>
                      </w:tr>
                      <w:tr w:rsidR="004B1020" w:rsidRPr="002851C8" w14:paraId="748A13D5"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40F659B4"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w:t>
                            </w:r>
                          </w:p>
                        </w:tc>
                        <w:tc>
                          <w:tcPr>
                            <w:tcW w:w="3265" w:type="dxa"/>
                            <w:tcBorders>
                              <w:top w:val="nil"/>
                              <w:left w:val="nil"/>
                              <w:bottom w:val="single" w:sz="4" w:space="0" w:color="auto"/>
                              <w:right w:val="single" w:sz="4" w:space="0" w:color="auto"/>
                            </w:tcBorders>
                            <w:shd w:val="clear" w:color="auto" w:fill="auto"/>
                            <w:noWrap/>
                            <w:vAlign w:val="center"/>
                            <w:hideMark/>
                          </w:tcPr>
                          <w:p w14:paraId="45DC180C"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私立高級中等以上學校退場基金</w:t>
                            </w:r>
                          </w:p>
                        </w:tc>
                        <w:tc>
                          <w:tcPr>
                            <w:tcW w:w="2771" w:type="dxa"/>
                            <w:tcBorders>
                              <w:top w:val="nil"/>
                              <w:left w:val="nil"/>
                              <w:bottom w:val="single" w:sz="4" w:space="0" w:color="auto"/>
                              <w:right w:val="single" w:sz="4" w:space="0" w:color="auto"/>
                            </w:tcBorders>
                            <w:shd w:val="clear" w:color="auto" w:fill="auto"/>
                            <w:noWrap/>
                            <w:vAlign w:val="center"/>
                            <w:hideMark/>
                          </w:tcPr>
                          <w:p w14:paraId="27934D0B"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1180" w:type="dxa"/>
                            <w:tcBorders>
                              <w:top w:val="nil"/>
                              <w:left w:val="nil"/>
                              <w:bottom w:val="single" w:sz="4" w:space="0" w:color="auto"/>
                              <w:right w:val="single" w:sz="4" w:space="0" w:color="auto"/>
                            </w:tcBorders>
                            <w:shd w:val="clear" w:color="auto" w:fill="auto"/>
                            <w:noWrap/>
                            <w:vAlign w:val="center"/>
                            <w:hideMark/>
                          </w:tcPr>
                          <w:p w14:paraId="58FF59D0"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30.88 </w:t>
                            </w:r>
                          </w:p>
                        </w:tc>
                        <w:tc>
                          <w:tcPr>
                            <w:tcW w:w="1181" w:type="dxa"/>
                            <w:tcBorders>
                              <w:top w:val="nil"/>
                              <w:left w:val="nil"/>
                              <w:bottom w:val="single" w:sz="4" w:space="0" w:color="auto"/>
                              <w:right w:val="single" w:sz="4" w:space="0" w:color="auto"/>
                            </w:tcBorders>
                            <w:shd w:val="clear" w:color="auto" w:fill="auto"/>
                            <w:noWrap/>
                            <w:vAlign w:val="center"/>
                            <w:hideMark/>
                          </w:tcPr>
                          <w:p w14:paraId="572570F4"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30.42 </w:t>
                            </w:r>
                          </w:p>
                        </w:tc>
                        <w:tc>
                          <w:tcPr>
                            <w:tcW w:w="1181" w:type="dxa"/>
                            <w:tcBorders>
                              <w:top w:val="nil"/>
                              <w:left w:val="nil"/>
                              <w:bottom w:val="single" w:sz="4" w:space="0" w:color="auto"/>
                              <w:right w:val="single" w:sz="4" w:space="0" w:color="auto"/>
                            </w:tcBorders>
                            <w:shd w:val="clear" w:color="auto" w:fill="auto"/>
                            <w:noWrap/>
                            <w:vAlign w:val="center"/>
                            <w:hideMark/>
                          </w:tcPr>
                          <w:p w14:paraId="526B2C29"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24.69 </w:t>
                            </w:r>
                          </w:p>
                        </w:tc>
                      </w:tr>
                      <w:tr w:rsidR="004B1020" w:rsidRPr="002851C8" w14:paraId="002C267F"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027C4A4" w14:textId="77777777" w:rsidR="004B1020" w:rsidRPr="00825290" w:rsidRDefault="004B1020" w:rsidP="002851C8">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w:t>
                            </w:r>
                          </w:p>
                        </w:tc>
                        <w:tc>
                          <w:tcPr>
                            <w:tcW w:w="3265"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40AFC7EE"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經濟特別收入基金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3295D525" w14:textId="77777777" w:rsidR="004B1020" w:rsidRPr="00825290" w:rsidRDefault="004B1020" w:rsidP="002851C8">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石油基金</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391EC48F" w14:textId="77777777" w:rsidR="004B1020" w:rsidRPr="00825290" w:rsidRDefault="004B1020" w:rsidP="002851C8">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79.55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6C676CCD" w14:textId="77777777" w:rsidR="004B1020" w:rsidRPr="00825290" w:rsidRDefault="004B1020" w:rsidP="002851C8">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64.43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56C5DFEB" w14:textId="77777777" w:rsidR="004B1020" w:rsidRPr="00825290" w:rsidRDefault="004B1020" w:rsidP="002851C8">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76.01 </w:t>
                            </w:r>
                          </w:p>
                        </w:tc>
                      </w:tr>
                      <w:tr w:rsidR="004B1020" w:rsidRPr="002851C8" w14:paraId="3C5CD7EC"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38CD8DBC" w14:textId="77777777" w:rsidR="004B1020" w:rsidRPr="00825290" w:rsidRDefault="004B1020" w:rsidP="008D0E15">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w:t>
                            </w:r>
                          </w:p>
                        </w:tc>
                        <w:tc>
                          <w:tcPr>
                            <w:tcW w:w="3265" w:type="dxa"/>
                            <w:tcBorders>
                              <w:top w:val="single" w:sz="4" w:space="0" w:color="auto"/>
                              <w:left w:val="nil"/>
                              <w:bottom w:val="single" w:sz="4" w:space="0" w:color="auto"/>
                              <w:right w:val="single" w:sz="4" w:space="0" w:color="auto"/>
                            </w:tcBorders>
                            <w:shd w:val="clear" w:color="auto" w:fill="auto"/>
                            <w:noWrap/>
                            <w:vAlign w:val="center"/>
                            <w:hideMark/>
                          </w:tcPr>
                          <w:p w14:paraId="40C33699"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經濟特別收入基金</w:t>
                            </w:r>
                          </w:p>
                        </w:tc>
                        <w:tc>
                          <w:tcPr>
                            <w:tcW w:w="2771" w:type="dxa"/>
                            <w:tcBorders>
                              <w:top w:val="nil"/>
                              <w:left w:val="nil"/>
                              <w:bottom w:val="single" w:sz="4" w:space="0" w:color="auto"/>
                              <w:right w:val="single" w:sz="4" w:space="0" w:color="auto"/>
                            </w:tcBorders>
                            <w:shd w:val="clear" w:color="auto" w:fill="auto"/>
                            <w:noWrap/>
                            <w:vAlign w:val="center"/>
                            <w:hideMark/>
                          </w:tcPr>
                          <w:p w14:paraId="1C125085"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再生能源發展基金</w:t>
                            </w:r>
                          </w:p>
                        </w:tc>
                        <w:tc>
                          <w:tcPr>
                            <w:tcW w:w="1180" w:type="dxa"/>
                            <w:tcBorders>
                              <w:top w:val="nil"/>
                              <w:left w:val="nil"/>
                              <w:bottom w:val="single" w:sz="4" w:space="0" w:color="auto"/>
                              <w:right w:val="single" w:sz="4" w:space="0" w:color="auto"/>
                            </w:tcBorders>
                            <w:shd w:val="clear" w:color="auto" w:fill="auto"/>
                            <w:noWrap/>
                            <w:vAlign w:val="center"/>
                            <w:hideMark/>
                          </w:tcPr>
                          <w:p w14:paraId="05A7B5FE" w14:textId="77777777" w:rsidR="004B1020" w:rsidRPr="00825290" w:rsidRDefault="004B1020" w:rsidP="008D0E15">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25.57 </w:t>
                            </w:r>
                          </w:p>
                        </w:tc>
                        <w:tc>
                          <w:tcPr>
                            <w:tcW w:w="1181" w:type="dxa"/>
                            <w:tcBorders>
                              <w:top w:val="nil"/>
                              <w:left w:val="nil"/>
                              <w:bottom w:val="single" w:sz="4" w:space="0" w:color="auto"/>
                              <w:right w:val="single" w:sz="4" w:space="0" w:color="auto"/>
                            </w:tcBorders>
                            <w:shd w:val="clear" w:color="auto" w:fill="auto"/>
                            <w:noWrap/>
                            <w:vAlign w:val="center"/>
                            <w:hideMark/>
                          </w:tcPr>
                          <w:p w14:paraId="0DFD832E" w14:textId="77777777" w:rsidR="004B1020" w:rsidRPr="00825290" w:rsidRDefault="004B1020" w:rsidP="008D0E15">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53.05 </w:t>
                            </w:r>
                          </w:p>
                        </w:tc>
                        <w:tc>
                          <w:tcPr>
                            <w:tcW w:w="1181" w:type="dxa"/>
                            <w:tcBorders>
                              <w:top w:val="nil"/>
                              <w:left w:val="nil"/>
                              <w:bottom w:val="single" w:sz="4" w:space="0" w:color="auto"/>
                              <w:right w:val="single" w:sz="4" w:space="0" w:color="auto"/>
                            </w:tcBorders>
                            <w:shd w:val="clear" w:color="auto" w:fill="auto"/>
                            <w:noWrap/>
                            <w:vAlign w:val="center"/>
                            <w:hideMark/>
                          </w:tcPr>
                          <w:p w14:paraId="519E2E23" w14:textId="77777777" w:rsidR="004B1020" w:rsidRPr="00825290" w:rsidRDefault="004B1020" w:rsidP="008D0E15">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64.06 </w:t>
                            </w:r>
                          </w:p>
                        </w:tc>
                      </w:tr>
                      <w:tr w:rsidR="004B1020" w:rsidRPr="002851C8" w14:paraId="203EB0A6"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0D43F17" w14:textId="77777777" w:rsidR="004B1020" w:rsidRPr="00825290" w:rsidRDefault="004B1020" w:rsidP="008D0E15">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10</w:t>
                            </w:r>
                          </w:p>
                        </w:tc>
                        <w:tc>
                          <w:tcPr>
                            <w:tcW w:w="3265" w:type="dxa"/>
                            <w:tcBorders>
                              <w:top w:val="nil"/>
                              <w:left w:val="nil"/>
                              <w:bottom w:val="single" w:sz="4" w:space="0" w:color="auto"/>
                              <w:right w:val="single" w:sz="4" w:space="0" w:color="auto"/>
                            </w:tcBorders>
                            <w:shd w:val="clear" w:color="auto" w:fill="DAEEF3" w:themeFill="accent5" w:themeFillTint="33"/>
                            <w:noWrap/>
                            <w:vAlign w:val="center"/>
                            <w:hideMark/>
                          </w:tcPr>
                          <w:p w14:paraId="798544B2"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衛生福利特別收入基金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08A95DB9"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醫療發展基金</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647D3BD3" w14:textId="77777777" w:rsidR="004B1020" w:rsidRPr="00825290" w:rsidRDefault="004B1020" w:rsidP="008D0E15">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74.85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336D01A4" w14:textId="77777777" w:rsidR="004B1020" w:rsidRPr="00825290" w:rsidRDefault="004B1020" w:rsidP="008D0E15">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74.74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77E4D14F" w14:textId="77777777" w:rsidR="004B1020" w:rsidRPr="00825290" w:rsidRDefault="004B1020" w:rsidP="008D0E15">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74.45 </w:t>
                            </w:r>
                          </w:p>
                        </w:tc>
                      </w:tr>
                      <w:tr w:rsidR="004B1020" w:rsidRPr="002851C8" w14:paraId="6EC3BFB4"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auto"/>
                            <w:noWrap/>
                            <w:vAlign w:val="center"/>
                            <w:hideMark/>
                          </w:tcPr>
                          <w:p w14:paraId="200B87FB" w14:textId="77777777" w:rsidR="004B1020" w:rsidRPr="00825290" w:rsidRDefault="004B1020" w:rsidP="008D0E15">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w:t>
                            </w:r>
                          </w:p>
                        </w:tc>
                        <w:tc>
                          <w:tcPr>
                            <w:tcW w:w="3265" w:type="dxa"/>
                            <w:tcBorders>
                              <w:top w:val="single" w:sz="4" w:space="0" w:color="auto"/>
                              <w:left w:val="nil"/>
                              <w:bottom w:val="single" w:sz="4" w:space="0" w:color="auto"/>
                              <w:right w:val="single" w:sz="4" w:space="0" w:color="auto"/>
                            </w:tcBorders>
                            <w:shd w:val="clear" w:color="auto" w:fill="auto"/>
                            <w:noWrap/>
                            <w:vAlign w:val="center"/>
                            <w:hideMark/>
                          </w:tcPr>
                          <w:p w14:paraId="756C5A15"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環境保護基金</w:t>
                            </w:r>
                          </w:p>
                        </w:tc>
                        <w:tc>
                          <w:tcPr>
                            <w:tcW w:w="2771" w:type="dxa"/>
                            <w:tcBorders>
                              <w:top w:val="nil"/>
                              <w:left w:val="nil"/>
                              <w:bottom w:val="single" w:sz="4" w:space="0" w:color="auto"/>
                              <w:right w:val="single" w:sz="4" w:space="0" w:color="auto"/>
                            </w:tcBorders>
                            <w:shd w:val="clear" w:color="auto" w:fill="auto"/>
                            <w:noWrap/>
                            <w:vAlign w:val="center"/>
                            <w:hideMark/>
                          </w:tcPr>
                          <w:p w14:paraId="58C8D6C8"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空氣污染防制基金</w:t>
                            </w:r>
                          </w:p>
                        </w:tc>
                        <w:tc>
                          <w:tcPr>
                            <w:tcW w:w="1180" w:type="dxa"/>
                            <w:tcBorders>
                              <w:top w:val="nil"/>
                              <w:left w:val="nil"/>
                              <w:bottom w:val="single" w:sz="4" w:space="0" w:color="auto"/>
                              <w:right w:val="single" w:sz="4" w:space="0" w:color="auto"/>
                            </w:tcBorders>
                            <w:shd w:val="clear" w:color="auto" w:fill="auto"/>
                            <w:noWrap/>
                            <w:vAlign w:val="center"/>
                            <w:hideMark/>
                          </w:tcPr>
                          <w:p w14:paraId="2BE499F0" w14:textId="77777777" w:rsidR="004B1020" w:rsidRPr="00825290" w:rsidRDefault="004B1020" w:rsidP="008D0E15">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73.85 </w:t>
                            </w:r>
                          </w:p>
                        </w:tc>
                        <w:tc>
                          <w:tcPr>
                            <w:tcW w:w="1181" w:type="dxa"/>
                            <w:tcBorders>
                              <w:top w:val="nil"/>
                              <w:left w:val="nil"/>
                              <w:bottom w:val="single" w:sz="4" w:space="0" w:color="auto"/>
                              <w:right w:val="single" w:sz="4" w:space="0" w:color="auto"/>
                            </w:tcBorders>
                            <w:shd w:val="clear" w:color="auto" w:fill="auto"/>
                            <w:noWrap/>
                            <w:vAlign w:val="center"/>
                            <w:hideMark/>
                          </w:tcPr>
                          <w:p w14:paraId="7BF25983" w14:textId="77777777" w:rsidR="004B1020" w:rsidRPr="00825290" w:rsidRDefault="004B1020" w:rsidP="008D0E15">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69.78 </w:t>
                            </w:r>
                          </w:p>
                        </w:tc>
                        <w:tc>
                          <w:tcPr>
                            <w:tcW w:w="1181" w:type="dxa"/>
                            <w:tcBorders>
                              <w:top w:val="nil"/>
                              <w:left w:val="nil"/>
                              <w:bottom w:val="single" w:sz="4" w:space="0" w:color="auto"/>
                              <w:right w:val="single" w:sz="4" w:space="0" w:color="auto"/>
                            </w:tcBorders>
                            <w:shd w:val="clear" w:color="auto" w:fill="auto"/>
                            <w:noWrap/>
                            <w:vAlign w:val="center"/>
                            <w:hideMark/>
                          </w:tcPr>
                          <w:p w14:paraId="1B60E1D1" w14:textId="77777777" w:rsidR="004B1020" w:rsidRPr="00825290" w:rsidRDefault="004B1020" w:rsidP="008D0E15">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72.98 </w:t>
                            </w:r>
                          </w:p>
                        </w:tc>
                      </w:tr>
                      <w:tr w:rsidR="004B1020" w:rsidRPr="002851C8" w14:paraId="0E151D71" w14:textId="77777777" w:rsidTr="002D1DCB">
                        <w:trPr>
                          <w:trHeight w:val="374"/>
                        </w:trPr>
                        <w:tc>
                          <w:tcPr>
                            <w:tcW w:w="580"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669E3FBE" w14:textId="77777777" w:rsidR="004B1020" w:rsidRPr="00825290" w:rsidRDefault="004B1020" w:rsidP="008D0E15">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12</w:t>
                            </w:r>
                          </w:p>
                        </w:tc>
                        <w:tc>
                          <w:tcPr>
                            <w:tcW w:w="3265"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14:paraId="600056D4"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環境保護基金</w:t>
                            </w:r>
                          </w:p>
                        </w:tc>
                        <w:tc>
                          <w:tcPr>
                            <w:tcW w:w="2771" w:type="dxa"/>
                            <w:tcBorders>
                              <w:top w:val="nil"/>
                              <w:left w:val="nil"/>
                              <w:bottom w:val="single" w:sz="4" w:space="0" w:color="auto"/>
                              <w:right w:val="single" w:sz="4" w:space="0" w:color="auto"/>
                            </w:tcBorders>
                            <w:shd w:val="clear" w:color="auto" w:fill="DAEEF3" w:themeFill="accent5" w:themeFillTint="33"/>
                            <w:noWrap/>
                            <w:vAlign w:val="center"/>
                            <w:hideMark/>
                          </w:tcPr>
                          <w:p w14:paraId="080FF80F" w14:textId="77777777" w:rsidR="004B1020" w:rsidRPr="00825290" w:rsidRDefault="004B1020" w:rsidP="008D0E15">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資源回收管理基金</w:t>
                            </w:r>
                          </w:p>
                        </w:tc>
                        <w:tc>
                          <w:tcPr>
                            <w:tcW w:w="1180" w:type="dxa"/>
                            <w:tcBorders>
                              <w:top w:val="nil"/>
                              <w:left w:val="nil"/>
                              <w:bottom w:val="single" w:sz="4" w:space="0" w:color="auto"/>
                              <w:right w:val="single" w:sz="4" w:space="0" w:color="auto"/>
                            </w:tcBorders>
                            <w:shd w:val="clear" w:color="auto" w:fill="DAEEF3" w:themeFill="accent5" w:themeFillTint="33"/>
                            <w:noWrap/>
                            <w:vAlign w:val="center"/>
                            <w:hideMark/>
                          </w:tcPr>
                          <w:p w14:paraId="67AC0048" w14:textId="77777777" w:rsidR="004B1020" w:rsidRPr="00825290" w:rsidRDefault="004B1020" w:rsidP="008D0E15">
                            <w:pPr>
                              <w:widowControl/>
                              <w:spacing w:line="240" w:lineRule="exact"/>
                              <w:ind w:rightChars="23" w:right="55"/>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78.29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4C93CA22" w14:textId="77777777" w:rsidR="004B1020" w:rsidRPr="00825290" w:rsidRDefault="004B1020" w:rsidP="008D0E15">
                            <w:pPr>
                              <w:widowControl/>
                              <w:spacing w:line="240" w:lineRule="exact"/>
                              <w:ind w:rightChars="18" w:right="43"/>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72.56 </w:t>
                            </w:r>
                          </w:p>
                        </w:tc>
                        <w:tc>
                          <w:tcPr>
                            <w:tcW w:w="1181" w:type="dxa"/>
                            <w:tcBorders>
                              <w:top w:val="nil"/>
                              <w:left w:val="nil"/>
                              <w:bottom w:val="single" w:sz="4" w:space="0" w:color="auto"/>
                              <w:right w:val="single" w:sz="4" w:space="0" w:color="auto"/>
                            </w:tcBorders>
                            <w:shd w:val="clear" w:color="auto" w:fill="DAEEF3" w:themeFill="accent5" w:themeFillTint="33"/>
                            <w:noWrap/>
                            <w:vAlign w:val="center"/>
                            <w:hideMark/>
                          </w:tcPr>
                          <w:p w14:paraId="5CBE5D7B" w14:textId="77777777" w:rsidR="004B1020" w:rsidRPr="00825290" w:rsidRDefault="004B1020" w:rsidP="008D0E15">
                            <w:pPr>
                              <w:widowControl/>
                              <w:spacing w:line="240" w:lineRule="exact"/>
                              <w:ind w:rightChars="25" w:right="60"/>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 xml:space="preserve">77.11 </w:t>
                            </w:r>
                          </w:p>
                        </w:tc>
                      </w:tr>
                    </w:tbl>
                    <w:p w14:paraId="5B171ECA" w14:textId="5AD8F5E7" w:rsidR="004B1020" w:rsidRPr="002851C8" w:rsidRDefault="004B1020" w:rsidP="004B1020">
                      <w:pPr>
                        <w:spacing w:line="0" w:lineRule="atLeast"/>
                        <w:jc w:val="both"/>
                        <w:rPr>
                          <w:rFonts w:ascii="標楷體" w:eastAsia="標楷體" w:hAnsi="標楷體" w:cs="Times New Roman"/>
                          <w:bCs/>
                          <w:sz w:val="18"/>
                          <w:szCs w:val="18"/>
                          <w:lang w:eastAsia="zh-HK"/>
                        </w:rPr>
                      </w:pPr>
                      <w:r w:rsidRPr="002851C8">
                        <w:rPr>
                          <w:rFonts w:ascii="標楷體" w:eastAsia="標楷體" w:hAnsi="標楷體" w:cs="Times New Roman"/>
                          <w:bCs/>
                          <w:sz w:val="18"/>
                          <w:szCs w:val="18"/>
                          <w:lang w:eastAsia="zh-HK"/>
                        </w:rPr>
                        <w:t>註：1.</w:t>
                      </w:r>
                      <w:r w:rsidR="004876FC" w:rsidRPr="004876FC">
                        <w:rPr>
                          <w:rFonts w:ascii="標楷體" w:eastAsia="標楷體" w:hAnsi="標楷體" w:cs="Times New Roman" w:hint="eastAsia"/>
                          <w:bCs/>
                          <w:sz w:val="18"/>
                          <w:szCs w:val="18"/>
                          <w:lang w:eastAsia="zh-HK"/>
                        </w:rPr>
                        <w:t>*該附屬單位預算係不含其項下之分預算</w:t>
                      </w:r>
                      <w:r w:rsidRPr="002851C8">
                        <w:rPr>
                          <w:rFonts w:ascii="標楷體" w:eastAsia="標楷體" w:hAnsi="標楷體" w:cs="Times New Roman"/>
                          <w:bCs/>
                          <w:sz w:val="18"/>
                          <w:szCs w:val="18"/>
                          <w:lang w:eastAsia="zh-HK"/>
                        </w:rPr>
                        <w:t>。</w:t>
                      </w:r>
                    </w:p>
                    <w:p w14:paraId="210501B4" w14:textId="77777777" w:rsidR="004B1020" w:rsidRPr="002851C8" w:rsidRDefault="004B1020" w:rsidP="004B1020">
                      <w:pPr>
                        <w:spacing w:line="0" w:lineRule="atLeast"/>
                        <w:ind w:firstLineChars="202" w:firstLine="364"/>
                        <w:jc w:val="both"/>
                        <w:rPr>
                          <w:sz w:val="18"/>
                          <w:szCs w:val="18"/>
                        </w:rPr>
                      </w:pPr>
                      <w:r w:rsidRPr="002851C8">
                        <w:rPr>
                          <w:rFonts w:ascii="標楷體" w:eastAsia="標楷體" w:hAnsi="標楷體" w:cs="Times New Roman" w:hint="eastAsia"/>
                          <w:sz w:val="18"/>
                          <w:szCs w:val="18"/>
                        </w:rPr>
                        <w:t>2</w:t>
                      </w:r>
                      <w:r w:rsidRPr="002851C8">
                        <w:rPr>
                          <w:rFonts w:ascii="標楷體" w:eastAsia="標楷體" w:hAnsi="標楷體" w:cs="Times New Roman"/>
                          <w:sz w:val="18"/>
                          <w:szCs w:val="18"/>
                        </w:rPr>
                        <w:t>.</w:t>
                      </w:r>
                      <w:r w:rsidRPr="002851C8">
                        <w:rPr>
                          <w:rFonts w:ascii="標楷體" w:eastAsia="標楷體" w:hAnsi="標楷體" w:cs="Times New Roman" w:hint="eastAsia"/>
                          <w:sz w:val="18"/>
                          <w:szCs w:val="18"/>
                        </w:rPr>
                        <w:t>資料來源：整理自各基金主管機關提供資料。</w:t>
                      </w:r>
                    </w:p>
                  </w:txbxContent>
                </v:textbox>
                <w10:wrap type="square"/>
              </v:shape>
            </w:pict>
          </mc:Fallback>
        </mc:AlternateContent>
      </w:r>
      <w:r w:rsidR="00A743E2" w:rsidRPr="0053602D">
        <w:rPr>
          <w:rFonts w:hAnsi="標楷體" w:hint="eastAsia"/>
          <w:spacing w:val="4"/>
        </w:rPr>
        <w:t>成效。</w:t>
      </w:r>
    </w:p>
    <w:p w14:paraId="170A23AB" w14:textId="7225F0D9" w:rsidR="005A537C" w:rsidRPr="00746209" w:rsidRDefault="00DB6D03" w:rsidP="008620FD">
      <w:pPr>
        <w:pStyle w:val="a9"/>
        <w:overflowPunct w:val="0"/>
        <w:spacing w:line="560" w:lineRule="exact"/>
        <w:ind w:firstLine="561"/>
        <w:outlineLvl w:val="1"/>
        <w:rPr>
          <w:rFonts w:hAnsi="標楷體"/>
        </w:rPr>
      </w:pPr>
      <w:bookmarkStart w:id="1" w:name="_Toc75287486"/>
      <w:r>
        <w:rPr>
          <w:rFonts w:hAnsi="標楷體" w:hint="eastAsia"/>
          <w:b/>
          <w:noProof/>
        </w:rPr>
        <w:lastRenderedPageBreak/>
        <mc:AlternateContent>
          <mc:Choice Requires="wps">
            <w:drawing>
              <wp:anchor distT="0" distB="0" distL="114300" distR="114300" simplePos="0" relativeHeight="251721728" behindDoc="0" locked="0" layoutInCell="1" allowOverlap="0" wp14:anchorId="7C0B8D28" wp14:editId="5A75B5B8">
                <wp:simplePos x="0" y="0"/>
                <wp:positionH relativeFrom="column">
                  <wp:posOffset>-73660</wp:posOffset>
                </wp:positionH>
                <wp:positionV relativeFrom="paragraph">
                  <wp:posOffset>4335145</wp:posOffset>
                </wp:positionV>
                <wp:extent cx="6598285" cy="4552950"/>
                <wp:effectExtent l="0" t="0" r="0" b="0"/>
                <wp:wrapSquare wrapText="bothSides"/>
                <wp:docPr id="8" name="文字方塊 8"/>
                <wp:cNvGraphicFramePr/>
                <a:graphic xmlns:a="http://schemas.openxmlformats.org/drawingml/2006/main">
                  <a:graphicData uri="http://schemas.microsoft.com/office/word/2010/wordprocessingShape">
                    <wps:wsp>
                      <wps:cNvSpPr txBox="1"/>
                      <wps:spPr>
                        <a:xfrm>
                          <a:off x="0" y="0"/>
                          <a:ext cx="6598285" cy="4552950"/>
                        </a:xfrm>
                        <a:prstGeom prst="rect">
                          <a:avLst/>
                        </a:prstGeom>
                        <a:noFill/>
                        <a:ln w="6350">
                          <a:noFill/>
                        </a:ln>
                      </wps:spPr>
                      <wps:txbx>
                        <w:txbxContent>
                          <w:p w14:paraId="260164D0" w14:textId="35730B22" w:rsidR="00DB6D03" w:rsidRPr="00825290" w:rsidRDefault="00DB6D03" w:rsidP="00D65346">
                            <w:pPr>
                              <w:spacing w:afterLines="10" w:after="36" w:line="280" w:lineRule="exact"/>
                              <w:jc w:val="center"/>
                              <w:rPr>
                                <w:rFonts w:ascii="標楷體" w:eastAsia="標楷體" w:hAnsi="標楷體" w:cs="Times New Roman"/>
                                <w:b/>
                                <w:spacing w:val="-6"/>
                                <w:szCs w:val="24"/>
                              </w:rPr>
                            </w:pPr>
                            <w:r w:rsidRPr="00825290">
                              <w:rPr>
                                <w:rFonts w:ascii="標楷體" w:eastAsia="標楷體" w:hAnsi="標楷體" w:cs="Times New Roman" w:hint="eastAsia"/>
                                <w:b/>
                                <w:spacing w:val="-6"/>
                                <w:szCs w:val="24"/>
                              </w:rPr>
                              <w:t>表</w:t>
                            </w:r>
                            <w:r w:rsidR="00F52391" w:rsidRPr="00825290">
                              <w:rPr>
                                <w:rFonts w:ascii="標楷體" w:eastAsia="標楷體" w:hAnsi="標楷體" w:cs="Times New Roman" w:hint="eastAsia"/>
                                <w:b/>
                                <w:spacing w:val="-6"/>
                                <w:szCs w:val="24"/>
                              </w:rPr>
                              <w:t>6</w:t>
                            </w:r>
                            <w:r w:rsidRPr="00825290">
                              <w:rPr>
                                <w:rFonts w:ascii="標楷體" w:eastAsia="標楷體" w:hAnsi="標楷體" w:cs="Times New Roman" w:hint="eastAsia"/>
                                <w:b/>
                                <w:spacing w:val="-6"/>
                                <w:szCs w:val="24"/>
                              </w:rPr>
                              <w:t xml:space="preserve">　</w:t>
                            </w:r>
                            <w:r w:rsidRPr="00825290">
                              <w:rPr>
                                <w:rFonts w:ascii="標楷體" w:eastAsia="標楷體" w:hAnsi="標楷體" w:cs="Times New Roman" w:hint="eastAsia"/>
                                <w:b/>
                                <w:spacing w:val="-6"/>
                                <w:szCs w:val="24"/>
                              </w:rPr>
                              <w:t>非營業特種基金連續</w:t>
                            </w:r>
                            <w:proofErr w:type="gramStart"/>
                            <w:r w:rsidRPr="00825290">
                              <w:rPr>
                                <w:rFonts w:ascii="標楷體" w:eastAsia="標楷體" w:hAnsi="標楷體" w:cs="Times New Roman" w:hint="eastAsia"/>
                                <w:b/>
                                <w:spacing w:val="-6"/>
                                <w:szCs w:val="24"/>
                              </w:rPr>
                              <w:t>5</w:t>
                            </w:r>
                            <w:proofErr w:type="gramEnd"/>
                            <w:r w:rsidRPr="00825290">
                              <w:rPr>
                                <w:rFonts w:ascii="標楷體" w:eastAsia="標楷體" w:hAnsi="標楷體" w:cs="Times New Roman" w:hint="eastAsia"/>
                                <w:b/>
                                <w:spacing w:val="-6"/>
                                <w:szCs w:val="24"/>
                              </w:rPr>
                              <w:t>年度固定資產建設改良擴充計畫執行率未達</w:t>
                            </w:r>
                            <w:proofErr w:type="gramStart"/>
                            <w:r w:rsidRPr="00825290">
                              <w:rPr>
                                <w:rFonts w:ascii="標楷體" w:eastAsia="標楷體" w:hAnsi="標楷體" w:cs="Times New Roman" w:hint="eastAsia"/>
                                <w:b/>
                                <w:spacing w:val="-6"/>
                                <w:szCs w:val="24"/>
                              </w:rPr>
                              <w:t>8成</w:t>
                            </w:r>
                            <w:proofErr w:type="gramEnd"/>
                            <w:r w:rsidRPr="00825290">
                              <w:rPr>
                                <w:rFonts w:ascii="標楷體" w:eastAsia="標楷體" w:hAnsi="標楷體" w:cs="Times New Roman" w:hint="eastAsia"/>
                                <w:b/>
                                <w:spacing w:val="-6"/>
                                <w:szCs w:val="24"/>
                              </w:rPr>
                              <w:t>情形</w:t>
                            </w:r>
                          </w:p>
                          <w:p w14:paraId="1E854147" w14:textId="77777777" w:rsidR="00DB6D03" w:rsidRPr="003E7DE7" w:rsidRDefault="00DB6D03" w:rsidP="00DB6D03">
                            <w:pPr>
                              <w:overflowPunct w:val="0"/>
                              <w:spacing w:line="240" w:lineRule="exact"/>
                              <w:ind w:rightChars="-47" w:right="-113"/>
                              <w:jc w:val="right"/>
                              <w:rPr>
                                <w:rFonts w:ascii="標楷體" w:eastAsia="標楷體" w:hAnsi="標楷體" w:cs="Times New Roman"/>
                                <w:sz w:val="20"/>
                                <w:szCs w:val="20"/>
                              </w:rPr>
                            </w:pPr>
                            <w:r w:rsidRPr="003E7DE7">
                              <w:rPr>
                                <w:rFonts w:ascii="標楷體" w:eastAsia="標楷體" w:hAnsi="標楷體" w:cs="Times New Roman" w:hint="eastAsia"/>
                                <w:sz w:val="20"/>
                                <w:szCs w:val="20"/>
                              </w:rPr>
                              <w:t>單位：％</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3"/>
                              <w:gridCol w:w="2660"/>
                              <w:gridCol w:w="2450"/>
                              <w:gridCol w:w="915"/>
                              <w:gridCol w:w="916"/>
                              <w:gridCol w:w="915"/>
                              <w:gridCol w:w="916"/>
                              <w:gridCol w:w="916"/>
                            </w:tblGrid>
                            <w:tr w:rsidR="00DB6D03" w:rsidRPr="00BA0065" w14:paraId="03DC61C8" w14:textId="77777777" w:rsidTr="00DC01EB">
                              <w:trPr>
                                <w:trHeight w:val="369"/>
                              </w:trPr>
                              <w:tc>
                                <w:tcPr>
                                  <w:tcW w:w="513" w:type="dxa"/>
                                  <w:shd w:val="clear" w:color="auto" w:fill="B6DDE8" w:themeFill="accent5" w:themeFillTint="66"/>
                                  <w:noWrap/>
                                  <w:vAlign w:val="center"/>
                                  <w:hideMark/>
                                </w:tcPr>
                                <w:p w14:paraId="7925FFBB"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序號</w:t>
                                  </w:r>
                                </w:p>
                              </w:tc>
                              <w:tc>
                                <w:tcPr>
                                  <w:tcW w:w="2660" w:type="dxa"/>
                                  <w:shd w:val="clear" w:color="auto" w:fill="B6DDE8" w:themeFill="accent5" w:themeFillTint="66"/>
                                  <w:noWrap/>
                                  <w:vAlign w:val="center"/>
                                  <w:hideMark/>
                                </w:tcPr>
                                <w:p w14:paraId="41D098F4"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w:t>
                                  </w:r>
                                </w:p>
                              </w:tc>
                              <w:tc>
                                <w:tcPr>
                                  <w:tcW w:w="2450" w:type="dxa"/>
                                  <w:shd w:val="clear" w:color="auto" w:fill="B6DDE8" w:themeFill="accent5" w:themeFillTint="66"/>
                                  <w:vAlign w:val="center"/>
                                  <w:hideMark/>
                                </w:tcPr>
                                <w:p w14:paraId="7A889165"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附屬單位預算之分預算</w:t>
                                  </w:r>
                                </w:p>
                              </w:tc>
                              <w:tc>
                                <w:tcPr>
                                  <w:tcW w:w="915" w:type="dxa"/>
                                  <w:shd w:val="clear" w:color="auto" w:fill="B6DDE8" w:themeFill="accent5" w:themeFillTint="66"/>
                                  <w:noWrap/>
                                  <w:vAlign w:val="center"/>
                                  <w:hideMark/>
                                </w:tcPr>
                                <w:p w14:paraId="643EB7D7"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110</w:t>
                                  </w:r>
                                  <w:proofErr w:type="gramEnd"/>
                                  <w:r w:rsidRPr="00825290">
                                    <w:rPr>
                                      <w:rFonts w:ascii="標楷體" w:eastAsia="標楷體" w:hAnsi="標楷體" w:cs="新細明體" w:hint="eastAsia"/>
                                      <w:kern w:val="0"/>
                                      <w:sz w:val="20"/>
                                      <w:szCs w:val="20"/>
                                    </w:rPr>
                                    <w:t>年度</w:t>
                                  </w:r>
                                </w:p>
                              </w:tc>
                              <w:tc>
                                <w:tcPr>
                                  <w:tcW w:w="916" w:type="dxa"/>
                                  <w:shd w:val="clear" w:color="auto" w:fill="B6DDE8" w:themeFill="accent5" w:themeFillTint="66"/>
                                  <w:noWrap/>
                                  <w:vAlign w:val="center"/>
                                  <w:hideMark/>
                                </w:tcPr>
                                <w:p w14:paraId="551F9F87"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111</w:t>
                                  </w:r>
                                  <w:proofErr w:type="gramEnd"/>
                                  <w:r w:rsidRPr="00825290">
                                    <w:rPr>
                                      <w:rFonts w:ascii="標楷體" w:eastAsia="標楷體" w:hAnsi="標楷體" w:cs="新細明體" w:hint="eastAsia"/>
                                      <w:kern w:val="0"/>
                                      <w:sz w:val="20"/>
                                      <w:szCs w:val="20"/>
                                    </w:rPr>
                                    <w:t>年度</w:t>
                                  </w:r>
                                </w:p>
                              </w:tc>
                              <w:tc>
                                <w:tcPr>
                                  <w:tcW w:w="915" w:type="dxa"/>
                                  <w:shd w:val="clear" w:color="auto" w:fill="B6DDE8" w:themeFill="accent5" w:themeFillTint="66"/>
                                  <w:noWrap/>
                                  <w:vAlign w:val="center"/>
                                  <w:hideMark/>
                                </w:tcPr>
                                <w:p w14:paraId="3937D184"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112</w:t>
                                  </w:r>
                                  <w:proofErr w:type="gramEnd"/>
                                  <w:r w:rsidRPr="00825290">
                                    <w:rPr>
                                      <w:rFonts w:ascii="標楷體" w:eastAsia="標楷體" w:hAnsi="標楷體" w:cs="新細明體" w:hint="eastAsia"/>
                                      <w:kern w:val="0"/>
                                      <w:sz w:val="20"/>
                                      <w:szCs w:val="20"/>
                                    </w:rPr>
                                    <w:t>年度</w:t>
                                  </w:r>
                                </w:p>
                              </w:tc>
                              <w:tc>
                                <w:tcPr>
                                  <w:tcW w:w="916" w:type="dxa"/>
                                  <w:shd w:val="clear" w:color="auto" w:fill="B6DDE8" w:themeFill="accent5" w:themeFillTint="66"/>
                                  <w:noWrap/>
                                  <w:vAlign w:val="center"/>
                                  <w:hideMark/>
                                </w:tcPr>
                                <w:p w14:paraId="2D6D75C4"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113</w:t>
                                  </w:r>
                                  <w:proofErr w:type="gramEnd"/>
                                  <w:r w:rsidRPr="00825290">
                                    <w:rPr>
                                      <w:rFonts w:ascii="標楷體" w:eastAsia="標楷體" w:hAnsi="標楷體" w:cs="新細明體" w:hint="eastAsia"/>
                                      <w:kern w:val="0"/>
                                      <w:sz w:val="20"/>
                                      <w:szCs w:val="20"/>
                                    </w:rPr>
                                    <w:t>年度</w:t>
                                  </w:r>
                                </w:p>
                              </w:tc>
                              <w:tc>
                                <w:tcPr>
                                  <w:tcW w:w="916" w:type="dxa"/>
                                  <w:shd w:val="clear" w:color="auto" w:fill="B6DDE8" w:themeFill="accent5" w:themeFillTint="66"/>
                                  <w:noWrap/>
                                  <w:vAlign w:val="center"/>
                                  <w:hideMark/>
                                </w:tcPr>
                                <w:p w14:paraId="5B4BBE9D"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114</w:t>
                                  </w:r>
                                  <w:proofErr w:type="gramEnd"/>
                                  <w:r w:rsidRPr="00825290">
                                    <w:rPr>
                                      <w:rFonts w:ascii="標楷體" w:eastAsia="標楷體" w:hAnsi="標楷體" w:cs="新細明體" w:hint="eastAsia"/>
                                      <w:kern w:val="0"/>
                                      <w:sz w:val="20"/>
                                      <w:szCs w:val="20"/>
                                    </w:rPr>
                                    <w:t>年度</w:t>
                                  </w:r>
                                </w:p>
                              </w:tc>
                            </w:tr>
                            <w:tr w:rsidR="00DB6D03" w:rsidRPr="00BA0065" w14:paraId="61A7E020" w14:textId="77777777" w:rsidTr="00DC01EB">
                              <w:trPr>
                                <w:trHeight w:val="357"/>
                              </w:trPr>
                              <w:tc>
                                <w:tcPr>
                                  <w:tcW w:w="513" w:type="dxa"/>
                                  <w:shd w:val="clear" w:color="auto" w:fill="auto"/>
                                  <w:noWrap/>
                                  <w:vAlign w:val="center"/>
                                  <w:hideMark/>
                                </w:tcPr>
                                <w:p w14:paraId="389FF9D7"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p>
                              </w:tc>
                              <w:tc>
                                <w:tcPr>
                                  <w:tcW w:w="2660" w:type="dxa"/>
                                  <w:shd w:val="clear" w:color="auto" w:fill="auto"/>
                                  <w:noWrap/>
                                  <w:vAlign w:val="center"/>
                                  <w:hideMark/>
                                </w:tcPr>
                                <w:p w14:paraId="6C40922E"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國軍生產及服務作業基金</w:t>
                                  </w:r>
                                </w:p>
                              </w:tc>
                              <w:tc>
                                <w:tcPr>
                                  <w:tcW w:w="2450" w:type="dxa"/>
                                  <w:shd w:val="clear" w:color="auto" w:fill="auto"/>
                                  <w:noWrap/>
                                  <w:vAlign w:val="center"/>
                                  <w:hideMark/>
                                </w:tcPr>
                                <w:p w14:paraId="0434F031"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auto"/>
                                  <w:noWrap/>
                                  <w:vAlign w:val="center"/>
                                  <w:hideMark/>
                                </w:tcPr>
                                <w:p w14:paraId="7DEF367A"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65.68</w:t>
                                  </w:r>
                                </w:p>
                              </w:tc>
                              <w:tc>
                                <w:tcPr>
                                  <w:tcW w:w="916" w:type="dxa"/>
                                  <w:shd w:val="clear" w:color="auto" w:fill="auto"/>
                                  <w:noWrap/>
                                  <w:vAlign w:val="center"/>
                                  <w:hideMark/>
                                </w:tcPr>
                                <w:p w14:paraId="5D09ECBD"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50.99</w:t>
                                  </w:r>
                                </w:p>
                              </w:tc>
                              <w:tc>
                                <w:tcPr>
                                  <w:tcW w:w="915" w:type="dxa"/>
                                  <w:shd w:val="clear" w:color="auto" w:fill="auto"/>
                                  <w:noWrap/>
                                  <w:vAlign w:val="center"/>
                                  <w:hideMark/>
                                </w:tcPr>
                                <w:p w14:paraId="60CC09C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66.63</w:t>
                                  </w:r>
                                </w:p>
                              </w:tc>
                              <w:tc>
                                <w:tcPr>
                                  <w:tcW w:w="916" w:type="dxa"/>
                                  <w:shd w:val="clear" w:color="auto" w:fill="auto"/>
                                  <w:noWrap/>
                                  <w:vAlign w:val="center"/>
                                  <w:hideMark/>
                                </w:tcPr>
                                <w:p w14:paraId="0E9F8EC1"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60.85</w:t>
                                  </w:r>
                                </w:p>
                              </w:tc>
                              <w:tc>
                                <w:tcPr>
                                  <w:tcW w:w="916" w:type="dxa"/>
                                  <w:shd w:val="clear" w:color="auto" w:fill="auto"/>
                                  <w:noWrap/>
                                  <w:vAlign w:val="center"/>
                                  <w:hideMark/>
                                </w:tcPr>
                                <w:p w14:paraId="1A3440D5"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77.08</w:t>
                                  </w:r>
                                </w:p>
                              </w:tc>
                            </w:tr>
                            <w:tr w:rsidR="00DB6D03" w:rsidRPr="00BA0065" w14:paraId="0EE8C383" w14:textId="77777777" w:rsidTr="00DC01EB">
                              <w:trPr>
                                <w:trHeight w:val="357"/>
                              </w:trPr>
                              <w:tc>
                                <w:tcPr>
                                  <w:tcW w:w="513" w:type="dxa"/>
                                  <w:shd w:val="clear" w:color="auto" w:fill="DAEEF3" w:themeFill="accent5" w:themeFillTint="33"/>
                                  <w:noWrap/>
                                  <w:vAlign w:val="center"/>
                                  <w:hideMark/>
                                </w:tcPr>
                                <w:p w14:paraId="004E2709"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w:t>
                                  </w:r>
                                </w:p>
                              </w:tc>
                              <w:tc>
                                <w:tcPr>
                                  <w:tcW w:w="2660" w:type="dxa"/>
                                  <w:shd w:val="clear" w:color="auto" w:fill="DAEEF3" w:themeFill="accent5" w:themeFillTint="33"/>
                                  <w:vAlign w:val="center"/>
                                  <w:hideMark/>
                                </w:tcPr>
                                <w:p w14:paraId="513C3DF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國立空中大學校務基金</w:t>
                                  </w:r>
                                </w:p>
                              </w:tc>
                              <w:tc>
                                <w:tcPr>
                                  <w:tcW w:w="2450" w:type="dxa"/>
                                  <w:shd w:val="clear" w:color="auto" w:fill="DAEEF3" w:themeFill="accent5" w:themeFillTint="33"/>
                                  <w:noWrap/>
                                  <w:vAlign w:val="center"/>
                                  <w:hideMark/>
                                </w:tcPr>
                                <w:p w14:paraId="0F220154"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DAEEF3" w:themeFill="accent5" w:themeFillTint="33"/>
                                  <w:noWrap/>
                                  <w:vAlign w:val="center"/>
                                  <w:hideMark/>
                                </w:tcPr>
                                <w:p w14:paraId="2699B82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13.29</w:t>
                                  </w:r>
                                </w:p>
                              </w:tc>
                              <w:tc>
                                <w:tcPr>
                                  <w:tcW w:w="916" w:type="dxa"/>
                                  <w:shd w:val="clear" w:color="auto" w:fill="DAEEF3" w:themeFill="accent5" w:themeFillTint="33"/>
                                  <w:noWrap/>
                                  <w:vAlign w:val="center"/>
                                  <w:hideMark/>
                                </w:tcPr>
                                <w:p w14:paraId="723A725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16.63</w:t>
                                  </w:r>
                                </w:p>
                              </w:tc>
                              <w:tc>
                                <w:tcPr>
                                  <w:tcW w:w="915" w:type="dxa"/>
                                  <w:shd w:val="clear" w:color="auto" w:fill="DAEEF3" w:themeFill="accent5" w:themeFillTint="33"/>
                                  <w:noWrap/>
                                  <w:vAlign w:val="center"/>
                                  <w:hideMark/>
                                </w:tcPr>
                                <w:p w14:paraId="4740E94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32.70</w:t>
                                  </w:r>
                                </w:p>
                              </w:tc>
                              <w:tc>
                                <w:tcPr>
                                  <w:tcW w:w="916" w:type="dxa"/>
                                  <w:shd w:val="clear" w:color="auto" w:fill="DAEEF3" w:themeFill="accent5" w:themeFillTint="33"/>
                                  <w:noWrap/>
                                  <w:vAlign w:val="center"/>
                                  <w:hideMark/>
                                </w:tcPr>
                                <w:p w14:paraId="2041AD26"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33.04</w:t>
                                  </w:r>
                                </w:p>
                              </w:tc>
                              <w:tc>
                                <w:tcPr>
                                  <w:tcW w:w="916" w:type="dxa"/>
                                  <w:shd w:val="clear" w:color="auto" w:fill="DAEEF3" w:themeFill="accent5" w:themeFillTint="33"/>
                                  <w:noWrap/>
                                  <w:vAlign w:val="center"/>
                                  <w:hideMark/>
                                </w:tcPr>
                                <w:p w14:paraId="129C3D4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72.83</w:t>
                                  </w:r>
                                </w:p>
                              </w:tc>
                            </w:tr>
                            <w:tr w:rsidR="00DB6D03" w:rsidRPr="00BA0065" w14:paraId="3144F30D" w14:textId="77777777" w:rsidTr="00DC01EB">
                              <w:trPr>
                                <w:trHeight w:val="357"/>
                              </w:trPr>
                              <w:tc>
                                <w:tcPr>
                                  <w:tcW w:w="513" w:type="dxa"/>
                                  <w:shd w:val="clear" w:color="auto" w:fill="auto"/>
                                  <w:noWrap/>
                                  <w:vAlign w:val="center"/>
                                  <w:hideMark/>
                                </w:tcPr>
                                <w:p w14:paraId="12A13AD4"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w:t>
                                  </w:r>
                                </w:p>
                              </w:tc>
                              <w:tc>
                                <w:tcPr>
                                  <w:tcW w:w="2660" w:type="dxa"/>
                                  <w:shd w:val="clear" w:color="auto" w:fill="auto"/>
                                  <w:vAlign w:val="center"/>
                                  <w:hideMark/>
                                </w:tcPr>
                                <w:p w14:paraId="4E5AA05F" w14:textId="77777777" w:rsidR="00DB6D03" w:rsidRPr="00825290" w:rsidRDefault="00DB6D03" w:rsidP="003E7DE7">
                                  <w:pPr>
                                    <w:widowControl/>
                                    <w:spacing w:line="280" w:lineRule="exact"/>
                                    <w:jc w:val="both"/>
                                    <w:rPr>
                                      <w:rFonts w:ascii="標楷體" w:eastAsia="標楷體" w:hAnsi="標楷體" w:cs="新細明體"/>
                                      <w:spacing w:val="-10"/>
                                      <w:kern w:val="0"/>
                                      <w:sz w:val="20"/>
                                      <w:szCs w:val="20"/>
                                    </w:rPr>
                                  </w:pPr>
                                  <w:r w:rsidRPr="00825290">
                                    <w:rPr>
                                      <w:rFonts w:ascii="標楷體" w:eastAsia="標楷體" w:hAnsi="標楷體" w:cs="新細明體" w:hint="eastAsia"/>
                                      <w:spacing w:val="-10"/>
                                      <w:kern w:val="0"/>
                                      <w:sz w:val="20"/>
                                      <w:szCs w:val="20"/>
                                    </w:rPr>
                                    <w:t>國立臺灣大學附設醫院作業基金</w:t>
                                  </w:r>
                                </w:p>
                              </w:tc>
                              <w:tc>
                                <w:tcPr>
                                  <w:tcW w:w="2450" w:type="dxa"/>
                                  <w:shd w:val="clear" w:color="auto" w:fill="auto"/>
                                  <w:noWrap/>
                                  <w:vAlign w:val="center"/>
                                  <w:hideMark/>
                                </w:tcPr>
                                <w:p w14:paraId="05C72FB0"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新竹臺大分院</w:t>
                                  </w:r>
                                </w:p>
                              </w:tc>
                              <w:tc>
                                <w:tcPr>
                                  <w:tcW w:w="915" w:type="dxa"/>
                                  <w:shd w:val="clear" w:color="auto" w:fill="auto"/>
                                  <w:noWrap/>
                                  <w:vAlign w:val="center"/>
                                  <w:hideMark/>
                                </w:tcPr>
                                <w:p w14:paraId="457D17E1"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46.33</w:t>
                                  </w:r>
                                </w:p>
                              </w:tc>
                              <w:tc>
                                <w:tcPr>
                                  <w:tcW w:w="916" w:type="dxa"/>
                                  <w:shd w:val="clear" w:color="auto" w:fill="auto"/>
                                  <w:noWrap/>
                                  <w:vAlign w:val="center"/>
                                  <w:hideMark/>
                                </w:tcPr>
                                <w:p w14:paraId="6B09DB4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36.78</w:t>
                                  </w:r>
                                </w:p>
                              </w:tc>
                              <w:tc>
                                <w:tcPr>
                                  <w:tcW w:w="915" w:type="dxa"/>
                                  <w:shd w:val="clear" w:color="auto" w:fill="auto"/>
                                  <w:noWrap/>
                                  <w:vAlign w:val="center"/>
                                  <w:hideMark/>
                                </w:tcPr>
                                <w:p w14:paraId="742DB94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25.40</w:t>
                                  </w:r>
                                </w:p>
                              </w:tc>
                              <w:tc>
                                <w:tcPr>
                                  <w:tcW w:w="916" w:type="dxa"/>
                                  <w:shd w:val="clear" w:color="auto" w:fill="auto"/>
                                  <w:noWrap/>
                                  <w:vAlign w:val="center"/>
                                  <w:hideMark/>
                                </w:tcPr>
                                <w:p w14:paraId="192B046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61.65</w:t>
                                  </w:r>
                                </w:p>
                              </w:tc>
                              <w:tc>
                                <w:tcPr>
                                  <w:tcW w:w="916" w:type="dxa"/>
                                  <w:shd w:val="clear" w:color="auto" w:fill="auto"/>
                                  <w:noWrap/>
                                  <w:vAlign w:val="center"/>
                                  <w:hideMark/>
                                </w:tcPr>
                                <w:p w14:paraId="2254FB9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54.11</w:t>
                                  </w:r>
                                </w:p>
                              </w:tc>
                            </w:tr>
                            <w:tr w:rsidR="00DB6D03" w:rsidRPr="00BA0065" w14:paraId="4803DC0A" w14:textId="77777777" w:rsidTr="00DC01EB">
                              <w:trPr>
                                <w:trHeight w:val="357"/>
                              </w:trPr>
                              <w:tc>
                                <w:tcPr>
                                  <w:tcW w:w="513" w:type="dxa"/>
                                  <w:shd w:val="clear" w:color="auto" w:fill="DAEEF3" w:themeFill="accent5" w:themeFillTint="33"/>
                                  <w:noWrap/>
                                  <w:vAlign w:val="center"/>
                                  <w:hideMark/>
                                </w:tcPr>
                                <w:p w14:paraId="3D2D04BA"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w:t>
                                  </w:r>
                                </w:p>
                              </w:tc>
                              <w:tc>
                                <w:tcPr>
                                  <w:tcW w:w="2660" w:type="dxa"/>
                                  <w:shd w:val="clear" w:color="auto" w:fill="DAEEF3" w:themeFill="accent5" w:themeFillTint="33"/>
                                  <w:vAlign w:val="center"/>
                                  <w:hideMark/>
                                </w:tcPr>
                                <w:p w14:paraId="031B2698"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教育部所屬機構作業基金</w:t>
                                  </w:r>
                                </w:p>
                              </w:tc>
                              <w:tc>
                                <w:tcPr>
                                  <w:tcW w:w="2450" w:type="dxa"/>
                                  <w:shd w:val="clear" w:color="auto" w:fill="DAEEF3" w:themeFill="accent5" w:themeFillTint="33"/>
                                  <w:noWrap/>
                                  <w:vAlign w:val="center"/>
                                  <w:hideMark/>
                                </w:tcPr>
                                <w:p w14:paraId="43A45296"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國立海洋生物博物館</w:t>
                                  </w:r>
                                </w:p>
                              </w:tc>
                              <w:tc>
                                <w:tcPr>
                                  <w:tcW w:w="915" w:type="dxa"/>
                                  <w:shd w:val="clear" w:color="auto" w:fill="DAEEF3" w:themeFill="accent5" w:themeFillTint="33"/>
                                  <w:noWrap/>
                                  <w:vAlign w:val="center"/>
                                  <w:hideMark/>
                                </w:tcPr>
                                <w:p w14:paraId="12011545"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54.48</w:t>
                                  </w:r>
                                </w:p>
                              </w:tc>
                              <w:tc>
                                <w:tcPr>
                                  <w:tcW w:w="916" w:type="dxa"/>
                                  <w:shd w:val="clear" w:color="auto" w:fill="DAEEF3" w:themeFill="accent5" w:themeFillTint="33"/>
                                  <w:noWrap/>
                                  <w:vAlign w:val="center"/>
                                  <w:hideMark/>
                                </w:tcPr>
                                <w:p w14:paraId="4E99BB3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43.16</w:t>
                                  </w:r>
                                </w:p>
                              </w:tc>
                              <w:tc>
                                <w:tcPr>
                                  <w:tcW w:w="915" w:type="dxa"/>
                                  <w:shd w:val="clear" w:color="auto" w:fill="DAEEF3" w:themeFill="accent5" w:themeFillTint="33"/>
                                  <w:noWrap/>
                                  <w:vAlign w:val="center"/>
                                  <w:hideMark/>
                                </w:tcPr>
                                <w:p w14:paraId="7AAF8A2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25.32</w:t>
                                  </w:r>
                                </w:p>
                              </w:tc>
                              <w:tc>
                                <w:tcPr>
                                  <w:tcW w:w="916" w:type="dxa"/>
                                  <w:shd w:val="clear" w:color="auto" w:fill="DAEEF3" w:themeFill="accent5" w:themeFillTint="33"/>
                                  <w:noWrap/>
                                  <w:vAlign w:val="center"/>
                                  <w:hideMark/>
                                </w:tcPr>
                                <w:p w14:paraId="3B534F2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37.80</w:t>
                                  </w:r>
                                </w:p>
                              </w:tc>
                              <w:tc>
                                <w:tcPr>
                                  <w:tcW w:w="916" w:type="dxa"/>
                                  <w:shd w:val="clear" w:color="auto" w:fill="DAEEF3" w:themeFill="accent5" w:themeFillTint="33"/>
                                  <w:noWrap/>
                                  <w:vAlign w:val="center"/>
                                  <w:hideMark/>
                                </w:tcPr>
                                <w:p w14:paraId="0610A7D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40.04</w:t>
                                  </w:r>
                                </w:p>
                              </w:tc>
                            </w:tr>
                            <w:tr w:rsidR="00DB6D03" w:rsidRPr="00BA0065" w14:paraId="6AA41056" w14:textId="77777777" w:rsidTr="00DC01EB">
                              <w:trPr>
                                <w:trHeight w:val="357"/>
                              </w:trPr>
                              <w:tc>
                                <w:tcPr>
                                  <w:tcW w:w="513" w:type="dxa"/>
                                  <w:shd w:val="clear" w:color="auto" w:fill="auto"/>
                                  <w:noWrap/>
                                  <w:vAlign w:val="center"/>
                                  <w:hideMark/>
                                </w:tcPr>
                                <w:p w14:paraId="571D4BEA"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w:t>
                                  </w:r>
                                </w:p>
                              </w:tc>
                              <w:tc>
                                <w:tcPr>
                                  <w:tcW w:w="2660" w:type="dxa"/>
                                  <w:shd w:val="clear" w:color="auto" w:fill="auto"/>
                                  <w:vAlign w:val="center"/>
                                  <w:hideMark/>
                                </w:tcPr>
                                <w:p w14:paraId="19F63982"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交通作業基金</w:t>
                                  </w:r>
                                </w:p>
                              </w:tc>
                              <w:tc>
                                <w:tcPr>
                                  <w:tcW w:w="2450" w:type="dxa"/>
                                  <w:shd w:val="clear" w:color="auto" w:fill="auto"/>
                                  <w:noWrap/>
                                  <w:vAlign w:val="center"/>
                                  <w:hideMark/>
                                </w:tcPr>
                                <w:p w14:paraId="1609007A"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鐵道發展基金</w:t>
                                  </w:r>
                                </w:p>
                              </w:tc>
                              <w:tc>
                                <w:tcPr>
                                  <w:tcW w:w="915" w:type="dxa"/>
                                  <w:shd w:val="clear" w:color="auto" w:fill="auto"/>
                                  <w:noWrap/>
                                  <w:vAlign w:val="center"/>
                                  <w:hideMark/>
                                </w:tcPr>
                                <w:p w14:paraId="72641066"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2.96</w:t>
                                  </w:r>
                                </w:p>
                              </w:tc>
                              <w:tc>
                                <w:tcPr>
                                  <w:tcW w:w="916" w:type="dxa"/>
                                  <w:shd w:val="clear" w:color="auto" w:fill="auto"/>
                                  <w:noWrap/>
                                  <w:vAlign w:val="center"/>
                                  <w:hideMark/>
                                </w:tcPr>
                                <w:p w14:paraId="03D60F38"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8.51</w:t>
                                  </w:r>
                                </w:p>
                              </w:tc>
                              <w:tc>
                                <w:tcPr>
                                  <w:tcW w:w="915" w:type="dxa"/>
                                  <w:shd w:val="clear" w:color="auto" w:fill="auto"/>
                                  <w:noWrap/>
                                  <w:vAlign w:val="center"/>
                                  <w:hideMark/>
                                </w:tcPr>
                                <w:p w14:paraId="46129C0E"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79.39</w:t>
                                  </w:r>
                                </w:p>
                              </w:tc>
                              <w:tc>
                                <w:tcPr>
                                  <w:tcW w:w="916" w:type="dxa"/>
                                  <w:shd w:val="clear" w:color="auto" w:fill="auto"/>
                                  <w:noWrap/>
                                  <w:vAlign w:val="center"/>
                                  <w:hideMark/>
                                </w:tcPr>
                                <w:p w14:paraId="52F98E3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70.38</w:t>
                                  </w:r>
                                </w:p>
                              </w:tc>
                              <w:tc>
                                <w:tcPr>
                                  <w:tcW w:w="916" w:type="dxa"/>
                                  <w:shd w:val="clear" w:color="auto" w:fill="auto"/>
                                  <w:noWrap/>
                                  <w:vAlign w:val="center"/>
                                  <w:hideMark/>
                                </w:tcPr>
                                <w:p w14:paraId="4AD1B89C"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26.11</w:t>
                                  </w:r>
                                </w:p>
                              </w:tc>
                            </w:tr>
                            <w:tr w:rsidR="00DB6D03" w:rsidRPr="00BA0065" w14:paraId="7436DCCC" w14:textId="77777777" w:rsidTr="00DC01EB">
                              <w:trPr>
                                <w:trHeight w:val="357"/>
                              </w:trPr>
                              <w:tc>
                                <w:tcPr>
                                  <w:tcW w:w="513" w:type="dxa"/>
                                  <w:shd w:val="clear" w:color="auto" w:fill="DAEEF3" w:themeFill="accent5" w:themeFillTint="33"/>
                                  <w:noWrap/>
                                  <w:vAlign w:val="center"/>
                                  <w:hideMark/>
                                </w:tcPr>
                                <w:p w14:paraId="3313A103"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w:t>
                                  </w:r>
                                </w:p>
                              </w:tc>
                              <w:tc>
                                <w:tcPr>
                                  <w:tcW w:w="2660" w:type="dxa"/>
                                  <w:shd w:val="clear" w:color="auto" w:fill="DAEEF3" w:themeFill="accent5" w:themeFillTint="33"/>
                                  <w:vAlign w:val="center"/>
                                  <w:hideMark/>
                                </w:tcPr>
                                <w:p w14:paraId="1314CDE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農田水利事業作業基金</w:t>
                                  </w:r>
                                </w:p>
                              </w:tc>
                              <w:tc>
                                <w:tcPr>
                                  <w:tcW w:w="2450" w:type="dxa"/>
                                  <w:shd w:val="clear" w:color="auto" w:fill="DAEEF3" w:themeFill="accent5" w:themeFillTint="33"/>
                                  <w:noWrap/>
                                  <w:vAlign w:val="center"/>
                                  <w:hideMark/>
                                </w:tcPr>
                                <w:p w14:paraId="202BDA48" w14:textId="77777777" w:rsidR="00DB6D03" w:rsidRPr="00825290" w:rsidRDefault="00DB6D03" w:rsidP="003E7DE7">
                                  <w:pPr>
                                    <w:widowControl/>
                                    <w:spacing w:line="280" w:lineRule="exact"/>
                                    <w:jc w:val="both"/>
                                    <w:rPr>
                                      <w:rFonts w:ascii="標楷體" w:eastAsia="標楷體" w:hAnsi="標楷體" w:cs="新細明體"/>
                                      <w:spacing w:val="-6"/>
                                      <w:kern w:val="0"/>
                                      <w:sz w:val="20"/>
                                      <w:szCs w:val="20"/>
                                    </w:rPr>
                                  </w:pPr>
                                  <w:r w:rsidRPr="00825290">
                                    <w:rPr>
                                      <w:rFonts w:ascii="標楷體" w:eastAsia="標楷體" w:hAnsi="標楷體" w:cs="新細明體" w:hint="eastAsia"/>
                                      <w:spacing w:val="-6"/>
                                      <w:kern w:val="0"/>
                                      <w:sz w:val="20"/>
                                      <w:szCs w:val="20"/>
                                    </w:rPr>
                                    <w:t>宜蘭農田水利事業作業基金</w:t>
                                  </w:r>
                                </w:p>
                              </w:tc>
                              <w:tc>
                                <w:tcPr>
                                  <w:tcW w:w="915" w:type="dxa"/>
                                  <w:shd w:val="clear" w:color="auto" w:fill="DAEEF3" w:themeFill="accent5" w:themeFillTint="33"/>
                                  <w:noWrap/>
                                  <w:vAlign w:val="center"/>
                                  <w:hideMark/>
                                </w:tcPr>
                                <w:p w14:paraId="4D61BAF2"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50.56</w:t>
                                  </w:r>
                                </w:p>
                              </w:tc>
                              <w:tc>
                                <w:tcPr>
                                  <w:tcW w:w="916" w:type="dxa"/>
                                  <w:shd w:val="clear" w:color="auto" w:fill="DAEEF3" w:themeFill="accent5" w:themeFillTint="33"/>
                                  <w:noWrap/>
                                  <w:vAlign w:val="center"/>
                                  <w:hideMark/>
                                </w:tcPr>
                                <w:p w14:paraId="394DB7F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49.89</w:t>
                                  </w:r>
                                </w:p>
                              </w:tc>
                              <w:tc>
                                <w:tcPr>
                                  <w:tcW w:w="915" w:type="dxa"/>
                                  <w:shd w:val="clear" w:color="auto" w:fill="DAEEF3" w:themeFill="accent5" w:themeFillTint="33"/>
                                  <w:noWrap/>
                                  <w:vAlign w:val="center"/>
                                  <w:hideMark/>
                                </w:tcPr>
                                <w:p w14:paraId="7598828E"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36.54</w:t>
                                  </w:r>
                                </w:p>
                              </w:tc>
                              <w:tc>
                                <w:tcPr>
                                  <w:tcW w:w="916" w:type="dxa"/>
                                  <w:shd w:val="clear" w:color="auto" w:fill="DAEEF3" w:themeFill="accent5" w:themeFillTint="33"/>
                                  <w:noWrap/>
                                  <w:vAlign w:val="center"/>
                                  <w:hideMark/>
                                </w:tcPr>
                                <w:p w14:paraId="76D58861"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62.56</w:t>
                                  </w:r>
                                </w:p>
                              </w:tc>
                              <w:tc>
                                <w:tcPr>
                                  <w:tcW w:w="916" w:type="dxa"/>
                                  <w:shd w:val="clear" w:color="auto" w:fill="DAEEF3" w:themeFill="accent5" w:themeFillTint="33"/>
                                  <w:noWrap/>
                                  <w:vAlign w:val="center"/>
                                  <w:hideMark/>
                                </w:tcPr>
                                <w:p w14:paraId="78DDE8B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69.28</w:t>
                                  </w:r>
                                </w:p>
                              </w:tc>
                            </w:tr>
                            <w:tr w:rsidR="00DB6D03" w:rsidRPr="00BA0065" w14:paraId="7D0A5FD2" w14:textId="77777777" w:rsidTr="00DC01EB">
                              <w:trPr>
                                <w:trHeight w:val="357"/>
                              </w:trPr>
                              <w:tc>
                                <w:tcPr>
                                  <w:tcW w:w="513" w:type="dxa"/>
                                  <w:shd w:val="clear" w:color="auto" w:fill="auto"/>
                                  <w:noWrap/>
                                  <w:vAlign w:val="center"/>
                                  <w:hideMark/>
                                </w:tcPr>
                                <w:p w14:paraId="77C17039"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w:t>
                                  </w:r>
                                </w:p>
                              </w:tc>
                              <w:tc>
                                <w:tcPr>
                                  <w:tcW w:w="2660" w:type="dxa"/>
                                  <w:shd w:val="clear" w:color="auto" w:fill="auto"/>
                                  <w:vAlign w:val="center"/>
                                  <w:hideMark/>
                                </w:tcPr>
                                <w:p w14:paraId="52FB2D1F"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醫療藥品基金</w:t>
                                  </w:r>
                                </w:p>
                              </w:tc>
                              <w:tc>
                                <w:tcPr>
                                  <w:tcW w:w="2450" w:type="dxa"/>
                                  <w:shd w:val="clear" w:color="auto" w:fill="auto"/>
                                  <w:noWrap/>
                                  <w:vAlign w:val="center"/>
                                  <w:hideMark/>
                                </w:tcPr>
                                <w:p w14:paraId="08FEE631"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桃園醫院</w:t>
                                  </w:r>
                                </w:p>
                              </w:tc>
                              <w:tc>
                                <w:tcPr>
                                  <w:tcW w:w="915" w:type="dxa"/>
                                  <w:shd w:val="clear" w:color="auto" w:fill="auto"/>
                                  <w:noWrap/>
                                  <w:vAlign w:val="center"/>
                                  <w:hideMark/>
                                </w:tcPr>
                                <w:p w14:paraId="35D196CE"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46.96</w:t>
                                  </w:r>
                                </w:p>
                              </w:tc>
                              <w:tc>
                                <w:tcPr>
                                  <w:tcW w:w="916" w:type="dxa"/>
                                  <w:shd w:val="clear" w:color="auto" w:fill="auto"/>
                                  <w:noWrap/>
                                  <w:vAlign w:val="center"/>
                                  <w:hideMark/>
                                </w:tcPr>
                                <w:p w14:paraId="44932EBC"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56.82</w:t>
                                  </w:r>
                                </w:p>
                              </w:tc>
                              <w:tc>
                                <w:tcPr>
                                  <w:tcW w:w="915" w:type="dxa"/>
                                  <w:shd w:val="clear" w:color="auto" w:fill="auto"/>
                                  <w:noWrap/>
                                  <w:vAlign w:val="center"/>
                                  <w:hideMark/>
                                </w:tcPr>
                                <w:p w14:paraId="5D74AA3A"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67.58</w:t>
                                  </w:r>
                                </w:p>
                              </w:tc>
                              <w:tc>
                                <w:tcPr>
                                  <w:tcW w:w="916" w:type="dxa"/>
                                  <w:shd w:val="clear" w:color="auto" w:fill="auto"/>
                                  <w:noWrap/>
                                  <w:vAlign w:val="center"/>
                                  <w:hideMark/>
                                </w:tcPr>
                                <w:p w14:paraId="5FB35B4B"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48.90</w:t>
                                  </w:r>
                                </w:p>
                              </w:tc>
                              <w:tc>
                                <w:tcPr>
                                  <w:tcW w:w="916" w:type="dxa"/>
                                  <w:shd w:val="clear" w:color="auto" w:fill="auto"/>
                                  <w:noWrap/>
                                  <w:vAlign w:val="center"/>
                                  <w:hideMark/>
                                </w:tcPr>
                                <w:p w14:paraId="7EC23F7B"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35.50</w:t>
                                  </w:r>
                                </w:p>
                              </w:tc>
                            </w:tr>
                            <w:tr w:rsidR="00DB6D03" w:rsidRPr="00BA0065" w14:paraId="47E73BAA" w14:textId="77777777" w:rsidTr="00DC01EB">
                              <w:trPr>
                                <w:trHeight w:val="357"/>
                              </w:trPr>
                              <w:tc>
                                <w:tcPr>
                                  <w:tcW w:w="513" w:type="dxa"/>
                                  <w:shd w:val="clear" w:color="auto" w:fill="DAEEF3" w:themeFill="accent5" w:themeFillTint="33"/>
                                  <w:noWrap/>
                                  <w:vAlign w:val="center"/>
                                  <w:hideMark/>
                                </w:tcPr>
                                <w:p w14:paraId="120AEB29"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w:t>
                                  </w:r>
                                </w:p>
                              </w:tc>
                              <w:tc>
                                <w:tcPr>
                                  <w:tcW w:w="2660" w:type="dxa"/>
                                  <w:shd w:val="clear" w:color="auto" w:fill="DAEEF3" w:themeFill="accent5" w:themeFillTint="33"/>
                                  <w:vAlign w:val="center"/>
                                  <w:hideMark/>
                                </w:tcPr>
                                <w:p w14:paraId="47EC3EB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醫療藥品基金</w:t>
                                  </w:r>
                                </w:p>
                              </w:tc>
                              <w:tc>
                                <w:tcPr>
                                  <w:tcW w:w="2450" w:type="dxa"/>
                                  <w:shd w:val="clear" w:color="auto" w:fill="DAEEF3" w:themeFill="accent5" w:themeFillTint="33"/>
                                  <w:noWrap/>
                                  <w:vAlign w:val="center"/>
                                  <w:hideMark/>
                                </w:tcPr>
                                <w:p w14:paraId="4D2EBC82"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南投醫院</w:t>
                                  </w:r>
                                </w:p>
                              </w:tc>
                              <w:tc>
                                <w:tcPr>
                                  <w:tcW w:w="915" w:type="dxa"/>
                                  <w:shd w:val="clear" w:color="auto" w:fill="DAEEF3" w:themeFill="accent5" w:themeFillTint="33"/>
                                  <w:noWrap/>
                                  <w:vAlign w:val="center"/>
                                  <w:hideMark/>
                                </w:tcPr>
                                <w:p w14:paraId="1502B2C0"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49.08</w:t>
                                  </w:r>
                                </w:p>
                              </w:tc>
                              <w:tc>
                                <w:tcPr>
                                  <w:tcW w:w="916" w:type="dxa"/>
                                  <w:shd w:val="clear" w:color="auto" w:fill="DAEEF3" w:themeFill="accent5" w:themeFillTint="33"/>
                                  <w:noWrap/>
                                  <w:vAlign w:val="center"/>
                                  <w:hideMark/>
                                </w:tcPr>
                                <w:p w14:paraId="23903C5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44.23</w:t>
                                  </w:r>
                                </w:p>
                              </w:tc>
                              <w:tc>
                                <w:tcPr>
                                  <w:tcW w:w="915" w:type="dxa"/>
                                  <w:shd w:val="clear" w:color="auto" w:fill="DAEEF3" w:themeFill="accent5" w:themeFillTint="33"/>
                                  <w:noWrap/>
                                  <w:vAlign w:val="center"/>
                                  <w:hideMark/>
                                </w:tcPr>
                                <w:p w14:paraId="6F672E6A"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58.76</w:t>
                                  </w:r>
                                </w:p>
                              </w:tc>
                              <w:tc>
                                <w:tcPr>
                                  <w:tcW w:w="916" w:type="dxa"/>
                                  <w:shd w:val="clear" w:color="auto" w:fill="DAEEF3" w:themeFill="accent5" w:themeFillTint="33"/>
                                  <w:noWrap/>
                                  <w:vAlign w:val="center"/>
                                  <w:hideMark/>
                                </w:tcPr>
                                <w:p w14:paraId="646C98C8"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38.01</w:t>
                                  </w:r>
                                </w:p>
                              </w:tc>
                              <w:tc>
                                <w:tcPr>
                                  <w:tcW w:w="916" w:type="dxa"/>
                                  <w:shd w:val="clear" w:color="auto" w:fill="DAEEF3" w:themeFill="accent5" w:themeFillTint="33"/>
                                  <w:noWrap/>
                                  <w:vAlign w:val="center"/>
                                  <w:hideMark/>
                                </w:tcPr>
                                <w:p w14:paraId="352E2FA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77.12</w:t>
                                  </w:r>
                                </w:p>
                              </w:tc>
                            </w:tr>
                            <w:tr w:rsidR="00DB6D03" w:rsidRPr="00BA0065" w14:paraId="586378EB" w14:textId="77777777" w:rsidTr="00DC01EB">
                              <w:trPr>
                                <w:trHeight w:val="357"/>
                              </w:trPr>
                              <w:tc>
                                <w:tcPr>
                                  <w:tcW w:w="513" w:type="dxa"/>
                                  <w:shd w:val="clear" w:color="auto" w:fill="auto"/>
                                  <w:noWrap/>
                                  <w:vAlign w:val="center"/>
                                  <w:hideMark/>
                                </w:tcPr>
                                <w:p w14:paraId="0CE8B75C"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w:t>
                                  </w:r>
                                </w:p>
                              </w:tc>
                              <w:tc>
                                <w:tcPr>
                                  <w:tcW w:w="2660" w:type="dxa"/>
                                  <w:shd w:val="clear" w:color="auto" w:fill="auto"/>
                                  <w:vAlign w:val="center"/>
                                  <w:hideMark/>
                                </w:tcPr>
                                <w:p w14:paraId="56CF0CA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醫療藥品基金</w:t>
                                  </w:r>
                                </w:p>
                              </w:tc>
                              <w:tc>
                                <w:tcPr>
                                  <w:tcW w:w="2450" w:type="dxa"/>
                                  <w:shd w:val="clear" w:color="auto" w:fill="auto"/>
                                  <w:noWrap/>
                                  <w:vAlign w:val="center"/>
                                  <w:hideMark/>
                                </w:tcPr>
                                <w:p w14:paraId="6025406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臺</w:t>
                                  </w:r>
                                  <w:proofErr w:type="gramEnd"/>
                                  <w:r w:rsidRPr="00825290">
                                    <w:rPr>
                                      <w:rFonts w:ascii="標楷體" w:eastAsia="標楷體" w:hAnsi="標楷體" w:cs="新細明體" w:hint="eastAsia"/>
                                      <w:kern w:val="0"/>
                                      <w:sz w:val="20"/>
                                      <w:szCs w:val="20"/>
                                    </w:rPr>
                                    <w:t>南醫院</w:t>
                                  </w:r>
                                </w:p>
                              </w:tc>
                              <w:tc>
                                <w:tcPr>
                                  <w:tcW w:w="915" w:type="dxa"/>
                                  <w:shd w:val="clear" w:color="auto" w:fill="auto"/>
                                  <w:noWrap/>
                                  <w:vAlign w:val="center"/>
                                  <w:hideMark/>
                                </w:tcPr>
                                <w:p w14:paraId="1024922D"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54.15</w:t>
                                  </w:r>
                                </w:p>
                              </w:tc>
                              <w:tc>
                                <w:tcPr>
                                  <w:tcW w:w="916" w:type="dxa"/>
                                  <w:shd w:val="clear" w:color="auto" w:fill="auto"/>
                                  <w:noWrap/>
                                  <w:vAlign w:val="center"/>
                                  <w:hideMark/>
                                </w:tcPr>
                                <w:p w14:paraId="66088B42"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47.31</w:t>
                                  </w:r>
                                </w:p>
                              </w:tc>
                              <w:tc>
                                <w:tcPr>
                                  <w:tcW w:w="915" w:type="dxa"/>
                                  <w:shd w:val="clear" w:color="auto" w:fill="auto"/>
                                  <w:noWrap/>
                                  <w:vAlign w:val="center"/>
                                  <w:hideMark/>
                                </w:tcPr>
                                <w:p w14:paraId="70D344AE"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70.48</w:t>
                                  </w:r>
                                </w:p>
                              </w:tc>
                              <w:tc>
                                <w:tcPr>
                                  <w:tcW w:w="916" w:type="dxa"/>
                                  <w:shd w:val="clear" w:color="auto" w:fill="auto"/>
                                  <w:noWrap/>
                                  <w:vAlign w:val="center"/>
                                  <w:hideMark/>
                                </w:tcPr>
                                <w:p w14:paraId="73FEC20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64.42</w:t>
                                  </w:r>
                                </w:p>
                              </w:tc>
                              <w:tc>
                                <w:tcPr>
                                  <w:tcW w:w="916" w:type="dxa"/>
                                  <w:shd w:val="clear" w:color="auto" w:fill="auto"/>
                                  <w:noWrap/>
                                  <w:vAlign w:val="center"/>
                                  <w:hideMark/>
                                </w:tcPr>
                                <w:p w14:paraId="0F660892"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48.54</w:t>
                                  </w:r>
                                </w:p>
                              </w:tc>
                            </w:tr>
                            <w:tr w:rsidR="00DB6D03" w:rsidRPr="00BA0065" w14:paraId="1A3204BE" w14:textId="77777777" w:rsidTr="00DC01EB">
                              <w:trPr>
                                <w:trHeight w:val="357"/>
                              </w:trPr>
                              <w:tc>
                                <w:tcPr>
                                  <w:tcW w:w="513" w:type="dxa"/>
                                  <w:shd w:val="clear" w:color="auto" w:fill="DAEEF3" w:themeFill="accent5" w:themeFillTint="33"/>
                                  <w:noWrap/>
                                  <w:vAlign w:val="center"/>
                                  <w:hideMark/>
                                </w:tcPr>
                                <w:p w14:paraId="7B22ABD4"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10</w:t>
                                  </w:r>
                                </w:p>
                              </w:tc>
                              <w:tc>
                                <w:tcPr>
                                  <w:tcW w:w="2660" w:type="dxa"/>
                                  <w:shd w:val="clear" w:color="auto" w:fill="DAEEF3" w:themeFill="accent5" w:themeFillTint="33"/>
                                  <w:vAlign w:val="center"/>
                                  <w:hideMark/>
                                </w:tcPr>
                                <w:p w14:paraId="7C26E9C2"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醫療藥品基金</w:t>
                                  </w:r>
                                </w:p>
                              </w:tc>
                              <w:tc>
                                <w:tcPr>
                                  <w:tcW w:w="2450" w:type="dxa"/>
                                  <w:shd w:val="clear" w:color="auto" w:fill="DAEEF3" w:themeFill="accent5" w:themeFillTint="33"/>
                                  <w:noWrap/>
                                  <w:vAlign w:val="center"/>
                                  <w:hideMark/>
                                </w:tcPr>
                                <w:p w14:paraId="7BE2C084"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臺</w:t>
                                  </w:r>
                                  <w:proofErr w:type="gramEnd"/>
                                  <w:r w:rsidRPr="00825290">
                                    <w:rPr>
                                      <w:rFonts w:ascii="標楷體" w:eastAsia="標楷體" w:hAnsi="標楷體" w:cs="新細明體" w:hint="eastAsia"/>
                                      <w:kern w:val="0"/>
                                      <w:sz w:val="20"/>
                                      <w:szCs w:val="20"/>
                                    </w:rPr>
                                    <w:t>東醫院</w:t>
                                  </w:r>
                                </w:p>
                              </w:tc>
                              <w:tc>
                                <w:tcPr>
                                  <w:tcW w:w="915" w:type="dxa"/>
                                  <w:shd w:val="clear" w:color="auto" w:fill="DAEEF3" w:themeFill="accent5" w:themeFillTint="33"/>
                                  <w:noWrap/>
                                  <w:vAlign w:val="center"/>
                                  <w:hideMark/>
                                </w:tcPr>
                                <w:p w14:paraId="450090B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16.17</w:t>
                                  </w:r>
                                </w:p>
                              </w:tc>
                              <w:tc>
                                <w:tcPr>
                                  <w:tcW w:w="916" w:type="dxa"/>
                                  <w:shd w:val="clear" w:color="auto" w:fill="DAEEF3" w:themeFill="accent5" w:themeFillTint="33"/>
                                  <w:noWrap/>
                                  <w:vAlign w:val="center"/>
                                  <w:hideMark/>
                                </w:tcPr>
                                <w:p w14:paraId="41BBE98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45.50</w:t>
                                  </w:r>
                                </w:p>
                              </w:tc>
                              <w:tc>
                                <w:tcPr>
                                  <w:tcW w:w="915" w:type="dxa"/>
                                  <w:shd w:val="clear" w:color="auto" w:fill="DAEEF3" w:themeFill="accent5" w:themeFillTint="33"/>
                                  <w:noWrap/>
                                  <w:vAlign w:val="center"/>
                                  <w:hideMark/>
                                </w:tcPr>
                                <w:p w14:paraId="60FB03A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45.21</w:t>
                                  </w:r>
                                </w:p>
                              </w:tc>
                              <w:tc>
                                <w:tcPr>
                                  <w:tcW w:w="916" w:type="dxa"/>
                                  <w:shd w:val="clear" w:color="auto" w:fill="DAEEF3" w:themeFill="accent5" w:themeFillTint="33"/>
                                  <w:noWrap/>
                                  <w:vAlign w:val="center"/>
                                  <w:hideMark/>
                                </w:tcPr>
                                <w:p w14:paraId="18C9456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39.10</w:t>
                                  </w:r>
                                </w:p>
                              </w:tc>
                              <w:tc>
                                <w:tcPr>
                                  <w:tcW w:w="916" w:type="dxa"/>
                                  <w:shd w:val="clear" w:color="auto" w:fill="DAEEF3" w:themeFill="accent5" w:themeFillTint="33"/>
                                  <w:noWrap/>
                                  <w:vAlign w:val="center"/>
                                  <w:hideMark/>
                                </w:tcPr>
                                <w:p w14:paraId="7C77C79E"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75.88</w:t>
                                  </w:r>
                                </w:p>
                              </w:tc>
                            </w:tr>
                            <w:tr w:rsidR="00DB6D03" w:rsidRPr="00BA0065" w14:paraId="59B272AF" w14:textId="77777777" w:rsidTr="00DC01EB">
                              <w:trPr>
                                <w:trHeight w:val="357"/>
                              </w:trPr>
                              <w:tc>
                                <w:tcPr>
                                  <w:tcW w:w="513" w:type="dxa"/>
                                  <w:shd w:val="clear" w:color="auto" w:fill="auto"/>
                                  <w:noWrap/>
                                  <w:vAlign w:val="center"/>
                                  <w:hideMark/>
                                </w:tcPr>
                                <w:p w14:paraId="0BECA8BF"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w:t>
                                  </w:r>
                                </w:p>
                              </w:tc>
                              <w:tc>
                                <w:tcPr>
                                  <w:tcW w:w="2660" w:type="dxa"/>
                                  <w:shd w:val="clear" w:color="auto" w:fill="auto"/>
                                  <w:vAlign w:val="center"/>
                                  <w:hideMark/>
                                </w:tcPr>
                                <w:p w14:paraId="111251F3"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醫療藥品基金</w:t>
                                  </w:r>
                                </w:p>
                              </w:tc>
                              <w:tc>
                                <w:tcPr>
                                  <w:tcW w:w="2450" w:type="dxa"/>
                                  <w:shd w:val="clear" w:color="auto" w:fill="auto"/>
                                  <w:noWrap/>
                                  <w:vAlign w:val="center"/>
                                  <w:hideMark/>
                                </w:tcPr>
                                <w:p w14:paraId="06DE915A"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樂生療養院</w:t>
                                  </w:r>
                                </w:p>
                              </w:tc>
                              <w:tc>
                                <w:tcPr>
                                  <w:tcW w:w="915" w:type="dxa"/>
                                  <w:shd w:val="clear" w:color="auto" w:fill="auto"/>
                                  <w:noWrap/>
                                  <w:vAlign w:val="center"/>
                                  <w:hideMark/>
                                </w:tcPr>
                                <w:p w14:paraId="237AD468"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20.29</w:t>
                                  </w:r>
                                </w:p>
                              </w:tc>
                              <w:tc>
                                <w:tcPr>
                                  <w:tcW w:w="916" w:type="dxa"/>
                                  <w:shd w:val="clear" w:color="auto" w:fill="auto"/>
                                  <w:noWrap/>
                                  <w:vAlign w:val="center"/>
                                  <w:hideMark/>
                                </w:tcPr>
                                <w:p w14:paraId="3A3361CA"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21.36</w:t>
                                  </w:r>
                                </w:p>
                              </w:tc>
                              <w:tc>
                                <w:tcPr>
                                  <w:tcW w:w="915" w:type="dxa"/>
                                  <w:shd w:val="clear" w:color="auto" w:fill="auto"/>
                                  <w:noWrap/>
                                  <w:vAlign w:val="center"/>
                                  <w:hideMark/>
                                </w:tcPr>
                                <w:p w14:paraId="603B4B36"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21.04</w:t>
                                  </w:r>
                                </w:p>
                              </w:tc>
                              <w:tc>
                                <w:tcPr>
                                  <w:tcW w:w="916" w:type="dxa"/>
                                  <w:shd w:val="clear" w:color="auto" w:fill="auto"/>
                                  <w:noWrap/>
                                  <w:vAlign w:val="center"/>
                                  <w:hideMark/>
                                </w:tcPr>
                                <w:p w14:paraId="5DC145BC"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24.07</w:t>
                                  </w:r>
                                </w:p>
                              </w:tc>
                              <w:tc>
                                <w:tcPr>
                                  <w:tcW w:w="916" w:type="dxa"/>
                                  <w:shd w:val="clear" w:color="auto" w:fill="auto"/>
                                  <w:noWrap/>
                                  <w:vAlign w:val="center"/>
                                  <w:hideMark/>
                                </w:tcPr>
                                <w:p w14:paraId="5A9D2572"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40.93</w:t>
                                  </w:r>
                                </w:p>
                              </w:tc>
                            </w:tr>
                            <w:tr w:rsidR="00DB6D03" w:rsidRPr="00BA0065" w14:paraId="2884AF6F" w14:textId="77777777" w:rsidTr="00DC01EB">
                              <w:trPr>
                                <w:trHeight w:val="357"/>
                              </w:trPr>
                              <w:tc>
                                <w:tcPr>
                                  <w:tcW w:w="513" w:type="dxa"/>
                                  <w:shd w:val="clear" w:color="auto" w:fill="DAEEF3" w:themeFill="accent5" w:themeFillTint="33"/>
                                  <w:noWrap/>
                                  <w:vAlign w:val="center"/>
                                  <w:hideMark/>
                                </w:tcPr>
                                <w:p w14:paraId="2DE68F79"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12</w:t>
                                  </w:r>
                                </w:p>
                              </w:tc>
                              <w:tc>
                                <w:tcPr>
                                  <w:tcW w:w="2660" w:type="dxa"/>
                                  <w:shd w:val="clear" w:color="auto" w:fill="DAEEF3" w:themeFill="accent5" w:themeFillTint="33"/>
                                  <w:vAlign w:val="center"/>
                                  <w:hideMark/>
                                </w:tcPr>
                                <w:p w14:paraId="011ADE04" w14:textId="77777777" w:rsidR="00DB6D03" w:rsidRPr="002D7CB2" w:rsidRDefault="00DB6D03" w:rsidP="003E7DE7">
                                  <w:pPr>
                                    <w:widowControl/>
                                    <w:spacing w:line="280" w:lineRule="exact"/>
                                    <w:jc w:val="both"/>
                                    <w:rPr>
                                      <w:rFonts w:ascii="標楷體" w:eastAsia="標楷體" w:hAnsi="標楷體" w:cs="新細明體"/>
                                      <w:kern w:val="0"/>
                                      <w:sz w:val="20"/>
                                      <w:szCs w:val="20"/>
                                    </w:rPr>
                                  </w:pPr>
                                  <w:r w:rsidRPr="002D7CB2">
                                    <w:rPr>
                                      <w:rFonts w:ascii="標楷體" w:eastAsia="標楷體" w:hAnsi="標楷體" w:cs="新細明體" w:hint="eastAsia"/>
                                      <w:kern w:val="0"/>
                                      <w:sz w:val="20"/>
                                      <w:szCs w:val="20"/>
                                    </w:rPr>
                                    <w:t>管制藥品製藥工廠作業基金</w:t>
                                  </w:r>
                                </w:p>
                              </w:tc>
                              <w:tc>
                                <w:tcPr>
                                  <w:tcW w:w="2450" w:type="dxa"/>
                                  <w:shd w:val="clear" w:color="auto" w:fill="DAEEF3" w:themeFill="accent5" w:themeFillTint="33"/>
                                  <w:noWrap/>
                                  <w:vAlign w:val="center"/>
                                  <w:hideMark/>
                                </w:tcPr>
                                <w:p w14:paraId="7EC3F6BF"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DAEEF3" w:themeFill="accent5" w:themeFillTint="33"/>
                                  <w:noWrap/>
                                  <w:vAlign w:val="center"/>
                                  <w:hideMark/>
                                </w:tcPr>
                                <w:p w14:paraId="3EDDFF8A"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30.70</w:t>
                                  </w:r>
                                </w:p>
                              </w:tc>
                              <w:tc>
                                <w:tcPr>
                                  <w:tcW w:w="916" w:type="dxa"/>
                                  <w:shd w:val="clear" w:color="auto" w:fill="DAEEF3" w:themeFill="accent5" w:themeFillTint="33"/>
                                  <w:noWrap/>
                                  <w:vAlign w:val="center"/>
                                  <w:hideMark/>
                                </w:tcPr>
                                <w:p w14:paraId="65A123C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8.08</w:t>
                                  </w:r>
                                </w:p>
                              </w:tc>
                              <w:tc>
                                <w:tcPr>
                                  <w:tcW w:w="915" w:type="dxa"/>
                                  <w:shd w:val="clear" w:color="auto" w:fill="DAEEF3" w:themeFill="accent5" w:themeFillTint="33"/>
                                  <w:noWrap/>
                                  <w:vAlign w:val="center"/>
                                  <w:hideMark/>
                                </w:tcPr>
                                <w:p w14:paraId="71E6708B"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58.94</w:t>
                                  </w:r>
                                </w:p>
                              </w:tc>
                              <w:tc>
                                <w:tcPr>
                                  <w:tcW w:w="916" w:type="dxa"/>
                                  <w:shd w:val="clear" w:color="auto" w:fill="DAEEF3" w:themeFill="accent5" w:themeFillTint="33"/>
                                  <w:noWrap/>
                                  <w:vAlign w:val="center"/>
                                  <w:hideMark/>
                                </w:tcPr>
                                <w:p w14:paraId="307869E0"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62.30</w:t>
                                  </w:r>
                                </w:p>
                              </w:tc>
                              <w:tc>
                                <w:tcPr>
                                  <w:tcW w:w="916" w:type="dxa"/>
                                  <w:shd w:val="clear" w:color="auto" w:fill="DAEEF3" w:themeFill="accent5" w:themeFillTint="33"/>
                                  <w:noWrap/>
                                  <w:vAlign w:val="center"/>
                                  <w:hideMark/>
                                </w:tcPr>
                                <w:p w14:paraId="1682871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37.32</w:t>
                                  </w:r>
                                </w:p>
                              </w:tc>
                            </w:tr>
                            <w:tr w:rsidR="00DB6D03" w:rsidRPr="00BA0065" w14:paraId="4A443BA5" w14:textId="77777777" w:rsidTr="00DC01EB">
                              <w:trPr>
                                <w:trHeight w:val="357"/>
                              </w:trPr>
                              <w:tc>
                                <w:tcPr>
                                  <w:tcW w:w="513" w:type="dxa"/>
                                  <w:shd w:val="clear" w:color="auto" w:fill="auto"/>
                                  <w:noWrap/>
                                  <w:vAlign w:val="center"/>
                                  <w:hideMark/>
                                </w:tcPr>
                                <w:p w14:paraId="054AEC67"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13</w:t>
                                  </w:r>
                                </w:p>
                              </w:tc>
                              <w:tc>
                                <w:tcPr>
                                  <w:tcW w:w="2660" w:type="dxa"/>
                                  <w:shd w:val="clear" w:color="auto" w:fill="auto"/>
                                  <w:hideMark/>
                                </w:tcPr>
                                <w:p w14:paraId="265BCBF0"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國立文化機構作業基金</w:t>
                                  </w:r>
                                </w:p>
                              </w:tc>
                              <w:tc>
                                <w:tcPr>
                                  <w:tcW w:w="2450" w:type="dxa"/>
                                  <w:shd w:val="clear" w:color="auto" w:fill="auto"/>
                                  <w:noWrap/>
                                  <w:hideMark/>
                                </w:tcPr>
                                <w:p w14:paraId="2AAB8996"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國立歷史博物館</w:t>
                                  </w:r>
                                </w:p>
                              </w:tc>
                              <w:tc>
                                <w:tcPr>
                                  <w:tcW w:w="915" w:type="dxa"/>
                                  <w:shd w:val="clear" w:color="auto" w:fill="auto"/>
                                  <w:noWrap/>
                                  <w:hideMark/>
                                </w:tcPr>
                                <w:p w14:paraId="11C9F95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9.15</w:t>
                                  </w:r>
                                </w:p>
                              </w:tc>
                              <w:tc>
                                <w:tcPr>
                                  <w:tcW w:w="916" w:type="dxa"/>
                                  <w:shd w:val="clear" w:color="auto" w:fill="auto"/>
                                  <w:noWrap/>
                                  <w:hideMark/>
                                </w:tcPr>
                                <w:p w14:paraId="0C6F3AC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3.63</w:t>
                                  </w:r>
                                </w:p>
                              </w:tc>
                              <w:tc>
                                <w:tcPr>
                                  <w:tcW w:w="915" w:type="dxa"/>
                                  <w:shd w:val="clear" w:color="auto" w:fill="auto"/>
                                  <w:noWrap/>
                                  <w:hideMark/>
                                </w:tcPr>
                                <w:p w14:paraId="222E924D"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7.66</w:t>
                                  </w:r>
                                </w:p>
                              </w:tc>
                              <w:tc>
                                <w:tcPr>
                                  <w:tcW w:w="916" w:type="dxa"/>
                                  <w:shd w:val="clear" w:color="auto" w:fill="auto"/>
                                  <w:noWrap/>
                                  <w:hideMark/>
                                </w:tcPr>
                                <w:p w14:paraId="6FAF5BAD"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15.66</w:t>
                                  </w:r>
                                </w:p>
                              </w:tc>
                              <w:tc>
                                <w:tcPr>
                                  <w:tcW w:w="916" w:type="dxa"/>
                                  <w:shd w:val="clear" w:color="auto" w:fill="auto"/>
                                  <w:noWrap/>
                                  <w:hideMark/>
                                </w:tcPr>
                                <w:p w14:paraId="355CF588"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74.65</w:t>
                                  </w:r>
                                </w:p>
                              </w:tc>
                            </w:tr>
                            <w:tr w:rsidR="00DB6D03" w:rsidRPr="00BA0065" w14:paraId="234BC3A3" w14:textId="77777777" w:rsidTr="00DC01EB">
                              <w:trPr>
                                <w:trHeight w:val="357"/>
                              </w:trPr>
                              <w:tc>
                                <w:tcPr>
                                  <w:tcW w:w="513" w:type="dxa"/>
                                  <w:shd w:val="clear" w:color="auto" w:fill="DAEEF3" w:themeFill="accent5" w:themeFillTint="33"/>
                                  <w:noWrap/>
                                  <w:vAlign w:val="center"/>
                                  <w:hideMark/>
                                </w:tcPr>
                                <w:p w14:paraId="36B10F98"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14</w:t>
                                  </w:r>
                                </w:p>
                              </w:tc>
                              <w:tc>
                                <w:tcPr>
                                  <w:tcW w:w="2660" w:type="dxa"/>
                                  <w:shd w:val="clear" w:color="auto" w:fill="DAEEF3" w:themeFill="accent5" w:themeFillTint="33"/>
                                  <w:vAlign w:val="center"/>
                                  <w:hideMark/>
                                </w:tcPr>
                                <w:p w14:paraId="41B00E3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中央研究院科學研究基金</w:t>
                                  </w:r>
                                </w:p>
                              </w:tc>
                              <w:tc>
                                <w:tcPr>
                                  <w:tcW w:w="2450" w:type="dxa"/>
                                  <w:shd w:val="clear" w:color="auto" w:fill="DAEEF3" w:themeFill="accent5" w:themeFillTint="33"/>
                                  <w:noWrap/>
                                  <w:vAlign w:val="center"/>
                                  <w:hideMark/>
                                </w:tcPr>
                                <w:p w14:paraId="1A1E1F36"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DAEEF3" w:themeFill="accent5" w:themeFillTint="33"/>
                                  <w:noWrap/>
                                  <w:vAlign w:val="center"/>
                                  <w:hideMark/>
                                </w:tcPr>
                                <w:p w14:paraId="10A01C2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60.19</w:t>
                                  </w:r>
                                </w:p>
                              </w:tc>
                              <w:tc>
                                <w:tcPr>
                                  <w:tcW w:w="916" w:type="dxa"/>
                                  <w:shd w:val="clear" w:color="auto" w:fill="DAEEF3" w:themeFill="accent5" w:themeFillTint="33"/>
                                  <w:noWrap/>
                                  <w:vAlign w:val="center"/>
                                  <w:hideMark/>
                                </w:tcPr>
                                <w:p w14:paraId="6965E81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41.66</w:t>
                                  </w:r>
                                </w:p>
                              </w:tc>
                              <w:tc>
                                <w:tcPr>
                                  <w:tcW w:w="915" w:type="dxa"/>
                                  <w:shd w:val="clear" w:color="auto" w:fill="DAEEF3" w:themeFill="accent5" w:themeFillTint="33"/>
                                  <w:noWrap/>
                                  <w:vAlign w:val="center"/>
                                  <w:hideMark/>
                                </w:tcPr>
                                <w:p w14:paraId="0585192B"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46.02</w:t>
                                  </w:r>
                                </w:p>
                              </w:tc>
                              <w:tc>
                                <w:tcPr>
                                  <w:tcW w:w="916" w:type="dxa"/>
                                  <w:shd w:val="clear" w:color="auto" w:fill="DAEEF3" w:themeFill="accent5" w:themeFillTint="33"/>
                                  <w:noWrap/>
                                  <w:vAlign w:val="center"/>
                                  <w:hideMark/>
                                </w:tcPr>
                                <w:p w14:paraId="5E232830"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54.73</w:t>
                                  </w:r>
                                </w:p>
                              </w:tc>
                              <w:tc>
                                <w:tcPr>
                                  <w:tcW w:w="916" w:type="dxa"/>
                                  <w:shd w:val="clear" w:color="auto" w:fill="DAEEF3" w:themeFill="accent5" w:themeFillTint="33"/>
                                  <w:noWrap/>
                                  <w:vAlign w:val="center"/>
                                  <w:hideMark/>
                                </w:tcPr>
                                <w:p w14:paraId="05C9A1AB"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75.69</w:t>
                                  </w:r>
                                </w:p>
                              </w:tc>
                            </w:tr>
                            <w:tr w:rsidR="00DB6D03" w:rsidRPr="00BA0065" w14:paraId="2CC7D923" w14:textId="77777777" w:rsidTr="00DC01EB">
                              <w:trPr>
                                <w:trHeight w:val="357"/>
                              </w:trPr>
                              <w:tc>
                                <w:tcPr>
                                  <w:tcW w:w="513" w:type="dxa"/>
                                  <w:shd w:val="clear" w:color="auto" w:fill="auto"/>
                                  <w:noWrap/>
                                  <w:vAlign w:val="center"/>
                                  <w:hideMark/>
                                </w:tcPr>
                                <w:p w14:paraId="2C9D05A1"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r w:rsidRPr="00825290">
                                    <w:rPr>
                                      <w:rFonts w:ascii="標楷體" w:eastAsia="標楷體" w:hAnsi="標楷體" w:cs="新細明體"/>
                                      <w:kern w:val="0"/>
                                      <w:sz w:val="20"/>
                                      <w:szCs w:val="20"/>
                                    </w:rPr>
                                    <w:t>5</w:t>
                                  </w:r>
                                </w:p>
                              </w:tc>
                              <w:tc>
                                <w:tcPr>
                                  <w:tcW w:w="2660" w:type="dxa"/>
                                  <w:shd w:val="clear" w:color="auto" w:fill="auto"/>
                                  <w:vAlign w:val="center"/>
                                  <w:hideMark/>
                                </w:tcPr>
                                <w:p w14:paraId="1EEDBAEC" w14:textId="77777777" w:rsidR="00DB6D03" w:rsidRPr="002D7CB2" w:rsidRDefault="00DB6D03" w:rsidP="003E7DE7">
                                  <w:pPr>
                                    <w:widowControl/>
                                    <w:spacing w:line="280" w:lineRule="exact"/>
                                    <w:jc w:val="both"/>
                                    <w:rPr>
                                      <w:rFonts w:ascii="標楷體" w:eastAsia="標楷體" w:hAnsi="標楷體" w:cs="新細明體"/>
                                      <w:kern w:val="0"/>
                                      <w:sz w:val="20"/>
                                      <w:szCs w:val="20"/>
                                    </w:rPr>
                                  </w:pPr>
                                  <w:r w:rsidRPr="002D7CB2">
                                    <w:rPr>
                                      <w:rFonts w:ascii="標楷體" w:eastAsia="標楷體" w:hAnsi="標楷體" w:cs="新細明體" w:hint="eastAsia"/>
                                      <w:kern w:val="0"/>
                                      <w:sz w:val="20"/>
                                      <w:szCs w:val="20"/>
                                    </w:rPr>
                                    <w:t>行政院國家科學技術發展基金</w:t>
                                  </w:r>
                                </w:p>
                              </w:tc>
                              <w:tc>
                                <w:tcPr>
                                  <w:tcW w:w="2450" w:type="dxa"/>
                                  <w:shd w:val="clear" w:color="auto" w:fill="auto"/>
                                  <w:noWrap/>
                                  <w:vAlign w:val="center"/>
                                  <w:hideMark/>
                                </w:tcPr>
                                <w:p w14:paraId="2128A383"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auto"/>
                                  <w:noWrap/>
                                  <w:vAlign w:val="center"/>
                                  <w:hideMark/>
                                </w:tcPr>
                                <w:p w14:paraId="2F159FC6"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35.34</w:t>
                                  </w:r>
                                </w:p>
                              </w:tc>
                              <w:tc>
                                <w:tcPr>
                                  <w:tcW w:w="916" w:type="dxa"/>
                                  <w:shd w:val="clear" w:color="auto" w:fill="auto"/>
                                  <w:noWrap/>
                                  <w:vAlign w:val="center"/>
                                  <w:hideMark/>
                                </w:tcPr>
                                <w:p w14:paraId="6B9F37D5"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35.95</w:t>
                                  </w:r>
                                </w:p>
                              </w:tc>
                              <w:tc>
                                <w:tcPr>
                                  <w:tcW w:w="915" w:type="dxa"/>
                                  <w:shd w:val="clear" w:color="auto" w:fill="auto"/>
                                  <w:noWrap/>
                                  <w:vAlign w:val="center"/>
                                  <w:hideMark/>
                                </w:tcPr>
                                <w:p w14:paraId="562DDC7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37.39</w:t>
                                  </w:r>
                                </w:p>
                              </w:tc>
                              <w:tc>
                                <w:tcPr>
                                  <w:tcW w:w="916" w:type="dxa"/>
                                  <w:shd w:val="clear" w:color="auto" w:fill="auto"/>
                                  <w:noWrap/>
                                  <w:vAlign w:val="center"/>
                                  <w:hideMark/>
                                </w:tcPr>
                                <w:p w14:paraId="386FA54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28.47</w:t>
                                  </w:r>
                                </w:p>
                              </w:tc>
                              <w:tc>
                                <w:tcPr>
                                  <w:tcW w:w="916" w:type="dxa"/>
                                  <w:shd w:val="clear" w:color="auto" w:fill="auto"/>
                                  <w:noWrap/>
                                  <w:vAlign w:val="center"/>
                                  <w:hideMark/>
                                </w:tcPr>
                                <w:p w14:paraId="2E23C1A0"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63.58</w:t>
                                  </w:r>
                                </w:p>
                              </w:tc>
                            </w:tr>
                            <w:tr w:rsidR="00DB6D03" w:rsidRPr="00BA0065" w14:paraId="3C0BF22C" w14:textId="77777777" w:rsidTr="00DC01EB">
                              <w:trPr>
                                <w:trHeight w:val="357"/>
                              </w:trPr>
                              <w:tc>
                                <w:tcPr>
                                  <w:tcW w:w="513" w:type="dxa"/>
                                  <w:shd w:val="clear" w:color="auto" w:fill="DAEEF3" w:themeFill="accent5" w:themeFillTint="33"/>
                                  <w:noWrap/>
                                  <w:vAlign w:val="center"/>
                                  <w:hideMark/>
                                </w:tcPr>
                                <w:p w14:paraId="09E1EE88"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r w:rsidRPr="00825290">
                                    <w:rPr>
                                      <w:rFonts w:ascii="標楷體" w:eastAsia="標楷體" w:hAnsi="標楷體" w:cs="新細明體"/>
                                      <w:kern w:val="0"/>
                                      <w:sz w:val="20"/>
                                      <w:szCs w:val="20"/>
                                    </w:rPr>
                                    <w:t>6</w:t>
                                  </w:r>
                                </w:p>
                              </w:tc>
                              <w:tc>
                                <w:tcPr>
                                  <w:tcW w:w="2660" w:type="dxa"/>
                                  <w:shd w:val="clear" w:color="auto" w:fill="DAEEF3" w:themeFill="accent5" w:themeFillTint="33"/>
                                  <w:vAlign w:val="center"/>
                                  <w:hideMark/>
                                </w:tcPr>
                                <w:p w14:paraId="3B889094"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核能發電後端營運基金</w:t>
                                  </w:r>
                                </w:p>
                              </w:tc>
                              <w:tc>
                                <w:tcPr>
                                  <w:tcW w:w="2450" w:type="dxa"/>
                                  <w:shd w:val="clear" w:color="auto" w:fill="DAEEF3" w:themeFill="accent5" w:themeFillTint="33"/>
                                  <w:noWrap/>
                                  <w:vAlign w:val="center"/>
                                  <w:hideMark/>
                                </w:tcPr>
                                <w:p w14:paraId="011F47F3"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DAEEF3" w:themeFill="accent5" w:themeFillTint="33"/>
                                  <w:noWrap/>
                                  <w:vAlign w:val="center"/>
                                  <w:hideMark/>
                                </w:tcPr>
                                <w:p w14:paraId="2817E20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39.50</w:t>
                                  </w:r>
                                </w:p>
                              </w:tc>
                              <w:tc>
                                <w:tcPr>
                                  <w:tcW w:w="916" w:type="dxa"/>
                                  <w:shd w:val="clear" w:color="auto" w:fill="DAEEF3" w:themeFill="accent5" w:themeFillTint="33"/>
                                  <w:noWrap/>
                                  <w:vAlign w:val="center"/>
                                  <w:hideMark/>
                                </w:tcPr>
                                <w:p w14:paraId="3746516D"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74.72</w:t>
                                  </w:r>
                                </w:p>
                              </w:tc>
                              <w:tc>
                                <w:tcPr>
                                  <w:tcW w:w="915" w:type="dxa"/>
                                  <w:shd w:val="clear" w:color="auto" w:fill="DAEEF3" w:themeFill="accent5" w:themeFillTint="33"/>
                                  <w:noWrap/>
                                  <w:vAlign w:val="center"/>
                                  <w:hideMark/>
                                </w:tcPr>
                                <w:p w14:paraId="1FAE9AC1"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29.77</w:t>
                                  </w:r>
                                </w:p>
                              </w:tc>
                              <w:tc>
                                <w:tcPr>
                                  <w:tcW w:w="916" w:type="dxa"/>
                                  <w:shd w:val="clear" w:color="auto" w:fill="DAEEF3" w:themeFill="accent5" w:themeFillTint="33"/>
                                  <w:noWrap/>
                                  <w:vAlign w:val="center"/>
                                  <w:hideMark/>
                                </w:tcPr>
                                <w:p w14:paraId="0873994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42.19</w:t>
                                  </w:r>
                                </w:p>
                              </w:tc>
                              <w:tc>
                                <w:tcPr>
                                  <w:tcW w:w="916" w:type="dxa"/>
                                  <w:shd w:val="clear" w:color="auto" w:fill="DAEEF3" w:themeFill="accent5" w:themeFillTint="33"/>
                                  <w:noWrap/>
                                  <w:vAlign w:val="center"/>
                                  <w:hideMark/>
                                </w:tcPr>
                                <w:p w14:paraId="55CD3235"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42.94</w:t>
                                  </w:r>
                                </w:p>
                              </w:tc>
                            </w:tr>
                          </w:tbl>
                          <w:p w14:paraId="3156506F" w14:textId="77777777" w:rsidR="00DB6D03" w:rsidRPr="003E7DE7" w:rsidRDefault="00DB6D03" w:rsidP="00DB6D03">
                            <w:pPr>
                              <w:overflowPunct w:val="0"/>
                              <w:spacing w:line="240" w:lineRule="exact"/>
                              <w:ind w:leftChars="-6" w:left="-1" w:hangingChars="7" w:hanging="13"/>
                            </w:pPr>
                            <w:r w:rsidRPr="003E7DE7">
                              <w:rPr>
                                <w:rFonts w:ascii="標楷體" w:eastAsia="標楷體" w:hAnsi="標楷體" w:cs="Times New Roman"/>
                                <w:bCs/>
                                <w:sz w:val="18"/>
                                <w:szCs w:val="18"/>
                                <w:lang w:eastAsia="zh-HK"/>
                              </w:rPr>
                              <w:t>資料來源：整理</w:t>
                            </w:r>
                            <w:r w:rsidRPr="003E7DE7">
                              <w:rPr>
                                <w:rFonts w:ascii="標楷體" w:eastAsia="標楷體" w:hAnsi="標楷體" w:cs="Times New Roman" w:hint="eastAsia"/>
                                <w:bCs/>
                                <w:sz w:val="18"/>
                                <w:szCs w:val="18"/>
                              </w:rPr>
                              <w:t>自各基金主管機關提供資料</w:t>
                            </w:r>
                            <w:r w:rsidRPr="003E7DE7">
                              <w:rPr>
                                <w:rFonts w:ascii="標楷體" w:eastAsia="標楷體" w:hAnsi="標楷體" w:cs="Times New Roman"/>
                                <w:bCs/>
                                <w:sz w:val="18"/>
                                <w:szCs w:val="18"/>
                                <w:lang w:eastAsia="zh-HK"/>
                              </w:rPr>
                              <w:t>。</w:t>
                            </w:r>
                          </w:p>
                        </w:txbxContent>
                      </wps:txbx>
                      <wps:bodyPr rot="0" spcFirstLastPara="0" vertOverflow="overflow" horzOverflow="overflow" vert="horz" wrap="square" lIns="91440" tIns="45720" rIns="9144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C0B8D28" id="文字方塊 8" o:spid="_x0000_s1031" type="#_x0000_t202" style="position:absolute;left:0;text-align:left;margin-left:-5.8pt;margin-top:341.35pt;width:519.55pt;height:358.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" o:allowoverlap="f" filled="f" stroked="f" strokeweight=".5pt">
                <v:textbox inset=",,,0">
                  <w:txbxContent>
                    <w:p w14:paraId="260164D0" w14:textId="35730B22" w:rsidR="00DB6D03" w:rsidRPr="00825290" w:rsidRDefault="00DB6D03" w:rsidP="00D65346">
                      <w:pPr>
                        <w:spacing w:afterLines="10" w:after="36" w:line="280" w:lineRule="exact"/>
                        <w:jc w:val="center"/>
                        <w:rPr>
                          <w:rFonts w:ascii="標楷體" w:eastAsia="標楷體" w:hAnsi="標楷體" w:cs="Times New Roman"/>
                          <w:b/>
                          <w:spacing w:val="-6"/>
                          <w:szCs w:val="24"/>
                        </w:rPr>
                      </w:pPr>
                      <w:r w:rsidRPr="00825290">
                        <w:rPr>
                          <w:rFonts w:ascii="標楷體" w:eastAsia="標楷體" w:hAnsi="標楷體" w:cs="Times New Roman" w:hint="eastAsia"/>
                          <w:b/>
                          <w:spacing w:val="-6"/>
                          <w:szCs w:val="24"/>
                        </w:rPr>
                        <w:t>表</w:t>
                      </w:r>
                      <w:r w:rsidR="00F52391" w:rsidRPr="00825290">
                        <w:rPr>
                          <w:rFonts w:ascii="標楷體" w:eastAsia="標楷體" w:hAnsi="標楷體" w:cs="Times New Roman" w:hint="eastAsia"/>
                          <w:b/>
                          <w:spacing w:val="-6"/>
                          <w:szCs w:val="24"/>
                        </w:rPr>
                        <w:t>6</w:t>
                      </w:r>
                      <w:r w:rsidRPr="00825290">
                        <w:rPr>
                          <w:rFonts w:ascii="標楷體" w:eastAsia="標楷體" w:hAnsi="標楷體" w:cs="Times New Roman" w:hint="eastAsia"/>
                          <w:b/>
                          <w:spacing w:val="-6"/>
                          <w:szCs w:val="24"/>
                        </w:rPr>
                        <w:t xml:space="preserve">　</w:t>
                      </w:r>
                      <w:r w:rsidRPr="00825290">
                        <w:rPr>
                          <w:rFonts w:ascii="標楷體" w:eastAsia="標楷體" w:hAnsi="標楷體" w:cs="Times New Roman" w:hint="eastAsia"/>
                          <w:b/>
                          <w:spacing w:val="-6"/>
                          <w:szCs w:val="24"/>
                        </w:rPr>
                        <w:t>非營業特種基金連續</w:t>
                      </w:r>
                      <w:proofErr w:type="gramStart"/>
                      <w:r w:rsidRPr="00825290">
                        <w:rPr>
                          <w:rFonts w:ascii="標楷體" w:eastAsia="標楷體" w:hAnsi="標楷體" w:cs="Times New Roman" w:hint="eastAsia"/>
                          <w:b/>
                          <w:spacing w:val="-6"/>
                          <w:szCs w:val="24"/>
                        </w:rPr>
                        <w:t>5</w:t>
                      </w:r>
                      <w:proofErr w:type="gramEnd"/>
                      <w:r w:rsidRPr="00825290">
                        <w:rPr>
                          <w:rFonts w:ascii="標楷體" w:eastAsia="標楷體" w:hAnsi="標楷體" w:cs="Times New Roman" w:hint="eastAsia"/>
                          <w:b/>
                          <w:spacing w:val="-6"/>
                          <w:szCs w:val="24"/>
                        </w:rPr>
                        <w:t>年度固定資產建設改良擴充計畫執行率未達</w:t>
                      </w:r>
                      <w:proofErr w:type="gramStart"/>
                      <w:r w:rsidRPr="00825290">
                        <w:rPr>
                          <w:rFonts w:ascii="標楷體" w:eastAsia="標楷體" w:hAnsi="標楷體" w:cs="Times New Roman" w:hint="eastAsia"/>
                          <w:b/>
                          <w:spacing w:val="-6"/>
                          <w:szCs w:val="24"/>
                        </w:rPr>
                        <w:t>8成</w:t>
                      </w:r>
                      <w:proofErr w:type="gramEnd"/>
                      <w:r w:rsidRPr="00825290">
                        <w:rPr>
                          <w:rFonts w:ascii="標楷體" w:eastAsia="標楷體" w:hAnsi="標楷體" w:cs="Times New Roman" w:hint="eastAsia"/>
                          <w:b/>
                          <w:spacing w:val="-6"/>
                          <w:szCs w:val="24"/>
                        </w:rPr>
                        <w:t>情形</w:t>
                      </w:r>
                    </w:p>
                    <w:p w14:paraId="1E854147" w14:textId="77777777" w:rsidR="00DB6D03" w:rsidRPr="003E7DE7" w:rsidRDefault="00DB6D03" w:rsidP="00DB6D03">
                      <w:pPr>
                        <w:overflowPunct w:val="0"/>
                        <w:spacing w:line="240" w:lineRule="exact"/>
                        <w:ind w:rightChars="-47" w:right="-113"/>
                        <w:jc w:val="right"/>
                        <w:rPr>
                          <w:rFonts w:ascii="標楷體" w:eastAsia="標楷體" w:hAnsi="標楷體" w:cs="Times New Roman"/>
                          <w:sz w:val="20"/>
                          <w:szCs w:val="20"/>
                        </w:rPr>
                      </w:pPr>
                      <w:r w:rsidRPr="003E7DE7">
                        <w:rPr>
                          <w:rFonts w:ascii="標楷體" w:eastAsia="標楷體" w:hAnsi="標楷體" w:cs="Times New Roman" w:hint="eastAsia"/>
                          <w:sz w:val="20"/>
                          <w:szCs w:val="20"/>
                        </w:rPr>
                        <w:t>單位：％</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13"/>
                        <w:gridCol w:w="2660"/>
                        <w:gridCol w:w="2450"/>
                        <w:gridCol w:w="915"/>
                        <w:gridCol w:w="916"/>
                        <w:gridCol w:w="915"/>
                        <w:gridCol w:w="916"/>
                        <w:gridCol w:w="916"/>
                      </w:tblGrid>
                      <w:tr w:rsidR="00DB6D03" w:rsidRPr="00BA0065" w14:paraId="03DC61C8" w14:textId="77777777" w:rsidTr="00DC01EB">
                        <w:trPr>
                          <w:trHeight w:val="369"/>
                        </w:trPr>
                        <w:tc>
                          <w:tcPr>
                            <w:tcW w:w="513" w:type="dxa"/>
                            <w:shd w:val="clear" w:color="auto" w:fill="B6DDE8" w:themeFill="accent5" w:themeFillTint="66"/>
                            <w:noWrap/>
                            <w:vAlign w:val="center"/>
                            <w:hideMark/>
                          </w:tcPr>
                          <w:p w14:paraId="7925FFBB"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序號</w:t>
                            </w:r>
                          </w:p>
                        </w:tc>
                        <w:tc>
                          <w:tcPr>
                            <w:tcW w:w="2660" w:type="dxa"/>
                            <w:shd w:val="clear" w:color="auto" w:fill="B6DDE8" w:themeFill="accent5" w:themeFillTint="66"/>
                            <w:noWrap/>
                            <w:vAlign w:val="center"/>
                            <w:hideMark/>
                          </w:tcPr>
                          <w:p w14:paraId="41D098F4"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w:t>
                            </w:r>
                          </w:p>
                        </w:tc>
                        <w:tc>
                          <w:tcPr>
                            <w:tcW w:w="2450" w:type="dxa"/>
                            <w:shd w:val="clear" w:color="auto" w:fill="B6DDE8" w:themeFill="accent5" w:themeFillTint="66"/>
                            <w:vAlign w:val="center"/>
                            <w:hideMark/>
                          </w:tcPr>
                          <w:p w14:paraId="7A889165"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附屬單位預算之分預算</w:t>
                            </w:r>
                          </w:p>
                        </w:tc>
                        <w:tc>
                          <w:tcPr>
                            <w:tcW w:w="915" w:type="dxa"/>
                            <w:shd w:val="clear" w:color="auto" w:fill="B6DDE8" w:themeFill="accent5" w:themeFillTint="66"/>
                            <w:noWrap/>
                            <w:vAlign w:val="center"/>
                            <w:hideMark/>
                          </w:tcPr>
                          <w:p w14:paraId="643EB7D7"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110</w:t>
                            </w:r>
                            <w:proofErr w:type="gramEnd"/>
                            <w:r w:rsidRPr="00825290">
                              <w:rPr>
                                <w:rFonts w:ascii="標楷體" w:eastAsia="標楷體" w:hAnsi="標楷體" w:cs="新細明體" w:hint="eastAsia"/>
                                <w:kern w:val="0"/>
                                <w:sz w:val="20"/>
                                <w:szCs w:val="20"/>
                              </w:rPr>
                              <w:t>年度</w:t>
                            </w:r>
                          </w:p>
                        </w:tc>
                        <w:tc>
                          <w:tcPr>
                            <w:tcW w:w="916" w:type="dxa"/>
                            <w:shd w:val="clear" w:color="auto" w:fill="B6DDE8" w:themeFill="accent5" w:themeFillTint="66"/>
                            <w:noWrap/>
                            <w:vAlign w:val="center"/>
                            <w:hideMark/>
                          </w:tcPr>
                          <w:p w14:paraId="551F9F87"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111</w:t>
                            </w:r>
                            <w:proofErr w:type="gramEnd"/>
                            <w:r w:rsidRPr="00825290">
                              <w:rPr>
                                <w:rFonts w:ascii="標楷體" w:eastAsia="標楷體" w:hAnsi="標楷體" w:cs="新細明體" w:hint="eastAsia"/>
                                <w:kern w:val="0"/>
                                <w:sz w:val="20"/>
                                <w:szCs w:val="20"/>
                              </w:rPr>
                              <w:t>年度</w:t>
                            </w:r>
                          </w:p>
                        </w:tc>
                        <w:tc>
                          <w:tcPr>
                            <w:tcW w:w="915" w:type="dxa"/>
                            <w:shd w:val="clear" w:color="auto" w:fill="B6DDE8" w:themeFill="accent5" w:themeFillTint="66"/>
                            <w:noWrap/>
                            <w:vAlign w:val="center"/>
                            <w:hideMark/>
                          </w:tcPr>
                          <w:p w14:paraId="3937D184"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112</w:t>
                            </w:r>
                            <w:proofErr w:type="gramEnd"/>
                            <w:r w:rsidRPr="00825290">
                              <w:rPr>
                                <w:rFonts w:ascii="標楷體" w:eastAsia="標楷體" w:hAnsi="標楷體" w:cs="新細明體" w:hint="eastAsia"/>
                                <w:kern w:val="0"/>
                                <w:sz w:val="20"/>
                                <w:szCs w:val="20"/>
                              </w:rPr>
                              <w:t>年度</w:t>
                            </w:r>
                          </w:p>
                        </w:tc>
                        <w:tc>
                          <w:tcPr>
                            <w:tcW w:w="916" w:type="dxa"/>
                            <w:shd w:val="clear" w:color="auto" w:fill="B6DDE8" w:themeFill="accent5" w:themeFillTint="66"/>
                            <w:noWrap/>
                            <w:vAlign w:val="center"/>
                            <w:hideMark/>
                          </w:tcPr>
                          <w:p w14:paraId="2D6D75C4"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113</w:t>
                            </w:r>
                            <w:proofErr w:type="gramEnd"/>
                            <w:r w:rsidRPr="00825290">
                              <w:rPr>
                                <w:rFonts w:ascii="標楷體" w:eastAsia="標楷體" w:hAnsi="標楷體" w:cs="新細明體" w:hint="eastAsia"/>
                                <w:kern w:val="0"/>
                                <w:sz w:val="20"/>
                                <w:szCs w:val="20"/>
                              </w:rPr>
                              <w:t>年度</w:t>
                            </w:r>
                          </w:p>
                        </w:tc>
                        <w:tc>
                          <w:tcPr>
                            <w:tcW w:w="916" w:type="dxa"/>
                            <w:shd w:val="clear" w:color="auto" w:fill="B6DDE8" w:themeFill="accent5" w:themeFillTint="66"/>
                            <w:noWrap/>
                            <w:vAlign w:val="center"/>
                            <w:hideMark/>
                          </w:tcPr>
                          <w:p w14:paraId="5B4BBE9D"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114</w:t>
                            </w:r>
                            <w:proofErr w:type="gramEnd"/>
                            <w:r w:rsidRPr="00825290">
                              <w:rPr>
                                <w:rFonts w:ascii="標楷體" w:eastAsia="標楷體" w:hAnsi="標楷體" w:cs="新細明體" w:hint="eastAsia"/>
                                <w:kern w:val="0"/>
                                <w:sz w:val="20"/>
                                <w:szCs w:val="20"/>
                              </w:rPr>
                              <w:t>年度</w:t>
                            </w:r>
                          </w:p>
                        </w:tc>
                      </w:tr>
                      <w:tr w:rsidR="00DB6D03" w:rsidRPr="00BA0065" w14:paraId="61A7E020" w14:textId="77777777" w:rsidTr="00DC01EB">
                        <w:trPr>
                          <w:trHeight w:val="357"/>
                        </w:trPr>
                        <w:tc>
                          <w:tcPr>
                            <w:tcW w:w="513" w:type="dxa"/>
                            <w:shd w:val="clear" w:color="auto" w:fill="auto"/>
                            <w:noWrap/>
                            <w:vAlign w:val="center"/>
                            <w:hideMark/>
                          </w:tcPr>
                          <w:p w14:paraId="389FF9D7"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p>
                        </w:tc>
                        <w:tc>
                          <w:tcPr>
                            <w:tcW w:w="2660" w:type="dxa"/>
                            <w:shd w:val="clear" w:color="auto" w:fill="auto"/>
                            <w:noWrap/>
                            <w:vAlign w:val="center"/>
                            <w:hideMark/>
                          </w:tcPr>
                          <w:p w14:paraId="6C40922E"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國軍生產及服務作業基金</w:t>
                            </w:r>
                          </w:p>
                        </w:tc>
                        <w:tc>
                          <w:tcPr>
                            <w:tcW w:w="2450" w:type="dxa"/>
                            <w:shd w:val="clear" w:color="auto" w:fill="auto"/>
                            <w:noWrap/>
                            <w:vAlign w:val="center"/>
                            <w:hideMark/>
                          </w:tcPr>
                          <w:p w14:paraId="0434F031"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auto"/>
                            <w:noWrap/>
                            <w:vAlign w:val="center"/>
                            <w:hideMark/>
                          </w:tcPr>
                          <w:p w14:paraId="7DEF367A"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65.68</w:t>
                            </w:r>
                          </w:p>
                        </w:tc>
                        <w:tc>
                          <w:tcPr>
                            <w:tcW w:w="916" w:type="dxa"/>
                            <w:shd w:val="clear" w:color="auto" w:fill="auto"/>
                            <w:noWrap/>
                            <w:vAlign w:val="center"/>
                            <w:hideMark/>
                          </w:tcPr>
                          <w:p w14:paraId="5D09ECBD"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50.99</w:t>
                            </w:r>
                          </w:p>
                        </w:tc>
                        <w:tc>
                          <w:tcPr>
                            <w:tcW w:w="915" w:type="dxa"/>
                            <w:shd w:val="clear" w:color="auto" w:fill="auto"/>
                            <w:noWrap/>
                            <w:vAlign w:val="center"/>
                            <w:hideMark/>
                          </w:tcPr>
                          <w:p w14:paraId="60CC09C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66.63</w:t>
                            </w:r>
                          </w:p>
                        </w:tc>
                        <w:tc>
                          <w:tcPr>
                            <w:tcW w:w="916" w:type="dxa"/>
                            <w:shd w:val="clear" w:color="auto" w:fill="auto"/>
                            <w:noWrap/>
                            <w:vAlign w:val="center"/>
                            <w:hideMark/>
                          </w:tcPr>
                          <w:p w14:paraId="0E9F8EC1"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60.85</w:t>
                            </w:r>
                          </w:p>
                        </w:tc>
                        <w:tc>
                          <w:tcPr>
                            <w:tcW w:w="916" w:type="dxa"/>
                            <w:shd w:val="clear" w:color="auto" w:fill="auto"/>
                            <w:noWrap/>
                            <w:vAlign w:val="center"/>
                            <w:hideMark/>
                          </w:tcPr>
                          <w:p w14:paraId="1A3440D5"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77.08</w:t>
                            </w:r>
                          </w:p>
                        </w:tc>
                      </w:tr>
                      <w:tr w:rsidR="00DB6D03" w:rsidRPr="00BA0065" w14:paraId="0EE8C383" w14:textId="77777777" w:rsidTr="00DC01EB">
                        <w:trPr>
                          <w:trHeight w:val="357"/>
                        </w:trPr>
                        <w:tc>
                          <w:tcPr>
                            <w:tcW w:w="513" w:type="dxa"/>
                            <w:shd w:val="clear" w:color="auto" w:fill="DAEEF3" w:themeFill="accent5" w:themeFillTint="33"/>
                            <w:noWrap/>
                            <w:vAlign w:val="center"/>
                            <w:hideMark/>
                          </w:tcPr>
                          <w:p w14:paraId="004E2709"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w:t>
                            </w:r>
                          </w:p>
                        </w:tc>
                        <w:tc>
                          <w:tcPr>
                            <w:tcW w:w="2660" w:type="dxa"/>
                            <w:shd w:val="clear" w:color="auto" w:fill="DAEEF3" w:themeFill="accent5" w:themeFillTint="33"/>
                            <w:vAlign w:val="center"/>
                            <w:hideMark/>
                          </w:tcPr>
                          <w:p w14:paraId="513C3DF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國立空中大學校務基金</w:t>
                            </w:r>
                          </w:p>
                        </w:tc>
                        <w:tc>
                          <w:tcPr>
                            <w:tcW w:w="2450" w:type="dxa"/>
                            <w:shd w:val="clear" w:color="auto" w:fill="DAEEF3" w:themeFill="accent5" w:themeFillTint="33"/>
                            <w:noWrap/>
                            <w:vAlign w:val="center"/>
                            <w:hideMark/>
                          </w:tcPr>
                          <w:p w14:paraId="0F220154"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DAEEF3" w:themeFill="accent5" w:themeFillTint="33"/>
                            <w:noWrap/>
                            <w:vAlign w:val="center"/>
                            <w:hideMark/>
                          </w:tcPr>
                          <w:p w14:paraId="2699B82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13.29</w:t>
                            </w:r>
                          </w:p>
                        </w:tc>
                        <w:tc>
                          <w:tcPr>
                            <w:tcW w:w="916" w:type="dxa"/>
                            <w:shd w:val="clear" w:color="auto" w:fill="DAEEF3" w:themeFill="accent5" w:themeFillTint="33"/>
                            <w:noWrap/>
                            <w:vAlign w:val="center"/>
                            <w:hideMark/>
                          </w:tcPr>
                          <w:p w14:paraId="723A725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16.63</w:t>
                            </w:r>
                          </w:p>
                        </w:tc>
                        <w:tc>
                          <w:tcPr>
                            <w:tcW w:w="915" w:type="dxa"/>
                            <w:shd w:val="clear" w:color="auto" w:fill="DAEEF3" w:themeFill="accent5" w:themeFillTint="33"/>
                            <w:noWrap/>
                            <w:vAlign w:val="center"/>
                            <w:hideMark/>
                          </w:tcPr>
                          <w:p w14:paraId="4740E94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32.70</w:t>
                            </w:r>
                          </w:p>
                        </w:tc>
                        <w:tc>
                          <w:tcPr>
                            <w:tcW w:w="916" w:type="dxa"/>
                            <w:shd w:val="clear" w:color="auto" w:fill="DAEEF3" w:themeFill="accent5" w:themeFillTint="33"/>
                            <w:noWrap/>
                            <w:vAlign w:val="center"/>
                            <w:hideMark/>
                          </w:tcPr>
                          <w:p w14:paraId="2041AD26"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33.04</w:t>
                            </w:r>
                          </w:p>
                        </w:tc>
                        <w:tc>
                          <w:tcPr>
                            <w:tcW w:w="916" w:type="dxa"/>
                            <w:shd w:val="clear" w:color="auto" w:fill="DAEEF3" w:themeFill="accent5" w:themeFillTint="33"/>
                            <w:noWrap/>
                            <w:vAlign w:val="center"/>
                            <w:hideMark/>
                          </w:tcPr>
                          <w:p w14:paraId="129C3D4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72.83</w:t>
                            </w:r>
                          </w:p>
                        </w:tc>
                      </w:tr>
                      <w:tr w:rsidR="00DB6D03" w:rsidRPr="00BA0065" w14:paraId="3144F30D" w14:textId="77777777" w:rsidTr="00DC01EB">
                        <w:trPr>
                          <w:trHeight w:val="357"/>
                        </w:trPr>
                        <w:tc>
                          <w:tcPr>
                            <w:tcW w:w="513" w:type="dxa"/>
                            <w:shd w:val="clear" w:color="auto" w:fill="auto"/>
                            <w:noWrap/>
                            <w:vAlign w:val="center"/>
                            <w:hideMark/>
                          </w:tcPr>
                          <w:p w14:paraId="12A13AD4"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w:t>
                            </w:r>
                          </w:p>
                        </w:tc>
                        <w:tc>
                          <w:tcPr>
                            <w:tcW w:w="2660" w:type="dxa"/>
                            <w:shd w:val="clear" w:color="auto" w:fill="auto"/>
                            <w:vAlign w:val="center"/>
                            <w:hideMark/>
                          </w:tcPr>
                          <w:p w14:paraId="4E5AA05F" w14:textId="77777777" w:rsidR="00DB6D03" w:rsidRPr="00825290" w:rsidRDefault="00DB6D03" w:rsidP="003E7DE7">
                            <w:pPr>
                              <w:widowControl/>
                              <w:spacing w:line="280" w:lineRule="exact"/>
                              <w:jc w:val="both"/>
                              <w:rPr>
                                <w:rFonts w:ascii="標楷體" w:eastAsia="標楷體" w:hAnsi="標楷體" w:cs="新細明體"/>
                                <w:spacing w:val="-10"/>
                                <w:kern w:val="0"/>
                                <w:sz w:val="20"/>
                                <w:szCs w:val="20"/>
                              </w:rPr>
                            </w:pPr>
                            <w:r w:rsidRPr="00825290">
                              <w:rPr>
                                <w:rFonts w:ascii="標楷體" w:eastAsia="標楷體" w:hAnsi="標楷體" w:cs="新細明體" w:hint="eastAsia"/>
                                <w:spacing w:val="-10"/>
                                <w:kern w:val="0"/>
                                <w:sz w:val="20"/>
                                <w:szCs w:val="20"/>
                              </w:rPr>
                              <w:t>國立臺灣大學附設醫院作業基金</w:t>
                            </w:r>
                          </w:p>
                        </w:tc>
                        <w:tc>
                          <w:tcPr>
                            <w:tcW w:w="2450" w:type="dxa"/>
                            <w:shd w:val="clear" w:color="auto" w:fill="auto"/>
                            <w:noWrap/>
                            <w:vAlign w:val="center"/>
                            <w:hideMark/>
                          </w:tcPr>
                          <w:p w14:paraId="05C72FB0"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新竹臺大分院</w:t>
                            </w:r>
                          </w:p>
                        </w:tc>
                        <w:tc>
                          <w:tcPr>
                            <w:tcW w:w="915" w:type="dxa"/>
                            <w:shd w:val="clear" w:color="auto" w:fill="auto"/>
                            <w:noWrap/>
                            <w:vAlign w:val="center"/>
                            <w:hideMark/>
                          </w:tcPr>
                          <w:p w14:paraId="457D17E1"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46.33</w:t>
                            </w:r>
                          </w:p>
                        </w:tc>
                        <w:tc>
                          <w:tcPr>
                            <w:tcW w:w="916" w:type="dxa"/>
                            <w:shd w:val="clear" w:color="auto" w:fill="auto"/>
                            <w:noWrap/>
                            <w:vAlign w:val="center"/>
                            <w:hideMark/>
                          </w:tcPr>
                          <w:p w14:paraId="6B09DB4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36.78</w:t>
                            </w:r>
                          </w:p>
                        </w:tc>
                        <w:tc>
                          <w:tcPr>
                            <w:tcW w:w="915" w:type="dxa"/>
                            <w:shd w:val="clear" w:color="auto" w:fill="auto"/>
                            <w:noWrap/>
                            <w:vAlign w:val="center"/>
                            <w:hideMark/>
                          </w:tcPr>
                          <w:p w14:paraId="742DB94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25.40</w:t>
                            </w:r>
                          </w:p>
                        </w:tc>
                        <w:tc>
                          <w:tcPr>
                            <w:tcW w:w="916" w:type="dxa"/>
                            <w:shd w:val="clear" w:color="auto" w:fill="auto"/>
                            <w:noWrap/>
                            <w:vAlign w:val="center"/>
                            <w:hideMark/>
                          </w:tcPr>
                          <w:p w14:paraId="192B046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61.65</w:t>
                            </w:r>
                          </w:p>
                        </w:tc>
                        <w:tc>
                          <w:tcPr>
                            <w:tcW w:w="916" w:type="dxa"/>
                            <w:shd w:val="clear" w:color="auto" w:fill="auto"/>
                            <w:noWrap/>
                            <w:vAlign w:val="center"/>
                            <w:hideMark/>
                          </w:tcPr>
                          <w:p w14:paraId="2254FB9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54.11</w:t>
                            </w:r>
                          </w:p>
                        </w:tc>
                      </w:tr>
                      <w:tr w:rsidR="00DB6D03" w:rsidRPr="00BA0065" w14:paraId="4803DC0A" w14:textId="77777777" w:rsidTr="00DC01EB">
                        <w:trPr>
                          <w:trHeight w:val="357"/>
                        </w:trPr>
                        <w:tc>
                          <w:tcPr>
                            <w:tcW w:w="513" w:type="dxa"/>
                            <w:shd w:val="clear" w:color="auto" w:fill="DAEEF3" w:themeFill="accent5" w:themeFillTint="33"/>
                            <w:noWrap/>
                            <w:vAlign w:val="center"/>
                            <w:hideMark/>
                          </w:tcPr>
                          <w:p w14:paraId="3D2D04BA"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w:t>
                            </w:r>
                          </w:p>
                        </w:tc>
                        <w:tc>
                          <w:tcPr>
                            <w:tcW w:w="2660" w:type="dxa"/>
                            <w:shd w:val="clear" w:color="auto" w:fill="DAEEF3" w:themeFill="accent5" w:themeFillTint="33"/>
                            <w:vAlign w:val="center"/>
                            <w:hideMark/>
                          </w:tcPr>
                          <w:p w14:paraId="031B2698"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教育部所屬機構作業基金</w:t>
                            </w:r>
                          </w:p>
                        </w:tc>
                        <w:tc>
                          <w:tcPr>
                            <w:tcW w:w="2450" w:type="dxa"/>
                            <w:shd w:val="clear" w:color="auto" w:fill="DAEEF3" w:themeFill="accent5" w:themeFillTint="33"/>
                            <w:noWrap/>
                            <w:vAlign w:val="center"/>
                            <w:hideMark/>
                          </w:tcPr>
                          <w:p w14:paraId="43A45296"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國立海洋生物博物館</w:t>
                            </w:r>
                          </w:p>
                        </w:tc>
                        <w:tc>
                          <w:tcPr>
                            <w:tcW w:w="915" w:type="dxa"/>
                            <w:shd w:val="clear" w:color="auto" w:fill="DAEEF3" w:themeFill="accent5" w:themeFillTint="33"/>
                            <w:noWrap/>
                            <w:vAlign w:val="center"/>
                            <w:hideMark/>
                          </w:tcPr>
                          <w:p w14:paraId="12011545"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54.48</w:t>
                            </w:r>
                          </w:p>
                        </w:tc>
                        <w:tc>
                          <w:tcPr>
                            <w:tcW w:w="916" w:type="dxa"/>
                            <w:shd w:val="clear" w:color="auto" w:fill="DAEEF3" w:themeFill="accent5" w:themeFillTint="33"/>
                            <w:noWrap/>
                            <w:vAlign w:val="center"/>
                            <w:hideMark/>
                          </w:tcPr>
                          <w:p w14:paraId="4E99BB3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43.16</w:t>
                            </w:r>
                          </w:p>
                        </w:tc>
                        <w:tc>
                          <w:tcPr>
                            <w:tcW w:w="915" w:type="dxa"/>
                            <w:shd w:val="clear" w:color="auto" w:fill="DAEEF3" w:themeFill="accent5" w:themeFillTint="33"/>
                            <w:noWrap/>
                            <w:vAlign w:val="center"/>
                            <w:hideMark/>
                          </w:tcPr>
                          <w:p w14:paraId="7AAF8A2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25.32</w:t>
                            </w:r>
                          </w:p>
                        </w:tc>
                        <w:tc>
                          <w:tcPr>
                            <w:tcW w:w="916" w:type="dxa"/>
                            <w:shd w:val="clear" w:color="auto" w:fill="DAEEF3" w:themeFill="accent5" w:themeFillTint="33"/>
                            <w:noWrap/>
                            <w:vAlign w:val="center"/>
                            <w:hideMark/>
                          </w:tcPr>
                          <w:p w14:paraId="3B534F2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37.80</w:t>
                            </w:r>
                          </w:p>
                        </w:tc>
                        <w:tc>
                          <w:tcPr>
                            <w:tcW w:w="916" w:type="dxa"/>
                            <w:shd w:val="clear" w:color="auto" w:fill="DAEEF3" w:themeFill="accent5" w:themeFillTint="33"/>
                            <w:noWrap/>
                            <w:vAlign w:val="center"/>
                            <w:hideMark/>
                          </w:tcPr>
                          <w:p w14:paraId="0610A7D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40.04</w:t>
                            </w:r>
                          </w:p>
                        </w:tc>
                      </w:tr>
                      <w:tr w:rsidR="00DB6D03" w:rsidRPr="00BA0065" w14:paraId="6AA41056" w14:textId="77777777" w:rsidTr="00DC01EB">
                        <w:trPr>
                          <w:trHeight w:val="357"/>
                        </w:trPr>
                        <w:tc>
                          <w:tcPr>
                            <w:tcW w:w="513" w:type="dxa"/>
                            <w:shd w:val="clear" w:color="auto" w:fill="auto"/>
                            <w:noWrap/>
                            <w:vAlign w:val="center"/>
                            <w:hideMark/>
                          </w:tcPr>
                          <w:p w14:paraId="571D4BEA"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w:t>
                            </w:r>
                          </w:p>
                        </w:tc>
                        <w:tc>
                          <w:tcPr>
                            <w:tcW w:w="2660" w:type="dxa"/>
                            <w:shd w:val="clear" w:color="auto" w:fill="auto"/>
                            <w:vAlign w:val="center"/>
                            <w:hideMark/>
                          </w:tcPr>
                          <w:p w14:paraId="19F63982"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交通作業基金</w:t>
                            </w:r>
                          </w:p>
                        </w:tc>
                        <w:tc>
                          <w:tcPr>
                            <w:tcW w:w="2450" w:type="dxa"/>
                            <w:shd w:val="clear" w:color="auto" w:fill="auto"/>
                            <w:noWrap/>
                            <w:vAlign w:val="center"/>
                            <w:hideMark/>
                          </w:tcPr>
                          <w:p w14:paraId="1609007A"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鐵道發展基金</w:t>
                            </w:r>
                          </w:p>
                        </w:tc>
                        <w:tc>
                          <w:tcPr>
                            <w:tcW w:w="915" w:type="dxa"/>
                            <w:shd w:val="clear" w:color="auto" w:fill="auto"/>
                            <w:noWrap/>
                            <w:vAlign w:val="center"/>
                            <w:hideMark/>
                          </w:tcPr>
                          <w:p w14:paraId="72641066"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2.96</w:t>
                            </w:r>
                          </w:p>
                        </w:tc>
                        <w:tc>
                          <w:tcPr>
                            <w:tcW w:w="916" w:type="dxa"/>
                            <w:shd w:val="clear" w:color="auto" w:fill="auto"/>
                            <w:noWrap/>
                            <w:vAlign w:val="center"/>
                            <w:hideMark/>
                          </w:tcPr>
                          <w:p w14:paraId="03D60F38"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8.51</w:t>
                            </w:r>
                          </w:p>
                        </w:tc>
                        <w:tc>
                          <w:tcPr>
                            <w:tcW w:w="915" w:type="dxa"/>
                            <w:shd w:val="clear" w:color="auto" w:fill="auto"/>
                            <w:noWrap/>
                            <w:vAlign w:val="center"/>
                            <w:hideMark/>
                          </w:tcPr>
                          <w:p w14:paraId="46129C0E"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79.39</w:t>
                            </w:r>
                          </w:p>
                        </w:tc>
                        <w:tc>
                          <w:tcPr>
                            <w:tcW w:w="916" w:type="dxa"/>
                            <w:shd w:val="clear" w:color="auto" w:fill="auto"/>
                            <w:noWrap/>
                            <w:vAlign w:val="center"/>
                            <w:hideMark/>
                          </w:tcPr>
                          <w:p w14:paraId="52F98E3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70.38</w:t>
                            </w:r>
                          </w:p>
                        </w:tc>
                        <w:tc>
                          <w:tcPr>
                            <w:tcW w:w="916" w:type="dxa"/>
                            <w:shd w:val="clear" w:color="auto" w:fill="auto"/>
                            <w:noWrap/>
                            <w:vAlign w:val="center"/>
                            <w:hideMark/>
                          </w:tcPr>
                          <w:p w14:paraId="4AD1B89C"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26.11</w:t>
                            </w:r>
                          </w:p>
                        </w:tc>
                      </w:tr>
                      <w:tr w:rsidR="00DB6D03" w:rsidRPr="00BA0065" w14:paraId="7436DCCC" w14:textId="77777777" w:rsidTr="00DC01EB">
                        <w:trPr>
                          <w:trHeight w:val="357"/>
                        </w:trPr>
                        <w:tc>
                          <w:tcPr>
                            <w:tcW w:w="513" w:type="dxa"/>
                            <w:shd w:val="clear" w:color="auto" w:fill="DAEEF3" w:themeFill="accent5" w:themeFillTint="33"/>
                            <w:noWrap/>
                            <w:vAlign w:val="center"/>
                            <w:hideMark/>
                          </w:tcPr>
                          <w:p w14:paraId="3313A103"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w:t>
                            </w:r>
                          </w:p>
                        </w:tc>
                        <w:tc>
                          <w:tcPr>
                            <w:tcW w:w="2660" w:type="dxa"/>
                            <w:shd w:val="clear" w:color="auto" w:fill="DAEEF3" w:themeFill="accent5" w:themeFillTint="33"/>
                            <w:vAlign w:val="center"/>
                            <w:hideMark/>
                          </w:tcPr>
                          <w:p w14:paraId="1314CDE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農田水利事業作業基金</w:t>
                            </w:r>
                          </w:p>
                        </w:tc>
                        <w:tc>
                          <w:tcPr>
                            <w:tcW w:w="2450" w:type="dxa"/>
                            <w:shd w:val="clear" w:color="auto" w:fill="DAEEF3" w:themeFill="accent5" w:themeFillTint="33"/>
                            <w:noWrap/>
                            <w:vAlign w:val="center"/>
                            <w:hideMark/>
                          </w:tcPr>
                          <w:p w14:paraId="202BDA48" w14:textId="77777777" w:rsidR="00DB6D03" w:rsidRPr="00825290" w:rsidRDefault="00DB6D03" w:rsidP="003E7DE7">
                            <w:pPr>
                              <w:widowControl/>
                              <w:spacing w:line="280" w:lineRule="exact"/>
                              <w:jc w:val="both"/>
                              <w:rPr>
                                <w:rFonts w:ascii="標楷體" w:eastAsia="標楷體" w:hAnsi="標楷體" w:cs="新細明體"/>
                                <w:spacing w:val="-6"/>
                                <w:kern w:val="0"/>
                                <w:sz w:val="20"/>
                                <w:szCs w:val="20"/>
                              </w:rPr>
                            </w:pPr>
                            <w:r w:rsidRPr="00825290">
                              <w:rPr>
                                <w:rFonts w:ascii="標楷體" w:eastAsia="標楷體" w:hAnsi="標楷體" w:cs="新細明體" w:hint="eastAsia"/>
                                <w:spacing w:val="-6"/>
                                <w:kern w:val="0"/>
                                <w:sz w:val="20"/>
                                <w:szCs w:val="20"/>
                              </w:rPr>
                              <w:t>宜蘭農田水利事業作業基金</w:t>
                            </w:r>
                          </w:p>
                        </w:tc>
                        <w:tc>
                          <w:tcPr>
                            <w:tcW w:w="915" w:type="dxa"/>
                            <w:shd w:val="clear" w:color="auto" w:fill="DAEEF3" w:themeFill="accent5" w:themeFillTint="33"/>
                            <w:noWrap/>
                            <w:vAlign w:val="center"/>
                            <w:hideMark/>
                          </w:tcPr>
                          <w:p w14:paraId="4D61BAF2"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50.56</w:t>
                            </w:r>
                          </w:p>
                        </w:tc>
                        <w:tc>
                          <w:tcPr>
                            <w:tcW w:w="916" w:type="dxa"/>
                            <w:shd w:val="clear" w:color="auto" w:fill="DAEEF3" w:themeFill="accent5" w:themeFillTint="33"/>
                            <w:noWrap/>
                            <w:vAlign w:val="center"/>
                            <w:hideMark/>
                          </w:tcPr>
                          <w:p w14:paraId="394DB7F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49.89</w:t>
                            </w:r>
                          </w:p>
                        </w:tc>
                        <w:tc>
                          <w:tcPr>
                            <w:tcW w:w="915" w:type="dxa"/>
                            <w:shd w:val="clear" w:color="auto" w:fill="DAEEF3" w:themeFill="accent5" w:themeFillTint="33"/>
                            <w:noWrap/>
                            <w:vAlign w:val="center"/>
                            <w:hideMark/>
                          </w:tcPr>
                          <w:p w14:paraId="7598828E"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36.54</w:t>
                            </w:r>
                          </w:p>
                        </w:tc>
                        <w:tc>
                          <w:tcPr>
                            <w:tcW w:w="916" w:type="dxa"/>
                            <w:shd w:val="clear" w:color="auto" w:fill="DAEEF3" w:themeFill="accent5" w:themeFillTint="33"/>
                            <w:noWrap/>
                            <w:vAlign w:val="center"/>
                            <w:hideMark/>
                          </w:tcPr>
                          <w:p w14:paraId="76D58861"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62.56</w:t>
                            </w:r>
                          </w:p>
                        </w:tc>
                        <w:tc>
                          <w:tcPr>
                            <w:tcW w:w="916" w:type="dxa"/>
                            <w:shd w:val="clear" w:color="auto" w:fill="DAEEF3" w:themeFill="accent5" w:themeFillTint="33"/>
                            <w:noWrap/>
                            <w:vAlign w:val="center"/>
                            <w:hideMark/>
                          </w:tcPr>
                          <w:p w14:paraId="78DDE8B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69.28</w:t>
                            </w:r>
                          </w:p>
                        </w:tc>
                      </w:tr>
                      <w:tr w:rsidR="00DB6D03" w:rsidRPr="00BA0065" w14:paraId="7D0A5FD2" w14:textId="77777777" w:rsidTr="00DC01EB">
                        <w:trPr>
                          <w:trHeight w:val="357"/>
                        </w:trPr>
                        <w:tc>
                          <w:tcPr>
                            <w:tcW w:w="513" w:type="dxa"/>
                            <w:shd w:val="clear" w:color="auto" w:fill="auto"/>
                            <w:noWrap/>
                            <w:vAlign w:val="center"/>
                            <w:hideMark/>
                          </w:tcPr>
                          <w:p w14:paraId="77C17039"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w:t>
                            </w:r>
                          </w:p>
                        </w:tc>
                        <w:tc>
                          <w:tcPr>
                            <w:tcW w:w="2660" w:type="dxa"/>
                            <w:shd w:val="clear" w:color="auto" w:fill="auto"/>
                            <w:vAlign w:val="center"/>
                            <w:hideMark/>
                          </w:tcPr>
                          <w:p w14:paraId="52FB2D1F"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醫療藥品基金</w:t>
                            </w:r>
                          </w:p>
                        </w:tc>
                        <w:tc>
                          <w:tcPr>
                            <w:tcW w:w="2450" w:type="dxa"/>
                            <w:shd w:val="clear" w:color="auto" w:fill="auto"/>
                            <w:noWrap/>
                            <w:vAlign w:val="center"/>
                            <w:hideMark/>
                          </w:tcPr>
                          <w:p w14:paraId="08FEE631"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桃園醫院</w:t>
                            </w:r>
                          </w:p>
                        </w:tc>
                        <w:tc>
                          <w:tcPr>
                            <w:tcW w:w="915" w:type="dxa"/>
                            <w:shd w:val="clear" w:color="auto" w:fill="auto"/>
                            <w:noWrap/>
                            <w:vAlign w:val="center"/>
                            <w:hideMark/>
                          </w:tcPr>
                          <w:p w14:paraId="35D196CE"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46.96</w:t>
                            </w:r>
                          </w:p>
                        </w:tc>
                        <w:tc>
                          <w:tcPr>
                            <w:tcW w:w="916" w:type="dxa"/>
                            <w:shd w:val="clear" w:color="auto" w:fill="auto"/>
                            <w:noWrap/>
                            <w:vAlign w:val="center"/>
                            <w:hideMark/>
                          </w:tcPr>
                          <w:p w14:paraId="44932EBC"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56.82</w:t>
                            </w:r>
                          </w:p>
                        </w:tc>
                        <w:tc>
                          <w:tcPr>
                            <w:tcW w:w="915" w:type="dxa"/>
                            <w:shd w:val="clear" w:color="auto" w:fill="auto"/>
                            <w:noWrap/>
                            <w:vAlign w:val="center"/>
                            <w:hideMark/>
                          </w:tcPr>
                          <w:p w14:paraId="5D74AA3A"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67.58</w:t>
                            </w:r>
                          </w:p>
                        </w:tc>
                        <w:tc>
                          <w:tcPr>
                            <w:tcW w:w="916" w:type="dxa"/>
                            <w:shd w:val="clear" w:color="auto" w:fill="auto"/>
                            <w:noWrap/>
                            <w:vAlign w:val="center"/>
                            <w:hideMark/>
                          </w:tcPr>
                          <w:p w14:paraId="5FB35B4B"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48.90</w:t>
                            </w:r>
                          </w:p>
                        </w:tc>
                        <w:tc>
                          <w:tcPr>
                            <w:tcW w:w="916" w:type="dxa"/>
                            <w:shd w:val="clear" w:color="auto" w:fill="auto"/>
                            <w:noWrap/>
                            <w:vAlign w:val="center"/>
                            <w:hideMark/>
                          </w:tcPr>
                          <w:p w14:paraId="7EC23F7B"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35.50</w:t>
                            </w:r>
                          </w:p>
                        </w:tc>
                      </w:tr>
                      <w:tr w:rsidR="00DB6D03" w:rsidRPr="00BA0065" w14:paraId="47E73BAA" w14:textId="77777777" w:rsidTr="00DC01EB">
                        <w:trPr>
                          <w:trHeight w:val="357"/>
                        </w:trPr>
                        <w:tc>
                          <w:tcPr>
                            <w:tcW w:w="513" w:type="dxa"/>
                            <w:shd w:val="clear" w:color="auto" w:fill="DAEEF3" w:themeFill="accent5" w:themeFillTint="33"/>
                            <w:noWrap/>
                            <w:vAlign w:val="center"/>
                            <w:hideMark/>
                          </w:tcPr>
                          <w:p w14:paraId="120AEB29"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w:t>
                            </w:r>
                          </w:p>
                        </w:tc>
                        <w:tc>
                          <w:tcPr>
                            <w:tcW w:w="2660" w:type="dxa"/>
                            <w:shd w:val="clear" w:color="auto" w:fill="DAEEF3" w:themeFill="accent5" w:themeFillTint="33"/>
                            <w:vAlign w:val="center"/>
                            <w:hideMark/>
                          </w:tcPr>
                          <w:p w14:paraId="47EC3EB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醫療藥品基金</w:t>
                            </w:r>
                          </w:p>
                        </w:tc>
                        <w:tc>
                          <w:tcPr>
                            <w:tcW w:w="2450" w:type="dxa"/>
                            <w:shd w:val="clear" w:color="auto" w:fill="DAEEF3" w:themeFill="accent5" w:themeFillTint="33"/>
                            <w:noWrap/>
                            <w:vAlign w:val="center"/>
                            <w:hideMark/>
                          </w:tcPr>
                          <w:p w14:paraId="4D2EBC82"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南投醫院</w:t>
                            </w:r>
                          </w:p>
                        </w:tc>
                        <w:tc>
                          <w:tcPr>
                            <w:tcW w:w="915" w:type="dxa"/>
                            <w:shd w:val="clear" w:color="auto" w:fill="DAEEF3" w:themeFill="accent5" w:themeFillTint="33"/>
                            <w:noWrap/>
                            <w:vAlign w:val="center"/>
                            <w:hideMark/>
                          </w:tcPr>
                          <w:p w14:paraId="1502B2C0"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49.08</w:t>
                            </w:r>
                          </w:p>
                        </w:tc>
                        <w:tc>
                          <w:tcPr>
                            <w:tcW w:w="916" w:type="dxa"/>
                            <w:shd w:val="clear" w:color="auto" w:fill="DAEEF3" w:themeFill="accent5" w:themeFillTint="33"/>
                            <w:noWrap/>
                            <w:vAlign w:val="center"/>
                            <w:hideMark/>
                          </w:tcPr>
                          <w:p w14:paraId="23903C5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44.23</w:t>
                            </w:r>
                          </w:p>
                        </w:tc>
                        <w:tc>
                          <w:tcPr>
                            <w:tcW w:w="915" w:type="dxa"/>
                            <w:shd w:val="clear" w:color="auto" w:fill="DAEEF3" w:themeFill="accent5" w:themeFillTint="33"/>
                            <w:noWrap/>
                            <w:vAlign w:val="center"/>
                            <w:hideMark/>
                          </w:tcPr>
                          <w:p w14:paraId="6F672E6A"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58.76</w:t>
                            </w:r>
                          </w:p>
                        </w:tc>
                        <w:tc>
                          <w:tcPr>
                            <w:tcW w:w="916" w:type="dxa"/>
                            <w:shd w:val="clear" w:color="auto" w:fill="DAEEF3" w:themeFill="accent5" w:themeFillTint="33"/>
                            <w:noWrap/>
                            <w:vAlign w:val="center"/>
                            <w:hideMark/>
                          </w:tcPr>
                          <w:p w14:paraId="646C98C8"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38.01</w:t>
                            </w:r>
                          </w:p>
                        </w:tc>
                        <w:tc>
                          <w:tcPr>
                            <w:tcW w:w="916" w:type="dxa"/>
                            <w:shd w:val="clear" w:color="auto" w:fill="DAEEF3" w:themeFill="accent5" w:themeFillTint="33"/>
                            <w:noWrap/>
                            <w:vAlign w:val="center"/>
                            <w:hideMark/>
                          </w:tcPr>
                          <w:p w14:paraId="352E2FA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77.12</w:t>
                            </w:r>
                          </w:p>
                        </w:tc>
                      </w:tr>
                      <w:tr w:rsidR="00DB6D03" w:rsidRPr="00BA0065" w14:paraId="586378EB" w14:textId="77777777" w:rsidTr="00DC01EB">
                        <w:trPr>
                          <w:trHeight w:val="357"/>
                        </w:trPr>
                        <w:tc>
                          <w:tcPr>
                            <w:tcW w:w="513" w:type="dxa"/>
                            <w:shd w:val="clear" w:color="auto" w:fill="auto"/>
                            <w:noWrap/>
                            <w:vAlign w:val="center"/>
                            <w:hideMark/>
                          </w:tcPr>
                          <w:p w14:paraId="0CE8B75C"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w:t>
                            </w:r>
                          </w:p>
                        </w:tc>
                        <w:tc>
                          <w:tcPr>
                            <w:tcW w:w="2660" w:type="dxa"/>
                            <w:shd w:val="clear" w:color="auto" w:fill="auto"/>
                            <w:vAlign w:val="center"/>
                            <w:hideMark/>
                          </w:tcPr>
                          <w:p w14:paraId="56CF0CA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醫療藥品基金</w:t>
                            </w:r>
                          </w:p>
                        </w:tc>
                        <w:tc>
                          <w:tcPr>
                            <w:tcW w:w="2450" w:type="dxa"/>
                            <w:shd w:val="clear" w:color="auto" w:fill="auto"/>
                            <w:noWrap/>
                            <w:vAlign w:val="center"/>
                            <w:hideMark/>
                          </w:tcPr>
                          <w:p w14:paraId="6025406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臺</w:t>
                            </w:r>
                            <w:proofErr w:type="gramEnd"/>
                            <w:r w:rsidRPr="00825290">
                              <w:rPr>
                                <w:rFonts w:ascii="標楷體" w:eastAsia="標楷體" w:hAnsi="標楷體" w:cs="新細明體" w:hint="eastAsia"/>
                                <w:kern w:val="0"/>
                                <w:sz w:val="20"/>
                                <w:szCs w:val="20"/>
                              </w:rPr>
                              <w:t>南醫院</w:t>
                            </w:r>
                          </w:p>
                        </w:tc>
                        <w:tc>
                          <w:tcPr>
                            <w:tcW w:w="915" w:type="dxa"/>
                            <w:shd w:val="clear" w:color="auto" w:fill="auto"/>
                            <w:noWrap/>
                            <w:vAlign w:val="center"/>
                            <w:hideMark/>
                          </w:tcPr>
                          <w:p w14:paraId="1024922D"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54.15</w:t>
                            </w:r>
                          </w:p>
                        </w:tc>
                        <w:tc>
                          <w:tcPr>
                            <w:tcW w:w="916" w:type="dxa"/>
                            <w:shd w:val="clear" w:color="auto" w:fill="auto"/>
                            <w:noWrap/>
                            <w:vAlign w:val="center"/>
                            <w:hideMark/>
                          </w:tcPr>
                          <w:p w14:paraId="66088B42"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47.31</w:t>
                            </w:r>
                          </w:p>
                        </w:tc>
                        <w:tc>
                          <w:tcPr>
                            <w:tcW w:w="915" w:type="dxa"/>
                            <w:shd w:val="clear" w:color="auto" w:fill="auto"/>
                            <w:noWrap/>
                            <w:vAlign w:val="center"/>
                            <w:hideMark/>
                          </w:tcPr>
                          <w:p w14:paraId="70D344AE"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70.48</w:t>
                            </w:r>
                          </w:p>
                        </w:tc>
                        <w:tc>
                          <w:tcPr>
                            <w:tcW w:w="916" w:type="dxa"/>
                            <w:shd w:val="clear" w:color="auto" w:fill="auto"/>
                            <w:noWrap/>
                            <w:vAlign w:val="center"/>
                            <w:hideMark/>
                          </w:tcPr>
                          <w:p w14:paraId="73FEC20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64.42</w:t>
                            </w:r>
                          </w:p>
                        </w:tc>
                        <w:tc>
                          <w:tcPr>
                            <w:tcW w:w="916" w:type="dxa"/>
                            <w:shd w:val="clear" w:color="auto" w:fill="auto"/>
                            <w:noWrap/>
                            <w:vAlign w:val="center"/>
                            <w:hideMark/>
                          </w:tcPr>
                          <w:p w14:paraId="0F660892"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48.54</w:t>
                            </w:r>
                          </w:p>
                        </w:tc>
                      </w:tr>
                      <w:tr w:rsidR="00DB6D03" w:rsidRPr="00BA0065" w14:paraId="1A3204BE" w14:textId="77777777" w:rsidTr="00DC01EB">
                        <w:trPr>
                          <w:trHeight w:val="357"/>
                        </w:trPr>
                        <w:tc>
                          <w:tcPr>
                            <w:tcW w:w="513" w:type="dxa"/>
                            <w:shd w:val="clear" w:color="auto" w:fill="DAEEF3" w:themeFill="accent5" w:themeFillTint="33"/>
                            <w:noWrap/>
                            <w:vAlign w:val="center"/>
                            <w:hideMark/>
                          </w:tcPr>
                          <w:p w14:paraId="7B22ABD4"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10</w:t>
                            </w:r>
                          </w:p>
                        </w:tc>
                        <w:tc>
                          <w:tcPr>
                            <w:tcW w:w="2660" w:type="dxa"/>
                            <w:shd w:val="clear" w:color="auto" w:fill="DAEEF3" w:themeFill="accent5" w:themeFillTint="33"/>
                            <w:vAlign w:val="center"/>
                            <w:hideMark/>
                          </w:tcPr>
                          <w:p w14:paraId="7C26E9C2"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醫療藥品基金</w:t>
                            </w:r>
                          </w:p>
                        </w:tc>
                        <w:tc>
                          <w:tcPr>
                            <w:tcW w:w="2450" w:type="dxa"/>
                            <w:shd w:val="clear" w:color="auto" w:fill="DAEEF3" w:themeFill="accent5" w:themeFillTint="33"/>
                            <w:noWrap/>
                            <w:vAlign w:val="center"/>
                            <w:hideMark/>
                          </w:tcPr>
                          <w:p w14:paraId="7BE2C084"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臺</w:t>
                            </w:r>
                            <w:proofErr w:type="gramEnd"/>
                            <w:r w:rsidRPr="00825290">
                              <w:rPr>
                                <w:rFonts w:ascii="標楷體" w:eastAsia="標楷體" w:hAnsi="標楷體" w:cs="新細明體" w:hint="eastAsia"/>
                                <w:kern w:val="0"/>
                                <w:sz w:val="20"/>
                                <w:szCs w:val="20"/>
                              </w:rPr>
                              <w:t>東醫院</w:t>
                            </w:r>
                          </w:p>
                        </w:tc>
                        <w:tc>
                          <w:tcPr>
                            <w:tcW w:w="915" w:type="dxa"/>
                            <w:shd w:val="clear" w:color="auto" w:fill="DAEEF3" w:themeFill="accent5" w:themeFillTint="33"/>
                            <w:noWrap/>
                            <w:vAlign w:val="center"/>
                            <w:hideMark/>
                          </w:tcPr>
                          <w:p w14:paraId="450090B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16.17</w:t>
                            </w:r>
                          </w:p>
                        </w:tc>
                        <w:tc>
                          <w:tcPr>
                            <w:tcW w:w="916" w:type="dxa"/>
                            <w:shd w:val="clear" w:color="auto" w:fill="DAEEF3" w:themeFill="accent5" w:themeFillTint="33"/>
                            <w:noWrap/>
                            <w:vAlign w:val="center"/>
                            <w:hideMark/>
                          </w:tcPr>
                          <w:p w14:paraId="41BBE989"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45.50</w:t>
                            </w:r>
                          </w:p>
                        </w:tc>
                        <w:tc>
                          <w:tcPr>
                            <w:tcW w:w="915" w:type="dxa"/>
                            <w:shd w:val="clear" w:color="auto" w:fill="DAEEF3" w:themeFill="accent5" w:themeFillTint="33"/>
                            <w:noWrap/>
                            <w:vAlign w:val="center"/>
                            <w:hideMark/>
                          </w:tcPr>
                          <w:p w14:paraId="60FB03A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45.21</w:t>
                            </w:r>
                          </w:p>
                        </w:tc>
                        <w:tc>
                          <w:tcPr>
                            <w:tcW w:w="916" w:type="dxa"/>
                            <w:shd w:val="clear" w:color="auto" w:fill="DAEEF3" w:themeFill="accent5" w:themeFillTint="33"/>
                            <w:noWrap/>
                            <w:vAlign w:val="center"/>
                            <w:hideMark/>
                          </w:tcPr>
                          <w:p w14:paraId="18C94564"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39.10</w:t>
                            </w:r>
                          </w:p>
                        </w:tc>
                        <w:tc>
                          <w:tcPr>
                            <w:tcW w:w="916" w:type="dxa"/>
                            <w:shd w:val="clear" w:color="auto" w:fill="DAEEF3" w:themeFill="accent5" w:themeFillTint="33"/>
                            <w:noWrap/>
                            <w:vAlign w:val="center"/>
                            <w:hideMark/>
                          </w:tcPr>
                          <w:p w14:paraId="7C77C79E"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75.88</w:t>
                            </w:r>
                          </w:p>
                        </w:tc>
                      </w:tr>
                      <w:tr w:rsidR="00DB6D03" w:rsidRPr="00BA0065" w14:paraId="59B272AF" w14:textId="77777777" w:rsidTr="00DC01EB">
                        <w:trPr>
                          <w:trHeight w:val="357"/>
                        </w:trPr>
                        <w:tc>
                          <w:tcPr>
                            <w:tcW w:w="513" w:type="dxa"/>
                            <w:shd w:val="clear" w:color="auto" w:fill="auto"/>
                            <w:noWrap/>
                            <w:vAlign w:val="center"/>
                            <w:hideMark/>
                          </w:tcPr>
                          <w:p w14:paraId="0BECA8BF"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w:t>
                            </w:r>
                          </w:p>
                        </w:tc>
                        <w:tc>
                          <w:tcPr>
                            <w:tcW w:w="2660" w:type="dxa"/>
                            <w:shd w:val="clear" w:color="auto" w:fill="auto"/>
                            <w:vAlign w:val="center"/>
                            <w:hideMark/>
                          </w:tcPr>
                          <w:p w14:paraId="111251F3"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醫療藥品基金</w:t>
                            </w:r>
                          </w:p>
                        </w:tc>
                        <w:tc>
                          <w:tcPr>
                            <w:tcW w:w="2450" w:type="dxa"/>
                            <w:shd w:val="clear" w:color="auto" w:fill="auto"/>
                            <w:noWrap/>
                            <w:vAlign w:val="center"/>
                            <w:hideMark/>
                          </w:tcPr>
                          <w:p w14:paraId="06DE915A"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樂生療養院</w:t>
                            </w:r>
                          </w:p>
                        </w:tc>
                        <w:tc>
                          <w:tcPr>
                            <w:tcW w:w="915" w:type="dxa"/>
                            <w:shd w:val="clear" w:color="auto" w:fill="auto"/>
                            <w:noWrap/>
                            <w:vAlign w:val="center"/>
                            <w:hideMark/>
                          </w:tcPr>
                          <w:p w14:paraId="237AD468"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20.29</w:t>
                            </w:r>
                          </w:p>
                        </w:tc>
                        <w:tc>
                          <w:tcPr>
                            <w:tcW w:w="916" w:type="dxa"/>
                            <w:shd w:val="clear" w:color="auto" w:fill="auto"/>
                            <w:noWrap/>
                            <w:vAlign w:val="center"/>
                            <w:hideMark/>
                          </w:tcPr>
                          <w:p w14:paraId="3A3361CA"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21.36</w:t>
                            </w:r>
                          </w:p>
                        </w:tc>
                        <w:tc>
                          <w:tcPr>
                            <w:tcW w:w="915" w:type="dxa"/>
                            <w:shd w:val="clear" w:color="auto" w:fill="auto"/>
                            <w:noWrap/>
                            <w:vAlign w:val="center"/>
                            <w:hideMark/>
                          </w:tcPr>
                          <w:p w14:paraId="603B4B36"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21.04</w:t>
                            </w:r>
                          </w:p>
                        </w:tc>
                        <w:tc>
                          <w:tcPr>
                            <w:tcW w:w="916" w:type="dxa"/>
                            <w:shd w:val="clear" w:color="auto" w:fill="auto"/>
                            <w:noWrap/>
                            <w:vAlign w:val="center"/>
                            <w:hideMark/>
                          </w:tcPr>
                          <w:p w14:paraId="5DC145BC"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24.07</w:t>
                            </w:r>
                          </w:p>
                        </w:tc>
                        <w:tc>
                          <w:tcPr>
                            <w:tcW w:w="916" w:type="dxa"/>
                            <w:shd w:val="clear" w:color="auto" w:fill="auto"/>
                            <w:noWrap/>
                            <w:vAlign w:val="center"/>
                            <w:hideMark/>
                          </w:tcPr>
                          <w:p w14:paraId="5A9D2572"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40.93</w:t>
                            </w:r>
                          </w:p>
                        </w:tc>
                      </w:tr>
                      <w:tr w:rsidR="00DB6D03" w:rsidRPr="00BA0065" w14:paraId="2884AF6F" w14:textId="77777777" w:rsidTr="00DC01EB">
                        <w:trPr>
                          <w:trHeight w:val="357"/>
                        </w:trPr>
                        <w:tc>
                          <w:tcPr>
                            <w:tcW w:w="513" w:type="dxa"/>
                            <w:shd w:val="clear" w:color="auto" w:fill="DAEEF3" w:themeFill="accent5" w:themeFillTint="33"/>
                            <w:noWrap/>
                            <w:vAlign w:val="center"/>
                            <w:hideMark/>
                          </w:tcPr>
                          <w:p w14:paraId="2DE68F79"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12</w:t>
                            </w:r>
                          </w:p>
                        </w:tc>
                        <w:tc>
                          <w:tcPr>
                            <w:tcW w:w="2660" w:type="dxa"/>
                            <w:shd w:val="clear" w:color="auto" w:fill="DAEEF3" w:themeFill="accent5" w:themeFillTint="33"/>
                            <w:vAlign w:val="center"/>
                            <w:hideMark/>
                          </w:tcPr>
                          <w:p w14:paraId="011ADE04" w14:textId="77777777" w:rsidR="00DB6D03" w:rsidRPr="002D7CB2" w:rsidRDefault="00DB6D03" w:rsidP="003E7DE7">
                            <w:pPr>
                              <w:widowControl/>
                              <w:spacing w:line="280" w:lineRule="exact"/>
                              <w:jc w:val="both"/>
                              <w:rPr>
                                <w:rFonts w:ascii="標楷體" w:eastAsia="標楷體" w:hAnsi="標楷體" w:cs="新細明體"/>
                                <w:kern w:val="0"/>
                                <w:sz w:val="20"/>
                                <w:szCs w:val="20"/>
                              </w:rPr>
                            </w:pPr>
                            <w:r w:rsidRPr="002D7CB2">
                              <w:rPr>
                                <w:rFonts w:ascii="標楷體" w:eastAsia="標楷體" w:hAnsi="標楷體" w:cs="新細明體" w:hint="eastAsia"/>
                                <w:kern w:val="0"/>
                                <w:sz w:val="20"/>
                                <w:szCs w:val="20"/>
                              </w:rPr>
                              <w:t>管制藥品製藥工廠作業基金</w:t>
                            </w:r>
                          </w:p>
                        </w:tc>
                        <w:tc>
                          <w:tcPr>
                            <w:tcW w:w="2450" w:type="dxa"/>
                            <w:shd w:val="clear" w:color="auto" w:fill="DAEEF3" w:themeFill="accent5" w:themeFillTint="33"/>
                            <w:noWrap/>
                            <w:vAlign w:val="center"/>
                            <w:hideMark/>
                          </w:tcPr>
                          <w:p w14:paraId="7EC3F6BF"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DAEEF3" w:themeFill="accent5" w:themeFillTint="33"/>
                            <w:noWrap/>
                            <w:vAlign w:val="center"/>
                            <w:hideMark/>
                          </w:tcPr>
                          <w:p w14:paraId="3EDDFF8A"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30.70</w:t>
                            </w:r>
                          </w:p>
                        </w:tc>
                        <w:tc>
                          <w:tcPr>
                            <w:tcW w:w="916" w:type="dxa"/>
                            <w:shd w:val="clear" w:color="auto" w:fill="DAEEF3" w:themeFill="accent5" w:themeFillTint="33"/>
                            <w:noWrap/>
                            <w:vAlign w:val="center"/>
                            <w:hideMark/>
                          </w:tcPr>
                          <w:p w14:paraId="65A123C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8.08</w:t>
                            </w:r>
                          </w:p>
                        </w:tc>
                        <w:tc>
                          <w:tcPr>
                            <w:tcW w:w="915" w:type="dxa"/>
                            <w:shd w:val="clear" w:color="auto" w:fill="DAEEF3" w:themeFill="accent5" w:themeFillTint="33"/>
                            <w:noWrap/>
                            <w:vAlign w:val="center"/>
                            <w:hideMark/>
                          </w:tcPr>
                          <w:p w14:paraId="71E6708B"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58.94</w:t>
                            </w:r>
                          </w:p>
                        </w:tc>
                        <w:tc>
                          <w:tcPr>
                            <w:tcW w:w="916" w:type="dxa"/>
                            <w:shd w:val="clear" w:color="auto" w:fill="DAEEF3" w:themeFill="accent5" w:themeFillTint="33"/>
                            <w:noWrap/>
                            <w:vAlign w:val="center"/>
                            <w:hideMark/>
                          </w:tcPr>
                          <w:p w14:paraId="307869E0"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62.30</w:t>
                            </w:r>
                          </w:p>
                        </w:tc>
                        <w:tc>
                          <w:tcPr>
                            <w:tcW w:w="916" w:type="dxa"/>
                            <w:shd w:val="clear" w:color="auto" w:fill="DAEEF3" w:themeFill="accent5" w:themeFillTint="33"/>
                            <w:noWrap/>
                            <w:vAlign w:val="center"/>
                            <w:hideMark/>
                          </w:tcPr>
                          <w:p w14:paraId="1682871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37.32</w:t>
                            </w:r>
                          </w:p>
                        </w:tc>
                      </w:tr>
                      <w:tr w:rsidR="00DB6D03" w:rsidRPr="00BA0065" w14:paraId="4A443BA5" w14:textId="77777777" w:rsidTr="00DC01EB">
                        <w:trPr>
                          <w:trHeight w:val="357"/>
                        </w:trPr>
                        <w:tc>
                          <w:tcPr>
                            <w:tcW w:w="513" w:type="dxa"/>
                            <w:shd w:val="clear" w:color="auto" w:fill="auto"/>
                            <w:noWrap/>
                            <w:vAlign w:val="center"/>
                            <w:hideMark/>
                          </w:tcPr>
                          <w:p w14:paraId="054AEC67"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13</w:t>
                            </w:r>
                          </w:p>
                        </w:tc>
                        <w:tc>
                          <w:tcPr>
                            <w:tcW w:w="2660" w:type="dxa"/>
                            <w:shd w:val="clear" w:color="auto" w:fill="auto"/>
                            <w:hideMark/>
                          </w:tcPr>
                          <w:p w14:paraId="265BCBF0"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國立文化機構作業基金</w:t>
                            </w:r>
                          </w:p>
                        </w:tc>
                        <w:tc>
                          <w:tcPr>
                            <w:tcW w:w="2450" w:type="dxa"/>
                            <w:shd w:val="clear" w:color="auto" w:fill="auto"/>
                            <w:noWrap/>
                            <w:hideMark/>
                          </w:tcPr>
                          <w:p w14:paraId="2AAB8996"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國立歷史博物館</w:t>
                            </w:r>
                          </w:p>
                        </w:tc>
                        <w:tc>
                          <w:tcPr>
                            <w:tcW w:w="915" w:type="dxa"/>
                            <w:shd w:val="clear" w:color="auto" w:fill="auto"/>
                            <w:noWrap/>
                            <w:hideMark/>
                          </w:tcPr>
                          <w:p w14:paraId="11C9F95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9.15</w:t>
                            </w:r>
                          </w:p>
                        </w:tc>
                        <w:tc>
                          <w:tcPr>
                            <w:tcW w:w="916" w:type="dxa"/>
                            <w:shd w:val="clear" w:color="auto" w:fill="auto"/>
                            <w:noWrap/>
                            <w:hideMark/>
                          </w:tcPr>
                          <w:p w14:paraId="0C6F3AC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3.63</w:t>
                            </w:r>
                          </w:p>
                        </w:tc>
                        <w:tc>
                          <w:tcPr>
                            <w:tcW w:w="915" w:type="dxa"/>
                            <w:shd w:val="clear" w:color="auto" w:fill="auto"/>
                            <w:noWrap/>
                            <w:hideMark/>
                          </w:tcPr>
                          <w:p w14:paraId="222E924D"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7.66</w:t>
                            </w:r>
                          </w:p>
                        </w:tc>
                        <w:tc>
                          <w:tcPr>
                            <w:tcW w:w="916" w:type="dxa"/>
                            <w:shd w:val="clear" w:color="auto" w:fill="auto"/>
                            <w:noWrap/>
                            <w:hideMark/>
                          </w:tcPr>
                          <w:p w14:paraId="6FAF5BAD"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15.66</w:t>
                            </w:r>
                          </w:p>
                        </w:tc>
                        <w:tc>
                          <w:tcPr>
                            <w:tcW w:w="916" w:type="dxa"/>
                            <w:shd w:val="clear" w:color="auto" w:fill="auto"/>
                            <w:noWrap/>
                            <w:hideMark/>
                          </w:tcPr>
                          <w:p w14:paraId="355CF588"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74.65</w:t>
                            </w:r>
                          </w:p>
                        </w:tc>
                      </w:tr>
                      <w:tr w:rsidR="00DB6D03" w:rsidRPr="00BA0065" w14:paraId="234BC3A3" w14:textId="77777777" w:rsidTr="00DC01EB">
                        <w:trPr>
                          <w:trHeight w:val="357"/>
                        </w:trPr>
                        <w:tc>
                          <w:tcPr>
                            <w:tcW w:w="513" w:type="dxa"/>
                            <w:shd w:val="clear" w:color="auto" w:fill="DAEEF3" w:themeFill="accent5" w:themeFillTint="33"/>
                            <w:noWrap/>
                            <w:vAlign w:val="center"/>
                            <w:hideMark/>
                          </w:tcPr>
                          <w:p w14:paraId="36B10F98"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14</w:t>
                            </w:r>
                          </w:p>
                        </w:tc>
                        <w:tc>
                          <w:tcPr>
                            <w:tcW w:w="2660" w:type="dxa"/>
                            <w:shd w:val="clear" w:color="auto" w:fill="DAEEF3" w:themeFill="accent5" w:themeFillTint="33"/>
                            <w:vAlign w:val="center"/>
                            <w:hideMark/>
                          </w:tcPr>
                          <w:p w14:paraId="41B00E37"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中央研究院科學研究基金</w:t>
                            </w:r>
                          </w:p>
                        </w:tc>
                        <w:tc>
                          <w:tcPr>
                            <w:tcW w:w="2450" w:type="dxa"/>
                            <w:shd w:val="clear" w:color="auto" w:fill="DAEEF3" w:themeFill="accent5" w:themeFillTint="33"/>
                            <w:noWrap/>
                            <w:vAlign w:val="center"/>
                            <w:hideMark/>
                          </w:tcPr>
                          <w:p w14:paraId="1A1E1F36"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DAEEF3" w:themeFill="accent5" w:themeFillTint="33"/>
                            <w:noWrap/>
                            <w:vAlign w:val="center"/>
                            <w:hideMark/>
                          </w:tcPr>
                          <w:p w14:paraId="10A01C2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60.19</w:t>
                            </w:r>
                          </w:p>
                        </w:tc>
                        <w:tc>
                          <w:tcPr>
                            <w:tcW w:w="916" w:type="dxa"/>
                            <w:shd w:val="clear" w:color="auto" w:fill="DAEEF3" w:themeFill="accent5" w:themeFillTint="33"/>
                            <w:noWrap/>
                            <w:vAlign w:val="center"/>
                            <w:hideMark/>
                          </w:tcPr>
                          <w:p w14:paraId="6965E81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41.66</w:t>
                            </w:r>
                          </w:p>
                        </w:tc>
                        <w:tc>
                          <w:tcPr>
                            <w:tcW w:w="915" w:type="dxa"/>
                            <w:shd w:val="clear" w:color="auto" w:fill="DAEEF3" w:themeFill="accent5" w:themeFillTint="33"/>
                            <w:noWrap/>
                            <w:vAlign w:val="center"/>
                            <w:hideMark/>
                          </w:tcPr>
                          <w:p w14:paraId="0585192B"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46.02</w:t>
                            </w:r>
                          </w:p>
                        </w:tc>
                        <w:tc>
                          <w:tcPr>
                            <w:tcW w:w="916" w:type="dxa"/>
                            <w:shd w:val="clear" w:color="auto" w:fill="DAEEF3" w:themeFill="accent5" w:themeFillTint="33"/>
                            <w:noWrap/>
                            <w:vAlign w:val="center"/>
                            <w:hideMark/>
                          </w:tcPr>
                          <w:p w14:paraId="5E232830"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54.73</w:t>
                            </w:r>
                          </w:p>
                        </w:tc>
                        <w:tc>
                          <w:tcPr>
                            <w:tcW w:w="916" w:type="dxa"/>
                            <w:shd w:val="clear" w:color="auto" w:fill="DAEEF3" w:themeFill="accent5" w:themeFillTint="33"/>
                            <w:noWrap/>
                            <w:vAlign w:val="center"/>
                            <w:hideMark/>
                          </w:tcPr>
                          <w:p w14:paraId="05C9A1AB"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75.69</w:t>
                            </w:r>
                          </w:p>
                        </w:tc>
                      </w:tr>
                      <w:tr w:rsidR="00DB6D03" w:rsidRPr="00BA0065" w14:paraId="2CC7D923" w14:textId="77777777" w:rsidTr="00DC01EB">
                        <w:trPr>
                          <w:trHeight w:val="357"/>
                        </w:trPr>
                        <w:tc>
                          <w:tcPr>
                            <w:tcW w:w="513" w:type="dxa"/>
                            <w:shd w:val="clear" w:color="auto" w:fill="auto"/>
                            <w:noWrap/>
                            <w:vAlign w:val="center"/>
                            <w:hideMark/>
                          </w:tcPr>
                          <w:p w14:paraId="2C9D05A1"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r w:rsidRPr="00825290">
                              <w:rPr>
                                <w:rFonts w:ascii="標楷體" w:eastAsia="標楷體" w:hAnsi="標楷體" w:cs="新細明體"/>
                                <w:kern w:val="0"/>
                                <w:sz w:val="20"/>
                                <w:szCs w:val="20"/>
                              </w:rPr>
                              <w:t>5</w:t>
                            </w:r>
                          </w:p>
                        </w:tc>
                        <w:tc>
                          <w:tcPr>
                            <w:tcW w:w="2660" w:type="dxa"/>
                            <w:shd w:val="clear" w:color="auto" w:fill="auto"/>
                            <w:vAlign w:val="center"/>
                            <w:hideMark/>
                          </w:tcPr>
                          <w:p w14:paraId="1EEDBAEC" w14:textId="77777777" w:rsidR="00DB6D03" w:rsidRPr="002D7CB2" w:rsidRDefault="00DB6D03" w:rsidP="003E7DE7">
                            <w:pPr>
                              <w:widowControl/>
                              <w:spacing w:line="280" w:lineRule="exact"/>
                              <w:jc w:val="both"/>
                              <w:rPr>
                                <w:rFonts w:ascii="標楷體" w:eastAsia="標楷體" w:hAnsi="標楷體" w:cs="新細明體"/>
                                <w:kern w:val="0"/>
                                <w:sz w:val="20"/>
                                <w:szCs w:val="20"/>
                              </w:rPr>
                            </w:pPr>
                            <w:r w:rsidRPr="002D7CB2">
                              <w:rPr>
                                <w:rFonts w:ascii="標楷體" w:eastAsia="標楷體" w:hAnsi="標楷體" w:cs="新細明體" w:hint="eastAsia"/>
                                <w:kern w:val="0"/>
                                <w:sz w:val="20"/>
                                <w:szCs w:val="20"/>
                              </w:rPr>
                              <w:t>行政院國家科學技術發展基金</w:t>
                            </w:r>
                          </w:p>
                        </w:tc>
                        <w:tc>
                          <w:tcPr>
                            <w:tcW w:w="2450" w:type="dxa"/>
                            <w:shd w:val="clear" w:color="auto" w:fill="auto"/>
                            <w:noWrap/>
                            <w:vAlign w:val="center"/>
                            <w:hideMark/>
                          </w:tcPr>
                          <w:p w14:paraId="2128A383"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auto"/>
                            <w:noWrap/>
                            <w:vAlign w:val="center"/>
                            <w:hideMark/>
                          </w:tcPr>
                          <w:p w14:paraId="2F159FC6"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35.34</w:t>
                            </w:r>
                          </w:p>
                        </w:tc>
                        <w:tc>
                          <w:tcPr>
                            <w:tcW w:w="916" w:type="dxa"/>
                            <w:shd w:val="clear" w:color="auto" w:fill="auto"/>
                            <w:noWrap/>
                            <w:vAlign w:val="center"/>
                            <w:hideMark/>
                          </w:tcPr>
                          <w:p w14:paraId="6B9F37D5"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35.95</w:t>
                            </w:r>
                          </w:p>
                        </w:tc>
                        <w:tc>
                          <w:tcPr>
                            <w:tcW w:w="915" w:type="dxa"/>
                            <w:shd w:val="clear" w:color="auto" w:fill="auto"/>
                            <w:noWrap/>
                            <w:vAlign w:val="center"/>
                            <w:hideMark/>
                          </w:tcPr>
                          <w:p w14:paraId="562DDC77"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37.39</w:t>
                            </w:r>
                          </w:p>
                        </w:tc>
                        <w:tc>
                          <w:tcPr>
                            <w:tcW w:w="916" w:type="dxa"/>
                            <w:shd w:val="clear" w:color="auto" w:fill="auto"/>
                            <w:noWrap/>
                            <w:vAlign w:val="center"/>
                            <w:hideMark/>
                          </w:tcPr>
                          <w:p w14:paraId="386FA54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28.47</w:t>
                            </w:r>
                          </w:p>
                        </w:tc>
                        <w:tc>
                          <w:tcPr>
                            <w:tcW w:w="916" w:type="dxa"/>
                            <w:shd w:val="clear" w:color="auto" w:fill="auto"/>
                            <w:noWrap/>
                            <w:vAlign w:val="center"/>
                            <w:hideMark/>
                          </w:tcPr>
                          <w:p w14:paraId="2E23C1A0"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63.58</w:t>
                            </w:r>
                          </w:p>
                        </w:tc>
                      </w:tr>
                      <w:tr w:rsidR="00DB6D03" w:rsidRPr="00BA0065" w14:paraId="3C0BF22C" w14:textId="77777777" w:rsidTr="00DC01EB">
                        <w:trPr>
                          <w:trHeight w:val="357"/>
                        </w:trPr>
                        <w:tc>
                          <w:tcPr>
                            <w:tcW w:w="513" w:type="dxa"/>
                            <w:shd w:val="clear" w:color="auto" w:fill="DAEEF3" w:themeFill="accent5" w:themeFillTint="33"/>
                            <w:noWrap/>
                            <w:vAlign w:val="center"/>
                            <w:hideMark/>
                          </w:tcPr>
                          <w:p w14:paraId="09E1EE88" w14:textId="77777777" w:rsidR="00DB6D03" w:rsidRPr="00825290" w:rsidRDefault="00DB6D03" w:rsidP="003E7DE7">
                            <w:pPr>
                              <w:widowControl/>
                              <w:spacing w:line="28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r w:rsidRPr="00825290">
                              <w:rPr>
                                <w:rFonts w:ascii="標楷體" w:eastAsia="標楷體" w:hAnsi="標楷體" w:cs="新細明體"/>
                                <w:kern w:val="0"/>
                                <w:sz w:val="20"/>
                                <w:szCs w:val="20"/>
                              </w:rPr>
                              <w:t>6</w:t>
                            </w:r>
                          </w:p>
                        </w:tc>
                        <w:tc>
                          <w:tcPr>
                            <w:tcW w:w="2660" w:type="dxa"/>
                            <w:shd w:val="clear" w:color="auto" w:fill="DAEEF3" w:themeFill="accent5" w:themeFillTint="33"/>
                            <w:vAlign w:val="center"/>
                            <w:hideMark/>
                          </w:tcPr>
                          <w:p w14:paraId="3B889094"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核能發電後端營運基金</w:t>
                            </w:r>
                          </w:p>
                        </w:tc>
                        <w:tc>
                          <w:tcPr>
                            <w:tcW w:w="2450" w:type="dxa"/>
                            <w:shd w:val="clear" w:color="auto" w:fill="DAEEF3" w:themeFill="accent5" w:themeFillTint="33"/>
                            <w:noWrap/>
                            <w:vAlign w:val="center"/>
                            <w:hideMark/>
                          </w:tcPr>
                          <w:p w14:paraId="011F47F3" w14:textId="77777777" w:rsidR="00DB6D03" w:rsidRPr="00825290" w:rsidRDefault="00DB6D03" w:rsidP="003E7DE7">
                            <w:pPr>
                              <w:widowControl/>
                              <w:spacing w:line="280" w:lineRule="exact"/>
                              <w:jc w:val="both"/>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915" w:type="dxa"/>
                            <w:shd w:val="clear" w:color="auto" w:fill="DAEEF3" w:themeFill="accent5" w:themeFillTint="33"/>
                            <w:noWrap/>
                            <w:vAlign w:val="center"/>
                            <w:hideMark/>
                          </w:tcPr>
                          <w:p w14:paraId="2817E203"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39.50</w:t>
                            </w:r>
                          </w:p>
                        </w:tc>
                        <w:tc>
                          <w:tcPr>
                            <w:tcW w:w="916" w:type="dxa"/>
                            <w:shd w:val="clear" w:color="auto" w:fill="DAEEF3" w:themeFill="accent5" w:themeFillTint="33"/>
                            <w:noWrap/>
                            <w:vAlign w:val="center"/>
                            <w:hideMark/>
                          </w:tcPr>
                          <w:p w14:paraId="3746516D"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74.72</w:t>
                            </w:r>
                          </w:p>
                        </w:tc>
                        <w:tc>
                          <w:tcPr>
                            <w:tcW w:w="915" w:type="dxa"/>
                            <w:shd w:val="clear" w:color="auto" w:fill="DAEEF3" w:themeFill="accent5" w:themeFillTint="33"/>
                            <w:noWrap/>
                            <w:vAlign w:val="center"/>
                            <w:hideMark/>
                          </w:tcPr>
                          <w:p w14:paraId="1FAE9AC1"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29.77</w:t>
                            </w:r>
                          </w:p>
                        </w:tc>
                        <w:tc>
                          <w:tcPr>
                            <w:tcW w:w="916" w:type="dxa"/>
                            <w:shd w:val="clear" w:color="auto" w:fill="DAEEF3" w:themeFill="accent5" w:themeFillTint="33"/>
                            <w:noWrap/>
                            <w:vAlign w:val="center"/>
                            <w:hideMark/>
                          </w:tcPr>
                          <w:p w14:paraId="0873994F"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42.19</w:t>
                            </w:r>
                          </w:p>
                        </w:tc>
                        <w:tc>
                          <w:tcPr>
                            <w:tcW w:w="916" w:type="dxa"/>
                            <w:shd w:val="clear" w:color="auto" w:fill="DAEEF3" w:themeFill="accent5" w:themeFillTint="33"/>
                            <w:noWrap/>
                            <w:vAlign w:val="center"/>
                            <w:hideMark/>
                          </w:tcPr>
                          <w:p w14:paraId="55CD3235" w14:textId="77777777" w:rsidR="00DB6D03" w:rsidRPr="00825290" w:rsidRDefault="00DB6D03" w:rsidP="003E7DE7">
                            <w:pPr>
                              <w:widowControl/>
                              <w:spacing w:line="280" w:lineRule="exact"/>
                              <w:ind w:rightChars="30" w:right="72"/>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42.94</w:t>
                            </w:r>
                          </w:p>
                        </w:tc>
                      </w:tr>
                    </w:tbl>
                    <w:p w14:paraId="3156506F" w14:textId="77777777" w:rsidR="00DB6D03" w:rsidRPr="003E7DE7" w:rsidRDefault="00DB6D03" w:rsidP="00DB6D03">
                      <w:pPr>
                        <w:overflowPunct w:val="0"/>
                        <w:spacing w:line="240" w:lineRule="exact"/>
                        <w:ind w:leftChars="-6" w:left="-1" w:hangingChars="7" w:hanging="13"/>
                      </w:pPr>
                      <w:r w:rsidRPr="003E7DE7">
                        <w:rPr>
                          <w:rFonts w:ascii="標楷體" w:eastAsia="標楷體" w:hAnsi="標楷體" w:cs="Times New Roman"/>
                          <w:bCs/>
                          <w:sz w:val="18"/>
                          <w:szCs w:val="18"/>
                          <w:lang w:eastAsia="zh-HK"/>
                        </w:rPr>
                        <w:t>資料來源：整理</w:t>
                      </w:r>
                      <w:r w:rsidRPr="003E7DE7">
                        <w:rPr>
                          <w:rFonts w:ascii="標楷體" w:eastAsia="標楷體" w:hAnsi="標楷體" w:cs="Times New Roman" w:hint="eastAsia"/>
                          <w:bCs/>
                          <w:sz w:val="18"/>
                          <w:szCs w:val="18"/>
                        </w:rPr>
                        <w:t>自各基金主管機關提供資料</w:t>
                      </w:r>
                      <w:r w:rsidRPr="003E7DE7">
                        <w:rPr>
                          <w:rFonts w:ascii="標楷體" w:eastAsia="標楷體" w:hAnsi="標楷體" w:cs="Times New Roman"/>
                          <w:bCs/>
                          <w:sz w:val="18"/>
                          <w:szCs w:val="18"/>
                          <w:lang w:eastAsia="zh-HK"/>
                        </w:rPr>
                        <w:t>。</w:t>
                      </w:r>
                    </w:p>
                  </w:txbxContent>
                </v:textbox>
                <w10:wrap type="square"/>
              </v:shape>
            </w:pict>
          </mc:Fallback>
        </mc:AlternateContent>
      </w:r>
      <w:r w:rsidR="005A537C">
        <w:rPr>
          <w:rFonts w:hAnsi="標楷體" w:hint="eastAsia"/>
          <w:b/>
        </w:rPr>
        <w:t>三</w:t>
      </w:r>
      <w:r w:rsidR="005A537C" w:rsidRPr="006C7B61">
        <w:rPr>
          <w:rFonts w:hAnsi="標楷體" w:hint="eastAsia"/>
          <w:b/>
        </w:rPr>
        <w:t>、</w:t>
      </w:r>
      <w:r w:rsidR="005A537C" w:rsidRPr="00FB4BA6">
        <w:rPr>
          <w:rFonts w:hAnsi="標楷體" w:hint="eastAsia"/>
          <w:b/>
        </w:rPr>
        <w:t>非營業特種基金配合政府施政重點，辦理固定資產建設改良擴充計畫，惟部分基金預算執行欠佳，或預算保留多年仍未執行完竣，允宜督促檢討改善，</w:t>
      </w:r>
      <w:r w:rsidR="00F52391">
        <w:rPr>
          <w:rFonts w:hAnsi="標楷體" w:hint="eastAsia"/>
          <w:b/>
        </w:rPr>
        <w:t>以</w:t>
      </w:r>
      <w:r w:rsidR="005A537C" w:rsidRPr="00FB4BA6">
        <w:rPr>
          <w:rFonts w:hAnsi="標楷體" w:hint="eastAsia"/>
          <w:b/>
        </w:rPr>
        <w:t>提升預算執行成效</w:t>
      </w:r>
      <w:r w:rsidR="005A537C" w:rsidRPr="006C7B61">
        <w:rPr>
          <w:rFonts w:hAnsi="標楷體" w:hint="eastAsia"/>
          <w:b/>
        </w:rPr>
        <w:t>：</w:t>
      </w:r>
      <w:r w:rsidR="005A537C" w:rsidRPr="004C27CD">
        <w:rPr>
          <w:rFonts w:hAnsi="標楷體" w:hint="eastAsia"/>
          <w:spacing w:val="-2"/>
        </w:rPr>
        <w:t>非營業特種基金配合政府施政重點，編列預算辦理固定資產建設改良擴充計畫，</w:t>
      </w:r>
      <w:proofErr w:type="gramStart"/>
      <w:r w:rsidR="005A537C" w:rsidRPr="004C27CD">
        <w:rPr>
          <w:rFonts w:hAnsi="標楷體" w:hint="eastAsia"/>
          <w:spacing w:val="-2"/>
        </w:rPr>
        <w:t>114</w:t>
      </w:r>
      <w:proofErr w:type="gramEnd"/>
      <w:r w:rsidR="005A537C" w:rsidRPr="004C27CD">
        <w:rPr>
          <w:rFonts w:hAnsi="標楷體" w:hint="eastAsia"/>
          <w:spacing w:val="-2"/>
        </w:rPr>
        <w:t>年度可用預算數1,885億536萬餘元，決算數1,639億33萬餘元，決算數占可用預算數之86.95％，計有67個基金執行率未及</w:t>
      </w:r>
      <w:proofErr w:type="gramStart"/>
      <w:r w:rsidR="005A537C" w:rsidRPr="004C27CD">
        <w:rPr>
          <w:rFonts w:hAnsi="標楷體" w:hint="eastAsia"/>
          <w:spacing w:val="-2"/>
        </w:rPr>
        <w:t>8成</w:t>
      </w:r>
      <w:proofErr w:type="gramEnd"/>
      <w:r w:rsidR="005A537C" w:rsidRPr="000A1D4C">
        <w:rPr>
          <w:rFonts w:hAnsi="標楷體" w:hint="eastAsia"/>
          <w:spacing w:val="-2"/>
        </w:rPr>
        <w:t>，</w:t>
      </w:r>
      <w:r w:rsidR="005A537C">
        <w:rPr>
          <w:rFonts w:hAnsi="標楷體" w:hint="eastAsia"/>
          <w:spacing w:val="-2"/>
        </w:rPr>
        <w:t>其中</w:t>
      </w:r>
      <w:r w:rsidR="005A537C" w:rsidRPr="000A1D4C">
        <w:rPr>
          <w:rFonts w:hAnsi="標楷體" w:hint="eastAsia"/>
          <w:spacing w:val="-2"/>
        </w:rPr>
        <w:t>文化發展基金等26個基金執行率未及</w:t>
      </w:r>
      <w:proofErr w:type="gramStart"/>
      <w:r w:rsidR="005A537C" w:rsidRPr="000A1D4C">
        <w:rPr>
          <w:rFonts w:hAnsi="標楷體" w:hint="eastAsia"/>
          <w:spacing w:val="-2"/>
        </w:rPr>
        <w:t>5成</w:t>
      </w:r>
      <w:proofErr w:type="gramEnd"/>
      <w:r w:rsidR="005A537C" w:rsidRPr="000A1D4C">
        <w:rPr>
          <w:rFonts w:hAnsi="標楷體" w:hint="eastAsia"/>
          <w:spacing w:val="-2"/>
        </w:rPr>
        <w:t>；</w:t>
      </w:r>
      <w:r w:rsidR="005A537C">
        <w:rPr>
          <w:rFonts w:hAnsi="標楷體" w:hint="eastAsia"/>
          <w:spacing w:val="-2"/>
        </w:rPr>
        <w:t>又</w:t>
      </w:r>
      <w:r w:rsidR="005A537C" w:rsidRPr="000A1D4C">
        <w:rPr>
          <w:rFonts w:hAnsi="標楷體" w:hint="eastAsia"/>
          <w:spacing w:val="-2"/>
        </w:rPr>
        <w:t>保留至</w:t>
      </w:r>
      <w:proofErr w:type="gramStart"/>
      <w:r w:rsidR="005A537C" w:rsidRPr="000A1D4C">
        <w:rPr>
          <w:rFonts w:hAnsi="標楷體" w:hint="eastAsia"/>
          <w:spacing w:val="-2"/>
        </w:rPr>
        <w:t>115</w:t>
      </w:r>
      <w:proofErr w:type="gramEnd"/>
      <w:r w:rsidR="005A537C" w:rsidRPr="000A1D4C">
        <w:rPr>
          <w:rFonts w:hAnsi="標楷體" w:hint="eastAsia"/>
          <w:spacing w:val="-2"/>
        </w:rPr>
        <w:t>年度</w:t>
      </w:r>
      <w:proofErr w:type="gramStart"/>
      <w:r w:rsidR="005A537C" w:rsidRPr="000A1D4C">
        <w:rPr>
          <w:rFonts w:hAnsi="標楷體" w:hint="eastAsia"/>
          <w:spacing w:val="-2"/>
        </w:rPr>
        <w:t>賡</w:t>
      </w:r>
      <w:proofErr w:type="gramEnd"/>
      <w:r w:rsidR="005A537C" w:rsidRPr="000A1D4C">
        <w:rPr>
          <w:rFonts w:hAnsi="標楷體" w:hint="eastAsia"/>
          <w:spacing w:val="-2"/>
        </w:rPr>
        <w:t>續執行</w:t>
      </w:r>
      <w:r w:rsidR="005A537C">
        <w:rPr>
          <w:rFonts w:hAnsi="標楷體" w:hint="eastAsia"/>
          <w:spacing w:val="-2"/>
        </w:rPr>
        <w:t>數</w:t>
      </w:r>
      <w:r w:rsidR="005A537C" w:rsidRPr="000A1D4C">
        <w:rPr>
          <w:rFonts w:hAnsi="標楷體" w:hint="eastAsia"/>
          <w:spacing w:val="-2"/>
        </w:rPr>
        <w:t>計187億9,363萬餘元，占</w:t>
      </w:r>
      <w:proofErr w:type="gramStart"/>
      <w:r w:rsidR="005A537C" w:rsidRPr="000A1D4C">
        <w:rPr>
          <w:rFonts w:hAnsi="標楷體" w:hint="eastAsia"/>
          <w:spacing w:val="-2"/>
        </w:rPr>
        <w:t>114</w:t>
      </w:r>
      <w:proofErr w:type="gramEnd"/>
      <w:r w:rsidR="005A537C" w:rsidRPr="000A1D4C">
        <w:rPr>
          <w:rFonts w:hAnsi="標楷體" w:hint="eastAsia"/>
          <w:spacing w:val="-2"/>
        </w:rPr>
        <w:t>年度可用預算數之9.97％，其中屬以前年度預算</w:t>
      </w:r>
      <w:proofErr w:type="gramStart"/>
      <w:r w:rsidR="005A537C" w:rsidRPr="000A1D4C">
        <w:rPr>
          <w:rFonts w:hAnsi="標楷體" w:hint="eastAsia"/>
          <w:spacing w:val="-2"/>
        </w:rPr>
        <w:t>賡</w:t>
      </w:r>
      <w:proofErr w:type="gramEnd"/>
      <w:r w:rsidR="005A537C" w:rsidRPr="000A1D4C">
        <w:rPr>
          <w:rFonts w:hAnsi="標楷體" w:hint="eastAsia"/>
          <w:spacing w:val="-2"/>
        </w:rPr>
        <w:t>續保留者，計64億7,922萬餘元，占保留數之34.48％，甚有</w:t>
      </w:r>
      <w:proofErr w:type="gramStart"/>
      <w:r w:rsidR="005A537C" w:rsidRPr="000A1D4C">
        <w:rPr>
          <w:rFonts w:hAnsi="標楷體" w:hint="eastAsia"/>
          <w:spacing w:val="-2"/>
        </w:rPr>
        <w:t>112</w:t>
      </w:r>
      <w:proofErr w:type="gramEnd"/>
      <w:r w:rsidR="005A537C" w:rsidRPr="000A1D4C">
        <w:rPr>
          <w:rFonts w:hAnsi="標楷體" w:hint="eastAsia"/>
          <w:spacing w:val="-2"/>
        </w:rPr>
        <w:t>年度(含)以前保留數25億1,675萬餘元尚未執行完竣，影響政府資源運用效益。按各該基金主管機關雖已定期召開會議，並要求計畫執行單位說明落後原因及</w:t>
      </w:r>
      <w:proofErr w:type="gramStart"/>
      <w:r w:rsidR="005A537C" w:rsidRPr="000A1D4C">
        <w:rPr>
          <w:rFonts w:hAnsi="標楷體" w:hint="eastAsia"/>
          <w:spacing w:val="-2"/>
        </w:rPr>
        <w:t>研</w:t>
      </w:r>
      <w:proofErr w:type="gramEnd"/>
      <w:r w:rsidR="005A537C" w:rsidRPr="000A1D4C">
        <w:rPr>
          <w:rFonts w:hAnsi="標楷體" w:hint="eastAsia"/>
          <w:spacing w:val="-2"/>
        </w:rPr>
        <w:t>提因應對策，惟仍有國軍生產及服務作業基金等16個基金購建固定資產計畫執行率已連續5個年度未達</w:t>
      </w:r>
      <w:proofErr w:type="gramStart"/>
      <w:r w:rsidR="005A537C" w:rsidRPr="002B1B2C">
        <w:rPr>
          <w:rFonts w:hAnsi="標楷體" w:hint="eastAsia"/>
          <w:spacing w:val="-2"/>
        </w:rPr>
        <w:t>8成</w:t>
      </w:r>
      <w:proofErr w:type="gramEnd"/>
      <w:r w:rsidR="005A537C" w:rsidRPr="00727026">
        <w:rPr>
          <w:rFonts w:hAnsi="標楷體" w:hint="eastAsia"/>
          <w:spacing w:val="-2"/>
        </w:rPr>
        <w:t>（表</w:t>
      </w:r>
      <w:r w:rsidR="00F52391">
        <w:rPr>
          <w:rFonts w:hAnsi="標楷體" w:hint="eastAsia"/>
          <w:spacing w:val="-2"/>
        </w:rPr>
        <w:t>6</w:t>
      </w:r>
      <w:r w:rsidR="005A537C" w:rsidRPr="00727026">
        <w:rPr>
          <w:rFonts w:hAnsi="標楷體" w:hint="eastAsia"/>
          <w:spacing w:val="-2"/>
        </w:rPr>
        <w:t>），</w:t>
      </w:r>
      <w:r w:rsidR="005A537C" w:rsidRPr="006C7B61">
        <w:rPr>
          <w:rFonts w:hAnsi="標楷體" w:hint="eastAsia"/>
          <w:spacing w:val="-2"/>
        </w:rPr>
        <w:t>經函請行政院督促</w:t>
      </w:r>
      <w:r w:rsidR="005A537C" w:rsidRPr="000A1D4C">
        <w:rPr>
          <w:rFonts w:hAnsi="標楷體" w:hint="eastAsia"/>
          <w:spacing w:val="-2"/>
        </w:rPr>
        <w:t>檢討</w:t>
      </w:r>
      <w:r w:rsidR="00923E99">
        <w:rPr>
          <w:rFonts w:hAnsi="標楷體" w:hint="eastAsia"/>
          <w:spacing w:val="-2"/>
        </w:rPr>
        <w:t>改善</w:t>
      </w:r>
      <w:r w:rsidR="005A537C" w:rsidRPr="000A1D4C">
        <w:rPr>
          <w:rFonts w:hAnsi="標楷體" w:hint="eastAsia"/>
          <w:spacing w:val="-2"/>
        </w:rPr>
        <w:t>，</w:t>
      </w:r>
      <w:r w:rsidR="000D32A7">
        <w:rPr>
          <w:rFonts w:hAnsi="標楷體" w:hint="eastAsia"/>
          <w:spacing w:val="-2"/>
        </w:rPr>
        <w:t>以</w:t>
      </w:r>
      <w:r w:rsidR="005A537C" w:rsidRPr="000A1D4C">
        <w:rPr>
          <w:rFonts w:hAnsi="標楷體" w:hint="eastAsia"/>
          <w:spacing w:val="-2"/>
        </w:rPr>
        <w:t>提升預算執行成效</w:t>
      </w:r>
      <w:r w:rsidR="005A537C" w:rsidRPr="007E7EF6">
        <w:rPr>
          <w:rFonts w:hAnsi="標楷體" w:hint="eastAsia"/>
          <w:spacing w:val="-2"/>
        </w:rPr>
        <w:t>。</w:t>
      </w:r>
      <w:r w:rsidR="005A537C" w:rsidRPr="00746209">
        <w:rPr>
          <w:rFonts w:hAnsi="標楷體" w:hint="eastAsia"/>
        </w:rPr>
        <w:t>據復：部分非營業特種基金購建固定資產預算執行</w:t>
      </w:r>
      <w:r w:rsidR="005A537C">
        <w:rPr>
          <w:rFonts w:hAnsi="標楷體" w:hint="eastAsia"/>
        </w:rPr>
        <w:t>率</w:t>
      </w:r>
      <w:r w:rsidR="005A537C" w:rsidRPr="00746209">
        <w:rPr>
          <w:rFonts w:hAnsi="標楷體" w:hint="eastAsia"/>
        </w:rPr>
        <w:t>欠佳，</w:t>
      </w:r>
      <w:r w:rsidR="005A537C">
        <w:rPr>
          <w:rFonts w:hAnsi="標楷體" w:hint="eastAsia"/>
        </w:rPr>
        <w:lastRenderedPageBreak/>
        <w:t>主要係</w:t>
      </w:r>
      <w:r w:rsidR="005A537C" w:rsidRPr="00746209">
        <w:rPr>
          <w:rFonts w:hAnsi="標楷體" w:hint="eastAsia"/>
        </w:rPr>
        <w:t>業務需求變動，</w:t>
      </w:r>
      <w:r w:rsidR="005A537C">
        <w:rPr>
          <w:rFonts w:hAnsi="標楷體" w:hint="eastAsia"/>
        </w:rPr>
        <w:t>或</w:t>
      </w:r>
      <w:r w:rsidR="005A537C" w:rsidRPr="00746209">
        <w:rPr>
          <w:rFonts w:hAnsi="標楷體" w:hint="eastAsia"/>
        </w:rPr>
        <w:t>工程辦理變更設計</w:t>
      </w:r>
      <w:r w:rsidR="005A537C">
        <w:rPr>
          <w:rFonts w:hAnsi="標楷體" w:hint="eastAsia"/>
        </w:rPr>
        <w:t>，或</w:t>
      </w:r>
      <w:r w:rsidR="005A537C" w:rsidRPr="00746209">
        <w:rPr>
          <w:rFonts w:hAnsi="標楷體" w:hint="eastAsia"/>
        </w:rPr>
        <w:t>工程物價</w:t>
      </w:r>
      <w:proofErr w:type="gramStart"/>
      <w:r w:rsidR="005A537C" w:rsidRPr="00746209">
        <w:rPr>
          <w:rFonts w:hAnsi="標楷體" w:hint="eastAsia"/>
        </w:rPr>
        <w:t>上漲及缺工</w:t>
      </w:r>
      <w:proofErr w:type="gramEnd"/>
      <w:r w:rsidR="005A537C" w:rsidRPr="00746209">
        <w:rPr>
          <w:rFonts w:hAnsi="標楷體" w:hint="eastAsia"/>
        </w:rPr>
        <w:t>等影響廠商投標意願</w:t>
      </w:r>
      <w:r w:rsidR="00923E99">
        <w:rPr>
          <w:rFonts w:hAnsi="標楷體" w:hint="eastAsia"/>
        </w:rPr>
        <w:t>等</w:t>
      </w:r>
      <w:r w:rsidR="005A537C">
        <w:rPr>
          <w:rFonts w:hAnsi="標楷體" w:hint="eastAsia"/>
        </w:rPr>
        <w:t>所</w:t>
      </w:r>
      <w:r w:rsidR="005A537C" w:rsidRPr="00746209">
        <w:rPr>
          <w:rFonts w:hAnsi="標楷體" w:hint="eastAsia"/>
        </w:rPr>
        <w:t>致</w:t>
      </w:r>
      <w:r w:rsidR="005A537C">
        <w:rPr>
          <w:rFonts w:hAnsi="標楷體" w:hint="eastAsia"/>
        </w:rPr>
        <w:t>，</w:t>
      </w:r>
      <w:r w:rsidR="005A537C" w:rsidRPr="00746209">
        <w:rPr>
          <w:rFonts w:hAnsi="標楷體" w:hint="eastAsia"/>
        </w:rPr>
        <w:t>行政院將持續責成各</w:t>
      </w:r>
      <w:r w:rsidR="005A537C">
        <w:rPr>
          <w:rFonts w:hAnsi="標楷體" w:hint="eastAsia"/>
        </w:rPr>
        <w:t>基金</w:t>
      </w:r>
      <w:r w:rsidR="005A537C" w:rsidRPr="00746209">
        <w:rPr>
          <w:rFonts w:hAnsi="標楷體" w:hint="eastAsia"/>
        </w:rPr>
        <w:t>主管機關督導所屬基金依計畫進度辦理，以提升購建固定資產計畫執行率。</w:t>
      </w:r>
    </w:p>
    <w:p w14:paraId="316C7B96" w14:textId="06A8C666" w:rsidR="00152572" w:rsidRPr="006C7B61" w:rsidRDefault="00DB6D03" w:rsidP="00841042">
      <w:pPr>
        <w:pStyle w:val="a9"/>
        <w:overflowPunct w:val="0"/>
        <w:spacing w:line="586" w:lineRule="exact"/>
        <w:ind w:firstLine="561"/>
        <w:outlineLvl w:val="1"/>
        <w:rPr>
          <w:rFonts w:hAnsi="標楷體"/>
          <w:spacing w:val="-2"/>
        </w:rPr>
      </w:pPr>
      <w:r w:rsidRPr="006C1C1F">
        <w:rPr>
          <w:rFonts w:hAnsi="標楷體" w:hint="eastAsia"/>
          <w:b/>
        </w:rPr>
        <w:t>四</w:t>
      </w:r>
      <w:r w:rsidR="00082463" w:rsidRPr="006C1C1F">
        <w:rPr>
          <w:rFonts w:hAnsi="標楷體" w:hint="eastAsia"/>
          <w:b/>
        </w:rPr>
        <w:t>、</w:t>
      </w:r>
      <w:bookmarkEnd w:id="1"/>
      <w:r w:rsidR="00686683" w:rsidRPr="006C1C1F">
        <w:rPr>
          <w:rFonts w:hAnsi="標楷體" w:hint="eastAsia"/>
          <w:b/>
        </w:rPr>
        <w:t>政府</w:t>
      </w:r>
      <w:r w:rsidR="00DE5AEC" w:rsidRPr="006C1C1F">
        <w:rPr>
          <w:rFonts w:hAnsi="標楷體" w:hint="eastAsia"/>
          <w:b/>
        </w:rPr>
        <w:t>為</w:t>
      </w:r>
      <w:proofErr w:type="gramStart"/>
      <w:r w:rsidR="00DE5AEC" w:rsidRPr="006C1C1F">
        <w:rPr>
          <w:rFonts w:hAnsi="標楷體" w:hint="eastAsia"/>
          <w:b/>
        </w:rPr>
        <w:t>落實淨零轉型</w:t>
      </w:r>
      <w:proofErr w:type="gramEnd"/>
      <w:r w:rsidR="00DE5AEC" w:rsidRPr="006C1C1F">
        <w:rPr>
          <w:rFonts w:hAnsi="標楷體" w:hint="eastAsia"/>
          <w:b/>
        </w:rPr>
        <w:t>，已規範各基金主管機關應</w:t>
      </w:r>
      <w:proofErr w:type="gramStart"/>
      <w:r w:rsidR="00DE5AEC" w:rsidRPr="006C1C1F">
        <w:rPr>
          <w:rFonts w:hAnsi="標楷體" w:hint="eastAsia"/>
          <w:b/>
        </w:rPr>
        <w:t>追蹤淨零排放</w:t>
      </w:r>
      <w:proofErr w:type="gramEnd"/>
      <w:r w:rsidR="00DE5AEC" w:rsidRPr="006C1C1F">
        <w:rPr>
          <w:rFonts w:hAnsi="標楷體" w:hint="eastAsia"/>
          <w:b/>
        </w:rPr>
        <w:t>及永續發展相關績效指標達成情形，惟尚有部分基金未訂定相關指標，</w:t>
      </w:r>
      <w:proofErr w:type="gramStart"/>
      <w:r w:rsidR="00DE5AEC" w:rsidRPr="006C1C1F">
        <w:rPr>
          <w:rFonts w:hAnsi="標楷體" w:hint="eastAsia"/>
          <w:b/>
        </w:rPr>
        <w:t>且間有基金</w:t>
      </w:r>
      <w:proofErr w:type="gramEnd"/>
      <w:r w:rsidR="00DE5AEC" w:rsidRPr="006C1C1F">
        <w:rPr>
          <w:rFonts w:hAnsi="標楷體" w:hint="eastAsia"/>
          <w:b/>
        </w:rPr>
        <w:t>執行結果未達預定目標值，</w:t>
      </w:r>
      <w:proofErr w:type="gramStart"/>
      <w:r w:rsidR="00DE5AEC" w:rsidRPr="006C1C1F">
        <w:rPr>
          <w:rFonts w:hAnsi="標楷體" w:hint="eastAsia"/>
          <w:b/>
        </w:rPr>
        <w:t>或尚乏分</w:t>
      </w:r>
      <w:proofErr w:type="gramEnd"/>
      <w:r w:rsidR="00DE5AEC" w:rsidRPr="006C1C1F">
        <w:rPr>
          <w:rFonts w:hAnsi="標楷體" w:hint="eastAsia"/>
          <w:b/>
        </w:rPr>
        <w:t>年度目標，允宜督促改善，以</w:t>
      </w:r>
      <w:r w:rsidR="003E64C0">
        <w:rPr>
          <w:rFonts w:hAnsi="標楷體" w:hint="eastAsia"/>
          <w:b/>
        </w:rPr>
        <w:t>利環境永續</w:t>
      </w:r>
      <w:r w:rsidR="009C66F7">
        <w:rPr>
          <w:rFonts w:hAnsi="標楷體" w:hint="eastAsia"/>
          <w:b/>
        </w:rPr>
        <w:t>發展</w:t>
      </w:r>
      <w:r w:rsidR="006638D3" w:rsidRPr="006C1C1F">
        <w:rPr>
          <w:rFonts w:hAnsi="標楷體" w:hint="eastAsia"/>
          <w:b/>
        </w:rPr>
        <w:t>：</w:t>
      </w:r>
      <w:r w:rsidR="00D375D9" w:rsidRPr="006C1C1F">
        <w:rPr>
          <w:rFonts w:hAnsi="標楷體" w:hint="eastAsia"/>
          <w:bCs/>
        </w:rPr>
        <w:t>政府為</w:t>
      </w:r>
      <w:proofErr w:type="gramStart"/>
      <w:r w:rsidR="00D375D9" w:rsidRPr="006C1C1F">
        <w:rPr>
          <w:rFonts w:hAnsi="標楷體" w:hint="eastAsia"/>
          <w:bCs/>
        </w:rPr>
        <w:t>推動淨零轉型</w:t>
      </w:r>
      <w:proofErr w:type="gramEnd"/>
      <w:r w:rsidR="00D375D9" w:rsidRPr="006C1C1F">
        <w:rPr>
          <w:rFonts w:hAnsi="標楷體" w:hint="eastAsia"/>
          <w:bCs/>
        </w:rPr>
        <w:t>，</w:t>
      </w:r>
      <w:r w:rsidR="00686683" w:rsidRPr="006C1C1F">
        <w:rPr>
          <w:rFonts w:hAnsi="標楷體" w:hint="eastAsia"/>
          <w:bCs/>
        </w:rPr>
        <w:t>於111年</w:t>
      </w:r>
      <w:r w:rsidR="009133F5" w:rsidRPr="006C1C1F">
        <w:rPr>
          <w:rFonts w:hAnsi="標楷體" w:hint="eastAsia"/>
          <w:bCs/>
        </w:rPr>
        <w:t>1</w:t>
      </w:r>
      <w:r w:rsidR="009133F5" w:rsidRPr="006C1C1F">
        <w:rPr>
          <w:rFonts w:hAnsi="標楷體"/>
          <w:bCs/>
        </w:rPr>
        <w:t>2</w:t>
      </w:r>
      <w:r w:rsidR="009133F5" w:rsidRPr="006C1C1F">
        <w:rPr>
          <w:rFonts w:hAnsi="標楷體" w:hint="eastAsia"/>
          <w:bCs/>
        </w:rPr>
        <w:t>月</w:t>
      </w:r>
      <w:r w:rsidR="00D375D9" w:rsidRPr="006C1C1F">
        <w:rPr>
          <w:rFonts w:hAnsi="標楷體" w:hint="eastAsia"/>
          <w:bCs/>
        </w:rPr>
        <w:t>公布12項關鍵戰略行動計畫，期整合跨部會資源</w:t>
      </w:r>
      <w:r w:rsidR="00F52391" w:rsidRPr="006C1C1F">
        <w:rPr>
          <w:rFonts w:hAnsi="標楷體" w:hint="eastAsia"/>
          <w:bCs/>
        </w:rPr>
        <w:t>協作</w:t>
      </w:r>
      <w:r w:rsidR="00D375D9" w:rsidRPr="006C1C1F">
        <w:rPr>
          <w:rFonts w:hAnsi="標楷體" w:hint="eastAsia"/>
          <w:bCs/>
        </w:rPr>
        <w:t>，</w:t>
      </w:r>
      <w:r w:rsidR="00F52391" w:rsidRPr="006C1C1F">
        <w:rPr>
          <w:rFonts w:hAnsi="標楷體" w:hint="eastAsia"/>
          <w:bCs/>
        </w:rPr>
        <w:t>逐步</w:t>
      </w:r>
      <w:r w:rsidR="00D375D9" w:rsidRPr="006C1C1F">
        <w:rPr>
          <w:rFonts w:hAnsi="標楷體" w:hint="eastAsia"/>
          <w:bCs/>
        </w:rPr>
        <w:t>達</w:t>
      </w:r>
      <w:r w:rsidR="00F52391" w:rsidRPr="006C1C1F">
        <w:rPr>
          <w:rFonts w:hAnsi="標楷體" w:hint="eastAsia"/>
          <w:bCs/>
        </w:rPr>
        <w:t>成</w:t>
      </w:r>
      <w:proofErr w:type="gramStart"/>
      <w:r w:rsidR="00D375D9" w:rsidRPr="006C1C1F">
        <w:rPr>
          <w:rFonts w:hAnsi="標楷體" w:hint="eastAsia"/>
          <w:bCs/>
        </w:rPr>
        <w:t>2050年淨零排放</w:t>
      </w:r>
      <w:proofErr w:type="gramEnd"/>
      <w:r w:rsidR="00D375D9" w:rsidRPr="006C1C1F">
        <w:rPr>
          <w:rFonts w:hAnsi="標楷體" w:hint="eastAsia"/>
          <w:bCs/>
        </w:rPr>
        <w:t>目標。</w:t>
      </w:r>
      <w:r w:rsidR="00E67F26" w:rsidRPr="006C1C1F">
        <w:rPr>
          <w:rFonts w:hAnsi="標楷體" w:cs="標楷體" w:hint="eastAsia"/>
          <w:bCs/>
        </w:rPr>
        <w:t>附屬</w:t>
      </w:r>
      <w:r w:rsidR="00E67F26" w:rsidRPr="006C1C1F">
        <w:rPr>
          <w:rFonts w:hAnsi="標楷體" w:cs="標楷體" w:hint="eastAsia"/>
        </w:rPr>
        <w:t>單位預算執行要點第40點規定，各基金主管機關應督促所屬加強財務控管，提升營運(業務)績效及</w:t>
      </w:r>
      <w:proofErr w:type="gramStart"/>
      <w:r w:rsidR="00E67F26" w:rsidRPr="006C1C1F">
        <w:rPr>
          <w:rFonts w:hAnsi="標楷體" w:cs="標楷體" w:hint="eastAsia"/>
        </w:rPr>
        <w:t>落實淨零轉型</w:t>
      </w:r>
      <w:proofErr w:type="gramEnd"/>
      <w:r w:rsidR="00E67F26" w:rsidRPr="006C1C1F">
        <w:rPr>
          <w:rFonts w:hAnsi="標楷體" w:cs="標楷體" w:hint="eastAsia"/>
        </w:rPr>
        <w:t>，對預算之執行，應隨時注意督導考核，有實際數與預算分配數間重大差異（超過</w:t>
      </w:r>
      <w:r w:rsidR="00F52391" w:rsidRPr="006C1C1F">
        <w:rPr>
          <w:rFonts w:hAnsi="標楷體" w:cs="標楷體" w:hint="eastAsia"/>
        </w:rPr>
        <w:t>2</w:t>
      </w:r>
      <w:r w:rsidR="00E67F26" w:rsidRPr="006C1C1F">
        <w:rPr>
          <w:rFonts w:hAnsi="標楷體" w:cs="標楷體" w:hint="eastAsia"/>
        </w:rPr>
        <w:t>0％者）情形，應督促提出改善措施</w:t>
      </w:r>
      <w:r w:rsidR="0054360A" w:rsidRPr="006C1C1F">
        <w:rPr>
          <w:rFonts w:hAnsi="標楷體" w:cs="標楷體" w:hint="eastAsia"/>
        </w:rPr>
        <w:t>，</w:t>
      </w:r>
      <w:proofErr w:type="gramStart"/>
      <w:r w:rsidR="00E67F26" w:rsidRPr="006C1C1F">
        <w:rPr>
          <w:rFonts w:hAnsi="標楷體" w:cs="標楷體" w:hint="eastAsia"/>
        </w:rPr>
        <w:t>併同淨零</w:t>
      </w:r>
      <w:proofErr w:type="gramEnd"/>
      <w:r w:rsidR="00E67F26" w:rsidRPr="006C1C1F">
        <w:rPr>
          <w:rFonts w:hAnsi="標楷體" w:cs="標楷體" w:hint="eastAsia"/>
        </w:rPr>
        <w:t>轉型及永續發展相關績效指標達成情形，落實追蹤考核，考核結果</w:t>
      </w:r>
      <w:proofErr w:type="gramStart"/>
      <w:r w:rsidR="00E67F26" w:rsidRPr="006C1C1F">
        <w:rPr>
          <w:rFonts w:hAnsi="標楷體" w:cs="標楷體" w:hint="eastAsia"/>
        </w:rPr>
        <w:t>併</w:t>
      </w:r>
      <w:proofErr w:type="gramEnd"/>
      <w:r w:rsidR="00E67F26" w:rsidRPr="006C1C1F">
        <w:rPr>
          <w:rFonts w:hAnsi="標楷體" w:cs="標楷體" w:hint="eastAsia"/>
        </w:rPr>
        <w:t>年度考成辦理。</w:t>
      </w:r>
      <w:r w:rsidR="00D61E3D" w:rsidRPr="006C1C1F">
        <w:rPr>
          <w:rFonts w:hAnsi="標楷體" w:cs="標楷體" w:hint="eastAsia"/>
        </w:rPr>
        <w:t>經查</w:t>
      </w:r>
      <w:proofErr w:type="gramStart"/>
      <w:r w:rsidR="00D375D9" w:rsidRPr="006C1C1F">
        <w:rPr>
          <w:rFonts w:hAnsi="標楷體" w:cs="標楷體" w:hint="eastAsia"/>
        </w:rPr>
        <w:t>114</w:t>
      </w:r>
      <w:proofErr w:type="gramEnd"/>
      <w:r w:rsidR="00D375D9" w:rsidRPr="006C1C1F">
        <w:rPr>
          <w:rFonts w:hAnsi="標楷體" w:cs="標楷體" w:hint="eastAsia"/>
        </w:rPr>
        <w:t>年度</w:t>
      </w:r>
      <w:r w:rsidR="00E67F26" w:rsidRPr="006C1C1F">
        <w:rPr>
          <w:rFonts w:hAnsi="標楷體" w:cs="標楷體" w:hint="eastAsia"/>
        </w:rPr>
        <w:t>非營業特種基金</w:t>
      </w:r>
      <w:r w:rsidR="00355659" w:rsidRPr="006C1C1F">
        <w:rPr>
          <w:rFonts w:hAnsi="標楷體" w:cs="標楷體" w:hint="eastAsia"/>
        </w:rPr>
        <w:t>編列</w:t>
      </w:r>
      <w:r w:rsidR="00E67F26" w:rsidRPr="006C1C1F">
        <w:rPr>
          <w:rFonts w:hAnsi="標楷體" w:cs="標楷體" w:hint="eastAsia"/>
        </w:rPr>
        <w:t>推動12項</w:t>
      </w:r>
      <w:r w:rsidR="00F52391" w:rsidRPr="006C1C1F">
        <w:rPr>
          <w:rFonts w:hAnsi="標楷體" w:cs="標楷體" w:hint="eastAsia"/>
        </w:rPr>
        <w:t>關鍵</w:t>
      </w:r>
      <w:r w:rsidR="00E67F26" w:rsidRPr="006C1C1F">
        <w:rPr>
          <w:rFonts w:hAnsi="標楷體" w:cs="標楷體" w:hint="eastAsia"/>
        </w:rPr>
        <w:t>戰略行動計畫預算163億餘元</w:t>
      </w:r>
      <w:r w:rsidR="00D375D9" w:rsidRPr="006C1C1F">
        <w:rPr>
          <w:rFonts w:hAnsi="標楷體" w:cs="標楷體" w:hint="eastAsia"/>
        </w:rPr>
        <w:t>，</w:t>
      </w:r>
      <w:r w:rsidR="00E67F26" w:rsidRPr="006C1C1F">
        <w:rPr>
          <w:rFonts w:hAnsi="標楷體" w:cs="標楷體" w:hint="eastAsia"/>
        </w:rPr>
        <w:t>105個基金中，已訂</w:t>
      </w:r>
      <w:proofErr w:type="gramStart"/>
      <w:r w:rsidR="00E67F26" w:rsidRPr="006C1C1F">
        <w:rPr>
          <w:rFonts w:hAnsi="標楷體" w:cs="標楷體" w:hint="eastAsia"/>
        </w:rPr>
        <w:t>定淨零</w:t>
      </w:r>
      <w:proofErr w:type="gramEnd"/>
      <w:r w:rsidR="00E67F26" w:rsidRPr="006C1C1F">
        <w:rPr>
          <w:rFonts w:hAnsi="標楷體" w:cs="標楷體" w:hint="eastAsia"/>
        </w:rPr>
        <w:t>轉型、永續發展之績效指標</w:t>
      </w:r>
      <w:r w:rsidR="00F52391" w:rsidRPr="006C1C1F">
        <w:rPr>
          <w:rFonts w:hAnsi="標楷體" w:cs="標楷體" w:hint="eastAsia"/>
        </w:rPr>
        <w:t>分別有49個、55個基金</w:t>
      </w:r>
      <w:r w:rsidR="00E67F26" w:rsidRPr="006C1C1F">
        <w:rPr>
          <w:rFonts w:hAnsi="標楷體" w:cs="標楷體" w:hint="eastAsia"/>
        </w:rPr>
        <w:t>，尚有56個、50個基金未訂定相關指標。</w:t>
      </w:r>
      <w:r w:rsidR="00D375D9" w:rsidRPr="006C1C1F">
        <w:rPr>
          <w:rFonts w:hAnsi="標楷體" w:cs="標楷體" w:hint="eastAsia"/>
        </w:rPr>
        <w:t>又</w:t>
      </w:r>
      <w:r w:rsidR="00E67F26" w:rsidRPr="006C1C1F">
        <w:rPr>
          <w:rFonts w:hAnsi="標楷體" w:cs="標楷體" w:hint="eastAsia"/>
        </w:rPr>
        <w:t>國立清華大學校務基金等7個基金、國立高雄科技大學校務基金等5個基金，分別因用電量負成長未達標，或預計</w:t>
      </w:r>
      <w:proofErr w:type="gramStart"/>
      <w:r w:rsidR="00E67F26" w:rsidRPr="006C1C1F">
        <w:rPr>
          <w:rFonts w:hAnsi="標楷體" w:cs="標楷體" w:hint="eastAsia"/>
        </w:rPr>
        <w:t>汰</w:t>
      </w:r>
      <w:proofErr w:type="gramEnd"/>
      <w:r w:rsidR="00E67F26" w:rsidRPr="006C1C1F">
        <w:rPr>
          <w:rFonts w:hAnsi="標楷體" w:cs="標楷體" w:hint="eastAsia"/>
        </w:rPr>
        <w:t>換污水廠設備尚未完成，或尚未取得環境部相關專業證照等，</w:t>
      </w:r>
      <w:r w:rsidR="00D375D9" w:rsidRPr="006C1C1F">
        <w:rPr>
          <w:rFonts w:hAnsi="標楷體" w:cs="標楷體" w:hint="eastAsia"/>
        </w:rPr>
        <w:t>致</w:t>
      </w:r>
      <w:r w:rsidR="00E67F26" w:rsidRPr="006C1C1F">
        <w:rPr>
          <w:rFonts w:hAnsi="標楷體" w:cs="標楷體" w:hint="eastAsia"/>
        </w:rPr>
        <w:t>未</w:t>
      </w:r>
      <w:proofErr w:type="gramStart"/>
      <w:r w:rsidR="00E67F26" w:rsidRPr="006C1C1F">
        <w:rPr>
          <w:rFonts w:hAnsi="標楷體" w:cs="標楷體" w:hint="eastAsia"/>
        </w:rPr>
        <w:t>達成淨零轉型</w:t>
      </w:r>
      <w:proofErr w:type="gramEnd"/>
      <w:r w:rsidR="00E67F26" w:rsidRPr="006C1C1F">
        <w:rPr>
          <w:rFonts w:hAnsi="標楷體" w:cs="標楷體" w:hint="eastAsia"/>
        </w:rPr>
        <w:t>或永續發展績效指標目標值</w:t>
      </w:r>
      <w:r w:rsidR="00D375D9" w:rsidRPr="006C1C1F">
        <w:rPr>
          <w:rFonts w:hAnsi="標楷體" w:cs="標楷體" w:hint="eastAsia"/>
        </w:rPr>
        <w:t>。另</w:t>
      </w:r>
      <w:r w:rsidR="00355659" w:rsidRPr="006C1C1F">
        <w:rPr>
          <w:rFonts w:hAnsi="標楷體" w:cs="標楷體" w:hint="eastAsia"/>
        </w:rPr>
        <w:t>部分</w:t>
      </w:r>
      <w:r w:rsidR="00D375D9" w:rsidRPr="006C1C1F">
        <w:rPr>
          <w:rFonts w:hAnsi="標楷體" w:cs="標楷體" w:hint="eastAsia"/>
        </w:rPr>
        <w:t>基金已訂定達到</w:t>
      </w:r>
      <w:proofErr w:type="gramStart"/>
      <w:r w:rsidR="00D375D9" w:rsidRPr="006C1C1F">
        <w:rPr>
          <w:rFonts w:hAnsi="標楷體" w:cs="標楷體" w:hint="eastAsia"/>
        </w:rPr>
        <w:t>完全碳</w:t>
      </w:r>
      <w:proofErr w:type="gramEnd"/>
      <w:r w:rsidR="00D375D9" w:rsidRPr="006C1C1F">
        <w:rPr>
          <w:rFonts w:hAnsi="標楷體" w:cs="標楷體" w:hint="eastAsia"/>
        </w:rPr>
        <w:t>中和</w:t>
      </w:r>
      <w:proofErr w:type="gramStart"/>
      <w:r w:rsidR="00D375D9" w:rsidRPr="006C1C1F">
        <w:rPr>
          <w:rFonts w:hAnsi="標楷體" w:cs="標楷體" w:hint="eastAsia"/>
        </w:rPr>
        <w:t>或淨零排放</w:t>
      </w:r>
      <w:proofErr w:type="gramEnd"/>
      <w:r w:rsidR="00D375D9" w:rsidRPr="006C1C1F">
        <w:rPr>
          <w:rFonts w:hAnsi="標楷體" w:cs="標楷體" w:hint="eastAsia"/>
        </w:rPr>
        <w:t>之長期目標，並定期進行溫室氣體盤查等，惟</w:t>
      </w:r>
      <w:proofErr w:type="gramStart"/>
      <w:r w:rsidR="00D375D9" w:rsidRPr="006C1C1F">
        <w:rPr>
          <w:rFonts w:hAnsi="標楷體" w:cs="標楷體" w:hint="eastAsia"/>
        </w:rPr>
        <w:t>尚乏分年度</w:t>
      </w:r>
      <w:proofErr w:type="gramEnd"/>
      <w:r w:rsidR="00D375D9" w:rsidRPr="006C1C1F">
        <w:rPr>
          <w:rFonts w:hAnsi="標楷體" w:cs="標楷體" w:hint="eastAsia"/>
        </w:rPr>
        <w:t>之近期目標，不利分階段追蹤管考執行成效</w:t>
      </w:r>
      <w:r w:rsidR="00A11885">
        <w:rPr>
          <w:rFonts w:hAnsi="標楷體" w:cs="標楷體" w:hint="eastAsia"/>
        </w:rPr>
        <w:t>。</w:t>
      </w:r>
      <w:r w:rsidR="006D236E" w:rsidRPr="006C1C1F">
        <w:rPr>
          <w:rFonts w:hAnsi="標楷體" w:hint="eastAsia"/>
        </w:rPr>
        <w:t>經函請行政院</w:t>
      </w:r>
      <w:r w:rsidR="004B4464" w:rsidRPr="006C1C1F">
        <w:rPr>
          <w:rFonts w:hAnsi="標楷體" w:hint="eastAsia"/>
        </w:rPr>
        <w:t>督促</w:t>
      </w:r>
      <w:r w:rsidR="00D375D9" w:rsidRPr="006C1C1F">
        <w:rPr>
          <w:rFonts w:hAnsi="標楷體" w:hint="eastAsia"/>
        </w:rPr>
        <w:t>各基金主管機關全面盤點</w:t>
      </w:r>
      <w:r w:rsidR="00205B6B" w:rsidRPr="006C1C1F">
        <w:rPr>
          <w:rFonts w:hAnsi="標楷體" w:hint="eastAsia"/>
        </w:rPr>
        <w:t>所屬</w:t>
      </w:r>
      <w:proofErr w:type="gramStart"/>
      <w:r w:rsidR="00D375D9" w:rsidRPr="006C1C1F">
        <w:rPr>
          <w:rFonts w:hAnsi="標楷體" w:hint="eastAsia"/>
        </w:rPr>
        <w:t>基金淨零轉型</w:t>
      </w:r>
      <w:proofErr w:type="gramEnd"/>
      <w:r w:rsidR="00D375D9" w:rsidRPr="006C1C1F">
        <w:rPr>
          <w:rFonts w:hAnsi="標楷體" w:hint="eastAsia"/>
        </w:rPr>
        <w:t>及永續發展績效指標之</w:t>
      </w:r>
      <w:proofErr w:type="gramStart"/>
      <w:r w:rsidR="00D375D9" w:rsidRPr="006C1C1F">
        <w:rPr>
          <w:rFonts w:hAnsi="標楷體" w:hint="eastAsia"/>
        </w:rPr>
        <w:t>研</w:t>
      </w:r>
      <w:proofErr w:type="gramEnd"/>
      <w:r w:rsidR="00D375D9" w:rsidRPr="006C1C1F">
        <w:rPr>
          <w:rFonts w:hAnsi="標楷體" w:hint="eastAsia"/>
        </w:rPr>
        <w:t>訂及達成情形，並落實追蹤考核作業</w:t>
      </w:r>
      <w:r w:rsidR="00355659" w:rsidRPr="006C1C1F">
        <w:rPr>
          <w:rFonts w:hAnsi="標楷體" w:hint="eastAsia"/>
        </w:rPr>
        <w:t>，</w:t>
      </w:r>
      <w:proofErr w:type="gramStart"/>
      <w:r w:rsidR="00355659" w:rsidRPr="006C1C1F">
        <w:rPr>
          <w:rFonts w:hAnsi="標楷體" w:hint="eastAsia"/>
        </w:rPr>
        <w:t>俾達成淨零排放</w:t>
      </w:r>
      <w:proofErr w:type="gramEnd"/>
      <w:r w:rsidR="00355659" w:rsidRPr="006C1C1F">
        <w:rPr>
          <w:rFonts w:hAnsi="標楷體" w:hint="eastAsia"/>
        </w:rPr>
        <w:t>及永續發展之目標</w:t>
      </w:r>
      <w:r w:rsidR="006D236E" w:rsidRPr="006C1C1F">
        <w:rPr>
          <w:rFonts w:hAnsi="標楷體" w:hint="eastAsia"/>
        </w:rPr>
        <w:t>。據復：</w:t>
      </w:r>
      <w:bookmarkStart w:id="2" w:name="_Toc75287488"/>
      <w:r w:rsidR="000C0119" w:rsidRPr="006C1C1F">
        <w:rPr>
          <w:rFonts w:hAnsi="標楷體" w:hint="eastAsia"/>
        </w:rPr>
        <w:t>行政院業鼓勵各基金編列預算</w:t>
      </w:r>
      <w:proofErr w:type="gramStart"/>
      <w:r w:rsidR="000C0119" w:rsidRPr="006C1C1F">
        <w:rPr>
          <w:rFonts w:hAnsi="標楷體" w:hint="eastAsia"/>
        </w:rPr>
        <w:t>納入淨零排放</w:t>
      </w:r>
      <w:proofErr w:type="gramEnd"/>
      <w:r w:rsidR="000C0119" w:rsidRPr="006C1C1F">
        <w:rPr>
          <w:rFonts w:hAnsi="標楷體" w:hint="eastAsia"/>
        </w:rPr>
        <w:t>及永續發展概念</w:t>
      </w:r>
      <w:r w:rsidR="00AE4A42" w:rsidRPr="006C1C1F">
        <w:rPr>
          <w:rFonts w:hAnsi="標楷體" w:hint="eastAsia"/>
        </w:rPr>
        <w:t>；</w:t>
      </w:r>
      <w:r w:rsidR="00E9658D" w:rsidRPr="006C1C1F">
        <w:rPr>
          <w:rFonts w:hAnsi="標楷體" w:hint="eastAsia"/>
        </w:rPr>
        <w:t>各基金依其業務性質及辦理計畫內容，評估</w:t>
      </w:r>
      <w:r w:rsidR="0061210D" w:rsidRPr="006C1C1F">
        <w:rPr>
          <w:rFonts w:hAnsi="標楷體" w:hint="eastAsia"/>
        </w:rPr>
        <w:t>訂定</w:t>
      </w:r>
      <w:r w:rsidR="00E9658D" w:rsidRPr="006C1C1F">
        <w:rPr>
          <w:rFonts w:hAnsi="標楷體" w:hint="eastAsia"/>
        </w:rPr>
        <w:t>相關績效指標</w:t>
      </w:r>
      <w:r w:rsidR="00381389" w:rsidRPr="006C1C1F">
        <w:rPr>
          <w:rFonts w:hAnsi="標楷體" w:hint="eastAsia"/>
        </w:rPr>
        <w:t>，並針對</w:t>
      </w:r>
      <w:r w:rsidR="00E9658D" w:rsidRPr="006C1C1F">
        <w:rPr>
          <w:rFonts w:hAnsi="標楷體" w:hint="eastAsia"/>
        </w:rPr>
        <w:t>未達預計目標者，分析原因</w:t>
      </w:r>
      <w:r w:rsidR="00381389" w:rsidRPr="006C1C1F">
        <w:rPr>
          <w:rFonts w:hAnsi="標楷體" w:hint="eastAsia"/>
        </w:rPr>
        <w:t>及</w:t>
      </w:r>
      <w:r w:rsidR="00E9658D" w:rsidRPr="006C1C1F">
        <w:rPr>
          <w:rFonts w:hAnsi="標楷體" w:hint="eastAsia"/>
        </w:rPr>
        <w:t>提出改善措施</w:t>
      </w:r>
      <w:r w:rsidR="00381389" w:rsidRPr="006C1C1F">
        <w:rPr>
          <w:rFonts w:hAnsi="標楷體" w:hint="eastAsia"/>
        </w:rPr>
        <w:t>，將</w:t>
      </w:r>
      <w:r w:rsidR="00E9658D" w:rsidRPr="006C1C1F">
        <w:rPr>
          <w:rFonts w:hAnsi="標楷體" w:hint="eastAsia"/>
        </w:rPr>
        <w:t>持續辦理</w:t>
      </w:r>
      <w:proofErr w:type="gramStart"/>
      <w:r w:rsidR="00E9658D" w:rsidRPr="006C1C1F">
        <w:rPr>
          <w:rFonts w:hAnsi="標楷體" w:hint="eastAsia"/>
        </w:rPr>
        <w:t>節能減碳及</w:t>
      </w:r>
      <w:proofErr w:type="gramEnd"/>
      <w:r w:rsidR="00E9658D" w:rsidRPr="006C1C1F">
        <w:rPr>
          <w:rFonts w:hAnsi="標楷體" w:hint="eastAsia"/>
        </w:rPr>
        <w:t>追蹤考核相</w:t>
      </w:r>
      <w:r w:rsidR="00E9658D" w:rsidRPr="00E9658D">
        <w:rPr>
          <w:rFonts w:hAnsi="標楷體" w:hint="eastAsia"/>
          <w:spacing w:val="-2"/>
        </w:rPr>
        <w:t>關事宜，</w:t>
      </w:r>
      <w:proofErr w:type="gramStart"/>
      <w:r w:rsidR="00E9658D" w:rsidRPr="00E9658D">
        <w:rPr>
          <w:rFonts w:hAnsi="標楷體" w:hint="eastAsia"/>
          <w:spacing w:val="-2"/>
        </w:rPr>
        <w:t>俾符合淨零轉型</w:t>
      </w:r>
      <w:proofErr w:type="gramEnd"/>
      <w:r w:rsidR="00E9658D" w:rsidRPr="00E9658D">
        <w:rPr>
          <w:rFonts w:hAnsi="標楷體" w:hint="eastAsia"/>
          <w:spacing w:val="-2"/>
        </w:rPr>
        <w:t>及永續發展政策方向。</w:t>
      </w:r>
    </w:p>
    <w:p w14:paraId="3894CF77" w14:textId="68C3C582" w:rsidR="005A1385" w:rsidRDefault="0095723C" w:rsidP="001F7EC8">
      <w:pPr>
        <w:pStyle w:val="a9"/>
        <w:overflowPunct w:val="0"/>
        <w:spacing w:line="610" w:lineRule="exact"/>
        <w:ind w:firstLine="560"/>
        <w:outlineLvl w:val="1"/>
        <w:rPr>
          <w:rFonts w:hAnsi="標楷體"/>
        </w:rPr>
      </w:pPr>
      <w:r w:rsidRPr="00984883">
        <w:rPr>
          <w:rFonts w:hAnsi="標楷體"/>
          <w:noProof/>
        </w:rPr>
        <w:lastRenderedPageBreak/>
        <mc:AlternateContent>
          <mc:Choice Requires="wps">
            <w:drawing>
              <wp:anchor distT="45720" distB="45720" distL="114300" distR="114300" simplePos="0" relativeHeight="251710464" behindDoc="0" locked="0" layoutInCell="1" allowOverlap="1" wp14:anchorId="4BF26EFD" wp14:editId="2D0487FE">
                <wp:simplePos x="0" y="0"/>
                <wp:positionH relativeFrom="column">
                  <wp:posOffset>-61595</wp:posOffset>
                </wp:positionH>
                <wp:positionV relativeFrom="paragraph">
                  <wp:posOffset>2830195</wp:posOffset>
                </wp:positionV>
                <wp:extent cx="6575425" cy="6057900"/>
                <wp:effectExtent l="0" t="0" r="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5425" cy="6057900"/>
                        </a:xfrm>
                        <a:prstGeom prst="rect">
                          <a:avLst/>
                        </a:prstGeom>
                        <a:noFill/>
                        <a:ln w="9525">
                          <a:noFill/>
                          <a:miter lim="800000"/>
                          <a:headEnd/>
                          <a:tailEnd/>
                        </a:ln>
                      </wps:spPr>
                      <wps:txbx>
                        <w:txbxContent>
                          <w:p w14:paraId="2C6C9350" w14:textId="40853A41" w:rsidR="003E15EB" w:rsidRPr="00825290" w:rsidRDefault="003E15EB" w:rsidP="003E15EB">
                            <w:pPr>
                              <w:overflowPunct w:val="0"/>
                              <w:spacing w:afterLines="20" w:after="72" w:line="300" w:lineRule="exact"/>
                              <w:ind w:leftChars="-9" w:left="891" w:rightChars="-148" w:right="-355" w:hangingChars="380" w:hanging="913"/>
                              <w:jc w:val="center"/>
                              <w:rPr>
                                <w:rFonts w:ascii="標楷體" w:eastAsia="標楷體" w:hAnsi="標楷體" w:cs="Times New Roman"/>
                                <w:b/>
                                <w:szCs w:val="24"/>
                              </w:rPr>
                            </w:pPr>
                            <w:r w:rsidRPr="00825290">
                              <w:rPr>
                                <w:rFonts w:ascii="標楷體" w:eastAsia="標楷體" w:hAnsi="標楷體" w:cs="Times New Roman" w:hint="eastAsia"/>
                                <w:b/>
                                <w:szCs w:val="24"/>
                              </w:rPr>
                              <w:t>表</w:t>
                            </w:r>
                            <w:r w:rsidR="00F52391" w:rsidRPr="00825290">
                              <w:rPr>
                                <w:rFonts w:ascii="標楷體" w:eastAsia="標楷體" w:hAnsi="標楷體" w:cs="Times New Roman" w:hint="eastAsia"/>
                                <w:b/>
                                <w:szCs w:val="24"/>
                              </w:rPr>
                              <w:t>7</w:t>
                            </w:r>
                            <w:r w:rsidRPr="00825290">
                              <w:rPr>
                                <w:rFonts w:ascii="標楷體" w:eastAsia="標楷體" w:hAnsi="標楷體" w:cs="Times New Roman" w:hint="eastAsia"/>
                                <w:b/>
                                <w:szCs w:val="24"/>
                              </w:rPr>
                              <w:t xml:space="preserve">　連續</w:t>
                            </w:r>
                            <w:proofErr w:type="gramStart"/>
                            <w:r w:rsidRPr="00825290">
                              <w:rPr>
                                <w:rFonts w:ascii="標楷體" w:eastAsia="標楷體" w:hAnsi="標楷體" w:cs="Times New Roman" w:hint="eastAsia"/>
                                <w:b/>
                                <w:szCs w:val="24"/>
                              </w:rPr>
                              <w:t>3</w:t>
                            </w:r>
                            <w:proofErr w:type="gramEnd"/>
                            <w:r w:rsidRPr="00825290">
                              <w:rPr>
                                <w:rFonts w:ascii="標楷體" w:eastAsia="標楷體" w:hAnsi="標楷體" w:cs="Times New Roman" w:hint="eastAsia"/>
                                <w:b/>
                                <w:szCs w:val="24"/>
                              </w:rPr>
                              <w:t>年度</w:t>
                            </w:r>
                            <w:proofErr w:type="gramStart"/>
                            <w:r w:rsidRPr="00825290">
                              <w:rPr>
                                <w:rFonts w:ascii="標楷體" w:eastAsia="標楷體" w:hAnsi="標楷體" w:cs="Times New Roman" w:hint="eastAsia"/>
                                <w:b/>
                                <w:szCs w:val="24"/>
                              </w:rPr>
                              <w:t>公庫撥補</w:t>
                            </w:r>
                            <w:proofErr w:type="gramEnd"/>
                            <w:r w:rsidRPr="00825290">
                              <w:rPr>
                                <w:rFonts w:ascii="標楷體" w:eastAsia="標楷體" w:hAnsi="標楷體" w:cs="Times New Roman" w:hint="eastAsia"/>
                                <w:b/>
                                <w:szCs w:val="24"/>
                              </w:rPr>
                              <w:t>收入占基金來源比率逾</w:t>
                            </w:r>
                            <w:proofErr w:type="gramStart"/>
                            <w:r w:rsidRPr="00825290">
                              <w:rPr>
                                <w:rFonts w:ascii="標楷體" w:eastAsia="標楷體" w:hAnsi="標楷體" w:cs="Times New Roman" w:hint="eastAsia"/>
                                <w:b/>
                                <w:szCs w:val="24"/>
                              </w:rPr>
                              <w:t>9成</w:t>
                            </w:r>
                            <w:proofErr w:type="gramEnd"/>
                            <w:r w:rsidRPr="00825290">
                              <w:rPr>
                                <w:rFonts w:ascii="標楷體" w:eastAsia="標楷體" w:hAnsi="標楷體" w:cs="Times New Roman" w:hint="eastAsia"/>
                                <w:b/>
                                <w:szCs w:val="24"/>
                              </w:rPr>
                              <w:t>之特別收入基金</w:t>
                            </w:r>
                          </w:p>
                          <w:p w14:paraId="5C5C25FF" w14:textId="77777777" w:rsidR="003E15EB" w:rsidRPr="00984883" w:rsidRDefault="003E15EB" w:rsidP="00756596">
                            <w:pPr>
                              <w:widowControl/>
                              <w:spacing w:line="240" w:lineRule="exact"/>
                              <w:ind w:rightChars="-29" w:right="-70"/>
                              <w:jc w:val="right"/>
                              <w:rPr>
                                <w:rFonts w:ascii="標楷體" w:eastAsia="標楷體" w:hAnsi="標楷體" w:cs="Times New Roman"/>
                                <w:bCs/>
                                <w:sz w:val="20"/>
                                <w:szCs w:val="20"/>
                              </w:rPr>
                            </w:pPr>
                            <w:r w:rsidRPr="00984883">
                              <w:rPr>
                                <w:rFonts w:ascii="標楷體" w:eastAsia="標楷體" w:hAnsi="標楷體" w:cs="Times New Roman" w:hint="eastAsia"/>
                                <w:bCs/>
                                <w:sz w:val="20"/>
                                <w:szCs w:val="20"/>
                              </w:rPr>
                              <w:t>單位：新臺幣百萬元、％</w:t>
                            </w:r>
                          </w:p>
                          <w:tbl>
                            <w:tblPr>
                              <w:tblW w:w="10130" w:type="dxa"/>
                              <w:tblLayout w:type="fixed"/>
                              <w:tblCellMar>
                                <w:left w:w="28" w:type="dxa"/>
                                <w:right w:w="28" w:type="dxa"/>
                              </w:tblCellMar>
                              <w:tblLook w:val="04A0" w:firstRow="1" w:lastRow="0" w:firstColumn="1" w:lastColumn="0" w:noHBand="0" w:noVBand="1"/>
                            </w:tblPr>
                            <w:tblGrid>
                              <w:gridCol w:w="555"/>
                              <w:gridCol w:w="2604"/>
                              <w:gridCol w:w="2408"/>
                              <w:gridCol w:w="769"/>
                              <w:gridCol w:w="1302"/>
                              <w:gridCol w:w="1120"/>
                              <w:gridCol w:w="1372"/>
                            </w:tblGrid>
                            <w:tr w:rsidR="003E15EB" w:rsidRPr="00984883" w14:paraId="7AD54131" w14:textId="77777777" w:rsidTr="00E84664">
                              <w:trPr>
                                <w:trHeight w:val="510"/>
                              </w:trPr>
                              <w:tc>
                                <w:tcPr>
                                  <w:tcW w:w="55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2AA1D8"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序號</w:t>
                                  </w:r>
                                </w:p>
                              </w:tc>
                              <w:tc>
                                <w:tcPr>
                                  <w:tcW w:w="2604"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3C8FBF20"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w:t>
                                  </w:r>
                                </w:p>
                              </w:tc>
                              <w:tc>
                                <w:tcPr>
                                  <w:tcW w:w="240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1A3F86D"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附屬單位預算之分預算</w:t>
                                  </w:r>
                                </w:p>
                              </w:tc>
                              <w:tc>
                                <w:tcPr>
                                  <w:tcW w:w="769"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A7E6A94"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年度</w:t>
                                  </w:r>
                                </w:p>
                              </w:tc>
                              <w:tc>
                                <w:tcPr>
                                  <w:tcW w:w="130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ECB88B5"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公庫撥補</w:t>
                                  </w:r>
                                  <w:proofErr w:type="gramEnd"/>
                                  <w:r w:rsidRPr="00825290">
                                    <w:rPr>
                                      <w:rFonts w:ascii="標楷體" w:eastAsia="標楷體" w:hAnsi="標楷體" w:cs="新細明體" w:hint="eastAsia"/>
                                      <w:kern w:val="0"/>
                                      <w:sz w:val="20"/>
                                      <w:szCs w:val="20"/>
                                    </w:rPr>
                                    <w:t>收入(A)</w:t>
                                  </w:r>
                                </w:p>
                              </w:tc>
                              <w:tc>
                                <w:tcPr>
                                  <w:tcW w:w="1120"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1485289"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基金來源(B)</w:t>
                                  </w:r>
                                </w:p>
                              </w:tc>
                              <w:tc>
                                <w:tcPr>
                                  <w:tcW w:w="137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E930FE2"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比率</w:t>
                                  </w:r>
                                  <w:r w:rsidRPr="00825290">
                                    <w:rPr>
                                      <w:rFonts w:ascii="標楷體" w:eastAsia="標楷體" w:hAnsi="標楷體" w:cs="新細明體" w:hint="eastAsia"/>
                                      <w:kern w:val="0"/>
                                      <w:sz w:val="20"/>
                                      <w:szCs w:val="20"/>
                                    </w:rPr>
                                    <w:br/>
                                    <w:t>(A/B×100)</w:t>
                                  </w:r>
                                </w:p>
                              </w:tc>
                            </w:tr>
                            <w:tr w:rsidR="003E15EB" w:rsidRPr="00984883" w14:paraId="4746F10D"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32F646"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p>
                              </w:tc>
                              <w:tc>
                                <w:tcPr>
                                  <w:tcW w:w="26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1ED6D6" w14:textId="77777777" w:rsidR="003E15EB" w:rsidRPr="00825290" w:rsidRDefault="003E15EB" w:rsidP="00CC66FF">
                                  <w:pPr>
                                    <w:widowControl/>
                                    <w:spacing w:line="240" w:lineRule="exact"/>
                                    <w:rPr>
                                      <w:rFonts w:ascii="標楷體" w:eastAsia="標楷體" w:hAnsi="標楷體" w:cs="新細明體"/>
                                      <w:spacing w:val="-2"/>
                                      <w:kern w:val="0"/>
                                      <w:sz w:val="20"/>
                                      <w:szCs w:val="20"/>
                                    </w:rPr>
                                  </w:pPr>
                                  <w:r w:rsidRPr="00825290">
                                    <w:rPr>
                                      <w:rFonts w:ascii="標楷體" w:eastAsia="標楷體" w:hAnsi="標楷體" w:cs="新細明體" w:hint="eastAsia"/>
                                      <w:spacing w:val="-2"/>
                                      <w:kern w:val="0"/>
                                      <w:sz w:val="20"/>
                                      <w:szCs w:val="20"/>
                                    </w:rPr>
                                    <w:t>行政院國家科學技術發展基金</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3224AFCD"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769" w:type="dxa"/>
                                  <w:tcBorders>
                                    <w:top w:val="nil"/>
                                    <w:left w:val="nil"/>
                                    <w:bottom w:val="single" w:sz="4" w:space="0" w:color="auto"/>
                                    <w:right w:val="single" w:sz="4" w:space="0" w:color="auto"/>
                                  </w:tcBorders>
                                  <w:shd w:val="clear" w:color="auto" w:fill="auto"/>
                                  <w:noWrap/>
                                  <w:vAlign w:val="center"/>
                                  <w:hideMark/>
                                </w:tcPr>
                                <w:p w14:paraId="44792011"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008C9"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38,878 </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48EDF457"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40,402 </w:t>
                                  </w:r>
                                </w:p>
                              </w:tc>
                              <w:tc>
                                <w:tcPr>
                                  <w:tcW w:w="1372" w:type="dxa"/>
                                  <w:tcBorders>
                                    <w:top w:val="nil"/>
                                    <w:left w:val="nil"/>
                                    <w:bottom w:val="single" w:sz="4" w:space="0" w:color="auto"/>
                                    <w:right w:val="single" w:sz="4" w:space="0" w:color="auto"/>
                                  </w:tcBorders>
                                  <w:shd w:val="clear" w:color="auto" w:fill="auto"/>
                                  <w:noWrap/>
                                  <w:vAlign w:val="center"/>
                                  <w:hideMark/>
                                </w:tcPr>
                                <w:p w14:paraId="6BC3880B"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96.23</w:t>
                                  </w:r>
                                </w:p>
                              </w:tc>
                            </w:tr>
                            <w:tr w:rsidR="003E15EB" w:rsidRPr="00984883" w14:paraId="6366E510"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079A5EA9"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482E3231"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2F484F81"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041EC934"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2C19925B"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42,522 </w:t>
                                  </w:r>
                                </w:p>
                              </w:tc>
                              <w:tc>
                                <w:tcPr>
                                  <w:tcW w:w="1120" w:type="dxa"/>
                                  <w:tcBorders>
                                    <w:top w:val="nil"/>
                                    <w:left w:val="nil"/>
                                    <w:bottom w:val="single" w:sz="4" w:space="0" w:color="auto"/>
                                    <w:right w:val="single" w:sz="4" w:space="0" w:color="auto"/>
                                  </w:tcBorders>
                                  <w:shd w:val="clear" w:color="auto" w:fill="auto"/>
                                  <w:noWrap/>
                                  <w:vAlign w:val="bottom"/>
                                </w:tcPr>
                                <w:p w14:paraId="6C1064F4"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44,164 </w:t>
                                  </w:r>
                                </w:p>
                              </w:tc>
                              <w:tc>
                                <w:tcPr>
                                  <w:tcW w:w="1372" w:type="dxa"/>
                                  <w:tcBorders>
                                    <w:top w:val="nil"/>
                                    <w:left w:val="nil"/>
                                    <w:bottom w:val="single" w:sz="4" w:space="0" w:color="auto"/>
                                    <w:right w:val="single" w:sz="4" w:space="0" w:color="auto"/>
                                  </w:tcBorders>
                                  <w:shd w:val="clear" w:color="auto" w:fill="auto"/>
                                  <w:noWrap/>
                                  <w:vAlign w:val="center"/>
                                  <w:hideMark/>
                                </w:tcPr>
                                <w:p w14:paraId="4BFDD1D0"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96.28</w:t>
                                  </w:r>
                                </w:p>
                              </w:tc>
                            </w:tr>
                            <w:tr w:rsidR="003E15EB" w:rsidRPr="00984883" w14:paraId="64ED9A2B"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7D6E821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13824A36"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0865AB99"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3F74C5F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7DDBE6E7"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44,978 </w:t>
                                  </w:r>
                                </w:p>
                              </w:tc>
                              <w:tc>
                                <w:tcPr>
                                  <w:tcW w:w="1120" w:type="dxa"/>
                                  <w:tcBorders>
                                    <w:top w:val="nil"/>
                                    <w:left w:val="nil"/>
                                    <w:bottom w:val="single" w:sz="4" w:space="0" w:color="auto"/>
                                    <w:right w:val="single" w:sz="4" w:space="0" w:color="auto"/>
                                  </w:tcBorders>
                                  <w:shd w:val="clear" w:color="auto" w:fill="auto"/>
                                  <w:noWrap/>
                                  <w:vAlign w:val="bottom"/>
                                </w:tcPr>
                                <w:p w14:paraId="78361903"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46,575 </w:t>
                                  </w:r>
                                </w:p>
                              </w:tc>
                              <w:tc>
                                <w:tcPr>
                                  <w:tcW w:w="1372" w:type="dxa"/>
                                  <w:tcBorders>
                                    <w:top w:val="nil"/>
                                    <w:left w:val="nil"/>
                                    <w:bottom w:val="single" w:sz="4" w:space="0" w:color="auto"/>
                                    <w:right w:val="single" w:sz="4" w:space="0" w:color="auto"/>
                                  </w:tcBorders>
                                  <w:shd w:val="clear" w:color="auto" w:fill="auto"/>
                                  <w:noWrap/>
                                  <w:vAlign w:val="center"/>
                                  <w:hideMark/>
                                </w:tcPr>
                                <w:p w14:paraId="4E6A73E9"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96.57</w:t>
                                  </w:r>
                                </w:p>
                              </w:tc>
                            </w:tr>
                            <w:tr w:rsidR="003E15EB" w:rsidRPr="00984883" w14:paraId="5AEBC16F"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A404C60"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w:t>
                                  </w:r>
                                </w:p>
                              </w:tc>
                              <w:tc>
                                <w:tcPr>
                                  <w:tcW w:w="2604"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FBEAFCD"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離島建設基金</w:t>
                                  </w:r>
                                </w:p>
                              </w:tc>
                              <w:tc>
                                <w:tcPr>
                                  <w:tcW w:w="2408"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16B3CC4"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7A06F741"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78486076"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844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0BA985C8"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845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017E0754"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99.83</w:t>
                                  </w:r>
                                </w:p>
                              </w:tc>
                            </w:tr>
                            <w:tr w:rsidR="003E15EB" w:rsidRPr="00984883" w14:paraId="225CE6C5"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2168A7B4"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46F6644E"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572DBD9"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52691A07"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251864AC"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865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33DAE411"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866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6F6C21E3"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99.88</w:t>
                                  </w:r>
                                </w:p>
                              </w:tc>
                            </w:tr>
                            <w:tr w:rsidR="003E15EB" w:rsidRPr="00984883" w14:paraId="2D0B0A9F"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10DDD38"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BEC9C63"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F386325"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614072E8"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008520DA"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846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0E49F442"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849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462C5022"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99.54</w:t>
                                  </w:r>
                                </w:p>
                              </w:tc>
                            </w:tr>
                            <w:tr w:rsidR="003E15EB" w:rsidRPr="00984883" w14:paraId="0D24A30A"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A344E3"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w:t>
                                  </w:r>
                                </w:p>
                              </w:tc>
                              <w:tc>
                                <w:tcPr>
                                  <w:tcW w:w="26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968B1C"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新住民發展基金</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6763986C"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769" w:type="dxa"/>
                                  <w:tcBorders>
                                    <w:top w:val="nil"/>
                                    <w:left w:val="nil"/>
                                    <w:bottom w:val="single" w:sz="4" w:space="0" w:color="auto"/>
                                    <w:right w:val="single" w:sz="4" w:space="0" w:color="auto"/>
                                  </w:tcBorders>
                                  <w:shd w:val="clear" w:color="auto" w:fill="auto"/>
                                  <w:noWrap/>
                                  <w:vAlign w:val="center"/>
                                  <w:hideMark/>
                                </w:tcPr>
                                <w:p w14:paraId="72DB4C9C"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6216F3A8"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400 </w:t>
                                  </w:r>
                                </w:p>
                              </w:tc>
                              <w:tc>
                                <w:tcPr>
                                  <w:tcW w:w="1120" w:type="dxa"/>
                                  <w:tcBorders>
                                    <w:top w:val="nil"/>
                                    <w:left w:val="nil"/>
                                    <w:bottom w:val="single" w:sz="4" w:space="0" w:color="auto"/>
                                    <w:right w:val="single" w:sz="4" w:space="0" w:color="auto"/>
                                  </w:tcBorders>
                                  <w:shd w:val="clear" w:color="auto" w:fill="auto"/>
                                  <w:noWrap/>
                                  <w:vAlign w:val="bottom"/>
                                </w:tcPr>
                                <w:p w14:paraId="258E5EF5"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407 </w:t>
                                  </w:r>
                                </w:p>
                              </w:tc>
                              <w:tc>
                                <w:tcPr>
                                  <w:tcW w:w="1372" w:type="dxa"/>
                                  <w:tcBorders>
                                    <w:top w:val="nil"/>
                                    <w:left w:val="nil"/>
                                    <w:bottom w:val="single" w:sz="4" w:space="0" w:color="auto"/>
                                    <w:right w:val="single" w:sz="4" w:space="0" w:color="auto"/>
                                  </w:tcBorders>
                                  <w:shd w:val="clear" w:color="auto" w:fill="auto"/>
                                  <w:noWrap/>
                                  <w:vAlign w:val="center"/>
                                  <w:hideMark/>
                                </w:tcPr>
                                <w:p w14:paraId="61DD9832"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98.09</w:t>
                                  </w:r>
                                </w:p>
                              </w:tc>
                            </w:tr>
                            <w:tr w:rsidR="003E15EB" w:rsidRPr="00984883" w14:paraId="670F2DB3"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518F6730"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05766AE4"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2AEF6720"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3D53F63D"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591A642A"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400 </w:t>
                                  </w:r>
                                </w:p>
                              </w:tc>
                              <w:tc>
                                <w:tcPr>
                                  <w:tcW w:w="1120" w:type="dxa"/>
                                  <w:tcBorders>
                                    <w:top w:val="nil"/>
                                    <w:left w:val="nil"/>
                                    <w:bottom w:val="single" w:sz="4" w:space="0" w:color="auto"/>
                                    <w:right w:val="single" w:sz="4" w:space="0" w:color="auto"/>
                                  </w:tcBorders>
                                  <w:shd w:val="clear" w:color="auto" w:fill="auto"/>
                                  <w:noWrap/>
                                  <w:vAlign w:val="bottom"/>
                                </w:tcPr>
                                <w:p w14:paraId="64818F93"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406 </w:t>
                                  </w:r>
                                </w:p>
                              </w:tc>
                              <w:tc>
                                <w:tcPr>
                                  <w:tcW w:w="1372" w:type="dxa"/>
                                  <w:tcBorders>
                                    <w:top w:val="nil"/>
                                    <w:left w:val="nil"/>
                                    <w:bottom w:val="single" w:sz="4" w:space="0" w:color="auto"/>
                                    <w:right w:val="single" w:sz="4" w:space="0" w:color="auto"/>
                                  </w:tcBorders>
                                  <w:shd w:val="clear" w:color="auto" w:fill="auto"/>
                                  <w:noWrap/>
                                  <w:vAlign w:val="center"/>
                                  <w:hideMark/>
                                </w:tcPr>
                                <w:p w14:paraId="596DDEF4"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98.28</w:t>
                                  </w:r>
                                </w:p>
                              </w:tc>
                            </w:tr>
                            <w:tr w:rsidR="003E15EB" w:rsidRPr="00984883" w14:paraId="35014F23"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4C591DE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11DD9DCF"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7DFBD514"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412A5A06"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10CC7877"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400 </w:t>
                                  </w:r>
                                </w:p>
                              </w:tc>
                              <w:tc>
                                <w:tcPr>
                                  <w:tcW w:w="1120" w:type="dxa"/>
                                  <w:tcBorders>
                                    <w:top w:val="nil"/>
                                    <w:left w:val="nil"/>
                                    <w:bottom w:val="single" w:sz="4" w:space="0" w:color="auto"/>
                                    <w:right w:val="single" w:sz="4" w:space="0" w:color="auto"/>
                                  </w:tcBorders>
                                  <w:shd w:val="clear" w:color="auto" w:fill="auto"/>
                                  <w:noWrap/>
                                  <w:vAlign w:val="bottom"/>
                                </w:tcPr>
                                <w:p w14:paraId="0F36305F"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407 </w:t>
                                  </w:r>
                                </w:p>
                              </w:tc>
                              <w:tc>
                                <w:tcPr>
                                  <w:tcW w:w="1372" w:type="dxa"/>
                                  <w:tcBorders>
                                    <w:top w:val="nil"/>
                                    <w:left w:val="nil"/>
                                    <w:bottom w:val="single" w:sz="4" w:space="0" w:color="auto"/>
                                    <w:right w:val="single" w:sz="4" w:space="0" w:color="auto"/>
                                  </w:tcBorders>
                                  <w:shd w:val="clear" w:color="auto" w:fill="auto"/>
                                  <w:noWrap/>
                                  <w:vAlign w:val="center"/>
                                  <w:hideMark/>
                                </w:tcPr>
                                <w:p w14:paraId="2CEA5666"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98.22</w:t>
                                  </w:r>
                                </w:p>
                              </w:tc>
                            </w:tr>
                            <w:tr w:rsidR="003E15EB" w:rsidRPr="00984883" w14:paraId="50E48E81"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E45C184"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w:t>
                                  </w:r>
                                </w:p>
                              </w:tc>
                              <w:tc>
                                <w:tcPr>
                                  <w:tcW w:w="2604"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51DA997"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國土永續發展基金</w:t>
                                  </w:r>
                                </w:p>
                              </w:tc>
                              <w:tc>
                                <w:tcPr>
                                  <w:tcW w:w="2408"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DFFC804"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58A92A34"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6CC4E454"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10,000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587869BE"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10,050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1E7D8859"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99.50</w:t>
                                  </w:r>
                                </w:p>
                              </w:tc>
                            </w:tr>
                            <w:tr w:rsidR="003E15EB" w:rsidRPr="00984883" w14:paraId="2950A38C"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B3BD256"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1012786"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4562A4D"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08A1B819"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3F204EAE"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10,102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55773A82"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10,155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5A0C6A23"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99.48</w:t>
                                  </w:r>
                                </w:p>
                              </w:tc>
                            </w:tr>
                            <w:tr w:rsidR="003E15EB" w:rsidRPr="00984883" w14:paraId="450D7F78"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59EFBBE"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0F2C5F40"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44EC8B5"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4D7692E8"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58EEAF3D"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10,102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57C592A5"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10,146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5197BBD3"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99.57</w:t>
                                  </w:r>
                                </w:p>
                              </w:tc>
                            </w:tr>
                            <w:tr w:rsidR="003E15EB" w:rsidRPr="00984883" w14:paraId="5F0A79EA"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DFF510"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w:t>
                                  </w:r>
                                </w:p>
                              </w:tc>
                              <w:tc>
                                <w:tcPr>
                                  <w:tcW w:w="26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C931D0"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毒品防制基金</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7C88F1F1"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769" w:type="dxa"/>
                                  <w:tcBorders>
                                    <w:top w:val="nil"/>
                                    <w:left w:val="nil"/>
                                    <w:bottom w:val="single" w:sz="4" w:space="0" w:color="auto"/>
                                    <w:right w:val="single" w:sz="4" w:space="0" w:color="auto"/>
                                  </w:tcBorders>
                                  <w:shd w:val="clear" w:color="auto" w:fill="auto"/>
                                  <w:noWrap/>
                                  <w:vAlign w:val="center"/>
                                  <w:hideMark/>
                                </w:tcPr>
                                <w:p w14:paraId="2CB6B4A5"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783CEEC9"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567 </w:t>
                                  </w:r>
                                </w:p>
                              </w:tc>
                              <w:tc>
                                <w:tcPr>
                                  <w:tcW w:w="1120" w:type="dxa"/>
                                  <w:tcBorders>
                                    <w:top w:val="nil"/>
                                    <w:left w:val="nil"/>
                                    <w:bottom w:val="single" w:sz="4" w:space="0" w:color="auto"/>
                                    <w:right w:val="single" w:sz="4" w:space="0" w:color="auto"/>
                                  </w:tcBorders>
                                  <w:shd w:val="clear" w:color="auto" w:fill="auto"/>
                                  <w:noWrap/>
                                  <w:vAlign w:val="bottom"/>
                                </w:tcPr>
                                <w:p w14:paraId="54A194D9"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574 </w:t>
                                  </w:r>
                                </w:p>
                              </w:tc>
                              <w:tc>
                                <w:tcPr>
                                  <w:tcW w:w="1372" w:type="dxa"/>
                                  <w:tcBorders>
                                    <w:top w:val="nil"/>
                                    <w:left w:val="nil"/>
                                    <w:bottom w:val="single" w:sz="4" w:space="0" w:color="auto"/>
                                    <w:right w:val="single" w:sz="4" w:space="0" w:color="auto"/>
                                  </w:tcBorders>
                                  <w:shd w:val="clear" w:color="auto" w:fill="auto"/>
                                  <w:noWrap/>
                                  <w:vAlign w:val="center"/>
                                  <w:hideMark/>
                                </w:tcPr>
                                <w:p w14:paraId="55D81E2D"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98.63</w:t>
                                  </w:r>
                                </w:p>
                              </w:tc>
                            </w:tr>
                            <w:tr w:rsidR="003E15EB" w:rsidRPr="00984883" w14:paraId="501D7623"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2FF3F07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3C5D7CC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698956FA"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54DAAFD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649921C6"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661 </w:t>
                                  </w:r>
                                </w:p>
                              </w:tc>
                              <w:tc>
                                <w:tcPr>
                                  <w:tcW w:w="1120" w:type="dxa"/>
                                  <w:tcBorders>
                                    <w:top w:val="nil"/>
                                    <w:left w:val="nil"/>
                                    <w:bottom w:val="single" w:sz="4" w:space="0" w:color="auto"/>
                                    <w:right w:val="single" w:sz="4" w:space="0" w:color="auto"/>
                                  </w:tcBorders>
                                  <w:shd w:val="clear" w:color="auto" w:fill="auto"/>
                                  <w:noWrap/>
                                  <w:vAlign w:val="bottom"/>
                                </w:tcPr>
                                <w:p w14:paraId="61B19221"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683 </w:t>
                                  </w:r>
                                </w:p>
                              </w:tc>
                              <w:tc>
                                <w:tcPr>
                                  <w:tcW w:w="1372" w:type="dxa"/>
                                  <w:tcBorders>
                                    <w:top w:val="nil"/>
                                    <w:left w:val="nil"/>
                                    <w:bottom w:val="single" w:sz="4" w:space="0" w:color="auto"/>
                                    <w:right w:val="single" w:sz="4" w:space="0" w:color="auto"/>
                                  </w:tcBorders>
                                  <w:shd w:val="clear" w:color="auto" w:fill="auto"/>
                                  <w:noWrap/>
                                  <w:vAlign w:val="center"/>
                                  <w:hideMark/>
                                </w:tcPr>
                                <w:p w14:paraId="743FD6B9"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96.87</w:t>
                                  </w:r>
                                </w:p>
                              </w:tc>
                            </w:tr>
                            <w:tr w:rsidR="003E15EB" w:rsidRPr="00984883" w14:paraId="4E0EF6A2"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1549EB2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4FCF8AEA"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681118FC"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72F85D8D"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3D29DA8A"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661 </w:t>
                                  </w:r>
                                </w:p>
                              </w:tc>
                              <w:tc>
                                <w:tcPr>
                                  <w:tcW w:w="1120" w:type="dxa"/>
                                  <w:tcBorders>
                                    <w:top w:val="nil"/>
                                    <w:left w:val="nil"/>
                                    <w:bottom w:val="single" w:sz="4" w:space="0" w:color="auto"/>
                                    <w:right w:val="single" w:sz="4" w:space="0" w:color="auto"/>
                                  </w:tcBorders>
                                  <w:shd w:val="clear" w:color="auto" w:fill="auto"/>
                                  <w:noWrap/>
                                  <w:vAlign w:val="bottom"/>
                                </w:tcPr>
                                <w:p w14:paraId="09B1C4C4"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670 </w:t>
                                  </w:r>
                                </w:p>
                              </w:tc>
                              <w:tc>
                                <w:tcPr>
                                  <w:tcW w:w="1372" w:type="dxa"/>
                                  <w:tcBorders>
                                    <w:top w:val="nil"/>
                                    <w:left w:val="nil"/>
                                    <w:bottom w:val="single" w:sz="4" w:space="0" w:color="auto"/>
                                    <w:right w:val="single" w:sz="4" w:space="0" w:color="auto"/>
                                  </w:tcBorders>
                                  <w:shd w:val="clear" w:color="auto" w:fill="auto"/>
                                  <w:noWrap/>
                                  <w:vAlign w:val="center"/>
                                  <w:hideMark/>
                                </w:tcPr>
                                <w:p w14:paraId="03D64483"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98.69</w:t>
                                  </w:r>
                                </w:p>
                              </w:tc>
                            </w:tr>
                            <w:tr w:rsidR="003E15EB" w:rsidRPr="00984883" w14:paraId="01C9FE01"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F1882A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w:t>
                                  </w:r>
                                </w:p>
                              </w:tc>
                              <w:tc>
                                <w:tcPr>
                                  <w:tcW w:w="2604"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A59771E"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經濟特別收入基金</w:t>
                                  </w:r>
                                </w:p>
                              </w:tc>
                              <w:tc>
                                <w:tcPr>
                                  <w:tcW w:w="2408"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53B9F0D"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中小企業發展基金</w:t>
                                  </w: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4B5197CE"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14398AC3"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2,712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7E8D14E8"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2,811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0567FFB9"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96.47</w:t>
                                  </w:r>
                                </w:p>
                              </w:tc>
                            </w:tr>
                            <w:tr w:rsidR="003E15EB" w:rsidRPr="00984883" w14:paraId="7B7622DD"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D221CC4"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0B67215"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243692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7F2672C8"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010E4C89"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2,712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1C9ACA36"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2,861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794C340F"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94.77</w:t>
                                  </w:r>
                                </w:p>
                              </w:tc>
                            </w:tr>
                            <w:tr w:rsidR="003E15EB" w:rsidRPr="00984883" w14:paraId="53BE3205"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E2460CF"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4A2CE06"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04C69A85"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522287B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11BDD93E"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2,102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3B43DDDD"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2,215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35A345EC"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94.92</w:t>
                                  </w:r>
                                </w:p>
                              </w:tc>
                            </w:tr>
                            <w:tr w:rsidR="003E15EB" w:rsidRPr="00984883" w14:paraId="12C0674D"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91C800"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w:t>
                                  </w:r>
                                </w:p>
                              </w:tc>
                              <w:tc>
                                <w:tcPr>
                                  <w:tcW w:w="2604" w:type="dxa"/>
                                  <w:vMerge w:val="restart"/>
                                  <w:tcBorders>
                                    <w:top w:val="nil"/>
                                    <w:left w:val="single" w:sz="4" w:space="0" w:color="auto"/>
                                    <w:bottom w:val="single" w:sz="4" w:space="0" w:color="auto"/>
                                    <w:right w:val="single" w:sz="4" w:space="0" w:color="auto"/>
                                  </w:tcBorders>
                                  <w:shd w:val="clear" w:color="auto" w:fill="auto"/>
                                  <w:vAlign w:val="center"/>
                                  <w:hideMark/>
                                </w:tcPr>
                                <w:p w14:paraId="6DB28E33"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農業特別收入基金</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76063170"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農業天然災害救助基金</w:t>
                                  </w:r>
                                </w:p>
                              </w:tc>
                              <w:tc>
                                <w:tcPr>
                                  <w:tcW w:w="769" w:type="dxa"/>
                                  <w:tcBorders>
                                    <w:top w:val="nil"/>
                                    <w:left w:val="nil"/>
                                    <w:bottom w:val="single" w:sz="4" w:space="0" w:color="auto"/>
                                    <w:right w:val="single" w:sz="4" w:space="0" w:color="auto"/>
                                  </w:tcBorders>
                                  <w:shd w:val="clear" w:color="auto" w:fill="auto"/>
                                  <w:noWrap/>
                                  <w:vAlign w:val="center"/>
                                  <w:hideMark/>
                                </w:tcPr>
                                <w:p w14:paraId="66A379B7"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28814E34"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5,181 </w:t>
                                  </w:r>
                                </w:p>
                              </w:tc>
                              <w:tc>
                                <w:tcPr>
                                  <w:tcW w:w="1120" w:type="dxa"/>
                                  <w:tcBorders>
                                    <w:top w:val="nil"/>
                                    <w:left w:val="nil"/>
                                    <w:bottom w:val="single" w:sz="4" w:space="0" w:color="auto"/>
                                    <w:right w:val="single" w:sz="4" w:space="0" w:color="auto"/>
                                  </w:tcBorders>
                                  <w:shd w:val="clear" w:color="auto" w:fill="auto"/>
                                  <w:noWrap/>
                                  <w:vAlign w:val="bottom"/>
                                </w:tcPr>
                                <w:p w14:paraId="03A1E9E0"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5,190 </w:t>
                                  </w:r>
                                </w:p>
                              </w:tc>
                              <w:tc>
                                <w:tcPr>
                                  <w:tcW w:w="1372" w:type="dxa"/>
                                  <w:tcBorders>
                                    <w:top w:val="nil"/>
                                    <w:left w:val="nil"/>
                                    <w:bottom w:val="single" w:sz="4" w:space="0" w:color="auto"/>
                                    <w:right w:val="single" w:sz="4" w:space="0" w:color="auto"/>
                                  </w:tcBorders>
                                  <w:shd w:val="clear" w:color="auto" w:fill="auto"/>
                                  <w:noWrap/>
                                  <w:vAlign w:val="center"/>
                                  <w:hideMark/>
                                </w:tcPr>
                                <w:p w14:paraId="7595E6B3"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99.81</w:t>
                                  </w:r>
                                </w:p>
                              </w:tc>
                            </w:tr>
                            <w:tr w:rsidR="003E15EB" w:rsidRPr="00984883" w14:paraId="4A5E8E5F"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7A47BBA0"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2CF5F458"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72AB9A53"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3C4C517F"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56DF4BFA"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8,194 </w:t>
                                  </w:r>
                                </w:p>
                              </w:tc>
                              <w:tc>
                                <w:tcPr>
                                  <w:tcW w:w="1120" w:type="dxa"/>
                                  <w:tcBorders>
                                    <w:top w:val="nil"/>
                                    <w:left w:val="nil"/>
                                    <w:bottom w:val="single" w:sz="4" w:space="0" w:color="auto"/>
                                    <w:right w:val="single" w:sz="4" w:space="0" w:color="auto"/>
                                  </w:tcBorders>
                                  <w:shd w:val="clear" w:color="auto" w:fill="auto"/>
                                  <w:noWrap/>
                                  <w:vAlign w:val="bottom"/>
                                </w:tcPr>
                                <w:p w14:paraId="4F72A3AA"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8,208 </w:t>
                                  </w:r>
                                </w:p>
                              </w:tc>
                              <w:tc>
                                <w:tcPr>
                                  <w:tcW w:w="1372" w:type="dxa"/>
                                  <w:tcBorders>
                                    <w:top w:val="nil"/>
                                    <w:left w:val="nil"/>
                                    <w:bottom w:val="single" w:sz="4" w:space="0" w:color="auto"/>
                                    <w:right w:val="single" w:sz="4" w:space="0" w:color="auto"/>
                                  </w:tcBorders>
                                  <w:shd w:val="clear" w:color="auto" w:fill="auto"/>
                                  <w:noWrap/>
                                  <w:vAlign w:val="center"/>
                                  <w:hideMark/>
                                </w:tcPr>
                                <w:p w14:paraId="7BFD9588"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99.84</w:t>
                                  </w:r>
                                </w:p>
                              </w:tc>
                            </w:tr>
                            <w:tr w:rsidR="003E15EB" w:rsidRPr="00984883" w14:paraId="2EE376CB"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2888B80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20093632"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1C70D87C"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302DC8FE"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678477BC"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8,930 </w:t>
                                  </w:r>
                                </w:p>
                              </w:tc>
                              <w:tc>
                                <w:tcPr>
                                  <w:tcW w:w="1120" w:type="dxa"/>
                                  <w:tcBorders>
                                    <w:top w:val="nil"/>
                                    <w:left w:val="nil"/>
                                    <w:bottom w:val="single" w:sz="4" w:space="0" w:color="auto"/>
                                    <w:right w:val="single" w:sz="4" w:space="0" w:color="auto"/>
                                  </w:tcBorders>
                                  <w:shd w:val="clear" w:color="auto" w:fill="auto"/>
                                  <w:noWrap/>
                                  <w:vAlign w:val="bottom"/>
                                </w:tcPr>
                                <w:p w14:paraId="5FF261BA"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8,977 </w:t>
                                  </w:r>
                                </w:p>
                              </w:tc>
                              <w:tc>
                                <w:tcPr>
                                  <w:tcW w:w="1372" w:type="dxa"/>
                                  <w:tcBorders>
                                    <w:top w:val="nil"/>
                                    <w:left w:val="nil"/>
                                    <w:bottom w:val="single" w:sz="4" w:space="0" w:color="auto"/>
                                    <w:right w:val="single" w:sz="4" w:space="0" w:color="auto"/>
                                  </w:tcBorders>
                                  <w:shd w:val="clear" w:color="auto" w:fill="auto"/>
                                  <w:noWrap/>
                                  <w:vAlign w:val="center"/>
                                  <w:hideMark/>
                                </w:tcPr>
                                <w:p w14:paraId="709C1521"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99.48</w:t>
                                  </w:r>
                                </w:p>
                              </w:tc>
                            </w:tr>
                            <w:tr w:rsidR="003E15EB" w:rsidRPr="00984883" w14:paraId="78DC78EF"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6751217C"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w:t>
                                  </w:r>
                                </w:p>
                              </w:tc>
                              <w:tc>
                                <w:tcPr>
                                  <w:tcW w:w="2604"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2E7E86C9"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農業特別收入基金</w:t>
                                  </w:r>
                                </w:p>
                              </w:tc>
                              <w:tc>
                                <w:tcPr>
                                  <w:tcW w:w="2408"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4705A6B5" w14:textId="77777777" w:rsidR="003E15EB" w:rsidRPr="00825290" w:rsidRDefault="003E15EB" w:rsidP="00F52391">
                                  <w:pPr>
                                    <w:widowControl/>
                                    <w:spacing w:line="240" w:lineRule="exact"/>
                                    <w:rPr>
                                      <w:rFonts w:ascii="標楷體" w:eastAsia="標楷體" w:hAnsi="標楷體" w:cs="新細明體"/>
                                      <w:spacing w:val="-6"/>
                                      <w:kern w:val="0"/>
                                      <w:sz w:val="20"/>
                                      <w:szCs w:val="20"/>
                                    </w:rPr>
                                  </w:pPr>
                                  <w:r w:rsidRPr="00825290">
                                    <w:rPr>
                                      <w:rFonts w:ascii="標楷體" w:eastAsia="標楷體" w:hAnsi="標楷體" w:cs="新細明體" w:hint="eastAsia"/>
                                      <w:spacing w:val="-6"/>
                                      <w:kern w:val="0"/>
                                      <w:sz w:val="20"/>
                                      <w:szCs w:val="20"/>
                                    </w:rPr>
                                    <w:t>農產品受進口損害救助基金</w:t>
                                  </w: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3ED957D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330C27D4"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15,994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7460BD7D"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17,086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3E525D92"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93.61</w:t>
                                  </w:r>
                                </w:p>
                              </w:tc>
                            </w:tr>
                            <w:tr w:rsidR="003E15EB" w:rsidRPr="00984883" w14:paraId="407F2D2F"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D18734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E0BD17F"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670D964" w14:textId="77777777" w:rsidR="003E15EB" w:rsidRPr="00825290" w:rsidRDefault="003E15EB" w:rsidP="00F52391">
                                  <w:pPr>
                                    <w:widowControl/>
                                    <w:spacing w:line="240" w:lineRule="exact"/>
                                    <w:rPr>
                                      <w:rFonts w:ascii="標楷體" w:eastAsia="標楷體" w:hAnsi="標楷體" w:cs="新細明體"/>
                                      <w:spacing w:val="-6"/>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4250ACA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2BFCDFB5"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13,762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1F1EF673"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14,704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01E16F80"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93.60</w:t>
                                  </w:r>
                                </w:p>
                              </w:tc>
                            </w:tr>
                            <w:tr w:rsidR="003E15EB" w:rsidRPr="00984883" w14:paraId="3E6DF177"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9F539F1"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FBCC989"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088C77B2" w14:textId="77777777" w:rsidR="003E15EB" w:rsidRPr="00825290" w:rsidRDefault="003E15EB" w:rsidP="00F52391">
                                  <w:pPr>
                                    <w:widowControl/>
                                    <w:spacing w:line="240" w:lineRule="exact"/>
                                    <w:rPr>
                                      <w:rFonts w:ascii="標楷體" w:eastAsia="標楷體" w:hAnsi="標楷體" w:cs="新細明體"/>
                                      <w:spacing w:val="-6"/>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0FD8A2F0"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04EF784E"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18,316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71E6F4C4"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19,303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4448F864"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94.89</w:t>
                                  </w:r>
                                </w:p>
                              </w:tc>
                            </w:tr>
                            <w:tr w:rsidR="003E15EB" w:rsidRPr="00984883" w14:paraId="1D487B81"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D5339B"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w:t>
                                  </w:r>
                                </w:p>
                              </w:tc>
                              <w:tc>
                                <w:tcPr>
                                  <w:tcW w:w="2604" w:type="dxa"/>
                                  <w:vMerge w:val="restart"/>
                                  <w:tcBorders>
                                    <w:top w:val="nil"/>
                                    <w:left w:val="single" w:sz="4" w:space="0" w:color="auto"/>
                                    <w:bottom w:val="single" w:sz="4" w:space="0" w:color="auto"/>
                                    <w:right w:val="single" w:sz="4" w:space="0" w:color="auto"/>
                                  </w:tcBorders>
                                  <w:shd w:val="clear" w:color="auto" w:fill="auto"/>
                                  <w:vAlign w:val="center"/>
                                  <w:hideMark/>
                                </w:tcPr>
                                <w:p w14:paraId="00297ED4"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衛生福利特別收入基金</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52F3435C" w14:textId="77777777" w:rsidR="003E15EB" w:rsidRPr="00825290" w:rsidRDefault="003E15EB" w:rsidP="00F52391">
                                  <w:pPr>
                                    <w:widowControl/>
                                    <w:spacing w:line="240" w:lineRule="exact"/>
                                    <w:rPr>
                                      <w:rFonts w:ascii="標楷體" w:eastAsia="標楷體" w:hAnsi="標楷體" w:cs="新細明體"/>
                                      <w:spacing w:val="-6"/>
                                      <w:kern w:val="0"/>
                                      <w:sz w:val="20"/>
                                      <w:szCs w:val="20"/>
                                    </w:rPr>
                                  </w:pPr>
                                  <w:r w:rsidRPr="00825290">
                                    <w:rPr>
                                      <w:rFonts w:ascii="標楷體" w:eastAsia="標楷體" w:hAnsi="標楷體" w:cs="新細明體" w:hint="eastAsia"/>
                                      <w:spacing w:val="-6"/>
                                      <w:kern w:val="0"/>
                                      <w:sz w:val="20"/>
                                      <w:szCs w:val="20"/>
                                    </w:rPr>
                                    <w:t>家庭暴力及性侵害防治基金</w:t>
                                  </w:r>
                                </w:p>
                              </w:tc>
                              <w:tc>
                                <w:tcPr>
                                  <w:tcW w:w="769" w:type="dxa"/>
                                  <w:tcBorders>
                                    <w:top w:val="nil"/>
                                    <w:left w:val="nil"/>
                                    <w:bottom w:val="single" w:sz="4" w:space="0" w:color="auto"/>
                                    <w:right w:val="single" w:sz="4" w:space="0" w:color="auto"/>
                                  </w:tcBorders>
                                  <w:shd w:val="clear" w:color="auto" w:fill="auto"/>
                                  <w:noWrap/>
                                  <w:vAlign w:val="center"/>
                                  <w:hideMark/>
                                </w:tcPr>
                                <w:p w14:paraId="596C110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21D69516"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446 </w:t>
                                  </w:r>
                                </w:p>
                              </w:tc>
                              <w:tc>
                                <w:tcPr>
                                  <w:tcW w:w="1120" w:type="dxa"/>
                                  <w:tcBorders>
                                    <w:top w:val="nil"/>
                                    <w:left w:val="nil"/>
                                    <w:bottom w:val="single" w:sz="4" w:space="0" w:color="auto"/>
                                    <w:right w:val="single" w:sz="4" w:space="0" w:color="auto"/>
                                  </w:tcBorders>
                                  <w:shd w:val="clear" w:color="auto" w:fill="auto"/>
                                  <w:noWrap/>
                                  <w:vAlign w:val="bottom"/>
                                </w:tcPr>
                                <w:p w14:paraId="40222869"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464 </w:t>
                                  </w:r>
                                </w:p>
                              </w:tc>
                              <w:tc>
                                <w:tcPr>
                                  <w:tcW w:w="1372" w:type="dxa"/>
                                  <w:tcBorders>
                                    <w:top w:val="nil"/>
                                    <w:left w:val="nil"/>
                                    <w:bottom w:val="single" w:sz="4" w:space="0" w:color="auto"/>
                                    <w:right w:val="single" w:sz="4" w:space="0" w:color="auto"/>
                                  </w:tcBorders>
                                  <w:shd w:val="clear" w:color="auto" w:fill="auto"/>
                                  <w:noWrap/>
                                  <w:vAlign w:val="center"/>
                                  <w:hideMark/>
                                </w:tcPr>
                                <w:p w14:paraId="79751F8E"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96.22</w:t>
                                  </w:r>
                                </w:p>
                              </w:tc>
                            </w:tr>
                            <w:tr w:rsidR="003E15EB" w:rsidRPr="00984883" w14:paraId="6B9A289F"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00B6D384"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00DD25A8"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3EFA4213"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21C5A00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359975A7"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709 </w:t>
                                  </w:r>
                                </w:p>
                              </w:tc>
                              <w:tc>
                                <w:tcPr>
                                  <w:tcW w:w="1120" w:type="dxa"/>
                                  <w:tcBorders>
                                    <w:top w:val="nil"/>
                                    <w:left w:val="nil"/>
                                    <w:bottom w:val="single" w:sz="4" w:space="0" w:color="auto"/>
                                    <w:right w:val="single" w:sz="4" w:space="0" w:color="auto"/>
                                  </w:tcBorders>
                                  <w:shd w:val="clear" w:color="auto" w:fill="auto"/>
                                  <w:noWrap/>
                                  <w:vAlign w:val="bottom"/>
                                </w:tcPr>
                                <w:p w14:paraId="5B434F39"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728 </w:t>
                                  </w:r>
                                </w:p>
                              </w:tc>
                              <w:tc>
                                <w:tcPr>
                                  <w:tcW w:w="1372" w:type="dxa"/>
                                  <w:tcBorders>
                                    <w:top w:val="nil"/>
                                    <w:left w:val="nil"/>
                                    <w:bottom w:val="single" w:sz="4" w:space="0" w:color="auto"/>
                                    <w:right w:val="single" w:sz="4" w:space="0" w:color="auto"/>
                                  </w:tcBorders>
                                  <w:shd w:val="clear" w:color="auto" w:fill="auto"/>
                                  <w:noWrap/>
                                  <w:vAlign w:val="center"/>
                                  <w:hideMark/>
                                </w:tcPr>
                                <w:p w14:paraId="40432974"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97.40</w:t>
                                  </w:r>
                                </w:p>
                              </w:tc>
                            </w:tr>
                            <w:tr w:rsidR="003E15EB" w:rsidRPr="00984883" w14:paraId="3713D9A9"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141541A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0E84F1CD"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1D3CED30"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45640841"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299D79D6"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920 </w:t>
                                  </w:r>
                                </w:p>
                              </w:tc>
                              <w:tc>
                                <w:tcPr>
                                  <w:tcW w:w="1120" w:type="dxa"/>
                                  <w:tcBorders>
                                    <w:top w:val="nil"/>
                                    <w:left w:val="nil"/>
                                    <w:bottom w:val="single" w:sz="4" w:space="0" w:color="auto"/>
                                    <w:right w:val="single" w:sz="4" w:space="0" w:color="auto"/>
                                  </w:tcBorders>
                                  <w:shd w:val="clear" w:color="auto" w:fill="auto"/>
                                  <w:noWrap/>
                                  <w:vAlign w:val="bottom"/>
                                </w:tcPr>
                                <w:p w14:paraId="1957C084"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956 </w:t>
                                  </w:r>
                                </w:p>
                              </w:tc>
                              <w:tc>
                                <w:tcPr>
                                  <w:tcW w:w="1372" w:type="dxa"/>
                                  <w:tcBorders>
                                    <w:top w:val="nil"/>
                                    <w:left w:val="nil"/>
                                    <w:bottom w:val="single" w:sz="4" w:space="0" w:color="auto"/>
                                    <w:right w:val="single" w:sz="4" w:space="0" w:color="auto"/>
                                  </w:tcBorders>
                                  <w:shd w:val="clear" w:color="auto" w:fill="auto"/>
                                  <w:noWrap/>
                                  <w:vAlign w:val="center"/>
                                  <w:hideMark/>
                                </w:tcPr>
                                <w:p w14:paraId="56813D27"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96.21</w:t>
                                  </w:r>
                                </w:p>
                              </w:tc>
                            </w:tr>
                          </w:tbl>
                          <w:p w14:paraId="0F91EFBB" w14:textId="77777777" w:rsidR="003E15EB" w:rsidRPr="00984883" w:rsidRDefault="003E15EB" w:rsidP="003E15EB">
                            <w:pPr>
                              <w:widowControl/>
                              <w:overflowPunct w:val="0"/>
                              <w:spacing w:line="240" w:lineRule="exact"/>
                            </w:pPr>
                            <w:r w:rsidRPr="00984883">
                              <w:rPr>
                                <w:rFonts w:ascii="標楷體" w:eastAsia="標楷體" w:hAnsi="標楷體" w:cs="Times New Roman"/>
                                <w:bCs/>
                                <w:sz w:val="18"/>
                                <w:szCs w:val="18"/>
                                <w:lang w:eastAsia="zh-HK"/>
                              </w:rPr>
                              <w:t>資料來源：</w:t>
                            </w:r>
                            <w:r w:rsidRPr="00984883">
                              <w:rPr>
                                <w:rFonts w:ascii="標楷體" w:eastAsia="標楷體" w:hAnsi="標楷體" w:cs="Times New Roman" w:hint="eastAsia"/>
                                <w:bCs/>
                                <w:sz w:val="18"/>
                                <w:szCs w:val="18"/>
                                <w:lang w:eastAsia="zh-HK"/>
                              </w:rPr>
                              <w:t>整理自各基金主管機關提供資料。</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4BF26EFD" id="_x0000_s1032" type="#_x0000_t202" style="position:absolute;left:0;text-align:left;margin-left:-4.85pt;margin-top:222.85pt;width:517.75pt;height:477pt;z-index:2517104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" filled="f" stroked="f">
                <v:textbox inset=",,,0">
                  <w:txbxContent>
                    <w:p w14:paraId="2C6C9350" w14:textId="40853A41" w:rsidR="003E15EB" w:rsidRPr="00825290" w:rsidRDefault="003E15EB" w:rsidP="003E15EB">
                      <w:pPr>
                        <w:overflowPunct w:val="0"/>
                        <w:spacing w:afterLines="20" w:after="72" w:line="300" w:lineRule="exact"/>
                        <w:ind w:leftChars="-9" w:left="891" w:rightChars="-148" w:right="-355" w:hangingChars="380" w:hanging="913"/>
                        <w:jc w:val="center"/>
                        <w:rPr>
                          <w:rFonts w:ascii="標楷體" w:eastAsia="標楷體" w:hAnsi="標楷體" w:cs="Times New Roman"/>
                          <w:b/>
                          <w:szCs w:val="24"/>
                        </w:rPr>
                      </w:pPr>
                      <w:r w:rsidRPr="00825290">
                        <w:rPr>
                          <w:rFonts w:ascii="標楷體" w:eastAsia="標楷體" w:hAnsi="標楷體" w:cs="Times New Roman" w:hint="eastAsia"/>
                          <w:b/>
                          <w:szCs w:val="24"/>
                        </w:rPr>
                        <w:t>表</w:t>
                      </w:r>
                      <w:r w:rsidR="00F52391" w:rsidRPr="00825290">
                        <w:rPr>
                          <w:rFonts w:ascii="標楷體" w:eastAsia="標楷體" w:hAnsi="標楷體" w:cs="Times New Roman" w:hint="eastAsia"/>
                          <w:b/>
                          <w:szCs w:val="24"/>
                        </w:rPr>
                        <w:t>7</w:t>
                      </w:r>
                      <w:r w:rsidRPr="00825290">
                        <w:rPr>
                          <w:rFonts w:ascii="標楷體" w:eastAsia="標楷體" w:hAnsi="標楷體" w:cs="Times New Roman" w:hint="eastAsia"/>
                          <w:b/>
                          <w:szCs w:val="24"/>
                        </w:rPr>
                        <w:t xml:space="preserve">　連續</w:t>
                      </w:r>
                      <w:proofErr w:type="gramStart"/>
                      <w:r w:rsidRPr="00825290">
                        <w:rPr>
                          <w:rFonts w:ascii="標楷體" w:eastAsia="標楷體" w:hAnsi="標楷體" w:cs="Times New Roman" w:hint="eastAsia"/>
                          <w:b/>
                          <w:szCs w:val="24"/>
                        </w:rPr>
                        <w:t>3</w:t>
                      </w:r>
                      <w:proofErr w:type="gramEnd"/>
                      <w:r w:rsidRPr="00825290">
                        <w:rPr>
                          <w:rFonts w:ascii="標楷體" w:eastAsia="標楷體" w:hAnsi="標楷體" w:cs="Times New Roman" w:hint="eastAsia"/>
                          <w:b/>
                          <w:szCs w:val="24"/>
                        </w:rPr>
                        <w:t>年度</w:t>
                      </w:r>
                      <w:proofErr w:type="gramStart"/>
                      <w:r w:rsidRPr="00825290">
                        <w:rPr>
                          <w:rFonts w:ascii="標楷體" w:eastAsia="標楷體" w:hAnsi="標楷體" w:cs="Times New Roman" w:hint="eastAsia"/>
                          <w:b/>
                          <w:szCs w:val="24"/>
                        </w:rPr>
                        <w:t>公庫撥補</w:t>
                      </w:r>
                      <w:proofErr w:type="gramEnd"/>
                      <w:r w:rsidRPr="00825290">
                        <w:rPr>
                          <w:rFonts w:ascii="標楷體" w:eastAsia="標楷體" w:hAnsi="標楷體" w:cs="Times New Roman" w:hint="eastAsia"/>
                          <w:b/>
                          <w:szCs w:val="24"/>
                        </w:rPr>
                        <w:t>收入占基金來源比率逾</w:t>
                      </w:r>
                      <w:proofErr w:type="gramStart"/>
                      <w:r w:rsidRPr="00825290">
                        <w:rPr>
                          <w:rFonts w:ascii="標楷體" w:eastAsia="標楷體" w:hAnsi="標楷體" w:cs="Times New Roman" w:hint="eastAsia"/>
                          <w:b/>
                          <w:szCs w:val="24"/>
                        </w:rPr>
                        <w:t>9成</w:t>
                      </w:r>
                      <w:proofErr w:type="gramEnd"/>
                      <w:r w:rsidRPr="00825290">
                        <w:rPr>
                          <w:rFonts w:ascii="標楷體" w:eastAsia="標楷體" w:hAnsi="標楷體" w:cs="Times New Roman" w:hint="eastAsia"/>
                          <w:b/>
                          <w:szCs w:val="24"/>
                        </w:rPr>
                        <w:t>之特別收入基金</w:t>
                      </w:r>
                    </w:p>
                    <w:p w14:paraId="5C5C25FF" w14:textId="77777777" w:rsidR="003E15EB" w:rsidRPr="00984883" w:rsidRDefault="003E15EB" w:rsidP="00756596">
                      <w:pPr>
                        <w:widowControl/>
                        <w:spacing w:line="240" w:lineRule="exact"/>
                        <w:ind w:rightChars="-29" w:right="-70"/>
                        <w:jc w:val="right"/>
                        <w:rPr>
                          <w:rFonts w:ascii="標楷體" w:eastAsia="標楷體" w:hAnsi="標楷體" w:cs="Times New Roman"/>
                          <w:bCs/>
                          <w:sz w:val="20"/>
                          <w:szCs w:val="20"/>
                        </w:rPr>
                      </w:pPr>
                      <w:r w:rsidRPr="00984883">
                        <w:rPr>
                          <w:rFonts w:ascii="標楷體" w:eastAsia="標楷體" w:hAnsi="標楷體" w:cs="Times New Roman" w:hint="eastAsia"/>
                          <w:bCs/>
                          <w:sz w:val="20"/>
                          <w:szCs w:val="20"/>
                        </w:rPr>
                        <w:t>單位：新臺幣百萬元、％</w:t>
                      </w:r>
                    </w:p>
                    <w:tbl>
                      <w:tblPr>
                        <w:tblW w:w="10130" w:type="dxa"/>
                        <w:tblLayout w:type="fixed"/>
                        <w:tblCellMar>
                          <w:left w:w="28" w:type="dxa"/>
                          <w:right w:w="28" w:type="dxa"/>
                        </w:tblCellMar>
                        <w:tblLook w:val="04A0" w:firstRow="1" w:lastRow="0" w:firstColumn="1" w:lastColumn="0" w:noHBand="0" w:noVBand="1"/>
                      </w:tblPr>
                      <w:tblGrid>
                        <w:gridCol w:w="555"/>
                        <w:gridCol w:w="2604"/>
                        <w:gridCol w:w="2408"/>
                        <w:gridCol w:w="769"/>
                        <w:gridCol w:w="1302"/>
                        <w:gridCol w:w="1120"/>
                        <w:gridCol w:w="1372"/>
                      </w:tblGrid>
                      <w:tr w:rsidR="003E15EB" w:rsidRPr="00984883" w14:paraId="7AD54131" w14:textId="77777777" w:rsidTr="00E84664">
                        <w:trPr>
                          <w:trHeight w:val="510"/>
                        </w:trPr>
                        <w:tc>
                          <w:tcPr>
                            <w:tcW w:w="555"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562AA1D8"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序號</w:t>
                            </w:r>
                          </w:p>
                        </w:tc>
                        <w:tc>
                          <w:tcPr>
                            <w:tcW w:w="2604"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3C8FBF20"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w:t>
                            </w:r>
                          </w:p>
                        </w:tc>
                        <w:tc>
                          <w:tcPr>
                            <w:tcW w:w="240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1A3F86D"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附屬單位預算之分預算</w:t>
                            </w:r>
                          </w:p>
                        </w:tc>
                        <w:tc>
                          <w:tcPr>
                            <w:tcW w:w="769"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A7E6A94"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年度</w:t>
                            </w:r>
                          </w:p>
                        </w:tc>
                        <w:tc>
                          <w:tcPr>
                            <w:tcW w:w="130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1ECB88B5"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proofErr w:type="gramStart"/>
                            <w:r w:rsidRPr="00825290">
                              <w:rPr>
                                <w:rFonts w:ascii="標楷體" w:eastAsia="標楷體" w:hAnsi="標楷體" w:cs="新細明體" w:hint="eastAsia"/>
                                <w:kern w:val="0"/>
                                <w:sz w:val="20"/>
                                <w:szCs w:val="20"/>
                              </w:rPr>
                              <w:t>公庫撥補</w:t>
                            </w:r>
                            <w:proofErr w:type="gramEnd"/>
                            <w:r w:rsidRPr="00825290">
                              <w:rPr>
                                <w:rFonts w:ascii="標楷體" w:eastAsia="標楷體" w:hAnsi="標楷體" w:cs="新細明體" w:hint="eastAsia"/>
                                <w:kern w:val="0"/>
                                <w:sz w:val="20"/>
                                <w:szCs w:val="20"/>
                              </w:rPr>
                              <w:t>收入(A)</w:t>
                            </w:r>
                          </w:p>
                        </w:tc>
                        <w:tc>
                          <w:tcPr>
                            <w:tcW w:w="1120"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1485289"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基金來源(B)</w:t>
                            </w:r>
                          </w:p>
                        </w:tc>
                        <w:tc>
                          <w:tcPr>
                            <w:tcW w:w="1372"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E930FE2"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比率</w:t>
                            </w:r>
                            <w:r w:rsidRPr="00825290">
                              <w:rPr>
                                <w:rFonts w:ascii="標楷體" w:eastAsia="標楷體" w:hAnsi="標楷體" w:cs="新細明體" w:hint="eastAsia"/>
                                <w:kern w:val="0"/>
                                <w:sz w:val="20"/>
                                <w:szCs w:val="20"/>
                              </w:rPr>
                              <w:br/>
                              <w:t>(A/B×100)</w:t>
                            </w:r>
                          </w:p>
                        </w:tc>
                      </w:tr>
                      <w:tr w:rsidR="003E15EB" w:rsidRPr="00984883" w14:paraId="4746F10D"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32F646"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w:t>
                            </w:r>
                          </w:p>
                        </w:tc>
                        <w:tc>
                          <w:tcPr>
                            <w:tcW w:w="26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81ED6D6" w14:textId="77777777" w:rsidR="003E15EB" w:rsidRPr="00825290" w:rsidRDefault="003E15EB" w:rsidP="00CC66FF">
                            <w:pPr>
                              <w:widowControl/>
                              <w:spacing w:line="240" w:lineRule="exact"/>
                              <w:rPr>
                                <w:rFonts w:ascii="標楷體" w:eastAsia="標楷體" w:hAnsi="標楷體" w:cs="新細明體"/>
                                <w:spacing w:val="-2"/>
                                <w:kern w:val="0"/>
                                <w:sz w:val="20"/>
                                <w:szCs w:val="20"/>
                              </w:rPr>
                            </w:pPr>
                            <w:r w:rsidRPr="00825290">
                              <w:rPr>
                                <w:rFonts w:ascii="標楷體" w:eastAsia="標楷體" w:hAnsi="標楷體" w:cs="新細明體" w:hint="eastAsia"/>
                                <w:spacing w:val="-2"/>
                                <w:kern w:val="0"/>
                                <w:sz w:val="20"/>
                                <w:szCs w:val="20"/>
                              </w:rPr>
                              <w:t>行政院國家科學技術發展基金</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3224AFCD"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769" w:type="dxa"/>
                            <w:tcBorders>
                              <w:top w:val="nil"/>
                              <w:left w:val="nil"/>
                              <w:bottom w:val="single" w:sz="4" w:space="0" w:color="auto"/>
                              <w:right w:val="single" w:sz="4" w:space="0" w:color="auto"/>
                            </w:tcBorders>
                            <w:shd w:val="clear" w:color="auto" w:fill="auto"/>
                            <w:noWrap/>
                            <w:vAlign w:val="center"/>
                            <w:hideMark/>
                          </w:tcPr>
                          <w:p w14:paraId="44792011"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D008C9"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38,878 </w:t>
                            </w:r>
                          </w:p>
                        </w:tc>
                        <w:tc>
                          <w:tcPr>
                            <w:tcW w:w="1120" w:type="dxa"/>
                            <w:tcBorders>
                              <w:top w:val="single" w:sz="4" w:space="0" w:color="auto"/>
                              <w:left w:val="nil"/>
                              <w:bottom w:val="single" w:sz="4" w:space="0" w:color="auto"/>
                              <w:right w:val="single" w:sz="4" w:space="0" w:color="auto"/>
                            </w:tcBorders>
                            <w:shd w:val="clear" w:color="auto" w:fill="auto"/>
                            <w:noWrap/>
                            <w:vAlign w:val="bottom"/>
                          </w:tcPr>
                          <w:p w14:paraId="48EDF457"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40,402 </w:t>
                            </w:r>
                          </w:p>
                        </w:tc>
                        <w:tc>
                          <w:tcPr>
                            <w:tcW w:w="1372" w:type="dxa"/>
                            <w:tcBorders>
                              <w:top w:val="nil"/>
                              <w:left w:val="nil"/>
                              <w:bottom w:val="single" w:sz="4" w:space="0" w:color="auto"/>
                              <w:right w:val="single" w:sz="4" w:space="0" w:color="auto"/>
                            </w:tcBorders>
                            <w:shd w:val="clear" w:color="auto" w:fill="auto"/>
                            <w:noWrap/>
                            <w:vAlign w:val="center"/>
                            <w:hideMark/>
                          </w:tcPr>
                          <w:p w14:paraId="6BC3880B"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96.23</w:t>
                            </w:r>
                          </w:p>
                        </w:tc>
                      </w:tr>
                      <w:tr w:rsidR="003E15EB" w:rsidRPr="00984883" w14:paraId="6366E510"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079A5EA9"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482E3231"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2F484F81"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041EC934"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2C19925B"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42,522 </w:t>
                            </w:r>
                          </w:p>
                        </w:tc>
                        <w:tc>
                          <w:tcPr>
                            <w:tcW w:w="1120" w:type="dxa"/>
                            <w:tcBorders>
                              <w:top w:val="nil"/>
                              <w:left w:val="nil"/>
                              <w:bottom w:val="single" w:sz="4" w:space="0" w:color="auto"/>
                              <w:right w:val="single" w:sz="4" w:space="0" w:color="auto"/>
                            </w:tcBorders>
                            <w:shd w:val="clear" w:color="auto" w:fill="auto"/>
                            <w:noWrap/>
                            <w:vAlign w:val="bottom"/>
                          </w:tcPr>
                          <w:p w14:paraId="6C1064F4"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44,164 </w:t>
                            </w:r>
                          </w:p>
                        </w:tc>
                        <w:tc>
                          <w:tcPr>
                            <w:tcW w:w="1372" w:type="dxa"/>
                            <w:tcBorders>
                              <w:top w:val="nil"/>
                              <w:left w:val="nil"/>
                              <w:bottom w:val="single" w:sz="4" w:space="0" w:color="auto"/>
                              <w:right w:val="single" w:sz="4" w:space="0" w:color="auto"/>
                            </w:tcBorders>
                            <w:shd w:val="clear" w:color="auto" w:fill="auto"/>
                            <w:noWrap/>
                            <w:vAlign w:val="center"/>
                            <w:hideMark/>
                          </w:tcPr>
                          <w:p w14:paraId="4BFDD1D0"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96.28</w:t>
                            </w:r>
                          </w:p>
                        </w:tc>
                      </w:tr>
                      <w:tr w:rsidR="003E15EB" w:rsidRPr="00984883" w14:paraId="64ED9A2B"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7D6E821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13824A36"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0865AB99"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3F74C5F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7DDBE6E7"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44,978 </w:t>
                            </w:r>
                          </w:p>
                        </w:tc>
                        <w:tc>
                          <w:tcPr>
                            <w:tcW w:w="1120" w:type="dxa"/>
                            <w:tcBorders>
                              <w:top w:val="nil"/>
                              <w:left w:val="nil"/>
                              <w:bottom w:val="single" w:sz="4" w:space="0" w:color="auto"/>
                              <w:right w:val="single" w:sz="4" w:space="0" w:color="auto"/>
                            </w:tcBorders>
                            <w:shd w:val="clear" w:color="auto" w:fill="auto"/>
                            <w:noWrap/>
                            <w:vAlign w:val="bottom"/>
                          </w:tcPr>
                          <w:p w14:paraId="78361903"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46,575 </w:t>
                            </w:r>
                          </w:p>
                        </w:tc>
                        <w:tc>
                          <w:tcPr>
                            <w:tcW w:w="1372" w:type="dxa"/>
                            <w:tcBorders>
                              <w:top w:val="nil"/>
                              <w:left w:val="nil"/>
                              <w:bottom w:val="single" w:sz="4" w:space="0" w:color="auto"/>
                              <w:right w:val="single" w:sz="4" w:space="0" w:color="auto"/>
                            </w:tcBorders>
                            <w:shd w:val="clear" w:color="auto" w:fill="auto"/>
                            <w:noWrap/>
                            <w:vAlign w:val="center"/>
                            <w:hideMark/>
                          </w:tcPr>
                          <w:p w14:paraId="4E6A73E9"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96.57</w:t>
                            </w:r>
                          </w:p>
                        </w:tc>
                      </w:tr>
                      <w:tr w:rsidR="003E15EB" w:rsidRPr="00984883" w14:paraId="5AEBC16F"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A404C60"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2</w:t>
                            </w:r>
                          </w:p>
                        </w:tc>
                        <w:tc>
                          <w:tcPr>
                            <w:tcW w:w="2604"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FBEAFCD"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離島建設基金</w:t>
                            </w:r>
                          </w:p>
                        </w:tc>
                        <w:tc>
                          <w:tcPr>
                            <w:tcW w:w="2408"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16B3CC4"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7A06F741"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78486076"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844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0BA985C8"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845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017E0754"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99.83</w:t>
                            </w:r>
                          </w:p>
                        </w:tc>
                      </w:tr>
                      <w:tr w:rsidR="003E15EB" w:rsidRPr="00984883" w14:paraId="225CE6C5"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2168A7B4"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46F6644E"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572DBD9"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52691A07"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251864AC"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865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33DAE411"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866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6F6C21E3"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99.88</w:t>
                            </w:r>
                          </w:p>
                        </w:tc>
                      </w:tr>
                      <w:tr w:rsidR="003E15EB" w:rsidRPr="00984883" w14:paraId="2D0B0A9F"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10DDD38"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BEC9C63"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F386325"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614072E8"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008520DA"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846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0E49F442"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849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462C5022"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99.54</w:t>
                            </w:r>
                          </w:p>
                        </w:tc>
                      </w:tr>
                      <w:tr w:rsidR="003E15EB" w:rsidRPr="00984883" w14:paraId="0D24A30A"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A344E3"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3</w:t>
                            </w:r>
                          </w:p>
                        </w:tc>
                        <w:tc>
                          <w:tcPr>
                            <w:tcW w:w="26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968B1C"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新住民發展基金</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6763986C"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769" w:type="dxa"/>
                            <w:tcBorders>
                              <w:top w:val="nil"/>
                              <w:left w:val="nil"/>
                              <w:bottom w:val="single" w:sz="4" w:space="0" w:color="auto"/>
                              <w:right w:val="single" w:sz="4" w:space="0" w:color="auto"/>
                            </w:tcBorders>
                            <w:shd w:val="clear" w:color="auto" w:fill="auto"/>
                            <w:noWrap/>
                            <w:vAlign w:val="center"/>
                            <w:hideMark/>
                          </w:tcPr>
                          <w:p w14:paraId="72DB4C9C"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6216F3A8"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400 </w:t>
                            </w:r>
                          </w:p>
                        </w:tc>
                        <w:tc>
                          <w:tcPr>
                            <w:tcW w:w="1120" w:type="dxa"/>
                            <w:tcBorders>
                              <w:top w:val="nil"/>
                              <w:left w:val="nil"/>
                              <w:bottom w:val="single" w:sz="4" w:space="0" w:color="auto"/>
                              <w:right w:val="single" w:sz="4" w:space="0" w:color="auto"/>
                            </w:tcBorders>
                            <w:shd w:val="clear" w:color="auto" w:fill="auto"/>
                            <w:noWrap/>
                            <w:vAlign w:val="bottom"/>
                          </w:tcPr>
                          <w:p w14:paraId="258E5EF5"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407 </w:t>
                            </w:r>
                          </w:p>
                        </w:tc>
                        <w:tc>
                          <w:tcPr>
                            <w:tcW w:w="1372" w:type="dxa"/>
                            <w:tcBorders>
                              <w:top w:val="nil"/>
                              <w:left w:val="nil"/>
                              <w:bottom w:val="single" w:sz="4" w:space="0" w:color="auto"/>
                              <w:right w:val="single" w:sz="4" w:space="0" w:color="auto"/>
                            </w:tcBorders>
                            <w:shd w:val="clear" w:color="auto" w:fill="auto"/>
                            <w:noWrap/>
                            <w:vAlign w:val="center"/>
                            <w:hideMark/>
                          </w:tcPr>
                          <w:p w14:paraId="61DD9832"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98.09</w:t>
                            </w:r>
                          </w:p>
                        </w:tc>
                      </w:tr>
                      <w:tr w:rsidR="003E15EB" w:rsidRPr="00984883" w14:paraId="670F2DB3"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518F6730"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05766AE4"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2AEF6720"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3D53F63D"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591A642A"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400 </w:t>
                            </w:r>
                          </w:p>
                        </w:tc>
                        <w:tc>
                          <w:tcPr>
                            <w:tcW w:w="1120" w:type="dxa"/>
                            <w:tcBorders>
                              <w:top w:val="nil"/>
                              <w:left w:val="nil"/>
                              <w:bottom w:val="single" w:sz="4" w:space="0" w:color="auto"/>
                              <w:right w:val="single" w:sz="4" w:space="0" w:color="auto"/>
                            </w:tcBorders>
                            <w:shd w:val="clear" w:color="auto" w:fill="auto"/>
                            <w:noWrap/>
                            <w:vAlign w:val="bottom"/>
                          </w:tcPr>
                          <w:p w14:paraId="64818F93"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406 </w:t>
                            </w:r>
                          </w:p>
                        </w:tc>
                        <w:tc>
                          <w:tcPr>
                            <w:tcW w:w="1372" w:type="dxa"/>
                            <w:tcBorders>
                              <w:top w:val="nil"/>
                              <w:left w:val="nil"/>
                              <w:bottom w:val="single" w:sz="4" w:space="0" w:color="auto"/>
                              <w:right w:val="single" w:sz="4" w:space="0" w:color="auto"/>
                            </w:tcBorders>
                            <w:shd w:val="clear" w:color="auto" w:fill="auto"/>
                            <w:noWrap/>
                            <w:vAlign w:val="center"/>
                            <w:hideMark/>
                          </w:tcPr>
                          <w:p w14:paraId="596DDEF4"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98.28</w:t>
                            </w:r>
                          </w:p>
                        </w:tc>
                      </w:tr>
                      <w:tr w:rsidR="003E15EB" w:rsidRPr="00984883" w14:paraId="35014F23"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4C591DE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11DD9DCF"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7DFBD514"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412A5A06"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10CC7877"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400 </w:t>
                            </w:r>
                          </w:p>
                        </w:tc>
                        <w:tc>
                          <w:tcPr>
                            <w:tcW w:w="1120" w:type="dxa"/>
                            <w:tcBorders>
                              <w:top w:val="nil"/>
                              <w:left w:val="nil"/>
                              <w:bottom w:val="single" w:sz="4" w:space="0" w:color="auto"/>
                              <w:right w:val="single" w:sz="4" w:space="0" w:color="auto"/>
                            </w:tcBorders>
                            <w:shd w:val="clear" w:color="auto" w:fill="auto"/>
                            <w:noWrap/>
                            <w:vAlign w:val="bottom"/>
                          </w:tcPr>
                          <w:p w14:paraId="0F36305F"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407 </w:t>
                            </w:r>
                          </w:p>
                        </w:tc>
                        <w:tc>
                          <w:tcPr>
                            <w:tcW w:w="1372" w:type="dxa"/>
                            <w:tcBorders>
                              <w:top w:val="nil"/>
                              <w:left w:val="nil"/>
                              <w:bottom w:val="single" w:sz="4" w:space="0" w:color="auto"/>
                              <w:right w:val="single" w:sz="4" w:space="0" w:color="auto"/>
                            </w:tcBorders>
                            <w:shd w:val="clear" w:color="auto" w:fill="auto"/>
                            <w:noWrap/>
                            <w:vAlign w:val="center"/>
                            <w:hideMark/>
                          </w:tcPr>
                          <w:p w14:paraId="2CEA5666"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98.22</w:t>
                            </w:r>
                          </w:p>
                        </w:tc>
                      </w:tr>
                      <w:tr w:rsidR="003E15EB" w:rsidRPr="00984883" w14:paraId="50E48E81"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E45C184"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4</w:t>
                            </w:r>
                          </w:p>
                        </w:tc>
                        <w:tc>
                          <w:tcPr>
                            <w:tcW w:w="2604"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51DA997"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國土永續發展基金</w:t>
                            </w:r>
                          </w:p>
                        </w:tc>
                        <w:tc>
                          <w:tcPr>
                            <w:tcW w:w="2408"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DFFC804"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58A92A34"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6CC4E454"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10,000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587869BE"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10,050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1E7D8859"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99.50</w:t>
                            </w:r>
                          </w:p>
                        </w:tc>
                      </w:tr>
                      <w:tr w:rsidR="003E15EB" w:rsidRPr="00984883" w14:paraId="2950A38C"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B3BD256"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1012786"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4562A4D"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08A1B819"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3F204EAE"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10,102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55773A82"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10,155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5A0C6A23"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99.48</w:t>
                            </w:r>
                          </w:p>
                        </w:tc>
                      </w:tr>
                      <w:tr w:rsidR="003E15EB" w:rsidRPr="00984883" w14:paraId="450D7F78"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159EFBBE"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0F2C5F40"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44EC8B5"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4D7692E8"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58EEAF3D"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10,102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57C592A5"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10,146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5197BBD3"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99.57</w:t>
                            </w:r>
                          </w:p>
                        </w:tc>
                      </w:tr>
                      <w:tr w:rsidR="003E15EB" w:rsidRPr="00984883" w14:paraId="5F0A79EA"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1DFF510"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5</w:t>
                            </w:r>
                          </w:p>
                        </w:tc>
                        <w:tc>
                          <w:tcPr>
                            <w:tcW w:w="260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C931D0"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毒品防制基金</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7C88F1F1"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w:t>
                            </w:r>
                          </w:p>
                        </w:tc>
                        <w:tc>
                          <w:tcPr>
                            <w:tcW w:w="769" w:type="dxa"/>
                            <w:tcBorders>
                              <w:top w:val="nil"/>
                              <w:left w:val="nil"/>
                              <w:bottom w:val="single" w:sz="4" w:space="0" w:color="auto"/>
                              <w:right w:val="single" w:sz="4" w:space="0" w:color="auto"/>
                            </w:tcBorders>
                            <w:shd w:val="clear" w:color="auto" w:fill="auto"/>
                            <w:noWrap/>
                            <w:vAlign w:val="center"/>
                            <w:hideMark/>
                          </w:tcPr>
                          <w:p w14:paraId="2CB6B4A5"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783CEEC9"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567 </w:t>
                            </w:r>
                          </w:p>
                        </w:tc>
                        <w:tc>
                          <w:tcPr>
                            <w:tcW w:w="1120" w:type="dxa"/>
                            <w:tcBorders>
                              <w:top w:val="nil"/>
                              <w:left w:val="nil"/>
                              <w:bottom w:val="single" w:sz="4" w:space="0" w:color="auto"/>
                              <w:right w:val="single" w:sz="4" w:space="0" w:color="auto"/>
                            </w:tcBorders>
                            <w:shd w:val="clear" w:color="auto" w:fill="auto"/>
                            <w:noWrap/>
                            <w:vAlign w:val="bottom"/>
                          </w:tcPr>
                          <w:p w14:paraId="54A194D9"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574 </w:t>
                            </w:r>
                          </w:p>
                        </w:tc>
                        <w:tc>
                          <w:tcPr>
                            <w:tcW w:w="1372" w:type="dxa"/>
                            <w:tcBorders>
                              <w:top w:val="nil"/>
                              <w:left w:val="nil"/>
                              <w:bottom w:val="single" w:sz="4" w:space="0" w:color="auto"/>
                              <w:right w:val="single" w:sz="4" w:space="0" w:color="auto"/>
                            </w:tcBorders>
                            <w:shd w:val="clear" w:color="auto" w:fill="auto"/>
                            <w:noWrap/>
                            <w:vAlign w:val="center"/>
                            <w:hideMark/>
                          </w:tcPr>
                          <w:p w14:paraId="55D81E2D"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98.63</w:t>
                            </w:r>
                          </w:p>
                        </w:tc>
                      </w:tr>
                      <w:tr w:rsidR="003E15EB" w:rsidRPr="00984883" w14:paraId="501D7623"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2FF3F07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3C5D7CC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698956FA"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54DAAFD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649921C6"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661 </w:t>
                            </w:r>
                          </w:p>
                        </w:tc>
                        <w:tc>
                          <w:tcPr>
                            <w:tcW w:w="1120" w:type="dxa"/>
                            <w:tcBorders>
                              <w:top w:val="nil"/>
                              <w:left w:val="nil"/>
                              <w:bottom w:val="single" w:sz="4" w:space="0" w:color="auto"/>
                              <w:right w:val="single" w:sz="4" w:space="0" w:color="auto"/>
                            </w:tcBorders>
                            <w:shd w:val="clear" w:color="auto" w:fill="auto"/>
                            <w:noWrap/>
                            <w:vAlign w:val="bottom"/>
                          </w:tcPr>
                          <w:p w14:paraId="61B19221"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683 </w:t>
                            </w:r>
                          </w:p>
                        </w:tc>
                        <w:tc>
                          <w:tcPr>
                            <w:tcW w:w="1372" w:type="dxa"/>
                            <w:tcBorders>
                              <w:top w:val="nil"/>
                              <w:left w:val="nil"/>
                              <w:bottom w:val="single" w:sz="4" w:space="0" w:color="auto"/>
                              <w:right w:val="single" w:sz="4" w:space="0" w:color="auto"/>
                            </w:tcBorders>
                            <w:shd w:val="clear" w:color="auto" w:fill="auto"/>
                            <w:noWrap/>
                            <w:vAlign w:val="center"/>
                            <w:hideMark/>
                          </w:tcPr>
                          <w:p w14:paraId="743FD6B9"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96.87</w:t>
                            </w:r>
                          </w:p>
                        </w:tc>
                      </w:tr>
                      <w:tr w:rsidR="003E15EB" w:rsidRPr="00984883" w14:paraId="4E0EF6A2"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1549EB2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4FCF8AEA"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681118FC"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72F85D8D"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3D29DA8A"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661 </w:t>
                            </w:r>
                          </w:p>
                        </w:tc>
                        <w:tc>
                          <w:tcPr>
                            <w:tcW w:w="1120" w:type="dxa"/>
                            <w:tcBorders>
                              <w:top w:val="nil"/>
                              <w:left w:val="nil"/>
                              <w:bottom w:val="single" w:sz="4" w:space="0" w:color="auto"/>
                              <w:right w:val="single" w:sz="4" w:space="0" w:color="auto"/>
                            </w:tcBorders>
                            <w:shd w:val="clear" w:color="auto" w:fill="auto"/>
                            <w:noWrap/>
                            <w:vAlign w:val="bottom"/>
                          </w:tcPr>
                          <w:p w14:paraId="09B1C4C4"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670 </w:t>
                            </w:r>
                          </w:p>
                        </w:tc>
                        <w:tc>
                          <w:tcPr>
                            <w:tcW w:w="1372" w:type="dxa"/>
                            <w:tcBorders>
                              <w:top w:val="nil"/>
                              <w:left w:val="nil"/>
                              <w:bottom w:val="single" w:sz="4" w:space="0" w:color="auto"/>
                              <w:right w:val="single" w:sz="4" w:space="0" w:color="auto"/>
                            </w:tcBorders>
                            <w:shd w:val="clear" w:color="auto" w:fill="auto"/>
                            <w:noWrap/>
                            <w:vAlign w:val="center"/>
                            <w:hideMark/>
                          </w:tcPr>
                          <w:p w14:paraId="03D64483"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98.69</w:t>
                            </w:r>
                          </w:p>
                        </w:tc>
                      </w:tr>
                      <w:tr w:rsidR="003E15EB" w:rsidRPr="00984883" w14:paraId="01C9FE01"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F1882A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6</w:t>
                            </w:r>
                          </w:p>
                        </w:tc>
                        <w:tc>
                          <w:tcPr>
                            <w:tcW w:w="2604"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A59771E"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經濟特別收入基金</w:t>
                            </w:r>
                          </w:p>
                        </w:tc>
                        <w:tc>
                          <w:tcPr>
                            <w:tcW w:w="2408"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53B9F0D"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中小企業發展基金</w:t>
                            </w: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4B5197CE"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14398AC3"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2,712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7E8D14E8"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2,811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0567FFB9"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96.47</w:t>
                            </w:r>
                          </w:p>
                        </w:tc>
                      </w:tr>
                      <w:tr w:rsidR="003E15EB" w:rsidRPr="00984883" w14:paraId="7B7622DD"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D221CC4"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0B67215"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243692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7F2672C8"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010E4C89"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2,712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1C9ACA36"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2,861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794C340F"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94.77</w:t>
                            </w:r>
                          </w:p>
                        </w:tc>
                      </w:tr>
                      <w:tr w:rsidR="003E15EB" w:rsidRPr="00984883" w14:paraId="53BE3205"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E2460CF"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4A2CE06"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04C69A85"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522287B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11BDD93E"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2,102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3B43DDDD"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2,215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35A345EC"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94.92</w:t>
                            </w:r>
                          </w:p>
                        </w:tc>
                      </w:tr>
                      <w:tr w:rsidR="003E15EB" w:rsidRPr="00984883" w14:paraId="12C0674D"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91C800"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7</w:t>
                            </w:r>
                          </w:p>
                        </w:tc>
                        <w:tc>
                          <w:tcPr>
                            <w:tcW w:w="2604" w:type="dxa"/>
                            <w:vMerge w:val="restart"/>
                            <w:tcBorders>
                              <w:top w:val="nil"/>
                              <w:left w:val="single" w:sz="4" w:space="0" w:color="auto"/>
                              <w:bottom w:val="single" w:sz="4" w:space="0" w:color="auto"/>
                              <w:right w:val="single" w:sz="4" w:space="0" w:color="auto"/>
                            </w:tcBorders>
                            <w:shd w:val="clear" w:color="auto" w:fill="auto"/>
                            <w:vAlign w:val="center"/>
                            <w:hideMark/>
                          </w:tcPr>
                          <w:p w14:paraId="6DB28E33"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農業特別收入基金</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76063170"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農業天然災害救助基金</w:t>
                            </w:r>
                          </w:p>
                        </w:tc>
                        <w:tc>
                          <w:tcPr>
                            <w:tcW w:w="769" w:type="dxa"/>
                            <w:tcBorders>
                              <w:top w:val="nil"/>
                              <w:left w:val="nil"/>
                              <w:bottom w:val="single" w:sz="4" w:space="0" w:color="auto"/>
                              <w:right w:val="single" w:sz="4" w:space="0" w:color="auto"/>
                            </w:tcBorders>
                            <w:shd w:val="clear" w:color="auto" w:fill="auto"/>
                            <w:noWrap/>
                            <w:vAlign w:val="center"/>
                            <w:hideMark/>
                          </w:tcPr>
                          <w:p w14:paraId="66A379B7"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28814E34"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5,181 </w:t>
                            </w:r>
                          </w:p>
                        </w:tc>
                        <w:tc>
                          <w:tcPr>
                            <w:tcW w:w="1120" w:type="dxa"/>
                            <w:tcBorders>
                              <w:top w:val="nil"/>
                              <w:left w:val="nil"/>
                              <w:bottom w:val="single" w:sz="4" w:space="0" w:color="auto"/>
                              <w:right w:val="single" w:sz="4" w:space="0" w:color="auto"/>
                            </w:tcBorders>
                            <w:shd w:val="clear" w:color="auto" w:fill="auto"/>
                            <w:noWrap/>
                            <w:vAlign w:val="bottom"/>
                          </w:tcPr>
                          <w:p w14:paraId="03A1E9E0"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5,190 </w:t>
                            </w:r>
                          </w:p>
                        </w:tc>
                        <w:tc>
                          <w:tcPr>
                            <w:tcW w:w="1372" w:type="dxa"/>
                            <w:tcBorders>
                              <w:top w:val="nil"/>
                              <w:left w:val="nil"/>
                              <w:bottom w:val="single" w:sz="4" w:space="0" w:color="auto"/>
                              <w:right w:val="single" w:sz="4" w:space="0" w:color="auto"/>
                            </w:tcBorders>
                            <w:shd w:val="clear" w:color="auto" w:fill="auto"/>
                            <w:noWrap/>
                            <w:vAlign w:val="center"/>
                            <w:hideMark/>
                          </w:tcPr>
                          <w:p w14:paraId="7595E6B3"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99.81</w:t>
                            </w:r>
                          </w:p>
                        </w:tc>
                      </w:tr>
                      <w:tr w:rsidR="003E15EB" w:rsidRPr="00984883" w14:paraId="4A5E8E5F"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7A47BBA0"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2CF5F458"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72AB9A53"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3C4C517F"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56DF4BFA"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8,194 </w:t>
                            </w:r>
                          </w:p>
                        </w:tc>
                        <w:tc>
                          <w:tcPr>
                            <w:tcW w:w="1120" w:type="dxa"/>
                            <w:tcBorders>
                              <w:top w:val="nil"/>
                              <w:left w:val="nil"/>
                              <w:bottom w:val="single" w:sz="4" w:space="0" w:color="auto"/>
                              <w:right w:val="single" w:sz="4" w:space="0" w:color="auto"/>
                            </w:tcBorders>
                            <w:shd w:val="clear" w:color="auto" w:fill="auto"/>
                            <w:noWrap/>
                            <w:vAlign w:val="bottom"/>
                          </w:tcPr>
                          <w:p w14:paraId="4F72A3AA"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8,208 </w:t>
                            </w:r>
                          </w:p>
                        </w:tc>
                        <w:tc>
                          <w:tcPr>
                            <w:tcW w:w="1372" w:type="dxa"/>
                            <w:tcBorders>
                              <w:top w:val="nil"/>
                              <w:left w:val="nil"/>
                              <w:bottom w:val="single" w:sz="4" w:space="0" w:color="auto"/>
                              <w:right w:val="single" w:sz="4" w:space="0" w:color="auto"/>
                            </w:tcBorders>
                            <w:shd w:val="clear" w:color="auto" w:fill="auto"/>
                            <w:noWrap/>
                            <w:vAlign w:val="center"/>
                            <w:hideMark/>
                          </w:tcPr>
                          <w:p w14:paraId="7BFD9588"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99.84</w:t>
                            </w:r>
                          </w:p>
                        </w:tc>
                      </w:tr>
                      <w:tr w:rsidR="003E15EB" w:rsidRPr="00984883" w14:paraId="2EE376CB"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2888B80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20093632"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1C70D87C"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302DC8FE"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678477BC"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8,930 </w:t>
                            </w:r>
                          </w:p>
                        </w:tc>
                        <w:tc>
                          <w:tcPr>
                            <w:tcW w:w="1120" w:type="dxa"/>
                            <w:tcBorders>
                              <w:top w:val="nil"/>
                              <w:left w:val="nil"/>
                              <w:bottom w:val="single" w:sz="4" w:space="0" w:color="auto"/>
                              <w:right w:val="single" w:sz="4" w:space="0" w:color="auto"/>
                            </w:tcBorders>
                            <w:shd w:val="clear" w:color="auto" w:fill="auto"/>
                            <w:noWrap/>
                            <w:vAlign w:val="bottom"/>
                          </w:tcPr>
                          <w:p w14:paraId="5FF261BA"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8,977 </w:t>
                            </w:r>
                          </w:p>
                        </w:tc>
                        <w:tc>
                          <w:tcPr>
                            <w:tcW w:w="1372" w:type="dxa"/>
                            <w:tcBorders>
                              <w:top w:val="nil"/>
                              <w:left w:val="nil"/>
                              <w:bottom w:val="single" w:sz="4" w:space="0" w:color="auto"/>
                              <w:right w:val="single" w:sz="4" w:space="0" w:color="auto"/>
                            </w:tcBorders>
                            <w:shd w:val="clear" w:color="auto" w:fill="auto"/>
                            <w:noWrap/>
                            <w:vAlign w:val="center"/>
                            <w:hideMark/>
                          </w:tcPr>
                          <w:p w14:paraId="709C1521"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99.48</w:t>
                            </w:r>
                          </w:p>
                        </w:tc>
                      </w:tr>
                      <w:tr w:rsidR="003E15EB" w:rsidRPr="00984883" w14:paraId="78DC78EF"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6751217C"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8</w:t>
                            </w:r>
                          </w:p>
                        </w:tc>
                        <w:tc>
                          <w:tcPr>
                            <w:tcW w:w="2604"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2E7E86C9"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農業特別收入基金</w:t>
                            </w:r>
                          </w:p>
                        </w:tc>
                        <w:tc>
                          <w:tcPr>
                            <w:tcW w:w="2408" w:type="dxa"/>
                            <w:vMerge w:val="restart"/>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4705A6B5" w14:textId="77777777" w:rsidR="003E15EB" w:rsidRPr="00825290" w:rsidRDefault="003E15EB" w:rsidP="00F52391">
                            <w:pPr>
                              <w:widowControl/>
                              <w:spacing w:line="240" w:lineRule="exact"/>
                              <w:rPr>
                                <w:rFonts w:ascii="標楷體" w:eastAsia="標楷體" w:hAnsi="標楷體" w:cs="新細明體"/>
                                <w:spacing w:val="-6"/>
                                <w:kern w:val="0"/>
                                <w:sz w:val="20"/>
                                <w:szCs w:val="20"/>
                              </w:rPr>
                            </w:pPr>
                            <w:r w:rsidRPr="00825290">
                              <w:rPr>
                                <w:rFonts w:ascii="標楷體" w:eastAsia="標楷體" w:hAnsi="標楷體" w:cs="新細明體" w:hint="eastAsia"/>
                                <w:spacing w:val="-6"/>
                                <w:kern w:val="0"/>
                                <w:sz w:val="20"/>
                                <w:szCs w:val="20"/>
                              </w:rPr>
                              <w:t>農產品受進口損害救助基金</w:t>
                            </w: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3ED957D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330C27D4"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15,994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7460BD7D"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17,086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3E525D92"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93.61</w:t>
                            </w:r>
                          </w:p>
                        </w:tc>
                      </w:tr>
                      <w:tr w:rsidR="003E15EB" w:rsidRPr="00984883" w14:paraId="407F2D2F"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3D18734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E0BD17F"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5670D964" w14:textId="77777777" w:rsidR="003E15EB" w:rsidRPr="00825290" w:rsidRDefault="003E15EB" w:rsidP="00F52391">
                            <w:pPr>
                              <w:widowControl/>
                              <w:spacing w:line="240" w:lineRule="exact"/>
                              <w:rPr>
                                <w:rFonts w:ascii="標楷體" w:eastAsia="標楷體" w:hAnsi="標楷體" w:cs="新細明體"/>
                                <w:spacing w:val="-6"/>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4250ACA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2BFCDFB5"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13,762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1F1EF673"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14,704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01E16F80"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93.60</w:t>
                            </w:r>
                          </w:p>
                        </w:tc>
                      </w:tr>
                      <w:tr w:rsidR="003E15EB" w:rsidRPr="00984883" w14:paraId="3E6DF177" w14:textId="77777777" w:rsidTr="001F7EC8">
                        <w:trPr>
                          <w:trHeight w:val="289"/>
                        </w:trPr>
                        <w:tc>
                          <w:tcPr>
                            <w:tcW w:w="555"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69F539F1"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7FBCC989"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shd w:val="clear" w:color="auto" w:fill="DAEEF3" w:themeFill="accent5" w:themeFillTint="33"/>
                            <w:vAlign w:val="center"/>
                            <w:hideMark/>
                          </w:tcPr>
                          <w:p w14:paraId="088C77B2" w14:textId="77777777" w:rsidR="003E15EB" w:rsidRPr="00825290" w:rsidRDefault="003E15EB" w:rsidP="00F52391">
                            <w:pPr>
                              <w:widowControl/>
                              <w:spacing w:line="240" w:lineRule="exact"/>
                              <w:rPr>
                                <w:rFonts w:ascii="標楷體" w:eastAsia="標楷體" w:hAnsi="標楷體" w:cs="新細明體"/>
                                <w:spacing w:val="-6"/>
                                <w:kern w:val="0"/>
                                <w:sz w:val="20"/>
                                <w:szCs w:val="20"/>
                              </w:rPr>
                            </w:pPr>
                          </w:p>
                        </w:tc>
                        <w:tc>
                          <w:tcPr>
                            <w:tcW w:w="769" w:type="dxa"/>
                            <w:tcBorders>
                              <w:top w:val="nil"/>
                              <w:left w:val="nil"/>
                              <w:bottom w:val="single" w:sz="4" w:space="0" w:color="auto"/>
                              <w:right w:val="single" w:sz="4" w:space="0" w:color="auto"/>
                            </w:tcBorders>
                            <w:shd w:val="clear" w:color="auto" w:fill="DAEEF3" w:themeFill="accent5" w:themeFillTint="33"/>
                            <w:noWrap/>
                            <w:vAlign w:val="center"/>
                            <w:hideMark/>
                          </w:tcPr>
                          <w:p w14:paraId="0FD8A2F0"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DAEEF3" w:themeFill="accent5" w:themeFillTint="33"/>
                            <w:noWrap/>
                            <w:vAlign w:val="bottom"/>
                          </w:tcPr>
                          <w:p w14:paraId="04EF784E"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18,316 </w:t>
                            </w:r>
                          </w:p>
                        </w:tc>
                        <w:tc>
                          <w:tcPr>
                            <w:tcW w:w="1120" w:type="dxa"/>
                            <w:tcBorders>
                              <w:top w:val="nil"/>
                              <w:left w:val="nil"/>
                              <w:bottom w:val="single" w:sz="4" w:space="0" w:color="auto"/>
                              <w:right w:val="single" w:sz="4" w:space="0" w:color="auto"/>
                            </w:tcBorders>
                            <w:shd w:val="clear" w:color="auto" w:fill="DAEEF3" w:themeFill="accent5" w:themeFillTint="33"/>
                            <w:noWrap/>
                            <w:vAlign w:val="bottom"/>
                          </w:tcPr>
                          <w:p w14:paraId="71E6F4C4"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19,303 </w:t>
                            </w:r>
                          </w:p>
                        </w:tc>
                        <w:tc>
                          <w:tcPr>
                            <w:tcW w:w="1372" w:type="dxa"/>
                            <w:tcBorders>
                              <w:top w:val="nil"/>
                              <w:left w:val="nil"/>
                              <w:bottom w:val="single" w:sz="4" w:space="0" w:color="auto"/>
                              <w:right w:val="single" w:sz="4" w:space="0" w:color="auto"/>
                            </w:tcBorders>
                            <w:shd w:val="clear" w:color="auto" w:fill="DAEEF3" w:themeFill="accent5" w:themeFillTint="33"/>
                            <w:noWrap/>
                            <w:vAlign w:val="center"/>
                            <w:hideMark/>
                          </w:tcPr>
                          <w:p w14:paraId="4448F864"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94.89</w:t>
                            </w:r>
                          </w:p>
                        </w:tc>
                      </w:tr>
                      <w:tr w:rsidR="003E15EB" w:rsidRPr="00984883" w14:paraId="1D487B81" w14:textId="77777777" w:rsidTr="001F7EC8">
                        <w:trPr>
                          <w:trHeight w:val="289"/>
                        </w:trPr>
                        <w:tc>
                          <w:tcPr>
                            <w:tcW w:w="55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D5339B"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w:t>
                            </w:r>
                          </w:p>
                        </w:tc>
                        <w:tc>
                          <w:tcPr>
                            <w:tcW w:w="2604" w:type="dxa"/>
                            <w:vMerge w:val="restart"/>
                            <w:tcBorders>
                              <w:top w:val="nil"/>
                              <w:left w:val="single" w:sz="4" w:space="0" w:color="auto"/>
                              <w:bottom w:val="single" w:sz="4" w:space="0" w:color="auto"/>
                              <w:right w:val="single" w:sz="4" w:space="0" w:color="auto"/>
                            </w:tcBorders>
                            <w:shd w:val="clear" w:color="auto" w:fill="auto"/>
                            <w:vAlign w:val="center"/>
                            <w:hideMark/>
                          </w:tcPr>
                          <w:p w14:paraId="00297ED4" w14:textId="77777777" w:rsidR="003E15EB" w:rsidRPr="00825290" w:rsidRDefault="003E15EB" w:rsidP="00F52391">
                            <w:pPr>
                              <w:widowControl/>
                              <w:spacing w:line="240" w:lineRule="exac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衛生福利特別收入基金</w:t>
                            </w:r>
                          </w:p>
                        </w:tc>
                        <w:tc>
                          <w:tcPr>
                            <w:tcW w:w="2408" w:type="dxa"/>
                            <w:vMerge w:val="restart"/>
                            <w:tcBorders>
                              <w:top w:val="nil"/>
                              <w:left w:val="single" w:sz="4" w:space="0" w:color="auto"/>
                              <w:bottom w:val="single" w:sz="4" w:space="0" w:color="auto"/>
                              <w:right w:val="single" w:sz="4" w:space="0" w:color="auto"/>
                            </w:tcBorders>
                            <w:shd w:val="clear" w:color="auto" w:fill="auto"/>
                            <w:vAlign w:val="center"/>
                            <w:hideMark/>
                          </w:tcPr>
                          <w:p w14:paraId="52F3435C" w14:textId="77777777" w:rsidR="003E15EB" w:rsidRPr="00825290" w:rsidRDefault="003E15EB" w:rsidP="00F52391">
                            <w:pPr>
                              <w:widowControl/>
                              <w:spacing w:line="240" w:lineRule="exact"/>
                              <w:rPr>
                                <w:rFonts w:ascii="標楷體" w:eastAsia="標楷體" w:hAnsi="標楷體" w:cs="新細明體"/>
                                <w:spacing w:val="-6"/>
                                <w:kern w:val="0"/>
                                <w:sz w:val="20"/>
                                <w:szCs w:val="20"/>
                              </w:rPr>
                            </w:pPr>
                            <w:r w:rsidRPr="00825290">
                              <w:rPr>
                                <w:rFonts w:ascii="標楷體" w:eastAsia="標楷體" w:hAnsi="標楷體" w:cs="新細明體" w:hint="eastAsia"/>
                                <w:spacing w:val="-6"/>
                                <w:kern w:val="0"/>
                                <w:sz w:val="20"/>
                                <w:szCs w:val="20"/>
                              </w:rPr>
                              <w:t>家庭暴力及性侵害防治基金</w:t>
                            </w:r>
                          </w:p>
                        </w:tc>
                        <w:tc>
                          <w:tcPr>
                            <w:tcW w:w="769" w:type="dxa"/>
                            <w:tcBorders>
                              <w:top w:val="nil"/>
                              <w:left w:val="nil"/>
                              <w:bottom w:val="single" w:sz="4" w:space="0" w:color="auto"/>
                              <w:right w:val="single" w:sz="4" w:space="0" w:color="auto"/>
                            </w:tcBorders>
                            <w:shd w:val="clear" w:color="auto" w:fill="auto"/>
                            <w:noWrap/>
                            <w:vAlign w:val="center"/>
                            <w:hideMark/>
                          </w:tcPr>
                          <w:p w14:paraId="596C110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112</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21D69516"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446 </w:t>
                            </w:r>
                          </w:p>
                        </w:tc>
                        <w:tc>
                          <w:tcPr>
                            <w:tcW w:w="1120" w:type="dxa"/>
                            <w:tcBorders>
                              <w:top w:val="nil"/>
                              <w:left w:val="nil"/>
                              <w:bottom w:val="single" w:sz="4" w:space="0" w:color="auto"/>
                              <w:right w:val="single" w:sz="4" w:space="0" w:color="auto"/>
                            </w:tcBorders>
                            <w:shd w:val="clear" w:color="auto" w:fill="auto"/>
                            <w:noWrap/>
                            <w:vAlign w:val="bottom"/>
                          </w:tcPr>
                          <w:p w14:paraId="40222869"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464 </w:t>
                            </w:r>
                          </w:p>
                        </w:tc>
                        <w:tc>
                          <w:tcPr>
                            <w:tcW w:w="1372" w:type="dxa"/>
                            <w:tcBorders>
                              <w:top w:val="nil"/>
                              <w:left w:val="nil"/>
                              <w:bottom w:val="single" w:sz="4" w:space="0" w:color="auto"/>
                              <w:right w:val="single" w:sz="4" w:space="0" w:color="auto"/>
                            </w:tcBorders>
                            <w:shd w:val="clear" w:color="auto" w:fill="auto"/>
                            <w:noWrap/>
                            <w:vAlign w:val="center"/>
                            <w:hideMark/>
                          </w:tcPr>
                          <w:p w14:paraId="79751F8E"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96.22</w:t>
                            </w:r>
                          </w:p>
                        </w:tc>
                      </w:tr>
                      <w:tr w:rsidR="003E15EB" w:rsidRPr="00984883" w14:paraId="6B9A289F"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00B6D384"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00DD25A8"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3EFA4213"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21C5A00A"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113</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359975A7"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709 </w:t>
                            </w:r>
                          </w:p>
                        </w:tc>
                        <w:tc>
                          <w:tcPr>
                            <w:tcW w:w="1120" w:type="dxa"/>
                            <w:tcBorders>
                              <w:top w:val="nil"/>
                              <w:left w:val="nil"/>
                              <w:bottom w:val="single" w:sz="4" w:space="0" w:color="auto"/>
                              <w:right w:val="single" w:sz="4" w:space="0" w:color="auto"/>
                            </w:tcBorders>
                            <w:shd w:val="clear" w:color="auto" w:fill="auto"/>
                            <w:noWrap/>
                            <w:vAlign w:val="bottom"/>
                          </w:tcPr>
                          <w:p w14:paraId="5B434F39"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728 </w:t>
                            </w:r>
                          </w:p>
                        </w:tc>
                        <w:tc>
                          <w:tcPr>
                            <w:tcW w:w="1372" w:type="dxa"/>
                            <w:tcBorders>
                              <w:top w:val="nil"/>
                              <w:left w:val="nil"/>
                              <w:bottom w:val="single" w:sz="4" w:space="0" w:color="auto"/>
                              <w:right w:val="single" w:sz="4" w:space="0" w:color="auto"/>
                            </w:tcBorders>
                            <w:shd w:val="clear" w:color="auto" w:fill="auto"/>
                            <w:noWrap/>
                            <w:vAlign w:val="center"/>
                            <w:hideMark/>
                          </w:tcPr>
                          <w:p w14:paraId="40432974"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97.40</w:t>
                            </w:r>
                          </w:p>
                        </w:tc>
                      </w:tr>
                      <w:tr w:rsidR="003E15EB" w:rsidRPr="00984883" w14:paraId="3713D9A9" w14:textId="77777777" w:rsidTr="001F7EC8">
                        <w:trPr>
                          <w:trHeight w:val="289"/>
                        </w:trPr>
                        <w:tc>
                          <w:tcPr>
                            <w:tcW w:w="555" w:type="dxa"/>
                            <w:vMerge/>
                            <w:tcBorders>
                              <w:top w:val="nil"/>
                              <w:left w:val="single" w:sz="4" w:space="0" w:color="auto"/>
                              <w:bottom w:val="single" w:sz="4" w:space="0" w:color="auto"/>
                              <w:right w:val="single" w:sz="4" w:space="0" w:color="auto"/>
                            </w:tcBorders>
                            <w:vAlign w:val="center"/>
                            <w:hideMark/>
                          </w:tcPr>
                          <w:p w14:paraId="141541AB"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604" w:type="dxa"/>
                            <w:vMerge/>
                            <w:tcBorders>
                              <w:top w:val="nil"/>
                              <w:left w:val="single" w:sz="4" w:space="0" w:color="auto"/>
                              <w:bottom w:val="single" w:sz="4" w:space="0" w:color="auto"/>
                              <w:right w:val="single" w:sz="4" w:space="0" w:color="auto"/>
                            </w:tcBorders>
                            <w:vAlign w:val="center"/>
                            <w:hideMark/>
                          </w:tcPr>
                          <w:p w14:paraId="0E84F1CD"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2408" w:type="dxa"/>
                            <w:vMerge/>
                            <w:tcBorders>
                              <w:top w:val="nil"/>
                              <w:left w:val="single" w:sz="4" w:space="0" w:color="auto"/>
                              <w:bottom w:val="single" w:sz="4" w:space="0" w:color="auto"/>
                              <w:right w:val="single" w:sz="4" w:space="0" w:color="auto"/>
                            </w:tcBorders>
                            <w:vAlign w:val="center"/>
                            <w:hideMark/>
                          </w:tcPr>
                          <w:p w14:paraId="1D3CED30" w14:textId="77777777" w:rsidR="003E15EB" w:rsidRPr="00825290" w:rsidRDefault="003E15EB" w:rsidP="00F52391">
                            <w:pPr>
                              <w:widowControl/>
                              <w:spacing w:line="240" w:lineRule="exact"/>
                              <w:rPr>
                                <w:rFonts w:ascii="標楷體" w:eastAsia="標楷體" w:hAnsi="標楷體" w:cs="新細明體"/>
                                <w:kern w:val="0"/>
                                <w:sz w:val="20"/>
                                <w:szCs w:val="20"/>
                              </w:rPr>
                            </w:pPr>
                          </w:p>
                        </w:tc>
                        <w:tc>
                          <w:tcPr>
                            <w:tcW w:w="769" w:type="dxa"/>
                            <w:tcBorders>
                              <w:top w:val="nil"/>
                              <w:left w:val="nil"/>
                              <w:bottom w:val="single" w:sz="4" w:space="0" w:color="auto"/>
                              <w:right w:val="single" w:sz="4" w:space="0" w:color="auto"/>
                            </w:tcBorders>
                            <w:shd w:val="clear" w:color="auto" w:fill="auto"/>
                            <w:noWrap/>
                            <w:vAlign w:val="center"/>
                            <w:hideMark/>
                          </w:tcPr>
                          <w:p w14:paraId="45640841" w14:textId="77777777" w:rsidR="003E15EB" w:rsidRPr="00825290" w:rsidRDefault="003E15EB" w:rsidP="00F52391">
                            <w:pPr>
                              <w:widowControl/>
                              <w:spacing w:line="240" w:lineRule="exact"/>
                              <w:jc w:val="center"/>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114</w:t>
                            </w:r>
                          </w:p>
                        </w:tc>
                        <w:tc>
                          <w:tcPr>
                            <w:tcW w:w="1302" w:type="dxa"/>
                            <w:tcBorders>
                              <w:top w:val="nil"/>
                              <w:left w:val="single" w:sz="4" w:space="0" w:color="auto"/>
                              <w:bottom w:val="single" w:sz="4" w:space="0" w:color="auto"/>
                              <w:right w:val="single" w:sz="4" w:space="0" w:color="auto"/>
                            </w:tcBorders>
                            <w:shd w:val="clear" w:color="auto" w:fill="auto"/>
                            <w:noWrap/>
                            <w:vAlign w:val="bottom"/>
                          </w:tcPr>
                          <w:p w14:paraId="299D79D6" w14:textId="77777777" w:rsidR="003E15EB" w:rsidRPr="00825290" w:rsidRDefault="003E15EB" w:rsidP="00F52391">
                            <w:pPr>
                              <w:widowControl/>
                              <w:spacing w:line="240" w:lineRule="exact"/>
                              <w:ind w:rightChars="31" w:right="7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920 </w:t>
                            </w:r>
                          </w:p>
                        </w:tc>
                        <w:tc>
                          <w:tcPr>
                            <w:tcW w:w="1120" w:type="dxa"/>
                            <w:tcBorders>
                              <w:top w:val="nil"/>
                              <w:left w:val="nil"/>
                              <w:bottom w:val="single" w:sz="4" w:space="0" w:color="auto"/>
                              <w:right w:val="single" w:sz="4" w:space="0" w:color="auto"/>
                            </w:tcBorders>
                            <w:shd w:val="clear" w:color="auto" w:fill="auto"/>
                            <w:noWrap/>
                            <w:vAlign w:val="bottom"/>
                          </w:tcPr>
                          <w:p w14:paraId="1957C084" w14:textId="77777777" w:rsidR="003E15EB" w:rsidRPr="00825290" w:rsidRDefault="003E15EB" w:rsidP="00F52391">
                            <w:pPr>
                              <w:widowControl/>
                              <w:spacing w:line="240" w:lineRule="exact"/>
                              <w:ind w:rightChars="35" w:right="84"/>
                              <w:jc w:val="right"/>
                              <w:rPr>
                                <w:rFonts w:ascii="標楷體" w:eastAsia="標楷體" w:hAnsi="標楷體" w:cs="新細明體"/>
                                <w:kern w:val="0"/>
                                <w:sz w:val="20"/>
                                <w:szCs w:val="20"/>
                              </w:rPr>
                            </w:pPr>
                            <w:r w:rsidRPr="00825290">
                              <w:rPr>
                                <w:rFonts w:ascii="標楷體" w:eastAsia="標楷體" w:hAnsi="標楷體" w:cs="Times New Roman" w:hint="eastAsia"/>
                                <w:sz w:val="20"/>
                                <w:szCs w:val="20"/>
                              </w:rPr>
                              <w:t xml:space="preserve">956 </w:t>
                            </w:r>
                          </w:p>
                        </w:tc>
                        <w:tc>
                          <w:tcPr>
                            <w:tcW w:w="1372" w:type="dxa"/>
                            <w:tcBorders>
                              <w:top w:val="nil"/>
                              <w:left w:val="nil"/>
                              <w:bottom w:val="single" w:sz="4" w:space="0" w:color="auto"/>
                              <w:right w:val="single" w:sz="4" w:space="0" w:color="auto"/>
                            </w:tcBorders>
                            <w:shd w:val="clear" w:color="auto" w:fill="auto"/>
                            <w:noWrap/>
                            <w:vAlign w:val="center"/>
                            <w:hideMark/>
                          </w:tcPr>
                          <w:p w14:paraId="56813D27" w14:textId="77777777" w:rsidR="003E15EB" w:rsidRPr="00825290" w:rsidRDefault="003E15EB" w:rsidP="00F52391">
                            <w:pPr>
                              <w:widowControl/>
                              <w:spacing w:line="240" w:lineRule="exact"/>
                              <w:ind w:rightChars="32" w:right="77"/>
                              <w:jc w:val="right"/>
                              <w:rPr>
                                <w:rFonts w:ascii="標楷體" w:eastAsia="標楷體" w:hAnsi="標楷體" w:cs="新細明體"/>
                                <w:kern w:val="0"/>
                                <w:sz w:val="20"/>
                                <w:szCs w:val="20"/>
                              </w:rPr>
                            </w:pPr>
                            <w:r w:rsidRPr="00825290">
                              <w:rPr>
                                <w:rFonts w:ascii="標楷體" w:eastAsia="標楷體" w:hAnsi="標楷體" w:cs="新細明體" w:hint="eastAsia"/>
                                <w:kern w:val="0"/>
                                <w:sz w:val="20"/>
                                <w:szCs w:val="20"/>
                              </w:rPr>
                              <w:t>96.21</w:t>
                            </w:r>
                          </w:p>
                        </w:tc>
                      </w:tr>
                    </w:tbl>
                    <w:p w14:paraId="0F91EFBB" w14:textId="77777777" w:rsidR="003E15EB" w:rsidRPr="00984883" w:rsidRDefault="003E15EB" w:rsidP="003E15EB">
                      <w:pPr>
                        <w:widowControl/>
                        <w:overflowPunct w:val="0"/>
                        <w:spacing w:line="240" w:lineRule="exact"/>
                      </w:pPr>
                      <w:r w:rsidRPr="00984883">
                        <w:rPr>
                          <w:rFonts w:ascii="標楷體" w:eastAsia="標楷體" w:hAnsi="標楷體" w:cs="Times New Roman"/>
                          <w:bCs/>
                          <w:sz w:val="18"/>
                          <w:szCs w:val="18"/>
                          <w:lang w:eastAsia="zh-HK"/>
                        </w:rPr>
                        <w:t>資料來源：</w:t>
                      </w:r>
                      <w:r w:rsidRPr="00984883">
                        <w:rPr>
                          <w:rFonts w:ascii="標楷體" w:eastAsia="標楷體" w:hAnsi="標楷體" w:cs="Times New Roman" w:hint="eastAsia"/>
                          <w:bCs/>
                          <w:sz w:val="18"/>
                          <w:szCs w:val="18"/>
                          <w:lang w:eastAsia="zh-HK"/>
                        </w:rPr>
                        <w:t>整理自各基金主管機關提供資料。</w:t>
                      </w:r>
                    </w:p>
                  </w:txbxContent>
                </v:textbox>
                <w10:wrap type="square"/>
              </v:shape>
            </w:pict>
          </mc:Fallback>
        </mc:AlternateContent>
      </w:r>
      <w:r w:rsidR="00DB6D03">
        <w:rPr>
          <w:rFonts w:hAnsi="標楷體" w:hint="eastAsia"/>
          <w:b/>
        </w:rPr>
        <w:t>五</w:t>
      </w:r>
      <w:r w:rsidR="006A1C4F" w:rsidRPr="006C7B61">
        <w:rPr>
          <w:rFonts w:hAnsi="標楷體" w:hint="eastAsia"/>
          <w:b/>
        </w:rPr>
        <w:t>、</w:t>
      </w:r>
      <w:bookmarkEnd w:id="2"/>
      <w:r w:rsidR="00572806" w:rsidRPr="00572806">
        <w:rPr>
          <w:rFonts w:hAnsi="標楷體" w:hint="eastAsia"/>
          <w:b/>
        </w:rPr>
        <w:t>部分特別收入基金長年仰賴</w:t>
      </w:r>
      <w:proofErr w:type="gramStart"/>
      <w:r w:rsidR="00572806" w:rsidRPr="00572806">
        <w:rPr>
          <w:rFonts w:hAnsi="標楷體" w:hint="eastAsia"/>
          <w:b/>
        </w:rPr>
        <w:t>公庫撥補</w:t>
      </w:r>
      <w:proofErr w:type="gramEnd"/>
      <w:r w:rsidR="00572806" w:rsidRPr="00572806">
        <w:rPr>
          <w:rFonts w:hAnsi="標楷體" w:hint="eastAsia"/>
          <w:b/>
        </w:rPr>
        <w:t>，或獲配特定收入缺乏穩定性，甚有部分基金連年入不敷出，影響基金長期財務之</w:t>
      </w:r>
      <w:proofErr w:type="gramStart"/>
      <w:r w:rsidR="00572806" w:rsidRPr="00572806">
        <w:rPr>
          <w:rFonts w:hAnsi="標楷體" w:hint="eastAsia"/>
          <w:b/>
        </w:rPr>
        <w:t>健全，</w:t>
      </w:r>
      <w:proofErr w:type="gramEnd"/>
      <w:r w:rsidR="00572806" w:rsidRPr="00572806">
        <w:rPr>
          <w:rFonts w:hAnsi="標楷體" w:hint="eastAsia"/>
          <w:b/>
        </w:rPr>
        <w:t>允宜督促檢討改善，</w:t>
      </w:r>
      <w:r w:rsidR="005876A4">
        <w:rPr>
          <w:rFonts w:hAnsi="標楷體" w:hint="eastAsia"/>
          <w:b/>
        </w:rPr>
        <w:t>以</w:t>
      </w:r>
      <w:r w:rsidR="00572806" w:rsidRPr="00572806">
        <w:rPr>
          <w:rFonts w:hAnsi="標楷體" w:hint="eastAsia"/>
          <w:b/>
        </w:rPr>
        <w:t>提升資源使用效益，減輕政府財政負擔</w:t>
      </w:r>
      <w:r w:rsidR="00A72F4D" w:rsidRPr="006C7B61">
        <w:rPr>
          <w:rFonts w:hAnsi="標楷體" w:hint="eastAsia"/>
          <w:b/>
        </w:rPr>
        <w:t>：</w:t>
      </w:r>
      <w:bookmarkStart w:id="3" w:name="_Toc75287489"/>
      <w:r w:rsidR="00F52391" w:rsidRPr="00E70E67">
        <w:rPr>
          <w:rFonts w:hAnsi="標楷體" w:hint="eastAsia"/>
        </w:rPr>
        <w:t>112至114年度</w:t>
      </w:r>
      <w:r w:rsidR="00ED7BAE" w:rsidRPr="00E70E67">
        <w:rPr>
          <w:rFonts w:hAnsi="標楷體" w:hint="eastAsia"/>
        </w:rPr>
        <w:t>特別收入基金</w:t>
      </w:r>
      <w:r w:rsidR="00FC1261" w:rsidRPr="00E70E67">
        <w:rPr>
          <w:rFonts w:hAnsi="標楷體" w:hint="eastAsia"/>
        </w:rPr>
        <w:t>接受</w:t>
      </w:r>
      <w:proofErr w:type="gramStart"/>
      <w:r w:rsidR="00FC1261" w:rsidRPr="00E70E67">
        <w:rPr>
          <w:rFonts w:hAnsi="標楷體" w:hint="eastAsia"/>
        </w:rPr>
        <w:t>公庫撥補</w:t>
      </w:r>
      <w:proofErr w:type="gramEnd"/>
      <w:r w:rsidR="00FC1261" w:rsidRPr="00E70E67">
        <w:rPr>
          <w:rFonts w:hAnsi="標楷體" w:hint="eastAsia"/>
        </w:rPr>
        <w:t>收入分別為1,201億餘元、1,146億餘元、1,339億餘元，占基金來源之比率分別為30.72％、26.91％、30.66％，惟行政院國家科學技術發展基金等9個基金，</w:t>
      </w:r>
      <w:proofErr w:type="gramStart"/>
      <w:r w:rsidR="00FC1261" w:rsidRPr="00E70E67">
        <w:rPr>
          <w:rFonts w:hAnsi="標楷體" w:hint="eastAsia"/>
        </w:rPr>
        <w:t>公庫撥補</w:t>
      </w:r>
      <w:proofErr w:type="gramEnd"/>
      <w:r w:rsidR="00FC1261" w:rsidRPr="00E70E67">
        <w:rPr>
          <w:rFonts w:hAnsi="標楷體" w:hint="eastAsia"/>
        </w:rPr>
        <w:t>收入占基金來源已連續3年逾</w:t>
      </w:r>
      <w:proofErr w:type="gramStart"/>
      <w:r w:rsidR="00FC1261" w:rsidRPr="00E70E67">
        <w:rPr>
          <w:rFonts w:hAnsi="標楷體" w:hint="eastAsia"/>
        </w:rPr>
        <w:t>9成</w:t>
      </w:r>
      <w:proofErr w:type="gramEnd"/>
      <w:r w:rsidR="00FC1261" w:rsidRPr="0060540E">
        <w:rPr>
          <w:rFonts w:hAnsi="標楷體" w:hint="eastAsia"/>
        </w:rPr>
        <w:t>（表</w:t>
      </w:r>
      <w:r w:rsidR="00F52391">
        <w:rPr>
          <w:rFonts w:hAnsi="標楷體" w:hint="eastAsia"/>
        </w:rPr>
        <w:t>7</w:t>
      </w:r>
      <w:r w:rsidR="00FC1261" w:rsidRPr="0060540E">
        <w:rPr>
          <w:rFonts w:hAnsi="標楷體" w:hint="eastAsia"/>
        </w:rPr>
        <w:t>），尚</w:t>
      </w:r>
      <w:r w:rsidR="00FC1261" w:rsidRPr="00E70E67">
        <w:rPr>
          <w:rFonts w:hAnsi="標楷體" w:hint="eastAsia"/>
        </w:rPr>
        <w:t>乏其他特定收入來源或收入來源不足。</w:t>
      </w:r>
      <w:r w:rsidR="00A52321" w:rsidRPr="00E70E67">
        <w:rPr>
          <w:rFonts w:hAnsi="標楷體" w:hint="eastAsia"/>
        </w:rPr>
        <w:t>又</w:t>
      </w:r>
      <w:r w:rsidR="00171F93" w:rsidRPr="00E70E67">
        <w:rPr>
          <w:rFonts w:hAnsi="標楷體" w:hint="eastAsia"/>
        </w:rPr>
        <w:t>同期間特別收入</w:t>
      </w:r>
      <w:r w:rsidR="00FC1261" w:rsidRPr="00E70E67">
        <w:rPr>
          <w:rFonts w:hAnsi="標楷體" w:hint="eastAsia"/>
        </w:rPr>
        <w:t>基金徵收及依法分配收入分別為2,387億餘元、2,766</w:t>
      </w:r>
      <w:r w:rsidR="00F4797C" w:rsidRPr="00F4797C">
        <w:rPr>
          <w:rFonts w:hAnsi="標楷體" w:hint="eastAsia"/>
        </w:rPr>
        <w:t>億餘元、2,680億</w:t>
      </w:r>
    </w:p>
    <w:p w14:paraId="3837DFBC" w14:textId="46C862F0" w:rsidR="00F52391" w:rsidRDefault="005A1385" w:rsidP="005A1385">
      <w:pPr>
        <w:pStyle w:val="a9"/>
        <w:overflowPunct w:val="0"/>
        <w:spacing w:line="630" w:lineRule="exact"/>
        <w:ind w:firstLineChars="0" w:firstLine="0"/>
        <w:outlineLvl w:val="1"/>
        <w:rPr>
          <w:rFonts w:hAnsi="標楷體"/>
        </w:rPr>
      </w:pPr>
      <w:r>
        <w:rPr>
          <w:rFonts w:hAnsi="標楷體" w:hint="eastAsia"/>
          <w:noProof/>
        </w:rPr>
        <w:lastRenderedPageBreak/>
        <mc:AlternateContent>
          <mc:Choice Requires="wps">
            <w:drawing>
              <wp:anchor distT="0" distB="0" distL="114300" distR="114300" simplePos="0" relativeHeight="251712512" behindDoc="1" locked="0" layoutInCell="1" allowOverlap="1" wp14:anchorId="4AD92385" wp14:editId="35242938">
                <wp:simplePos x="0" y="0"/>
                <wp:positionH relativeFrom="column">
                  <wp:posOffset>-75565</wp:posOffset>
                </wp:positionH>
                <wp:positionV relativeFrom="paragraph">
                  <wp:posOffset>4052570</wp:posOffset>
                </wp:positionV>
                <wp:extent cx="6637020" cy="3600000"/>
                <wp:effectExtent l="0" t="0" r="0" b="635"/>
                <wp:wrapSquare wrapText="bothSides"/>
                <wp:docPr id="2" name="文字方塊 2"/>
                <wp:cNvGraphicFramePr/>
                <a:graphic xmlns:a="http://schemas.openxmlformats.org/drawingml/2006/main">
                  <a:graphicData uri="http://schemas.microsoft.com/office/word/2010/wordprocessingShape">
                    <wps:wsp>
                      <wps:cNvSpPr txBox="1"/>
                      <wps:spPr>
                        <a:xfrm>
                          <a:off x="0" y="0"/>
                          <a:ext cx="6637020" cy="3600000"/>
                        </a:xfrm>
                        <a:prstGeom prst="rect">
                          <a:avLst/>
                        </a:prstGeom>
                        <a:noFill/>
                        <a:ln w="6350">
                          <a:noFill/>
                        </a:ln>
                      </wps:spPr>
                      <wps:txbx>
                        <w:txbxContent>
                          <w:p w14:paraId="07173987" w14:textId="007FA601" w:rsidR="003E15EB" w:rsidRPr="005A2682" w:rsidRDefault="003E15EB" w:rsidP="005A1385">
                            <w:pPr>
                              <w:overflowPunct w:val="0"/>
                              <w:spacing w:afterLines="20" w:after="72" w:line="300" w:lineRule="exact"/>
                              <w:ind w:leftChars="-9" w:left="891" w:rightChars="-8" w:right="-19" w:hangingChars="380" w:hanging="913"/>
                              <w:jc w:val="center"/>
                              <w:rPr>
                                <w:rFonts w:ascii="標楷體" w:eastAsia="標楷體" w:hAnsi="標楷體" w:cs="Times New Roman"/>
                                <w:b/>
                                <w:szCs w:val="24"/>
                              </w:rPr>
                            </w:pPr>
                            <w:r w:rsidRPr="005A2682">
                              <w:rPr>
                                <w:rFonts w:ascii="標楷體" w:eastAsia="標楷體" w:hAnsi="標楷體" w:cs="Times New Roman" w:hint="eastAsia"/>
                                <w:b/>
                                <w:szCs w:val="24"/>
                              </w:rPr>
                              <w:t>表</w:t>
                            </w:r>
                            <w:r w:rsidR="00F52391" w:rsidRPr="005A2682">
                              <w:rPr>
                                <w:rFonts w:ascii="標楷體" w:eastAsia="標楷體" w:hAnsi="標楷體" w:cs="Times New Roman" w:hint="eastAsia"/>
                                <w:b/>
                                <w:szCs w:val="24"/>
                              </w:rPr>
                              <w:t>8</w:t>
                            </w:r>
                            <w:r w:rsidRPr="005A2682">
                              <w:rPr>
                                <w:rFonts w:ascii="標楷體" w:eastAsia="標楷體" w:hAnsi="標楷體" w:cs="Times New Roman" w:hint="eastAsia"/>
                                <w:b/>
                                <w:szCs w:val="24"/>
                              </w:rPr>
                              <w:t xml:space="preserve">　</w:t>
                            </w:r>
                            <w:proofErr w:type="gramStart"/>
                            <w:r w:rsidRPr="005A2682">
                              <w:rPr>
                                <w:rFonts w:ascii="標楷體" w:eastAsia="標楷體" w:hAnsi="標楷體" w:cs="Times New Roman" w:hint="eastAsia"/>
                                <w:b/>
                                <w:szCs w:val="24"/>
                              </w:rPr>
                              <w:t>11</w:t>
                            </w:r>
                            <w:r w:rsidRPr="005A2682">
                              <w:rPr>
                                <w:rFonts w:ascii="標楷體" w:eastAsia="標楷體" w:hAnsi="標楷體" w:cs="Times New Roman"/>
                                <w:b/>
                                <w:szCs w:val="24"/>
                              </w:rPr>
                              <w:t>4</w:t>
                            </w:r>
                            <w:proofErr w:type="gramEnd"/>
                            <w:r w:rsidRPr="005A2682">
                              <w:rPr>
                                <w:rFonts w:ascii="標楷體" w:eastAsia="標楷體" w:hAnsi="標楷體" w:cs="Times New Roman" w:hint="eastAsia"/>
                                <w:b/>
                                <w:szCs w:val="24"/>
                              </w:rPr>
                              <w:t>年度徵收及依法分配收入占基金來源比率逾</w:t>
                            </w:r>
                            <w:proofErr w:type="gramStart"/>
                            <w:r w:rsidRPr="005A2682">
                              <w:rPr>
                                <w:rFonts w:ascii="標楷體" w:eastAsia="標楷體" w:hAnsi="標楷體" w:cs="Times New Roman" w:hint="eastAsia"/>
                                <w:b/>
                                <w:szCs w:val="24"/>
                              </w:rPr>
                              <w:t>9成</w:t>
                            </w:r>
                            <w:proofErr w:type="gramEnd"/>
                            <w:r w:rsidRPr="005A2682">
                              <w:rPr>
                                <w:rFonts w:ascii="標楷體" w:eastAsia="標楷體" w:hAnsi="標楷體" w:cs="Times New Roman" w:hint="eastAsia"/>
                                <w:b/>
                                <w:szCs w:val="24"/>
                              </w:rPr>
                              <w:t>且短</w:t>
                            </w:r>
                            <w:proofErr w:type="gramStart"/>
                            <w:r w:rsidRPr="005A2682">
                              <w:rPr>
                                <w:rFonts w:ascii="標楷體" w:eastAsia="標楷體" w:hAnsi="標楷體" w:cs="Times New Roman" w:hint="eastAsia"/>
                                <w:b/>
                                <w:szCs w:val="24"/>
                              </w:rPr>
                              <w:t>絀</w:t>
                            </w:r>
                            <w:proofErr w:type="gramEnd"/>
                            <w:r w:rsidRPr="005A2682">
                              <w:rPr>
                                <w:rFonts w:ascii="標楷體" w:eastAsia="標楷體" w:hAnsi="標楷體" w:cs="Times New Roman" w:hint="eastAsia"/>
                                <w:b/>
                                <w:szCs w:val="24"/>
                              </w:rPr>
                              <w:t>之特別收入基金</w:t>
                            </w:r>
                          </w:p>
                          <w:p w14:paraId="2106AA6A" w14:textId="77777777" w:rsidR="003E15EB" w:rsidRPr="006463A0" w:rsidRDefault="003E15EB" w:rsidP="00756596">
                            <w:pPr>
                              <w:widowControl/>
                              <w:spacing w:line="300" w:lineRule="exact"/>
                              <w:ind w:right="-8"/>
                              <w:jc w:val="right"/>
                              <w:rPr>
                                <w:rFonts w:ascii="標楷體" w:eastAsia="標楷體" w:hAnsi="標楷體" w:cs="Times New Roman"/>
                                <w:bCs/>
                                <w:sz w:val="20"/>
                                <w:szCs w:val="20"/>
                              </w:rPr>
                            </w:pPr>
                            <w:bookmarkStart w:id="4" w:name="_Hlk200046991"/>
                            <w:r w:rsidRPr="006463A0">
                              <w:rPr>
                                <w:rFonts w:ascii="標楷體" w:eastAsia="標楷體" w:hAnsi="標楷體" w:cs="Times New Roman" w:hint="eastAsia"/>
                                <w:bCs/>
                                <w:sz w:val="20"/>
                                <w:szCs w:val="20"/>
                              </w:rPr>
                              <w:t>單位：新臺幣百萬元、％</w:t>
                            </w:r>
                            <w:bookmarkEnd w:id="4"/>
                          </w:p>
                          <w:tbl>
                            <w:tblPr>
                              <w:tblW w:w="10158" w:type="dxa"/>
                              <w:tblLayout w:type="fixed"/>
                              <w:tblCellMar>
                                <w:left w:w="28" w:type="dxa"/>
                                <w:right w:w="28" w:type="dxa"/>
                              </w:tblCellMar>
                              <w:tblLook w:val="04A0" w:firstRow="1" w:lastRow="0" w:firstColumn="1" w:lastColumn="0" w:noHBand="0" w:noVBand="1"/>
                            </w:tblPr>
                            <w:tblGrid>
                              <w:gridCol w:w="456"/>
                              <w:gridCol w:w="2171"/>
                              <w:gridCol w:w="2128"/>
                              <w:gridCol w:w="1336"/>
                              <w:gridCol w:w="945"/>
                              <w:gridCol w:w="1039"/>
                              <w:gridCol w:w="1134"/>
                              <w:gridCol w:w="949"/>
                            </w:tblGrid>
                            <w:tr w:rsidR="003E15EB" w:rsidRPr="006463A0" w14:paraId="69E7A05A" w14:textId="77777777" w:rsidTr="008E6CFB">
                              <w:trPr>
                                <w:trHeight w:val="680"/>
                              </w:trPr>
                              <w:tc>
                                <w:tcPr>
                                  <w:tcW w:w="45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7C46B18"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序號</w:t>
                                  </w:r>
                                </w:p>
                              </w:tc>
                              <w:tc>
                                <w:tcPr>
                                  <w:tcW w:w="2171"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54D2F3D"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附屬單位預算</w:t>
                                  </w:r>
                                </w:p>
                              </w:tc>
                              <w:tc>
                                <w:tcPr>
                                  <w:tcW w:w="212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D1A27DA"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附屬單位預算之分預算</w:t>
                                  </w:r>
                                </w:p>
                              </w:tc>
                              <w:tc>
                                <w:tcPr>
                                  <w:tcW w:w="133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F77B73A"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徵收及依法分配收入(A)</w:t>
                                  </w:r>
                                </w:p>
                              </w:tc>
                              <w:tc>
                                <w:tcPr>
                                  <w:tcW w:w="945"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EBD0E87"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6"/>
                                      <w:kern w:val="0"/>
                                      <w:sz w:val="20"/>
                                      <w:szCs w:val="20"/>
                                    </w:rPr>
                                    <w:t>基金來源</w:t>
                                  </w:r>
                                  <w:r w:rsidRPr="005A2682">
                                    <w:rPr>
                                      <w:rFonts w:ascii="標楷體" w:eastAsia="標楷體" w:hAnsi="標楷體" w:cs="新細明體" w:hint="eastAsia"/>
                                      <w:spacing w:val="-10"/>
                                      <w:kern w:val="0"/>
                                      <w:sz w:val="20"/>
                                      <w:szCs w:val="20"/>
                                    </w:rPr>
                                    <w:t>(B)</w:t>
                                  </w:r>
                                </w:p>
                              </w:tc>
                              <w:tc>
                                <w:tcPr>
                                  <w:tcW w:w="1039"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5E31E71"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6"/>
                                      <w:kern w:val="0"/>
                                      <w:sz w:val="20"/>
                                      <w:szCs w:val="20"/>
                                    </w:rPr>
                                    <w:t>占比</w:t>
                                  </w:r>
                                  <w:r w:rsidRPr="005A2682">
                                    <w:rPr>
                                      <w:rFonts w:ascii="標楷體" w:eastAsia="標楷體" w:hAnsi="標楷體" w:cs="新細明體" w:hint="eastAsia"/>
                                      <w:spacing w:val="-6"/>
                                      <w:kern w:val="0"/>
                                      <w:sz w:val="20"/>
                                      <w:szCs w:val="20"/>
                                    </w:rPr>
                                    <w:br/>
                                  </w:r>
                                  <w:r w:rsidRPr="005A2682">
                                    <w:rPr>
                                      <w:rFonts w:ascii="標楷體" w:eastAsia="標楷體" w:hAnsi="標楷體" w:cs="新細明體"/>
                                      <w:spacing w:val="-10"/>
                                      <w:kern w:val="0"/>
                                      <w:sz w:val="20"/>
                                      <w:szCs w:val="20"/>
                                    </w:rPr>
                                    <w:t>(</w:t>
                                  </w:r>
                                  <w:r w:rsidRPr="005A2682">
                                    <w:rPr>
                                      <w:rFonts w:ascii="標楷體" w:eastAsia="標楷體" w:hAnsi="標楷體" w:cs="新細明體" w:hint="eastAsia"/>
                                      <w:spacing w:val="-10"/>
                                      <w:kern w:val="0"/>
                                      <w:sz w:val="20"/>
                                      <w:szCs w:val="20"/>
                                    </w:rPr>
                                    <w:t>A/B×100</w:t>
                                  </w:r>
                                  <w:r w:rsidRPr="005A2682">
                                    <w:rPr>
                                      <w:rFonts w:ascii="標楷體" w:eastAsia="標楷體" w:hAnsi="標楷體" w:cs="新細明體"/>
                                      <w:spacing w:val="-10"/>
                                      <w:kern w:val="0"/>
                                      <w:sz w:val="20"/>
                                      <w:szCs w:val="20"/>
                                    </w:rPr>
                                    <w:t>)</w:t>
                                  </w:r>
                                </w:p>
                              </w:tc>
                              <w:tc>
                                <w:tcPr>
                                  <w:tcW w:w="113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2513C73E" w14:textId="536FBC90"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基金用途(</w:t>
                                  </w:r>
                                  <w:r w:rsidR="008B702D" w:rsidRPr="005A2682">
                                    <w:rPr>
                                      <w:rFonts w:ascii="標楷體" w:eastAsia="標楷體" w:hAnsi="標楷體" w:cs="新細明體"/>
                                      <w:spacing w:val="-10"/>
                                      <w:kern w:val="0"/>
                                      <w:sz w:val="20"/>
                                      <w:szCs w:val="20"/>
                                    </w:rPr>
                                    <w:t>C</w:t>
                                  </w:r>
                                  <w:r w:rsidRPr="005A2682">
                                    <w:rPr>
                                      <w:rFonts w:ascii="標楷體" w:eastAsia="標楷體" w:hAnsi="標楷體" w:cs="新細明體" w:hint="eastAsia"/>
                                      <w:spacing w:val="-10"/>
                                      <w:kern w:val="0"/>
                                      <w:sz w:val="20"/>
                                      <w:szCs w:val="20"/>
                                    </w:rPr>
                                    <w:t>)</w:t>
                                  </w:r>
                                </w:p>
                              </w:tc>
                              <w:tc>
                                <w:tcPr>
                                  <w:tcW w:w="949"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2CF6879"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6"/>
                                      <w:kern w:val="0"/>
                                      <w:sz w:val="20"/>
                                      <w:szCs w:val="20"/>
                                    </w:rPr>
                                    <w:t>本期短</w:t>
                                  </w:r>
                                  <w:proofErr w:type="gramStart"/>
                                  <w:r w:rsidRPr="005A2682">
                                    <w:rPr>
                                      <w:rFonts w:ascii="標楷體" w:eastAsia="標楷體" w:hAnsi="標楷體" w:cs="新細明體" w:hint="eastAsia"/>
                                      <w:spacing w:val="-6"/>
                                      <w:kern w:val="0"/>
                                      <w:sz w:val="20"/>
                                      <w:szCs w:val="20"/>
                                    </w:rPr>
                                    <w:t>絀</w:t>
                                  </w:r>
                                  <w:proofErr w:type="gramEnd"/>
                                  <w:r w:rsidRPr="005A2682">
                                    <w:rPr>
                                      <w:rFonts w:ascii="標楷體" w:eastAsia="標楷體" w:hAnsi="標楷體" w:cs="新細明體" w:hint="eastAsia"/>
                                      <w:spacing w:val="-10"/>
                                      <w:kern w:val="0"/>
                                      <w:sz w:val="20"/>
                                      <w:szCs w:val="20"/>
                                    </w:rPr>
                                    <w:t>(B</w:t>
                                  </w:r>
                                  <w:r w:rsidRPr="005A2682">
                                    <w:rPr>
                                      <w:rFonts w:ascii="標楷體" w:eastAsia="標楷體" w:hAnsi="標楷體" w:cs="新細明體"/>
                                      <w:spacing w:val="-10"/>
                                      <w:kern w:val="0"/>
                                      <w:sz w:val="20"/>
                                      <w:szCs w:val="20"/>
                                    </w:rPr>
                                    <w:t>-C</w:t>
                                  </w:r>
                                  <w:r w:rsidRPr="005A2682">
                                    <w:rPr>
                                      <w:rFonts w:ascii="標楷體" w:eastAsia="標楷體" w:hAnsi="標楷體" w:cs="新細明體" w:hint="eastAsia"/>
                                      <w:spacing w:val="-10"/>
                                      <w:kern w:val="0"/>
                                      <w:sz w:val="20"/>
                                      <w:szCs w:val="20"/>
                                    </w:rPr>
                                    <w:t>)</w:t>
                                  </w:r>
                                </w:p>
                              </w:tc>
                            </w:tr>
                            <w:tr w:rsidR="003E15EB" w:rsidRPr="006463A0" w14:paraId="6D1261F6"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75FF97F4"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1</w:t>
                                  </w:r>
                                </w:p>
                              </w:tc>
                              <w:tc>
                                <w:tcPr>
                                  <w:tcW w:w="2171" w:type="dxa"/>
                                  <w:tcBorders>
                                    <w:top w:val="nil"/>
                                    <w:left w:val="nil"/>
                                    <w:bottom w:val="single" w:sz="4" w:space="0" w:color="auto"/>
                                    <w:right w:val="single" w:sz="4" w:space="0" w:color="auto"/>
                                  </w:tcBorders>
                                  <w:shd w:val="clear" w:color="auto" w:fill="auto"/>
                                  <w:noWrap/>
                                  <w:vAlign w:val="center"/>
                                  <w:hideMark/>
                                </w:tcPr>
                                <w:p w14:paraId="697554C3" w14:textId="77777777" w:rsidR="003E15EB" w:rsidRPr="005A2682" w:rsidRDefault="003E15EB" w:rsidP="001A0300">
                                  <w:pPr>
                                    <w:widowControl/>
                                    <w:spacing w:line="240" w:lineRule="exact"/>
                                    <w:rPr>
                                      <w:rFonts w:ascii="標楷體" w:eastAsia="標楷體" w:hAnsi="標楷體" w:cs="新細明體"/>
                                      <w:spacing w:val="-12"/>
                                      <w:kern w:val="0"/>
                                      <w:sz w:val="20"/>
                                      <w:szCs w:val="20"/>
                                    </w:rPr>
                                  </w:pPr>
                                  <w:r w:rsidRPr="005A2682">
                                    <w:rPr>
                                      <w:rFonts w:ascii="標楷體" w:eastAsia="標楷體" w:hAnsi="標楷體" w:cs="新細明體" w:hint="eastAsia"/>
                                      <w:spacing w:val="-12"/>
                                      <w:kern w:val="0"/>
                                      <w:sz w:val="20"/>
                                      <w:szCs w:val="20"/>
                                    </w:rPr>
                                    <w:t>研發及產業訓儲替代役基金</w:t>
                                  </w:r>
                                </w:p>
                              </w:tc>
                              <w:tc>
                                <w:tcPr>
                                  <w:tcW w:w="2128" w:type="dxa"/>
                                  <w:tcBorders>
                                    <w:top w:val="nil"/>
                                    <w:left w:val="nil"/>
                                    <w:bottom w:val="single" w:sz="4" w:space="0" w:color="auto"/>
                                    <w:right w:val="single" w:sz="4" w:space="0" w:color="auto"/>
                                  </w:tcBorders>
                                  <w:shd w:val="clear" w:color="auto" w:fill="auto"/>
                                  <w:noWrap/>
                                  <w:vAlign w:val="center"/>
                                  <w:hideMark/>
                                </w:tcPr>
                                <w:p w14:paraId="5541B70C" w14:textId="77777777" w:rsidR="003E15EB" w:rsidRPr="005A2682" w:rsidRDefault="003E15EB" w:rsidP="001A0300">
                                  <w:pPr>
                                    <w:widowControl/>
                                    <w:spacing w:line="240" w:lineRule="exact"/>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82B03"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332 </w:t>
                                  </w:r>
                                </w:p>
                              </w:tc>
                              <w:tc>
                                <w:tcPr>
                                  <w:tcW w:w="945" w:type="dxa"/>
                                  <w:tcBorders>
                                    <w:top w:val="single" w:sz="4" w:space="0" w:color="auto"/>
                                    <w:left w:val="nil"/>
                                    <w:bottom w:val="single" w:sz="4" w:space="0" w:color="auto"/>
                                    <w:right w:val="single" w:sz="4" w:space="0" w:color="auto"/>
                                  </w:tcBorders>
                                  <w:shd w:val="clear" w:color="auto" w:fill="auto"/>
                                  <w:noWrap/>
                                  <w:vAlign w:val="center"/>
                                  <w:hideMark/>
                                </w:tcPr>
                                <w:p w14:paraId="1B370243"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347 </w:t>
                                  </w:r>
                                </w:p>
                              </w:tc>
                              <w:tc>
                                <w:tcPr>
                                  <w:tcW w:w="1039" w:type="dxa"/>
                                  <w:tcBorders>
                                    <w:top w:val="nil"/>
                                    <w:left w:val="nil"/>
                                    <w:bottom w:val="single" w:sz="4" w:space="0" w:color="auto"/>
                                    <w:right w:val="single" w:sz="4" w:space="0" w:color="auto"/>
                                  </w:tcBorders>
                                  <w:shd w:val="clear" w:color="auto" w:fill="auto"/>
                                  <w:vAlign w:val="center"/>
                                  <w:hideMark/>
                                </w:tcPr>
                                <w:p w14:paraId="285E7498"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95.56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BC429"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392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14:paraId="3A9123AC"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- 44 </w:t>
                                  </w:r>
                                </w:p>
                              </w:tc>
                            </w:tr>
                            <w:tr w:rsidR="003E15EB" w:rsidRPr="006463A0" w14:paraId="3BC76603"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5450A75"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2</w:t>
                                  </w:r>
                                </w:p>
                              </w:tc>
                              <w:tc>
                                <w:tcPr>
                                  <w:tcW w:w="2171" w:type="dxa"/>
                                  <w:tcBorders>
                                    <w:top w:val="nil"/>
                                    <w:left w:val="single" w:sz="4" w:space="0" w:color="auto"/>
                                    <w:bottom w:val="single" w:sz="4" w:space="0" w:color="000000"/>
                                    <w:right w:val="single" w:sz="4" w:space="0" w:color="auto"/>
                                  </w:tcBorders>
                                  <w:shd w:val="clear" w:color="auto" w:fill="DAEEF3" w:themeFill="accent5" w:themeFillTint="33"/>
                                  <w:noWrap/>
                                  <w:vAlign w:val="center"/>
                                  <w:hideMark/>
                                </w:tcPr>
                                <w:p w14:paraId="74AF2083"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衛生福利特別收入基金</w:t>
                                  </w:r>
                                </w:p>
                              </w:tc>
                              <w:tc>
                                <w:tcPr>
                                  <w:tcW w:w="2128" w:type="dxa"/>
                                  <w:tcBorders>
                                    <w:top w:val="nil"/>
                                    <w:left w:val="nil"/>
                                    <w:bottom w:val="single" w:sz="4" w:space="0" w:color="auto"/>
                                    <w:right w:val="single" w:sz="4" w:space="0" w:color="auto"/>
                                  </w:tcBorders>
                                  <w:shd w:val="clear" w:color="auto" w:fill="DAEEF3" w:themeFill="accent5" w:themeFillTint="33"/>
                                  <w:noWrap/>
                                  <w:vAlign w:val="center"/>
                                  <w:hideMark/>
                                </w:tcPr>
                                <w:p w14:paraId="7D7F4516"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醫療發展基金</w:t>
                                  </w:r>
                                </w:p>
                              </w:tc>
                              <w:tc>
                                <w:tcPr>
                                  <w:tcW w:w="133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68A54CE"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1,981 </w:t>
                                  </w:r>
                                </w:p>
                              </w:tc>
                              <w:tc>
                                <w:tcPr>
                                  <w:tcW w:w="945" w:type="dxa"/>
                                  <w:tcBorders>
                                    <w:top w:val="nil"/>
                                    <w:left w:val="nil"/>
                                    <w:bottom w:val="single" w:sz="4" w:space="0" w:color="auto"/>
                                    <w:right w:val="single" w:sz="4" w:space="0" w:color="auto"/>
                                  </w:tcBorders>
                                  <w:shd w:val="clear" w:color="auto" w:fill="DAEEF3" w:themeFill="accent5" w:themeFillTint="33"/>
                                  <w:noWrap/>
                                  <w:vAlign w:val="center"/>
                                  <w:hideMark/>
                                </w:tcPr>
                                <w:p w14:paraId="53E42765"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2,112 </w:t>
                                  </w:r>
                                </w:p>
                              </w:tc>
                              <w:tc>
                                <w:tcPr>
                                  <w:tcW w:w="1039" w:type="dxa"/>
                                  <w:tcBorders>
                                    <w:top w:val="nil"/>
                                    <w:left w:val="nil"/>
                                    <w:bottom w:val="single" w:sz="4" w:space="0" w:color="auto"/>
                                    <w:right w:val="single" w:sz="4" w:space="0" w:color="auto"/>
                                  </w:tcBorders>
                                  <w:shd w:val="clear" w:color="auto" w:fill="DAEEF3" w:themeFill="accent5" w:themeFillTint="33"/>
                                  <w:vAlign w:val="center"/>
                                  <w:hideMark/>
                                </w:tcPr>
                                <w:p w14:paraId="72C82F3F"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93.80 </w:t>
                                  </w:r>
                                </w:p>
                              </w:tc>
                              <w:tc>
                                <w:tcPr>
                                  <w:tcW w:w="1134"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4C970C3"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2,303 </w:t>
                                  </w:r>
                                </w:p>
                              </w:tc>
                              <w:tc>
                                <w:tcPr>
                                  <w:tcW w:w="949" w:type="dxa"/>
                                  <w:tcBorders>
                                    <w:top w:val="nil"/>
                                    <w:left w:val="nil"/>
                                    <w:bottom w:val="single" w:sz="4" w:space="0" w:color="auto"/>
                                    <w:right w:val="single" w:sz="4" w:space="0" w:color="auto"/>
                                  </w:tcBorders>
                                  <w:shd w:val="clear" w:color="auto" w:fill="DAEEF3" w:themeFill="accent5" w:themeFillTint="33"/>
                                  <w:noWrap/>
                                  <w:vAlign w:val="center"/>
                                  <w:hideMark/>
                                </w:tcPr>
                                <w:p w14:paraId="3EF79978"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- 191 </w:t>
                                  </w:r>
                                </w:p>
                              </w:tc>
                            </w:tr>
                            <w:tr w:rsidR="003E15EB" w:rsidRPr="006463A0" w14:paraId="227A23BF"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BA15DA0"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3</w:t>
                                  </w:r>
                                </w:p>
                              </w:tc>
                              <w:tc>
                                <w:tcPr>
                                  <w:tcW w:w="2171" w:type="dxa"/>
                                  <w:tcBorders>
                                    <w:top w:val="nil"/>
                                    <w:left w:val="single" w:sz="4" w:space="0" w:color="auto"/>
                                    <w:bottom w:val="single" w:sz="4" w:space="0" w:color="000000"/>
                                    <w:right w:val="single" w:sz="4" w:space="0" w:color="auto"/>
                                  </w:tcBorders>
                                  <w:shd w:val="clear" w:color="auto" w:fill="auto"/>
                                  <w:vAlign w:val="center"/>
                                  <w:hideMark/>
                                </w:tcPr>
                                <w:p w14:paraId="2891A97B"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衛生福利特別收入基金</w:t>
                                  </w:r>
                                </w:p>
                              </w:tc>
                              <w:tc>
                                <w:tcPr>
                                  <w:tcW w:w="2128" w:type="dxa"/>
                                  <w:tcBorders>
                                    <w:top w:val="nil"/>
                                    <w:left w:val="nil"/>
                                    <w:bottom w:val="single" w:sz="4" w:space="0" w:color="auto"/>
                                    <w:right w:val="single" w:sz="4" w:space="0" w:color="auto"/>
                                  </w:tcBorders>
                                  <w:shd w:val="clear" w:color="auto" w:fill="auto"/>
                                  <w:noWrap/>
                                  <w:vAlign w:val="center"/>
                                  <w:hideMark/>
                                </w:tcPr>
                                <w:p w14:paraId="771F8BF4" w14:textId="77777777" w:rsidR="003E15EB" w:rsidRPr="005A2682" w:rsidRDefault="003E15EB" w:rsidP="001A0300">
                                  <w:pPr>
                                    <w:widowControl/>
                                    <w:spacing w:line="240" w:lineRule="exact"/>
                                    <w:rPr>
                                      <w:rFonts w:ascii="標楷體" w:eastAsia="標楷體" w:hAnsi="標楷體" w:cs="新細明體"/>
                                      <w:spacing w:val="-6"/>
                                      <w:kern w:val="0"/>
                                      <w:sz w:val="20"/>
                                      <w:szCs w:val="20"/>
                                    </w:rPr>
                                  </w:pPr>
                                  <w:proofErr w:type="gramStart"/>
                                  <w:r w:rsidRPr="005A2682">
                                    <w:rPr>
                                      <w:rFonts w:ascii="標楷體" w:eastAsia="標楷體" w:hAnsi="標楷體" w:cs="新細明體" w:hint="eastAsia"/>
                                      <w:spacing w:val="-6"/>
                                      <w:kern w:val="0"/>
                                      <w:sz w:val="20"/>
                                      <w:szCs w:val="20"/>
                                    </w:rPr>
                                    <w:t>菸</w:t>
                                  </w:r>
                                  <w:proofErr w:type="gramEnd"/>
                                  <w:r w:rsidRPr="005A2682">
                                    <w:rPr>
                                      <w:rFonts w:ascii="標楷體" w:eastAsia="標楷體" w:hAnsi="標楷體" w:cs="新細明體" w:hint="eastAsia"/>
                                      <w:spacing w:val="-6"/>
                                      <w:kern w:val="0"/>
                                      <w:sz w:val="20"/>
                                      <w:szCs w:val="20"/>
                                    </w:rPr>
                                    <w:t>害防制及衛生保健基金</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1048F94B"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6,976 </w:t>
                                  </w:r>
                                </w:p>
                              </w:tc>
                              <w:tc>
                                <w:tcPr>
                                  <w:tcW w:w="945" w:type="dxa"/>
                                  <w:tcBorders>
                                    <w:top w:val="nil"/>
                                    <w:left w:val="nil"/>
                                    <w:bottom w:val="single" w:sz="4" w:space="0" w:color="auto"/>
                                    <w:right w:val="single" w:sz="4" w:space="0" w:color="auto"/>
                                  </w:tcBorders>
                                  <w:shd w:val="clear" w:color="auto" w:fill="auto"/>
                                  <w:noWrap/>
                                  <w:vAlign w:val="center"/>
                                  <w:hideMark/>
                                </w:tcPr>
                                <w:p w14:paraId="5A906A37"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7,254 </w:t>
                                  </w:r>
                                </w:p>
                              </w:tc>
                              <w:tc>
                                <w:tcPr>
                                  <w:tcW w:w="1039" w:type="dxa"/>
                                  <w:tcBorders>
                                    <w:top w:val="nil"/>
                                    <w:left w:val="nil"/>
                                    <w:bottom w:val="single" w:sz="4" w:space="0" w:color="auto"/>
                                    <w:right w:val="single" w:sz="4" w:space="0" w:color="auto"/>
                                  </w:tcBorders>
                                  <w:shd w:val="clear" w:color="auto" w:fill="auto"/>
                                  <w:vAlign w:val="center"/>
                                  <w:hideMark/>
                                </w:tcPr>
                                <w:p w14:paraId="7147B41E"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96.17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6D5D191"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7,422 </w:t>
                                  </w:r>
                                </w:p>
                              </w:tc>
                              <w:tc>
                                <w:tcPr>
                                  <w:tcW w:w="949" w:type="dxa"/>
                                  <w:tcBorders>
                                    <w:top w:val="nil"/>
                                    <w:left w:val="nil"/>
                                    <w:bottom w:val="single" w:sz="4" w:space="0" w:color="auto"/>
                                    <w:right w:val="single" w:sz="4" w:space="0" w:color="auto"/>
                                  </w:tcBorders>
                                  <w:shd w:val="clear" w:color="auto" w:fill="auto"/>
                                  <w:noWrap/>
                                  <w:vAlign w:val="center"/>
                                  <w:hideMark/>
                                </w:tcPr>
                                <w:p w14:paraId="33D58C75"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- 168 </w:t>
                                  </w:r>
                                </w:p>
                              </w:tc>
                            </w:tr>
                            <w:tr w:rsidR="003E15EB" w:rsidRPr="006463A0" w14:paraId="3921E35A"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42BA158D"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4</w:t>
                                  </w:r>
                                </w:p>
                              </w:tc>
                              <w:tc>
                                <w:tcPr>
                                  <w:tcW w:w="2171" w:type="dxa"/>
                                  <w:tcBorders>
                                    <w:top w:val="nil"/>
                                    <w:left w:val="single" w:sz="4" w:space="0" w:color="auto"/>
                                    <w:bottom w:val="single" w:sz="4" w:space="0" w:color="000000"/>
                                    <w:right w:val="single" w:sz="4" w:space="0" w:color="auto"/>
                                  </w:tcBorders>
                                  <w:shd w:val="clear" w:color="auto" w:fill="DAEEF3" w:themeFill="accent5" w:themeFillTint="33"/>
                                  <w:vAlign w:val="center"/>
                                  <w:hideMark/>
                                </w:tcPr>
                                <w:p w14:paraId="77D9A0C7"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衛生福利特別收入基金</w:t>
                                  </w:r>
                                </w:p>
                              </w:tc>
                              <w:tc>
                                <w:tcPr>
                                  <w:tcW w:w="2128" w:type="dxa"/>
                                  <w:tcBorders>
                                    <w:top w:val="nil"/>
                                    <w:left w:val="nil"/>
                                    <w:bottom w:val="single" w:sz="4" w:space="0" w:color="auto"/>
                                    <w:right w:val="single" w:sz="4" w:space="0" w:color="auto"/>
                                  </w:tcBorders>
                                  <w:shd w:val="clear" w:color="auto" w:fill="DAEEF3" w:themeFill="accent5" w:themeFillTint="33"/>
                                  <w:noWrap/>
                                  <w:vAlign w:val="center"/>
                                  <w:hideMark/>
                                </w:tcPr>
                                <w:p w14:paraId="72F9FB56"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食品安全保護基金</w:t>
                                  </w:r>
                                </w:p>
                              </w:tc>
                              <w:tc>
                                <w:tcPr>
                                  <w:tcW w:w="133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B2BF49F"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20 </w:t>
                                  </w:r>
                                </w:p>
                              </w:tc>
                              <w:tc>
                                <w:tcPr>
                                  <w:tcW w:w="945" w:type="dxa"/>
                                  <w:tcBorders>
                                    <w:top w:val="nil"/>
                                    <w:left w:val="nil"/>
                                    <w:bottom w:val="single" w:sz="4" w:space="0" w:color="auto"/>
                                    <w:right w:val="single" w:sz="4" w:space="0" w:color="auto"/>
                                  </w:tcBorders>
                                  <w:shd w:val="clear" w:color="auto" w:fill="DAEEF3" w:themeFill="accent5" w:themeFillTint="33"/>
                                  <w:noWrap/>
                                  <w:vAlign w:val="center"/>
                                  <w:hideMark/>
                                </w:tcPr>
                                <w:p w14:paraId="605464A2"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20 </w:t>
                                  </w:r>
                                </w:p>
                              </w:tc>
                              <w:tc>
                                <w:tcPr>
                                  <w:tcW w:w="1039" w:type="dxa"/>
                                  <w:tcBorders>
                                    <w:top w:val="nil"/>
                                    <w:left w:val="nil"/>
                                    <w:bottom w:val="single" w:sz="4" w:space="0" w:color="auto"/>
                                    <w:right w:val="single" w:sz="4" w:space="0" w:color="auto"/>
                                  </w:tcBorders>
                                  <w:shd w:val="clear" w:color="auto" w:fill="DAEEF3" w:themeFill="accent5" w:themeFillTint="33"/>
                                  <w:vAlign w:val="center"/>
                                  <w:hideMark/>
                                </w:tcPr>
                                <w:p w14:paraId="20A571D8"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100.00 </w:t>
                                  </w:r>
                                </w:p>
                              </w:tc>
                              <w:tc>
                                <w:tcPr>
                                  <w:tcW w:w="1134"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60D40E4"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34 </w:t>
                                  </w:r>
                                </w:p>
                              </w:tc>
                              <w:tc>
                                <w:tcPr>
                                  <w:tcW w:w="949" w:type="dxa"/>
                                  <w:tcBorders>
                                    <w:top w:val="nil"/>
                                    <w:left w:val="nil"/>
                                    <w:bottom w:val="single" w:sz="4" w:space="0" w:color="auto"/>
                                    <w:right w:val="single" w:sz="4" w:space="0" w:color="auto"/>
                                  </w:tcBorders>
                                  <w:shd w:val="clear" w:color="auto" w:fill="DAEEF3" w:themeFill="accent5" w:themeFillTint="33"/>
                                  <w:noWrap/>
                                  <w:vAlign w:val="center"/>
                                  <w:hideMark/>
                                </w:tcPr>
                                <w:p w14:paraId="457F2100"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- 13 </w:t>
                                  </w:r>
                                </w:p>
                              </w:tc>
                            </w:tr>
                            <w:tr w:rsidR="003E15EB" w:rsidRPr="006463A0" w14:paraId="4B1626EC"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41BD22E"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5</w:t>
                                  </w:r>
                                </w:p>
                              </w:tc>
                              <w:tc>
                                <w:tcPr>
                                  <w:tcW w:w="2171" w:type="dxa"/>
                                  <w:tcBorders>
                                    <w:top w:val="nil"/>
                                    <w:left w:val="single" w:sz="4" w:space="0" w:color="auto"/>
                                    <w:bottom w:val="single" w:sz="4" w:space="0" w:color="000000"/>
                                    <w:right w:val="single" w:sz="4" w:space="0" w:color="auto"/>
                                  </w:tcBorders>
                                  <w:shd w:val="clear" w:color="auto" w:fill="auto"/>
                                  <w:noWrap/>
                                  <w:vAlign w:val="center"/>
                                  <w:hideMark/>
                                </w:tcPr>
                                <w:p w14:paraId="1A5B0A6D"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環境保護基金</w:t>
                                  </w:r>
                                </w:p>
                              </w:tc>
                              <w:tc>
                                <w:tcPr>
                                  <w:tcW w:w="2128" w:type="dxa"/>
                                  <w:tcBorders>
                                    <w:top w:val="nil"/>
                                    <w:left w:val="nil"/>
                                    <w:bottom w:val="single" w:sz="4" w:space="0" w:color="auto"/>
                                    <w:right w:val="single" w:sz="4" w:space="0" w:color="auto"/>
                                  </w:tcBorders>
                                  <w:shd w:val="clear" w:color="auto" w:fill="auto"/>
                                  <w:noWrap/>
                                  <w:vAlign w:val="center"/>
                                  <w:hideMark/>
                                </w:tcPr>
                                <w:p w14:paraId="31ABB7AA"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水污染防治基金</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23B1B3D9"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174 </w:t>
                                  </w:r>
                                </w:p>
                              </w:tc>
                              <w:tc>
                                <w:tcPr>
                                  <w:tcW w:w="945" w:type="dxa"/>
                                  <w:tcBorders>
                                    <w:top w:val="nil"/>
                                    <w:left w:val="nil"/>
                                    <w:bottom w:val="single" w:sz="4" w:space="0" w:color="auto"/>
                                    <w:right w:val="single" w:sz="4" w:space="0" w:color="auto"/>
                                  </w:tcBorders>
                                  <w:shd w:val="clear" w:color="auto" w:fill="auto"/>
                                  <w:noWrap/>
                                  <w:vAlign w:val="center"/>
                                  <w:hideMark/>
                                </w:tcPr>
                                <w:p w14:paraId="734D636C"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177 </w:t>
                                  </w:r>
                                </w:p>
                              </w:tc>
                              <w:tc>
                                <w:tcPr>
                                  <w:tcW w:w="1039" w:type="dxa"/>
                                  <w:tcBorders>
                                    <w:top w:val="nil"/>
                                    <w:left w:val="nil"/>
                                    <w:bottom w:val="single" w:sz="4" w:space="0" w:color="auto"/>
                                    <w:right w:val="single" w:sz="4" w:space="0" w:color="auto"/>
                                  </w:tcBorders>
                                  <w:shd w:val="clear" w:color="auto" w:fill="auto"/>
                                  <w:vAlign w:val="center"/>
                                  <w:hideMark/>
                                </w:tcPr>
                                <w:p w14:paraId="7AEC0D08"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98.46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CBCF433"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232 </w:t>
                                  </w:r>
                                </w:p>
                              </w:tc>
                              <w:tc>
                                <w:tcPr>
                                  <w:tcW w:w="949" w:type="dxa"/>
                                  <w:tcBorders>
                                    <w:top w:val="nil"/>
                                    <w:left w:val="nil"/>
                                    <w:bottom w:val="single" w:sz="4" w:space="0" w:color="auto"/>
                                    <w:right w:val="single" w:sz="4" w:space="0" w:color="auto"/>
                                  </w:tcBorders>
                                  <w:shd w:val="clear" w:color="auto" w:fill="auto"/>
                                  <w:noWrap/>
                                  <w:vAlign w:val="center"/>
                                  <w:hideMark/>
                                </w:tcPr>
                                <w:p w14:paraId="07F131F5"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- 55 </w:t>
                                  </w:r>
                                </w:p>
                              </w:tc>
                            </w:tr>
                            <w:tr w:rsidR="003E15EB" w:rsidRPr="006463A0" w14:paraId="75B1EEAB"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BDFF7F0"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6</w:t>
                                  </w:r>
                                </w:p>
                              </w:tc>
                              <w:tc>
                                <w:tcPr>
                                  <w:tcW w:w="2171" w:type="dxa"/>
                                  <w:tcBorders>
                                    <w:top w:val="nil"/>
                                    <w:left w:val="single" w:sz="4" w:space="0" w:color="auto"/>
                                    <w:bottom w:val="single" w:sz="4" w:space="0" w:color="000000"/>
                                    <w:right w:val="single" w:sz="4" w:space="0" w:color="auto"/>
                                  </w:tcBorders>
                                  <w:shd w:val="clear" w:color="auto" w:fill="DAEEF3" w:themeFill="accent5" w:themeFillTint="33"/>
                                  <w:vAlign w:val="center"/>
                                  <w:hideMark/>
                                </w:tcPr>
                                <w:p w14:paraId="4A37819C"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環境保護基金</w:t>
                                  </w:r>
                                </w:p>
                              </w:tc>
                              <w:tc>
                                <w:tcPr>
                                  <w:tcW w:w="2128" w:type="dxa"/>
                                  <w:tcBorders>
                                    <w:top w:val="nil"/>
                                    <w:left w:val="nil"/>
                                    <w:bottom w:val="single" w:sz="4" w:space="0" w:color="auto"/>
                                    <w:right w:val="single" w:sz="4" w:space="0" w:color="auto"/>
                                  </w:tcBorders>
                                  <w:shd w:val="clear" w:color="auto" w:fill="DAEEF3" w:themeFill="accent5" w:themeFillTint="33"/>
                                  <w:noWrap/>
                                  <w:vAlign w:val="center"/>
                                  <w:hideMark/>
                                </w:tcPr>
                                <w:p w14:paraId="4E742C31"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環境教育基金</w:t>
                                  </w:r>
                                </w:p>
                              </w:tc>
                              <w:tc>
                                <w:tcPr>
                                  <w:tcW w:w="133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9D02A91"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377 </w:t>
                                  </w:r>
                                </w:p>
                              </w:tc>
                              <w:tc>
                                <w:tcPr>
                                  <w:tcW w:w="945" w:type="dxa"/>
                                  <w:tcBorders>
                                    <w:top w:val="nil"/>
                                    <w:left w:val="nil"/>
                                    <w:bottom w:val="single" w:sz="4" w:space="0" w:color="auto"/>
                                    <w:right w:val="single" w:sz="4" w:space="0" w:color="auto"/>
                                  </w:tcBorders>
                                  <w:shd w:val="clear" w:color="auto" w:fill="DAEEF3" w:themeFill="accent5" w:themeFillTint="33"/>
                                  <w:noWrap/>
                                  <w:vAlign w:val="center"/>
                                  <w:hideMark/>
                                </w:tcPr>
                                <w:p w14:paraId="21FDE38E"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382 </w:t>
                                  </w:r>
                                </w:p>
                              </w:tc>
                              <w:tc>
                                <w:tcPr>
                                  <w:tcW w:w="1039" w:type="dxa"/>
                                  <w:tcBorders>
                                    <w:top w:val="nil"/>
                                    <w:left w:val="nil"/>
                                    <w:bottom w:val="single" w:sz="4" w:space="0" w:color="auto"/>
                                    <w:right w:val="single" w:sz="4" w:space="0" w:color="auto"/>
                                  </w:tcBorders>
                                  <w:shd w:val="clear" w:color="auto" w:fill="DAEEF3" w:themeFill="accent5" w:themeFillTint="33"/>
                                  <w:vAlign w:val="center"/>
                                  <w:hideMark/>
                                </w:tcPr>
                                <w:p w14:paraId="240F8120"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98.55 </w:t>
                                  </w:r>
                                </w:p>
                              </w:tc>
                              <w:tc>
                                <w:tcPr>
                                  <w:tcW w:w="1134"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1D9677E"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426 </w:t>
                                  </w:r>
                                </w:p>
                              </w:tc>
                              <w:tc>
                                <w:tcPr>
                                  <w:tcW w:w="949" w:type="dxa"/>
                                  <w:tcBorders>
                                    <w:top w:val="nil"/>
                                    <w:left w:val="nil"/>
                                    <w:bottom w:val="single" w:sz="4" w:space="0" w:color="auto"/>
                                    <w:right w:val="single" w:sz="4" w:space="0" w:color="auto"/>
                                  </w:tcBorders>
                                  <w:shd w:val="clear" w:color="auto" w:fill="DAEEF3" w:themeFill="accent5" w:themeFillTint="33"/>
                                  <w:noWrap/>
                                  <w:vAlign w:val="center"/>
                                  <w:hideMark/>
                                </w:tcPr>
                                <w:p w14:paraId="0C640F77"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- 43 </w:t>
                                  </w:r>
                                </w:p>
                              </w:tc>
                            </w:tr>
                            <w:tr w:rsidR="003E15EB" w:rsidRPr="006463A0" w14:paraId="4E9AB8CE"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61E0DEC"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7</w:t>
                                  </w:r>
                                </w:p>
                              </w:tc>
                              <w:tc>
                                <w:tcPr>
                                  <w:tcW w:w="2171" w:type="dxa"/>
                                  <w:tcBorders>
                                    <w:top w:val="nil"/>
                                    <w:left w:val="nil"/>
                                    <w:bottom w:val="single" w:sz="4" w:space="0" w:color="auto"/>
                                    <w:right w:val="single" w:sz="4" w:space="0" w:color="auto"/>
                                  </w:tcBorders>
                                  <w:shd w:val="clear" w:color="auto" w:fill="auto"/>
                                  <w:noWrap/>
                                  <w:vAlign w:val="center"/>
                                  <w:hideMark/>
                                </w:tcPr>
                                <w:p w14:paraId="0A08F260"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通訊傳播監督管理基金</w:t>
                                  </w:r>
                                </w:p>
                              </w:tc>
                              <w:tc>
                                <w:tcPr>
                                  <w:tcW w:w="2128" w:type="dxa"/>
                                  <w:tcBorders>
                                    <w:top w:val="nil"/>
                                    <w:left w:val="nil"/>
                                    <w:bottom w:val="single" w:sz="4" w:space="0" w:color="auto"/>
                                    <w:right w:val="single" w:sz="4" w:space="0" w:color="auto"/>
                                  </w:tcBorders>
                                  <w:shd w:val="clear" w:color="auto" w:fill="auto"/>
                                  <w:noWrap/>
                                  <w:vAlign w:val="center"/>
                                  <w:hideMark/>
                                </w:tcPr>
                                <w:p w14:paraId="144705F9" w14:textId="77777777" w:rsidR="003E15EB" w:rsidRPr="005A2682" w:rsidRDefault="003E15EB" w:rsidP="001A0300">
                                  <w:pPr>
                                    <w:widowControl/>
                                    <w:spacing w:line="240" w:lineRule="exact"/>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3BCE4AC"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437 </w:t>
                                  </w:r>
                                </w:p>
                              </w:tc>
                              <w:tc>
                                <w:tcPr>
                                  <w:tcW w:w="945" w:type="dxa"/>
                                  <w:tcBorders>
                                    <w:top w:val="nil"/>
                                    <w:left w:val="nil"/>
                                    <w:bottom w:val="single" w:sz="4" w:space="0" w:color="auto"/>
                                    <w:right w:val="single" w:sz="4" w:space="0" w:color="auto"/>
                                  </w:tcBorders>
                                  <w:shd w:val="clear" w:color="auto" w:fill="auto"/>
                                  <w:noWrap/>
                                  <w:vAlign w:val="center"/>
                                  <w:hideMark/>
                                </w:tcPr>
                                <w:p w14:paraId="009D4B58"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446 </w:t>
                                  </w:r>
                                </w:p>
                              </w:tc>
                              <w:tc>
                                <w:tcPr>
                                  <w:tcW w:w="1039" w:type="dxa"/>
                                  <w:tcBorders>
                                    <w:top w:val="nil"/>
                                    <w:left w:val="nil"/>
                                    <w:bottom w:val="single" w:sz="4" w:space="0" w:color="auto"/>
                                    <w:right w:val="single" w:sz="4" w:space="0" w:color="auto"/>
                                  </w:tcBorders>
                                  <w:shd w:val="clear" w:color="auto" w:fill="auto"/>
                                  <w:vAlign w:val="center"/>
                                  <w:hideMark/>
                                </w:tcPr>
                                <w:p w14:paraId="2D600C91"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98.06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8CEE6D9"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498 </w:t>
                                  </w:r>
                                </w:p>
                              </w:tc>
                              <w:tc>
                                <w:tcPr>
                                  <w:tcW w:w="949" w:type="dxa"/>
                                  <w:tcBorders>
                                    <w:top w:val="nil"/>
                                    <w:left w:val="nil"/>
                                    <w:bottom w:val="single" w:sz="4" w:space="0" w:color="auto"/>
                                    <w:right w:val="single" w:sz="4" w:space="0" w:color="auto"/>
                                  </w:tcBorders>
                                  <w:shd w:val="clear" w:color="auto" w:fill="auto"/>
                                  <w:noWrap/>
                                  <w:vAlign w:val="center"/>
                                  <w:hideMark/>
                                </w:tcPr>
                                <w:p w14:paraId="147B05D0"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- 52 </w:t>
                                  </w:r>
                                </w:p>
                              </w:tc>
                            </w:tr>
                          </w:tbl>
                          <w:p w14:paraId="20B0922D" w14:textId="77777777" w:rsidR="003E15EB" w:rsidRPr="006463A0" w:rsidRDefault="003E15EB" w:rsidP="008E6CFB">
                            <w:pPr>
                              <w:widowControl/>
                              <w:spacing w:line="280" w:lineRule="exact"/>
                            </w:pPr>
                            <w:r w:rsidRPr="006463A0">
                              <w:rPr>
                                <w:rFonts w:ascii="標楷體" w:eastAsia="標楷體" w:hAnsi="標楷體" w:cs="Times New Roman"/>
                                <w:bCs/>
                                <w:sz w:val="18"/>
                                <w:szCs w:val="18"/>
                                <w:lang w:eastAsia="zh-HK"/>
                              </w:rPr>
                              <w:t>資料來源：整理</w:t>
                            </w:r>
                            <w:r w:rsidRPr="006463A0">
                              <w:rPr>
                                <w:rFonts w:ascii="標楷體" w:eastAsia="標楷體" w:hAnsi="標楷體" w:cs="Times New Roman" w:hint="eastAsia"/>
                                <w:bCs/>
                                <w:sz w:val="18"/>
                                <w:szCs w:val="18"/>
                              </w:rPr>
                              <w:t>自各基金主管機關提供資料</w:t>
                            </w:r>
                            <w:r w:rsidRPr="006463A0">
                              <w:rPr>
                                <w:rFonts w:ascii="標楷體" w:eastAsia="標楷體" w:hAnsi="標楷體" w:cs="Times New Roman"/>
                                <w:bCs/>
                                <w:sz w:val="18"/>
                                <w:szCs w:val="18"/>
                                <w:lang w:eastAsia="zh-HK"/>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D92385" id="_x0000_s1033" type="#_x0000_t202" style="position:absolute;left:0;text-align:left;margin-left:-5.95pt;margin-top:319.1pt;width:522.6pt;height:283.4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" filled="f" stroked="f" strokeweight=".5pt">
                <v:textbox>
                  <w:txbxContent>
                    <w:p w14:paraId="07173987" w14:textId="007FA601" w:rsidR="003E15EB" w:rsidRPr="005A2682" w:rsidRDefault="003E15EB" w:rsidP="005A1385">
                      <w:pPr>
                        <w:overflowPunct w:val="0"/>
                        <w:spacing w:afterLines="20" w:after="72" w:line="300" w:lineRule="exact"/>
                        <w:ind w:leftChars="-9" w:left="891" w:rightChars="-8" w:right="-19" w:hangingChars="380" w:hanging="913"/>
                        <w:jc w:val="center"/>
                        <w:rPr>
                          <w:rFonts w:ascii="標楷體" w:eastAsia="標楷體" w:hAnsi="標楷體" w:cs="Times New Roman"/>
                          <w:b/>
                          <w:szCs w:val="24"/>
                        </w:rPr>
                      </w:pPr>
                      <w:r w:rsidRPr="005A2682">
                        <w:rPr>
                          <w:rFonts w:ascii="標楷體" w:eastAsia="標楷體" w:hAnsi="標楷體" w:cs="Times New Roman" w:hint="eastAsia"/>
                          <w:b/>
                          <w:szCs w:val="24"/>
                        </w:rPr>
                        <w:t>表</w:t>
                      </w:r>
                      <w:r w:rsidR="00F52391" w:rsidRPr="005A2682">
                        <w:rPr>
                          <w:rFonts w:ascii="標楷體" w:eastAsia="標楷體" w:hAnsi="標楷體" w:cs="Times New Roman" w:hint="eastAsia"/>
                          <w:b/>
                          <w:szCs w:val="24"/>
                        </w:rPr>
                        <w:t>8</w:t>
                      </w:r>
                      <w:r w:rsidRPr="005A2682">
                        <w:rPr>
                          <w:rFonts w:ascii="標楷體" w:eastAsia="標楷體" w:hAnsi="標楷體" w:cs="Times New Roman" w:hint="eastAsia"/>
                          <w:b/>
                          <w:szCs w:val="24"/>
                        </w:rPr>
                        <w:t xml:space="preserve">　</w:t>
                      </w:r>
                      <w:proofErr w:type="gramStart"/>
                      <w:r w:rsidRPr="005A2682">
                        <w:rPr>
                          <w:rFonts w:ascii="標楷體" w:eastAsia="標楷體" w:hAnsi="標楷體" w:cs="Times New Roman" w:hint="eastAsia"/>
                          <w:b/>
                          <w:szCs w:val="24"/>
                        </w:rPr>
                        <w:t>11</w:t>
                      </w:r>
                      <w:r w:rsidRPr="005A2682">
                        <w:rPr>
                          <w:rFonts w:ascii="標楷體" w:eastAsia="標楷體" w:hAnsi="標楷體" w:cs="Times New Roman"/>
                          <w:b/>
                          <w:szCs w:val="24"/>
                        </w:rPr>
                        <w:t>4</w:t>
                      </w:r>
                      <w:proofErr w:type="gramEnd"/>
                      <w:r w:rsidRPr="005A2682">
                        <w:rPr>
                          <w:rFonts w:ascii="標楷體" w:eastAsia="標楷體" w:hAnsi="標楷體" w:cs="Times New Roman" w:hint="eastAsia"/>
                          <w:b/>
                          <w:szCs w:val="24"/>
                        </w:rPr>
                        <w:t>年度徵收及依法分配收入占基金來源比率逾</w:t>
                      </w:r>
                      <w:proofErr w:type="gramStart"/>
                      <w:r w:rsidRPr="005A2682">
                        <w:rPr>
                          <w:rFonts w:ascii="標楷體" w:eastAsia="標楷體" w:hAnsi="標楷體" w:cs="Times New Roman" w:hint="eastAsia"/>
                          <w:b/>
                          <w:szCs w:val="24"/>
                        </w:rPr>
                        <w:t>9成</w:t>
                      </w:r>
                      <w:proofErr w:type="gramEnd"/>
                      <w:r w:rsidRPr="005A2682">
                        <w:rPr>
                          <w:rFonts w:ascii="標楷體" w:eastAsia="標楷體" w:hAnsi="標楷體" w:cs="Times New Roman" w:hint="eastAsia"/>
                          <w:b/>
                          <w:szCs w:val="24"/>
                        </w:rPr>
                        <w:t>且短</w:t>
                      </w:r>
                      <w:proofErr w:type="gramStart"/>
                      <w:r w:rsidRPr="005A2682">
                        <w:rPr>
                          <w:rFonts w:ascii="標楷體" w:eastAsia="標楷體" w:hAnsi="標楷體" w:cs="Times New Roman" w:hint="eastAsia"/>
                          <w:b/>
                          <w:szCs w:val="24"/>
                        </w:rPr>
                        <w:t>絀</w:t>
                      </w:r>
                      <w:proofErr w:type="gramEnd"/>
                      <w:r w:rsidRPr="005A2682">
                        <w:rPr>
                          <w:rFonts w:ascii="標楷體" w:eastAsia="標楷體" w:hAnsi="標楷體" w:cs="Times New Roman" w:hint="eastAsia"/>
                          <w:b/>
                          <w:szCs w:val="24"/>
                        </w:rPr>
                        <w:t>之特別收入基金</w:t>
                      </w:r>
                    </w:p>
                    <w:p w14:paraId="2106AA6A" w14:textId="77777777" w:rsidR="003E15EB" w:rsidRPr="006463A0" w:rsidRDefault="003E15EB" w:rsidP="00756596">
                      <w:pPr>
                        <w:widowControl/>
                        <w:spacing w:line="300" w:lineRule="exact"/>
                        <w:ind w:right="-8"/>
                        <w:jc w:val="right"/>
                        <w:rPr>
                          <w:rFonts w:ascii="標楷體" w:eastAsia="標楷體" w:hAnsi="標楷體" w:cs="Times New Roman"/>
                          <w:bCs/>
                          <w:sz w:val="20"/>
                          <w:szCs w:val="20"/>
                        </w:rPr>
                      </w:pPr>
                      <w:bookmarkStart w:id="5" w:name="_Hlk200046991"/>
                      <w:r w:rsidRPr="006463A0">
                        <w:rPr>
                          <w:rFonts w:ascii="標楷體" w:eastAsia="標楷體" w:hAnsi="標楷體" w:cs="Times New Roman" w:hint="eastAsia"/>
                          <w:bCs/>
                          <w:sz w:val="20"/>
                          <w:szCs w:val="20"/>
                        </w:rPr>
                        <w:t>單位：新臺幣百萬元、％</w:t>
                      </w:r>
                      <w:bookmarkEnd w:id="5"/>
                    </w:p>
                    <w:tbl>
                      <w:tblPr>
                        <w:tblW w:w="10158" w:type="dxa"/>
                        <w:tblLayout w:type="fixed"/>
                        <w:tblCellMar>
                          <w:left w:w="28" w:type="dxa"/>
                          <w:right w:w="28" w:type="dxa"/>
                        </w:tblCellMar>
                        <w:tblLook w:val="04A0" w:firstRow="1" w:lastRow="0" w:firstColumn="1" w:lastColumn="0" w:noHBand="0" w:noVBand="1"/>
                      </w:tblPr>
                      <w:tblGrid>
                        <w:gridCol w:w="456"/>
                        <w:gridCol w:w="2171"/>
                        <w:gridCol w:w="2128"/>
                        <w:gridCol w:w="1336"/>
                        <w:gridCol w:w="945"/>
                        <w:gridCol w:w="1039"/>
                        <w:gridCol w:w="1134"/>
                        <w:gridCol w:w="949"/>
                      </w:tblGrid>
                      <w:tr w:rsidR="003E15EB" w:rsidRPr="006463A0" w14:paraId="69E7A05A" w14:textId="77777777" w:rsidTr="008E6CFB">
                        <w:trPr>
                          <w:trHeight w:val="680"/>
                        </w:trPr>
                        <w:tc>
                          <w:tcPr>
                            <w:tcW w:w="456" w:type="dxa"/>
                            <w:tcBorders>
                              <w:top w:val="single" w:sz="4" w:space="0" w:color="auto"/>
                              <w:left w:val="single" w:sz="4" w:space="0" w:color="auto"/>
                              <w:bottom w:val="single" w:sz="4" w:space="0" w:color="auto"/>
                              <w:right w:val="single" w:sz="4" w:space="0" w:color="auto"/>
                            </w:tcBorders>
                            <w:shd w:val="clear" w:color="auto" w:fill="B6DDE8" w:themeFill="accent5" w:themeFillTint="66"/>
                            <w:vAlign w:val="center"/>
                            <w:hideMark/>
                          </w:tcPr>
                          <w:p w14:paraId="17C46B18"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序號</w:t>
                            </w:r>
                          </w:p>
                        </w:tc>
                        <w:tc>
                          <w:tcPr>
                            <w:tcW w:w="2171" w:type="dxa"/>
                            <w:tcBorders>
                              <w:top w:val="single" w:sz="4" w:space="0" w:color="auto"/>
                              <w:left w:val="nil"/>
                              <w:bottom w:val="single" w:sz="4" w:space="0" w:color="auto"/>
                              <w:right w:val="single" w:sz="4" w:space="0" w:color="auto"/>
                            </w:tcBorders>
                            <w:shd w:val="clear" w:color="auto" w:fill="B6DDE8" w:themeFill="accent5" w:themeFillTint="66"/>
                            <w:noWrap/>
                            <w:vAlign w:val="center"/>
                            <w:hideMark/>
                          </w:tcPr>
                          <w:p w14:paraId="654D2F3D"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附屬單位預算</w:t>
                            </w:r>
                          </w:p>
                        </w:tc>
                        <w:tc>
                          <w:tcPr>
                            <w:tcW w:w="2128"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5D1A27DA"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附屬單位預算之分預算</w:t>
                            </w:r>
                          </w:p>
                        </w:tc>
                        <w:tc>
                          <w:tcPr>
                            <w:tcW w:w="1336"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4F77B73A"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徵收及依法分配收入(A)</w:t>
                            </w:r>
                          </w:p>
                        </w:tc>
                        <w:tc>
                          <w:tcPr>
                            <w:tcW w:w="945"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3EBD0E87"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6"/>
                                <w:kern w:val="0"/>
                                <w:sz w:val="20"/>
                                <w:szCs w:val="20"/>
                              </w:rPr>
                              <w:t>基金來源</w:t>
                            </w:r>
                            <w:r w:rsidRPr="005A2682">
                              <w:rPr>
                                <w:rFonts w:ascii="標楷體" w:eastAsia="標楷體" w:hAnsi="標楷體" w:cs="新細明體" w:hint="eastAsia"/>
                                <w:spacing w:val="-10"/>
                                <w:kern w:val="0"/>
                                <w:sz w:val="20"/>
                                <w:szCs w:val="20"/>
                              </w:rPr>
                              <w:t>(B)</w:t>
                            </w:r>
                          </w:p>
                        </w:tc>
                        <w:tc>
                          <w:tcPr>
                            <w:tcW w:w="1039"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75E31E71"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6"/>
                                <w:kern w:val="0"/>
                                <w:sz w:val="20"/>
                                <w:szCs w:val="20"/>
                              </w:rPr>
                              <w:t>占比</w:t>
                            </w:r>
                            <w:r w:rsidRPr="005A2682">
                              <w:rPr>
                                <w:rFonts w:ascii="標楷體" w:eastAsia="標楷體" w:hAnsi="標楷體" w:cs="新細明體" w:hint="eastAsia"/>
                                <w:spacing w:val="-6"/>
                                <w:kern w:val="0"/>
                                <w:sz w:val="20"/>
                                <w:szCs w:val="20"/>
                              </w:rPr>
                              <w:br/>
                            </w:r>
                            <w:r w:rsidRPr="005A2682">
                              <w:rPr>
                                <w:rFonts w:ascii="標楷體" w:eastAsia="標楷體" w:hAnsi="標楷體" w:cs="新細明體"/>
                                <w:spacing w:val="-10"/>
                                <w:kern w:val="0"/>
                                <w:sz w:val="20"/>
                                <w:szCs w:val="20"/>
                              </w:rPr>
                              <w:t>(</w:t>
                            </w:r>
                            <w:r w:rsidRPr="005A2682">
                              <w:rPr>
                                <w:rFonts w:ascii="標楷體" w:eastAsia="標楷體" w:hAnsi="標楷體" w:cs="新細明體" w:hint="eastAsia"/>
                                <w:spacing w:val="-10"/>
                                <w:kern w:val="0"/>
                                <w:sz w:val="20"/>
                                <w:szCs w:val="20"/>
                              </w:rPr>
                              <w:t>A/B×100</w:t>
                            </w:r>
                            <w:r w:rsidRPr="005A2682">
                              <w:rPr>
                                <w:rFonts w:ascii="標楷體" w:eastAsia="標楷體" w:hAnsi="標楷體" w:cs="新細明體"/>
                                <w:spacing w:val="-10"/>
                                <w:kern w:val="0"/>
                                <w:sz w:val="20"/>
                                <w:szCs w:val="20"/>
                              </w:rPr>
                              <w:t>)</w:t>
                            </w:r>
                          </w:p>
                        </w:tc>
                        <w:tc>
                          <w:tcPr>
                            <w:tcW w:w="1134"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2513C73E" w14:textId="536FBC90"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基金用途(</w:t>
                            </w:r>
                            <w:r w:rsidR="008B702D" w:rsidRPr="005A2682">
                              <w:rPr>
                                <w:rFonts w:ascii="標楷體" w:eastAsia="標楷體" w:hAnsi="標楷體" w:cs="新細明體"/>
                                <w:spacing w:val="-10"/>
                                <w:kern w:val="0"/>
                                <w:sz w:val="20"/>
                                <w:szCs w:val="20"/>
                              </w:rPr>
                              <w:t>C</w:t>
                            </w:r>
                            <w:r w:rsidRPr="005A2682">
                              <w:rPr>
                                <w:rFonts w:ascii="標楷體" w:eastAsia="標楷體" w:hAnsi="標楷體" w:cs="新細明體" w:hint="eastAsia"/>
                                <w:spacing w:val="-10"/>
                                <w:kern w:val="0"/>
                                <w:sz w:val="20"/>
                                <w:szCs w:val="20"/>
                              </w:rPr>
                              <w:t>)</w:t>
                            </w:r>
                          </w:p>
                        </w:tc>
                        <w:tc>
                          <w:tcPr>
                            <w:tcW w:w="949" w:type="dxa"/>
                            <w:tcBorders>
                              <w:top w:val="single" w:sz="4" w:space="0" w:color="auto"/>
                              <w:left w:val="nil"/>
                              <w:bottom w:val="single" w:sz="4" w:space="0" w:color="auto"/>
                              <w:right w:val="single" w:sz="4" w:space="0" w:color="auto"/>
                            </w:tcBorders>
                            <w:shd w:val="clear" w:color="auto" w:fill="B6DDE8" w:themeFill="accent5" w:themeFillTint="66"/>
                            <w:vAlign w:val="center"/>
                            <w:hideMark/>
                          </w:tcPr>
                          <w:p w14:paraId="02CF6879"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6"/>
                                <w:kern w:val="0"/>
                                <w:sz w:val="20"/>
                                <w:szCs w:val="20"/>
                              </w:rPr>
                              <w:t>本期短</w:t>
                            </w:r>
                            <w:proofErr w:type="gramStart"/>
                            <w:r w:rsidRPr="005A2682">
                              <w:rPr>
                                <w:rFonts w:ascii="標楷體" w:eastAsia="標楷體" w:hAnsi="標楷體" w:cs="新細明體" w:hint="eastAsia"/>
                                <w:spacing w:val="-6"/>
                                <w:kern w:val="0"/>
                                <w:sz w:val="20"/>
                                <w:szCs w:val="20"/>
                              </w:rPr>
                              <w:t>絀</w:t>
                            </w:r>
                            <w:proofErr w:type="gramEnd"/>
                            <w:r w:rsidRPr="005A2682">
                              <w:rPr>
                                <w:rFonts w:ascii="標楷體" w:eastAsia="標楷體" w:hAnsi="標楷體" w:cs="新細明體" w:hint="eastAsia"/>
                                <w:spacing w:val="-10"/>
                                <w:kern w:val="0"/>
                                <w:sz w:val="20"/>
                                <w:szCs w:val="20"/>
                              </w:rPr>
                              <w:t>(B</w:t>
                            </w:r>
                            <w:r w:rsidRPr="005A2682">
                              <w:rPr>
                                <w:rFonts w:ascii="標楷體" w:eastAsia="標楷體" w:hAnsi="標楷體" w:cs="新細明體"/>
                                <w:spacing w:val="-10"/>
                                <w:kern w:val="0"/>
                                <w:sz w:val="20"/>
                                <w:szCs w:val="20"/>
                              </w:rPr>
                              <w:t>-C</w:t>
                            </w:r>
                            <w:r w:rsidRPr="005A2682">
                              <w:rPr>
                                <w:rFonts w:ascii="標楷體" w:eastAsia="標楷體" w:hAnsi="標楷體" w:cs="新細明體" w:hint="eastAsia"/>
                                <w:spacing w:val="-10"/>
                                <w:kern w:val="0"/>
                                <w:sz w:val="20"/>
                                <w:szCs w:val="20"/>
                              </w:rPr>
                              <w:t>)</w:t>
                            </w:r>
                          </w:p>
                        </w:tc>
                      </w:tr>
                      <w:tr w:rsidR="003E15EB" w:rsidRPr="006463A0" w14:paraId="6D1261F6"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75FF97F4"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1</w:t>
                            </w:r>
                          </w:p>
                        </w:tc>
                        <w:tc>
                          <w:tcPr>
                            <w:tcW w:w="2171" w:type="dxa"/>
                            <w:tcBorders>
                              <w:top w:val="nil"/>
                              <w:left w:val="nil"/>
                              <w:bottom w:val="single" w:sz="4" w:space="0" w:color="auto"/>
                              <w:right w:val="single" w:sz="4" w:space="0" w:color="auto"/>
                            </w:tcBorders>
                            <w:shd w:val="clear" w:color="auto" w:fill="auto"/>
                            <w:noWrap/>
                            <w:vAlign w:val="center"/>
                            <w:hideMark/>
                          </w:tcPr>
                          <w:p w14:paraId="697554C3" w14:textId="77777777" w:rsidR="003E15EB" w:rsidRPr="005A2682" w:rsidRDefault="003E15EB" w:rsidP="001A0300">
                            <w:pPr>
                              <w:widowControl/>
                              <w:spacing w:line="240" w:lineRule="exact"/>
                              <w:rPr>
                                <w:rFonts w:ascii="標楷體" w:eastAsia="標楷體" w:hAnsi="標楷體" w:cs="新細明體"/>
                                <w:spacing w:val="-12"/>
                                <w:kern w:val="0"/>
                                <w:sz w:val="20"/>
                                <w:szCs w:val="20"/>
                              </w:rPr>
                            </w:pPr>
                            <w:r w:rsidRPr="005A2682">
                              <w:rPr>
                                <w:rFonts w:ascii="標楷體" w:eastAsia="標楷體" w:hAnsi="標楷體" w:cs="新細明體" w:hint="eastAsia"/>
                                <w:spacing w:val="-12"/>
                                <w:kern w:val="0"/>
                                <w:sz w:val="20"/>
                                <w:szCs w:val="20"/>
                              </w:rPr>
                              <w:t>研發及產業訓儲替代役基金</w:t>
                            </w:r>
                          </w:p>
                        </w:tc>
                        <w:tc>
                          <w:tcPr>
                            <w:tcW w:w="2128" w:type="dxa"/>
                            <w:tcBorders>
                              <w:top w:val="nil"/>
                              <w:left w:val="nil"/>
                              <w:bottom w:val="single" w:sz="4" w:space="0" w:color="auto"/>
                              <w:right w:val="single" w:sz="4" w:space="0" w:color="auto"/>
                            </w:tcBorders>
                            <w:shd w:val="clear" w:color="auto" w:fill="auto"/>
                            <w:noWrap/>
                            <w:vAlign w:val="center"/>
                            <w:hideMark/>
                          </w:tcPr>
                          <w:p w14:paraId="5541B70C" w14:textId="77777777" w:rsidR="003E15EB" w:rsidRPr="005A2682" w:rsidRDefault="003E15EB" w:rsidP="001A0300">
                            <w:pPr>
                              <w:widowControl/>
                              <w:spacing w:line="240" w:lineRule="exact"/>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w:t>
                            </w:r>
                          </w:p>
                        </w:tc>
                        <w:tc>
                          <w:tcPr>
                            <w:tcW w:w="133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82B03"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332 </w:t>
                            </w:r>
                          </w:p>
                        </w:tc>
                        <w:tc>
                          <w:tcPr>
                            <w:tcW w:w="945" w:type="dxa"/>
                            <w:tcBorders>
                              <w:top w:val="single" w:sz="4" w:space="0" w:color="auto"/>
                              <w:left w:val="nil"/>
                              <w:bottom w:val="single" w:sz="4" w:space="0" w:color="auto"/>
                              <w:right w:val="single" w:sz="4" w:space="0" w:color="auto"/>
                            </w:tcBorders>
                            <w:shd w:val="clear" w:color="auto" w:fill="auto"/>
                            <w:noWrap/>
                            <w:vAlign w:val="center"/>
                            <w:hideMark/>
                          </w:tcPr>
                          <w:p w14:paraId="1B370243"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347 </w:t>
                            </w:r>
                          </w:p>
                        </w:tc>
                        <w:tc>
                          <w:tcPr>
                            <w:tcW w:w="1039" w:type="dxa"/>
                            <w:tcBorders>
                              <w:top w:val="nil"/>
                              <w:left w:val="nil"/>
                              <w:bottom w:val="single" w:sz="4" w:space="0" w:color="auto"/>
                              <w:right w:val="single" w:sz="4" w:space="0" w:color="auto"/>
                            </w:tcBorders>
                            <w:shd w:val="clear" w:color="auto" w:fill="auto"/>
                            <w:vAlign w:val="center"/>
                            <w:hideMark/>
                          </w:tcPr>
                          <w:p w14:paraId="285E7498"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95.56 </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BC429"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392 </w:t>
                            </w:r>
                          </w:p>
                        </w:tc>
                        <w:tc>
                          <w:tcPr>
                            <w:tcW w:w="949" w:type="dxa"/>
                            <w:tcBorders>
                              <w:top w:val="single" w:sz="4" w:space="0" w:color="auto"/>
                              <w:left w:val="nil"/>
                              <w:bottom w:val="single" w:sz="4" w:space="0" w:color="auto"/>
                              <w:right w:val="single" w:sz="4" w:space="0" w:color="auto"/>
                            </w:tcBorders>
                            <w:shd w:val="clear" w:color="auto" w:fill="auto"/>
                            <w:noWrap/>
                            <w:vAlign w:val="center"/>
                            <w:hideMark/>
                          </w:tcPr>
                          <w:p w14:paraId="3A9123AC"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- 44 </w:t>
                            </w:r>
                          </w:p>
                        </w:tc>
                      </w:tr>
                      <w:tr w:rsidR="003E15EB" w:rsidRPr="006463A0" w14:paraId="3BC76603"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5450A75"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2</w:t>
                            </w:r>
                          </w:p>
                        </w:tc>
                        <w:tc>
                          <w:tcPr>
                            <w:tcW w:w="2171" w:type="dxa"/>
                            <w:tcBorders>
                              <w:top w:val="nil"/>
                              <w:left w:val="single" w:sz="4" w:space="0" w:color="auto"/>
                              <w:bottom w:val="single" w:sz="4" w:space="0" w:color="000000"/>
                              <w:right w:val="single" w:sz="4" w:space="0" w:color="auto"/>
                            </w:tcBorders>
                            <w:shd w:val="clear" w:color="auto" w:fill="DAEEF3" w:themeFill="accent5" w:themeFillTint="33"/>
                            <w:noWrap/>
                            <w:vAlign w:val="center"/>
                            <w:hideMark/>
                          </w:tcPr>
                          <w:p w14:paraId="74AF2083"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衛生福利特別收入基金</w:t>
                            </w:r>
                          </w:p>
                        </w:tc>
                        <w:tc>
                          <w:tcPr>
                            <w:tcW w:w="2128" w:type="dxa"/>
                            <w:tcBorders>
                              <w:top w:val="nil"/>
                              <w:left w:val="nil"/>
                              <w:bottom w:val="single" w:sz="4" w:space="0" w:color="auto"/>
                              <w:right w:val="single" w:sz="4" w:space="0" w:color="auto"/>
                            </w:tcBorders>
                            <w:shd w:val="clear" w:color="auto" w:fill="DAEEF3" w:themeFill="accent5" w:themeFillTint="33"/>
                            <w:noWrap/>
                            <w:vAlign w:val="center"/>
                            <w:hideMark/>
                          </w:tcPr>
                          <w:p w14:paraId="7D7F4516"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醫療發展基金</w:t>
                            </w:r>
                          </w:p>
                        </w:tc>
                        <w:tc>
                          <w:tcPr>
                            <w:tcW w:w="133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168A54CE"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1,981 </w:t>
                            </w:r>
                          </w:p>
                        </w:tc>
                        <w:tc>
                          <w:tcPr>
                            <w:tcW w:w="945" w:type="dxa"/>
                            <w:tcBorders>
                              <w:top w:val="nil"/>
                              <w:left w:val="nil"/>
                              <w:bottom w:val="single" w:sz="4" w:space="0" w:color="auto"/>
                              <w:right w:val="single" w:sz="4" w:space="0" w:color="auto"/>
                            </w:tcBorders>
                            <w:shd w:val="clear" w:color="auto" w:fill="DAEEF3" w:themeFill="accent5" w:themeFillTint="33"/>
                            <w:noWrap/>
                            <w:vAlign w:val="center"/>
                            <w:hideMark/>
                          </w:tcPr>
                          <w:p w14:paraId="53E42765"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2,112 </w:t>
                            </w:r>
                          </w:p>
                        </w:tc>
                        <w:tc>
                          <w:tcPr>
                            <w:tcW w:w="1039" w:type="dxa"/>
                            <w:tcBorders>
                              <w:top w:val="nil"/>
                              <w:left w:val="nil"/>
                              <w:bottom w:val="single" w:sz="4" w:space="0" w:color="auto"/>
                              <w:right w:val="single" w:sz="4" w:space="0" w:color="auto"/>
                            </w:tcBorders>
                            <w:shd w:val="clear" w:color="auto" w:fill="DAEEF3" w:themeFill="accent5" w:themeFillTint="33"/>
                            <w:vAlign w:val="center"/>
                            <w:hideMark/>
                          </w:tcPr>
                          <w:p w14:paraId="72C82F3F"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93.80 </w:t>
                            </w:r>
                          </w:p>
                        </w:tc>
                        <w:tc>
                          <w:tcPr>
                            <w:tcW w:w="1134"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4C970C3"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2,303 </w:t>
                            </w:r>
                          </w:p>
                        </w:tc>
                        <w:tc>
                          <w:tcPr>
                            <w:tcW w:w="949" w:type="dxa"/>
                            <w:tcBorders>
                              <w:top w:val="nil"/>
                              <w:left w:val="nil"/>
                              <w:bottom w:val="single" w:sz="4" w:space="0" w:color="auto"/>
                              <w:right w:val="single" w:sz="4" w:space="0" w:color="auto"/>
                            </w:tcBorders>
                            <w:shd w:val="clear" w:color="auto" w:fill="DAEEF3" w:themeFill="accent5" w:themeFillTint="33"/>
                            <w:noWrap/>
                            <w:vAlign w:val="center"/>
                            <w:hideMark/>
                          </w:tcPr>
                          <w:p w14:paraId="3EF79978"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- 191 </w:t>
                            </w:r>
                          </w:p>
                        </w:tc>
                      </w:tr>
                      <w:tr w:rsidR="003E15EB" w:rsidRPr="006463A0" w14:paraId="227A23BF"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BA15DA0"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3</w:t>
                            </w:r>
                          </w:p>
                        </w:tc>
                        <w:tc>
                          <w:tcPr>
                            <w:tcW w:w="2171" w:type="dxa"/>
                            <w:tcBorders>
                              <w:top w:val="nil"/>
                              <w:left w:val="single" w:sz="4" w:space="0" w:color="auto"/>
                              <w:bottom w:val="single" w:sz="4" w:space="0" w:color="000000"/>
                              <w:right w:val="single" w:sz="4" w:space="0" w:color="auto"/>
                            </w:tcBorders>
                            <w:shd w:val="clear" w:color="auto" w:fill="auto"/>
                            <w:vAlign w:val="center"/>
                            <w:hideMark/>
                          </w:tcPr>
                          <w:p w14:paraId="2891A97B"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衛生福利特別收入基金</w:t>
                            </w:r>
                          </w:p>
                        </w:tc>
                        <w:tc>
                          <w:tcPr>
                            <w:tcW w:w="2128" w:type="dxa"/>
                            <w:tcBorders>
                              <w:top w:val="nil"/>
                              <w:left w:val="nil"/>
                              <w:bottom w:val="single" w:sz="4" w:space="0" w:color="auto"/>
                              <w:right w:val="single" w:sz="4" w:space="0" w:color="auto"/>
                            </w:tcBorders>
                            <w:shd w:val="clear" w:color="auto" w:fill="auto"/>
                            <w:noWrap/>
                            <w:vAlign w:val="center"/>
                            <w:hideMark/>
                          </w:tcPr>
                          <w:p w14:paraId="771F8BF4" w14:textId="77777777" w:rsidR="003E15EB" w:rsidRPr="005A2682" w:rsidRDefault="003E15EB" w:rsidP="001A0300">
                            <w:pPr>
                              <w:widowControl/>
                              <w:spacing w:line="240" w:lineRule="exact"/>
                              <w:rPr>
                                <w:rFonts w:ascii="標楷體" w:eastAsia="標楷體" w:hAnsi="標楷體" w:cs="新細明體"/>
                                <w:spacing w:val="-6"/>
                                <w:kern w:val="0"/>
                                <w:sz w:val="20"/>
                                <w:szCs w:val="20"/>
                              </w:rPr>
                            </w:pPr>
                            <w:proofErr w:type="gramStart"/>
                            <w:r w:rsidRPr="005A2682">
                              <w:rPr>
                                <w:rFonts w:ascii="標楷體" w:eastAsia="標楷體" w:hAnsi="標楷體" w:cs="新細明體" w:hint="eastAsia"/>
                                <w:spacing w:val="-6"/>
                                <w:kern w:val="0"/>
                                <w:sz w:val="20"/>
                                <w:szCs w:val="20"/>
                              </w:rPr>
                              <w:t>菸</w:t>
                            </w:r>
                            <w:proofErr w:type="gramEnd"/>
                            <w:r w:rsidRPr="005A2682">
                              <w:rPr>
                                <w:rFonts w:ascii="標楷體" w:eastAsia="標楷體" w:hAnsi="標楷體" w:cs="新細明體" w:hint="eastAsia"/>
                                <w:spacing w:val="-6"/>
                                <w:kern w:val="0"/>
                                <w:sz w:val="20"/>
                                <w:szCs w:val="20"/>
                              </w:rPr>
                              <w:t>害防制及衛生保健基金</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1048F94B"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6,976 </w:t>
                            </w:r>
                          </w:p>
                        </w:tc>
                        <w:tc>
                          <w:tcPr>
                            <w:tcW w:w="945" w:type="dxa"/>
                            <w:tcBorders>
                              <w:top w:val="nil"/>
                              <w:left w:val="nil"/>
                              <w:bottom w:val="single" w:sz="4" w:space="0" w:color="auto"/>
                              <w:right w:val="single" w:sz="4" w:space="0" w:color="auto"/>
                            </w:tcBorders>
                            <w:shd w:val="clear" w:color="auto" w:fill="auto"/>
                            <w:noWrap/>
                            <w:vAlign w:val="center"/>
                            <w:hideMark/>
                          </w:tcPr>
                          <w:p w14:paraId="5A906A37"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7,254 </w:t>
                            </w:r>
                          </w:p>
                        </w:tc>
                        <w:tc>
                          <w:tcPr>
                            <w:tcW w:w="1039" w:type="dxa"/>
                            <w:tcBorders>
                              <w:top w:val="nil"/>
                              <w:left w:val="nil"/>
                              <w:bottom w:val="single" w:sz="4" w:space="0" w:color="auto"/>
                              <w:right w:val="single" w:sz="4" w:space="0" w:color="auto"/>
                            </w:tcBorders>
                            <w:shd w:val="clear" w:color="auto" w:fill="auto"/>
                            <w:vAlign w:val="center"/>
                            <w:hideMark/>
                          </w:tcPr>
                          <w:p w14:paraId="7147B41E"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96.17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66D5D191"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7,422 </w:t>
                            </w:r>
                          </w:p>
                        </w:tc>
                        <w:tc>
                          <w:tcPr>
                            <w:tcW w:w="949" w:type="dxa"/>
                            <w:tcBorders>
                              <w:top w:val="nil"/>
                              <w:left w:val="nil"/>
                              <w:bottom w:val="single" w:sz="4" w:space="0" w:color="auto"/>
                              <w:right w:val="single" w:sz="4" w:space="0" w:color="auto"/>
                            </w:tcBorders>
                            <w:shd w:val="clear" w:color="auto" w:fill="auto"/>
                            <w:noWrap/>
                            <w:vAlign w:val="center"/>
                            <w:hideMark/>
                          </w:tcPr>
                          <w:p w14:paraId="33D58C75"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- 168 </w:t>
                            </w:r>
                          </w:p>
                        </w:tc>
                      </w:tr>
                      <w:tr w:rsidR="003E15EB" w:rsidRPr="006463A0" w14:paraId="3921E35A"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42BA158D"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4</w:t>
                            </w:r>
                          </w:p>
                        </w:tc>
                        <w:tc>
                          <w:tcPr>
                            <w:tcW w:w="2171" w:type="dxa"/>
                            <w:tcBorders>
                              <w:top w:val="nil"/>
                              <w:left w:val="single" w:sz="4" w:space="0" w:color="auto"/>
                              <w:bottom w:val="single" w:sz="4" w:space="0" w:color="000000"/>
                              <w:right w:val="single" w:sz="4" w:space="0" w:color="auto"/>
                            </w:tcBorders>
                            <w:shd w:val="clear" w:color="auto" w:fill="DAEEF3" w:themeFill="accent5" w:themeFillTint="33"/>
                            <w:vAlign w:val="center"/>
                            <w:hideMark/>
                          </w:tcPr>
                          <w:p w14:paraId="77D9A0C7"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衛生福利特別收入基金</w:t>
                            </w:r>
                          </w:p>
                        </w:tc>
                        <w:tc>
                          <w:tcPr>
                            <w:tcW w:w="2128" w:type="dxa"/>
                            <w:tcBorders>
                              <w:top w:val="nil"/>
                              <w:left w:val="nil"/>
                              <w:bottom w:val="single" w:sz="4" w:space="0" w:color="auto"/>
                              <w:right w:val="single" w:sz="4" w:space="0" w:color="auto"/>
                            </w:tcBorders>
                            <w:shd w:val="clear" w:color="auto" w:fill="DAEEF3" w:themeFill="accent5" w:themeFillTint="33"/>
                            <w:noWrap/>
                            <w:vAlign w:val="center"/>
                            <w:hideMark/>
                          </w:tcPr>
                          <w:p w14:paraId="72F9FB56"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食品安全保護基金</w:t>
                            </w:r>
                          </w:p>
                        </w:tc>
                        <w:tc>
                          <w:tcPr>
                            <w:tcW w:w="133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7B2BF49F"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20 </w:t>
                            </w:r>
                          </w:p>
                        </w:tc>
                        <w:tc>
                          <w:tcPr>
                            <w:tcW w:w="945" w:type="dxa"/>
                            <w:tcBorders>
                              <w:top w:val="nil"/>
                              <w:left w:val="nil"/>
                              <w:bottom w:val="single" w:sz="4" w:space="0" w:color="auto"/>
                              <w:right w:val="single" w:sz="4" w:space="0" w:color="auto"/>
                            </w:tcBorders>
                            <w:shd w:val="clear" w:color="auto" w:fill="DAEEF3" w:themeFill="accent5" w:themeFillTint="33"/>
                            <w:noWrap/>
                            <w:vAlign w:val="center"/>
                            <w:hideMark/>
                          </w:tcPr>
                          <w:p w14:paraId="605464A2"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20 </w:t>
                            </w:r>
                          </w:p>
                        </w:tc>
                        <w:tc>
                          <w:tcPr>
                            <w:tcW w:w="1039" w:type="dxa"/>
                            <w:tcBorders>
                              <w:top w:val="nil"/>
                              <w:left w:val="nil"/>
                              <w:bottom w:val="single" w:sz="4" w:space="0" w:color="auto"/>
                              <w:right w:val="single" w:sz="4" w:space="0" w:color="auto"/>
                            </w:tcBorders>
                            <w:shd w:val="clear" w:color="auto" w:fill="DAEEF3" w:themeFill="accent5" w:themeFillTint="33"/>
                            <w:vAlign w:val="center"/>
                            <w:hideMark/>
                          </w:tcPr>
                          <w:p w14:paraId="20A571D8"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100.00 </w:t>
                            </w:r>
                          </w:p>
                        </w:tc>
                        <w:tc>
                          <w:tcPr>
                            <w:tcW w:w="1134"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60D40E4"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34 </w:t>
                            </w:r>
                          </w:p>
                        </w:tc>
                        <w:tc>
                          <w:tcPr>
                            <w:tcW w:w="949" w:type="dxa"/>
                            <w:tcBorders>
                              <w:top w:val="nil"/>
                              <w:left w:val="nil"/>
                              <w:bottom w:val="single" w:sz="4" w:space="0" w:color="auto"/>
                              <w:right w:val="single" w:sz="4" w:space="0" w:color="auto"/>
                            </w:tcBorders>
                            <w:shd w:val="clear" w:color="auto" w:fill="DAEEF3" w:themeFill="accent5" w:themeFillTint="33"/>
                            <w:noWrap/>
                            <w:vAlign w:val="center"/>
                            <w:hideMark/>
                          </w:tcPr>
                          <w:p w14:paraId="457F2100"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- 13 </w:t>
                            </w:r>
                          </w:p>
                        </w:tc>
                      </w:tr>
                      <w:tr w:rsidR="003E15EB" w:rsidRPr="006463A0" w14:paraId="4B1626EC"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641BD22E"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5</w:t>
                            </w:r>
                          </w:p>
                        </w:tc>
                        <w:tc>
                          <w:tcPr>
                            <w:tcW w:w="2171" w:type="dxa"/>
                            <w:tcBorders>
                              <w:top w:val="nil"/>
                              <w:left w:val="single" w:sz="4" w:space="0" w:color="auto"/>
                              <w:bottom w:val="single" w:sz="4" w:space="0" w:color="000000"/>
                              <w:right w:val="single" w:sz="4" w:space="0" w:color="auto"/>
                            </w:tcBorders>
                            <w:shd w:val="clear" w:color="auto" w:fill="auto"/>
                            <w:noWrap/>
                            <w:vAlign w:val="center"/>
                            <w:hideMark/>
                          </w:tcPr>
                          <w:p w14:paraId="1A5B0A6D"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環境保護基金</w:t>
                            </w:r>
                          </w:p>
                        </w:tc>
                        <w:tc>
                          <w:tcPr>
                            <w:tcW w:w="2128" w:type="dxa"/>
                            <w:tcBorders>
                              <w:top w:val="nil"/>
                              <w:left w:val="nil"/>
                              <w:bottom w:val="single" w:sz="4" w:space="0" w:color="auto"/>
                              <w:right w:val="single" w:sz="4" w:space="0" w:color="auto"/>
                            </w:tcBorders>
                            <w:shd w:val="clear" w:color="auto" w:fill="auto"/>
                            <w:noWrap/>
                            <w:vAlign w:val="center"/>
                            <w:hideMark/>
                          </w:tcPr>
                          <w:p w14:paraId="31ABB7AA"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水污染防治基金</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23B1B3D9"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174 </w:t>
                            </w:r>
                          </w:p>
                        </w:tc>
                        <w:tc>
                          <w:tcPr>
                            <w:tcW w:w="945" w:type="dxa"/>
                            <w:tcBorders>
                              <w:top w:val="nil"/>
                              <w:left w:val="nil"/>
                              <w:bottom w:val="single" w:sz="4" w:space="0" w:color="auto"/>
                              <w:right w:val="single" w:sz="4" w:space="0" w:color="auto"/>
                            </w:tcBorders>
                            <w:shd w:val="clear" w:color="auto" w:fill="auto"/>
                            <w:noWrap/>
                            <w:vAlign w:val="center"/>
                            <w:hideMark/>
                          </w:tcPr>
                          <w:p w14:paraId="734D636C"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177 </w:t>
                            </w:r>
                          </w:p>
                        </w:tc>
                        <w:tc>
                          <w:tcPr>
                            <w:tcW w:w="1039" w:type="dxa"/>
                            <w:tcBorders>
                              <w:top w:val="nil"/>
                              <w:left w:val="nil"/>
                              <w:bottom w:val="single" w:sz="4" w:space="0" w:color="auto"/>
                              <w:right w:val="single" w:sz="4" w:space="0" w:color="auto"/>
                            </w:tcBorders>
                            <w:shd w:val="clear" w:color="auto" w:fill="auto"/>
                            <w:vAlign w:val="center"/>
                            <w:hideMark/>
                          </w:tcPr>
                          <w:p w14:paraId="7AEC0D08"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98.46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4CBCF433"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232 </w:t>
                            </w:r>
                          </w:p>
                        </w:tc>
                        <w:tc>
                          <w:tcPr>
                            <w:tcW w:w="949" w:type="dxa"/>
                            <w:tcBorders>
                              <w:top w:val="nil"/>
                              <w:left w:val="nil"/>
                              <w:bottom w:val="single" w:sz="4" w:space="0" w:color="auto"/>
                              <w:right w:val="single" w:sz="4" w:space="0" w:color="auto"/>
                            </w:tcBorders>
                            <w:shd w:val="clear" w:color="auto" w:fill="auto"/>
                            <w:noWrap/>
                            <w:vAlign w:val="center"/>
                            <w:hideMark/>
                          </w:tcPr>
                          <w:p w14:paraId="07F131F5"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- 55 </w:t>
                            </w:r>
                          </w:p>
                        </w:tc>
                      </w:tr>
                      <w:tr w:rsidR="003E15EB" w:rsidRPr="006463A0" w14:paraId="75B1EEAB"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2BDFF7F0"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6</w:t>
                            </w:r>
                          </w:p>
                        </w:tc>
                        <w:tc>
                          <w:tcPr>
                            <w:tcW w:w="2171" w:type="dxa"/>
                            <w:tcBorders>
                              <w:top w:val="nil"/>
                              <w:left w:val="single" w:sz="4" w:space="0" w:color="auto"/>
                              <w:bottom w:val="single" w:sz="4" w:space="0" w:color="000000"/>
                              <w:right w:val="single" w:sz="4" w:space="0" w:color="auto"/>
                            </w:tcBorders>
                            <w:shd w:val="clear" w:color="auto" w:fill="DAEEF3" w:themeFill="accent5" w:themeFillTint="33"/>
                            <w:vAlign w:val="center"/>
                            <w:hideMark/>
                          </w:tcPr>
                          <w:p w14:paraId="4A37819C"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環境保護基金</w:t>
                            </w:r>
                          </w:p>
                        </w:tc>
                        <w:tc>
                          <w:tcPr>
                            <w:tcW w:w="2128" w:type="dxa"/>
                            <w:tcBorders>
                              <w:top w:val="nil"/>
                              <w:left w:val="nil"/>
                              <w:bottom w:val="single" w:sz="4" w:space="0" w:color="auto"/>
                              <w:right w:val="single" w:sz="4" w:space="0" w:color="auto"/>
                            </w:tcBorders>
                            <w:shd w:val="clear" w:color="auto" w:fill="DAEEF3" w:themeFill="accent5" w:themeFillTint="33"/>
                            <w:noWrap/>
                            <w:vAlign w:val="center"/>
                            <w:hideMark/>
                          </w:tcPr>
                          <w:p w14:paraId="4E742C31"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環境教育基金</w:t>
                            </w:r>
                          </w:p>
                        </w:tc>
                        <w:tc>
                          <w:tcPr>
                            <w:tcW w:w="1336"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59D02A91"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377 </w:t>
                            </w:r>
                          </w:p>
                        </w:tc>
                        <w:tc>
                          <w:tcPr>
                            <w:tcW w:w="945" w:type="dxa"/>
                            <w:tcBorders>
                              <w:top w:val="nil"/>
                              <w:left w:val="nil"/>
                              <w:bottom w:val="single" w:sz="4" w:space="0" w:color="auto"/>
                              <w:right w:val="single" w:sz="4" w:space="0" w:color="auto"/>
                            </w:tcBorders>
                            <w:shd w:val="clear" w:color="auto" w:fill="DAEEF3" w:themeFill="accent5" w:themeFillTint="33"/>
                            <w:noWrap/>
                            <w:vAlign w:val="center"/>
                            <w:hideMark/>
                          </w:tcPr>
                          <w:p w14:paraId="21FDE38E"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382 </w:t>
                            </w:r>
                          </w:p>
                        </w:tc>
                        <w:tc>
                          <w:tcPr>
                            <w:tcW w:w="1039" w:type="dxa"/>
                            <w:tcBorders>
                              <w:top w:val="nil"/>
                              <w:left w:val="nil"/>
                              <w:bottom w:val="single" w:sz="4" w:space="0" w:color="auto"/>
                              <w:right w:val="single" w:sz="4" w:space="0" w:color="auto"/>
                            </w:tcBorders>
                            <w:shd w:val="clear" w:color="auto" w:fill="DAEEF3" w:themeFill="accent5" w:themeFillTint="33"/>
                            <w:vAlign w:val="center"/>
                            <w:hideMark/>
                          </w:tcPr>
                          <w:p w14:paraId="240F8120"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98.55 </w:t>
                            </w:r>
                          </w:p>
                        </w:tc>
                        <w:tc>
                          <w:tcPr>
                            <w:tcW w:w="1134" w:type="dxa"/>
                            <w:tcBorders>
                              <w:top w:val="nil"/>
                              <w:left w:val="single" w:sz="4" w:space="0" w:color="auto"/>
                              <w:bottom w:val="single" w:sz="4" w:space="0" w:color="auto"/>
                              <w:right w:val="single" w:sz="4" w:space="0" w:color="auto"/>
                            </w:tcBorders>
                            <w:shd w:val="clear" w:color="auto" w:fill="DAEEF3" w:themeFill="accent5" w:themeFillTint="33"/>
                            <w:noWrap/>
                            <w:vAlign w:val="center"/>
                            <w:hideMark/>
                          </w:tcPr>
                          <w:p w14:paraId="01D9677E"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426 </w:t>
                            </w:r>
                          </w:p>
                        </w:tc>
                        <w:tc>
                          <w:tcPr>
                            <w:tcW w:w="949" w:type="dxa"/>
                            <w:tcBorders>
                              <w:top w:val="nil"/>
                              <w:left w:val="nil"/>
                              <w:bottom w:val="single" w:sz="4" w:space="0" w:color="auto"/>
                              <w:right w:val="single" w:sz="4" w:space="0" w:color="auto"/>
                            </w:tcBorders>
                            <w:shd w:val="clear" w:color="auto" w:fill="DAEEF3" w:themeFill="accent5" w:themeFillTint="33"/>
                            <w:noWrap/>
                            <w:vAlign w:val="center"/>
                            <w:hideMark/>
                          </w:tcPr>
                          <w:p w14:paraId="0C640F77"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- 43 </w:t>
                            </w:r>
                          </w:p>
                        </w:tc>
                      </w:tr>
                      <w:tr w:rsidR="003E15EB" w:rsidRPr="006463A0" w14:paraId="4E9AB8CE" w14:textId="77777777" w:rsidTr="008E6CFB">
                        <w:trPr>
                          <w:trHeight w:val="539"/>
                        </w:trPr>
                        <w:tc>
                          <w:tcPr>
                            <w:tcW w:w="456" w:type="dxa"/>
                            <w:tcBorders>
                              <w:top w:val="nil"/>
                              <w:left w:val="single" w:sz="4" w:space="0" w:color="auto"/>
                              <w:bottom w:val="single" w:sz="4" w:space="0" w:color="auto"/>
                              <w:right w:val="single" w:sz="4" w:space="0" w:color="auto"/>
                            </w:tcBorders>
                            <w:shd w:val="clear" w:color="auto" w:fill="auto"/>
                            <w:noWrap/>
                            <w:vAlign w:val="center"/>
                            <w:hideMark/>
                          </w:tcPr>
                          <w:p w14:paraId="461E0DEC" w14:textId="77777777" w:rsidR="003E15EB" w:rsidRPr="005A2682" w:rsidRDefault="003E15EB" w:rsidP="001A0300">
                            <w:pPr>
                              <w:widowControl/>
                              <w:spacing w:line="240" w:lineRule="exact"/>
                              <w:jc w:val="center"/>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7</w:t>
                            </w:r>
                          </w:p>
                        </w:tc>
                        <w:tc>
                          <w:tcPr>
                            <w:tcW w:w="2171" w:type="dxa"/>
                            <w:tcBorders>
                              <w:top w:val="nil"/>
                              <w:left w:val="nil"/>
                              <w:bottom w:val="single" w:sz="4" w:space="0" w:color="auto"/>
                              <w:right w:val="single" w:sz="4" w:space="0" w:color="auto"/>
                            </w:tcBorders>
                            <w:shd w:val="clear" w:color="auto" w:fill="auto"/>
                            <w:noWrap/>
                            <w:vAlign w:val="center"/>
                            <w:hideMark/>
                          </w:tcPr>
                          <w:p w14:paraId="0A08F260" w14:textId="77777777" w:rsidR="003E15EB" w:rsidRPr="005A2682" w:rsidRDefault="003E15EB" w:rsidP="001A0300">
                            <w:pPr>
                              <w:widowControl/>
                              <w:spacing w:line="240" w:lineRule="exac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通訊傳播監督管理基金</w:t>
                            </w:r>
                          </w:p>
                        </w:tc>
                        <w:tc>
                          <w:tcPr>
                            <w:tcW w:w="2128" w:type="dxa"/>
                            <w:tcBorders>
                              <w:top w:val="nil"/>
                              <w:left w:val="nil"/>
                              <w:bottom w:val="single" w:sz="4" w:space="0" w:color="auto"/>
                              <w:right w:val="single" w:sz="4" w:space="0" w:color="auto"/>
                            </w:tcBorders>
                            <w:shd w:val="clear" w:color="auto" w:fill="auto"/>
                            <w:noWrap/>
                            <w:vAlign w:val="center"/>
                            <w:hideMark/>
                          </w:tcPr>
                          <w:p w14:paraId="144705F9" w14:textId="77777777" w:rsidR="003E15EB" w:rsidRPr="005A2682" w:rsidRDefault="003E15EB" w:rsidP="001A0300">
                            <w:pPr>
                              <w:widowControl/>
                              <w:spacing w:line="240" w:lineRule="exact"/>
                              <w:rPr>
                                <w:rFonts w:ascii="標楷體" w:eastAsia="標楷體" w:hAnsi="標楷體" w:cs="新細明體"/>
                                <w:spacing w:val="-10"/>
                                <w:kern w:val="0"/>
                                <w:sz w:val="20"/>
                                <w:szCs w:val="20"/>
                              </w:rPr>
                            </w:pPr>
                            <w:r w:rsidRPr="005A2682">
                              <w:rPr>
                                <w:rFonts w:ascii="標楷體" w:eastAsia="標楷體" w:hAnsi="標楷體" w:cs="新細明體" w:hint="eastAsia"/>
                                <w:spacing w:val="-10"/>
                                <w:kern w:val="0"/>
                                <w:sz w:val="20"/>
                                <w:szCs w:val="20"/>
                              </w:rPr>
                              <w:t>－</w:t>
                            </w:r>
                          </w:p>
                        </w:tc>
                        <w:tc>
                          <w:tcPr>
                            <w:tcW w:w="1336" w:type="dxa"/>
                            <w:tcBorders>
                              <w:top w:val="nil"/>
                              <w:left w:val="single" w:sz="4" w:space="0" w:color="auto"/>
                              <w:bottom w:val="single" w:sz="4" w:space="0" w:color="auto"/>
                              <w:right w:val="single" w:sz="4" w:space="0" w:color="auto"/>
                            </w:tcBorders>
                            <w:shd w:val="clear" w:color="auto" w:fill="auto"/>
                            <w:noWrap/>
                            <w:vAlign w:val="center"/>
                            <w:hideMark/>
                          </w:tcPr>
                          <w:p w14:paraId="03BCE4AC" w14:textId="77777777" w:rsidR="003E15EB" w:rsidRPr="005A2682" w:rsidRDefault="003E15EB" w:rsidP="007636D9">
                            <w:pPr>
                              <w:widowControl/>
                              <w:spacing w:line="240" w:lineRule="exact"/>
                              <w:ind w:rightChars="27" w:right="6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437 </w:t>
                            </w:r>
                          </w:p>
                        </w:tc>
                        <w:tc>
                          <w:tcPr>
                            <w:tcW w:w="945" w:type="dxa"/>
                            <w:tcBorders>
                              <w:top w:val="nil"/>
                              <w:left w:val="nil"/>
                              <w:bottom w:val="single" w:sz="4" w:space="0" w:color="auto"/>
                              <w:right w:val="single" w:sz="4" w:space="0" w:color="auto"/>
                            </w:tcBorders>
                            <w:shd w:val="clear" w:color="auto" w:fill="auto"/>
                            <w:noWrap/>
                            <w:vAlign w:val="center"/>
                            <w:hideMark/>
                          </w:tcPr>
                          <w:p w14:paraId="009D4B58" w14:textId="77777777" w:rsidR="003E15EB" w:rsidRPr="005A2682" w:rsidRDefault="003E15EB" w:rsidP="007636D9">
                            <w:pPr>
                              <w:widowControl/>
                              <w:spacing w:line="240" w:lineRule="exact"/>
                              <w:ind w:rightChars="25" w:right="60"/>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446 </w:t>
                            </w:r>
                          </w:p>
                        </w:tc>
                        <w:tc>
                          <w:tcPr>
                            <w:tcW w:w="1039" w:type="dxa"/>
                            <w:tcBorders>
                              <w:top w:val="nil"/>
                              <w:left w:val="nil"/>
                              <w:bottom w:val="single" w:sz="4" w:space="0" w:color="auto"/>
                              <w:right w:val="single" w:sz="4" w:space="0" w:color="auto"/>
                            </w:tcBorders>
                            <w:shd w:val="clear" w:color="auto" w:fill="auto"/>
                            <w:vAlign w:val="center"/>
                            <w:hideMark/>
                          </w:tcPr>
                          <w:p w14:paraId="2D600C91" w14:textId="77777777" w:rsidR="003E15EB" w:rsidRPr="005A2682" w:rsidRDefault="003E15EB" w:rsidP="007636D9">
                            <w:pPr>
                              <w:widowControl/>
                              <w:spacing w:line="240" w:lineRule="exact"/>
                              <w:ind w:rightChars="14" w:right="34"/>
                              <w:jc w:val="right"/>
                              <w:rPr>
                                <w:rFonts w:ascii="標楷體" w:eastAsia="標楷體" w:hAnsi="標楷體" w:cs="新細明體"/>
                                <w:kern w:val="0"/>
                                <w:sz w:val="20"/>
                                <w:szCs w:val="20"/>
                              </w:rPr>
                            </w:pPr>
                            <w:r w:rsidRPr="005A2682">
                              <w:rPr>
                                <w:rFonts w:ascii="標楷體" w:eastAsia="標楷體" w:hAnsi="標楷體" w:cs="新細明體" w:hint="eastAsia"/>
                                <w:kern w:val="0"/>
                                <w:sz w:val="20"/>
                                <w:szCs w:val="20"/>
                              </w:rPr>
                              <w:t xml:space="preserve">98.06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14:paraId="58CEE6D9" w14:textId="77777777" w:rsidR="003E15EB" w:rsidRPr="005A2682" w:rsidRDefault="003E15EB" w:rsidP="007636D9">
                            <w:pPr>
                              <w:widowControl/>
                              <w:spacing w:line="240" w:lineRule="exact"/>
                              <w:ind w:rightChars="23" w:right="55"/>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498 </w:t>
                            </w:r>
                          </w:p>
                        </w:tc>
                        <w:tc>
                          <w:tcPr>
                            <w:tcW w:w="949" w:type="dxa"/>
                            <w:tcBorders>
                              <w:top w:val="nil"/>
                              <w:left w:val="nil"/>
                              <w:bottom w:val="single" w:sz="4" w:space="0" w:color="auto"/>
                              <w:right w:val="single" w:sz="4" w:space="0" w:color="auto"/>
                            </w:tcBorders>
                            <w:shd w:val="clear" w:color="auto" w:fill="auto"/>
                            <w:noWrap/>
                            <w:vAlign w:val="center"/>
                            <w:hideMark/>
                          </w:tcPr>
                          <w:p w14:paraId="147B05D0" w14:textId="77777777" w:rsidR="003E15EB" w:rsidRPr="005A2682" w:rsidRDefault="003E15EB" w:rsidP="007636D9">
                            <w:pPr>
                              <w:widowControl/>
                              <w:spacing w:line="240" w:lineRule="exact"/>
                              <w:ind w:rightChars="28" w:right="67"/>
                              <w:jc w:val="right"/>
                              <w:rPr>
                                <w:rFonts w:ascii="標楷體" w:eastAsia="標楷體" w:hAnsi="標楷體" w:cs="新細明體"/>
                                <w:kern w:val="0"/>
                                <w:sz w:val="20"/>
                                <w:szCs w:val="20"/>
                              </w:rPr>
                            </w:pPr>
                            <w:r w:rsidRPr="005A2682">
                              <w:rPr>
                                <w:rFonts w:ascii="標楷體" w:eastAsia="標楷體" w:hAnsi="標楷體" w:cs="Times New Roman" w:hint="eastAsia"/>
                                <w:sz w:val="20"/>
                                <w:szCs w:val="20"/>
                              </w:rPr>
                              <w:t xml:space="preserve">- 52 </w:t>
                            </w:r>
                          </w:p>
                        </w:tc>
                      </w:tr>
                    </w:tbl>
                    <w:p w14:paraId="20B0922D" w14:textId="77777777" w:rsidR="003E15EB" w:rsidRPr="006463A0" w:rsidRDefault="003E15EB" w:rsidP="008E6CFB">
                      <w:pPr>
                        <w:widowControl/>
                        <w:spacing w:line="280" w:lineRule="exact"/>
                      </w:pPr>
                      <w:r w:rsidRPr="006463A0">
                        <w:rPr>
                          <w:rFonts w:ascii="標楷體" w:eastAsia="標楷體" w:hAnsi="標楷體" w:cs="Times New Roman"/>
                          <w:bCs/>
                          <w:sz w:val="18"/>
                          <w:szCs w:val="18"/>
                          <w:lang w:eastAsia="zh-HK"/>
                        </w:rPr>
                        <w:t>資料來源：整理</w:t>
                      </w:r>
                      <w:r w:rsidRPr="006463A0">
                        <w:rPr>
                          <w:rFonts w:ascii="標楷體" w:eastAsia="標楷體" w:hAnsi="標楷體" w:cs="Times New Roman" w:hint="eastAsia"/>
                          <w:bCs/>
                          <w:sz w:val="18"/>
                          <w:szCs w:val="18"/>
                        </w:rPr>
                        <w:t>自各基金主管機關提供資料</w:t>
                      </w:r>
                      <w:r w:rsidRPr="006463A0">
                        <w:rPr>
                          <w:rFonts w:ascii="標楷體" w:eastAsia="標楷體" w:hAnsi="標楷體" w:cs="Times New Roman"/>
                          <w:bCs/>
                          <w:sz w:val="18"/>
                          <w:szCs w:val="18"/>
                          <w:lang w:eastAsia="zh-HK"/>
                        </w:rPr>
                        <w:t>。</w:t>
                      </w:r>
                    </w:p>
                  </w:txbxContent>
                </v:textbox>
                <w10:wrap type="square"/>
              </v:shape>
            </w:pict>
          </mc:Fallback>
        </mc:AlternateContent>
      </w:r>
      <w:r w:rsidR="00FC1261" w:rsidRPr="00E70E67">
        <w:rPr>
          <w:rFonts w:hAnsi="標楷體" w:hint="eastAsia"/>
        </w:rPr>
        <w:t>餘元，</w:t>
      </w:r>
      <w:proofErr w:type="gramStart"/>
      <w:r w:rsidR="00FC1261" w:rsidRPr="00E70E67">
        <w:rPr>
          <w:rFonts w:hAnsi="標楷體" w:hint="eastAsia"/>
        </w:rPr>
        <w:t>皆占基金</w:t>
      </w:r>
      <w:proofErr w:type="gramEnd"/>
      <w:r w:rsidR="00FC1261" w:rsidRPr="00E70E67">
        <w:rPr>
          <w:rFonts w:hAnsi="標楷體" w:hint="eastAsia"/>
        </w:rPr>
        <w:t>來源之</w:t>
      </w:r>
      <w:proofErr w:type="gramStart"/>
      <w:r w:rsidR="00FC1261" w:rsidRPr="00E70E67">
        <w:rPr>
          <w:rFonts w:hAnsi="標楷體" w:hint="eastAsia"/>
        </w:rPr>
        <w:t>6成</w:t>
      </w:r>
      <w:proofErr w:type="gramEnd"/>
      <w:r w:rsidR="00FC1261" w:rsidRPr="00E70E67">
        <w:rPr>
          <w:rFonts w:hAnsi="標楷體" w:hint="eastAsia"/>
        </w:rPr>
        <w:t>，然</w:t>
      </w:r>
      <w:r w:rsidR="00DD7CBA">
        <w:rPr>
          <w:rFonts w:hAnsi="標楷體" w:hint="eastAsia"/>
        </w:rPr>
        <w:t>部分</w:t>
      </w:r>
      <w:r w:rsidR="00FC1261" w:rsidRPr="00E70E67">
        <w:rPr>
          <w:rFonts w:hAnsi="標楷體" w:hint="eastAsia"/>
        </w:rPr>
        <w:t>基金所獲徵收及依法分配收入缺乏穩定性，恐削弱財務自主與應變能力</w:t>
      </w:r>
      <w:r w:rsidR="00012B94">
        <w:rPr>
          <w:rFonts w:hAnsi="標楷體" w:hint="eastAsia"/>
        </w:rPr>
        <w:t>；</w:t>
      </w:r>
      <w:r w:rsidR="000365FD">
        <w:rPr>
          <w:rFonts w:hAnsi="標楷體" w:hint="eastAsia"/>
        </w:rPr>
        <w:t>另</w:t>
      </w:r>
      <w:r w:rsidR="00FC1261" w:rsidRPr="00E70E67">
        <w:rPr>
          <w:rFonts w:hAnsi="標楷體" w:hint="eastAsia"/>
        </w:rPr>
        <w:t>研發及產業訓儲替代役基金等7個基金，</w:t>
      </w:r>
      <w:proofErr w:type="gramStart"/>
      <w:r w:rsidR="00FC1261" w:rsidRPr="00E70E67">
        <w:rPr>
          <w:rFonts w:hAnsi="標楷體" w:hint="eastAsia"/>
        </w:rPr>
        <w:t>114</w:t>
      </w:r>
      <w:proofErr w:type="gramEnd"/>
      <w:r w:rsidR="00FC1261" w:rsidRPr="00E70E67">
        <w:rPr>
          <w:rFonts w:hAnsi="標楷體" w:hint="eastAsia"/>
        </w:rPr>
        <w:t>年度徵收及依法分配收入占基金來源比率已逾</w:t>
      </w:r>
      <w:proofErr w:type="gramStart"/>
      <w:r w:rsidR="00FC1261" w:rsidRPr="00E70E67">
        <w:rPr>
          <w:rFonts w:hAnsi="標楷體" w:hint="eastAsia"/>
        </w:rPr>
        <w:t>9成</w:t>
      </w:r>
      <w:proofErr w:type="gramEnd"/>
      <w:r w:rsidR="00FC1261" w:rsidRPr="00E70E67">
        <w:rPr>
          <w:rFonts w:hAnsi="標楷體" w:hint="eastAsia"/>
        </w:rPr>
        <w:t>，仍因基金來源不敷支應相關支出，致生</w:t>
      </w:r>
      <w:r w:rsidR="00FC1261" w:rsidRPr="0060540E">
        <w:rPr>
          <w:rFonts w:hAnsi="標楷體" w:hint="eastAsia"/>
        </w:rPr>
        <w:t>短</w:t>
      </w:r>
      <w:proofErr w:type="gramStart"/>
      <w:r w:rsidR="00FC1261" w:rsidRPr="0060540E">
        <w:rPr>
          <w:rFonts w:hAnsi="標楷體" w:hint="eastAsia"/>
        </w:rPr>
        <w:t>絀</w:t>
      </w:r>
      <w:proofErr w:type="gramEnd"/>
      <w:r w:rsidR="00FC1261" w:rsidRPr="0060540E">
        <w:rPr>
          <w:rFonts w:hAnsi="標楷體" w:hint="eastAsia"/>
        </w:rPr>
        <w:t>（表</w:t>
      </w:r>
      <w:r w:rsidR="00F52391">
        <w:rPr>
          <w:rFonts w:hAnsi="標楷體" w:hint="eastAsia"/>
        </w:rPr>
        <w:t>8</w:t>
      </w:r>
      <w:r w:rsidR="00E70E67" w:rsidRPr="0060540E">
        <w:rPr>
          <w:rFonts w:hAnsi="標楷體" w:hint="eastAsia"/>
        </w:rPr>
        <w:t>）</w:t>
      </w:r>
      <w:r w:rsidR="00FC1261" w:rsidRPr="0060540E">
        <w:rPr>
          <w:rFonts w:hAnsi="標楷體" w:hint="eastAsia"/>
        </w:rPr>
        <w:t>，</w:t>
      </w:r>
      <w:r w:rsidR="00DD7CBA">
        <w:rPr>
          <w:rFonts w:hAnsi="標楷體" w:hint="eastAsia"/>
        </w:rPr>
        <w:t>其中</w:t>
      </w:r>
      <w:r w:rsidR="00FC1261" w:rsidRPr="0060540E">
        <w:rPr>
          <w:rFonts w:hAnsi="標楷體" w:hint="eastAsia"/>
        </w:rPr>
        <w:t>研發及產業訓儲替代役基金、</w:t>
      </w:r>
      <w:r w:rsidR="00990C0E" w:rsidRPr="00990C0E">
        <w:rPr>
          <w:rFonts w:hAnsi="標楷體" w:hint="eastAsia"/>
        </w:rPr>
        <w:t>醫療發展基金、水污染防治基金、通訊傳播監督管理基金，已連續3年發生短</w:t>
      </w:r>
      <w:proofErr w:type="gramStart"/>
      <w:r w:rsidR="00990C0E" w:rsidRPr="00990C0E">
        <w:rPr>
          <w:rFonts w:hAnsi="標楷體" w:hint="eastAsia"/>
        </w:rPr>
        <w:t>絀</w:t>
      </w:r>
      <w:proofErr w:type="gramEnd"/>
      <w:r w:rsidR="00990C0E" w:rsidRPr="00990C0E">
        <w:rPr>
          <w:rFonts w:hAnsi="標楷體" w:hint="eastAsia"/>
        </w:rPr>
        <w:t>。顯</w:t>
      </w:r>
      <w:r w:rsidR="00A96137" w:rsidRPr="00A96137">
        <w:rPr>
          <w:rFonts w:hAnsi="標楷體" w:hint="eastAsia"/>
        </w:rPr>
        <w:t>示部分基金欠缺穩固財源基礎，不利維持基</w:t>
      </w:r>
      <w:r w:rsidR="005E3BCB" w:rsidRPr="005E3BCB">
        <w:rPr>
          <w:rFonts w:hAnsi="標楷體" w:hint="eastAsia"/>
        </w:rPr>
        <w:t>金整體財務平衡，影響其永續經營</w:t>
      </w:r>
      <w:r w:rsidR="006D236E" w:rsidRPr="00E70E67">
        <w:rPr>
          <w:rFonts w:hAnsi="標楷體" w:hint="eastAsia"/>
        </w:rPr>
        <w:t>，經函請行政院</w:t>
      </w:r>
      <w:r w:rsidR="005E3BCB" w:rsidRPr="005E3BCB">
        <w:rPr>
          <w:rFonts w:hAnsi="標楷體" w:hint="eastAsia"/>
        </w:rPr>
        <w:t>督促檢討改善，妥為規劃整體基金財務來源，並提升資源使用效益，以減輕政府財政負擔</w:t>
      </w:r>
      <w:r w:rsidR="006D236E" w:rsidRPr="00E70E67">
        <w:rPr>
          <w:rFonts w:hAnsi="標楷體" w:hint="eastAsia"/>
        </w:rPr>
        <w:t>。</w:t>
      </w:r>
      <w:r w:rsidR="006D236E" w:rsidRPr="004855FD">
        <w:rPr>
          <w:rFonts w:hAnsi="標楷體" w:hint="eastAsia"/>
        </w:rPr>
        <w:t>據復：</w:t>
      </w:r>
      <w:r w:rsidR="00731EB0">
        <w:rPr>
          <w:rFonts w:hAnsi="標楷體" w:hint="eastAsia"/>
        </w:rPr>
        <w:t>已請相關</w:t>
      </w:r>
      <w:r w:rsidR="00A93517">
        <w:rPr>
          <w:rFonts w:hAnsi="標楷體" w:hint="eastAsia"/>
        </w:rPr>
        <w:t>特別收入基金</w:t>
      </w:r>
      <w:r w:rsidR="00731EB0">
        <w:rPr>
          <w:rFonts w:hAnsi="標楷體" w:hint="eastAsia"/>
        </w:rPr>
        <w:t>主管機關進行</w:t>
      </w:r>
      <w:r w:rsidR="00A93517">
        <w:rPr>
          <w:rFonts w:hAnsi="標楷體" w:hint="eastAsia"/>
        </w:rPr>
        <w:t>檢討</w:t>
      </w:r>
      <w:r w:rsidR="00731EB0">
        <w:rPr>
          <w:rFonts w:hAnsi="標楷體" w:hint="eastAsia"/>
        </w:rPr>
        <w:t>，</w:t>
      </w:r>
      <w:r w:rsidR="00731EB0" w:rsidRPr="004855FD">
        <w:rPr>
          <w:rFonts w:hAnsi="標楷體" w:hint="eastAsia"/>
        </w:rPr>
        <w:t>督促所屬基金依預算編製及執行規定辦理，改善基金營運狀況</w:t>
      </w:r>
      <w:r w:rsidR="00731EB0">
        <w:rPr>
          <w:rFonts w:hAnsi="標楷體" w:hint="eastAsia"/>
        </w:rPr>
        <w:t>；妥為規劃</w:t>
      </w:r>
      <w:r w:rsidR="00A93517">
        <w:rPr>
          <w:rFonts w:hAnsi="標楷體" w:hint="eastAsia"/>
        </w:rPr>
        <w:t>新增特定收入來源，</w:t>
      </w:r>
      <w:r w:rsidR="00731EB0">
        <w:rPr>
          <w:rFonts w:hAnsi="標楷體" w:hint="eastAsia"/>
        </w:rPr>
        <w:t>或評估相關計畫退場機制，</w:t>
      </w:r>
      <w:r w:rsidR="00D5438C">
        <w:rPr>
          <w:rFonts w:hAnsi="標楷體" w:hint="eastAsia"/>
        </w:rPr>
        <w:t>以健全基金財務，減輕政府財政負擔</w:t>
      </w:r>
      <w:r w:rsidR="004855FD" w:rsidRPr="004855FD">
        <w:rPr>
          <w:rFonts w:hAnsi="標楷體" w:hint="eastAsia"/>
        </w:rPr>
        <w:t>。</w:t>
      </w:r>
      <w:bookmarkEnd w:id="3"/>
    </w:p>
    <w:p w14:paraId="03DE01E4" w14:textId="40C670CA" w:rsidR="00B52AFC" w:rsidRPr="00577897" w:rsidRDefault="00F52391" w:rsidP="006C7ED7">
      <w:pPr>
        <w:pStyle w:val="a9"/>
        <w:overflowPunct w:val="0"/>
        <w:spacing w:beforeLines="7" w:before="25" w:line="636" w:lineRule="exact"/>
        <w:ind w:firstLine="561"/>
        <w:outlineLvl w:val="1"/>
        <w:rPr>
          <w:rFonts w:hAnsi="標楷體"/>
        </w:rPr>
      </w:pPr>
      <w:r>
        <w:rPr>
          <w:rFonts w:hAnsi="標楷體" w:hint="eastAsia"/>
          <w:b/>
        </w:rPr>
        <w:t>六</w:t>
      </w:r>
      <w:r w:rsidRPr="006C7B61">
        <w:rPr>
          <w:rFonts w:hAnsi="標楷體" w:hint="eastAsia"/>
          <w:b/>
        </w:rPr>
        <w:t>、</w:t>
      </w:r>
      <w:r w:rsidRPr="009748B0">
        <w:rPr>
          <w:rFonts w:hAnsi="標楷體" w:hint="eastAsia"/>
          <w:b/>
        </w:rPr>
        <w:t>部分特別收入</w:t>
      </w:r>
      <w:proofErr w:type="gramStart"/>
      <w:r w:rsidRPr="009748B0">
        <w:rPr>
          <w:rFonts w:hAnsi="標楷體" w:hint="eastAsia"/>
          <w:b/>
        </w:rPr>
        <w:t>基金</w:t>
      </w:r>
      <w:r w:rsidR="00BE4CE4">
        <w:rPr>
          <w:rFonts w:hAnsi="標楷體" w:hint="eastAsia"/>
          <w:b/>
        </w:rPr>
        <w:t>迭</w:t>
      </w:r>
      <w:r w:rsidR="00BE4CE4" w:rsidRPr="009748B0">
        <w:rPr>
          <w:rFonts w:hAnsi="標楷體" w:hint="eastAsia"/>
          <w:b/>
        </w:rPr>
        <w:t>以相同</w:t>
      </w:r>
      <w:proofErr w:type="gramEnd"/>
      <w:r w:rsidR="00BE4CE4" w:rsidRPr="009748B0">
        <w:rPr>
          <w:rFonts w:hAnsi="標楷體" w:hint="eastAsia"/>
          <w:b/>
        </w:rPr>
        <w:t>事由超支</w:t>
      </w:r>
      <w:proofErr w:type="gramStart"/>
      <w:r w:rsidR="00BE4CE4" w:rsidRPr="009748B0">
        <w:rPr>
          <w:rFonts w:hAnsi="標楷體" w:hint="eastAsia"/>
          <w:b/>
        </w:rPr>
        <w:t>併</w:t>
      </w:r>
      <w:proofErr w:type="gramEnd"/>
      <w:r w:rsidR="00BE4CE4" w:rsidRPr="009748B0">
        <w:rPr>
          <w:rFonts w:hAnsi="標楷體" w:hint="eastAsia"/>
          <w:b/>
        </w:rPr>
        <w:t>決算，</w:t>
      </w:r>
      <w:r w:rsidRPr="009748B0">
        <w:rPr>
          <w:rFonts w:hAnsi="標楷體" w:hint="eastAsia"/>
          <w:b/>
        </w:rPr>
        <w:t>未依基金運作情形</w:t>
      </w:r>
      <w:proofErr w:type="gramStart"/>
      <w:r w:rsidRPr="009748B0">
        <w:rPr>
          <w:rFonts w:hAnsi="標楷體" w:hint="eastAsia"/>
          <w:b/>
        </w:rPr>
        <w:t>覈</w:t>
      </w:r>
      <w:proofErr w:type="gramEnd"/>
      <w:r w:rsidRPr="009748B0">
        <w:rPr>
          <w:rFonts w:hAnsi="標楷體" w:hint="eastAsia"/>
          <w:b/>
        </w:rPr>
        <w:t>實編列預算，允宜督促檢討改進，並落實計畫與預算之執行管控，以確保財務資源</w:t>
      </w:r>
      <w:r w:rsidRPr="00E800EA">
        <w:rPr>
          <w:rFonts w:hAnsi="標楷體" w:hint="eastAsia"/>
          <w:b/>
        </w:rPr>
        <w:t>合理運用：</w:t>
      </w:r>
      <w:proofErr w:type="gramStart"/>
      <w:r w:rsidRPr="00E800EA">
        <w:rPr>
          <w:rFonts w:hAnsi="標楷體" w:hint="eastAsia"/>
          <w:spacing w:val="-2"/>
        </w:rPr>
        <w:t>114</w:t>
      </w:r>
      <w:proofErr w:type="gramEnd"/>
      <w:r w:rsidRPr="00E800EA">
        <w:rPr>
          <w:rFonts w:hAnsi="標楷體" w:hint="eastAsia"/>
          <w:spacing w:val="-2"/>
        </w:rPr>
        <w:t>年度特別收入基金用途決算數3,1</w:t>
      </w:r>
      <w:r w:rsidRPr="00E800EA">
        <w:rPr>
          <w:rFonts w:hAnsi="標楷體"/>
          <w:spacing w:val="-2"/>
        </w:rPr>
        <w:t>58</w:t>
      </w:r>
      <w:r w:rsidRPr="00E800EA">
        <w:rPr>
          <w:rFonts w:hAnsi="標楷體" w:hint="eastAsia"/>
          <w:spacing w:val="-2"/>
        </w:rPr>
        <w:t>億7</w:t>
      </w:r>
      <w:r w:rsidRPr="00E800EA">
        <w:rPr>
          <w:rFonts w:hAnsi="標楷體"/>
          <w:spacing w:val="-2"/>
        </w:rPr>
        <w:t>10</w:t>
      </w:r>
      <w:r w:rsidRPr="00E800EA">
        <w:rPr>
          <w:rFonts w:hAnsi="標楷體" w:hint="eastAsia"/>
          <w:spacing w:val="-2"/>
        </w:rPr>
        <w:t>萬餘元，較</w:t>
      </w:r>
      <w:proofErr w:type="gramStart"/>
      <w:r w:rsidRPr="00E800EA">
        <w:rPr>
          <w:rFonts w:hAnsi="標楷體" w:hint="eastAsia"/>
          <w:spacing w:val="-2"/>
        </w:rPr>
        <w:t>113</w:t>
      </w:r>
      <w:proofErr w:type="gramEnd"/>
      <w:r w:rsidRPr="00E800EA">
        <w:rPr>
          <w:rFonts w:hAnsi="標楷體" w:hint="eastAsia"/>
          <w:spacing w:val="-2"/>
        </w:rPr>
        <w:t>年度之3,437億</w:t>
      </w:r>
      <w:r w:rsidRPr="00577897">
        <w:rPr>
          <w:rFonts w:hAnsi="標楷體" w:hint="eastAsia"/>
        </w:rPr>
        <w:t>6,100</w:t>
      </w:r>
      <w:r w:rsidRPr="00577897">
        <w:rPr>
          <w:rFonts w:hAnsi="標楷體" w:hint="eastAsia"/>
        </w:rPr>
        <w:lastRenderedPageBreak/>
        <w:t>萬餘元，減少2</w:t>
      </w:r>
      <w:r w:rsidRPr="00577897">
        <w:rPr>
          <w:rFonts w:hAnsi="標楷體"/>
        </w:rPr>
        <w:t>79</w:t>
      </w:r>
      <w:r w:rsidRPr="00577897">
        <w:rPr>
          <w:rFonts w:hAnsi="標楷體" w:hint="eastAsia"/>
        </w:rPr>
        <w:t>億5</w:t>
      </w:r>
      <w:r w:rsidRPr="00577897">
        <w:rPr>
          <w:rFonts w:hAnsi="標楷體"/>
        </w:rPr>
        <w:t>,390</w:t>
      </w:r>
      <w:r w:rsidRPr="00577897">
        <w:rPr>
          <w:rFonts w:hAnsi="標楷體" w:hint="eastAsia"/>
        </w:rPr>
        <w:t>萬餘元，約8</w:t>
      </w:r>
      <w:r w:rsidRPr="00577897">
        <w:rPr>
          <w:rFonts w:hAnsi="標楷體"/>
        </w:rPr>
        <w:t>.13</w:t>
      </w:r>
      <w:r w:rsidRPr="00577897">
        <w:rPr>
          <w:rFonts w:hAnsi="標楷體" w:hint="eastAsia"/>
        </w:rPr>
        <w:t>％，且較</w:t>
      </w:r>
      <w:proofErr w:type="gramStart"/>
      <w:r w:rsidRPr="00577897">
        <w:rPr>
          <w:rFonts w:hAnsi="標楷體" w:hint="eastAsia"/>
        </w:rPr>
        <w:t>1</w:t>
      </w:r>
      <w:r w:rsidRPr="00577897">
        <w:rPr>
          <w:rFonts w:hAnsi="標楷體"/>
        </w:rPr>
        <w:t>14</w:t>
      </w:r>
      <w:proofErr w:type="gramEnd"/>
      <w:r w:rsidRPr="00577897">
        <w:rPr>
          <w:rFonts w:hAnsi="標楷體" w:hint="eastAsia"/>
        </w:rPr>
        <w:t>年度預算數減少1</w:t>
      </w:r>
      <w:r w:rsidRPr="00577897">
        <w:rPr>
          <w:rFonts w:hAnsi="標楷體"/>
        </w:rPr>
        <w:t>50</w:t>
      </w:r>
      <w:r w:rsidRPr="00577897">
        <w:rPr>
          <w:rFonts w:hAnsi="標楷體" w:hint="eastAsia"/>
        </w:rPr>
        <w:t>億6</w:t>
      </w:r>
      <w:r w:rsidRPr="00577897">
        <w:rPr>
          <w:rFonts w:hAnsi="標楷體"/>
        </w:rPr>
        <w:t>,982</w:t>
      </w:r>
      <w:r w:rsidRPr="00577897">
        <w:rPr>
          <w:rFonts w:hAnsi="標楷體" w:hint="eastAsia"/>
        </w:rPr>
        <w:t>萬餘元，約4.</w:t>
      </w:r>
      <w:r w:rsidRPr="00577897">
        <w:rPr>
          <w:rFonts w:hAnsi="標楷體"/>
        </w:rPr>
        <w:t>55</w:t>
      </w:r>
      <w:r w:rsidRPr="00577897">
        <w:rPr>
          <w:rFonts w:hAnsi="標楷體" w:hint="eastAsia"/>
        </w:rPr>
        <w:t>％</w:t>
      </w:r>
      <w:r w:rsidR="007615C2" w:rsidRPr="00577897">
        <w:rPr>
          <w:rFonts w:hAnsi="標楷體" w:hint="eastAsia"/>
        </w:rPr>
        <w:t>。</w:t>
      </w:r>
      <w:r w:rsidRPr="00577897">
        <w:rPr>
          <w:rFonts w:hAnsi="標楷體" w:hint="eastAsia"/>
        </w:rPr>
        <w:t>惟仍有17個基金、23項業務計畫超支</w:t>
      </w:r>
      <w:proofErr w:type="gramStart"/>
      <w:r w:rsidRPr="00577897">
        <w:rPr>
          <w:rFonts w:hAnsi="標楷體" w:hint="eastAsia"/>
        </w:rPr>
        <w:t>併</w:t>
      </w:r>
      <w:proofErr w:type="gramEnd"/>
      <w:r w:rsidRPr="00577897">
        <w:rPr>
          <w:rFonts w:hAnsi="標楷體" w:hint="eastAsia"/>
        </w:rPr>
        <w:t>決算，超支金額計180億8</w:t>
      </w:r>
      <w:r w:rsidRPr="00577897">
        <w:rPr>
          <w:rFonts w:hAnsi="標楷體"/>
        </w:rPr>
        <w:t>85</w:t>
      </w:r>
      <w:r w:rsidRPr="00577897">
        <w:rPr>
          <w:rFonts w:hAnsi="標楷體" w:hint="eastAsia"/>
        </w:rPr>
        <w:t>萬餘元，其</w:t>
      </w:r>
      <w:r w:rsidR="00184CCC" w:rsidRPr="00577897">
        <w:rPr>
          <w:rFonts w:hAnsi="標楷體" w:hint="eastAsia"/>
        </w:rPr>
        <w:t>中</w:t>
      </w:r>
      <w:r w:rsidR="00357C1C" w:rsidRPr="00577897">
        <w:rPr>
          <w:rFonts w:hAnsi="標楷體" w:hint="eastAsia"/>
        </w:rPr>
        <w:t>屬例行行政支出之「一般行政管理計畫」超支</w:t>
      </w:r>
      <w:proofErr w:type="gramStart"/>
      <w:r w:rsidR="00357C1C" w:rsidRPr="00577897">
        <w:rPr>
          <w:rFonts w:hAnsi="標楷體" w:hint="eastAsia"/>
        </w:rPr>
        <w:t>併</w:t>
      </w:r>
      <w:proofErr w:type="gramEnd"/>
      <w:r w:rsidR="00357C1C" w:rsidRPr="00577897">
        <w:rPr>
          <w:rFonts w:hAnsi="標楷體" w:hint="eastAsia"/>
        </w:rPr>
        <w:t>決算者計7個基金，另</w:t>
      </w:r>
      <w:r w:rsidR="00FC63BB" w:rsidRPr="00577897">
        <w:rPr>
          <w:rFonts w:hAnsi="標楷體" w:hint="eastAsia"/>
        </w:rPr>
        <w:t>金融監督管理</w:t>
      </w:r>
      <w:r w:rsidR="009B61B2" w:rsidRPr="00577897">
        <w:rPr>
          <w:rFonts w:hAnsi="標楷體" w:hint="eastAsia"/>
        </w:rPr>
        <w:t>基金等6個基金、7項計畫連續2或3個年度以相同事由超支</w:t>
      </w:r>
      <w:proofErr w:type="gramStart"/>
      <w:r w:rsidR="009B61B2" w:rsidRPr="00577897">
        <w:rPr>
          <w:rFonts w:hAnsi="標楷體" w:hint="eastAsia"/>
        </w:rPr>
        <w:t>併</w:t>
      </w:r>
      <w:proofErr w:type="gramEnd"/>
      <w:r w:rsidR="009B61B2" w:rsidRPr="00577897">
        <w:rPr>
          <w:rFonts w:hAnsi="標楷體" w:hint="eastAsia"/>
        </w:rPr>
        <w:t>決算（表</w:t>
      </w:r>
      <w:r w:rsidR="000E414D" w:rsidRPr="00577897">
        <w:rPr>
          <w:rFonts w:hAnsi="標楷體" w:hint="eastAsia"/>
        </w:rPr>
        <w:t>9</w:t>
      </w:r>
      <w:r w:rsidR="009B61B2" w:rsidRPr="00577897">
        <w:rPr>
          <w:rFonts w:hAnsi="標楷體" w:hint="eastAsia"/>
        </w:rPr>
        <w:t>），</w:t>
      </w:r>
      <w:r w:rsidRPr="00577897">
        <w:rPr>
          <w:rFonts w:hAnsi="標楷體" w:hint="eastAsia"/>
        </w:rPr>
        <w:t>部分基金雖係因應</w:t>
      </w:r>
      <w:proofErr w:type="gramStart"/>
      <w:r w:rsidRPr="00577897">
        <w:rPr>
          <w:rFonts w:hAnsi="標楷體" w:hint="eastAsia"/>
        </w:rPr>
        <w:t>天災致須配合</w:t>
      </w:r>
      <w:proofErr w:type="gramEnd"/>
      <w:r w:rsidRPr="00577897">
        <w:rPr>
          <w:rFonts w:hAnsi="標楷體" w:hint="eastAsia"/>
        </w:rPr>
        <w:t>業務增減調整收支，惟仍有</w:t>
      </w:r>
      <w:r w:rsidRPr="00A36B8B">
        <w:rPr>
          <w:rFonts w:hAnsi="標楷體" w:hint="eastAsia"/>
          <w:spacing w:val="-2"/>
        </w:rPr>
        <w:t>部</w:t>
      </w:r>
      <w:r w:rsidR="00FD136F">
        <w:rPr>
          <w:rFonts w:hAnsi="標楷體" w:hint="eastAsia"/>
          <w:noProof/>
          <w:spacing w:val="-2"/>
        </w:rPr>
        <mc:AlternateContent>
          <mc:Choice Requires="wps">
            <w:drawing>
              <wp:anchor distT="0" distB="0" distL="114300" distR="114300" simplePos="0" relativeHeight="251725824" behindDoc="1" locked="0" layoutInCell="1" allowOverlap="1" wp14:anchorId="032DFBEC" wp14:editId="67DA617B">
                <wp:simplePos x="0" y="0"/>
                <wp:positionH relativeFrom="column">
                  <wp:posOffset>1551305</wp:posOffset>
                </wp:positionH>
                <wp:positionV relativeFrom="paragraph">
                  <wp:posOffset>2137410</wp:posOffset>
                </wp:positionV>
                <wp:extent cx="5043805" cy="5128260"/>
                <wp:effectExtent l="0" t="0" r="0" b="0"/>
                <wp:wrapSquare wrapText="bothSides"/>
                <wp:docPr id="4" name="文字方塊 4"/>
                <wp:cNvGraphicFramePr/>
                <a:graphic xmlns:a="http://schemas.openxmlformats.org/drawingml/2006/main">
                  <a:graphicData uri="http://schemas.microsoft.com/office/word/2010/wordprocessingShape">
                    <wps:wsp>
                      <wps:cNvSpPr txBox="1"/>
                      <wps:spPr>
                        <a:xfrm>
                          <a:off x="0" y="0"/>
                          <a:ext cx="5043805" cy="5128260"/>
                        </a:xfrm>
                        <a:prstGeom prst="rect">
                          <a:avLst/>
                        </a:prstGeom>
                        <a:noFill/>
                        <a:ln w="6350">
                          <a:noFill/>
                        </a:ln>
                      </wps:spPr>
                      <wps:txbx>
                        <w:txbxContent>
                          <w:p w14:paraId="6BA0696F" w14:textId="77777777" w:rsidR="00357C1C" w:rsidRPr="00E71E6F" w:rsidRDefault="00357C1C" w:rsidP="00357C1C">
                            <w:pPr>
                              <w:widowControl/>
                              <w:spacing w:afterLines="20" w:after="72" w:line="300" w:lineRule="exact"/>
                              <w:ind w:rightChars="-13" w:right="-31"/>
                              <w:jc w:val="center"/>
                              <w:rPr>
                                <w:rFonts w:ascii="標楷體" w:eastAsia="標楷體" w:hAnsi="標楷體" w:cs="Times New Roman"/>
                                <w:b/>
                                <w:szCs w:val="24"/>
                              </w:rPr>
                            </w:pPr>
                            <w:r w:rsidRPr="00E71E6F">
                              <w:rPr>
                                <w:rFonts w:ascii="標楷體" w:eastAsia="標楷體" w:hAnsi="標楷體" w:cs="Times New Roman" w:hint="eastAsia"/>
                                <w:b/>
                                <w:szCs w:val="24"/>
                              </w:rPr>
                              <w:t>表9　連續2或</w:t>
                            </w:r>
                            <w:proofErr w:type="gramStart"/>
                            <w:r w:rsidRPr="00E71E6F">
                              <w:rPr>
                                <w:rFonts w:ascii="標楷體" w:eastAsia="標楷體" w:hAnsi="標楷體" w:cs="Times New Roman" w:hint="eastAsia"/>
                                <w:b/>
                                <w:szCs w:val="24"/>
                              </w:rPr>
                              <w:t>3</w:t>
                            </w:r>
                            <w:proofErr w:type="gramEnd"/>
                            <w:r w:rsidRPr="00E71E6F">
                              <w:rPr>
                                <w:rFonts w:ascii="標楷體" w:eastAsia="標楷體" w:hAnsi="標楷體" w:cs="Times New Roman" w:hint="eastAsia"/>
                                <w:b/>
                                <w:szCs w:val="24"/>
                              </w:rPr>
                              <w:t>年度超支</w:t>
                            </w:r>
                            <w:proofErr w:type="gramStart"/>
                            <w:r w:rsidRPr="00E71E6F">
                              <w:rPr>
                                <w:rFonts w:ascii="標楷體" w:eastAsia="標楷體" w:hAnsi="標楷體" w:cs="Times New Roman" w:hint="eastAsia"/>
                                <w:b/>
                                <w:szCs w:val="24"/>
                              </w:rPr>
                              <w:t>併</w:t>
                            </w:r>
                            <w:proofErr w:type="gramEnd"/>
                            <w:r w:rsidRPr="00E71E6F">
                              <w:rPr>
                                <w:rFonts w:ascii="標楷體" w:eastAsia="標楷體" w:hAnsi="標楷體" w:cs="Times New Roman" w:hint="eastAsia"/>
                                <w:b/>
                                <w:szCs w:val="24"/>
                              </w:rPr>
                              <w:t>決算之特別收入基金</w:t>
                            </w:r>
                          </w:p>
                          <w:p w14:paraId="03F9B014" w14:textId="77777777" w:rsidR="00357C1C" w:rsidRPr="00E07E30" w:rsidRDefault="00357C1C" w:rsidP="00756596">
                            <w:pPr>
                              <w:widowControl/>
                              <w:spacing w:line="280" w:lineRule="exact"/>
                              <w:ind w:rightChars="14" w:right="34"/>
                              <w:jc w:val="right"/>
                              <w:rPr>
                                <w:rFonts w:ascii="標楷體" w:eastAsia="標楷體" w:hAnsi="標楷體" w:cs="Times New Roman"/>
                                <w:bCs/>
                                <w:sz w:val="20"/>
                                <w:szCs w:val="20"/>
                              </w:rPr>
                            </w:pPr>
                            <w:r w:rsidRPr="00E07E30">
                              <w:rPr>
                                <w:rFonts w:ascii="標楷體" w:eastAsia="標楷體" w:hAnsi="標楷體" w:cs="Times New Roman" w:hint="eastAsia"/>
                                <w:bCs/>
                                <w:sz w:val="20"/>
                                <w:szCs w:val="20"/>
                              </w:rPr>
                              <w:t>單位：新台幣</w:t>
                            </w:r>
                            <w:r w:rsidRPr="005915EB">
                              <w:rPr>
                                <w:rFonts w:ascii="標楷體" w:eastAsia="標楷體" w:hAnsi="標楷體" w:cs="Times New Roman" w:hint="eastAsia"/>
                                <w:bCs/>
                                <w:sz w:val="20"/>
                                <w:szCs w:val="20"/>
                              </w:rPr>
                              <w:t>百萬元</w:t>
                            </w:r>
                            <w:r w:rsidRPr="00E07E30">
                              <w:rPr>
                                <w:rFonts w:ascii="標楷體" w:eastAsia="標楷體" w:hAnsi="標楷體" w:cs="Times New Roman" w:hint="eastAsia"/>
                                <w:bCs/>
                                <w:sz w:val="20"/>
                                <w:szCs w:val="20"/>
                              </w:rPr>
                              <w:t>、％</w:t>
                            </w:r>
                          </w:p>
                          <w:tbl>
                            <w:tblPr>
                              <w:tblStyle w:val="8"/>
                              <w:tblW w:w="7596" w:type="dxa"/>
                              <w:tblLayout w:type="fixed"/>
                              <w:tblLook w:val="04A0" w:firstRow="1" w:lastRow="0" w:firstColumn="1" w:lastColumn="0" w:noHBand="0" w:noVBand="1"/>
                            </w:tblPr>
                            <w:tblGrid>
                              <w:gridCol w:w="499"/>
                              <w:gridCol w:w="1708"/>
                              <w:gridCol w:w="1442"/>
                              <w:gridCol w:w="1582"/>
                              <w:gridCol w:w="643"/>
                              <w:gridCol w:w="868"/>
                              <w:gridCol w:w="854"/>
                            </w:tblGrid>
                            <w:tr w:rsidR="00357C1C" w:rsidRPr="005915EB" w14:paraId="69930C3C" w14:textId="77777777" w:rsidTr="00B32636">
                              <w:trPr>
                                <w:trHeight w:val="510"/>
                              </w:trPr>
                              <w:tc>
                                <w:tcPr>
                                  <w:tcW w:w="499" w:type="dxa"/>
                                  <w:shd w:val="clear" w:color="auto" w:fill="B6DDE8" w:themeFill="accent5" w:themeFillTint="66"/>
                                  <w:vAlign w:val="center"/>
                                </w:tcPr>
                                <w:p w14:paraId="1CE4A059" w14:textId="77777777" w:rsidR="00357C1C" w:rsidRPr="00E71E6F" w:rsidRDefault="00357C1C" w:rsidP="00D15AB4">
                                  <w:pPr>
                                    <w:spacing w:line="240" w:lineRule="exact"/>
                                    <w:ind w:leftChars="-37" w:left="-89" w:rightChars="-51" w:right="-122" w:firstLine="1"/>
                                    <w:jc w:val="center"/>
                                    <w:rPr>
                                      <w:rFonts w:ascii="標楷體" w:eastAsia="標楷體" w:hAnsi="標楷體"/>
                                    </w:rPr>
                                  </w:pPr>
                                  <w:r w:rsidRPr="00E71E6F">
                                    <w:rPr>
                                      <w:rFonts w:ascii="標楷體" w:eastAsia="標楷體" w:hAnsi="標楷體" w:cs="新細明體" w:hint="eastAsia"/>
                                    </w:rPr>
                                    <w:t>序號</w:t>
                                  </w:r>
                                </w:p>
                              </w:tc>
                              <w:tc>
                                <w:tcPr>
                                  <w:tcW w:w="1708" w:type="dxa"/>
                                  <w:shd w:val="clear" w:color="auto" w:fill="B6DDE8" w:themeFill="accent5" w:themeFillTint="66"/>
                                  <w:vAlign w:val="center"/>
                                </w:tcPr>
                                <w:p w14:paraId="09E828D6" w14:textId="77777777" w:rsidR="00357C1C" w:rsidRPr="00E71E6F" w:rsidRDefault="00357C1C" w:rsidP="00E07E30">
                                  <w:pPr>
                                    <w:spacing w:line="240" w:lineRule="exact"/>
                                    <w:ind w:leftChars="-50" w:left="-108" w:rightChars="-40" w:right="-96" w:hangingChars="6" w:hanging="12"/>
                                    <w:jc w:val="center"/>
                                    <w:rPr>
                                      <w:rFonts w:ascii="標楷體" w:eastAsia="標楷體" w:hAnsi="標楷體"/>
                                    </w:rPr>
                                  </w:pPr>
                                  <w:r w:rsidRPr="00E71E6F">
                                    <w:rPr>
                                      <w:rFonts w:ascii="標楷體" w:eastAsia="標楷體" w:hAnsi="標楷體" w:cs="新細明體" w:hint="eastAsia"/>
                                    </w:rPr>
                                    <w:t>附屬單位預算</w:t>
                                  </w:r>
                                </w:p>
                              </w:tc>
                              <w:tc>
                                <w:tcPr>
                                  <w:tcW w:w="1442" w:type="dxa"/>
                                  <w:shd w:val="clear" w:color="auto" w:fill="B6DDE8" w:themeFill="accent5" w:themeFillTint="66"/>
                                  <w:vAlign w:val="center"/>
                                </w:tcPr>
                                <w:p w14:paraId="2A735D8E" w14:textId="77777777" w:rsidR="00357C1C" w:rsidRPr="00E71E6F" w:rsidRDefault="00357C1C" w:rsidP="0044708D">
                                  <w:pPr>
                                    <w:spacing w:line="240" w:lineRule="exact"/>
                                    <w:ind w:leftChars="-43" w:left="-103" w:rightChars="-42" w:right="-101" w:firstLine="1"/>
                                    <w:jc w:val="center"/>
                                    <w:rPr>
                                      <w:rFonts w:ascii="標楷體" w:eastAsia="標楷體" w:hAnsi="標楷體"/>
                                    </w:rPr>
                                  </w:pPr>
                                  <w:r w:rsidRPr="00E71E6F">
                                    <w:rPr>
                                      <w:rFonts w:ascii="標楷體" w:eastAsia="標楷體" w:hAnsi="標楷體" w:cs="新細明體" w:hint="eastAsia"/>
                                    </w:rPr>
                                    <w:t>附屬單位預算之分預算</w:t>
                                  </w:r>
                                </w:p>
                              </w:tc>
                              <w:tc>
                                <w:tcPr>
                                  <w:tcW w:w="1582" w:type="dxa"/>
                                  <w:shd w:val="clear" w:color="auto" w:fill="B6DDE8" w:themeFill="accent5" w:themeFillTint="66"/>
                                  <w:vAlign w:val="center"/>
                                </w:tcPr>
                                <w:p w14:paraId="26D8D2D3" w14:textId="77777777" w:rsidR="00357C1C" w:rsidRPr="00E71E6F" w:rsidRDefault="00357C1C" w:rsidP="004D16B7">
                                  <w:pPr>
                                    <w:spacing w:line="240" w:lineRule="exact"/>
                                    <w:ind w:leftChars="-24" w:left="-58" w:rightChars="-20" w:right="-48"/>
                                    <w:jc w:val="center"/>
                                    <w:rPr>
                                      <w:rFonts w:ascii="標楷體" w:eastAsia="標楷體" w:hAnsi="標楷體" w:cs="新細明體"/>
                                    </w:rPr>
                                  </w:pPr>
                                  <w:r w:rsidRPr="00E71E6F">
                                    <w:rPr>
                                      <w:rFonts w:ascii="標楷體" w:eastAsia="標楷體" w:hAnsi="標楷體" w:cs="新細明體" w:hint="eastAsia"/>
                                    </w:rPr>
                                    <w:t>計畫名稱</w:t>
                                  </w:r>
                                </w:p>
                              </w:tc>
                              <w:tc>
                                <w:tcPr>
                                  <w:tcW w:w="643" w:type="dxa"/>
                                  <w:shd w:val="clear" w:color="auto" w:fill="B6DDE8" w:themeFill="accent5" w:themeFillTint="66"/>
                                  <w:vAlign w:val="center"/>
                                </w:tcPr>
                                <w:p w14:paraId="671CB201" w14:textId="77777777" w:rsidR="00357C1C" w:rsidRPr="00E71E6F" w:rsidRDefault="00357C1C" w:rsidP="004D16B7">
                                  <w:pPr>
                                    <w:spacing w:line="240" w:lineRule="exact"/>
                                    <w:ind w:leftChars="-52" w:left="-125" w:rightChars="-43" w:right="-103" w:firstLineChars="1" w:firstLine="2"/>
                                    <w:jc w:val="center"/>
                                    <w:rPr>
                                      <w:rFonts w:ascii="標楷體" w:eastAsia="標楷體" w:hAnsi="標楷體" w:cs="新細明體"/>
                                    </w:rPr>
                                  </w:pPr>
                                  <w:r w:rsidRPr="00E71E6F">
                                    <w:rPr>
                                      <w:rFonts w:ascii="標楷體" w:eastAsia="標楷體" w:hAnsi="標楷體" w:cs="新細明體" w:hint="eastAsia"/>
                                    </w:rPr>
                                    <w:t>年度</w:t>
                                  </w:r>
                                </w:p>
                              </w:tc>
                              <w:tc>
                                <w:tcPr>
                                  <w:tcW w:w="868" w:type="dxa"/>
                                  <w:shd w:val="clear" w:color="auto" w:fill="B6DDE8" w:themeFill="accent5" w:themeFillTint="66"/>
                                  <w:vAlign w:val="center"/>
                                </w:tcPr>
                                <w:p w14:paraId="52E5C9E5" w14:textId="77777777" w:rsidR="00357C1C" w:rsidRPr="00E71E6F" w:rsidRDefault="00357C1C" w:rsidP="00E07E30">
                                  <w:pPr>
                                    <w:spacing w:line="240" w:lineRule="exact"/>
                                    <w:jc w:val="center"/>
                                    <w:rPr>
                                      <w:rFonts w:ascii="標楷體" w:eastAsia="標楷體" w:hAnsi="標楷體" w:cs="新細明體"/>
                                    </w:rPr>
                                  </w:pPr>
                                  <w:r w:rsidRPr="00E71E6F">
                                    <w:rPr>
                                      <w:rFonts w:ascii="標楷體" w:eastAsia="標楷體" w:hAnsi="標楷體" w:cs="新細明體" w:hint="eastAsia"/>
                                    </w:rPr>
                                    <w:t>超支</w:t>
                                  </w:r>
                                </w:p>
                                <w:p w14:paraId="547F47DB" w14:textId="77777777" w:rsidR="00357C1C" w:rsidRPr="00E71E6F" w:rsidRDefault="00357C1C" w:rsidP="00E07E30">
                                  <w:pPr>
                                    <w:spacing w:line="240" w:lineRule="exact"/>
                                    <w:jc w:val="center"/>
                                    <w:rPr>
                                      <w:rFonts w:ascii="標楷體" w:eastAsia="標楷體" w:hAnsi="標楷體" w:cs="新細明體"/>
                                    </w:rPr>
                                  </w:pPr>
                                  <w:r w:rsidRPr="00E71E6F">
                                    <w:rPr>
                                      <w:rFonts w:ascii="標楷體" w:eastAsia="標楷體" w:hAnsi="標楷體" w:cs="新細明體" w:hint="eastAsia"/>
                                    </w:rPr>
                                    <w:t>金額</w:t>
                                  </w:r>
                                </w:p>
                              </w:tc>
                              <w:tc>
                                <w:tcPr>
                                  <w:tcW w:w="854" w:type="dxa"/>
                                  <w:shd w:val="clear" w:color="auto" w:fill="B6DDE8" w:themeFill="accent5" w:themeFillTint="66"/>
                                  <w:vAlign w:val="center"/>
                                </w:tcPr>
                                <w:p w14:paraId="31F48B74" w14:textId="77777777" w:rsidR="00357C1C" w:rsidRPr="00E71E6F" w:rsidRDefault="00357C1C" w:rsidP="00E07E30">
                                  <w:pPr>
                                    <w:spacing w:line="240" w:lineRule="exact"/>
                                    <w:jc w:val="center"/>
                                    <w:rPr>
                                      <w:rFonts w:ascii="標楷體" w:eastAsia="標楷體" w:hAnsi="標楷體" w:cs="新細明體"/>
                                    </w:rPr>
                                  </w:pPr>
                                  <w:r w:rsidRPr="00E71E6F">
                                    <w:rPr>
                                      <w:rFonts w:ascii="標楷體" w:eastAsia="標楷體" w:hAnsi="標楷體" w:cs="新細明體" w:hint="eastAsia"/>
                                    </w:rPr>
                                    <w:t>超支</w:t>
                                  </w:r>
                                </w:p>
                                <w:p w14:paraId="0D96B464" w14:textId="77777777" w:rsidR="00357C1C" w:rsidRPr="00E71E6F" w:rsidRDefault="00357C1C" w:rsidP="00E07E30">
                                  <w:pPr>
                                    <w:spacing w:line="240" w:lineRule="exact"/>
                                    <w:jc w:val="center"/>
                                    <w:rPr>
                                      <w:rFonts w:ascii="標楷體" w:eastAsia="標楷體" w:hAnsi="標楷體" w:cs="新細明體"/>
                                    </w:rPr>
                                  </w:pPr>
                                  <w:r w:rsidRPr="00E71E6F">
                                    <w:rPr>
                                      <w:rFonts w:ascii="標楷體" w:eastAsia="標楷體" w:hAnsi="標楷體" w:cs="新細明體" w:hint="eastAsia"/>
                                    </w:rPr>
                                    <w:t>比率</w:t>
                                  </w:r>
                                </w:p>
                              </w:tc>
                            </w:tr>
                            <w:tr w:rsidR="00357C1C" w:rsidRPr="005915EB" w14:paraId="1AD868A9" w14:textId="77777777" w:rsidTr="00BF0EEB">
                              <w:trPr>
                                <w:trHeight w:val="397"/>
                              </w:trPr>
                              <w:tc>
                                <w:tcPr>
                                  <w:tcW w:w="7596" w:type="dxa"/>
                                  <w:gridSpan w:val="7"/>
                                  <w:vAlign w:val="center"/>
                                </w:tcPr>
                                <w:p w14:paraId="49494492" w14:textId="77777777" w:rsidR="00357C1C" w:rsidRPr="00E71E6F" w:rsidRDefault="00357C1C" w:rsidP="005915EB">
                                  <w:pPr>
                                    <w:spacing w:line="240" w:lineRule="exact"/>
                                    <w:rPr>
                                      <w:rFonts w:ascii="標楷體" w:eastAsia="標楷體" w:hAnsi="標楷體" w:cs="新細明體"/>
                                      <w:b/>
                                      <w:bCs/>
                                    </w:rPr>
                                  </w:pPr>
                                  <w:r w:rsidRPr="00E71E6F">
                                    <w:rPr>
                                      <w:rFonts w:ascii="標楷體" w:eastAsia="標楷體" w:hAnsi="標楷體" w:cs="新細明體" w:hint="eastAsia"/>
                                      <w:b/>
                                      <w:bCs/>
                                    </w:rPr>
                                    <w:t>連續</w:t>
                                  </w:r>
                                  <w:proofErr w:type="gramStart"/>
                                  <w:r w:rsidRPr="00E71E6F">
                                    <w:rPr>
                                      <w:rFonts w:ascii="標楷體" w:eastAsia="標楷體" w:hAnsi="標楷體" w:cs="新細明體" w:hint="eastAsia"/>
                                      <w:b/>
                                      <w:bCs/>
                                    </w:rPr>
                                    <w:t>2</w:t>
                                  </w:r>
                                  <w:proofErr w:type="gramEnd"/>
                                  <w:r w:rsidRPr="00E71E6F">
                                    <w:rPr>
                                      <w:rFonts w:ascii="標楷體" w:eastAsia="標楷體" w:hAnsi="標楷體" w:cs="新細明體" w:hint="eastAsia"/>
                                      <w:b/>
                                      <w:bCs/>
                                    </w:rPr>
                                    <w:t>年度</w:t>
                                  </w:r>
                                </w:p>
                              </w:tc>
                            </w:tr>
                            <w:tr w:rsidR="00357C1C" w:rsidRPr="005915EB" w14:paraId="639D5C85" w14:textId="77777777" w:rsidTr="005E4A6D">
                              <w:trPr>
                                <w:trHeight w:val="340"/>
                              </w:trPr>
                              <w:tc>
                                <w:tcPr>
                                  <w:tcW w:w="499" w:type="dxa"/>
                                  <w:vMerge w:val="restart"/>
                                  <w:shd w:val="clear" w:color="auto" w:fill="DAEEF3" w:themeFill="accent5" w:themeFillTint="33"/>
                                  <w:vAlign w:val="center"/>
                                </w:tcPr>
                                <w:p w14:paraId="7B33EA24"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w:t>
                                  </w:r>
                                </w:p>
                              </w:tc>
                              <w:tc>
                                <w:tcPr>
                                  <w:tcW w:w="1708" w:type="dxa"/>
                                  <w:vMerge w:val="restart"/>
                                  <w:shd w:val="clear" w:color="auto" w:fill="DAEEF3" w:themeFill="accent5" w:themeFillTint="33"/>
                                  <w:vAlign w:val="center"/>
                                </w:tcPr>
                                <w:p w14:paraId="11AA639D" w14:textId="77777777" w:rsidR="00357C1C" w:rsidRPr="00E71E6F" w:rsidRDefault="00357C1C" w:rsidP="00D15AB4">
                                  <w:pPr>
                                    <w:spacing w:line="240" w:lineRule="exact"/>
                                    <w:ind w:leftChars="-40" w:left="-96" w:rightChars="-29" w:right="-70"/>
                                    <w:jc w:val="both"/>
                                    <w:rPr>
                                      <w:rFonts w:ascii="標楷體" w:eastAsia="標楷體" w:hAnsi="標楷體"/>
                                      <w:spacing w:val="-10"/>
                                    </w:rPr>
                                  </w:pPr>
                                  <w:r w:rsidRPr="00E71E6F">
                                    <w:rPr>
                                      <w:rFonts w:ascii="標楷體" w:eastAsia="標楷體" w:hAnsi="標楷體" w:hint="eastAsia"/>
                                      <w:spacing w:val="-10"/>
                                    </w:rPr>
                                    <w:t>中央研究院科學研究基金</w:t>
                                  </w:r>
                                </w:p>
                              </w:tc>
                              <w:tc>
                                <w:tcPr>
                                  <w:tcW w:w="1442" w:type="dxa"/>
                                  <w:vMerge w:val="restart"/>
                                  <w:shd w:val="clear" w:color="auto" w:fill="DAEEF3" w:themeFill="accent5" w:themeFillTint="33"/>
                                  <w:vAlign w:val="center"/>
                                </w:tcPr>
                                <w:p w14:paraId="50BC2D50" w14:textId="77777777" w:rsidR="00357C1C" w:rsidRPr="00E71E6F" w:rsidRDefault="00357C1C" w:rsidP="004936F8">
                                  <w:pPr>
                                    <w:widowControl/>
                                    <w:spacing w:line="240" w:lineRule="exact"/>
                                    <w:ind w:leftChars="-12" w:left="-29"/>
                                    <w:jc w:val="both"/>
                                    <w:rPr>
                                      <w:rFonts w:ascii="標楷體" w:eastAsia="標楷體" w:hAnsi="標楷體"/>
                                    </w:rPr>
                                  </w:pPr>
                                  <w:r w:rsidRPr="00E71E6F">
                                    <w:rPr>
                                      <w:rFonts w:ascii="標楷體" w:eastAsia="標楷體" w:hAnsi="標楷體" w:cs="新細明體" w:hint="eastAsia"/>
                                    </w:rPr>
                                    <w:t>－</w:t>
                                  </w:r>
                                </w:p>
                              </w:tc>
                              <w:tc>
                                <w:tcPr>
                                  <w:tcW w:w="1582" w:type="dxa"/>
                                  <w:vMerge w:val="restart"/>
                                  <w:shd w:val="clear" w:color="auto" w:fill="DAEEF3" w:themeFill="accent5" w:themeFillTint="33"/>
                                  <w:vAlign w:val="center"/>
                                </w:tcPr>
                                <w:p w14:paraId="5E234781" w14:textId="77777777" w:rsidR="00357C1C" w:rsidRPr="00E71E6F" w:rsidRDefault="00357C1C" w:rsidP="004D16B7">
                                  <w:pPr>
                                    <w:spacing w:line="240" w:lineRule="exact"/>
                                    <w:ind w:leftChars="-24" w:left="-58" w:rightChars="-20" w:right="-48"/>
                                    <w:jc w:val="both"/>
                                    <w:rPr>
                                      <w:rFonts w:ascii="標楷體" w:eastAsia="標楷體" w:hAnsi="標楷體"/>
                                    </w:rPr>
                                  </w:pPr>
                                  <w:r w:rsidRPr="00E71E6F">
                                    <w:rPr>
                                      <w:rFonts w:ascii="標楷體" w:eastAsia="標楷體" w:hAnsi="標楷體" w:hint="eastAsia"/>
                                    </w:rPr>
                                    <w:t>選送人文及科技菁英出國計畫</w:t>
                                  </w:r>
                                </w:p>
                              </w:tc>
                              <w:tc>
                                <w:tcPr>
                                  <w:tcW w:w="643" w:type="dxa"/>
                                  <w:shd w:val="clear" w:color="auto" w:fill="DAEEF3" w:themeFill="accent5" w:themeFillTint="33"/>
                                  <w:vAlign w:val="center"/>
                                </w:tcPr>
                                <w:p w14:paraId="0A7AF9DB"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shd w:val="clear" w:color="auto" w:fill="DAEEF3" w:themeFill="accent5" w:themeFillTint="33"/>
                                  <w:vAlign w:val="center"/>
                                </w:tcPr>
                                <w:p w14:paraId="2ACFFFCE"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0.67</w:t>
                                  </w:r>
                                </w:p>
                              </w:tc>
                              <w:tc>
                                <w:tcPr>
                                  <w:tcW w:w="854" w:type="dxa"/>
                                  <w:shd w:val="clear" w:color="auto" w:fill="DAEEF3" w:themeFill="accent5" w:themeFillTint="33"/>
                                  <w:vAlign w:val="center"/>
                                </w:tcPr>
                                <w:p w14:paraId="089552FD"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13.80</w:t>
                                  </w:r>
                                </w:p>
                              </w:tc>
                            </w:tr>
                            <w:tr w:rsidR="00357C1C" w:rsidRPr="005915EB" w14:paraId="735792E4" w14:textId="77777777" w:rsidTr="005E4A6D">
                              <w:trPr>
                                <w:trHeight w:val="340"/>
                              </w:trPr>
                              <w:tc>
                                <w:tcPr>
                                  <w:tcW w:w="499" w:type="dxa"/>
                                  <w:vMerge/>
                                  <w:shd w:val="clear" w:color="auto" w:fill="DAEEF3" w:themeFill="accent5" w:themeFillTint="33"/>
                                  <w:vAlign w:val="center"/>
                                </w:tcPr>
                                <w:p w14:paraId="26F34564" w14:textId="77777777" w:rsidR="00357C1C" w:rsidRPr="00E71E6F" w:rsidRDefault="00357C1C" w:rsidP="00E07E30">
                                  <w:pPr>
                                    <w:spacing w:line="240" w:lineRule="exact"/>
                                    <w:jc w:val="center"/>
                                    <w:rPr>
                                      <w:rFonts w:ascii="標楷體" w:eastAsia="標楷體" w:hAnsi="標楷體"/>
                                    </w:rPr>
                                  </w:pPr>
                                </w:p>
                              </w:tc>
                              <w:tc>
                                <w:tcPr>
                                  <w:tcW w:w="1708" w:type="dxa"/>
                                  <w:vMerge/>
                                  <w:shd w:val="clear" w:color="auto" w:fill="DAEEF3" w:themeFill="accent5" w:themeFillTint="33"/>
                                  <w:vAlign w:val="center"/>
                                </w:tcPr>
                                <w:p w14:paraId="5DB9D675" w14:textId="77777777" w:rsidR="00357C1C" w:rsidRPr="00E71E6F" w:rsidRDefault="00357C1C" w:rsidP="00E07E30">
                                  <w:pPr>
                                    <w:spacing w:line="240" w:lineRule="exact"/>
                                    <w:ind w:leftChars="-40" w:left="-96" w:rightChars="-20" w:right="-48"/>
                                    <w:jc w:val="both"/>
                                    <w:rPr>
                                      <w:rFonts w:ascii="標楷體" w:eastAsia="標楷體" w:hAnsi="標楷體"/>
                                    </w:rPr>
                                  </w:pPr>
                                </w:p>
                              </w:tc>
                              <w:tc>
                                <w:tcPr>
                                  <w:tcW w:w="1442" w:type="dxa"/>
                                  <w:vMerge/>
                                  <w:shd w:val="clear" w:color="auto" w:fill="DAEEF3" w:themeFill="accent5" w:themeFillTint="33"/>
                                  <w:vAlign w:val="center"/>
                                </w:tcPr>
                                <w:p w14:paraId="3D652B22" w14:textId="77777777" w:rsidR="00357C1C" w:rsidRPr="00E71E6F" w:rsidRDefault="00357C1C" w:rsidP="004936F8">
                                  <w:pPr>
                                    <w:spacing w:line="240" w:lineRule="exact"/>
                                    <w:ind w:leftChars="-12" w:left="-29"/>
                                    <w:jc w:val="both"/>
                                    <w:rPr>
                                      <w:rFonts w:ascii="標楷體" w:eastAsia="標楷體" w:hAnsi="標楷體"/>
                                    </w:rPr>
                                  </w:pPr>
                                </w:p>
                              </w:tc>
                              <w:tc>
                                <w:tcPr>
                                  <w:tcW w:w="1582" w:type="dxa"/>
                                  <w:vMerge/>
                                  <w:shd w:val="clear" w:color="auto" w:fill="DAEEF3" w:themeFill="accent5" w:themeFillTint="33"/>
                                  <w:vAlign w:val="center"/>
                                </w:tcPr>
                                <w:p w14:paraId="6D348F04" w14:textId="77777777" w:rsidR="00357C1C" w:rsidRPr="00E71E6F" w:rsidRDefault="00357C1C" w:rsidP="004D16B7">
                                  <w:pPr>
                                    <w:spacing w:line="240" w:lineRule="exact"/>
                                    <w:ind w:leftChars="-24" w:left="-58" w:rightChars="-20" w:right="-48"/>
                                    <w:jc w:val="both"/>
                                    <w:rPr>
                                      <w:rFonts w:ascii="標楷體" w:eastAsia="標楷體" w:hAnsi="標楷體"/>
                                    </w:rPr>
                                  </w:pPr>
                                </w:p>
                              </w:tc>
                              <w:tc>
                                <w:tcPr>
                                  <w:tcW w:w="643" w:type="dxa"/>
                                  <w:shd w:val="clear" w:color="auto" w:fill="DAEEF3" w:themeFill="accent5" w:themeFillTint="33"/>
                                  <w:vAlign w:val="center"/>
                                </w:tcPr>
                                <w:p w14:paraId="145F7A3A"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shd w:val="clear" w:color="auto" w:fill="DAEEF3" w:themeFill="accent5" w:themeFillTint="33"/>
                                  <w:vAlign w:val="center"/>
                                </w:tcPr>
                                <w:p w14:paraId="2DE0BA98"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1</w:t>
                                  </w:r>
                                </w:p>
                              </w:tc>
                              <w:tc>
                                <w:tcPr>
                                  <w:tcW w:w="854" w:type="dxa"/>
                                  <w:shd w:val="clear" w:color="auto" w:fill="DAEEF3" w:themeFill="accent5" w:themeFillTint="33"/>
                                  <w:vAlign w:val="center"/>
                                </w:tcPr>
                                <w:p w14:paraId="2163238D"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29.23</w:t>
                                  </w:r>
                                </w:p>
                              </w:tc>
                            </w:tr>
                            <w:tr w:rsidR="00357C1C" w:rsidRPr="005915EB" w14:paraId="0E5C0513" w14:textId="77777777" w:rsidTr="005E4A6D">
                              <w:trPr>
                                <w:trHeight w:val="340"/>
                              </w:trPr>
                              <w:tc>
                                <w:tcPr>
                                  <w:tcW w:w="499" w:type="dxa"/>
                                  <w:vMerge w:val="restart"/>
                                  <w:vAlign w:val="center"/>
                                </w:tcPr>
                                <w:p w14:paraId="01AB174A"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2</w:t>
                                  </w:r>
                                </w:p>
                              </w:tc>
                              <w:tc>
                                <w:tcPr>
                                  <w:tcW w:w="1708" w:type="dxa"/>
                                  <w:vMerge w:val="restart"/>
                                  <w:vAlign w:val="center"/>
                                </w:tcPr>
                                <w:p w14:paraId="1BA91913" w14:textId="77777777" w:rsidR="00357C1C" w:rsidRPr="00E71E6F" w:rsidRDefault="00357C1C" w:rsidP="00DB46D1">
                                  <w:pPr>
                                    <w:spacing w:line="240" w:lineRule="exact"/>
                                    <w:ind w:leftChars="-40" w:left="-96" w:rightChars="-27" w:right="-65"/>
                                    <w:jc w:val="both"/>
                                    <w:rPr>
                                      <w:rFonts w:ascii="標楷體" w:eastAsia="標楷體" w:hAnsi="標楷體"/>
                                    </w:rPr>
                                  </w:pPr>
                                  <w:r w:rsidRPr="00E71E6F">
                                    <w:rPr>
                                      <w:rFonts w:ascii="標楷體" w:eastAsia="標楷體" w:hAnsi="標楷體" w:hint="eastAsia"/>
                                    </w:rPr>
                                    <w:t>金融監督管理基金</w:t>
                                  </w:r>
                                </w:p>
                              </w:tc>
                              <w:tc>
                                <w:tcPr>
                                  <w:tcW w:w="1442" w:type="dxa"/>
                                  <w:vMerge w:val="restart"/>
                                  <w:vAlign w:val="center"/>
                                </w:tcPr>
                                <w:p w14:paraId="4133A14E" w14:textId="77777777" w:rsidR="00357C1C" w:rsidRPr="00E71E6F" w:rsidRDefault="00357C1C" w:rsidP="004936F8">
                                  <w:pPr>
                                    <w:spacing w:line="240" w:lineRule="exact"/>
                                    <w:ind w:leftChars="-12" w:left="-29"/>
                                    <w:jc w:val="both"/>
                                    <w:rPr>
                                      <w:rFonts w:ascii="標楷體" w:eastAsia="標楷體" w:hAnsi="標楷體"/>
                                    </w:rPr>
                                  </w:pPr>
                                  <w:r w:rsidRPr="00E71E6F">
                                    <w:rPr>
                                      <w:rFonts w:ascii="標楷體" w:eastAsia="標楷體" w:hAnsi="標楷體" w:cs="新細明體" w:hint="eastAsia"/>
                                    </w:rPr>
                                    <w:t>－</w:t>
                                  </w:r>
                                </w:p>
                              </w:tc>
                              <w:tc>
                                <w:tcPr>
                                  <w:tcW w:w="1582" w:type="dxa"/>
                                  <w:vMerge w:val="restart"/>
                                  <w:vAlign w:val="center"/>
                                </w:tcPr>
                                <w:p w14:paraId="74C00F0A" w14:textId="77777777" w:rsidR="00357C1C" w:rsidRPr="00E71E6F" w:rsidRDefault="00357C1C" w:rsidP="004D16B7">
                                  <w:pPr>
                                    <w:spacing w:line="240" w:lineRule="exact"/>
                                    <w:ind w:leftChars="-24" w:left="-58" w:rightChars="-20" w:right="-48"/>
                                    <w:jc w:val="both"/>
                                    <w:rPr>
                                      <w:rFonts w:ascii="標楷體" w:eastAsia="標楷體" w:hAnsi="標楷體"/>
                                    </w:rPr>
                                  </w:pPr>
                                  <w:r w:rsidRPr="00E71E6F">
                                    <w:rPr>
                                      <w:rFonts w:ascii="標楷體" w:eastAsia="標楷體" w:hAnsi="標楷體" w:hint="eastAsia"/>
                                    </w:rPr>
                                    <w:t>推動保護金融消費者權益計畫</w:t>
                                  </w:r>
                                </w:p>
                              </w:tc>
                              <w:tc>
                                <w:tcPr>
                                  <w:tcW w:w="643" w:type="dxa"/>
                                  <w:vAlign w:val="center"/>
                                </w:tcPr>
                                <w:p w14:paraId="070DED72"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vAlign w:val="center"/>
                                </w:tcPr>
                                <w:p w14:paraId="3C5AD6CD"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60</w:t>
                                  </w:r>
                                </w:p>
                              </w:tc>
                              <w:tc>
                                <w:tcPr>
                                  <w:tcW w:w="854" w:type="dxa"/>
                                  <w:vAlign w:val="center"/>
                                </w:tcPr>
                                <w:p w14:paraId="03EF4CA5"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1</w:t>
                                  </w:r>
                                  <w:r w:rsidRPr="00E71E6F">
                                    <w:rPr>
                                      <w:rFonts w:ascii="標楷體" w:eastAsia="標楷體" w:hAnsi="標楷體"/>
                                    </w:rPr>
                                    <w:t>31.29</w:t>
                                  </w:r>
                                </w:p>
                              </w:tc>
                            </w:tr>
                            <w:tr w:rsidR="00357C1C" w:rsidRPr="005915EB" w14:paraId="1C6C2B5A" w14:textId="77777777" w:rsidTr="005E4A6D">
                              <w:trPr>
                                <w:trHeight w:val="340"/>
                              </w:trPr>
                              <w:tc>
                                <w:tcPr>
                                  <w:tcW w:w="499" w:type="dxa"/>
                                  <w:vMerge/>
                                  <w:vAlign w:val="center"/>
                                </w:tcPr>
                                <w:p w14:paraId="7B3B670A" w14:textId="77777777" w:rsidR="00357C1C" w:rsidRPr="00E71E6F" w:rsidRDefault="00357C1C" w:rsidP="00E07E30">
                                  <w:pPr>
                                    <w:spacing w:line="240" w:lineRule="exact"/>
                                    <w:jc w:val="center"/>
                                    <w:rPr>
                                      <w:rFonts w:ascii="標楷體" w:eastAsia="標楷體" w:hAnsi="標楷體"/>
                                    </w:rPr>
                                  </w:pPr>
                                </w:p>
                              </w:tc>
                              <w:tc>
                                <w:tcPr>
                                  <w:tcW w:w="1708" w:type="dxa"/>
                                  <w:vMerge/>
                                  <w:tcBorders>
                                    <w:bottom w:val="single" w:sz="4" w:space="0" w:color="auto"/>
                                  </w:tcBorders>
                                  <w:vAlign w:val="center"/>
                                </w:tcPr>
                                <w:p w14:paraId="30ECF33A" w14:textId="77777777" w:rsidR="00357C1C" w:rsidRPr="00E71E6F" w:rsidRDefault="00357C1C" w:rsidP="00E07E30">
                                  <w:pPr>
                                    <w:spacing w:line="240" w:lineRule="exact"/>
                                    <w:ind w:leftChars="-40" w:left="-96" w:rightChars="-20" w:right="-48"/>
                                    <w:jc w:val="both"/>
                                    <w:rPr>
                                      <w:rFonts w:ascii="標楷體" w:eastAsia="標楷體" w:hAnsi="標楷體"/>
                                    </w:rPr>
                                  </w:pPr>
                                </w:p>
                              </w:tc>
                              <w:tc>
                                <w:tcPr>
                                  <w:tcW w:w="1442" w:type="dxa"/>
                                  <w:vMerge/>
                                  <w:tcBorders>
                                    <w:bottom w:val="single" w:sz="4" w:space="0" w:color="auto"/>
                                  </w:tcBorders>
                                  <w:vAlign w:val="center"/>
                                </w:tcPr>
                                <w:p w14:paraId="0D3BD702" w14:textId="77777777" w:rsidR="00357C1C" w:rsidRPr="00E71E6F" w:rsidRDefault="00357C1C" w:rsidP="004936F8">
                                  <w:pPr>
                                    <w:spacing w:line="240" w:lineRule="exact"/>
                                    <w:ind w:leftChars="-12" w:left="-29"/>
                                    <w:jc w:val="both"/>
                                    <w:rPr>
                                      <w:rFonts w:ascii="標楷體" w:eastAsia="標楷體" w:hAnsi="標楷體"/>
                                    </w:rPr>
                                  </w:pPr>
                                </w:p>
                              </w:tc>
                              <w:tc>
                                <w:tcPr>
                                  <w:tcW w:w="1582" w:type="dxa"/>
                                  <w:vMerge/>
                                  <w:tcBorders>
                                    <w:bottom w:val="single" w:sz="4" w:space="0" w:color="auto"/>
                                  </w:tcBorders>
                                  <w:vAlign w:val="center"/>
                                </w:tcPr>
                                <w:p w14:paraId="4BB42086" w14:textId="77777777" w:rsidR="00357C1C" w:rsidRPr="00E71E6F" w:rsidRDefault="00357C1C" w:rsidP="004D16B7">
                                  <w:pPr>
                                    <w:spacing w:line="240" w:lineRule="exact"/>
                                    <w:ind w:leftChars="-24" w:left="-58" w:rightChars="-20" w:right="-48"/>
                                    <w:jc w:val="both"/>
                                    <w:rPr>
                                      <w:rFonts w:ascii="標楷體" w:eastAsia="標楷體" w:hAnsi="標楷體"/>
                                      <w:spacing w:val="-6"/>
                                    </w:rPr>
                                  </w:pPr>
                                </w:p>
                              </w:tc>
                              <w:tc>
                                <w:tcPr>
                                  <w:tcW w:w="643" w:type="dxa"/>
                                  <w:tcBorders>
                                    <w:bottom w:val="single" w:sz="4" w:space="0" w:color="auto"/>
                                  </w:tcBorders>
                                  <w:vAlign w:val="center"/>
                                </w:tcPr>
                                <w:p w14:paraId="58508261"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tcBorders>
                                    <w:bottom w:val="single" w:sz="4" w:space="0" w:color="auto"/>
                                  </w:tcBorders>
                                  <w:vAlign w:val="center"/>
                                </w:tcPr>
                                <w:p w14:paraId="23A6AAF1"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1</w:t>
                                  </w:r>
                                  <w:r w:rsidRPr="00E71E6F">
                                    <w:rPr>
                                      <w:rFonts w:ascii="標楷體" w:eastAsia="標楷體" w:hAnsi="標楷體"/>
                                    </w:rPr>
                                    <w:t>4</w:t>
                                  </w:r>
                                </w:p>
                              </w:tc>
                              <w:tc>
                                <w:tcPr>
                                  <w:tcW w:w="854" w:type="dxa"/>
                                  <w:tcBorders>
                                    <w:bottom w:val="single" w:sz="4" w:space="0" w:color="auto"/>
                                  </w:tcBorders>
                                  <w:vAlign w:val="center"/>
                                </w:tcPr>
                                <w:p w14:paraId="4BF8A203"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1</w:t>
                                  </w:r>
                                  <w:r w:rsidRPr="00E71E6F">
                                    <w:rPr>
                                      <w:rFonts w:ascii="標楷體" w:eastAsia="標楷體" w:hAnsi="標楷體"/>
                                    </w:rPr>
                                    <w:t>8.21</w:t>
                                  </w:r>
                                </w:p>
                              </w:tc>
                            </w:tr>
                            <w:tr w:rsidR="00357C1C" w:rsidRPr="005915EB" w14:paraId="070F062E" w14:textId="77777777" w:rsidTr="005E4A6D">
                              <w:trPr>
                                <w:trHeight w:val="340"/>
                              </w:trPr>
                              <w:tc>
                                <w:tcPr>
                                  <w:tcW w:w="499" w:type="dxa"/>
                                  <w:vMerge w:val="restart"/>
                                  <w:shd w:val="clear" w:color="auto" w:fill="DAEEF3" w:themeFill="accent5" w:themeFillTint="33"/>
                                  <w:vAlign w:val="center"/>
                                </w:tcPr>
                                <w:p w14:paraId="7CC7E280"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3</w:t>
                                  </w:r>
                                </w:p>
                              </w:tc>
                              <w:tc>
                                <w:tcPr>
                                  <w:tcW w:w="1708" w:type="dxa"/>
                                  <w:vMerge w:val="restart"/>
                                  <w:shd w:val="clear" w:color="auto" w:fill="DAEEF3" w:themeFill="accent5" w:themeFillTint="33"/>
                                  <w:vAlign w:val="center"/>
                                </w:tcPr>
                                <w:p w14:paraId="1B493B4B" w14:textId="77777777" w:rsidR="00357C1C" w:rsidRPr="00E71E6F" w:rsidRDefault="00357C1C" w:rsidP="00DB46D1">
                                  <w:pPr>
                                    <w:spacing w:line="240" w:lineRule="exact"/>
                                    <w:ind w:leftChars="-40" w:left="-96" w:rightChars="-27" w:right="-65"/>
                                    <w:jc w:val="both"/>
                                    <w:rPr>
                                      <w:rFonts w:ascii="標楷體" w:eastAsia="標楷體" w:hAnsi="標楷體"/>
                                    </w:rPr>
                                  </w:pPr>
                                  <w:r w:rsidRPr="00E71E6F">
                                    <w:rPr>
                                      <w:rFonts w:ascii="標楷體" w:eastAsia="標楷體" w:hAnsi="標楷體" w:hint="eastAsia"/>
                                    </w:rPr>
                                    <w:t>通訊傳播監督管理基金</w:t>
                                  </w:r>
                                </w:p>
                              </w:tc>
                              <w:tc>
                                <w:tcPr>
                                  <w:tcW w:w="1442" w:type="dxa"/>
                                  <w:vMerge w:val="restart"/>
                                  <w:shd w:val="clear" w:color="auto" w:fill="DAEEF3" w:themeFill="accent5" w:themeFillTint="33"/>
                                  <w:vAlign w:val="center"/>
                                </w:tcPr>
                                <w:p w14:paraId="63746A36" w14:textId="77777777" w:rsidR="00357C1C" w:rsidRPr="00E71E6F" w:rsidRDefault="00357C1C" w:rsidP="004936F8">
                                  <w:pPr>
                                    <w:spacing w:line="240" w:lineRule="exact"/>
                                    <w:ind w:leftChars="-12" w:left="-29"/>
                                    <w:jc w:val="both"/>
                                    <w:rPr>
                                      <w:rFonts w:ascii="標楷體" w:eastAsia="標楷體" w:hAnsi="標楷體"/>
                                    </w:rPr>
                                  </w:pPr>
                                  <w:r w:rsidRPr="00E71E6F">
                                    <w:rPr>
                                      <w:rFonts w:ascii="標楷體" w:eastAsia="標楷體" w:hAnsi="標楷體" w:cs="新細明體" w:hint="eastAsia"/>
                                    </w:rPr>
                                    <w:t>－</w:t>
                                  </w:r>
                                </w:p>
                              </w:tc>
                              <w:tc>
                                <w:tcPr>
                                  <w:tcW w:w="1582" w:type="dxa"/>
                                  <w:vMerge w:val="restart"/>
                                  <w:shd w:val="clear" w:color="auto" w:fill="DAEEF3" w:themeFill="accent5" w:themeFillTint="33"/>
                                  <w:vAlign w:val="center"/>
                                </w:tcPr>
                                <w:p w14:paraId="041B7BC7" w14:textId="77777777" w:rsidR="00357C1C" w:rsidRPr="00E71E6F" w:rsidRDefault="00357C1C" w:rsidP="004D16B7">
                                  <w:pPr>
                                    <w:spacing w:line="240" w:lineRule="exact"/>
                                    <w:ind w:leftChars="-24" w:left="-58" w:rightChars="-20" w:right="-48"/>
                                    <w:jc w:val="both"/>
                                    <w:rPr>
                                      <w:rFonts w:ascii="標楷體" w:eastAsia="標楷體" w:hAnsi="標楷體"/>
                                      <w:spacing w:val="-10"/>
                                    </w:rPr>
                                  </w:pPr>
                                  <w:r w:rsidRPr="00E71E6F">
                                    <w:rPr>
                                      <w:rFonts w:ascii="標楷體" w:eastAsia="標楷體" w:hAnsi="標楷體" w:hint="eastAsia"/>
                                      <w:spacing w:val="-10"/>
                                    </w:rPr>
                                    <w:t>基礎設施監理計畫</w:t>
                                  </w:r>
                                </w:p>
                              </w:tc>
                              <w:tc>
                                <w:tcPr>
                                  <w:tcW w:w="643" w:type="dxa"/>
                                  <w:shd w:val="clear" w:color="auto" w:fill="DAEEF3" w:themeFill="accent5" w:themeFillTint="33"/>
                                  <w:vAlign w:val="center"/>
                                </w:tcPr>
                                <w:p w14:paraId="2D6832D2"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shd w:val="clear" w:color="auto" w:fill="DAEEF3" w:themeFill="accent5" w:themeFillTint="33"/>
                                  <w:vAlign w:val="center"/>
                                </w:tcPr>
                                <w:p w14:paraId="11727E9B"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4</w:t>
                                  </w:r>
                                </w:p>
                              </w:tc>
                              <w:tc>
                                <w:tcPr>
                                  <w:tcW w:w="854" w:type="dxa"/>
                                  <w:shd w:val="clear" w:color="auto" w:fill="DAEEF3" w:themeFill="accent5" w:themeFillTint="33"/>
                                  <w:vAlign w:val="center"/>
                                </w:tcPr>
                                <w:p w14:paraId="706FAB64"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1</w:t>
                                  </w:r>
                                  <w:r w:rsidRPr="00E71E6F">
                                    <w:rPr>
                                      <w:rFonts w:ascii="標楷體" w:eastAsia="標楷體" w:hAnsi="標楷體"/>
                                    </w:rPr>
                                    <w:t>.67</w:t>
                                  </w:r>
                                </w:p>
                              </w:tc>
                            </w:tr>
                            <w:tr w:rsidR="00357C1C" w:rsidRPr="005915EB" w14:paraId="256231CB" w14:textId="77777777" w:rsidTr="005E4A6D">
                              <w:trPr>
                                <w:trHeight w:val="340"/>
                              </w:trPr>
                              <w:tc>
                                <w:tcPr>
                                  <w:tcW w:w="499" w:type="dxa"/>
                                  <w:vMerge/>
                                  <w:shd w:val="clear" w:color="auto" w:fill="DAEEF3" w:themeFill="accent5" w:themeFillTint="33"/>
                                  <w:vAlign w:val="center"/>
                                </w:tcPr>
                                <w:p w14:paraId="666CC715" w14:textId="77777777" w:rsidR="00357C1C" w:rsidRPr="00E71E6F" w:rsidRDefault="00357C1C" w:rsidP="00E07E30">
                                  <w:pPr>
                                    <w:spacing w:line="240" w:lineRule="exact"/>
                                    <w:jc w:val="center"/>
                                    <w:rPr>
                                      <w:rFonts w:ascii="標楷體" w:eastAsia="標楷體" w:hAnsi="標楷體"/>
                                    </w:rPr>
                                  </w:pPr>
                                </w:p>
                              </w:tc>
                              <w:tc>
                                <w:tcPr>
                                  <w:tcW w:w="1708" w:type="dxa"/>
                                  <w:vMerge/>
                                  <w:shd w:val="clear" w:color="auto" w:fill="DAEEF3" w:themeFill="accent5" w:themeFillTint="33"/>
                                  <w:vAlign w:val="center"/>
                                </w:tcPr>
                                <w:p w14:paraId="761E6F8E" w14:textId="77777777" w:rsidR="00357C1C" w:rsidRPr="00E71E6F" w:rsidRDefault="00357C1C" w:rsidP="00E07E30">
                                  <w:pPr>
                                    <w:spacing w:line="240" w:lineRule="exact"/>
                                    <w:ind w:leftChars="-40" w:left="-96" w:rightChars="-20" w:right="-48"/>
                                    <w:jc w:val="both"/>
                                    <w:rPr>
                                      <w:rFonts w:ascii="標楷體" w:eastAsia="標楷體" w:hAnsi="標楷體"/>
                                    </w:rPr>
                                  </w:pPr>
                                </w:p>
                              </w:tc>
                              <w:tc>
                                <w:tcPr>
                                  <w:tcW w:w="1442" w:type="dxa"/>
                                  <w:vMerge/>
                                  <w:shd w:val="clear" w:color="auto" w:fill="DAEEF3" w:themeFill="accent5" w:themeFillTint="33"/>
                                  <w:vAlign w:val="center"/>
                                </w:tcPr>
                                <w:p w14:paraId="08AA8F41" w14:textId="77777777" w:rsidR="00357C1C" w:rsidRPr="00E71E6F" w:rsidRDefault="00357C1C" w:rsidP="004936F8">
                                  <w:pPr>
                                    <w:spacing w:line="240" w:lineRule="exact"/>
                                    <w:ind w:leftChars="-12" w:left="-29"/>
                                    <w:jc w:val="both"/>
                                    <w:rPr>
                                      <w:rFonts w:ascii="標楷體" w:eastAsia="標楷體" w:hAnsi="標楷體"/>
                                    </w:rPr>
                                  </w:pPr>
                                </w:p>
                              </w:tc>
                              <w:tc>
                                <w:tcPr>
                                  <w:tcW w:w="1582" w:type="dxa"/>
                                  <w:vMerge/>
                                  <w:shd w:val="clear" w:color="auto" w:fill="DAEEF3" w:themeFill="accent5" w:themeFillTint="33"/>
                                  <w:vAlign w:val="center"/>
                                </w:tcPr>
                                <w:p w14:paraId="12465D0D" w14:textId="77777777" w:rsidR="00357C1C" w:rsidRPr="00E71E6F" w:rsidRDefault="00357C1C" w:rsidP="004D16B7">
                                  <w:pPr>
                                    <w:spacing w:line="240" w:lineRule="exact"/>
                                    <w:ind w:leftChars="-24" w:left="-58" w:rightChars="-20" w:right="-48"/>
                                    <w:jc w:val="both"/>
                                    <w:rPr>
                                      <w:rFonts w:ascii="標楷體" w:eastAsia="標楷體" w:hAnsi="標楷體"/>
                                      <w:spacing w:val="-10"/>
                                    </w:rPr>
                                  </w:pPr>
                                </w:p>
                              </w:tc>
                              <w:tc>
                                <w:tcPr>
                                  <w:tcW w:w="643" w:type="dxa"/>
                                  <w:shd w:val="clear" w:color="auto" w:fill="DAEEF3" w:themeFill="accent5" w:themeFillTint="33"/>
                                  <w:vAlign w:val="center"/>
                                </w:tcPr>
                                <w:p w14:paraId="306C642F"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shd w:val="clear" w:color="auto" w:fill="DAEEF3" w:themeFill="accent5" w:themeFillTint="33"/>
                                  <w:vAlign w:val="center"/>
                                </w:tcPr>
                                <w:p w14:paraId="494C3C36"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6</w:t>
                                  </w:r>
                                </w:p>
                              </w:tc>
                              <w:tc>
                                <w:tcPr>
                                  <w:tcW w:w="854" w:type="dxa"/>
                                  <w:shd w:val="clear" w:color="auto" w:fill="DAEEF3" w:themeFill="accent5" w:themeFillTint="33"/>
                                  <w:vAlign w:val="center"/>
                                </w:tcPr>
                                <w:p w14:paraId="0CAEB4FE"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2</w:t>
                                  </w:r>
                                  <w:r w:rsidRPr="00E71E6F">
                                    <w:rPr>
                                      <w:rFonts w:ascii="標楷體" w:eastAsia="標楷體" w:hAnsi="標楷體"/>
                                    </w:rPr>
                                    <w:t>.13</w:t>
                                  </w:r>
                                </w:p>
                              </w:tc>
                            </w:tr>
                            <w:tr w:rsidR="00357C1C" w:rsidRPr="005915EB" w14:paraId="14B00D16" w14:textId="77777777" w:rsidTr="005E4A6D">
                              <w:trPr>
                                <w:trHeight w:val="340"/>
                              </w:trPr>
                              <w:tc>
                                <w:tcPr>
                                  <w:tcW w:w="499" w:type="dxa"/>
                                  <w:vMerge w:val="restart"/>
                                  <w:vAlign w:val="center"/>
                                </w:tcPr>
                                <w:p w14:paraId="431CF118"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4</w:t>
                                  </w:r>
                                </w:p>
                              </w:tc>
                              <w:tc>
                                <w:tcPr>
                                  <w:tcW w:w="1708" w:type="dxa"/>
                                  <w:vMerge w:val="restart"/>
                                  <w:vAlign w:val="center"/>
                                </w:tcPr>
                                <w:p w14:paraId="4859EFF9" w14:textId="77777777" w:rsidR="00357C1C" w:rsidRPr="00E71E6F" w:rsidRDefault="00357C1C" w:rsidP="00E07E30">
                                  <w:pPr>
                                    <w:spacing w:line="240" w:lineRule="exact"/>
                                    <w:ind w:leftChars="-40" w:left="-96" w:rightChars="-20" w:right="-48"/>
                                    <w:jc w:val="both"/>
                                    <w:rPr>
                                      <w:rFonts w:ascii="標楷體" w:eastAsia="標楷體" w:hAnsi="標楷體"/>
                                    </w:rPr>
                                  </w:pPr>
                                  <w:r w:rsidRPr="00E71E6F">
                                    <w:rPr>
                                      <w:rFonts w:ascii="標楷體" w:eastAsia="標楷體" w:hAnsi="標楷體" w:hint="eastAsia"/>
                                    </w:rPr>
                                    <w:t>運動發展基金</w:t>
                                  </w:r>
                                </w:p>
                              </w:tc>
                              <w:tc>
                                <w:tcPr>
                                  <w:tcW w:w="1442" w:type="dxa"/>
                                  <w:vMerge w:val="restart"/>
                                  <w:vAlign w:val="center"/>
                                </w:tcPr>
                                <w:p w14:paraId="3D57FD85" w14:textId="77777777" w:rsidR="00357C1C" w:rsidRPr="00E71E6F" w:rsidRDefault="00357C1C" w:rsidP="004936F8">
                                  <w:pPr>
                                    <w:spacing w:line="240" w:lineRule="exact"/>
                                    <w:ind w:leftChars="-12" w:left="-29"/>
                                    <w:jc w:val="both"/>
                                    <w:rPr>
                                      <w:rFonts w:ascii="標楷體" w:eastAsia="標楷體" w:hAnsi="標楷體"/>
                                    </w:rPr>
                                  </w:pPr>
                                  <w:r w:rsidRPr="00E71E6F">
                                    <w:rPr>
                                      <w:rFonts w:ascii="標楷體" w:eastAsia="標楷體" w:hAnsi="標楷體" w:cs="新細明體" w:hint="eastAsia"/>
                                    </w:rPr>
                                    <w:t>－</w:t>
                                  </w:r>
                                </w:p>
                              </w:tc>
                              <w:tc>
                                <w:tcPr>
                                  <w:tcW w:w="1582" w:type="dxa"/>
                                  <w:vMerge w:val="restart"/>
                                  <w:vAlign w:val="center"/>
                                </w:tcPr>
                                <w:p w14:paraId="73A5BDE4" w14:textId="77777777" w:rsidR="00357C1C" w:rsidRPr="00E71E6F" w:rsidRDefault="00357C1C" w:rsidP="004D16B7">
                                  <w:pPr>
                                    <w:spacing w:line="240" w:lineRule="exact"/>
                                    <w:ind w:leftChars="-24" w:left="-58" w:rightChars="-20" w:right="-48"/>
                                    <w:jc w:val="both"/>
                                    <w:rPr>
                                      <w:rFonts w:ascii="標楷體" w:eastAsia="標楷體" w:hAnsi="標楷體"/>
                                      <w:spacing w:val="-10"/>
                                    </w:rPr>
                                  </w:pPr>
                                  <w:r w:rsidRPr="00E71E6F">
                                    <w:rPr>
                                      <w:rFonts w:ascii="標楷體" w:eastAsia="標楷體" w:hAnsi="標楷體" w:hint="eastAsia"/>
                                      <w:spacing w:val="-10"/>
                                    </w:rPr>
                                    <w:t>運動彩券發行賠損責任準備金計畫</w:t>
                                  </w:r>
                                </w:p>
                              </w:tc>
                              <w:tc>
                                <w:tcPr>
                                  <w:tcW w:w="643" w:type="dxa"/>
                                  <w:vAlign w:val="center"/>
                                </w:tcPr>
                                <w:p w14:paraId="3872C738"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vAlign w:val="center"/>
                                </w:tcPr>
                                <w:p w14:paraId="26517EB2"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3</w:t>
                                  </w:r>
                                  <w:r w:rsidRPr="00E71E6F">
                                    <w:rPr>
                                      <w:rFonts w:ascii="標楷體" w:eastAsia="標楷體" w:hAnsi="標楷體"/>
                                    </w:rPr>
                                    <w:t>21</w:t>
                                  </w:r>
                                </w:p>
                              </w:tc>
                              <w:tc>
                                <w:tcPr>
                                  <w:tcW w:w="854" w:type="dxa"/>
                                  <w:vAlign w:val="center"/>
                                </w:tcPr>
                                <w:p w14:paraId="1F7633DB"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w:t>
                                  </w:r>
                                  <w:r w:rsidRPr="00E71E6F">
                                    <w:rPr>
                                      <w:rFonts w:ascii="標楷體" w:eastAsia="標楷體" w:hAnsi="標楷體"/>
                                    </w:rPr>
                                    <w:t>-</w:t>
                                  </w:r>
                                </w:p>
                              </w:tc>
                            </w:tr>
                            <w:tr w:rsidR="00357C1C" w:rsidRPr="005915EB" w14:paraId="161F7F42" w14:textId="77777777" w:rsidTr="005E4A6D">
                              <w:trPr>
                                <w:trHeight w:val="340"/>
                              </w:trPr>
                              <w:tc>
                                <w:tcPr>
                                  <w:tcW w:w="499" w:type="dxa"/>
                                  <w:vMerge/>
                                  <w:vAlign w:val="center"/>
                                </w:tcPr>
                                <w:p w14:paraId="40F2C522" w14:textId="77777777" w:rsidR="00357C1C" w:rsidRPr="00E71E6F" w:rsidRDefault="00357C1C" w:rsidP="00E07E30">
                                  <w:pPr>
                                    <w:spacing w:line="240" w:lineRule="exact"/>
                                    <w:rPr>
                                      <w:rFonts w:ascii="標楷體" w:eastAsia="標楷體" w:hAnsi="標楷體"/>
                                    </w:rPr>
                                  </w:pPr>
                                </w:p>
                              </w:tc>
                              <w:tc>
                                <w:tcPr>
                                  <w:tcW w:w="1708" w:type="dxa"/>
                                  <w:vMerge/>
                                  <w:vAlign w:val="center"/>
                                </w:tcPr>
                                <w:p w14:paraId="3C816F69" w14:textId="77777777" w:rsidR="00357C1C" w:rsidRPr="00E71E6F" w:rsidRDefault="00357C1C" w:rsidP="00E07E30">
                                  <w:pPr>
                                    <w:spacing w:line="240" w:lineRule="exact"/>
                                    <w:ind w:leftChars="-40" w:left="-96" w:rightChars="-20" w:right="-48"/>
                                    <w:jc w:val="both"/>
                                    <w:rPr>
                                      <w:rFonts w:ascii="標楷體" w:eastAsia="標楷體" w:hAnsi="標楷體"/>
                                    </w:rPr>
                                  </w:pPr>
                                </w:p>
                              </w:tc>
                              <w:tc>
                                <w:tcPr>
                                  <w:tcW w:w="1442" w:type="dxa"/>
                                  <w:vMerge/>
                                  <w:vAlign w:val="center"/>
                                </w:tcPr>
                                <w:p w14:paraId="4C9BE29D" w14:textId="77777777" w:rsidR="00357C1C" w:rsidRPr="00E71E6F" w:rsidRDefault="00357C1C" w:rsidP="00E07E30">
                                  <w:pPr>
                                    <w:spacing w:line="240" w:lineRule="exact"/>
                                    <w:rPr>
                                      <w:rFonts w:ascii="標楷體" w:eastAsia="標楷體" w:hAnsi="標楷體"/>
                                    </w:rPr>
                                  </w:pPr>
                                </w:p>
                              </w:tc>
                              <w:tc>
                                <w:tcPr>
                                  <w:tcW w:w="1582" w:type="dxa"/>
                                  <w:vMerge/>
                                  <w:vAlign w:val="center"/>
                                </w:tcPr>
                                <w:p w14:paraId="13518837" w14:textId="77777777" w:rsidR="00357C1C" w:rsidRPr="00E71E6F" w:rsidRDefault="00357C1C" w:rsidP="004D16B7">
                                  <w:pPr>
                                    <w:spacing w:line="240" w:lineRule="exact"/>
                                    <w:ind w:leftChars="-24" w:left="-58" w:rightChars="-20" w:right="-48"/>
                                    <w:jc w:val="both"/>
                                    <w:rPr>
                                      <w:rFonts w:ascii="標楷體" w:eastAsia="標楷體" w:hAnsi="標楷體"/>
                                      <w:spacing w:val="-12"/>
                                    </w:rPr>
                                  </w:pPr>
                                </w:p>
                              </w:tc>
                              <w:tc>
                                <w:tcPr>
                                  <w:tcW w:w="643" w:type="dxa"/>
                                  <w:vAlign w:val="center"/>
                                </w:tcPr>
                                <w:p w14:paraId="39E35E07"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vAlign w:val="center"/>
                                </w:tcPr>
                                <w:p w14:paraId="629B0749"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6</w:t>
                                  </w:r>
                                  <w:r w:rsidRPr="00E71E6F">
                                    <w:rPr>
                                      <w:rFonts w:ascii="標楷體" w:eastAsia="標楷體" w:hAnsi="標楷體"/>
                                    </w:rPr>
                                    <w:t>5</w:t>
                                  </w:r>
                                </w:p>
                              </w:tc>
                              <w:tc>
                                <w:tcPr>
                                  <w:tcW w:w="854" w:type="dxa"/>
                                  <w:vAlign w:val="center"/>
                                </w:tcPr>
                                <w:p w14:paraId="70736611"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2</w:t>
                                  </w:r>
                                  <w:r w:rsidRPr="00E71E6F">
                                    <w:rPr>
                                      <w:rFonts w:ascii="標楷體" w:eastAsia="標楷體" w:hAnsi="標楷體"/>
                                    </w:rPr>
                                    <w:t>2.78</w:t>
                                  </w:r>
                                </w:p>
                              </w:tc>
                            </w:tr>
                            <w:tr w:rsidR="00357C1C" w:rsidRPr="005915EB" w14:paraId="44986D8A" w14:textId="77777777" w:rsidTr="005E4A6D">
                              <w:trPr>
                                <w:trHeight w:val="340"/>
                              </w:trPr>
                              <w:tc>
                                <w:tcPr>
                                  <w:tcW w:w="499" w:type="dxa"/>
                                  <w:vMerge w:val="restart"/>
                                  <w:shd w:val="clear" w:color="auto" w:fill="DAEEF3" w:themeFill="accent5" w:themeFillTint="33"/>
                                  <w:vAlign w:val="center"/>
                                </w:tcPr>
                                <w:p w14:paraId="5161BBCD"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5</w:t>
                                  </w:r>
                                </w:p>
                              </w:tc>
                              <w:tc>
                                <w:tcPr>
                                  <w:tcW w:w="1708" w:type="dxa"/>
                                  <w:vMerge w:val="restart"/>
                                  <w:shd w:val="clear" w:color="auto" w:fill="DAEEF3" w:themeFill="accent5" w:themeFillTint="33"/>
                                  <w:vAlign w:val="center"/>
                                </w:tcPr>
                                <w:p w14:paraId="2D6E837C" w14:textId="77777777" w:rsidR="00357C1C" w:rsidRPr="00E71E6F" w:rsidRDefault="00357C1C" w:rsidP="00B40506">
                                  <w:pPr>
                                    <w:spacing w:line="240" w:lineRule="exact"/>
                                    <w:ind w:leftChars="-40" w:left="-96" w:rightChars="-27" w:right="-65"/>
                                    <w:jc w:val="both"/>
                                    <w:rPr>
                                      <w:rFonts w:ascii="標楷體" w:eastAsia="標楷體" w:hAnsi="標楷體"/>
                                    </w:rPr>
                                  </w:pPr>
                                  <w:r w:rsidRPr="00E71E6F">
                                    <w:rPr>
                                      <w:rFonts w:ascii="標楷體" w:eastAsia="標楷體" w:hAnsi="標楷體" w:hint="eastAsia"/>
                                    </w:rPr>
                                    <w:t>衛生福利特別收入基金</w:t>
                                  </w:r>
                                </w:p>
                              </w:tc>
                              <w:tc>
                                <w:tcPr>
                                  <w:tcW w:w="1442" w:type="dxa"/>
                                  <w:vMerge w:val="restart"/>
                                  <w:shd w:val="clear" w:color="auto" w:fill="DAEEF3" w:themeFill="accent5" w:themeFillTint="33"/>
                                  <w:vAlign w:val="center"/>
                                </w:tcPr>
                                <w:p w14:paraId="03B707FD" w14:textId="77777777" w:rsidR="00357C1C" w:rsidRPr="00E71E6F" w:rsidRDefault="00357C1C" w:rsidP="008A0B60">
                                  <w:pPr>
                                    <w:spacing w:line="240" w:lineRule="exact"/>
                                    <w:ind w:leftChars="-30" w:left="-72" w:rightChars="-41" w:right="-98"/>
                                    <w:jc w:val="both"/>
                                    <w:rPr>
                                      <w:rFonts w:ascii="標楷體" w:eastAsia="標楷體" w:hAnsi="標楷體" w:cs="新細明體"/>
                                    </w:rPr>
                                  </w:pPr>
                                  <w:r w:rsidRPr="00E71E6F">
                                    <w:rPr>
                                      <w:rFonts w:ascii="標楷體" w:eastAsia="標楷體" w:hAnsi="標楷體" w:cs="新細明體" w:hint="eastAsia"/>
                                    </w:rPr>
                                    <w:t>長照服務發展</w:t>
                                  </w:r>
                                  <w:r w:rsidRPr="00E71E6F">
                                    <w:rPr>
                                      <w:rFonts w:ascii="標楷體" w:eastAsia="標楷體" w:hAnsi="標楷體" w:cs="新細明體" w:hint="eastAsia"/>
                                      <w:spacing w:val="8"/>
                                    </w:rPr>
                                    <w:t>基金</w:t>
                                  </w:r>
                                </w:p>
                              </w:tc>
                              <w:tc>
                                <w:tcPr>
                                  <w:tcW w:w="1582" w:type="dxa"/>
                                  <w:vMerge w:val="restart"/>
                                  <w:shd w:val="clear" w:color="auto" w:fill="DAEEF3" w:themeFill="accent5" w:themeFillTint="33"/>
                                  <w:vAlign w:val="center"/>
                                </w:tcPr>
                                <w:p w14:paraId="1FBA2385" w14:textId="77777777" w:rsidR="00357C1C" w:rsidRPr="00E71E6F" w:rsidRDefault="00357C1C" w:rsidP="004D16B7">
                                  <w:pPr>
                                    <w:spacing w:line="240" w:lineRule="exact"/>
                                    <w:ind w:leftChars="-24" w:left="-58" w:rightChars="-20" w:right="-48"/>
                                    <w:jc w:val="both"/>
                                    <w:rPr>
                                      <w:rFonts w:ascii="標楷體" w:eastAsia="標楷體" w:hAnsi="標楷體"/>
                                      <w:spacing w:val="-10"/>
                                    </w:rPr>
                                  </w:pPr>
                                  <w:r w:rsidRPr="00E71E6F">
                                    <w:rPr>
                                      <w:rFonts w:ascii="標楷體" w:eastAsia="標楷體" w:hAnsi="標楷體" w:hint="eastAsia"/>
                                      <w:spacing w:val="-10"/>
                                    </w:rPr>
                                    <w:t>一般行政管理計畫</w:t>
                                  </w:r>
                                </w:p>
                              </w:tc>
                              <w:tc>
                                <w:tcPr>
                                  <w:tcW w:w="643" w:type="dxa"/>
                                  <w:shd w:val="clear" w:color="auto" w:fill="DAEEF3" w:themeFill="accent5" w:themeFillTint="33"/>
                                  <w:vAlign w:val="center"/>
                                </w:tcPr>
                                <w:p w14:paraId="42F1580B"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shd w:val="clear" w:color="auto" w:fill="DAEEF3" w:themeFill="accent5" w:themeFillTint="33"/>
                                  <w:vAlign w:val="center"/>
                                </w:tcPr>
                                <w:p w14:paraId="3FCB76B6"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4</w:t>
                                  </w:r>
                                </w:p>
                              </w:tc>
                              <w:tc>
                                <w:tcPr>
                                  <w:tcW w:w="854" w:type="dxa"/>
                                  <w:shd w:val="clear" w:color="auto" w:fill="DAEEF3" w:themeFill="accent5" w:themeFillTint="33"/>
                                  <w:vAlign w:val="center"/>
                                </w:tcPr>
                                <w:p w14:paraId="7B96005A"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84.47</w:t>
                                  </w:r>
                                </w:p>
                              </w:tc>
                            </w:tr>
                            <w:tr w:rsidR="00357C1C" w:rsidRPr="005915EB" w14:paraId="1504B671" w14:textId="77777777" w:rsidTr="005E4A6D">
                              <w:trPr>
                                <w:trHeight w:val="340"/>
                              </w:trPr>
                              <w:tc>
                                <w:tcPr>
                                  <w:tcW w:w="499" w:type="dxa"/>
                                  <w:vMerge/>
                                  <w:shd w:val="clear" w:color="auto" w:fill="DAEEF3" w:themeFill="accent5" w:themeFillTint="33"/>
                                  <w:vAlign w:val="center"/>
                                </w:tcPr>
                                <w:p w14:paraId="26AF0FE4" w14:textId="77777777" w:rsidR="00357C1C" w:rsidRPr="00E71E6F" w:rsidRDefault="00357C1C" w:rsidP="00E07E30">
                                  <w:pPr>
                                    <w:spacing w:line="240" w:lineRule="exact"/>
                                    <w:rPr>
                                      <w:rFonts w:ascii="標楷體" w:eastAsia="標楷體" w:hAnsi="標楷體"/>
                                    </w:rPr>
                                  </w:pPr>
                                </w:p>
                              </w:tc>
                              <w:tc>
                                <w:tcPr>
                                  <w:tcW w:w="1708" w:type="dxa"/>
                                  <w:vMerge/>
                                  <w:shd w:val="clear" w:color="auto" w:fill="DAEEF3" w:themeFill="accent5" w:themeFillTint="33"/>
                                  <w:vAlign w:val="center"/>
                                </w:tcPr>
                                <w:p w14:paraId="25015F9E" w14:textId="77777777" w:rsidR="00357C1C" w:rsidRPr="00E71E6F" w:rsidRDefault="00357C1C" w:rsidP="00E07E30">
                                  <w:pPr>
                                    <w:spacing w:line="240" w:lineRule="exact"/>
                                    <w:rPr>
                                      <w:rFonts w:ascii="標楷體" w:eastAsia="標楷體" w:hAnsi="標楷體"/>
                                    </w:rPr>
                                  </w:pPr>
                                </w:p>
                              </w:tc>
                              <w:tc>
                                <w:tcPr>
                                  <w:tcW w:w="1442" w:type="dxa"/>
                                  <w:vMerge/>
                                  <w:shd w:val="clear" w:color="auto" w:fill="DAEEF3" w:themeFill="accent5" w:themeFillTint="33"/>
                                  <w:vAlign w:val="center"/>
                                </w:tcPr>
                                <w:p w14:paraId="40BDF64F" w14:textId="77777777" w:rsidR="00357C1C" w:rsidRPr="00E71E6F" w:rsidRDefault="00357C1C" w:rsidP="00E07E30">
                                  <w:pPr>
                                    <w:spacing w:line="240" w:lineRule="exact"/>
                                    <w:rPr>
                                      <w:rFonts w:ascii="標楷體" w:eastAsia="標楷體" w:hAnsi="標楷體"/>
                                    </w:rPr>
                                  </w:pPr>
                                </w:p>
                              </w:tc>
                              <w:tc>
                                <w:tcPr>
                                  <w:tcW w:w="1582" w:type="dxa"/>
                                  <w:vMerge/>
                                  <w:shd w:val="clear" w:color="auto" w:fill="DAEEF3" w:themeFill="accent5" w:themeFillTint="33"/>
                                  <w:vAlign w:val="center"/>
                                </w:tcPr>
                                <w:p w14:paraId="529EFA3B" w14:textId="77777777" w:rsidR="00357C1C" w:rsidRPr="00E71E6F" w:rsidRDefault="00357C1C" w:rsidP="004D16B7">
                                  <w:pPr>
                                    <w:spacing w:line="240" w:lineRule="exact"/>
                                    <w:ind w:leftChars="-24" w:left="-58" w:rightChars="-20" w:right="-48"/>
                                    <w:jc w:val="both"/>
                                    <w:rPr>
                                      <w:rFonts w:ascii="標楷體" w:eastAsia="標楷體" w:hAnsi="標楷體"/>
                                    </w:rPr>
                                  </w:pPr>
                                </w:p>
                              </w:tc>
                              <w:tc>
                                <w:tcPr>
                                  <w:tcW w:w="643" w:type="dxa"/>
                                  <w:shd w:val="clear" w:color="auto" w:fill="DAEEF3" w:themeFill="accent5" w:themeFillTint="33"/>
                                  <w:vAlign w:val="center"/>
                                </w:tcPr>
                                <w:p w14:paraId="37F298DA"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shd w:val="clear" w:color="auto" w:fill="DAEEF3" w:themeFill="accent5" w:themeFillTint="33"/>
                                  <w:vAlign w:val="center"/>
                                </w:tcPr>
                                <w:p w14:paraId="70DEC0DA"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cs="新細明體"/>
                                    </w:rPr>
                                    <w:t>2</w:t>
                                  </w:r>
                                </w:p>
                              </w:tc>
                              <w:tc>
                                <w:tcPr>
                                  <w:tcW w:w="854" w:type="dxa"/>
                                  <w:shd w:val="clear" w:color="auto" w:fill="DAEEF3" w:themeFill="accent5" w:themeFillTint="33"/>
                                  <w:vAlign w:val="center"/>
                                </w:tcPr>
                                <w:p w14:paraId="2C996D59"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cs="新細明體" w:hint="eastAsia"/>
                                    </w:rPr>
                                    <w:t>53.55</w:t>
                                  </w:r>
                                </w:p>
                              </w:tc>
                            </w:tr>
                            <w:tr w:rsidR="00357C1C" w:rsidRPr="005915EB" w14:paraId="222C93C2" w14:textId="77777777" w:rsidTr="00BF0EEB">
                              <w:trPr>
                                <w:trHeight w:val="397"/>
                              </w:trPr>
                              <w:tc>
                                <w:tcPr>
                                  <w:tcW w:w="7596" w:type="dxa"/>
                                  <w:gridSpan w:val="7"/>
                                  <w:shd w:val="clear" w:color="auto" w:fill="auto"/>
                                  <w:vAlign w:val="center"/>
                                </w:tcPr>
                                <w:p w14:paraId="70D7CEFC" w14:textId="77777777" w:rsidR="00357C1C" w:rsidRPr="00E71E6F" w:rsidRDefault="00357C1C" w:rsidP="005915EB">
                                  <w:pPr>
                                    <w:spacing w:line="240" w:lineRule="exact"/>
                                    <w:rPr>
                                      <w:rFonts w:ascii="標楷體" w:eastAsia="標楷體" w:hAnsi="標楷體" w:cs="新細明體"/>
                                      <w:b/>
                                      <w:bCs/>
                                    </w:rPr>
                                  </w:pPr>
                                  <w:r w:rsidRPr="00E71E6F">
                                    <w:rPr>
                                      <w:rFonts w:ascii="標楷體" w:eastAsia="標楷體" w:hAnsi="標楷體" w:cs="新細明體" w:hint="eastAsia"/>
                                      <w:b/>
                                      <w:bCs/>
                                    </w:rPr>
                                    <w:t>連續</w:t>
                                  </w:r>
                                  <w:proofErr w:type="gramStart"/>
                                  <w:r w:rsidRPr="00E71E6F">
                                    <w:rPr>
                                      <w:rFonts w:ascii="標楷體" w:eastAsia="標楷體" w:hAnsi="標楷體" w:cs="新細明體" w:hint="eastAsia"/>
                                      <w:b/>
                                      <w:bCs/>
                                    </w:rPr>
                                    <w:t>3</w:t>
                                  </w:r>
                                  <w:proofErr w:type="gramEnd"/>
                                  <w:r w:rsidRPr="00E71E6F">
                                    <w:rPr>
                                      <w:rFonts w:ascii="標楷體" w:eastAsia="標楷體" w:hAnsi="標楷體" w:cs="新細明體" w:hint="eastAsia"/>
                                      <w:b/>
                                      <w:bCs/>
                                    </w:rPr>
                                    <w:t>年度</w:t>
                                  </w:r>
                                </w:p>
                              </w:tc>
                            </w:tr>
                            <w:tr w:rsidR="00357C1C" w:rsidRPr="005915EB" w14:paraId="71511FA2" w14:textId="77777777" w:rsidTr="005E4A6D">
                              <w:trPr>
                                <w:trHeight w:val="340"/>
                              </w:trPr>
                              <w:tc>
                                <w:tcPr>
                                  <w:tcW w:w="499" w:type="dxa"/>
                                  <w:vMerge w:val="restart"/>
                                  <w:vAlign w:val="center"/>
                                </w:tcPr>
                                <w:p w14:paraId="232D36D8"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w:t>
                                  </w:r>
                                </w:p>
                              </w:tc>
                              <w:tc>
                                <w:tcPr>
                                  <w:tcW w:w="1708" w:type="dxa"/>
                                  <w:vMerge w:val="restart"/>
                                  <w:vAlign w:val="center"/>
                                </w:tcPr>
                                <w:p w14:paraId="189DCD3F" w14:textId="77777777" w:rsidR="00357C1C" w:rsidRPr="00E71E6F" w:rsidRDefault="00357C1C" w:rsidP="00DB46D1">
                                  <w:pPr>
                                    <w:spacing w:line="240" w:lineRule="exact"/>
                                    <w:ind w:leftChars="-40" w:left="-96" w:rightChars="-27" w:right="-65"/>
                                    <w:jc w:val="both"/>
                                    <w:rPr>
                                      <w:rFonts w:ascii="標楷體" w:eastAsia="標楷體" w:hAnsi="標楷體"/>
                                    </w:rPr>
                                  </w:pPr>
                                  <w:r w:rsidRPr="00E71E6F">
                                    <w:rPr>
                                      <w:rFonts w:ascii="標楷體" w:eastAsia="標楷體" w:hAnsi="標楷體" w:hint="eastAsia"/>
                                    </w:rPr>
                                    <w:t>金融監督管理基金</w:t>
                                  </w:r>
                                </w:p>
                              </w:tc>
                              <w:tc>
                                <w:tcPr>
                                  <w:tcW w:w="1442" w:type="dxa"/>
                                  <w:vMerge w:val="restart"/>
                                  <w:vAlign w:val="center"/>
                                </w:tcPr>
                                <w:p w14:paraId="78D79604" w14:textId="77777777" w:rsidR="00357C1C" w:rsidRPr="00E71E6F" w:rsidRDefault="00357C1C" w:rsidP="004936F8">
                                  <w:pPr>
                                    <w:spacing w:line="240" w:lineRule="exact"/>
                                    <w:ind w:leftChars="-12" w:left="-29"/>
                                    <w:jc w:val="both"/>
                                    <w:rPr>
                                      <w:rFonts w:ascii="標楷體" w:eastAsia="標楷體" w:hAnsi="標楷體" w:cs="新細明體"/>
                                    </w:rPr>
                                  </w:pPr>
                                  <w:r w:rsidRPr="00E71E6F">
                                    <w:rPr>
                                      <w:rFonts w:ascii="標楷體" w:eastAsia="標楷體" w:hAnsi="標楷體" w:cs="新細明體" w:hint="eastAsia"/>
                                    </w:rPr>
                                    <w:t>－</w:t>
                                  </w:r>
                                </w:p>
                              </w:tc>
                              <w:tc>
                                <w:tcPr>
                                  <w:tcW w:w="1582" w:type="dxa"/>
                                  <w:vMerge w:val="restart"/>
                                  <w:vAlign w:val="center"/>
                                </w:tcPr>
                                <w:p w14:paraId="01A31723" w14:textId="77777777" w:rsidR="00357C1C" w:rsidRPr="00E71E6F" w:rsidRDefault="00357C1C" w:rsidP="004D16B7">
                                  <w:pPr>
                                    <w:spacing w:line="240" w:lineRule="exact"/>
                                    <w:ind w:leftChars="-24" w:left="-58" w:rightChars="-20" w:right="-48"/>
                                    <w:jc w:val="both"/>
                                    <w:rPr>
                                      <w:rFonts w:ascii="標楷體" w:eastAsia="標楷體" w:hAnsi="標楷體"/>
                                    </w:rPr>
                                  </w:pPr>
                                  <w:r w:rsidRPr="00E71E6F">
                                    <w:rPr>
                                      <w:rFonts w:ascii="標楷體" w:eastAsia="標楷體" w:hAnsi="標楷體" w:hint="eastAsia"/>
                                    </w:rPr>
                                    <w:t>支應金融業退場處理計畫</w:t>
                                  </w:r>
                                </w:p>
                              </w:tc>
                              <w:tc>
                                <w:tcPr>
                                  <w:tcW w:w="643" w:type="dxa"/>
                                  <w:vAlign w:val="center"/>
                                </w:tcPr>
                                <w:p w14:paraId="68BB3A9B"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112</w:t>
                                  </w:r>
                                </w:p>
                              </w:tc>
                              <w:tc>
                                <w:tcPr>
                                  <w:tcW w:w="868" w:type="dxa"/>
                                  <w:vAlign w:val="center"/>
                                </w:tcPr>
                                <w:p w14:paraId="71C4428B"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11,829 </w:t>
                                  </w:r>
                                </w:p>
                              </w:tc>
                              <w:tc>
                                <w:tcPr>
                                  <w:tcW w:w="854" w:type="dxa"/>
                                  <w:vAlign w:val="center"/>
                                </w:tcPr>
                                <w:p w14:paraId="1139CBEE"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42.68 </w:t>
                                  </w:r>
                                </w:p>
                              </w:tc>
                            </w:tr>
                            <w:tr w:rsidR="00357C1C" w:rsidRPr="005915EB" w14:paraId="35B04756" w14:textId="77777777" w:rsidTr="005E4A6D">
                              <w:trPr>
                                <w:trHeight w:val="340"/>
                              </w:trPr>
                              <w:tc>
                                <w:tcPr>
                                  <w:tcW w:w="499" w:type="dxa"/>
                                  <w:vMerge/>
                                  <w:vAlign w:val="center"/>
                                </w:tcPr>
                                <w:p w14:paraId="50377034" w14:textId="77777777" w:rsidR="00357C1C" w:rsidRPr="00E71E6F" w:rsidRDefault="00357C1C" w:rsidP="00E07E30">
                                  <w:pPr>
                                    <w:spacing w:line="240" w:lineRule="exact"/>
                                    <w:jc w:val="center"/>
                                    <w:rPr>
                                      <w:rFonts w:ascii="標楷體" w:eastAsia="標楷體" w:hAnsi="標楷體"/>
                                    </w:rPr>
                                  </w:pPr>
                                </w:p>
                              </w:tc>
                              <w:tc>
                                <w:tcPr>
                                  <w:tcW w:w="1708" w:type="dxa"/>
                                  <w:vMerge/>
                                  <w:vAlign w:val="center"/>
                                </w:tcPr>
                                <w:p w14:paraId="79D85986" w14:textId="77777777" w:rsidR="00357C1C" w:rsidRPr="00E71E6F" w:rsidRDefault="00357C1C" w:rsidP="00E07E30">
                                  <w:pPr>
                                    <w:spacing w:line="240" w:lineRule="exact"/>
                                    <w:jc w:val="both"/>
                                    <w:rPr>
                                      <w:rFonts w:ascii="標楷體" w:eastAsia="標楷體" w:hAnsi="標楷體"/>
                                    </w:rPr>
                                  </w:pPr>
                                </w:p>
                              </w:tc>
                              <w:tc>
                                <w:tcPr>
                                  <w:tcW w:w="1442" w:type="dxa"/>
                                  <w:vMerge/>
                                  <w:vAlign w:val="center"/>
                                </w:tcPr>
                                <w:p w14:paraId="7BEF5353" w14:textId="77777777" w:rsidR="00357C1C" w:rsidRPr="00E71E6F" w:rsidRDefault="00357C1C" w:rsidP="00E07E30">
                                  <w:pPr>
                                    <w:spacing w:line="240" w:lineRule="exact"/>
                                    <w:jc w:val="center"/>
                                    <w:rPr>
                                      <w:rFonts w:ascii="標楷體" w:eastAsia="標楷體" w:hAnsi="標楷體"/>
                                    </w:rPr>
                                  </w:pPr>
                                </w:p>
                              </w:tc>
                              <w:tc>
                                <w:tcPr>
                                  <w:tcW w:w="1582" w:type="dxa"/>
                                  <w:vMerge/>
                                  <w:vAlign w:val="center"/>
                                </w:tcPr>
                                <w:p w14:paraId="275C9BDA" w14:textId="77777777" w:rsidR="00357C1C" w:rsidRPr="00E71E6F" w:rsidRDefault="00357C1C" w:rsidP="004D16B7">
                                  <w:pPr>
                                    <w:spacing w:line="240" w:lineRule="exact"/>
                                    <w:ind w:leftChars="-24" w:left="-58" w:rightChars="-20" w:right="-48"/>
                                    <w:jc w:val="both"/>
                                    <w:rPr>
                                      <w:rFonts w:ascii="標楷體" w:eastAsia="標楷體" w:hAnsi="標楷體"/>
                                    </w:rPr>
                                  </w:pPr>
                                </w:p>
                              </w:tc>
                              <w:tc>
                                <w:tcPr>
                                  <w:tcW w:w="643" w:type="dxa"/>
                                  <w:vAlign w:val="center"/>
                                </w:tcPr>
                                <w:p w14:paraId="26D3C80C"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vAlign w:val="center"/>
                                </w:tcPr>
                                <w:p w14:paraId="25AE43A3"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18,046 </w:t>
                                  </w:r>
                                </w:p>
                              </w:tc>
                              <w:tc>
                                <w:tcPr>
                                  <w:tcW w:w="854" w:type="dxa"/>
                                  <w:vAlign w:val="center"/>
                                </w:tcPr>
                                <w:p w14:paraId="29657E70"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62.48 </w:t>
                                  </w:r>
                                </w:p>
                              </w:tc>
                            </w:tr>
                            <w:tr w:rsidR="00357C1C" w:rsidRPr="005915EB" w14:paraId="7FA22AC7" w14:textId="77777777" w:rsidTr="005E4A6D">
                              <w:trPr>
                                <w:trHeight w:val="340"/>
                              </w:trPr>
                              <w:tc>
                                <w:tcPr>
                                  <w:tcW w:w="499" w:type="dxa"/>
                                  <w:vMerge/>
                                  <w:vAlign w:val="center"/>
                                </w:tcPr>
                                <w:p w14:paraId="46AD6E02" w14:textId="77777777" w:rsidR="00357C1C" w:rsidRPr="00E71E6F" w:rsidRDefault="00357C1C" w:rsidP="00E07E30">
                                  <w:pPr>
                                    <w:spacing w:line="240" w:lineRule="exact"/>
                                    <w:jc w:val="center"/>
                                    <w:rPr>
                                      <w:rFonts w:ascii="標楷體" w:eastAsia="標楷體" w:hAnsi="標楷體"/>
                                    </w:rPr>
                                  </w:pPr>
                                </w:p>
                              </w:tc>
                              <w:tc>
                                <w:tcPr>
                                  <w:tcW w:w="1708" w:type="dxa"/>
                                  <w:vMerge/>
                                  <w:vAlign w:val="center"/>
                                </w:tcPr>
                                <w:p w14:paraId="06620C4F" w14:textId="77777777" w:rsidR="00357C1C" w:rsidRPr="00E71E6F" w:rsidRDefault="00357C1C" w:rsidP="00E07E30">
                                  <w:pPr>
                                    <w:spacing w:line="240" w:lineRule="exact"/>
                                    <w:jc w:val="both"/>
                                    <w:rPr>
                                      <w:rFonts w:ascii="標楷體" w:eastAsia="標楷體" w:hAnsi="標楷體"/>
                                    </w:rPr>
                                  </w:pPr>
                                </w:p>
                              </w:tc>
                              <w:tc>
                                <w:tcPr>
                                  <w:tcW w:w="1442" w:type="dxa"/>
                                  <w:vMerge/>
                                  <w:vAlign w:val="center"/>
                                </w:tcPr>
                                <w:p w14:paraId="7A7EF468" w14:textId="77777777" w:rsidR="00357C1C" w:rsidRPr="00E71E6F" w:rsidRDefault="00357C1C" w:rsidP="00E07E30">
                                  <w:pPr>
                                    <w:spacing w:line="240" w:lineRule="exact"/>
                                    <w:jc w:val="center"/>
                                    <w:rPr>
                                      <w:rFonts w:ascii="標楷體" w:eastAsia="標楷體" w:hAnsi="標楷體"/>
                                    </w:rPr>
                                  </w:pPr>
                                </w:p>
                              </w:tc>
                              <w:tc>
                                <w:tcPr>
                                  <w:tcW w:w="1582" w:type="dxa"/>
                                  <w:vMerge/>
                                  <w:vAlign w:val="center"/>
                                </w:tcPr>
                                <w:p w14:paraId="73734572" w14:textId="77777777" w:rsidR="00357C1C" w:rsidRPr="00E71E6F" w:rsidRDefault="00357C1C" w:rsidP="004D16B7">
                                  <w:pPr>
                                    <w:spacing w:line="240" w:lineRule="exact"/>
                                    <w:ind w:leftChars="-24" w:left="-58" w:rightChars="-20" w:right="-48"/>
                                    <w:jc w:val="both"/>
                                    <w:rPr>
                                      <w:rFonts w:ascii="標楷體" w:eastAsia="標楷體" w:hAnsi="標楷體"/>
                                    </w:rPr>
                                  </w:pPr>
                                </w:p>
                              </w:tc>
                              <w:tc>
                                <w:tcPr>
                                  <w:tcW w:w="643" w:type="dxa"/>
                                  <w:vAlign w:val="center"/>
                                </w:tcPr>
                                <w:p w14:paraId="283C166F"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vAlign w:val="center"/>
                                </w:tcPr>
                                <w:p w14:paraId="24356915"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12,164 </w:t>
                                  </w:r>
                                </w:p>
                              </w:tc>
                              <w:tc>
                                <w:tcPr>
                                  <w:tcW w:w="854" w:type="dxa"/>
                                  <w:vAlign w:val="center"/>
                                </w:tcPr>
                                <w:p w14:paraId="300D0C6B"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500.63 </w:t>
                                  </w:r>
                                </w:p>
                              </w:tc>
                            </w:tr>
                            <w:tr w:rsidR="00357C1C" w:rsidRPr="005915EB" w14:paraId="1EBCFEAA" w14:textId="77777777" w:rsidTr="005E4A6D">
                              <w:trPr>
                                <w:trHeight w:val="340"/>
                              </w:trPr>
                              <w:tc>
                                <w:tcPr>
                                  <w:tcW w:w="499" w:type="dxa"/>
                                  <w:vMerge w:val="restart"/>
                                  <w:shd w:val="clear" w:color="auto" w:fill="DAEEF3" w:themeFill="accent5" w:themeFillTint="33"/>
                                  <w:vAlign w:val="center"/>
                                </w:tcPr>
                                <w:p w14:paraId="0B500031"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2</w:t>
                                  </w:r>
                                </w:p>
                              </w:tc>
                              <w:tc>
                                <w:tcPr>
                                  <w:tcW w:w="1708" w:type="dxa"/>
                                  <w:vMerge w:val="restart"/>
                                  <w:shd w:val="clear" w:color="auto" w:fill="DAEEF3" w:themeFill="accent5" w:themeFillTint="33"/>
                                  <w:vAlign w:val="center"/>
                                </w:tcPr>
                                <w:p w14:paraId="172420DC" w14:textId="77777777" w:rsidR="00357C1C" w:rsidRPr="00E71E6F" w:rsidRDefault="00357C1C" w:rsidP="00DB46D1">
                                  <w:pPr>
                                    <w:spacing w:line="240" w:lineRule="exact"/>
                                    <w:ind w:leftChars="-40" w:left="-96" w:rightChars="-27" w:right="-65"/>
                                    <w:jc w:val="both"/>
                                    <w:rPr>
                                      <w:rFonts w:ascii="標楷體" w:eastAsia="標楷體" w:hAnsi="標楷體"/>
                                    </w:rPr>
                                  </w:pPr>
                                  <w:r w:rsidRPr="00E71E6F">
                                    <w:rPr>
                                      <w:rFonts w:ascii="標楷體" w:eastAsia="標楷體" w:hAnsi="標楷體" w:hint="eastAsia"/>
                                    </w:rPr>
                                    <w:t>農業特別收入基金</w:t>
                                  </w:r>
                                </w:p>
                              </w:tc>
                              <w:tc>
                                <w:tcPr>
                                  <w:tcW w:w="1442" w:type="dxa"/>
                                  <w:vMerge w:val="restart"/>
                                  <w:shd w:val="clear" w:color="auto" w:fill="DAEEF3" w:themeFill="accent5" w:themeFillTint="33"/>
                                  <w:vAlign w:val="center"/>
                                </w:tcPr>
                                <w:p w14:paraId="600D4F38" w14:textId="77777777" w:rsidR="00357C1C" w:rsidRPr="00E71E6F" w:rsidRDefault="00357C1C" w:rsidP="0044708D">
                                  <w:pPr>
                                    <w:spacing w:line="240" w:lineRule="exact"/>
                                    <w:ind w:leftChars="-30" w:left="-72" w:rightChars="-41" w:right="-98"/>
                                    <w:jc w:val="both"/>
                                    <w:rPr>
                                      <w:rFonts w:ascii="標楷體" w:eastAsia="標楷體" w:hAnsi="標楷體" w:cs="新細明體"/>
                                    </w:rPr>
                                  </w:pPr>
                                  <w:r w:rsidRPr="00E71E6F">
                                    <w:rPr>
                                      <w:rFonts w:ascii="標楷體" w:eastAsia="標楷體" w:hAnsi="標楷體" w:cs="新細明體" w:hint="eastAsia"/>
                                    </w:rPr>
                                    <w:t>農業天然災害</w:t>
                                  </w:r>
                                  <w:r w:rsidRPr="00E71E6F">
                                    <w:rPr>
                                      <w:rFonts w:ascii="標楷體" w:eastAsia="標楷體" w:hAnsi="標楷體" w:cs="新細明體" w:hint="eastAsia"/>
                                      <w:spacing w:val="14"/>
                                    </w:rPr>
                                    <w:t>救助基金</w:t>
                                  </w:r>
                                </w:p>
                              </w:tc>
                              <w:tc>
                                <w:tcPr>
                                  <w:tcW w:w="1582" w:type="dxa"/>
                                  <w:vMerge w:val="restart"/>
                                  <w:shd w:val="clear" w:color="auto" w:fill="DAEEF3" w:themeFill="accent5" w:themeFillTint="33"/>
                                  <w:vAlign w:val="center"/>
                                </w:tcPr>
                                <w:p w14:paraId="79A4F321" w14:textId="77777777" w:rsidR="00357C1C" w:rsidRPr="00E71E6F" w:rsidRDefault="00357C1C" w:rsidP="004D16B7">
                                  <w:pPr>
                                    <w:spacing w:line="240" w:lineRule="exact"/>
                                    <w:ind w:leftChars="-24" w:left="-58" w:rightChars="-20" w:right="-48"/>
                                    <w:jc w:val="both"/>
                                    <w:rPr>
                                      <w:rFonts w:ascii="標楷體" w:eastAsia="標楷體" w:hAnsi="標楷體"/>
                                      <w:spacing w:val="-10"/>
                                    </w:rPr>
                                  </w:pPr>
                                  <w:r w:rsidRPr="00E71E6F">
                                    <w:rPr>
                                      <w:rFonts w:ascii="標楷體" w:eastAsia="標楷體" w:hAnsi="標楷體" w:hint="eastAsia"/>
                                      <w:spacing w:val="-10"/>
                                    </w:rPr>
                                    <w:t>農業天然災害救助計畫</w:t>
                                  </w:r>
                                </w:p>
                              </w:tc>
                              <w:tc>
                                <w:tcPr>
                                  <w:tcW w:w="643" w:type="dxa"/>
                                  <w:shd w:val="clear" w:color="auto" w:fill="DAEEF3" w:themeFill="accent5" w:themeFillTint="33"/>
                                  <w:vAlign w:val="center"/>
                                </w:tcPr>
                                <w:p w14:paraId="48102662"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112</w:t>
                                  </w:r>
                                </w:p>
                              </w:tc>
                              <w:tc>
                                <w:tcPr>
                                  <w:tcW w:w="868" w:type="dxa"/>
                                  <w:shd w:val="clear" w:color="auto" w:fill="DAEEF3" w:themeFill="accent5" w:themeFillTint="33"/>
                                  <w:vAlign w:val="center"/>
                                </w:tcPr>
                                <w:p w14:paraId="2E9D5EEF"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1,884 </w:t>
                                  </w:r>
                                </w:p>
                              </w:tc>
                              <w:tc>
                                <w:tcPr>
                                  <w:tcW w:w="854" w:type="dxa"/>
                                  <w:shd w:val="clear" w:color="auto" w:fill="DAEEF3" w:themeFill="accent5" w:themeFillTint="33"/>
                                  <w:vAlign w:val="center"/>
                                </w:tcPr>
                                <w:p w14:paraId="664FCECA"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110.12 </w:t>
                                  </w:r>
                                </w:p>
                              </w:tc>
                            </w:tr>
                            <w:tr w:rsidR="00357C1C" w:rsidRPr="005915EB" w14:paraId="5A9F8000" w14:textId="77777777" w:rsidTr="005E4A6D">
                              <w:trPr>
                                <w:trHeight w:val="340"/>
                              </w:trPr>
                              <w:tc>
                                <w:tcPr>
                                  <w:tcW w:w="499" w:type="dxa"/>
                                  <w:vMerge/>
                                  <w:shd w:val="clear" w:color="auto" w:fill="DAEEF3" w:themeFill="accent5" w:themeFillTint="33"/>
                                  <w:vAlign w:val="center"/>
                                </w:tcPr>
                                <w:p w14:paraId="53828D15" w14:textId="77777777" w:rsidR="00357C1C" w:rsidRPr="00E71E6F" w:rsidRDefault="00357C1C" w:rsidP="00E07E30">
                                  <w:pPr>
                                    <w:spacing w:line="240" w:lineRule="exact"/>
                                    <w:rPr>
                                      <w:rFonts w:ascii="標楷體" w:eastAsia="標楷體" w:hAnsi="標楷體"/>
                                    </w:rPr>
                                  </w:pPr>
                                </w:p>
                              </w:tc>
                              <w:tc>
                                <w:tcPr>
                                  <w:tcW w:w="1708" w:type="dxa"/>
                                  <w:vMerge/>
                                  <w:shd w:val="clear" w:color="auto" w:fill="DAEEF3" w:themeFill="accent5" w:themeFillTint="33"/>
                                  <w:vAlign w:val="center"/>
                                </w:tcPr>
                                <w:p w14:paraId="526B49DA" w14:textId="77777777" w:rsidR="00357C1C" w:rsidRPr="00E71E6F" w:rsidRDefault="00357C1C" w:rsidP="00E07E30">
                                  <w:pPr>
                                    <w:spacing w:line="240" w:lineRule="exact"/>
                                    <w:jc w:val="both"/>
                                    <w:rPr>
                                      <w:rFonts w:ascii="標楷體" w:eastAsia="標楷體" w:hAnsi="標楷體"/>
                                    </w:rPr>
                                  </w:pPr>
                                </w:p>
                              </w:tc>
                              <w:tc>
                                <w:tcPr>
                                  <w:tcW w:w="1442" w:type="dxa"/>
                                  <w:vMerge/>
                                  <w:shd w:val="clear" w:color="auto" w:fill="DAEEF3" w:themeFill="accent5" w:themeFillTint="33"/>
                                  <w:vAlign w:val="center"/>
                                </w:tcPr>
                                <w:p w14:paraId="78FD0742" w14:textId="77777777" w:rsidR="00357C1C" w:rsidRPr="00E71E6F" w:rsidRDefault="00357C1C" w:rsidP="00E07E30">
                                  <w:pPr>
                                    <w:spacing w:line="240" w:lineRule="exact"/>
                                    <w:ind w:leftChars="-50" w:left="-120"/>
                                    <w:jc w:val="both"/>
                                    <w:rPr>
                                      <w:rFonts w:ascii="標楷體" w:eastAsia="標楷體" w:hAnsi="標楷體" w:cs="新細明體"/>
                                    </w:rPr>
                                  </w:pPr>
                                </w:p>
                              </w:tc>
                              <w:tc>
                                <w:tcPr>
                                  <w:tcW w:w="1582" w:type="dxa"/>
                                  <w:vMerge/>
                                  <w:shd w:val="clear" w:color="auto" w:fill="DAEEF3" w:themeFill="accent5" w:themeFillTint="33"/>
                                  <w:vAlign w:val="center"/>
                                </w:tcPr>
                                <w:p w14:paraId="1E0C71BB" w14:textId="77777777" w:rsidR="00357C1C" w:rsidRPr="00E71E6F" w:rsidRDefault="00357C1C" w:rsidP="00E07E30">
                                  <w:pPr>
                                    <w:spacing w:line="240" w:lineRule="exact"/>
                                    <w:rPr>
                                      <w:rFonts w:ascii="標楷體" w:eastAsia="標楷體" w:hAnsi="標楷體"/>
                                    </w:rPr>
                                  </w:pPr>
                                </w:p>
                              </w:tc>
                              <w:tc>
                                <w:tcPr>
                                  <w:tcW w:w="643" w:type="dxa"/>
                                  <w:shd w:val="clear" w:color="auto" w:fill="DAEEF3" w:themeFill="accent5" w:themeFillTint="33"/>
                                  <w:vAlign w:val="center"/>
                                </w:tcPr>
                                <w:p w14:paraId="5E73C50F"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shd w:val="clear" w:color="auto" w:fill="DAEEF3" w:themeFill="accent5" w:themeFillTint="33"/>
                                  <w:vAlign w:val="center"/>
                                </w:tcPr>
                                <w:p w14:paraId="1A5BBE26"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4,838 </w:t>
                                  </w:r>
                                </w:p>
                              </w:tc>
                              <w:tc>
                                <w:tcPr>
                                  <w:tcW w:w="854" w:type="dxa"/>
                                  <w:shd w:val="clear" w:color="auto" w:fill="DAEEF3" w:themeFill="accent5" w:themeFillTint="33"/>
                                  <w:vAlign w:val="center"/>
                                </w:tcPr>
                                <w:p w14:paraId="4C9A6848"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178.50 </w:t>
                                  </w:r>
                                </w:p>
                              </w:tc>
                            </w:tr>
                            <w:tr w:rsidR="00357C1C" w:rsidRPr="005915EB" w14:paraId="44F783D1" w14:textId="77777777" w:rsidTr="005E4A6D">
                              <w:trPr>
                                <w:trHeight w:val="340"/>
                              </w:trPr>
                              <w:tc>
                                <w:tcPr>
                                  <w:tcW w:w="499" w:type="dxa"/>
                                  <w:vMerge/>
                                  <w:shd w:val="clear" w:color="auto" w:fill="DAEEF3" w:themeFill="accent5" w:themeFillTint="33"/>
                                  <w:vAlign w:val="center"/>
                                </w:tcPr>
                                <w:p w14:paraId="33FE64C8" w14:textId="77777777" w:rsidR="00357C1C" w:rsidRPr="00E71E6F" w:rsidRDefault="00357C1C" w:rsidP="00E07E30">
                                  <w:pPr>
                                    <w:spacing w:line="240" w:lineRule="exact"/>
                                    <w:rPr>
                                      <w:rFonts w:ascii="標楷體" w:eastAsia="標楷體" w:hAnsi="標楷體"/>
                                    </w:rPr>
                                  </w:pPr>
                                </w:p>
                              </w:tc>
                              <w:tc>
                                <w:tcPr>
                                  <w:tcW w:w="1708" w:type="dxa"/>
                                  <w:vMerge/>
                                  <w:shd w:val="clear" w:color="auto" w:fill="DAEEF3" w:themeFill="accent5" w:themeFillTint="33"/>
                                  <w:vAlign w:val="center"/>
                                </w:tcPr>
                                <w:p w14:paraId="416D0BE5" w14:textId="77777777" w:rsidR="00357C1C" w:rsidRPr="00E71E6F" w:rsidRDefault="00357C1C" w:rsidP="00E07E30">
                                  <w:pPr>
                                    <w:spacing w:line="240" w:lineRule="exact"/>
                                    <w:jc w:val="both"/>
                                    <w:rPr>
                                      <w:rFonts w:ascii="標楷體" w:eastAsia="標楷體" w:hAnsi="標楷體"/>
                                    </w:rPr>
                                  </w:pPr>
                                </w:p>
                              </w:tc>
                              <w:tc>
                                <w:tcPr>
                                  <w:tcW w:w="1442" w:type="dxa"/>
                                  <w:vMerge/>
                                  <w:shd w:val="clear" w:color="auto" w:fill="DAEEF3" w:themeFill="accent5" w:themeFillTint="33"/>
                                  <w:vAlign w:val="center"/>
                                </w:tcPr>
                                <w:p w14:paraId="0F6E35B9" w14:textId="77777777" w:rsidR="00357C1C" w:rsidRPr="00E71E6F" w:rsidRDefault="00357C1C" w:rsidP="00E07E30">
                                  <w:pPr>
                                    <w:spacing w:line="240" w:lineRule="exact"/>
                                    <w:ind w:leftChars="-50" w:left="-120"/>
                                    <w:jc w:val="both"/>
                                    <w:rPr>
                                      <w:rFonts w:ascii="標楷體" w:eastAsia="標楷體" w:hAnsi="標楷體" w:cs="新細明體"/>
                                    </w:rPr>
                                  </w:pPr>
                                </w:p>
                              </w:tc>
                              <w:tc>
                                <w:tcPr>
                                  <w:tcW w:w="1582" w:type="dxa"/>
                                  <w:vMerge/>
                                  <w:shd w:val="clear" w:color="auto" w:fill="DAEEF3" w:themeFill="accent5" w:themeFillTint="33"/>
                                  <w:vAlign w:val="center"/>
                                </w:tcPr>
                                <w:p w14:paraId="120FB268" w14:textId="77777777" w:rsidR="00357C1C" w:rsidRPr="00E71E6F" w:rsidRDefault="00357C1C" w:rsidP="00E07E30">
                                  <w:pPr>
                                    <w:spacing w:line="240" w:lineRule="exact"/>
                                    <w:rPr>
                                      <w:rFonts w:ascii="標楷體" w:eastAsia="標楷體" w:hAnsi="標楷體"/>
                                    </w:rPr>
                                  </w:pPr>
                                </w:p>
                              </w:tc>
                              <w:tc>
                                <w:tcPr>
                                  <w:tcW w:w="643" w:type="dxa"/>
                                  <w:shd w:val="clear" w:color="auto" w:fill="DAEEF3" w:themeFill="accent5" w:themeFillTint="33"/>
                                  <w:vAlign w:val="center"/>
                                </w:tcPr>
                                <w:p w14:paraId="7F3BFC18"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shd w:val="clear" w:color="auto" w:fill="DAEEF3" w:themeFill="accent5" w:themeFillTint="33"/>
                                  <w:vAlign w:val="center"/>
                                </w:tcPr>
                                <w:p w14:paraId="3B432D63"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4,470 </w:t>
                                  </w:r>
                                </w:p>
                              </w:tc>
                              <w:tc>
                                <w:tcPr>
                                  <w:tcW w:w="854" w:type="dxa"/>
                                  <w:shd w:val="clear" w:color="auto" w:fill="DAEEF3" w:themeFill="accent5" w:themeFillTint="33"/>
                                  <w:vAlign w:val="center"/>
                                </w:tcPr>
                                <w:p w14:paraId="1B3114CC"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112.86 </w:t>
                                  </w:r>
                                </w:p>
                              </w:tc>
                            </w:tr>
                          </w:tbl>
                          <w:p w14:paraId="6688BB1F" w14:textId="77777777" w:rsidR="00357C1C" w:rsidRPr="005915EB" w:rsidRDefault="00357C1C" w:rsidP="00357C1C">
                            <w:pPr>
                              <w:spacing w:line="240" w:lineRule="exact"/>
                            </w:pPr>
                            <w:r w:rsidRPr="00E07E30">
                              <w:rPr>
                                <w:rFonts w:ascii="標楷體" w:eastAsia="標楷體" w:hAnsi="標楷體" w:cs="Times New Roman"/>
                                <w:bCs/>
                                <w:sz w:val="18"/>
                                <w:szCs w:val="18"/>
                                <w:lang w:eastAsia="zh-HK"/>
                              </w:rPr>
                              <w:t>資料來源：整理</w:t>
                            </w:r>
                            <w:r w:rsidRPr="00E07E30">
                              <w:rPr>
                                <w:rFonts w:ascii="標楷體" w:eastAsia="標楷體" w:hAnsi="標楷體" w:cs="Times New Roman" w:hint="eastAsia"/>
                                <w:bCs/>
                                <w:sz w:val="18"/>
                                <w:szCs w:val="18"/>
                              </w:rPr>
                              <w:t>自各基金主管機關提供資料。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2DFBEC" id="文字方塊 4" o:spid="_x0000_s1034" type="#_x0000_t202" style="position:absolute;left:0;text-align:left;margin-left:122.15pt;margin-top:168.3pt;width:397.15pt;height:403.8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" filled="f" stroked="f" strokeweight=".5pt">
                <v:textbox>
                  <w:txbxContent>
                    <w:p w14:paraId="6BA0696F" w14:textId="77777777" w:rsidR="00357C1C" w:rsidRPr="00E71E6F" w:rsidRDefault="00357C1C" w:rsidP="00357C1C">
                      <w:pPr>
                        <w:widowControl/>
                        <w:spacing w:afterLines="20" w:after="72" w:line="300" w:lineRule="exact"/>
                        <w:ind w:rightChars="-13" w:right="-31"/>
                        <w:jc w:val="center"/>
                        <w:rPr>
                          <w:rFonts w:ascii="標楷體" w:eastAsia="標楷體" w:hAnsi="標楷體" w:cs="Times New Roman"/>
                          <w:b/>
                          <w:szCs w:val="24"/>
                        </w:rPr>
                      </w:pPr>
                      <w:r w:rsidRPr="00E71E6F">
                        <w:rPr>
                          <w:rFonts w:ascii="標楷體" w:eastAsia="標楷體" w:hAnsi="標楷體" w:cs="Times New Roman" w:hint="eastAsia"/>
                          <w:b/>
                          <w:szCs w:val="24"/>
                        </w:rPr>
                        <w:t>表9　連續2或</w:t>
                      </w:r>
                      <w:proofErr w:type="gramStart"/>
                      <w:r w:rsidRPr="00E71E6F">
                        <w:rPr>
                          <w:rFonts w:ascii="標楷體" w:eastAsia="標楷體" w:hAnsi="標楷體" w:cs="Times New Roman" w:hint="eastAsia"/>
                          <w:b/>
                          <w:szCs w:val="24"/>
                        </w:rPr>
                        <w:t>3</w:t>
                      </w:r>
                      <w:proofErr w:type="gramEnd"/>
                      <w:r w:rsidRPr="00E71E6F">
                        <w:rPr>
                          <w:rFonts w:ascii="標楷體" w:eastAsia="標楷體" w:hAnsi="標楷體" w:cs="Times New Roman" w:hint="eastAsia"/>
                          <w:b/>
                          <w:szCs w:val="24"/>
                        </w:rPr>
                        <w:t>年度超支</w:t>
                      </w:r>
                      <w:proofErr w:type="gramStart"/>
                      <w:r w:rsidRPr="00E71E6F">
                        <w:rPr>
                          <w:rFonts w:ascii="標楷體" w:eastAsia="標楷體" w:hAnsi="標楷體" w:cs="Times New Roman" w:hint="eastAsia"/>
                          <w:b/>
                          <w:szCs w:val="24"/>
                        </w:rPr>
                        <w:t>併</w:t>
                      </w:r>
                      <w:proofErr w:type="gramEnd"/>
                      <w:r w:rsidRPr="00E71E6F">
                        <w:rPr>
                          <w:rFonts w:ascii="標楷體" w:eastAsia="標楷體" w:hAnsi="標楷體" w:cs="Times New Roman" w:hint="eastAsia"/>
                          <w:b/>
                          <w:szCs w:val="24"/>
                        </w:rPr>
                        <w:t>決算之特別收入基金</w:t>
                      </w:r>
                    </w:p>
                    <w:p w14:paraId="03F9B014" w14:textId="77777777" w:rsidR="00357C1C" w:rsidRPr="00E07E30" w:rsidRDefault="00357C1C" w:rsidP="00756596">
                      <w:pPr>
                        <w:widowControl/>
                        <w:spacing w:line="280" w:lineRule="exact"/>
                        <w:ind w:rightChars="14" w:right="34"/>
                        <w:jc w:val="right"/>
                        <w:rPr>
                          <w:rFonts w:ascii="標楷體" w:eastAsia="標楷體" w:hAnsi="標楷體" w:cs="Times New Roman"/>
                          <w:bCs/>
                          <w:sz w:val="20"/>
                          <w:szCs w:val="20"/>
                        </w:rPr>
                      </w:pPr>
                      <w:r w:rsidRPr="00E07E30">
                        <w:rPr>
                          <w:rFonts w:ascii="標楷體" w:eastAsia="標楷體" w:hAnsi="標楷體" w:cs="Times New Roman" w:hint="eastAsia"/>
                          <w:bCs/>
                          <w:sz w:val="20"/>
                          <w:szCs w:val="20"/>
                        </w:rPr>
                        <w:t>單位：新台幣</w:t>
                      </w:r>
                      <w:r w:rsidRPr="005915EB">
                        <w:rPr>
                          <w:rFonts w:ascii="標楷體" w:eastAsia="標楷體" w:hAnsi="標楷體" w:cs="Times New Roman" w:hint="eastAsia"/>
                          <w:bCs/>
                          <w:sz w:val="20"/>
                          <w:szCs w:val="20"/>
                        </w:rPr>
                        <w:t>百萬元</w:t>
                      </w:r>
                      <w:r w:rsidRPr="00E07E30">
                        <w:rPr>
                          <w:rFonts w:ascii="標楷體" w:eastAsia="標楷體" w:hAnsi="標楷體" w:cs="Times New Roman" w:hint="eastAsia"/>
                          <w:bCs/>
                          <w:sz w:val="20"/>
                          <w:szCs w:val="20"/>
                        </w:rPr>
                        <w:t>、％</w:t>
                      </w:r>
                    </w:p>
                    <w:tbl>
                      <w:tblPr>
                        <w:tblStyle w:val="8"/>
                        <w:tblW w:w="7596" w:type="dxa"/>
                        <w:tblLayout w:type="fixed"/>
                        <w:tblLook w:val="04A0" w:firstRow="1" w:lastRow="0" w:firstColumn="1" w:lastColumn="0" w:noHBand="0" w:noVBand="1"/>
                      </w:tblPr>
                      <w:tblGrid>
                        <w:gridCol w:w="499"/>
                        <w:gridCol w:w="1708"/>
                        <w:gridCol w:w="1442"/>
                        <w:gridCol w:w="1582"/>
                        <w:gridCol w:w="643"/>
                        <w:gridCol w:w="868"/>
                        <w:gridCol w:w="854"/>
                      </w:tblGrid>
                      <w:tr w:rsidR="00357C1C" w:rsidRPr="005915EB" w14:paraId="69930C3C" w14:textId="77777777" w:rsidTr="00B32636">
                        <w:trPr>
                          <w:trHeight w:val="510"/>
                        </w:trPr>
                        <w:tc>
                          <w:tcPr>
                            <w:tcW w:w="499" w:type="dxa"/>
                            <w:shd w:val="clear" w:color="auto" w:fill="B6DDE8" w:themeFill="accent5" w:themeFillTint="66"/>
                            <w:vAlign w:val="center"/>
                          </w:tcPr>
                          <w:p w14:paraId="1CE4A059" w14:textId="77777777" w:rsidR="00357C1C" w:rsidRPr="00E71E6F" w:rsidRDefault="00357C1C" w:rsidP="00D15AB4">
                            <w:pPr>
                              <w:spacing w:line="240" w:lineRule="exact"/>
                              <w:ind w:leftChars="-37" w:left="-89" w:rightChars="-51" w:right="-122" w:firstLine="1"/>
                              <w:jc w:val="center"/>
                              <w:rPr>
                                <w:rFonts w:ascii="標楷體" w:eastAsia="標楷體" w:hAnsi="標楷體"/>
                              </w:rPr>
                            </w:pPr>
                            <w:r w:rsidRPr="00E71E6F">
                              <w:rPr>
                                <w:rFonts w:ascii="標楷體" w:eastAsia="標楷體" w:hAnsi="標楷體" w:cs="新細明體" w:hint="eastAsia"/>
                              </w:rPr>
                              <w:t>序號</w:t>
                            </w:r>
                          </w:p>
                        </w:tc>
                        <w:tc>
                          <w:tcPr>
                            <w:tcW w:w="1708" w:type="dxa"/>
                            <w:shd w:val="clear" w:color="auto" w:fill="B6DDE8" w:themeFill="accent5" w:themeFillTint="66"/>
                            <w:vAlign w:val="center"/>
                          </w:tcPr>
                          <w:p w14:paraId="09E828D6" w14:textId="77777777" w:rsidR="00357C1C" w:rsidRPr="00E71E6F" w:rsidRDefault="00357C1C" w:rsidP="00E07E30">
                            <w:pPr>
                              <w:spacing w:line="240" w:lineRule="exact"/>
                              <w:ind w:leftChars="-50" w:left="-108" w:rightChars="-40" w:right="-96" w:hangingChars="6" w:hanging="12"/>
                              <w:jc w:val="center"/>
                              <w:rPr>
                                <w:rFonts w:ascii="標楷體" w:eastAsia="標楷體" w:hAnsi="標楷體"/>
                              </w:rPr>
                            </w:pPr>
                            <w:r w:rsidRPr="00E71E6F">
                              <w:rPr>
                                <w:rFonts w:ascii="標楷體" w:eastAsia="標楷體" w:hAnsi="標楷體" w:cs="新細明體" w:hint="eastAsia"/>
                              </w:rPr>
                              <w:t>附屬單位預算</w:t>
                            </w:r>
                          </w:p>
                        </w:tc>
                        <w:tc>
                          <w:tcPr>
                            <w:tcW w:w="1442" w:type="dxa"/>
                            <w:shd w:val="clear" w:color="auto" w:fill="B6DDE8" w:themeFill="accent5" w:themeFillTint="66"/>
                            <w:vAlign w:val="center"/>
                          </w:tcPr>
                          <w:p w14:paraId="2A735D8E" w14:textId="77777777" w:rsidR="00357C1C" w:rsidRPr="00E71E6F" w:rsidRDefault="00357C1C" w:rsidP="0044708D">
                            <w:pPr>
                              <w:spacing w:line="240" w:lineRule="exact"/>
                              <w:ind w:leftChars="-43" w:left="-103" w:rightChars="-42" w:right="-101" w:firstLine="1"/>
                              <w:jc w:val="center"/>
                              <w:rPr>
                                <w:rFonts w:ascii="標楷體" w:eastAsia="標楷體" w:hAnsi="標楷體"/>
                              </w:rPr>
                            </w:pPr>
                            <w:r w:rsidRPr="00E71E6F">
                              <w:rPr>
                                <w:rFonts w:ascii="標楷體" w:eastAsia="標楷體" w:hAnsi="標楷體" w:cs="新細明體" w:hint="eastAsia"/>
                              </w:rPr>
                              <w:t>附屬單位預算之分預算</w:t>
                            </w:r>
                          </w:p>
                        </w:tc>
                        <w:tc>
                          <w:tcPr>
                            <w:tcW w:w="1582" w:type="dxa"/>
                            <w:shd w:val="clear" w:color="auto" w:fill="B6DDE8" w:themeFill="accent5" w:themeFillTint="66"/>
                            <w:vAlign w:val="center"/>
                          </w:tcPr>
                          <w:p w14:paraId="26D8D2D3" w14:textId="77777777" w:rsidR="00357C1C" w:rsidRPr="00E71E6F" w:rsidRDefault="00357C1C" w:rsidP="004D16B7">
                            <w:pPr>
                              <w:spacing w:line="240" w:lineRule="exact"/>
                              <w:ind w:leftChars="-24" w:left="-58" w:rightChars="-20" w:right="-48"/>
                              <w:jc w:val="center"/>
                              <w:rPr>
                                <w:rFonts w:ascii="標楷體" w:eastAsia="標楷體" w:hAnsi="標楷體" w:cs="新細明體"/>
                              </w:rPr>
                            </w:pPr>
                            <w:r w:rsidRPr="00E71E6F">
                              <w:rPr>
                                <w:rFonts w:ascii="標楷體" w:eastAsia="標楷體" w:hAnsi="標楷體" w:cs="新細明體" w:hint="eastAsia"/>
                              </w:rPr>
                              <w:t>計畫名稱</w:t>
                            </w:r>
                          </w:p>
                        </w:tc>
                        <w:tc>
                          <w:tcPr>
                            <w:tcW w:w="643" w:type="dxa"/>
                            <w:shd w:val="clear" w:color="auto" w:fill="B6DDE8" w:themeFill="accent5" w:themeFillTint="66"/>
                            <w:vAlign w:val="center"/>
                          </w:tcPr>
                          <w:p w14:paraId="671CB201" w14:textId="77777777" w:rsidR="00357C1C" w:rsidRPr="00E71E6F" w:rsidRDefault="00357C1C" w:rsidP="004D16B7">
                            <w:pPr>
                              <w:spacing w:line="240" w:lineRule="exact"/>
                              <w:ind w:leftChars="-52" w:left="-125" w:rightChars="-43" w:right="-103" w:firstLineChars="1" w:firstLine="2"/>
                              <w:jc w:val="center"/>
                              <w:rPr>
                                <w:rFonts w:ascii="標楷體" w:eastAsia="標楷體" w:hAnsi="標楷體" w:cs="新細明體"/>
                              </w:rPr>
                            </w:pPr>
                            <w:r w:rsidRPr="00E71E6F">
                              <w:rPr>
                                <w:rFonts w:ascii="標楷體" w:eastAsia="標楷體" w:hAnsi="標楷體" w:cs="新細明體" w:hint="eastAsia"/>
                              </w:rPr>
                              <w:t>年度</w:t>
                            </w:r>
                          </w:p>
                        </w:tc>
                        <w:tc>
                          <w:tcPr>
                            <w:tcW w:w="868" w:type="dxa"/>
                            <w:shd w:val="clear" w:color="auto" w:fill="B6DDE8" w:themeFill="accent5" w:themeFillTint="66"/>
                            <w:vAlign w:val="center"/>
                          </w:tcPr>
                          <w:p w14:paraId="52E5C9E5" w14:textId="77777777" w:rsidR="00357C1C" w:rsidRPr="00E71E6F" w:rsidRDefault="00357C1C" w:rsidP="00E07E30">
                            <w:pPr>
                              <w:spacing w:line="240" w:lineRule="exact"/>
                              <w:jc w:val="center"/>
                              <w:rPr>
                                <w:rFonts w:ascii="標楷體" w:eastAsia="標楷體" w:hAnsi="標楷體" w:cs="新細明體"/>
                              </w:rPr>
                            </w:pPr>
                            <w:r w:rsidRPr="00E71E6F">
                              <w:rPr>
                                <w:rFonts w:ascii="標楷體" w:eastAsia="標楷體" w:hAnsi="標楷體" w:cs="新細明體" w:hint="eastAsia"/>
                              </w:rPr>
                              <w:t>超支</w:t>
                            </w:r>
                          </w:p>
                          <w:p w14:paraId="547F47DB" w14:textId="77777777" w:rsidR="00357C1C" w:rsidRPr="00E71E6F" w:rsidRDefault="00357C1C" w:rsidP="00E07E30">
                            <w:pPr>
                              <w:spacing w:line="240" w:lineRule="exact"/>
                              <w:jc w:val="center"/>
                              <w:rPr>
                                <w:rFonts w:ascii="標楷體" w:eastAsia="標楷體" w:hAnsi="標楷體" w:cs="新細明體"/>
                              </w:rPr>
                            </w:pPr>
                            <w:r w:rsidRPr="00E71E6F">
                              <w:rPr>
                                <w:rFonts w:ascii="標楷體" w:eastAsia="標楷體" w:hAnsi="標楷體" w:cs="新細明體" w:hint="eastAsia"/>
                              </w:rPr>
                              <w:t>金額</w:t>
                            </w:r>
                          </w:p>
                        </w:tc>
                        <w:tc>
                          <w:tcPr>
                            <w:tcW w:w="854" w:type="dxa"/>
                            <w:shd w:val="clear" w:color="auto" w:fill="B6DDE8" w:themeFill="accent5" w:themeFillTint="66"/>
                            <w:vAlign w:val="center"/>
                          </w:tcPr>
                          <w:p w14:paraId="31F48B74" w14:textId="77777777" w:rsidR="00357C1C" w:rsidRPr="00E71E6F" w:rsidRDefault="00357C1C" w:rsidP="00E07E30">
                            <w:pPr>
                              <w:spacing w:line="240" w:lineRule="exact"/>
                              <w:jc w:val="center"/>
                              <w:rPr>
                                <w:rFonts w:ascii="標楷體" w:eastAsia="標楷體" w:hAnsi="標楷體" w:cs="新細明體"/>
                              </w:rPr>
                            </w:pPr>
                            <w:r w:rsidRPr="00E71E6F">
                              <w:rPr>
                                <w:rFonts w:ascii="標楷體" w:eastAsia="標楷體" w:hAnsi="標楷體" w:cs="新細明體" w:hint="eastAsia"/>
                              </w:rPr>
                              <w:t>超支</w:t>
                            </w:r>
                          </w:p>
                          <w:p w14:paraId="0D96B464" w14:textId="77777777" w:rsidR="00357C1C" w:rsidRPr="00E71E6F" w:rsidRDefault="00357C1C" w:rsidP="00E07E30">
                            <w:pPr>
                              <w:spacing w:line="240" w:lineRule="exact"/>
                              <w:jc w:val="center"/>
                              <w:rPr>
                                <w:rFonts w:ascii="標楷體" w:eastAsia="標楷體" w:hAnsi="標楷體" w:cs="新細明體"/>
                              </w:rPr>
                            </w:pPr>
                            <w:r w:rsidRPr="00E71E6F">
                              <w:rPr>
                                <w:rFonts w:ascii="標楷體" w:eastAsia="標楷體" w:hAnsi="標楷體" w:cs="新細明體" w:hint="eastAsia"/>
                              </w:rPr>
                              <w:t>比率</w:t>
                            </w:r>
                          </w:p>
                        </w:tc>
                      </w:tr>
                      <w:tr w:rsidR="00357C1C" w:rsidRPr="005915EB" w14:paraId="1AD868A9" w14:textId="77777777" w:rsidTr="00BF0EEB">
                        <w:trPr>
                          <w:trHeight w:val="397"/>
                        </w:trPr>
                        <w:tc>
                          <w:tcPr>
                            <w:tcW w:w="7596" w:type="dxa"/>
                            <w:gridSpan w:val="7"/>
                            <w:vAlign w:val="center"/>
                          </w:tcPr>
                          <w:p w14:paraId="49494492" w14:textId="77777777" w:rsidR="00357C1C" w:rsidRPr="00E71E6F" w:rsidRDefault="00357C1C" w:rsidP="005915EB">
                            <w:pPr>
                              <w:spacing w:line="240" w:lineRule="exact"/>
                              <w:rPr>
                                <w:rFonts w:ascii="標楷體" w:eastAsia="標楷體" w:hAnsi="標楷體" w:cs="新細明體"/>
                                <w:b/>
                                <w:bCs/>
                              </w:rPr>
                            </w:pPr>
                            <w:r w:rsidRPr="00E71E6F">
                              <w:rPr>
                                <w:rFonts w:ascii="標楷體" w:eastAsia="標楷體" w:hAnsi="標楷體" w:cs="新細明體" w:hint="eastAsia"/>
                                <w:b/>
                                <w:bCs/>
                              </w:rPr>
                              <w:t>連續</w:t>
                            </w:r>
                            <w:proofErr w:type="gramStart"/>
                            <w:r w:rsidRPr="00E71E6F">
                              <w:rPr>
                                <w:rFonts w:ascii="標楷體" w:eastAsia="標楷體" w:hAnsi="標楷體" w:cs="新細明體" w:hint="eastAsia"/>
                                <w:b/>
                                <w:bCs/>
                              </w:rPr>
                              <w:t>2</w:t>
                            </w:r>
                            <w:proofErr w:type="gramEnd"/>
                            <w:r w:rsidRPr="00E71E6F">
                              <w:rPr>
                                <w:rFonts w:ascii="標楷體" w:eastAsia="標楷體" w:hAnsi="標楷體" w:cs="新細明體" w:hint="eastAsia"/>
                                <w:b/>
                                <w:bCs/>
                              </w:rPr>
                              <w:t>年度</w:t>
                            </w:r>
                          </w:p>
                        </w:tc>
                      </w:tr>
                      <w:tr w:rsidR="00357C1C" w:rsidRPr="005915EB" w14:paraId="639D5C85" w14:textId="77777777" w:rsidTr="005E4A6D">
                        <w:trPr>
                          <w:trHeight w:val="340"/>
                        </w:trPr>
                        <w:tc>
                          <w:tcPr>
                            <w:tcW w:w="499" w:type="dxa"/>
                            <w:vMerge w:val="restart"/>
                            <w:shd w:val="clear" w:color="auto" w:fill="DAEEF3" w:themeFill="accent5" w:themeFillTint="33"/>
                            <w:vAlign w:val="center"/>
                          </w:tcPr>
                          <w:p w14:paraId="7B33EA24"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w:t>
                            </w:r>
                          </w:p>
                        </w:tc>
                        <w:tc>
                          <w:tcPr>
                            <w:tcW w:w="1708" w:type="dxa"/>
                            <w:vMerge w:val="restart"/>
                            <w:shd w:val="clear" w:color="auto" w:fill="DAEEF3" w:themeFill="accent5" w:themeFillTint="33"/>
                            <w:vAlign w:val="center"/>
                          </w:tcPr>
                          <w:p w14:paraId="11AA639D" w14:textId="77777777" w:rsidR="00357C1C" w:rsidRPr="00E71E6F" w:rsidRDefault="00357C1C" w:rsidP="00D15AB4">
                            <w:pPr>
                              <w:spacing w:line="240" w:lineRule="exact"/>
                              <w:ind w:leftChars="-40" w:left="-96" w:rightChars="-29" w:right="-70"/>
                              <w:jc w:val="both"/>
                              <w:rPr>
                                <w:rFonts w:ascii="標楷體" w:eastAsia="標楷體" w:hAnsi="標楷體"/>
                                <w:spacing w:val="-10"/>
                              </w:rPr>
                            </w:pPr>
                            <w:r w:rsidRPr="00E71E6F">
                              <w:rPr>
                                <w:rFonts w:ascii="標楷體" w:eastAsia="標楷體" w:hAnsi="標楷體" w:hint="eastAsia"/>
                                <w:spacing w:val="-10"/>
                              </w:rPr>
                              <w:t>中央研究院科學研究基金</w:t>
                            </w:r>
                          </w:p>
                        </w:tc>
                        <w:tc>
                          <w:tcPr>
                            <w:tcW w:w="1442" w:type="dxa"/>
                            <w:vMerge w:val="restart"/>
                            <w:shd w:val="clear" w:color="auto" w:fill="DAEEF3" w:themeFill="accent5" w:themeFillTint="33"/>
                            <w:vAlign w:val="center"/>
                          </w:tcPr>
                          <w:p w14:paraId="50BC2D50" w14:textId="77777777" w:rsidR="00357C1C" w:rsidRPr="00E71E6F" w:rsidRDefault="00357C1C" w:rsidP="004936F8">
                            <w:pPr>
                              <w:widowControl/>
                              <w:spacing w:line="240" w:lineRule="exact"/>
                              <w:ind w:leftChars="-12" w:left="-29"/>
                              <w:jc w:val="both"/>
                              <w:rPr>
                                <w:rFonts w:ascii="標楷體" w:eastAsia="標楷體" w:hAnsi="標楷體"/>
                              </w:rPr>
                            </w:pPr>
                            <w:r w:rsidRPr="00E71E6F">
                              <w:rPr>
                                <w:rFonts w:ascii="標楷體" w:eastAsia="標楷體" w:hAnsi="標楷體" w:cs="新細明體" w:hint="eastAsia"/>
                              </w:rPr>
                              <w:t>－</w:t>
                            </w:r>
                          </w:p>
                        </w:tc>
                        <w:tc>
                          <w:tcPr>
                            <w:tcW w:w="1582" w:type="dxa"/>
                            <w:vMerge w:val="restart"/>
                            <w:shd w:val="clear" w:color="auto" w:fill="DAEEF3" w:themeFill="accent5" w:themeFillTint="33"/>
                            <w:vAlign w:val="center"/>
                          </w:tcPr>
                          <w:p w14:paraId="5E234781" w14:textId="77777777" w:rsidR="00357C1C" w:rsidRPr="00E71E6F" w:rsidRDefault="00357C1C" w:rsidP="004D16B7">
                            <w:pPr>
                              <w:spacing w:line="240" w:lineRule="exact"/>
                              <w:ind w:leftChars="-24" w:left="-58" w:rightChars="-20" w:right="-48"/>
                              <w:jc w:val="both"/>
                              <w:rPr>
                                <w:rFonts w:ascii="標楷體" w:eastAsia="標楷體" w:hAnsi="標楷體"/>
                              </w:rPr>
                            </w:pPr>
                            <w:r w:rsidRPr="00E71E6F">
                              <w:rPr>
                                <w:rFonts w:ascii="標楷體" w:eastAsia="標楷體" w:hAnsi="標楷體" w:hint="eastAsia"/>
                              </w:rPr>
                              <w:t>選送人文及科技菁英出國計畫</w:t>
                            </w:r>
                          </w:p>
                        </w:tc>
                        <w:tc>
                          <w:tcPr>
                            <w:tcW w:w="643" w:type="dxa"/>
                            <w:shd w:val="clear" w:color="auto" w:fill="DAEEF3" w:themeFill="accent5" w:themeFillTint="33"/>
                            <w:vAlign w:val="center"/>
                          </w:tcPr>
                          <w:p w14:paraId="0A7AF9DB"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shd w:val="clear" w:color="auto" w:fill="DAEEF3" w:themeFill="accent5" w:themeFillTint="33"/>
                            <w:vAlign w:val="center"/>
                          </w:tcPr>
                          <w:p w14:paraId="2ACFFFCE"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0.67</w:t>
                            </w:r>
                          </w:p>
                        </w:tc>
                        <w:tc>
                          <w:tcPr>
                            <w:tcW w:w="854" w:type="dxa"/>
                            <w:shd w:val="clear" w:color="auto" w:fill="DAEEF3" w:themeFill="accent5" w:themeFillTint="33"/>
                            <w:vAlign w:val="center"/>
                          </w:tcPr>
                          <w:p w14:paraId="089552FD"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13.80</w:t>
                            </w:r>
                          </w:p>
                        </w:tc>
                      </w:tr>
                      <w:tr w:rsidR="00357C1C" w:rsidRPr="005915EB" w14:paraId="735792E4" w14:textId="77777777" w:rsidTr="005E4A6D">
                        <w:trPr>
                          <w:trHeight w:val="340"/>
                        </w:trPr>
                        <w:tc>
                          <w:tcPr>
                            <w:tcW w:w="499" w:type="dxa"/>
                            <w:vMerge/>
                            <w:shd w:val="clear" w:color="auto" w:fill="DAEEF3" w:themeFill="accent5" w:themeFillTint="33"/>
                            <w:vAlign w:val="center"/>
                          </w:tcPr>
                          <w:p w14:paraId="26F34564" w14:textId="77777777" w:rsidR="00357C1C" w:rsidRPr="00E71E6F" w:rsidRDefault="00357C1C" w:rsidP="00E07E30">
                            <w:pPr>
                              <w:spacing w:line="240" w:lineRule="exact"/>
                              <w:jc w:val="center"/>
                              <w:rPr>
                                <w:rFonts w:ascii="標楷體" w:eastAsia="標楷體" w:hAnsi="標楷體"/>
                              </w:rPr>
                            </w:pPr>
                          </w:p>
                        </w:tc>
                        <w:tc>
                          <w:tcPr>
                            <w:tcW w:w="1708" w:type="dxa"/>
                            <w:vMerge/>
                            <w:shd w:val="clear" w:color="auto" w:fill="DAEEF3" w:themeFill="accent5" w:themeFillTint="33"/>
                            <w:vAlign w:val="center"/>
                          </w:tcPr>
                          <w:p w14:paraId="5DB9D675" w14:textId="77777777" w:rsidR="00357C1C" w:rsidRPr="00E71E6F" w:rsidRDefault="00357C1C" w:rsidP="00E07E30">
                            <w:pPr>
                              <w:spacing w:line="240" w:lineRule="exact"/>
                              <w:ind w:leftChars="-40" w:left="-96" w:rightChars="-20" w:right="-48"/>
                              <w:jc w:val="both"/>
                              <w:rPr>
                                <w:rFonts w:ascii="標楷體" w:eastAsia="標楷體" w:hAnsi="標楷體"/>
                              </w:rPr>
                            </w:pPr>
                          </w:p>
                        </w:tc>
                        <w:tc>
                          <w:tcPr>
                            <w:tcW w:w="1442" w:type="dxa"/>
                            <w:vMerge/>
                            <w:shd w:val="clear" w:color="auto" w:fill="DAEEF3" w:themeFill="accent5" w:themeFillTint="33"/>
                            <w:vAlign w:val="center"/>
                          </w:tcPr>
                          <w:p w14:paraId="3D652B22" w14:textId="77777777" w:rsidR="00357C1C" w:rsidRPr="00E71E6F" w:rsidRDefault="00357C1C" w:rsidP="004936F8">
                            <w:pPr>
                              <w:spacing w:line="240" w:lineRule="exact"/>
                              <w:ind w:leftChars="-12" w:left="-29"/>
                              <w:jc w:val="both"/>
                              <w:rPr>
                                <w:rFonts w:ascii="標楷體" w:eastAsia="標楷體" w:hAnsi="標楷體"/>
                              </w:rPr>
                            </w:pPr>
                          </w:p>
                        </w:tc>
                        <w:tc>
                          <w:tcPr>
                            <w:tcW w:w="1582" w:type="dxa"/>
                            <w:vMerge/>
                            <w:shd w:val="clear" w:color="auto" w:fill="DAEEF3" w:themeFill="accent5" w:themeFillTint="33"/>
                            <w:vAlign w:val="center"/>
                          </w:tcPr>
                          <w:p w14:paraId="6D348F04" w14:textId="77777777" w:rsidR="00357C1C" w:rsidRPr="00E71E6F" w:rsidRDefault="00357C1C" w:rsidP="004D16B7">
                            <w:pPr>
                              <w:spacing w:line="240" w:lineRule="exact"/>
                              <w:ind w:leftChars="-24" w:left="-58" w:rightChars="-20" w:right="-48"/>
                              <w:jc w:val="both"/>
                              <w:rPr>
                                <w:rFonts w:ascii="標楷體" w:eastAsia="標楷體" w:hAnsi="標楷體"/>
                              </w:rPr>
                            </w:pPr>
                          </w:p>
                        </w:tc>
                        <w:tc>
                          <w:tcPr>
                            <w:tcW w:w="643" w:type="dxa"/>
                            <w:shd w:val="clear" w:color="auto" w:fill="DAEEF3" w:themeFill="accent5" w:themeFillTint="33"/>
                            <w:vAlign w:val="center"/>
                          </w:tcPr>
                          <w:p w14:paraId="145F7A3A"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shd w:val="clear" w:color="auto" w:fill="DAEEF3" w:themeFill="accent5" w:themeFillTint="33"/>
                            <w:vAlign w:val="center"/>
                          </w:tcPr>
                          <w:p w14:paraId="2DE0BA98"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1</w:t>
                            </w:r>
                          </w:p>
                        </w:tc>
                        <w:tc>
                          <w:tcPr>
                            <w:tcW w:w="854" w:type="dxa"/>
                            <w:shd w:val="clear" w:color="auto" w:fill="DAEEF3" w:themeFill="accent5" w:themeFillTint="33"/>
                            <w:vAlign w:val="center"/>
                          </w:tcPr>
                          <w:p w14:paraId="2163238D"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29.23</w:t>
                            </w:r>
                          </w:p>
                        </w:tc>
                      </w:tr>
                      <w:tr w:rsidR="00357C1C" w:rsidRPr="005915EB" w14:paraId="0E5C0513" w14:textId="77777777" w:rsidTr="005E4A6D">
                        <w:trPr>
                          <w:trHeight w:val="340"/>
                        </w:trPr>
                        <w:tc>
                          <w:tcPr>
                            <w:tcW w:w="499" w:type="dxa"/>
                            <w:vMerge w:val="restart"/>
                            <w:vAlign w:val="center"/>
                          </w:tcPr>
                          <w:p w14:paraId="01AB174A"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2</w:t>
                            </w:r>
                          </w:p>
                        </w:tc>
                        <w:tc>
                          <w:tcPr>
                            <w:tcW w:w="1708" w:type="dxa"/>
                            <w:vMerge w:val="restart"/>
                            <w:vAlign w:val="center"/>
                          </w:tcPr>
                          <w:p w14:paraId="1BA91913" w14:textId="77777777" w:rsidR="00357C1C" w:rsidRPr="00E71E6F" w:rsidRDefault="00357C1C" w:rsidP="00DB46D1">
                            <w:pPr>
                              <w:spacing w:line="240" w:lineRule="exact"/>
                              <w:ind w:leftChars="-40" w:left="-96" w:rightChars="-27" w:right="-65"/>
                              <w:jc w:val="both"/>
                              <w:rPr>
                                <w:rFonts w:ascii="標楷體" w:eastAsia="標楷體" w:hAnsi="標楷體"/>
                              </w:rPr>
                            </w:pPr>
                            <w:r w:rsidRPr="00E71E6F">
                              <w:rPr>
                                <w:rFonts w:ascii="標楷體" w:eastAsia="標楷體" w:hAnsi="標楷體" w:hint="eastAsia"/>
                              </w:rPr>
                              <w:t>金融監督管理基金</w:t>
                            </w:r>
                          </w:p>
                        </w:tc>
                        <w:tc>
                          <w:tcPr>
                            <w:tcW w:w="1442" w:type="dxa"/>
                            <w:vMerge w:val="restart"/>
                            <w:vAlign w:val="center"/>
                          </w:tcPr>
                          <w:p w14:paraId="4133A14E" w14:textId="77777777" w:rsidR="00357C1C" w:rsidRPr="00E71E6F" w:rsidRDefault="00357C1C" w:rsidP="004936F8">
                            <w:pPr>
                              <w:spacing w:line="240" w:lineRule="exact"/>
                              <w:ind w:leftChars="-12" w:left="-29"/>
                              <w:jc w:val="both"/>
                              <w:rPr>
                                <w:rFonts w:ascii="標楷體" w:eastAsia="標楷體" w:hAnsi="標楷體"/>
                              </w:rPr>
                            </w:pPr>
                            <w:r w:rsidRPr="00E71E6F">
                              <w:rPr>
                                <w:rFonts w:ascii="標楷體" w:eastAsia="標楷體" w:hAnsi="標楷體" w:cs="新細明體" w:hint="eastAsia"/>
                              </w:rPr>
                              <w:t>－</w:t>
                            </w:r>
                          </w:p>
                        </w:tc>
                        <w:tc>
                          <w:tcPr>
                            <w:tcW w:w="1582" w:type="dxa"/>
                            <w:vMerge w:val="restart"/>
                            <w:vAlign w:val="center"/>
                          </w:tcPr>
                          <w:p w14:paraId="74C00F0A" w14:textId="77777777" w:rsidR="00357C1C" w:rsidRPr="00E71E6F" w:rsidRDefault="00357C1C" w:rsidP="004D16B7">
                            <w:pPr>
                              <w:spacing w:line="240" w:lineRule="exact"/>
                              <w:ind w:leftChars="-24" w:left="-58" w:rightChars="-20" w:right="-48"/>
                              <w:jc w:val="both"/>
                              <w:rPr>
                                <w:rFonts w:ascii="標楷體" w:eastAsia="標楷體" w:hAnsi="標楷體"/>
                              </w:rPr>
                            </w:pPr>
                            <w:r w:rsidRPr="00E71E6F">
                              <w:rPr>
                                <w:rFonts w:ascii="標楷體" w:eastAsia="標楷體" w:hAnsi="標楷體" w:hint="eastAsia"/>
                              </w:rPr>
                              <w:t>推動保護金融消費者權益計畫</w:t>
                            </w:r>
                          </w:p>
                        </w:tc>
                        <w:tc>
                          <w:tcPr>
                            <w:tcW w:w="643" w:type="dxa"/>
                            <w:vAlign w:val="center"/>
                          </w:tcPr>
                          <w:p w14:paraId="070DED72"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vAlign w:val="center"/>
                          </w:tcPr>
                          <w:p w14:paraId="3C5AD6CD"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60</w:t>
                            </w:r>
                          </w:p>
                        </w:tc>
                        <w:tc>
                          <w:tcPr>
                            <w:tcW w:w="854" w:type="dxa"/>
                            <w:vAlign w:val="center"/>
                          </w:tcPr>
                          <w:p w14:paraId="03EF4CA5"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1</w:t>
                            </w:r>
                            <w:r w:rsidRPr="00E71E6F">
                              <w:rPr>
                                <w:rFonts w:ascii="標楷體" w:eastAsia="標楷體" w:hAnsi="標楷體"/>
                              </w:rPr>
                              <w:t>31.29</w:t>
                            </w:r>
                          </w:p>
                        </w:tc>
                      </w:tr>
                      <w:tr w:rsidR="00357C1C" w:rsidRPr="005915EB" w14:paraId="1C6C2B5A" w14:textId="77777777" w:rsidTr="005E4A6D">
                        <w:trPr>
                          <w:trHeight w:val="340"/>
                        </w:trPr>
                        <w:tc>
                          <w:tcPr>
                            <w:tcW w:w="499" w:type="dxa"/>
                            <w:vMerge/>
                            <w:vAlign w:val="center"/>
                          </w:tcPr>
                          <w:p w14:paraId="7B3B670A" w14:textId="77777777" w:rsidR="00357C1C" w:rsidRPr="00E71E6F" w:rsidRDefault="00357C1C" w:rsidP="00E07E30">
                            <w:pPr>
                              <w:spacing w:line="240" w:lineRule="exact"/>
                              <w:jc w:val="center"/>
                              <w:rPr>
                                <w:rFonts w:ascii="標楷體" w:eastAsia="標楷體" w:hAnsi="標楷體"/>
                              </w:rPr>
                            </w:pPr>
                          </w:p>
                        </w:tc>
                        <w:tc>
                          <w:tcPr>
                            <w:tcW w:w="1708" w:type="dxa"/>
                            <w:vMerge/>
                            <w:tcBorders>
                              <w:bottom w:val="single" w:sz="4" w:space="0" w:color="auto"/>
                            </w:tcBorders>
                            <w:vAlign w:val="center"/>
                          </w:tcPr>
                          <w:p w14:paraId="30ECF33A" w14:textId="77777777" w:rsidR="00357C1C" w:rsidRPr="00E71E6F" w:rsidRDefault="00357C1C" w:rsidP="00E07E30">
                            <w:pPr>
                              <w:spacing w:line="240" w:lineRule="exact"/>
                              <w:ind w:leftChars="-40" w:left="-96" w:rightChars="-20" w:right="-48"/>
                              <w:jc w:val="both"/>
                              <w:rPr>
                                <w:rFonts w:ascii="標楷體" w:eastAsia="標楷體" w:hAnsi="標楷體"/>
                              </w:rPr>
                            </w:pPr>
                          </w:p>
                        </w:tc>
                        <w:tc>
                          <w:tcPr>
                            <w:tcW w:w="1442" w:type="dxa"/>
                            <w:vMerge/>
                            <w:tcBorders>
                              <w:bottom w:val="single" w:sz="4" w:space="0" w:color="auto"/>
                            </w:tcBorders>
                            <w:vAlign w:val="center"/>
                          </w:tcPr>
                          <w:p w14:paraId="0D3BD702" w14:textId="77777777" w:rsidR="00357C1C" w:rsidRPr="00E71E6F" w:rsidRDefault="00357C1C" w:rsidP="004936F8">
                            <w:pPr>
                              <w:spacing w:line="240" w:lineRule="exact"/>
                              <w:ind w:leftChars="-12" w:left="-29"/>
                              <w:jc w:val="both"/>
                              <w:rPr>
                                <w:rFonts w:ascii="標楷體" w:eastAsia="標楷體" w:hAnsi="標楷體"/>
                              </w:rPr>
                            </w:pPr>
                          </w:p>
                        </w:tc>
                        <w:tc>
                          <w:tcPr>
                            <w:tcW w:w="1582" w:type="dxa"/>
                            <w:vMerge/>
                            <w:tcBorders>
                              <w:bottom w:val="single" w:sz="4" w:space="0" w:color="auto"/>
                            </w:tcBorders>
                            <w:vAlign w:val="center"/>
                          </w:tcPr>
                          <w:p w14:paraId="4BB42086" w14:textId="77777777" w:rsidR="00357C1C" w:rsidRPr="00E71E6F" w:rsidRDefault="00357C1C" w:rsidP="004D16B7">
                            <w:pPr>
                              <w:spacing w:line="240" w:lineRule="exact"/>
                              <w:ind w:leftChars="-24" w:left="-58" w:rightChars="-20" w:right="-48"/>
                              <w:jc w:val="both"/>
                              <w:rPr>
                                <w:rFonts w:ascii="標楷體" w:eastAsia="標楷體" w:hAnsi="標楷體"/>
                                <w:spacing w:val="-6"/>
                              </w:rPr>
                            </w:pPr>
                          </w:p>
                        </w:tc>
                        <w:tc>
                          <w:tcPr>
                            <w:tcW w:w="643" w:type="dxa"/>
                            <w:tcBorders>
                              <w:bottom w:val="single" w:sz="4" w:space="0" w:color="auto"/>
                            </w:tcBorders>
                            <w:vAlign w:val="center"/>
                          </w:tcPr>
                          <w:p w14:paraId="58508261"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tcBorders>
                              <w:bottom w:val="single" w:sz="4" w:space="0" w:color="auto"/>
                            </w:tcBorders>
                            <w:vAlign w:val="center"/>
                          </w:tcPr>
                          <w:p w14:paraId="23A6AAF1"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1</w:t>
                            </w:r>
                            <w:r w:rsidRPr="00E71E6F">
                              <w:rPr>
                                <w:rFonts w:ascii="標楷體" w:eastAsia="標楷體" w:hAnsi="標楷體"/>
                              </w:rPr>
                              <w:t>4</w:t>
                            </w:r>
                          </w:p>
                        </w:tc>
                        <w:tc>
                          <w:tcPr>
                            <w:tcW w:w="854" w:type="dxa"/>
                            <w:tcBorders>
                              <w:bottom w:val="single" w:sz="4" w:space="0" w:color="auto"/>
                            </w:tcBorders>
                            <w:vAlign w:val="center"/>
                          </w:tcPr>
                          <w:p w14:paraId="4BF8A203"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1</w:t>
                            </w:r>
                            <w:r w:rsidRPr="00E71E6F">
                              <w:rPr>
                                <w:rFonts w:ascii="標楷體" w:eastAsia="標楷體" w:hAnsi="標楷體"/>
                              </w:rPr>
                              <w:t>8.21</w:t>
                            </w:r>
                          </w:p>
                        </w:tc>
                      </w:tr>
                      <w:tr w:rsidR="00357C1C" w:rsidRPr="005915EB" w14:paraId="070F062E" w14:textId="77777777" w:rsidTr="005E4A6D">
                        <w:trPr>
                          <w:trHeight w:val="340"/>
                        </w:trPr>
                        <w:tc>
                          <w:tcPr>
                            <w:tcW w:w="499" w:type="dxa"/>
                            <w:vMerge w:val="restart"/>
                            <w:shd w:val="clear" w:color="auto" w:fill="DAEEF3" w:themeFill="accent5" w:themeFillTint="33"/>
                            <w:vAlign w:val="center"/>
                          </w:tcPr>
                          <w:p w14:paraId="7CC7E280"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3</w:t>
                            </w:r>
                          </w:p>
                        </w:tc>
                        <w:tc>
                          <w:tcPr>
                            <w:tcW w:w="1708" w:type="dxa"/>
                            <w:vMerge w:val="restart"/>
                            <w:shd w:val="clear" w:color="auto" w:fill="DAEEF3" w:themeFill="accent5" w:themeFillTint="33"/>
                            <w:vAlign w:val="center"/>
                          </w:tcPr>
                          <w:p w14:paraId="1B493B4B" w14:textId="77777777" w:rsidR="00357C1C" w:rsidRPr="00E71E6F" w:rsidRDefault="00357C1C" w:rsidP="00DB46D1">
                            <w:pPr>
                              <w:spacing w:line="240" w:lineRule="exact"/>
                              <w:ind w:leftChars="-40" w:left="-96" w:rightChars="-27" w:right="-65"/>
                              <w:jc w:val="both"/>
                              <w:rPr>
                                <w:rFonts w:ascii="標楷體" w:eastAsia="標楷體" w:hAnsi="標楷體"/>
                              </w:rPr>
                            </w:pPr>
                            <w:r w:rsidRPr="00E71E6F">
                              <w:rPr>
                                <w:rFonts w:ascii="標楷體" w:eastAsia="標楷體" w:hAnsi="標楷體" w:hint="eastAsia"/>
                              </w:rPr>
                              <w:t>通訊傳播監督管理基金</w:t>
                            </w:r>
                          </w:p>
                        </w:tc>
                        <w:tc>
                          <w:tcPr>
                            <w:tcW w:w="1442" w:type="dxa"/>
                            <w:vMerge w:val="restart"/>
                            <w:shd w:val="clear" w:color="auto" w:fill="DAEEF3" w:themeFill="accent5" w:themeFillTint="33"/>
                            <w:vAlign w:val="center"/>
                          </w:tcPr>
                          <w:p w14:paraId="63746A36" w14:textId="77777777" w:rsidR="00357C1C" w:rsidRPr="00E71E6F" w:rsidRDefault="00357C1C" w:rsidP="004936F8">
                            <w:pPr>
                              <w:spacing w:line="240" w:lineRule="exact"/>
                              <w:ind w:leftChars="-12" w:left="-29"/>
                              <w:jc w:val="both"/>
                              <w:rPr>
                                <w:rFonts w:ascii="標楷體" w:eastAsia="標楷體" w:hAnsi="標楷體"/>
                              </w:rPr>
                            </w:pPr>
                            <w:r w:rsidRPr="00E71E6F">
                              <w:rPr>
                                <w:rFonts w:ascii="標楷體" w:eastAsia="標楷體" w:hAnsi="標楷體" w:cs="新細明體" w:hint="eastAsia"/>
                              </w:rPr>
                              <w:t>－</w:t>
                            </w:r>
                          </w:p>
                        </w:tc>
                        <w:tc>
                          <w:tcPr>
                            <w:tcW w:w="1582" w:type="dxa"/>
                            <w:vMerge w:val="restart"/>
                            <w:shd w:val="clear" w:color="auto" w:fill="DAEEF3" w:themeFill="accent5" w:themeFillTint="33"/>
                            <w:vAlign w:val="center"/>
                          </w:tcPr>
                          <w:p w14:paraId="041B7BC7" w14:textId="77777777" w:rsidR="00357C1C" w:rsidRPr="00E71E6F" w:rsidRDefault="00357C1C" w:rsidP="004D16B7">
                            <w:pPr>
                              <w:spacing w:line="240" w:lineRule="exact"/>
                              <w:ind w:leftChars="-24" w:left="-58" w:rightChars="-20" w:right="-48"/>
                              <w:jc w:val="both"/>
                              <w:rPr>
                                <w:rFonts w:ascii="標楷體" w:eastAsia="標楷體" w:hAnsi="標楷體"/>
                                <w:spacing w:val="-10"/>
                              </w:rPr>
                            </w:pPr>
                            <w:r w:rsidRPr="00E71E6F">
                              <w:rPr>
                                <w:rFonts w:ascii="標楷體" w:eastAsia="標楷體" w:hAnsi="標楷體" w:hint="eastAsia"/>
                                <w:spacing w:val="-10"/>
                              </w:rPr>
                              <w:t>基礎設施監理計畫</w:t>
                            </w:r>
                          </w:p>
                        </w:tc>
                        <w:tc>
                          <w:tcPr>
                            <w:tcW w:w="643" w:type="dxa"/>
                            <w:shd w:val="clear" w:color="auto" w:fill="DAEEF3" w:themeFill="accent5" w:themeFillTint="33"/>
                            <w:vAlign w:val="center"/>
                          </w:tcPr>
                          <w:p w14:paraId="2D6832D2"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shd w:val="clear" w:color="auto" w:fill="DAEEF3" w:themeFill="accent5" w:themeFillTint="33"/>
                            <w:vAlign w:val="center"/>
                          </w:tcPr>
                          <w:p w14:paraId="11727E9B"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4</w:t>
                            </w:r>
                          </w:p>
                        </w:tc>
                        <w:tc>
                          <w:tcPr>
                            <w:tcW w:w="854" w:type="dxa"/>
                            <w:shd w:val="clear" w:color="auto" w:fill="DAEEF3" w:themeFill="accent5" w:themeFillTint="33"/>
                            <w:vAlign w:val="center"/>
                          </w:tcPr>
                          <w:p w14:paraId="706FAB64"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1</w:t>
                            </w:r>
                            <w:r w:rsidRPr="00E71E6F">
                              <w:rPr>
                                <w:rFonts w:ascii="標楷體" w:eastAsia="標楷體" w:hAnsi="標楷體"/>
                              </w:rPr>
                              <w:t>.67</w:t>
                            </w:r>
                          </w:p>
                        </w:tc>
                      </w:tr>
                      <w:tr w:rsidR="00357C1C" w:rsidRPr="005915EB" w14:paraId="256231CB" w14:textId="77777777" w:rsidTr="005E4A6D">
                        <w:trPr>
                          <w:trHeight w:val="340"/>
                        </w:trPr>
                        <w:tc>
                          <w:tcPr>
                            <w:tcW w:w="499" w:type="dxa"/>
                            <w:vMerge/>
                            <w:shd w:val="clear" w:color="auto" w:fill="DAEEF3" w:themeFill="accent5" w:themeFillTint="33"/>
                            <w:vAlign w:val="center"/>
                          </w:tcPr>
                          <w:p w14:paraId="666CC715" w14:textId="77777777" w:rsidR="00357C1C" w:rsidRPr="00E71E6F" w:rsidRDefault="00357C1C" w:rsidP="00E07E30">
                            <w:pPr>
                              <w:spacing w:line="240" w:lineRule="exact"/>
                              <w:jc w:val="center"/>
                              <w:rPr>
                                <w:rFonts w:ascii="標楷體" w:eastAsia="標楷體" w:hAnsi="標楷體"/>
                              </w:rPr>
                            </w:pPr>
                          </w:p>
                        </w:tc>
                        <w:tc>
                          <w:tcPr>
                            <w:tcW w:w="1708" w:type="dxa"/>
                            <w:vMerge/>
                            <w:shd w:val="clear" w:color="auto" w:fill="DAEEF3" w:themeFill="accent5" w:themeFillTint="33"/>
                            <w:vAlign w:val="center"/>
                          </w:tcPr>
                          <w:p w14:paraId="761E6F8E" w14:textId="77777777" w:rsidR="00357C1C" w:rsidRPr="00E71E6F" w:rsidRDefault="00357C1C" w:rsidP="00E07E30">
                            <w:pPr>
                              <w:spacing w:line="240" w:lineRule="exact"/>
                              <w:ind w:leftChars="-40" w:left="-96" w:rightChars="-20" w:right="-48"/>
                              <w:jc w:val="both"/>
                              <w:rPr>
                                <w:rFonts w:ascii="標楷體" w:eastAsia="標楷體" w:hAnsi="標楷體"/>
                              </w:rPr>
                            </w:pPr>
                          </w:p>
                        </w:tc>
                        <w:tc>
                          <w:tcPr>
                            <w:tcW w:w="1442" w:type="dxa"/>
                            <w:vMerge/>
                            <w:shd w:val="clear" w:color="auto" w:fill="DAEEF3" w:themeFill="accent5" w:themeFillTint="33"/>
                            <w:vAlign w:val="center"/>
                          </w:tcPr>
                          <w:p w14:paraId="08AA8F41" w14:textId="77777777" w:rsidR="00357C1C" w:rsidRPr="00E71E6F" w:rsidRDefault="00357C1C" w:rsidP="004936F8">
                            <w:pPr>
                              <w:spacing w:line="240" w:lineRule="exact"/>
                              <w:ind w:leftChars="-12" w:left="-29"/>
                              <w:jc w:val="both"/>
                              <w:rPr>
                                <w:rFonts w:ascii="標楷體" w:eastAsia="標楷體" w:hAnsi="標楷體"/>
                              </w:rPr>
                            </w:pPr>
                          </w:p>
                        </w:tc>
                        <w:tc>
                          <w:tcPr>
                            <w:tcW w:w="1582" w:type="dxa"/>
                            <w:vMerge/>
                            <w:shd w:val="clear" w:color="auto" w:fill="DAEEF3" w:themeFill="accent5" w:themeFillTint="33"/>
                            <w:vAlign w:val="center"/>
                          </w:tcPr>
                          <w:p w14:paraId="12465D0D" w14:textId="77777777" w:rsidR="00357C1C" w:rsidRPr="00E71E6F" w:rsidRDefault="00357C1C" w:rsidP="004D16B7">
                            <w:pPr>
                              <w:spacing w:line="240" w:lineRule="exact"/>
                              <w:ind w:leftChars="-24" w:left="-58" w:rightChars="-20" w:right="-48"/>
                              <w:jc w:val="both"/>
                              <w:rPr>
                                <w:rFonts w:ascii="標楷體" w:eastAsia="標楷體" w:hAnsi="標楷體"/>
                                <w:spacing w:val="-10"/>
                              </w:rPr>
                            </w:pPr>
                          </w:p>
                        </w:tc>
                        <w:tc>
                          <w:tcPr>
                            <w:tcW w:w="643" w:type="dxa"/>
                            <w:shd w:val="clear" w:color="auto" w:fill="DAEEF3" w:themeFill="accent5" w:themeFillTint="33"/>
                            <w:vAlign w:val="center"/>
                          </w:tcPr>
                          <w:p w14:paraId="306C642F"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shd w:val="clear" w:color="auto" w:fill="DAEEF3" w:themeFill="accent5" w:themeFillTint="33"/>
                            <w:vAlign w:val="center"/>
                          </w:tcPr>
                          <w:p w14:paraId="494C3C36"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6</w:t>
                            </w:r>
                          </w:p>
                        </w:tc>
                        <w:tc>
                          <w:tcPr>
                            <w:tcW w:w="854" w:type="dxa"/>
                            <w:shd w:val="clear" w:color="auto" w:fill="DAEEF3" w:themeFill="accent5" w:themeFillTint="33"/>
                            <w:vAlign w:val="center"/>
                          </w:tcPr>
                          <w:p w14:paraId="0CAEB4FE"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2</w:t>
                            </w:r>
                            <w:r w:rsidRPr="00E71E6F">
                              <w:rPr>
                                <w:rFonts w:ascii="標楷體" w:eastAsia="標楷體" w:hAnsi="標楷體"/>
                              </w:rPr>
                              <w:t>.13</w:t>
                            </w:r>
                          </w:p>
                        </w:tc>
                      </w:tr>
                      <w:tr w:rsidR="00357C1C" w:rsidRPr="005915EB" w14:paraId="14B00D16" w14:textId="77777777" w:rsidTr="005E4A6D">
                        <w:trPr>
                          <w:trHeight w:val="340"/>
                        </w:trPr>
                        <w:tc>
                          <w:tcPr>
                            <w:tcW w:w="499" w:type="dxa"/>
                            <w:vMerge w:val="restart"/>
                            <w:vAlign w:val="center"/>
                          </w:tcPr>
                          <w:p w14:paraId="431CF118"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4</w:t>
                            </w:r>
                          </w:p>
                        </w:tc>
                        <w:tc>
                          <w:tcPr>
                            <w:tcW w:w="1708" w:type="dxa"/>
                            <w:vMerge w:val="restart"/>
                            <w:vAlign w:val="center"/>
                          </w:tcPr>
                          <w:p w14:paraId="4859EFF9" w14:textId="77777777" w:rsidR="00357C1C" w:rsidRPr="00E71E6F" w:rsidRDefault="00357C1C" w:rsidP="00E07E30">
                            <w:pPr>
                              <w:spacing w:line="240" w:lineRule="exact"/>
                              <w:ind w:leftChars="-40" w:left="-96" w:rightChars="-20" w:right="-48"/>
                              <w:jc w:val="both"/>
                              <w:rPr>
                                <w:rFonts w:ascii="標楷體" w:eastAsia="標楷體" w:hAnsi="標楷體"/>
                              </w:rPr>
                            </w:pPr>
                            <w:r w:rsidRPr="00E71E6F">
                              <w:rPr>
                                <w:rFonts w:ascii="標楷體" w:eastAsia="標楷體" w:hAnsi="標楷體" w:hint="eastAsia"/>
                              </w:rPr>
                              <w:t>運動發展基金</w:t>
                            </w:r>
                          </w:p>
                        </w:tc>
                        <w:tc>
                          <w:tcPr>
                            <w:tcW w:w="1442" w:type="dxa"/>
                            <w:vMerge w:val="restart"/>
                            <w:vAlign w:val="center"/>
                          </w:tcPr>
                          <w:p w14:paraId="3D57FD85" w14:textId="77777777" w:rsidR="00357C1C" w:rsidRPr="00E71E6F" w:rsidRDefault="00357C1C" w:rsidP="004936F8">
                            <w:pPr>
                              <w:spacing w:line="240" w:lineRule="exact"/>
                              <w:ind w:leftChars="-12" w:left="-29"/>
                              <w:jc w:val="both"/>
                              <w:rPr>
                                <w:rFonts w:ascii="標楷體" w:eastAsia="標楷體" w:hAnsi="標楷體"/>
                              </w:rPr>
                            </w:pPr>
                            <w:r w:rsidRPr="00E71E6F">
                              <w:rPr>
                                <w:rFonts w:ascii="標楷體" w:eastAsia="標楷體" w:hAnsi="標楷體" w:cs="新細明體" w:hint="eastAsia"/>
                              </w:rPr>
                              <w:t>－</w:t>
                            </w:r>
                          </w:p>
                        </w:tc>
                        <w:tc>
                          <w:tcPr>
                            <w:tcW w:w="1582" w:type="dxa"/>
                            <w:vMerge w:val="restart"/>
                            <w:vAlign w:val="center"/>
                          </w:tcPr>
                          <w:p w14:paraId="73A5BDE4" w14:textId="77777777" w:rsidR="00357C1C" w:rsidRPr="00E71E6F" w:rsidRDefault="00357C1C" w:rsidP="004D16B7">
                            <w:pPr>
                              <w:spacing w:line="240" w:lineRule="exact"/>
                              <w:ind w:leftChars="-24" w:left="-58" w:rightChars="-20" w:right="-48"/>
                              <w:jc w:val="both"/>
                              <w:rPr>
                                <w:rFonts w:ascii="標楷體" w:eastAsia="標楷體" w:hAnsi="標楷體"/>
                                <w:spacing w:val="-10"/>
                              </w:rPr>
                            </w:pPr>
                            <w:r w:rsidRPr="00E71E6F">
                              <w:rPr>
                                <w:rFonts w:ascii="標楷體" w:eastAsia="標楷體" w:hAnsi="標楷體" w:hint="eastAsia"/>
                                <w:spacing w:val="-10"/>
                              </w:rPr>
                              <w:t>運動彩券發行賠損責任準備金計畫</w:t>
                            </w:r>
                          </w:p>
                        </w:tc>
                        <w:tc>
                          <w:tcPr>
                            <w:tcW w:w="643" w:type="dxa"/>
                            <w:vAlign w:val="center"/>
                          </w:tcPr>
                          <w:p w14:paraId="3872C738"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vAlign w:val="center"/>
                          </w:tcPr>
                          <w:p w14:paraId="26517EB2"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3</w:t>
                            </w:r>
                            <w:r w:rsidRPr="00E71E6F">
                              <w:rPr>
                                <w:rFonts w:ascii="標楷體" w:eastAsia="標楷體" w:hAnsi="標楷體"/>
                              </w:rPr>
                              <w:t>21</w:t>
                            </w:r>
                          </w:p>
                        </w:tc>
                        <w:tc>
                          <w:tcPr>
                            <w:tcW w:w="854" w:type="dxa"/>
                            <w:vAlign w:val="center"/>
                          </w:tcPr>
                          <w:p w14:paraId="1F7633DB"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w:t>
                            </w:r>
                            <w:r w:rsidRPr="00E71E6F">
                              <w:rPr>
                                <w:rFonts w:ascii="標楷體" w:eastAsia="標楷體" w:hAnsi="標楷體"/>
                              </w:rPr>
                              <w:t>-</w:t>
                            </w:r>
                          </w:p>
                        </w:tc>
                      </w:tr>
                      <w:tr w:rsidR="00357C1C" w:rsidRPr="005915EB" w14:paraId="161F7F42" w14:textId="77777777" w:rsidTr="005E4A6D">
                        <w:trPr>
                          <w:trHeight w:val="340"/>
                        </w:trPr>
                        <w:tc>
                          <w:tcPr>
                            <w:tcW w:w="499" w:type="dxa"/>
                            <w:vMerge/>
                            <w:vAlign w:val="center"/>
                          </w:tcPr>
                          <w:p w14:paraId="40F2C522" w14:textId="77777777" w:rsidR="00357C1C" w:rsidRPr="00E71E6F" w:rsidRDefault="00357C1C" w:rsidP="00E07E30">
                            <w:pPr>
                              <w:spacing w:line="240" w:lineRule="exact"/>
                              <w:rPr>
                                <w:rFonts w:ascii="標楷體" w:eastAsia="標楷體" w:hAnsi="標楷體"/>
                              </w:rPr>
                            </w:pPr>
                          </w:p>
                        </w:tc>
                        <w:tc>
                          <w:tcPr>
                            <w:tcW w:w="1708" w:type="dxa"/>
                            <w:vMerge/>
                            <w:vAlign w:val="center"/>
                          </w:tcPr>
                          <w:p w14:paraId="3C816F69" w14:textId="77777777" w:rsidR="00357C1C" w:rsidRPr="00E71E6F" w:rsidRDefault="00357C1C" w:rsidP="00E07E30">
                            <w:pPr>
                              <w:spacing w:line="240" w:lineRule="exact"/>
                              <w:ind w:leftChars="-40" w:left="-96" w:rightChars="-20" w:right="-48"/>
                              <w:jc w:val="both"/>
                              <w:rPr>
                                <w:rFonts w:ascii="標楷體" w:eastAsia="標楷體" w:hAnsi="標楷體"/>
                              </w:rPr>
                            </w:pPr>
                          </w:p>
                        </w:tc>
                        <w:tc>
                          <w:tcPr>
                            <w:tcW w:w="1442" w:type="dxa"/>
                            <w:vMerge/>
                            <w:vAlign w:val="center"/>
                          </w:tcPr>
                          <w:p w14:paraId="4C9BE29D" w14:textId="77777777" w:rsidR="00357C1C" w:rsidRPr="00E71E6F" w:rsidRDefault="00357C1C" w:rsidP="00E07E30">
                            <w:pPr>
                              <w:spacing w:line="240" w:lineRule="exact"/>
                              <w:rPr>
                                <w:rFonts w:ascii="標楷體" w:eastAsia="標楷體" w:hAnsi="標楷體"/>
                              </w:rPr>
                            </w:pPr>
                          </w:p>
                        </w:tc>
                        <w:tc>
                          <w:tcPr>
                            <w:tcW w:w="1582" w:type="dxa"/>
                            <w:vMerge/>
                            <w:vAlign w:val="center"/>
                          </w:tcPr>
                          <w:p w14:paraId="13518837" w14:textId="77777777" w:rsidR="00357C1C" w:rsidRPr="00E71E6F" w:rsidRDefault="00357C1C" w:rsidP="004D16B7">
                            <w:pPr>
                              <w:spacing w:line="240" w:lineRule="exact"/>
                              <w:ind w:leftChars="-24" w:left="-58" w:rightChars="-20" w:right="-48"/>
                              <w:jc w:val="both"/>
                              <w:rPr>
                                <w:rFonts w:ascii="標楷體" w:eastAsia="標楷體" w:hAnsi="標楷體"/>
                                <w:spacing w:val="-12"/>
                              </w:rPr>
                            </w:pPr>
                          </w:p>
                        </w:tc>
                        <w:tc>
                          <w:tcPr>
                            <w:tcW w:w="643" w:type="dxa"/>
                            <w:vAlign w:val="center"/>
                          </w:tcPr>
                          <w:p w14:paraId="39E35E07"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vAlign w:val="center"/>
                          </w:tcPr>
                          <w:p w14:paraId="629B0749"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6</w:t>
                            </w:r>
                            <w:r w:rsidRPr="00E71E6F">
                              <w:rPr>
                                <w:rFonts w:ascii="標楷體" w:eastAsia="標楷體" w:hAnsi="標楷體"/>
                              </w:rPr>
                              <w:t>5</w:t>
                            </w:r>
                          </w:p>
                        </w:tc>
                        <w:tc>
                          <w:tcPr>
                            <w:tcW w:w="854" w:type="dxa"/>
                            <w:vAlign w:val="center"/>
                          </w:tcPr>
                          <w:p w14:paraId="70736611"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2</w:t>
                            </w:r>
                            <w:r w:rsidRPr="00E71E6F">
                              <w:rPr>
                                <w:rFonts w:ascii="標楷體" w:eastAsia="標楷體" w:hAnsi="標楷體"/>
                              </w:rPr>
                              <w:t>2.78</w:t>
                            </w:r>
                          </w:p>
                        </w:tc>
                      </w:tr>
                      <w:tr w:rsidR="00357C1C" w:rsidRPr="005915EB" w14:paraId="44986D8A" w14:textId="77777777" w:rsidTr="005E4A6D">
                        <w:trPr>
                          <w:trHeight w:val="340"/>
                        </w:trPr>
                        <w:tc>
                          <w:tcPr>
                            <w:tcW w:w="499" w:type="dxa"/>
                            <w:vMerge w:val="restart"/>
                            <w:shd w:val="clear" w:color="auto" w:fill="DAEEF3" w:themeFill="accent5" w:themeFillTint="33"/>
                            <w:vAlign w:val="center"/>
                          </w:tcPr>
                          <w:p w14:paraId="5161BBCD"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5</w:t>
                            </w:r>
                          </w:p>
                        </w:tc>
                        <w:tc>
                          <w:tcPr>
                            <w:tcW w:w="1708" w:type="dxa"/>
                            <w:vMerge w:val="restart"/>
                            <w:shd w:val="clear" w:color="auto" w:fill="DAEEF3" w:themeFill="accent5" w:themeFillTint="33"/>
                            <w:vAlign w:val="center"/>
                          </w:tcPr>
                          <w:p w14:paraId="2D6E837C" w14:textId="77777777" w:rsidR="00357C1C" w:rsidRPr="00E71E6F" w:rsidRDefault="00357C1C" w:rsidP="00B40506">
                            <w:pPr>
                              <w:spacing w:line="240" w:lineRule="exact"/>
                              <w:ind w:leftChars="-40" w:left="-96" w:rightChars="-27" w:right="-65"/>
                              <w:jc w:val="both"/>
                              <w:rPr>
                                <w:rFonts w:ascii="標楷體" w:eastAsia="標楷體" w:hAnsi="標楷體"/>
                              </w:rPr>
                            </w:pPr>
                            <w:r w:rsidRPr="00E71E6F">
                              <w:rPr>
                                <w:rFonts w:ascii="標楷體" w:eastAsia="標楷體" w:hAnsi="標楷體" w:hint="eastAsia"/>
                              </w:rPr>
                              <w:t>衛生福利特別收入基金</w:t>
                            </w:r>
                          </w:p>
                        </w:tc>
                        <w:tc>
                          <w:tcPr>
                            <w:tcW w:w="1442" w:type="dxa"/>
                            <w:vMerge w:val="restart"/>
                            <w:shd w:val="clear" w:color="auto" w:fill="DAEEF3" w:themeFill="accent5" w:themeFillTint="33"/>
                            <w:vAlign w:val="center"/>
                          </w:tcPr>
                          <w:p w14:paraId="03B707FD" w14:textId="77777777" w:rsidR="00357C1C" w:rsidRPr="00E71E6F" w:rsidRDefault="00357C1C" w:rsidP="008A0B60">
                            <w:pPr>
                              <w:spacing w:line="240" w:lineRule="exact"/>
                              <w:ind w:leftChars="-30" w:left="-72" w:rightChars="-41" w:right="-98"/>
                              <w:jc w:val="both"/>
                              <w:rPr>
                                <w:rFonts w:ascii="標楷體" w:eastAsia="標楷體" w:hAnsi="標楷體" w:cs="新細明體"/>
                              </w:rPr>
                            </w:pPr>
                            <w:r w:rsidRPr="00E71E6F">
                              <w:rPr>
                                <w:rFonts w:ascii="標楷體" w:eastAsia="標楷體" w:hAnsi="標楷體" w:cs="新細明體" w:hint="eastAsia"/>
                              </w:rPr>
                              <w:t>長照服務發展</w:t>
                            </w:r>
                            <w:r w:rsidRPr="00E71E6F">
                              <w:rPr>
                                <w:rFonts w:ascii="標楷體" w:eastAsia="標楷體" w:hAnsi="標楷體" w:cs="新細明體" w:hint="eastAsia"/>
                                <w:spacing w:val="8"/>
                              </w:rPr>
                              <w:t>基金</w:t>
                            </w:r>
                          </w:p>
                        </w:tc>
                        <w:tc>
                          <w:tcPr>
                            <w:tcW w:w="1582" w:type="dxa"/>
                            <w:vMerge w:val="restart"/>
                            <w:shd w:val="clear" w:color="auto" w:fill="DAEEF3" w:themeFill="accent5" w:themeFillTint="33"/>
                            <w:vAlign w:val="center"/>
                          </w:tcPr>
                          <w:p w14:paraId="1FBA2385" w14:textId="77777777" w:rsidR="00357C1C" w:rsidRPr="00E71E6F" w:rsidRDefault="00357C1C" w:rsidP="004D16B7">
                            <w:pPr>
                              <w:spacing w:line="240" w:lineRule="exact"/>
                              <w:ind w:leftChars="-24" w:left="-58" w:rightChars="-20" w:right="-48"/>
                              <w:jc w:val="both"/>
                              <w:rPr>
                                <w:rFonts w:ascii="標楷體" w:eastAsia="標楷體" w:hAnsi="標楷體"/>
                                <w:spacing w:val="-10"/>
                              </w:rPr>
                            </w:pPr>
                            <w:r w:rsidRPr="00E71E6F">
                              <w:rPr>
                                <w:rFonts w:ascii="標楷體" w:eastAsia="標楷體" w:hAnsi="標楷體" w:hint="eastAsia"/>
                                <w:spacing w:val="-10"/>
                              </w:rPr>
                              <w:t>一般行政管理計畫</w:t>
                            </w:r>
                          </w:p>
                        </w:tc>
                        <w:tc>
                          <w:tcPr>
                            <w:tcW w:w="643" w:type="dxa"/>
                            <w:shd w:val="clear" w:color="auto" w:fill="DAEEF3" w:themeFill="accent5" w:themeFillTint="33"/>
                            <w:vAlign w:val="center"/>
                          </w:tcPr>
                          <w:p w14:paraId="42F1580B"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shd w:val="clear" w:color="auto" w:fill="DAEEF3" w:themeFill="accent5" w:themeFillTint="33"/>
                            <w:vAlign w:val="center"/>
                          </w:tcPr>
                          <w:p w14:paraId="3FCB76B6"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4</w:t>
                            </w:r>
                          </w:p>
                        </w:tc>
                        <w:tc>
                          <w:tcPr>
                            <w:tcW w:w="854" w:type="dxa"/>
                            <w:shd w:val="clear" w:color="auto" w:fill="DAEEF3" w:themeFill="accent5" w:themeFillTint="33"/>
                            <w:vAlign w:val="center"/>
                          </w:tcPr>
                          <w:p w14:paraId="7B96005A"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hint="eastAsia"/>
                              </w:rPr>
                              <w:t>84.47</w:t>
                            </w:r>
                          </w:p>
                        </w:tc>
                      </w:tr>
                      <w:tr w:rsidR="00357C1C" w:rsidRPr="005915EB" w14:paraId="1504B671" w14:textId="77777777" w:rsidTr="005E4A6D">
                        <w:trPr>
                          <w:trHeight w:val="340"/>
                        </w:trPr>
                        <w:tc>
                          <w:tcPr>
                            <w:tcW w:w="499" w:type="dxa"/>
                            <w:vMerge/>
                            <w:shd w:val="clear" w:color="auto" w:fill="DAEEF3" w:themeFill="accent5" w:themeFillTint="33"/>
                            <w:vAlign w:val="center"/>
                          </w:tcPr>
                          <w:p w14:paraId="26AF0FE4" w14:textId="77777777" w:rsidR="00357C1C" w:rsidRPr="00E71E6F" w:rsidRDefault="00357C1C" w:rsidP="00E07E30">
                            <w:pPr>
                              <w:spacing w:line="240" w:lineRule="exact"/>
                              <w:rPr>
                                <w:rFonts w:ascii="標楷體" w:eastAsia="標楷體" w:hAnsi="標楷體"/>
                              </w:rPr>
                            </w:pPr>
                          </w:p>
                        </w:tc>
                        <w:tc>
                          <w:tcPr>
                            <w:tcW w:w="1708" w:type="dxa"/>
                            <w:vMerge/>
                            <w:shd w:val="clear" w:color="auto" w:fill="DAEEF3" w:themeFill="accent5" w:themeFillTint="33"/>
                            <w:vAlign w:val="center"/>
                          </w:tcPr>
                          <w:p w14:paraId="25015F9E" w14:textId="77777777" w:rsidR="00357C1C" w:rsidRPr="00E71E6F" w:rsidRDefault="00357C1C" w:rsidP="00E07E30">
                            <w:pPr>
                              <w:spacing w:line="240" w:lineRule="exact"/>
                              <w:rPr>
                                <w:rFonts w:ascii="標楷體" w:eastAsia="標楷體" w:hAnsi="標楷體"/>
                              </w:rPr>
                            </w:pPr>
                          </w:p>
                        </w:tc>
                        <w:tc>
                          <w:tcPr>
                            <w:tcW w:w="1442" w:type="dxa"/>
                            <w:vMerge/>
                            <w:shd w:val="clear" w:color="auto" w:fill="DAEEF3" w:themeFill="accent5" w:themeFillTint="33"/>
                            <w:vAlign w:val="center"/>
                          </w:tcPr>
                          <w:p w14:paraId="40BDF64F" w14:textId="77777777" w:rsidR="00357C1C" w:rsidRPr="00E71E6F" w:rsidRDefault="00357C1C" w:rsidP="00E07E30">
                            <w:pPr>
                              <w:spacing w:line="240" w:lineRule="exact"/>
                              <w:rPr>
                                <w:rFonts w:ascii="標楷體" w:eastAsia="標楷體" w:hAnsi="標楷體"/>
                              </w:rPr>
                            </w:pPr>
                          </w:p>
                        </w:tc>
                        <w:tc>
                          <w:tcPr>
                            <w:tcW w:w="1582" w:type="dxa"/>
                            <w:vMerge/>
                            <w:shd w:val="clear" w:color="auto" w:fill="DAEEF3" w:themeFill="accent5" w:themeFillTint="33"/>
                            <w:vAlign w:val="center"/>
                          </w:tcPr>
                          <w:p w14:paraId="529EFA3B" w14:textId="77777777" w:rsidR="00357C1C" w:rsidRPr="00E71E6F" w:rsidRDefault="00357C1C" w:rsidP="004D16B7">
                            <w:pPr>
                              <w:spacing w:line="240" w:lineRule="exact"/>
                              <w:ind w:leftChars="-24" w:left="-58" w:rightChars="-20" w:right="-48"/>
                              <w:jc w:val="both"/>
                              <w:rPr>
                                <w:rFonts w:ascii="標楷體" w:eastAsia="標楷體" w:hAnsi="標楷體"/>
                              </w:rPr>
                            </w:pPr>
                          </w:p>
                        </w:tc>
                        <w:tc>
                          <w:tcPr>
                            <w:tcW w:w="643" w:type="dxa"/>
                            <w:shd w:val="clear" w:color="auto" w:fill="DAEEF3" w:themeFill="accent5" w:themeFillTint="33"/>
                            <w:vAlign w:val="center"/>
                          </w:tcPr>
                          <w:p w14:paraId="37F298DA"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shd w:val="clear" w:color="auto" w:fill="DAEEF3" w:themeFill="accent5" w:themeFillTint="33"/>
                            <w:vAlign w:val="center"/>
                          </w:tcPr>
                          <w:p w14:paraId="70DEC0DA"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cs="新細明體"/>
                              </w:rPr>
                              <w:t>2</w:t>
                            </w:r>
                          </w:p>
                        </w:tc>
                        <w:tc>
                          <w:tcPr>
                            <w:tcW w:w="854" w:type="dxa"/>
                            <w:shd w:val="clear" w:color="auto" w:fill="DAEEF3" w:themeFill="accent5" w:themeFillTint="33"/>
                            <w:vAlign w:val="center"/>
                          </w:tcPr>
                          <w:p w14:paraId="2C996D59"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cs="新細明體" w:hint="eastAsia"/>
                              </w:rPr>
                              <w:t>53.55</w:t>
                            </w:r>
                          </w:p>
                        </w:tc>
                      </w:tr>
                      <w:tr w:rsidR="00357C1C" w:rsidRPr="005915EB" w14:paraId="222C93C2" w14:textId="77777777" w:rsidTr="00BF0EEB">
                        <w:trPr>
                          <w:trHeight w:val="397"/>
                        </w:trPr>
                        <w:tc>
                          <w:tcPr>
                            <w:tcW w:w="7596" w:type="dxa"/>
                            <w:gridSpan w:val="7"/>
                            <w:shd w:val="clear" w:color="auto" w:fill="auto"/>
                            <w:vAlign w:val="center"/>
                          </w:tcPr>
                          <w:p w14:paraId="70D7CEFC" w14:textId="77777777" w:rsidR="00357C1C" w:rsidRPr="00E71E6F" w:rsidRDefault="00357C1C" w:rsidP="005915EB">
                            <w:pPr>
                              <w:spacing w:line="240" w:lineRule="exact"/>
                              <w:rPr>
                                <w:rFonts w:ascii="標楷體" w:eastAsia="標楷體" w:hAnsi="標楷體" w:cs="新細明體"/>
                                <w:b/>
                                <w:bCs/>
                              </w:rPr>
                            </w:pPr>
                            <w:r w:rsidRPr="00E71E6F">
                              <w:rPr>
                                <w:rFonts w:ascii="標楷體" w:eastAsia="標楷體" w:hAnsi="標楷體" w:cs="新細明體" w:hint="eastAsia"/>
                                <w:b/>
                                <w:bCs/>
                              </w:rPr>
                              <w:t>連續</w:t>
                            </w:r>
                            <w:proofErr w:type="gramStart"/>
                            <w:r w:rsidRPr="00E71E6F">
                              <w:rPr>
                                <w:rFonts w:ascii="標楷體" w:eastAsia="標楷體" w:hAnsi="標楷體" w:cs="新細明體" w:hint="eastAsia"/>
                                <w:b/>
                                <w:bCs/>
                              </w:rPr>
                              <w:t>3</w:t>
                            </w:r>
                            <w:proofErr w:type="gramEnd"/>
                            <w:r w:rsidRPr="00E71E6F">
                              <w:rPr>
                                <w:rFonts w:ascii="標楷體" w:eastAsia="標楷體" w:hAnsi="標楷體" w:cs="新細明體" w:hint="eastAsia"/>
                                <w:b/>
                                <w:bCs/>
                              </w:rPr>
                              <w:t>年度</w:t>
                            </w:r>
                          </w:p>
                        </w:tc>
                      </w:tr>
                      <w:tr w:rsidR="00357C1C" w:rsidRPr="005915EB" w14:paraId="71511FA2" w14:textId="77777777" w:rsidTr="005E4A6D">
                        <w:trPr>
                          <w:trHeight w:val="340"/>
                        </w:trPr>
                        <w:tc>
                          <w:tcPr>
                            <w:tcW w:w="499" w:type="dxa"/>
                            <w:vMerge w:val="restart"/>
                            <w:vAlign w:val="center"/>
                          </w:tcPr>
                          <w:p w14:paraId="232D36D8"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w:t>
                            </w:r>
                          </w:p>
                        </w:tc>
                        <w:tc>
                          <w:tcPr>
                            <w:tcW w:w="1708" w:type="dxa"/>
                            <w:vMerge w:val="restart"/>
                            <w:vAlign w:val="center"/>
                          </w:tcPr>
                          <w:p w14:paraId="189DCD3F" w14:textId="77777777" w:rsidR="00357C1C" w:rsidRPr="00E71E6F" w:rsidRDefault="00357C1C" w:rsidP="00DB46D1">
                            <w:pPr>
                              <w:spacing w:line="240" w:lineRule="exact"/>
                              <w:ind w:leftChars="-40" w:left="-96" w:rightChars="-27" w:right="-65"/>
                              <w:jc w:val="both"/>
                              <w:rPr>
                                <w:rFonts w:ascii="標楷體" w:eastAsia="標楷體" w:hAnsi="標楷體"/>
                              </w:rPr>
                            </w:pPr>
                            <w:r w:rsidRPr="00E71E6F">
                              <w:rPr>
                                <w:rFonts w:ascii="標楷體" w:eastAsia="標楷體" w:hAnsi="標楷體" w:hint="eastAsia"/>
                              </w:rPr>
                              <w:t>金融監督管理基金</w:t>
                            </w:r>
                          </w:p>
                        </w:tc>
                        <w:tc>
                          <w:tcPr>
                            <w:tcW w:w="1442" w:type="dxa"/>
                            <w:vMerge w:val="restart"/>
                            <w:vAlign w:val="center"/>
                          </w:tcPr>
                          <w:p w14:paraId="78D79604" w14:textId="77777777" w:rsidR="00357C1C" w:rsidRPr="00E71E6F" w:rsidRDefault="00357C1C" w:rsidP="004936F8">
                            <w:pPr>
                              <w:spacing w:line="240" w:lineRule="exact"/>
                              <w:ind w:leftChars="-12" w:left="-29"/>
                              <w:jc w:val="both"/>
                              <w:rPr>
                                <w:rFonts w:ascii="標楷體" w:eastAsia="標楷體" w:hAnsi="標楷體" w:cs="新細明體"/>
                              </w:rPr>
                            </w:pPr>
                            <w:r w:rsidRPr="00E71E6F">
                              <w:rPr>
                                <w:rFonts w:ascii="標楷體" w:eastAsia="標楷體" w:hAnsi="標楷體" w:cs="新細明體" w:hint="eastAsia"/>
                              </w:rPr>
                              <w:t>－</w:t>
                            </w:r>
                          </w:p>
                        </w:tc>
                        <w:tc>
                          <w:tcPr>
                            <w:tcW w:w="1582" w:type="dxa"/>
                            <w:vMerge w:val="restart"/>
                            <w:vAlign w:val="center"/>
                          </w:tcPr>
                          <w:p w14:paraId="01A31723" w14:textId="77777777" w:rsidR="00357C1C" w:rsidRPr="00E71E6F" w:rsidRDefault="00357C1C" w:rsidP="004D16B7">
                            <w:pPr>
                              <w:spacing w:line="240" w:lineRule="exact"/>
                              <w:ind w:leftChars="-24" w:left="-58" w:rightChars="-20" w:right="-48"/>
                              <w:jc w:val="both"/>
                              <w:rPr>
                                <w:rFonts w:ascii="標楷體" w:eastAsia="標楷體" w:hAnsi="標楷體"/>
                              </w:rPr>
                            </w:pPr>
                            <w:r w:rsidRPr="00E71E6F">
                              <w:rPr>
                                <w:rFonts w:ascii="標楷體" w:eastAsia="標楷體" w:hAnsi="標楷體" w:hint="eastAsia"/>
                              </w:rPr>
                              <w:t>支應金融業退場處理計畫</w:t>
                            </w:r>
                          </w:p>
                        </w:tc>
                        <w:tc>
                          <w:tcPr>
                            <w:tcW w:w="643" w:type="dxa"/>
                            <w:vAlign w:val="center"/>
                          </w:tcPr>
                          <w:p w14:paraId="68BB3A9B"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112</w:t>
                            </w:r>
                          </w:p>
                        </w:tc>
                        <w:tc>
                          <w:tcPr>
                            <w:tcW w:w="868" w:type="dxa"/>
                            <w:vAlign w:val="center"/>
                          </w:tcPr>
                          <w:p w14:paraId="71C4428B"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11,829 </w:t>
                            </w:r>
                          </w:p>
                        </w:tc>
                        <w:tc>
                          <w:tcPr>
                            <w:tcW w:w="854" w:type="dxa"/>
                            <w:vAlign w:val="center"/>
                          </w:tcPr>
                          <w:p w14:paraId="1139CBEE"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42.68 </w:t>
                            </w:r>
                          </w:p>
                        </w:tc>
                      </w:tr>
                      <w:tr w:rsidR="00357C1C" w:rsidRPr="005915EB" w14:paraId="35B04756" w14:textId="77777777" w:rsidTr="005E4A6D">
                        <w:trPr>
                          <w:trHeight w:val="340"/>
                        </w:trPr>
                        <w:tc>
                          <w:tcPr>
                            <w:tcW w:w="499" w:type="dxa"/>
                            <w:vMerge/>
                            <w:vAlign w:val="center"/>
                          </w:tcPr>
                          <w:p w14:paraId="50377034" w14:textId="77777777" w:rsidR="00357C1C" w:rsidRPr="00E71E6F" w:rsidRDefault="00357C1C" w:rsidP="00E07E30">
                            <w:pPr>
                              <w:spacing w:line="240" w:lineRule="exact"/>
                              <w:jc w:val="center"/>
                              <w:rPr>
                                <w:rFonts w:ascii="標楷體" w:eastAsia="標楷體" w:hAnsi="標楷體"/>
                              </w:rPr>
                            </w:pPr>
                          </w:p>
                        </w:tc>
                        <w:tc>
                          <w:tcPr>
                            <w:tcW w:w="1708" w:type="dxa"/>
                            <w:vMerge/>
                            <w:vAlign w:val="center"/>
                          </w:tcPr>
                          <w:p w14:paraId="79D85986" w14:textId="77777777" w:rsidR="00357C1C" w:rsidRPr="00E71E6F" w:rsidRDefault="00357C1C" w:rsidP="00E07E30">
                            <w:pPr>
                              <w:spacing w:line="240" w:lineRule="exact"/>
                              <w:jc w:val="both"/>
                              <w:rPr>
                                <w:rFonts w:ascii="標楷體" w:eastAsia="標楷體" w:hAnsi="標楷體"/>
                              </w:rPr>
                            </w:pPr>
                          </w:p>
                        </w:tc>
                        <w:tc>
                          <w:tcPr>
                            <w:tcW w:w="1442" w:type="dxa"/>
                            <w:vMerge/>
                            <w:vAlign w:val="center"/>
                          </w:tcPr>
                          <w:p w14:paraId="7BEF5353" w14:textId="77777777" w:rsidR="00357C1C" w:rsidRPr="00E71E6F" w:rsidRDefault="00357C1C" w:rsidP="00E07E30">
                            <w:pPr>
                              <w:spacing w:line="240" w:lineRule="exact"/>
                              <w:jc w:val="center"/>
                              <w:rPr>
                                <w:rFonts w:ascii="標楷體" w:eastAsia="標楷體" w:hAnsi="標楷體"/>
                              </w:rPr>
                            </w:pPr>
                          </w:p>
                        </w:tc>
                        <w:tc>
                          <w:tcPr>
                            <w:tcW w:w="1582" w:type="dxa"/>
                            <w:vMerge/>
                            <w:vAlign w:val="center"/>
                          </w:tcPr>
                          <w:p w14:paraId="275C9BDA" w14:textId="77777777" w:rsidR="00357C1C" w:rsidRPr="00E71E6F" w:rsidRDefault="00357C1C" w:rsidP="004D16B7">
                            <w:pPr>
                              <w:spacing w:line="240" w:lineRule="exact"/>
                              <w:ind w:leftChars="-24" w:left="-58" w:rightChars="-20" w:right="-48"/>
                              <w:jc w:val="both"/>
                              <w:rPr>
                                <w:rFonts w:ascii="標楷體" w:eastAsia="標楷體" w:hAnsi="標楷體"/>
                              </w:rPr>
                            </w:pPr>
                          </w:p>
                        </w:tc>
                        <w:tc>
                          <w:tcPr>
                            <w:tcW w:w="643" w:type="dxa"/>
                            <w:vAlign w:val="center"/>
                          </w:tcPr>
                          <w:p w14:paraId="26D3C80C"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vAlign w:val="center"/>
                          </w:tcPr>
                          <w:p w14:paraId="25AE43A3"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18,046 </w:t>
                            </w:r>
                          </w:p>
                        </w:tc>
                        <w:tc>
                          <w:tcPr>
                            <w:tcW w:w="854" w:type="dxa"/>
                            <w:vAlign w:val="center"/>
                          </w:tcPr>
                          <w:p w14:paraId="29657E70"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62.48 </w:t>
                            </w:r>
                          </w:p>
                        </w:tc>
                      </w:tr>
                      <w:tr w:rsidR="00357C1C" w:rsidRPr="005915EB" w14:paraId="7FA22AC7" w14:textId="77777777" w:rsidTr="005E4A6D">
                        <w:trPr>
                          <w:trHeight w:val="340"/>
                        </w:trPr>
                        <w:tc>
                          <w:tcPr>
                            <w:tcW w:w="499" w:type="dxa"/>
                            <w:vMerge/>
                            <w:vAlign w:val="center"/>
                          </w:tcPr>
                          <w:p w14:paraId="46AD6E02" w14:textId="77777777" w:rsidR="00357C1C" w:rsidRPr="00E71E6F" w:rsidRDefault="00357C1C" w:rsidP="00E07E30">
                            <w:pPr>
                              <w:spacing w:line="240" w:lineRule="exact"/>
                              <w:jc w:val="center"/>
                              <w:rPr>
                                <w:rFonts w:ascii="標楷體" w:eastAsia="標楷體" w:hAnsi="標楷體"/>
                              </w:rPr>
                            </w:pPr>
                          </w:p>
                        </w:tc>
                        <w:tc>
                          <w:tcPr>
                            <w:tcW w:w="1708" w:type="dxa"/>
                            <w:vMerge/>
                            <w:vAlign w:val="center"/>
                          </w:tcPr>
                          <w:p w14:paraId="06620C4F" w14:textId="77777777" w:rsidR="00357C1C" w:rsidRPr="00E71E6F" w:rsidRDefault="00357C1C" w:rsidP="00E07E30">
                            <w:pPr>
                              <w:spacing w:line="240" w:lineRule="exact"/>
                              <w:jc w:val="both"/>
                              <w:rPr>
                                <w:rFonts w:ascii="標楷體" w:eastAsia="標楷體" w:hAnsi="標楷體"/>
                              </w:rPr>
                            </w:pPr>
                          </w:p>
                        </w:tc>
                        <w:tc>
                          <w:tcPr>
                            <w:tcW w:w="1442" w:type="dxa"/>
                            <w:vMerge/>
                            <w:vAlign w:val="center"/>
                          </w:tcPr>
                          <w:p w14:paraId="7A7EF468" w14:textId="77777777" w:rsidR="00357C1C" w:rsidRPr="00E71E6F" w:rsidRDefault="00357C1C" w:rsidP="00E07E30">
                            <w:pPr>
                              <w:spacing w:line="240" w:lineRule="exact"/>
                              <w:jc w:val="center"/>
                              <w:rPr>
                                <w:rFonts w:ascii="標楷體" w:eastAsia="標楷體" w:hAnsi="標楷體"/>
                              </w:rPr>
                            </w:pPr>
                          </w:p>
                        </w:tc>
                        <w:tc>
                          <w:tcPr>
                            <w:tcW w:w="1582" w:type="dxa"/>
                            <w:vMerge/>
                            <w:vAlign w:val="center"/>
                          </w:tcPr>
                          <w:p w14:paraId="73734572" w14:textId="77777777" w:rsidR="00357C1C" w:rsidRPr="00E71E6F" w:rsidRDefault="00357C1C" w:rsidP="004D16B7">
                            <w:pPr>
                              <w:spacing w:line="240" w:lineRule="exact"/>
                              <w:ind w:leftChars="-24" w:left="-58" w:rightChars="-20" w:right="-48"/>
                              <w:jc w:val="both"/>
                              <w:rPr>
                                <w:rFonts w:ascii="標楷體" w:eastAsia="標楷體" w:hAnsi="標楷體"/>
                              </w:rPr>
                            </w:pPr>
                          </w:p>
                        </w:tc>
                        <w:tc>
                          <w:tcPr>
                            <w:tcW w:w="643" w:type="dxa"/>
                            <w:vAlign w:val="center"/>
                          </w:tcPr>
                          <w:p w14:paraId="283C166F"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vAlign w:val="center"/>
                          </w:tcPr>
                          <w:p w14:paraId="24356915"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12,164 </w:t>
                            </w:r>
                          </w:p>
                        </w:tc>
                        <w:tc>
                          <w:tcPr>
                            <w:tcW w:w="854" w:type="dxa"/>
                            <w:vAlign w:val="center"/>
                          </w:tcPr>
                          <w:p w14:paraId="300D0C6B"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500.63 </w:t>
                            </w:r>
                          </w:p>
                        </w:tc>
                      </w:tr>
                      <w:tr w:rsidR="00357C1C" w:rsidRPr="005915EB" w14:paraId="1EBCFEAA" w14:textId="77777777" w:rsidTr="005E4A6D">
                        <w:trPr>
                          <w:trHeight w:val="340"/>
                        </w:trPr>
                        <w:tc>
                          <w:tcPr>
                            <w:tcW w:w="499" w:type="dxa"/>
                            <w:vMerge w:val="restart"/>
                            <w:shd w:val="clear" w:color="auto" w:fill="DAEEF3" w:themeFill="accent5" w:themeFillTint="33"/>
                            <w:vAlign w:val="center"/>
                          </w:tcPr>
                          <w:p w14:paraId="0B500031"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2</w:t>
                            </w:r>
                          </w:p>
                        </w:tc>
                        <w:tc>
                          <w:tcPr>
                            <w:tcW w:w="1708" w:type="dxa"/>
                            <w:vMerge w:val="restart"/>
                            <w:shd w:val="clear" w:color="auto" w:fill="DAEEF3" w:themeFill="accent5" w:themeFillTint="33"/>
                            <w:vAlign w:val="center"/>
                          </w:tcPr>
                          <w:p w14:paraId="172420DC" w14:textId="77777777" w:rsidR="00357C1C" w:rsidRPr="00E71E6F" w:rsidRDefault="00357C1C" w:rsidP="00DB46D1">
                            <w:pPr>
                              <w:spacing w:line="240" w:lineRule="exact"/>
                              <w:ind w:leftChars="-40" w:left="-96" w:rightChars="-27" w:right="-65"/>
                              <w:jc w:val="both"/>
                              <w:rPr>
                                <w:rFonts w:ascii="標楷體" w:eastAsia="標楷體" w:hAnsi="標楷體"/>
                              </w:rPr>
                            </w:pPr>
                            <w:r w:rsidRPr="00E71E6F">
                              <w:rPr>
                                <w:rFonts w:ascii="標楷體" w:eastAsia="標楷體" w:hAnsi="標楷體" w:hint="eastAsia"/>
                              </w:rPr>
                              <w:t>農業特別收入基金</w:t>
                            </w:r>
                          </w:p>
                        </w:tc>
                        <w:tc>
                          <w:tcPr>
                            <w:tcW w:w="1442" w:type="dxa"/>
                            <w:vMerge w:val="restart"/>
                            <w:shd w:val="clear" w:color="auto" w:fill="DAEEF3" w:themeFill="accent5" w:themeFillTint="33"/>
                            <w:vAlign w:val="center"/>
                          </w:tcPr>
                          <w:p w14:paraId="600D4F38" w14:textId="77777777" w:rsidR="00357C1C" w:rsidRPr="00E71E6F" w:rsidRDefault="00357C1C" w:rsidP="0044708D">
                            <w:pPr>
                              <w:spacing w:line="240" w:lineRule="exact"/>
                              <w:ind w:leftChars="-30" w:left="-72" w:rightChars="-41" w:right="-98"/>
                              <w:jc w:val="both"/>
                              <w:rPr>
                                <w:rFonts w:ascii="標楷體" w:eastAsia="標楷體" w:hAnsi="標楷體" w:cs="新細明體"/>
                              </w:rPr>
                            </w:pPr>
                            <w:r w:rsidRPr="00E71E6F">
                              <w:rPr>
                                <w:rFonts w:ascii="標楷體" w:eastAsia="標楷體" w:hAnsi="標楷體" w:cs="新細明體" w:hint="eastAsia"/>
                              </w:rPr>
                              <w:t>農業天然災害</w:t>
                            </w:r>
                            <w:r w:rsidRPr="00E71E6F">
                              <w:rPr>
                                <w:rFonts w:ascii="標楷體" w:eastAsia="標楷體" w:hAnsi="標楷體" w:cs="新細明體" w:hint="eastAsia"/>
                                <w:spacing w:val="14"/>
                              </w:rPr>
                              <w:t>救助基金</w:t>
                            </w:r>
                          </w:p>
                        </w:tc>
                        <w:tc>
                          <w:tcPr>
                            <w:tcW w:w="1582" w:type="dxa"/>
                            <w:vMerge w:val="restart"/>
                            <w:shd w:val="clear" w:color="auto" w:fill="DAEEF3" w:themeFill="accent5" w:themeFillTint="33"/>
                            <w:vAlign w:val="center"/>
                          </w:tcPr>
                          <w:p w14:paraId="79A4F321" w14:textId="77777777" w:rsidR="00357C1C" w:rsidRPr="00E71E6F" w:rsidRDefault="00357C1C" w:rsidP="004D16B7">
                            <w:pPr>
                              <w:spacing w:line="240" w:lineRule="exact"/>
                              <w:ind w:leftChars="-24" w:left="-58" w:rightChars="-20" w:right="-48"/>
                              <w:jc w:val="both"/>
                              <w:rPr>
                                <w:rFonts w:ascii="標楷體" w:eastAsia="標楷體" w:hAnsi="標楷體"/>
                                <w:spacing w:val="-10"/>
                              </w:rPr>
                            </w:pPr>
                            <w:r w:rsidRPr="00E71E6F">
                              <w:rPr>
                                <w:rFonts w:ascii="標楷體" w:eastAsia="標楷體" w:hAnsi="標楷體" w:hint="eastAsia"/>
                                <w:spacing w:val="-10"/>
                              </w:rPr>
                              <w:t>農業天然災害救助計畫</w:t>
                            </w:r>
                          </w:p>
                        </w:tc>
                        <w:tc>
                          <w:tcPr>
                            <w:tcW w:w="643" w:type="dxa"/>
                            <w:shd w:val="clear" w:color="auto" w:fill="DAEEF3" w:themeFill="accent5" w:themeFillTint="33"/>
                            <w:vAlign w:val="center"/>
                          </w:tcPr>
                          <w:p w14:paraId="48102662"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112</w:t>
                            </w:r>
                          </w:p>
                        </w:tc>
                        <w:tc>
                          <w:tcPr>
                            <w:tcW w:w="868" w:type="dxa"/>
                            <w:shd w:val="clear" w:color="auto" w:fill="DAEEF3" w:themeFill="accent5" w:themeFillTint="33"/>
                            <w:vAlign w:val="center"/>
                          </w:tcPr>
                          <w:p w14:paraId="2E9D5EEF"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1,884 </w:t>
                            </w:r>
                          </w:p>
                        </w:tc>
                        <w:tc>
                          <w:tcPr>
                            <w:tcW w:w="854" w:type="dxa"/>
                            <w:shd w:val="clear" w:color="auto" w:fill="DAEEF3" w:themeFill="accent5" w:themeFillTint="33"/>
                            <w:vAlign w:val="center"/>
                          </w:tcPr>
                          <w:p w14:paraId="664FCECA"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110.12 </w:t>
                            </w:r>
                          </w:p>
                        </w:tc>
                      </w:tr>
                      <w:tr w:rsidR="00357C1C" w:rsidRPr="005915EB" w14:paraId="5A9F8000" w14:textId="77777777" w:rsidTr="005E4A6D">
                        <w:trPr>
                          <w:trHeight w:val="340"/>
                        </w:trPr>
                        <w:tc>
                          <w:tcPr>
                            <w:tcW w:w="499" w:type="dxa"/>
                            <w:vMerge/>
                            <w:shd w:val="clear" w:color="auto" w:fill="DAEEF3" w:themeFill="accent5" w:themeFillTint="33"/>
                            <w:vAlign w:val="center"/>
                          </w:tcPr>
                          <w:p w14:paraId="53828D15" w14:textId="77777777" w:rsidR="00357C1C" w:rsidRPr="00E71E6F" w:rsidRDefault="00357C1C" w:rsidP="00E07E30">
                            <w:pPr>
                              <w:spacing w:line="240" w:lineRule="exact"/>
                              <w:rPr>
                                <w:rFonts w:ascii="標楷體" w:eastAsia="標楷體" w:hAnsi="標楷體"/>
                              </w:rPr>
                            </w:pPr>
                          </w:p>
                        </w:tc>
                        <w:tc>
                          <w:tcPr>
                            <w:tcW w:w="1708" w:type="dxa"/>
                            <w:vMerge/>
                            <w:shd w:val="clear" w:color="auto" w:fill="DAEEF3" w:themeFill="accent5" w:themeFillTint="33"/>
                            <w:vAlign w:val="center"/>
                          </w:tcPr>
                          <w:p w14:paraId="526B49DA" w14:textId="77777777" w:rsidR="00357C1C" w:rsidRPr="00E71E6F" w:rsidRDefault="00357C1C" w:rsidP="00E07E30">
                            <w:pPr>
                              <w:spacing w:line="240" w:lineRule="exact"/>
                              <w:jc w:val="both"/>
                              <w:rPr>
                                <w:rFonts w:ascii="標楷體" w:eastAsia="標楷體" w:hAnsi="標楷體"/>
                              </w:rPr>
                            </w:pPr>
                          </w:p>
                        </w:tc>
                        <w:tc>
                          <w:tcPr>
                            <w:tcW w:w="1442" w:type="dxa"/>
                            <w:vMerge/>
                            <w:shd w:val="clear" w:color="auto" w:fill="DAEEF3" w:themeFill="accent5" w:themeFillTint="33"/>
                            <w:vAlign w:val="center"/>
                          </w:tcPr>
                          <w:p w14:paraId="78FD0742" w14:textId="77777777" w:rsidR="00357C1C" w:rsidRPr="00E71E6F" w:rsidRDefault="00357C1C" w:rsidP="00E07E30">
                            <w:pPr>
                              <w:spacing w:line="240" w:lineRule="exact"/>
                              <w:ind w:leftChars="-50" w:left="-120"/>
                              <w:jc w:val="both"/>
                              <w:rPr>
                                <w:rFonts w:ascii="標楷體" w:eastAsia="標楷體" w:hAnsi="標楷體" w:cs="新細明體"/>
                              </w:rPr>
                            </w:pPr>
                          </w:p>
                        </w:tc>
                        <w:tc>
                          <w:tcPr>
                            <w:tcW w:w="1582" w:type="dxa"/>
                            <w:vMerge/>
                            <w:shd w:val="clear" w:color="auto" w:fill="DAEEF3" w:themeFill="accent5" w:themeFillTint="33"/>
                            <w:vAlign w:val="center"/>
                          </w:tcPr>
                          <w:p w14:paraId="1E0C71BB" w14:textId="77777777" w:rsidR="00357C1C" w:rsidRPr="00E71E6F" w:rsidRDefault="00357C1C" w:rsidP="00E07E30">
                            <w:pPr>
                              <w:spacing w:line="240" w:lineRule="exact"/>
                              <w:rPr>
                                <w:rFonts w:ascii="標楷體" w:eastAsia="標楷體" w:hAnsi="標楷體"/>
                              </w:rPr>
                            </w:pPr>
                          </w:p>
                        </w:tc>
                        <w:tc>
                          <w:tcPr>
                            <w:tcW w:w="643" w:type="dxa"/>
                            <w:shd w:val="clear" w:color="auto" w:fill="DAEEF3" w:themeFill="accent5" w:themeFillTint="33"/>
                            <w:vAlign w:val="center"/>
                          </w:tcPr>
                          <w:p w14:paraId="5E73C50F"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113</w:t>
                            </w:r>
                          </w:p>
                        </w:tc>
                        <w:tc>
                          <w:tcPr>
                            <w:tcW w:w="868" w:type="dxa"/>
                            <w:shd w:val="clear" w:color="auto" w:fill="DAEEF3" w:themeFill="accent5" w:themeFillTint="33"/>
                            <w:vAlign w:val="center"/>
                          </w:tcPr>
                          <w:p w14:paraId="1A5BBE26"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4,838 </w:t>
                            </w:r>
                          </w:p>
                        </w:tc>
                        <w:tc>
                          <w:tcPr>
                            <w:tcW w:w="854" w:type="dxa"/>
                            <w:shd w:val="clear" w:color="auto" w:fill="DAEEF3" w:themeFill="accent5" w:themeFillTint="33"/>
                            <w:vAlign w:val="center"/>
                          </w:tcPr>
                          <w:p w14:paraId="4C9A6848"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178.50 </w:t>
                            </w:r>
                          </w:p>
                        </w:tc>
                      </w:tr>
                      <w:tr w:rsidR="00357C1C" w:rsidRPr="005915EB" w14:paraId="44F783D1" w14:textId="77777777" w:rsidTr="005E4A6D">
                        <w:trPr>
                          <w:trHeight w:val="340"/>
                        </w:trPr>
                        <w:tc>
                          <w:tcPr>
                            <w:tcW w:w="499" w:type="dxa"/>
                            <w:vMerge/>
                            <w:shd w:val="clear" w:color="auto" w:fill="DAEEF3" w:themeFill="accent5" w:themeFillTint="33"/>
                            <w:vAlign w:val="center"/>
                          </w:tcPr>
                          <w:p w14:paraId="33FE64C8" w14:textId="77777777" w:rsidR="00357C1C" w:rsidRPr="00E71E6F" w:rsidRDefault="00357C1C" w:rsidP="00E07E30">
                            <w:pPr>
                              <w:spacing w:line="240" w:lineRule="exact"/>
                              <w:rPr>
                                <w:rFonts w:ascii="標楷體" w:eastAsia="標楷體" w:hAnsi="標楷體"/>
                              </w:rPr>
                            </w:pPr>
                          </w:p>
                        </w:tc>
                        <w:tc>
                          <w:tcPr>
                            <w:tcW w:w="1708" w:type="dxa"/>
                            <w:vMerge/>
                            <w:shd w:val="clear" w:color="auto" w:fill="DAEEF3" w:themeFill="accent5" w:themeFillTint="33"/>
                            <w:vAlign w:val="center"/>
                          </w:tcPr>
                          <w:p w14:paraId="416D0BE5" w14:textId="77777777" w:rsidR="00357C1C" w:rsidRPr="00E71E6F" w:rsidRDefault="00357C1C" w:rsidP="00E07E30">
                            <w:pPr>
                              <w:spacing w:line="240" w:lineRule="exact"/>
                              <w:jc w:val="both"/>
                              <w:rPr>
                                <w:rFonts w:ascii="標楷體" w:eastAsia="標楷體" w:hAnsi="標楷體"/>
                              </w:rPr>
                            </w:pPr>
                          </w:p>
                        </w:tc>
                        <w:tc>
                          <w:tcPr>
                            <w:tcW w:w="1442" w:type="dxa"/>
                            <w:vMerge/>
                            <w:shd w:val="clear" w:color="auto" w:fill="DAEEF3" w:themeFill="accent5" w:themeFillTint="33"/>
                            <w:vAlign w:val="center"/>
                          </w:tcPr>
                          <w:p w14:paraId="0F6E35B9" w14:textId="77777777" w:rsidR="00357C1C" w:rsidRPr="00E71E6F" w:rsidRDefault="00357C1C" w:rsidP="00E07E30">
                            <w:pPr>
                              <w:spacing w:line="240" w:lineRule="exact"/>
                              <w:ind w:leftChars="-50" w:left="-120"/>
                              <w:jc w:val="both"/>
                              <w:rPr>
                                <w:rFonts w:ascii="標楷體" w:eastAsia="標楷體" w:hAnsi="標楷體" w:cs="新細明體"/>
                              </w:rPr>
                            </w:pPr>
                          </w:p>
                        </w:tc>
                        <w:tc>
                          <w:tcPr>
                            <w:tcW w:w="1582" w:type="dxa"/>
                            <w:vMerge/>
                            <w:shd w:val="clear" w:color="auto" w:fill="DAEEF3" w:themeFill="accent5" w:themeFillTint="33"/>
                            <w:vAlign w:val="center"/>
                          </w:tcPr>
                          <w:p w14:paraId="120FB268" w14:textId="77777777" w:rsidR="00357C1C" w:rsidRPr="00E71E6F" w:rsidRDefault="00357C1C" w:rsidP="00E07E30">
                            <w:pPr>
                              <w:spacing w:line="240" w:lineRule="exact"/>
                              <w:rPr>
                                <w:rFonts w:ascii="標楷體" w:eastAsia="標楷體" w:hAnsi="標楷體"/>
                              </w:rPr>
                            </w:pPr>
                          </w:p>
                        </w:tc>
                        <w:tc>
                          <w:tcPr>
                            <w:tcW w:w="643" w:type="dxa"/>
                            <w:shd w:val="clear" w:color="auto" w:fill="DAEEF3" w:themeFill="accent5" w:themeFillTint="33"/>
                            <w:vAlign w:val="center"/>
                          </w:tcPr>
                          <w:p w14:paraId="7F3BFC18" w14:textId="77777777" w:rsidR="00357C1C" w:rsidRPr="00E71E6F" w:rsidRDefault="00357C1C" w:rsidP="00E07E30">
                            <w:pPr>
                              <w:spacing w:line="240" w:lineRule="exact"/>
                              <w:jc w:val="center"/>
                              <w:rPr>
                                <w:rFonts w:ascii="標楷體" w:eastAsia="標楷體" w:hAnsi="標楷體"/>
                              </w:rPr>
                            </w:pPr>
                            <w:r w:rsidRPr="00E71E6F">
                              <w:rPr>
                                <w:rFonts w:ascii="標楷體" w:eastAsia="標楷體" w:hAnsi="標楷體" w:hint="eastAsia"/>
                              </w:rPr>
                              <w:t>114</w:t>
                            </w:r>
                          </w:p>
                        </w:tc>
                        <w:tc>
                          <w:tcPr>
                            <w:tcW w:w="868" w:type="dxa"/>
                            <w:shd w:val="clear" w:color="auto" w:fill="DAEEF3" w:themeFill="accent5" w:themeFillTint="33"/>
                            <w:vAlign w:val="center"/>
                          </w:tcPr>
                          <w:p w14:paraId="3B432D63"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4,470 </w:t>
                            </w:r>
                          </w:p>
                        </w:tc>
                        <w:tc>
                          <w:tcPr>
                            <w:tcW w:w="854" w:type="dxa"/>
                            <w:shd w:val="clear" w:color="auto" w:fill="DAEEF3" w:themeFill="accent5" w:themeFillTint="33"/>
                            <w:vAlign w:val="center"/>
                          </w:tcPr>
                          <w:p w14:paraId="1B3114CC" w14:textId="77777777" w:rsidR="00357C1C" w:rsidRPr="00E71E6F" w:rsidRDefault="00357C1C" w:rsidP="00E07E30">
                            <w:pPr>
                              <w:spacing w:line="240" w:lineRule="exact"/>
                              <w:jc w:val="right"/>
                              <w:rPr>
                                <w:rFonts w:ascii="標楷體" w:eastAsia="標楷體" w:hAnsi="標楷體"/>
                              </w:rPr>
                            </w:pPr>
                            <w:r w:rsidRPr="00E71E6F">
                              <w:rPr>
                                <w:rFonts w:ascii="標楷體" w:eastAsia="標楷體" w:hAnsi="標楷體"/>
                              </w:rPr>
                              <w:t xml:space="preserve">112.86 </w:t>
                            </w:r>
                          </w:p>
                        </w:tc>
                      </w:tr>
                    </w:tbl>
                    <w:p w14:paraId="6688BB1F" w14:textId="77777777" w:rsidR="00357C1C" w:rsidRPr="005915EB" w:rsidRDefault="00357C1C" w:rsidP="00357C1C">
                      <w:pPr>
                        <w:spacing w:line="240" w:lineRule="exact"/>
                      </w:pPr>
                      <w:r w:rsidRPr="00E07E30">
                        <w:rPr>
                          <w:rFonts w:ascii="標楷體" w:eastAsia="標楷體" w:hAnsi="標楷體" w:cs="Times New Roman"/>
                          <w:bCs/>
                          <w:sz w:val="18"/>
                          <w:szCs w:val="18"/>
                          <w:lang w:eastAsia="zh-HK"/>
                        </w:rPr>
                        <w:t>資料來源：整理</w:t>
                      </w:r>
                      <w:r w:rsidRPr="00E07E30">
                        <w:rPr>
                          <w:rFonts w:ascii="標楷體" w:eastAsia="標楷體" w:hAnsi="標楷體" w:cs="Times New Roman" w:hint="eastAsia"/>
                          <w:bCs/>
                          <w:sz w:val="18"/>
                          <w:szCs w:val="18"/>
                        </w:rPr>
                        <w:t>自各基金主管機關提供資料。</w:t>
                      </w:r>
                    </w:p>
                  </w:txbxContent>
                </v:textbox>
                <w10:wrap type="square"/>
              </v:shape>
            </w:pict>
          </mc:Fallback>
        </mc:AlternateContent>
      </w:r>
      <w:r w:rsidRPr="00A36B8B">
        <w:rPr>
          <w:rFonts w:hAnsi="標楷體" w:hint="eastAsia"/>
          <w:spacing w:val="-2"/>
        </w:rPr>
        <w:t>分基金因辦理國</w:t>
      </w:r>
      <w:r w:rsidRPr="00577897">
        <w:rPr>
          <w:rFonts w:hAnsi="標楷體" w:hint="eastAsia"/>
        </w:rPr>
        <w:t>際合作計畫、利息補貼、</w:t>
      </w:r>
      <w:proofErr w:type="gramStart"/>
      <w:r w:rsidRPr="00577897">
        <w:rPr>
          <w:rFonts w:hAnsi="標楷體" w:hint="eastAsia"/>
        </w:rPr>
        <w:t>委託審驗電信</w:t>
      </w:r>
      <w:proofErr w:type="gramEnd"/>
      <w:r w:rsidRPr="00577897">
        <w:rPr>
          <w:rFonts w:hAnsi="標楷體" w:hint="eastAsia"/>
        </w:rPr>
        <w:t>設備、會計帳</w:t>
      </w:r>
      <w:proofErr w:type="gramStart"/>
      <w:r w:rsidRPr="00577897">
        <w:rPr>
          <w:rFonts w:hAnsi="標楷體" w:hint="eastAsia"/>
        </w:rPr>
        <w:t>務</w:t>
      </w:r>
      <w:proofErr w:type="gramEnd"/>
      <w:r w:rsidRPr="00577897">
        <w:rPr>
          <w:rFonts w:hAnsi="標楷體" w:hint="eastAsia"/>
        </w:rPr>
        <w:t>系統修改等既有計畫之實際業務需求較預計增加，致相關經費</w:t>
      </w:r>
      <w:proofErr w:type="gramStart"/>
      <w:r w:rsidRPr="00577897">
        <w:rPr>
          <w:rFonts w:hAnsi="標楷體" w:hint="eastAsia"/>
        </w:rPr>
        <w:t>支出隨增</w:t>
      </w:r>
      <w:proofErr w:type="gramEnd"/>
      <w:r w:rsidRPr="00577897">
        <w:rPr>
          <w:rFonts w:hAnsi="標楷體" w:hint="eastAsia"/>
        </w:rPr>
        <w:t>，而有超支</w:t>
      </w:r>
      <w:proofErr w:type="gramStart"/>
      <w:r w:rsidRPr="00577897">
        <w:rPr>
          <w:rFonts w:hAnsi="標楷體" w:hint="eastAsia"/>
        </w:rPr>
        <w:t>併</w:t>
      </w:r>
      <w:proofErr w:type="gramEnd"/>
      <w:r w:rsidRPr="00577897">
        <w:rPr>
          <w:rFonts w:hAnsi="標楷體" w:hint="eastAsia"/>
        </w:rPr>
        <w:t>決算情形。顯示部分基金未能依基金運作情形</w:t>
      </w:r>
      <w:proofErr w:type="gramStart"/>
      <w:r w:rsidRPr="00577897">
        <w:rPr>
          <w:rFonts w:hAnsi="標楷體" w:hint="eastAsia"/>
        </w:rPr>
        <w:t>覈</w:t>
      </w:r>
      <w:proofErr w:type="gramEnd"/>
      <w:r w:rsidRPr="00577897">
        <w:rPr>
          <w:rFonts w:hAnsi="標楷體" w:hint="eastAsia"/>
        </w:rPr>
        <w:t>實編列預算，亦</w:t>
      </w:r>
      <w:proofErr w:type="gramStart"/>
      <w:r w:rsidRPr="00577897">
        <w:rPr>
          <w:rFonts w:hAnsi="標楷體" w:hint="eastAsia"/>
        </w:rPr>
        <w:t>未妥適控管</w:t>
      </w:r>
      <w:proofErr w:type="gramEnd"/>
      <w:r w:rsidRPr="00577897">
        <w:rPr>
          <w:rFonts w:hAnsi="標楷體" w:hint="eastAsia"/>
        </w:rPr>
        <w:t>經費</w:t>
      </w:r>
      <w:r w:rsidR="005617DC" w:rsidRPr="00577897">
        <w:rPr>
          <w:rFonts w:hAnsi="標楷體" w:hint="eastAsia"/>
        </w:rPr>
        <w:t>情形</w:t>
      </w:r>
      <w:r w:rsidRPr="00577897">
        <w:rPr>
          <w:rFonts w:hAnsi="標楷體" w:hint="eastAsia"/>
        </w:rPr>
        <w:t>，</w:t>
      </w:r>
      <w:proofErr w:type="gramStart"/>
      <w:r w:rsidRPr="00577897">
        <w:rPr>
          <w:rFonts w:hAnsi="標楷體" w:hint="eastAsia"/>
        </w:rPr>
        <w:t>致</w:t>
      </w:r>
      <w:r w:rsidR="00664654">
        <w:rPr>
          <w:rFonts w:hAnsi="標楷體" w:hint="eastAsia"/>
        </w:rPr>
        <w:t>迭</w:t>
      </w:r>
      <w:r w:rsidRPr="00577897">
        <w:rPr>
          <w:rFonts w:hAnsi="標楷體" w:hint="eastAsia"/>
        </w:rPr>
        <w:t>以例行</w:t>
      </w:r>
      <w:proofErr w:type="gramEnd"/>
      <w:r w:rsidRPr="00577897">
        <w:rPr>
          <w:rFonts w:hAnsi="標楷體" w:hint="eastAsia"/>
        </w:rPr>
        <w:t>行政支出或相同事由超支</w:t>
      </w:r>
      <w:proofErr w:type="gramStart"/>
      <w:r w:rsidRPr="00577897">
        <w:rPr>
          <w:rFonts w:hAnsi="標楷體" w:hint="eastAsia"/>
        </w:rPr>
        <w:t>併</w:t>
      </w:r>
      <w:proofErr w:type="gramEnd"/>
      <w:r w:rsidRPr="00577897">
        <w:rPr>
          <w:rFonts w:hAnsi="標楷體" w:hint="eastAsia"/>
        </w:rPr>
        <w:t>決算情形，經函請行政院督促檢討改進，並落實計畫及預算之執行管控，以確保財務資源合理運用。據復：將持續請各基金主管機關管控所屬特別收入基金超支</w:t>
      </w:r>
      <w:proofErr w:type="gramStart"/>
      <w:r w:rsidRPr="00577897">
        <w:rPr>
          <w:rFonts w:hAnsi="標楷體" w:hint="eastAsia"/>
        </w:rPr>
        <w:t>併</w:t>
      </w:r>
      <w:proofErr w:type="gramEnd"/>
      <w:r w:rsidRPr="00577897">
        <w:rPr>
          <w:rFonts w:hAnsi="標楷體" w:hint="eastAsia"/>
        </w:rPr>
        <w:t>決算情形，應確實符合預算法規定，並審慎運用預算法賦予之執行彈性</w:t>
      </w:r>
      <w:r w:rsidR="007707EC" w:rsidRPr="00577897">
        <w:rPr>
          <w:rFonts w:hAnsi="標楷體" w:hint="eastAsia"/>
        </w:rPr>
        <w:t>。</w:t>
      </w:r>
    </w:p>
    <w:p w14:paraId="020C0F6C" w14:textId="7936A25C" w:rsidR="00AD3A25" w:rsidRDefault="00E75F87" w:rsidP="00AF75E9">
      <w:pPr>
        <w:overflowPunct w:val="0"/>
        <w:spacing w:line="636" w:lineRule="exact"/>
        <w:ind w:firstLineChars="200" w:firstLine="561"/>
        <w:jc w:val="both"/>
        <w:outlineLvl w:val="1"/>
        <w:rPr>
          <w:rFonts w:ascii="標楷體" w:eastAsia="標楷體" w:hAnsi="標楷體" w:cs="Times New Roman"/>
          <w:b/>
          <w:sz w:val="28"/>
          <w:szCs w:val="28"/>
        </w:rPr>
      </w:pPr>
      <w:r>
        <w:rPr>
          <w:rFonts w:ascii="標楷體" w:eastAsia="標楷體" w:hAnsi="標楷體" w:cs="Times New Roman" w:hint="eastAsia"/>
          <w:b/>
          <w:sz w:val="28"/>
          <w:szCs w:val="28"/>
        </w:rPr>
        <w:lastRenderedPageBreak/>
        <w:t>七</w:t>
      </w:r>
      <w:r w:rsidR="00AD3A25" w:rsidRPr="00321208">
        <w:rPr>
          <w:rFonts w:ascii="標楷體" w:eastAsia="標楷體" w:hAnsi="標楷體" w:cs="Times New Roman" w:hint="eastAsia"/>
          <w:b/>
          <w:sz w:val="28"/>
          <w:szCs w:val="28"/>
        </w:rPr>
        <w:t>、農田水利署</w:t>
      </w:r>
      <w:r w:rsidR="00A554F9">
        <w:rPr>
          <w:rFonts w:ascii="標楷體" w:eastAsia="標楷體" w:hAnsi="標楷體" w:cs="Times New Roman" w:hint="eastAsia"/>
          <w:b/>
          <w:sz w:val="28"/>
          <w:szCs w:val="28"/>
        </w:rPr>
        <w:t>運用農田水利事業作業基金</w:t>
      </w:r>
      <w:r w:rsidR="00AD3A25" w:rsidRPr="00321208">
        <w:rPr>
          <w:rFonts w:ascii="標楷體" w:eastAsia="標楷體" w:hAnsi="標楷體" w:cs="Times New Roman" w:hint="eastAsia"/>
          <w:b/>
          <w:sz w:val="28"/>
          <w:szCs w:val="28"/>
        </w:rPr>
        <w:t>辦理推廣管路灌溉設施計畫，以改善水源較不足地區之灌溉條件，提升水資源利用效率，惟計畫目標值低於前3年執行數，未具挑戰性</w:t>
      </w:r>
      <w:r w:rsidR="00B26C1E">
        <w:rPr>
          <w:rFonts w:ascii="標楷體" w:eastAsia="標楷體" w:hAnsi="標楷體" w:cs="Times New Roman" w:hint="eastAsia"/>
          <w:b/>
          <w:sz w:val="28"/>
          <w:szCs w:val="28"/>
        </w:rPr>
        <w:t>，且</w:t>
      </w:r>
      <w:r w:rsidR="00AD3A25" w:rsidRPr="00321208">
        <w:rPr>
          <w:rFonts w:ascii="標楷體" w:eastAsia="標楷體" w:hAnsi="標楷體" w:cs="Times New Roman" w:hint="eastAsia"/>
          <w:b/>
          <w:sz w:val="28"/>
          <w:szCs w:val="28"/>
        </w:rPr>
        <w:t>部分市縣農作物持續受旱災損失，</w:t>
      </w:r>
      <w:r w:rsidR="00B26C1E">
        <w:rPr>
          <w:rFonts w:ascii="標楷體" w:eastAsia="標楷體" w:hAnsi="標楷體" w:cs="Times New Roman" w:hint="eastAsia"/>
          <w:b/>
          <w:sz w:val="28"/>
          <w:szCs w:val="28"/>
        </w:rPr>
        <w:t>又</w:t>
      </w:r>
      <w:r w:rsidR="00AD3A25" w:rsidRPr="00321208">
        <w:rPr>
          <w:rFonts w:ascii="標楷體" w:eastAsia="標楷體" w:hAnsi="標楷體" w:cs="Times New Roman" w:hint="eastAsia"/>
          <w:b/>
          <w:sz w:val="28"/>
          <w:szCs w:val="28"/>
        </w:rPr>
        <w:t>管路灌溉設施補助規範未將補助項目因天然災害等不可抗力因素毀損後之重建納入例外補助範圍，允宜檢討改善</w:t>
      </w:r>
      <w:r w:rsidR="00AD3A25" w:rsidRPr="00321208">
        <w:rPr>
          <w:rFonts w:ascii="標楷體" w:eastAsia="標楷體" w:hAnsi="標楷體" w:cs="Times New Roman" w:hint="eastAsia"/>
          <w:b/>
          <w:spacing w:val="2"/>
          <w:sz w:val="28"/>
          <w:szCs w:val="28"/>
        </w:rPr>
        <w:t>：</w:t>
      </w:r>
      <w:r w:rsidR="00AC7A05" w:rsidRPr="00AC7A05">
        <w:rPr>
          <w:rFonts w:ascii="標楷體" w:eastAsia="標楷體" w:hAnsi="標楷體" w:cs="Times New Roman" w:hint="eastAsia"/>
          <w:bCs/>
          <w:spacing w:val="2"/>
          <w:sz w:val="28"/>
          <w:szCs w:val="28"/>
        </w:rPr>
        <w:t>農業部</w:t>
      </w:r>
      <w:r w:rsidR="00AD3A25" w:rsidRPr="00321208">
        <w:rPr>
          <w:rFonts w:ascii="標楷體" w:eastAsia="標楷體" w:hAnsi="標楷體" w:cs="Times New Roman" w:hint="eastAsia"/>
          <w:sz w:val="28"/>
          <w:szCs w:val="28"/>
        </w:rPr>
        <w:t>農田水利署</w:t>
      </w:r>
      <w:r w:rsidR="00AC7A05">
        <w:rPr>
          <w:rFonts w:ascii="標楷體" w:eastAsia="標楷體" w:hAnsi="標楷體" w:cs="Times New Roman" w:hint="eastAsia"/>
          <w:sz w:val="28"/>
          <w:szCs w:val="28"/>
        </w:rPr>
        <w:t>(下稱農田水利署)</w:t>
      </w:r>
      <w:r w:rsidR="00AD3A25" w:rsidRPr="00321208">
        <w:rPr>
          <w:rFonts w:ascii="標楷體" w:eastAsia="標楷體" w:hAnsi="標楷體" w:cs="Times New Roman" w:hint="eastAsia"/>
          <w:sz w:val="28"/>
          <w:szCs w:val="28"/>
        </w:rPr>
        <w:t>為因應近年來受氣候變遷影響，各地降雨時空分布日益不均，導致水資源短缺風險增加，實施管路灌溉設施補助，以降低灌溉用水量，減緩缺水風險。</w:t>
      </w:r>
      <w:proofErr w:type="gramStart"/>
      <w:r w:rsidR="00AD3A25" w:rsidRPr="00321208">
        <w:rPr>
          <w:rFonts w:ascii="標楷體" w:eastAsia="標楷體" w:hAnsi="標楷體" w:cs="Times New Roman" w:hint="eastAsia"/>
          <w:sz w:val="28"/>
          <w:szCs w:val="28"/>
        </w:rPr>
        <w:t>114</w:t>
      </w:r>
      <w:proofErr w:type="gramEnd"/>
      <w:r w:rsidR="00AD3A25" w:rsidRPr="00321208">
        <w:rPr>
          <w:rFonts w:ascii="標楷體" w:eastAsia="標楷體" w:hAnsi="標楷體" w:cs="Times New Roman" w:hint="eastAsia"/>
          <w:sz w:val="28"/>
          <w:szCs w:val="28"/>
        </w:rPr>
        <w:t>年度編列3億4,776萬餘元，</w:t>
      </w:r>
      <w:r w:rsidR="009229F0">
        <w:rPr>
          <w:rFonts w:ascii="標楷體" w:eastAsia="標楷體" w:hAnsi="標楷體" w:cs="Times New Roman" w:hint="eastAsia"/>
          <w:sz w:val="28"/>
          <w:szCs w:val="28"/>
        </w:rPr>
        <w:t>補助農田水利事業作業基金</w:t>
      </w:r>
      <w:r w:rsidR="00AD3A25" w:rsidRPr="00321208">
        <w:rPr>
          <w:rFonts w:ascii="標楷體" w:eastAsia="標楷體" w:hAnsi="標楷體" w:cs="Times New Roman" w:hint="eastAsia"/>
          <w:sz w:val="28"/>
          <w:szCs w:val="28"/>
        </w:rPr>
        <w:t>辦理推廣管路灌溉設施計畫。經查執行情形，核有：（一）導入新興科技技術，推行精</w:t>
      </w:r>
      <w:proofErr w:type="gramStart"/>
      <w:r w:rsidR="00AD3A25" w:rsidRPr="00321208">
        <w:rPr>
          <w:rFonts w:ascii="標楷體" w:eastAsia="標楷體" w:hAnsi="標楷體" w:cs="Times New Roman" w:hint="eastAsia"/>
          <w:sz w:val="28"/>
          <w:szCs w:val="28"/>
        </w:rPr>
        <w:t>準</w:t>
      </w:r>
      <w:proofErr w:type="gramEnd"/>
      <w:r w:rsidR="00AD3A25" w:rsidRPr="00321208">
        <w:rPr>
          <w:rFonts w:ascii="標楷體" w:eastAsia="標楷體" w:hAnsi="標楷體" w:cs="Times New Roman" w:hint="eastAsia"/>
          <w:sz w:val="28"/>
          <w:szCs w:val="28"/>
        </w:rPr>
        <w:t>化智慧灌溉服務，惟</w:t>
      </w:r>
      <w:r w:rsidR="001402F9">
        <w:rPr>
          <w:rFonts w:ascii="標楷體" w:eastAsia="標楷體" w:hAnsi="標楷體" w:cs="Times New Roman" w:hint="eastAsia"/>
          <w:sz w:val="28"/>
          <w:szCs w:val="28"/>
        </w:rPr>
        <w:t>114至117年度設定推廣管路灌溉設施面積、農業水資源智慧調控設施、農田水利設施檢查等3項工作項目之分年目標值，均低於前3年度(111至113年度)</w:t>
      </w:r>
      <w:r w:rsidR="00AD3A25" w:rsidRPr="00321208">
        <w:rPr>
          <w:rFonts w:ascii="標楷體" w:eastAsia="標楷體" w:hAnsi="標楷體" w:cs="Times New Roman" w:hint="eastAsia"/>
          <w:sz w:val="28"/>
          <w:szCs w:val="28"/>
        </w:rPr>
        <w:t>執行數，未具挑戰性，且部分項目為過程型指標，難以有效衡量施政成果；（二）</w:t>
      </w:r>
      <w:r w:rsidR="00AD3A25" w:rsidRPr="00351D42">
        <w:rPr>
          <w:rFonts w:ascii="標楷體" w:eastAsia="標楷體" w:hAnsi="標楷體" w:cs="Times New Roman" w:hint="eastAsia"/>
          <w:sz w:val="28"/>
          <w:szCs w:val="28"/>
        </w:rPr>
        <w:t>110至114年度推廣管路灌溉設施</w:t>
      </w:r>
      <w:proofErr w:type="gramStart"/>
      <w:r w:rsidR="00AD3A25" w:rsidRPr="00351D42">
        <w:rPr>
          <w:rFonts w:ascii="標楷體" w:eastAsia="標楷體" w:hAnsi="標楷體" w:cs="Times New Roman" w:hint="eastAsia"/>
          <w:sz w:val="28"/>
          <w:szCs w:val="28"/>
        </w:rPr>
        <w:t>面積均已超越</w:t>
      </w:r>
      <w:proofErr w:type="gramEnd"/>
      <w:r w:rsidR="00AD3A25" w:rsidRPr="00351D42">
        <w:rPr>
          <w:rFonts w:ascii="標楷體" w:eastAsia="標楷體" w:hAnsi="標楷體" w:cs="Times New Roman" w:hint="eastAsia"/>
          <w:sz w:val="28"/>
          <w:szCs w:val="28"/>
        </w:rPr>
        <w:t>各該年度目標數</w:t>
      </w:r>
      <w:r w:rsidR="00FA200C">
        <w:rPr>
          <w:rFonts w:ascii="標楷體" w:eastAsia="標楷體" w:hAnsi="標楷體" w:cs="Times New Roman" w:hint="eastAsia"/>
          <w:sz w:val="28"/>
          <w:szCs w:val="28"/>
        </w:rPr>
        <w:t>，</w:t>
      </w:r>
      <w:r w:rsidR="00AD3A25" w:rsidRPr="00321208">
        <w:rPr>
          <w:rFonts w:ascii="標楷體" w:eastAsia="標楷體" w:hAnsi="標楷體" w:cs="Times New Roman" w:hint="eastAsia"/>
          <w:sz w:val="28"/>
          <w:szCs w:val="28"/>
        </w:rPr>
        <w:t>惟</w:t>
      </w:r>
      <w:r w:rsidR="001402F9">
        <w:rPr>
          <w:rFonts w:ascii="標楷體" w:eastAsia="標楷體" w:hAnsi="標楷體" w:cs="Times New Roman" w:hint="eastAsia"/>
          <w:sz w:val="28"/>
          <w:szCs w:val="28"/>
        </w:rPr>
        <w:t>108至113年度遭遇3次</w:t>
      </w:r>
      <w:proofErr w:type="gramStart"/>
      <w:r w:rsidR="001402F9">
        <w:rPr>
          <w:rFonts w:ascii="標楷體" w:eastAsia="標楷體" w:hAnsi="標楷體" w:cs="Times New Roman" w:hint="eastAsia"/>
          <w:sz w:val="28"/>
          <w:szCs w:val="28"/>
        </w:rPr>
        <w:t>以上旱</w:t>
      </w:r>
      <w:proofErr w:type="gramEnd"/>
      <w:r w:rsidR="001402F9">
        <w:rPr>
          <w:rFonts w:ascii="標楷體" w:eastAsia="標楷體" w:hAnsi="標楷體" w:cs="Times New Roman" w:hint="eastAsia"/>
          <w:sz w:val="28"/>
          <w:szCs w:val="28"/>
        </w:rPr>
        <w:t>害，農作物累計損失超逾1億元，且</w:t>
      </w:r>
      <w:r w:rsidR="00AD3A25" w:rsidRPr="00351D42">
        <w:rPr>
          <w:rFonts w:ascii="標楷體" w:eastAsia="標楷體" w:hAnsi="標楷體" w:cs="Times New Roman" w:hint="eastAsia"/>
          <w:sz w:val="28"/>
          <w:szCs w:val="28"/>
        </w:rPr>
        <w:t>111至113年度累計達5</w:t>
      </w:r>
      <w:proofErr w:type="gramStart"/>
      <w:r w:rsidR="00AD3A25" w:rsidRPr="00351D42">
        <w:rPr>
          <w:rFonts w:ascii="標楷體" w:eastAsia="標楷體" w:hAnsi="標楷體" w:cs="Times New Roman" w:hint="eastAsia"/>
          <w:sz w:val="28"/>
          <w:szCs w:val="28"/>
        </w:rPr>
        <w:t>千萬</w:t>
      </w:r>
      <w:proofErr w:type="gramEnd"/>
      <w:r w:rsidR="00AD3A25" w:rsidRPr="00351D42">
        <w:rPr>
          <w:rFonts w:ascii="標楷體" w:eastAsia="標楷體" w:hAnsi="標楷體" w:cs="Times New Roman" w:hint="eastAsia"/>
          <w:sz w:val="28"/>
          <w:szCs w:val="28"/>
        </w:rPr>
        <w:t>元以上之持續受旱害影響地區作物，計有9項</w:t>
      </w:r>
      <w:r w:rsidR="00AD3A25">
        <w:rPr>
          <w:rFonts w:ascii="標楷體" w:eastAsia="標楷體" w:hAnsi="標楷體" w:cs="Times New Roman" w:hint="eastAsia"/>
          <w:sz w:val="28"/>
          <w:szCs w:val="28"/>
        </w:rPr>
        <w:t>，</w:t>
      </w:r>
      <w:r w:rsidR="00AD3A25" w:rsidRPr="00321208">
        <w:rPr>
          <w:rFonts w:ascii="標楷體" w:eastAsia="標楷體" w:hAnsi="標楷體" w:cs="Times New Roman" w:hint="eastAsia"/>
          <w:sz w:val="28"/>
          <w:szCs w:val="28"/>
        </w:rPr>
        <w:t>仍有部分市縣農作物持續受旱災損失；（</w:t>
      </w:r>
      <w:r w:rsidR="00AD3A25">
        <w:rPr>
          <w:rFonts w:ascii="標楷體" w:eastAsia="標楷體" w:hAnsi="標楷體" w:cs="Times New Roman" w:hint="eastAsia"/>
          <w:sz w:val="28"/>
          <w:szCs w:val="28"/>
        </w:rPr>
        <w:t>三</w:t>
      </w:r>
      <w:r w:rsidR="00AD3A25" w:rsidRPr="00321208">
        <w:rPr>
          <w:rFonts w:ascii="標楷體" w:eastAsia="標楷體" w:hAnsi="標楷體" w:cs="Times New Roman" w:hint="eastAsia"/>
          <w:sz w:val="28"/>
          <w:szCs w:val="28"/>
        </w:rPr>
        <w:t>）</w:t>
      </w:r>
      <w:r w:rsidR="00AD3A25" w:rsidRPr="00871962">
        <w:rPr>
          <w:rFonts w:ascii="標楷體" w:eastAsia="標楷體" w:hAnsi="標楷體" w:cs="Times New Roman" w:hint="eastAsia"/>
          <w:sz w:val="28"/>
          <w:szCs w:val="28"/>
        </w:rPr>
        <w:t>為辦理管路灌溉設施推廣及補助作業，</w:t>
      </w:r>
      <w:r w:rsidR="000A188A">
        <w:rPr>
          <w:rFonts w:ascii="標楷體" w:eastAsia="標楷體" w:hAnsi="標楷體" w:cs="Times New Roman" w:hint="eastAsia"/>
          <w:sz w:val="28"/>
          <w:szCs w:val="28"/>
        </w:rPr>
        <w:t>已</w:t>
      </w:r>
      <w:r w:rsidR="00AD3A25" w:rsidRPr="00871962">
        <w:rPr>
          <w:rFonts w:ascii="標楷體" w:eastAsia="標楷體" w:hAnsi="標楷體" w:cs="Times New Roman" w:hint="eastAsia"/>
          <w:sz w:val="28"/>
          <w:szCs w:val="28"/>
        </w:rPr>
        <w:t>訂定</w:t>
      </w:r>
      <w:r w:rsidR="00095FAD">
        <w:rPr>
          <w:rFonts w:ascii="標楷體" w:eastAsia="標楷體" w:hAnsi="標楷體" w:cs="Times New Roman" w:hint="eastAsia"/>
          <w:sz w:val="28"/>
          <w:szCs w:val="28"/>
        </w:rPr>
        <w:t>農田水利署</w:t>
      </w:r>
      <w:r w:rsidR="00AD3A25" w:rsidRPr="00871962">
        <w:rPr>
          <w:rFonts w:ascii="標楷體" w:eastAsia="標楷體" w:hAnsi="標楷體" w:cs="Times New Roman" w:hint="eastAsia"/>
          <w:sz w:val="28"/>
          <w:szCs w:val="28"/>
        </w:rPr>
        <w:t>推廣管路灌溉作業要點，惟</w:t>
      </w:r>
      <w:r w:rsidR="00095FAD">
        <w:rPr>
          <w:rFonts w:ascii="標楷體" w:eastAsia="標楷體" w:hAnsi="標楷體" w:cs="Times New Roman" w:hint="eastAsia"/>
          <w:sz w:val="28"/>
          <w:szCs w:val="28"/>
        </w:rPr>
        <w:t>現行要點</w:t>
      </w:r>
      <w:r w:rsidR="00FA200C">
        <w:rPr>
          <w:rFonts w:ascii="標楷體" w:eastAsia="標楷體" w:hAnsi="標楷體" w:cs="Times New Roman" w:hint="eastAsia"/>
          <w:sz w:val="28"/>
          <w:szCs w:val="28"/>
        </w:rPr>
        <w:t>尚未就</w:t>
      </w:r>
      <w:r w:rsidR="00095FAD">
        <w:rPr>
          <w:rFonts w:ascii="標楷體" w:eastAsia="標楷體" w:hAnsi="標楷體" w:cs="Times New Roman" w:hint="eastAsia"/>
          <w:sz w:val="28"/>
          <w:szCs w:val="28"/>
        </w:rPr>
        <w:t>因</w:t>
      </w:r>
      <w:r w:rsidR="00AD3A25" w:rsidRPr="00871962">
        <w:rPr>
          <w:rFonts w:ascii="標楷體" w:eastAsia="標楷體" w:hAnsi="標楷體" w:cs="Times New Roman" w:hint="eastAsia"/>
          <w:sz w:val="28"/>
          <w:szCs w:val="28"/>
        </w:rPr>
        <w:t>天然災害等不可抗力因素</w:t>
      </w:r>
      <w:r w:rsidR="00095FAD">
        <w:rPr>
          <w:rFonts w:ascii="標楷體" w:eastAsia="標楷體" w:hAnsi="標楷體" w:cs="Times New Roman" w:hint="eastAsia"/>
          <w:sz w:val="28"/>
          <w:szCs w:val="28"/>
        </w:rPr>
        <w:t>導致補助項目損壞或功能受損，</w:t>
      </w:r>
      <w:proofErr w:type="gramStart"/>
      <w:r w:rsidR="00095FAD">
        <w:rPr>
          <w:rFonts w:ascii="標楷體" w:eastAsia="標楷體" w:hAnsi="標楷體" w:cs="Times New Roman" w:hint="eastAsia"/>
          <w:sz w:val="28"/>
          <w:szCs w:val="28"/>
        </w:rPr>
        <w:t>致需重新</w:t>
      </w:r>
      <w:proofErr w:type="gramEnd"/>
      <w:r w:rsidR="00095FAD">
        <w:rPr>
          <w:rFonts w:ascii="標楷體" w:eastAsia="標楷體" w:hAnsi="標楷體" w:cs="Times New Roman" w:hint="eastAsia"/>
          <w:sz w:val="28"/>
          <w:szCs w:val="28"/>
        </w:rPr>
        <w:t>施作情形</w:t>
      </w:r>
      <w:r w:rsidR="00FA200C">
        <w:rPr>
          <w:rFonts w:ascii="標楷體" w:eastAsia="標楷體" w:hAnsi="標楷體" w:cs="Times New Roman" w:hint="eastAsia"/>
          <w:sz w:val="28"/>
          <w:szCs w:val="28"/>
        </w:rPr>
        <w:t>，訂定受理機關得再次予以補助之</w:t>
      </w:r>
      <w:r w:rsidR="00AD3A25" w:rsidRPr="00871962">
        <w:rPr>
          <w:rFonts w:ascii="標楷體" w:eastAsia="標楷體" w:hAnsi="標楷體" w:cs="Times New Roman" w:hint="eastAsia"/>
          <w:sz w:val="28"/>
          <w:szCs w:val="28"/>
        </w:rPr>
        <w:t>例外</w:t>
      </w:r>
      <w:r w:rsidR="00FA200C">
        <w:rPr>
          <w:rFonts w:ascii="標楷體" w:eastAsia="標楷體" w:hAnsi="標楷體" w:cs="Times New Roman" w:hint="eastAsia"/>
          <w:sz w:val="28"/>
          <w:szCs w:val="28"/>
        </w:rPr>
        <w:t>規定</w:t>
      </w:r>
      <w:r w:rsidR="00AD3A25" w:rsidRPr="00321208">
        <w:rPr>
          <w:rFonts w:ascii="標楷體" w:eastAsia="標楷體" w:hAnsi="標楷體" w:cs="Times New Roman" w:hint="eastAsia"/>
          <w:sz w:val="28"/>
          <w:szCs w:val="28"/>
        </w:rPr>
        <w:t>等，亟待</w:t>
      </w:r>
      <w:r w:rsidR="00AD3A25">
        <w:rPr>
          <w:rFonts w:ascii="標楷體" w:eastAsia="標楷體" w:hAnsi="標楷體" w:cs="Times New Roman" w:hint="eastAsia"/>
          <w:sz w:val="28"/>
          <w:szCs w:val="28"/>
        </w:rPr>
        <w:t>農田水利</w:t>
      </w:r>
      <w:r w:rsidR="00AD3A25" w:rsidRPr="00321208">
        <w:rPr>
          <w:rFonts w:ascii="標楷體" w:eastAsia="標楷體" w:hAnsi="標楷體" w:cs="Times New Roman" w:hint="eastAsia"/>
          <w:sz w:val="28"/>
          <w:szCs w:val="28"/>
        </w:rPr>
        <w:t>署</w:t>
      </w:r>
      <w:proofErr w:type="gramStart"/>
      <w:r w:rsidR="00AD3A25" w:rsidRPr="00321208">
        <w:rPr>
          <w:rFonts w:ascii="標楷體" w:eastAsia="標楷體" w:hAnsi="標楷體" w:cs="Times New Roman" w:hint="eastAsia"/>
          <w:sz w:val="28"/>
          <w:szCs w:val="28"/>
        </w:rPr>
        <w:t>研</w:t>
      </w:r>
      <w:proofErr w:type="gramEnd"/>
      <w:r w:rsidR="00AD3A25" w:rsidRPr="00321208">
        <w:rPr>
          <w:rFonts w:ascii="標楷體" w:eastAsia="標楷體" w:hAnsi="標楷體" w:cs="Times New Roman" w:hint="eastAsia"/>
          <w:sz w:val="28"/>
          <w:szCs w:val="28"/>
        </w:rPr>
        <w:t>謀改善。（詳乙－</w:t>
      </w:r>
      <w:r w:rsidR="00756596">
        <w:rPr>
          <w:rFonts w:ascii="標楷體" w:eastAsia="標楷體" w:hAnsi="標楷體" w:cs="Times New Roman" w:hint="eastAsia"/>
          <w:sz w:val="28"/>
          <w:szCs w:val="28"/>
        </w:rPr>
        <w:t>1</w:t>
      </w:r>
      <w:r w:rsidR="00756596">
        <w:rPr>
          <w:rFonts w:ascii="標楷體" w:eastAsia="標楷體" w:hAnsi="標楷體" w:cs="Times New Roman"/>
          <w:sz w:val="28"/>
          <w:szCs w:val="28"/>
        </w:rPr>
        <w:t>53</w:t>
      </w:r>
      <w:r w:rsidR="00AD3A25" w:rsidRPr="00321208">
        <w:rPr>
          <w:rFonts w:ascii="標楷體" w:eastAsia="標楷體" w:hAnsi="標楷體" w:cs="Times New Roman" w:hint="eastAsia"/>
          <w:sz w:val="28"/>
          <w:szCs w:val="28"/>
        </w:rPr>
        <w:t>頁）</w:t>
      </w:r>
    </w:p>
    <w:p w14:paraId="000AB50A" w14:textId="477B96CA" w:rsidR="00522605" w:rsidRPr="00321208" w:rsidRDefault="00E75F87" w:rsidP="00D34709">
      <w:pPr>
        <w:overflowPunct w:val="0"/>
        <w:spacing w:line="630" w:lineRule="exact"/>
        <w:ind w:firstLineChars="200" w:firstLine="561"/>
        <w:jc w:val="both"/>
        <w:outlineLvl w:val="1"/>
        <w:rPr>
          <w:rFonts w:ascii="標楷體" w:eastAsia="標楷體" w:hAnsi="標楷體" w:cs="Times New Roman"/>
          <w:sz w:val="28"/>
          <w:szCs w:val="28"/>
        </w:rPr>
      </w:pPr>
      <w:r>
        <w:rPr>
          <w:rFonts w:ascii="標楷體" w:eastAsia="標楷體" w:hAnsi="標楷體" w:cs="Times New Roman" w:hint="eastAsia"/>
          <w:b/>
          <w:sz w:val="28"/>
          <w:szCs w:val="28"/>
        </w:rPr>
        <w:t>八</w:t>
      </w:r>
      <w:r w:rsidR="00F95643" w:rsidRPr="00CD39D3">
        <w:rPr>
          <w:rFonts w:ascii="標楷體" w:eastAsia="標楷體" w:hAnsi="標楷體" w:cs="Times New Roman" w:hint="eastAsia"/>
          <w:b/>
          <w:sz w:val="28"/>
          <w:szCs w:val="28"/>
        </w:rPr>
        <w:t>、</w:t>
      </w:r>
      <w:r w:rsidR="00CD39D3" w:rsidRPr="00CD39D3">
        <w:rPr>
          <w:rFonts w:ascii="標楷體" w:eastAsia="標楷體" w:hAnsi="標楷體" w:cs="Times New Roman" w:hint="eastAsia"/>
          <w:b/>
          <w:sz w:val="28"/>
          <w:szCs w:val="28"/>
        </w:rPr>
        <w:t>政府為確保健保永續經營，持續推動健保制度改革，</w:t>
      </w:r>
      <w:proofErr w:type="gramStart"/>
      <w:r w:rsidR="00CD39D3" w:rsidRPr="00CD39D3">
        <w:rPr>
          <w:rFonts w:ascii="標楷體" w:eastAsia="標楷體" w:hAnsi="標楷體" w:cs="Times New Roman" w:hint="eastAsia"/>
          <w:b/>
          <w:sz w:val="28"/>
          <w:szCs w:val="28"/>
        </w:rPr>
        <w:t>惟論質</w:t>
      </w:r>
      <w:proofErr w:type="gramEnd"/>
      <w:r w:rsidR="00CD39D3" w:rsidRPr="00CD39D3">
        <w:rPr>
          <w:rFonts w:ascii="標楷體" w:eastAsia="標楷體" w:hAnsi="標楷體" w:cs="Times New Roman" w:hint="eastAsia"/>
          <w:b/>
          <w:sz w:val="28"/>
          <w:szCs w:val="28"/>
        </w:rPr>
        <w:t>計酬方案支付規模及收</w:t>
      </w:r>
      <w:proofErr w:type="gramStart"/>
      <w:r w:rsidR="00CD39D3" w:rsidRPr="00CD39D3">
        <w:rPr>
          <w:rFonts w:ascii="標楷體" w:eastAsia="標楷體" w:hAnsi="標楷體" w:cs="Times New Roman" w:hint="eastAsia"/>
          <w:b/>
          <w:sz w:val="28"/>
          <w:szCs w:val="28"/>
        </w:rPr>
        <w:t>案照護率</w:t>
      </w:r>
      <w:proofErr w:type="gramEnd"/>
      <w:r w:rsidR="00CD39D3" w:rsidRPr="00CD39D3">
        <w:rPr>
          <w:rFonts w:ascii="標楷體" w:eastAsia="標楷體" w:hAnsi="標楷體" w:cs="Times New Roman" w:hint="eastAsia"/>
          <w:b/>
          <w:sz w:val="28"/>
          <w:szCs w:val="28"/>
        </w:rPr>
        <w:t>成長有限，復</w:t>
      </w:r>
      <w:r w:rsidR="00CD793A" w:rsidRPr="00CD793A">
        <w:rPr>
          <w:rFonts w:ascii="標楷體" w:eastAsia="標楷體" w:hAnsi="標楷體" w:cs="Times New Roman" w:hint="eastAsia"/>
          <w:b/>
          <w:sz w:val="28"/>
          <w:szCs w:val="28"/>
        </w:rPr>
        <w:t>全民健康保險基金</w:t>
      </w:r>
      <w:r w:rsidR="00CD39D3" w:rsidRPr="00CD39D3">
        <w:rPr>
          <w:rFonts w:ascii="標楷體" w:eastAsia="標楷體" w:hAnsi="標楷體" w:cs="Times New Roman" w:hint="eastAsia"/>
          <w:b/>
          <w:sz w:val="28"/>
          <w:szCs w:val="28"/>
        </w:rPr>
        <w:t>收支結構失衡，仰賴政府財政資源</w:t>
      </w:r>
      <w:proofErr w:type="gramStart"/>
      <w:r w:rsidR="00CD39D3" w:rsidRPr="00CD39D3">
        <w:rPr>
          <w:rFonts w:ascii="標楷體" w:eastAsia="標楷體" w:hAnsi="標楷體" w:cs="Times New Roman" w:hint="eastAsia"/>
          <w:b/>
          <w:sz w:val="28"/>
          <w:szCs w:val="28"/>
        </w:rPr>
        <w:t>挹</w:t>
      </w:r>
      <w:proofErr w:type="gramEnd"/>
      <w:r w:rsidR="00CD39D3" w:rsidRPr="00CD39D3">
        <w:rPr>
          <w:rFonts w:ascii="標楷體" w:eastAsia="標楷體" w:hAnsi="標楷體" w:cs="Times New Roman" w:hint="eastAsia"/>
          <w:b/>
          <w:sz w:val="28"/>
          <w:szCs w:val="28"/>
        </w:rPr>
        <w:t>注，允宜</w:t>
      </w:r>
      <w:proofErr w:type="gramStart"/>
      <w:r w:rsidR="00571D99">
        <w:rPr>
          <w:rFonts w:ascii="標楷體" w:eastAsia="標楷體" w:hAnsi="標楷體" w:cs="Times New Roman" w:hint="eastAsia"/>
          <w:b/>
          <w:sz w:val="28"/>
          <w:szCs w:val="28"/>
        </w:rPr>
        <w:t>研</w:t>
      </w:r>
      <w:proofErr w:type="gramEnd"/>
      <w:r w:rsidR="00571D99">
        <w:rPr>
          <w:rFonts w:ascii="標楷體" w:eastAsia="標楷體" w:hAnsi="標楷體" w:cs="Times New Roman" w:hint="eastAsia"/>
          <w:b/>
          <w:sz w:val="28"/>
          <w:szCs w:val="28"/>
        </w:rPr>
        <w:t>謀改善</w:t>
      </w:r>
      <w:r w:rsidR="00CD39D3" w:rsidRPr="00CD39D3">
        <w:rPr>
          <w:rFonts w:ascii="標楷體" w:eastAsia="標楷體" w:hAnsi="標楷體" w:cs="Times New Roman" w:hint="eastAsia"/>
          <w:b/>
          <w:sz w:val="28"/>
          <w:szCs w:val="28"/>
        </w:rPr>
        <w:t>，以維護健保財務健全</w:t>
      </w:r>
      <w:r w:rsidR="00F95643" w:rsidRPr="00CD39D3">
        <w:rPr>
          <w:rFonts w:ascii="標楷體" w:eastAsia="標楷體" w:hAnsi="標楷體" w:cs="Times New Roman" w:hint="eastAsia"/>
          <w:b/>
          <w:sz w:val="28"/>
          <w:szCs w:val="28"/>
        </w:rPr>
        <w:t>：</w:t>
      </w:r>
      <w:bookmarkStart w:id="6" w:name="_Hlk202282165"/>
      <w:r w:rsidR="00CD39D3" w:rsidRPr="00CD39D3">
        <w:rPr>
          <w:rFonts w:ascii="標楷體" w:eastAsia="標楷體" w:hAnsi="標楷體" w:cs="Times New Roman" w:hint="eastAsia"/>
          <w:sz w:val="28"/>
          <w:szCs w:val="28"/>
        </w:rPr>
        <w:t>政府為提供國人</w:t>
      </w:r>
      <w:proofErr w:type="gramStart"/>
      <w:r w:rsidR="00CD39D3" w:rsidRPr="00CD39D3">
        <w:rPr>
          <w:rFonts w:ascii="標楷體" w:eastAsia="標楷體" w:hAnsi="標楷體" w:cs="Times New Roman" w:hint="eastAsia"/>
          <w:sz w:val="28"/>
          <w:szCs w:val="28"/>
        </w:rPr>
        <w:t>普及、</w:t>
      </w:r>
      <w:proofErr w:type="gramEnd"/>
      <w:r w:rsidR="00CD39D3" w:rsidRPr="00CD39D3">
        <w:rPr>
          <w:rFonts w:ascii="標楷體" w:eastAsia="標楷體" w:hAnsi="標楷體" w:cs="Times New Roman" w:hint="eastAsia"/>
          <w:sz w:val="28"/>
          <w:szCs w:val="28"/>
        </w:rPr>
        <w:t>低負擔、高品質之醫療照護服務，開辦全民健康保險</w:t>
      </w:r>
      <w:r w:rsidR="00627125" w:rsidRPr="00627125">
        <w:rPr>
          <w:rFonts w:ascii="標楷體" w:eastAsia="標楷體" w:hAnsi="標楷體" w:cs="Times New Roman" w:hint="eastAsia"/>
          <w:sz w:val="28"/>
          <w:szCs w:val="28"/>
        </w:rPr>
        <w:t>（下稱健保）</w:t>
      </w:r>
      <w:r w:rsidR="00CD39D3" w:rsidRPr="00CD39D3">
        <w:rPr>
          <w:rFonts w:ascii="標楷體" w:eastAsia="標楷體" w:hAnsi="標楷體" w:cs="Times New Roman" w:hint="eastAsia"/>
          <w:sz w:val="28"/>
          <w:szCs w:val="28"/>
        </w:rPr>
        <w:t>，並設置全民健康保險基金，進行各</w:t>
      </w:r>
      <w:r w:rsidR="00CD39D3" w:rsidRPr="00CD39D3">
        <w:rPr>
          <w:rFonts w:ascii="標楷體" w:eastAsia="標楷體" w:hAnsi="標楷體" w:cs="Times New Roman" w:hint="eastAsia"/>
          <w:sz w:val="28"/>
          <w:szCs w:val="28"/>
        </w:rPr>
        <w:lastRenderedPageBreak/>
        <w:t>項保險財源之收繳，及醫療費用之給付。復為實踐健康臺灣之國政願景，由衛生福利部（下稱衛福部）提出願景規劃，設定確保健保永續經營等重點工作，並由中央健康</w:t>
      </w:r>
      <w:proofErr w:type="gramStart"/>
      <w:r w:rsidR="00CD39D3" w:rsidRPr="00CD39D3">
        <w:rPr>
          <w:rFonts w:ascii="標楷體" w:eastAsia="標楷體" w:hAnsi="標楷體" w:cs="Times New Roman" w:hint="eastAsia"/>
          <w:sz w:val="28"/>
          <w:szCs w:val="28"/>
        </w:rPr>
        <w:t>保險署</w:t>
      </w:r>
      <w:proofErr w:type="gramEnd"/>
      <w:r w:rsidR="00162FB4">
        <w:rPr>
          <w:rFonts w:ascii="標楷體" w:eastAsia="標楷體" w:hAnsi="標楷體" w:cs="Times New Roman" w:hint="eastAsia"/>
          <w:sz w:val="28"/>
          <w:szCs w:val="28"/>
        </w:rPr>
        <w:t>(下稱健保署)</w:t>
      </w:r>
      <w:r w:rsidR="00CD39D3" w:rsidRPr="00CD39D3">
        <w:rPr>
          <w:rFonts w:ascii="標楷體" w:eastAsia="標楷體" w:hAnsi="標楷體" w:cs="Times New Roman" w:hint="eastAsia"/>
          <w:sz w:val="28"/>
          <w:szCs w:val="28"/>
        </w:rPr>
        <w:t>推動。經查</w:t>
      </w:r>
      <w:r w:rsidR="00162FB4">
        <w:rPr>
          <w:rFonts w:ascii="標楷體" w:eastAsia="標楷體" w:hAnsi="標楷體" w:cs="Times New Roman" w:hint="eastAsia"/>
          <w:sz w:val="28"/>
          <w:szCs w:val="28"/>
        </w:rPr>
        <w:t>執行情形</w:t>
      </w:r>
      <w:r w:rsidR="00CD39D3" w:rsidRPr="00CD39D3">
        <w:rPr>
          <w:rFonts w:ascii="標楷體" w:eastAsia="標楷體" w:hAnsi="標楷體" w:cs="Times New Roman" w:hint="eastAsia"/>
          <w:sz w:val="28"/>
          <w:szCs w:val="28"/>
        </w:rPr>
        <w:t>，核</w:t>
      </w:r>
      <w:r w:rsidR="00CD39D3" w:rsidRPr="004918AC">
        <w:rPr>
          <w:rFonts w:ascii="標楷體" w:eastAsia="標楷體" w:hAnsi="標楷體" w:cs="Times New Roman" w:hint="eastAsia"/>
          <w:sz w:val="28"/>
          <w:szCs w:val="28"/>
        </w:rPr>
        <w:t>有</w:t>
      </w:r>
      <w:r w:rsidR="008600F2" w:rsidRPr="004918AC">
        <w:rPr>
          <w:rFonts w:ascii="標楷體" w:eastAsia="標楷體" w:hAnsi="標楷體" w:cs="Times New Roman" w:hint="eastAsia"/>
          <w:sz w:val="28"/>
          <w:szCs w:val="28"/>
        </w:rPr>
        <w:t>：</w:t>
      </w:r>
      <w:r w:rsidR="00EE6084" w:rsidRPr="004918AC">
        <w:rPr>
          <w:rFonts w:ascii="標楷體" w:eastAsia="標楷體" w:hAnsi="標楷體" w:cs="Times New Roman" w:hint="eastAsia"/>
          <w:sz w:val="28"/>
          <w:szCs w:val="28"/>
        </w:rPr>
        <w:t>（</w:t>
      </w:r>
      <w:r w:rsidR="008600F2" w:rsidRPr="004918AC">
        <w:rPr>
          <w:rFonts w:ascii="標楷體" w:eastAsia="標楷體" w:hAnsi="標楷體" w:cs="Times New Roman" w:hint="eastAsia"/>
          <w:sz w:val="28"/>
          <w:szCs w:val="28"/>
        </w:rPr>
        <w:t>一</w:t>
      </w:r>
      <w:r w:rsidR="00EE6084" w:rsidRPr="004918AC">
        <w:rPr>
          <w:rFonts w:ascii="標楷體" w:eastAsia="標楷體" w:hAnsi="標楷體" w:cs="Times New Roman" w:hint="eastAsia"/>
          <w:sz w:val="28"/>
          <w:szCs w:val="28"/>
        </w:rPr>
        <w:t>）</w:t>
      </w:r>
      <w:r w:rsidR="004918AC" w:rsidRPr="004918AC">
        <w:rPr>
          <w:rFonts w:ascii="標楷體" w:eastAsia="標楷體" w:hAnsi="標楷體" w:cs="Times New Roman" w:hint="eastAsia"/>
          <w:sz w:val="28"/>
          <w:szCs w:val="28"/>
        </w:rPr>
        <w:t>持續推動健保支付制度改革，</w:t>
      </w:r>
      <w:r w:rsidR="00281799">
        <w:rPr>
          <w:rFonts w:ascii="標楷體" w:eastAsia="標楷體" w:hAnsi="標楷體" w:cs="Times New Roman" w:hint="eastAsia"/>
          <w:sz w:val="28"/>
          <w:szCs w:val="28"/>
        </w:rPr>
        <w:t>包括</w:t>
      </w:r>
      <w:r w:rsidR="00162FB4">
        <w:rPr>
          <w:rFonts w:ascii="標楷體" w:eastAsia="標楷體" w:hAnsi="標楷體" w:cs="Times New Roman" w:hint="eastAsia"/>
          <w:sz w:val="28"/>
          <w:szCs w:val="28"/>
        </w:rPr>
        <w:t>將醫療給付模式</w:t>
      </w:r>
      <w:r w:rsidR="000A188A">
        <w:rPr>
          <w:rFonts w:ascii="標楷體" w:eastAsia="標楷體" w:hAnsi="標楷體" w:cs="Times New Roman" w:hint="eastAsia"/>
          <w:sz w:val="28"/>
          <w:szCs w:val="28"/>
        </w:rPr>
        <w:t>，</w:t>
      </w:r>
      <w:r w:rsidR="00162FB4">
        <w:rPr>
          <w:rFonts w:ascii="標楷體" w:eastAsia="標楷體" w:hAnsi="標楷體" w:cs="Times New Roman" w:hint="eastAsia"/>
          <w:sz w:val="28"/>
          <w:szCs w:val="28"/>
        </w:rPr>
        <w:t>由治療疾病導向之論量計酬，</w:t>
      </w:r>
      <w:r w:rsidR="007B7190">
        <w:rPr>
          <w:rFonts w:ascii="標楷體" w:eastAsia="標楷體" w:hAnsi="標楷體" w:cs="Times New Roman" w:hint="eastAsia"/>
          <w:sz w:val="28"/>
          <w:szCs w:val="28"/>
        </w:rPr>
        <w:t>逐步</w:t>
      </w:r>
      <w:r w:rsidR="00162FB4">
        <w:rPr>
          <w:rFonts w:ascii="標楷體" w:eastAsia="標楷體" w:hAnsi="標楷體" w:cs="Times New Roman" w:hint="eastAsia"/>
          <w:sz w:val="28"/>
          <w:szCs w:val="28"/>
        </w:rPr>
        <w:t>轉變為以健康成果導向</w:t>
      </w:r>
      <w:proofErr w:type="gramStart"/>
      <w:r w:rsidR="00162FB4">
        <w:rPr>
          <w:rFonts w:ascii="標楷體" w:eastAsia="標楷體" w:hAnsi="標楷體" w:cs="Times New Roman" w:hint="eastAsia"/>
          <w:sz w:val="28"/>
          <w:szCs w:val="28"/>
        </w:rPr>
        <w:t>之論質計酬</w:t>
      </w:r>
      <w:proofErr w:type="gramEnd"/>
      <w:r w:rsidR="00162FB4">
        <w:rPr>
          <w:rFonts w:ascii="標楷體" w:eastAsia="標楷體" w:hAnsi="標楷體" w:cs="Times New Roman" w:hint="eastAsia"/>
          <w:sz w:val="28"/>
          <w:szCs w:val="28"/>
        </w:rPr>
        <w:t>模式，</w:t>
      </w:r>
      <w:proofErr w:type="gramStart"/>
      <w:r w:rsidR="004918AC" w:rsidRPr="004918AC">
        <w:rPr>
          <w:rFonts w:ascii="標楷體" w:eastAsia="標楷體" w:hAnsi="標楷體" w:cs="Times New Roman" w:hint="eastAsia"/>
          <w:sz w:val="28"/>
          <w:szCs w:val="28"/>
        </w:rPr>
        <w:t>惟論質</w:t>
      </w:r>
      <w:proofErr w:type="gramEnd"/>
      <w:r w:rsidR="004918AC" w:rsidRPr="004918AC">
        <w:rPr>
          <w:rFonts w:ascii="標楷體" w:eastAsia="標楷體" w:hAnsi="標楷體" w:cs="Times New Roman" w:hint="eastAsia"/>
          <w:sz w:val="28"/>
          <w:szCs w:val="28"/>
        </w:rPr>
        <w:t>計酬方案</w:t>
      </w:r>
      <w:r w:rsidR="00571D99">
        <w:rPr>
          <w:rFonts w:ascii="標楷體" w:eastAsia="標楷體" w:hAnsi="標楷體" w:cs="Times New Roman" w:hint="eastAsia"/>
          <w:sz w:val="28"/>
          <w:szCs w:val="28"/>
        </w:rPr>
        <w:t>推動以來，近</w:t>
      </w:r>
      <w:proofErr w:type="gramStart"/>
      <w:r w:rsidR="00571D99">
        <w:rPr>
          <w:rFonts w:ascii="標楷體" w:eastAsia="標楷體" w:hAnsi="標楷體" w:cs="Times New Roman" w:hint="eastAsia"/>
          <w:sz w:val="28"/>
          <w:szCs w:val="28"/>
        </w:rPr>
        <w:t>10</w:t>
      </w:r>
      <w:proofErr w:type="gramEnd"/>
      <w:r w:rsidR="00571D99">
        <w:rPr>
          <w:rFonts w:ascii="標楷體" w:eastAsia="標楷體" w:hAnsi="標楷體" w:cs="Times New Roman" w:hint="eastAsia"/>
          <w:sz w:val="28"/>
          <w:szCs w:val="28"/>
        </w:rPr>
        <w:t>年度(105至114年度)其</w:t>
      </w:r>
      <w:r w:rsidR="004918AC" w:rsidRPr="004918AC">
        <w:rPr>
          <w:rFonts w:ascii="標楷體" w:eastAsia="標楷體" w:hAnsi="標楷體" w:cs="Times New Roman" w:hint="eastAsia"/>
          <w:sz w:val="28"/>
          <w:szCs w:val="28"/>
        </w:rPr>
        <w:t>支付規模</w:t>
      </w:r>
      <w:r w:rsidR="00571D99">
        <w:rPr>
          <w:rFonts w:ascii="標楷體" w:eastAsia="標楷體" w:hAnsi="標楷體" w:cs="Times New Roman" w:hint="eastAsia"/>
          <w:sz w:val="28"/>
          <w:szCs w:val="28"/>
        </w:rPr>
        <w:t>占健保醫療給付費用總額之比率尚未及1％，且</w:t>
      </w:r>
      <w:proofErr w:type="gramStart"/>
      <w:r w:rsidR="00571D99">
        <w:rPr>
          <w:rFonts w:ascii="標楷體" w:eastAsia="標楷體" w:hAnsi="標楷體" w:cs="Times New Roman" w:hint="eastAsia"/>
          <w:sz w:val="28"/>
          <w:szCs w:val="28"/>
        </w:rPr>
        <w:t>114</w:t>
      </w:r>
      <w:proofErr w:type="gramEnd"/>
      <w:r w:rsidR="00571D99">
        <w:rPr>
          <w:rFonts w:ascii="標楷體" w:eastAsia="標楷體" w:hAnsi="標楷體" w:cs="Times New Roman" w:hint="eastAsia"/>
          <w:sz w:val="28"/>
          <w:szCs w:val="28"/>
        </w:rPr>
        <w:t>年度</w:t>
      </w:r>
      <w:r w:rsidR="00281799">
        <w:rPr>
          <w:rFonts w:ascii="標楷體" w:eastAsia="標楷體" w:hAnsi="標楷體" w:cs="Times New Roman" w:hint="eastAsia"/>
          <w:sz w:val="28"/>
          <w:szCs w:val="28"/>
        </w:rPr>
        <w:t>各類</w:t>
      </w:r>
      <w:r w:rsidR="00571D99">
        <w:rPr>
          <w:rFonts w:ascii="標楷體" w:eastAsia="標楷體" w:hAnsi="標楷體" w:cs="Times New Roman" w:hint="eastAsia"/>
          <w:sz w:val="28"/>
          <w:szCs w:val="28"/>
        </w:rPr>
        <w:t>方案</w:t>
      </w:r>
      <w:proofErr w:type="gramStart"/>
      <w:r w:rsidR="00571D99">
        <w:rPr>
          <w:rFonts w:ascii="標楷體" w:eastAsia="標楷體" w:hAnsi="標楷體" w:cs="Times New Roman" w:hint="eastAsia"/>
          <w:sz w:val="28"/>
          <w:szCs w:val="28"/>
        </w:rPr>
        <w:t>照護率</w:t>
      </w:r>
      <w:r w:rsidR="00281799">
        <w:rPr>
          <w:rFonts w:ascii="標楷體" w:eastAsia="標楷體" w:hAnsi="標楷體" w:cs="Times New Roman" w:hint="eastAsia"/>
          <w:sz w:val="28"/>
          <w:szCs w:val="28"/>
        </w:rPr>
        <w:t>介於</w:t>
      </w:r>
      <w:proofErr w:type="gramEnd"/>
      <w:r w:rsidR="00281799">
        <w:rPr>
          <w:rFonts w:ascii="標楷體" w:eastAsia="標楷體" w:hAnsi="標楷體" w:cs="Times New Roman" w:hint="eastAsia"/>
          <w:sz w:val="28"/>
          <w:szCs w:val="28"/>
        </w:rPr>
        <w:t>5</w:t>
      </w:r>
      <w:r w:rsidR="00281799">
        <w:rPr>
          <w:rFonts w:ascii="標楷體" w:eastAsia="標楷體" w:hAnsi="標楷體" w:cs="Times New Roman"/>
          <w:sz w:val="28"/>
          <w:szCs w:val="28"/>
        </w:rPr>
        <w:t>.8</w:t>
      </w:r>
      <w:r w:rsidR="00281799">
        <w:rPr>
          <w:rFonts w:ascii="標楷體" w:eastAsia="標楷體" w:hAnsi="標楷體" w:cs="Times New Roman" w:hint="eastAsia"/>
          <w:sz w:val="28"/>
          <w:szCs w:val="28"/>
        </w:rPr>
        <w:t>％至7</w:t>
      </w:r>
      <w:r w:rsidR="00281799">
        <w:rPr>
          <w:rFonts w:ascii="標楷體" w:eastAsia="標楷體" w:hAnsi="標楷體" w:cs="Times New Roman"/>
          <w:sz w:val="28"/>
          <w:szCs w:val="28"/>
        </w:rPr>
        <w:t>7.7</w:t>
      </w:r>
      <w:r w:rsidR="00281799">
        <w:rPr>
          <w:rFonts w:ascii="標楷體" w:eastAsia="標楷體" w:hAnsi="標楷體" w:cs="Times New Roman" w:hint="eastAsia"/>
          <w:sz w:val="28"/>
          <w:szCs w:val="28"/>
        </w:rPr>
        <w:t>％間，存有落差</w:t>
      </w:r>
      <w:r w:rsidR="00571D99">
        <w:rPr>
          <w:rFonts w:ascii="標楷體" w:eastAsia="標楷體" w:hAnsi="標楷體" w:cs="Times New Roman" w:hint="eastAsia"/>
          <w:sz w:val="28"/>
          <w:szCs w:val="28"/>
        </w:rPr>
        <w:t>，</w:t>
      </w:r>
      <w:r w:rsidR="004918AC" w:rsidRPr="004918AC">
        <w:rPr>
          <w:rFonts w:ascii="標楷體" w:eastAsia="標楷體" w:hAnsi="標楷體" w:cs="Times New Roman" w:hint="eastAsia"/>
          <w:sz w:val="28"/>
          <w:szCs w:val="28"/>
        </w:rPr>
        <w:t>方案整合及配套措施亦待加速推進</w:t>
      </w:r>
      <w:r w:rsidR="008600F2" w:rsidRPr="004918AC">
        <w:rPr>
          <w:rFonts w:ascii="標楷體" w:eastAsia="標楷體" w:hAnsi="標楷體" w:cs="Times New Roman" w:hint="eastAsia"/>
          <w:sz w:val="28"/>
          <w:szCs w:val="28"/>
        </w:rPr>
        <w:t>；</w:t>
      </w:r>
      <w:r w:rsidR="00EE6084" w:rsidRPr="004918AC">
        <w:rPr>
          <w:rFonts w:ascii="標楷體" w:eastAsia="標楷體" w:hAnsi="標楷體" w:cs="Times New Roman" w:hint="eastAsia"/>
          <w:sz w:val="28"/>
          <w:szCs w:val="28"/>
        </w:rPr>
        <w:t>（</w:t>
      </w:r>
      <w:r w:rsidR="008600F2" w:rsidRPr="004918AC">
        <w:rPr>
          <w:rFonts w:ascii="標楷體" w:eastAsia="標楷體" w:hAnsi="標楷體" w:cs="Times New Roman" w:hint="eastAsia"/>
          <w:sz w:val="28"/>
          <w:szCs w:val="28"/>
        </w:rPr>
        <w:t>二</w:t>
      </w:r>
      <w:r w:rsidR="00EE6084" w:rsidRPr="004918AC">
        <w:rPr>
          <w:rFonts w:ascii="標楷體" w:eastAsia="標楷體" w:hAnsi="標楷體" w:cs="Times New Roman" w:hint="eastAsia"/>
          <w:sz w:val="28"/>
          <w:szCs w:val="28"/>
        </w:rPr>
        <w:t>）</w:t>
      </w:r>
      <w:r w:rsidR="004918AC" w:rsidRPr="004918AC">
        <w:rPr>
          <w:rFonts w:ascii="標楷體" w:eastAsia="標楷體" w:hAnsi="標楷體" w:cs="Times New Roman" w:hint="eastAsia"/>
          <w:sz w:val="28"/>
          <w:szCs w:val="28"/>
        </w:rPr>
        <w:t>健保收支結構失衡，近年多仰賴政府撥補</w:t>
      </w:r>
      <w:proofErr w:type="gramStart"/>
      <w:r w:rsidR="004918AC" w:rsidRPr="004918AC">
        <w:rPr>
          <w:rFonts w:ascii="標楷體" w:eastAsia="標楷體" w:hAnsi="標楷體" w:cs="Times New Roman" w:hint="eastAsia"/>
          <w:sz w:val="28"/>
          <w:szCs w:val="28"/>
        </w:rPr>
        <w:t>挹</w:t>
      </w:r>
      <w:proofErr w:type="gramEnd"/>
      <w:r w:rsidR="004918AC" w:rsidRPr="004918AC">
        <w:rPr>
          <w:rFonts w:ascii="標楷體" w:eastAsia="標楷體" w:hAnsi="標楷體" w:cs="Times New Roman" w:hint="eastAsia"/>
          <w:sz w:val="28"/>
          <w:szCs w:val="28"/>
        </w:rPr>
        <w:t>注維持財務穩定，</w:t>
      </w:r>
      <w:r w:rsidR="00886296">
        <w:rPr>
          <w:rFonts w:ascii="標楷體" w:eastAsia="標楷體" w:hAnsi="標楷體" w:cs="Times New Roman" w:hint="eastAsia"/>
          <w:sz w:val="28"/>
          <w:szCs w:val="28"/>
        </w:rPr>
        <w:t>截至1</w:t>
      </w:r>
      <w:r w:rsidR="00886296">
        <w:rPr>
          <w:rFonts w:ascii="標楷體" w:eastAsia="標楷體" w:hAnsi="標楷體" w:cs="Times New Roman"/>
          <w:sz w:val="28"/>
          <w:szCs w:val="28"/>
        </w:rPr>
        <w:t>14</w:t>
      </w:r>
      <w:r w:rsidR="00886296">
        <w:rPr>
          <w:rFonts w:ascii="標楷體" w:eastAsia="標楷體" w:hAnsi="標楷體" w:cs="Times New Roman" w:hint="eastAsia"/>
          <w:sz w:val="28"/>
          <w:szCs w:val="28"/>
        </w:rPr>
        <w:t>年底安全準備餘額2</w:t>
      </w:r>
      <w:r w:rsidR="00886296">
        <w:rPr>
          <w:rFonts w:ascii="標楷體" w:eastAsia="標楷體" w:hAnsi="標楷體" w:cs="Times New Roman"/>
          <w:sz w:val="28"/>
          <w:szCs w:val="28"/>
        </w:rPr>
        <w:t>,089</w:t>
      </w:r>
      <w:r w:rsidR="00886296">
        <w:rPr>
          <w:rFonts w:ascii="標楷體" w:eastAsia="標楷體" w:hAnsi="標楷體" w:cs="Times New Roman" w:hint="eastAsia"/>
          <w:sz w:val="28"/>
          <w:szCs w:val="28"/>
        </w:rPr>
        <w:t>億餘元，約當3</w:t>
      </w:r>
      <w:r w:rsidR="00886296">
        <w:rPr>
          <w:rFonts w:ascii="標楷體" w:eastAsia="標楷體" w:hAnsi="標楷體" w:cs="Times New Roman"/>
          <w:sz w:val="28"/>
          <w:szCs w:val="28"/>
        </w:rPr>
        <w:t>.01</w:t>
      </w:r>
      <w:r w:rsidR="00886296">
        <w:rPr>
          <w:rFonts w:ascii="標楷體" w:eastAsia="標楷體" w:hAnsi="標楷體" w:cs="Times New Roman" w:hint="eastAsia"/>
          <w:sz w:val="28"/>
          <w:szCs w:val="28"/>
        </w:rPr>
        <w:t>個月</w:t>
      </w:r>
      <w:r w:rsidR="0082112A">
        <w:rPr>
          <w:rFonts w:ascii="標楷體" w:eastAsia="標楷體" w:hAnsi="標楷體" w:cs="Times New Roman" w:hint="eastAsia"/>
          <w:sz w:val="28"/>
          <w:szCs w:val="28"/>
        </w:rPr>
        <w:t>保險給付支出</w:t>
      </w:r>
      <w:r w:rsidR="00886296">
        <w:rPr>
          <w:rFonts w:ascii="標楷體" w:eastAsia="標楷體" w:hAnsi="標楷體" w:cs="Times New Roman" w:hint="eastAsia"/>
          <w:sz w:val="28"/>
          <w:szCs w:val="28"/>
        </w:rPr>
        <w:t>，</w:t>
      </w:r>
      <w:r w:rsidR="00D129A4">
        <w:rPr>
          <w:rFonts w:ascii="標楷體" w:eastAsia="標楷體" w:hAnsi="標楷體" w:cs="Times New Roman" w:hint="eastAsia"/>
          <w:sz w:val="28"/>
          <w:szCs w:val="28"/>
        </w:rPr>
        <w:t>惟</w:t>
      </w:r>
      <w:r w:rsidR="00162FB4">
        <w:rPr>
          <w:rFonts w:ascii="標楷體" w:eastAsia="標楷體" w:hAnsi="標楷體" w:cs="Times New Roman" w:hint="eastAsia"/>
          <w:sz w:val="28"/>
          <w:szCs w:val="28"/>
        </w:rPr>
        <w:t>據</w:t>
      </w:r>
      <w:proofErr w:type="gramStart"/>
      <w:r w:rsidR="00162FB4">
        <w:rPr>
          <w:rFonts w:ascii="標楷體" w:eastAsia="標楷體" w:hAnsi="標楷體" w:cs="Times New Roman" w:hint="eastAsia"/>
          <w:sz w:val="28"/>
          <w:szCs w:val="28"/>
        </w:rPr>
        <w:t>健保署推估</w:t>
      </w:r>
      <w:proofErr w:type="gramEnd"/>
      <w:r w:rsidR="00162FB4">
        <w:rPr>
          <w:rFonts w:ascii="標楷體" w:eastAsia="標楷體" w:hAnsi="標楷體" w:cs="Times New Roman" w:hint="eastAsia"/>
          <w:sz w:val="28"/>
          <w:szCs w:val="28"/>
        </w:rPr>
        <w:t>，自</w:t>
      </w:r>
      <w:proofErr w:type="gramStart"/>
      <w:r w:rsidR="00162FB4">
        <w:rPr>
          <w:rFonts w:ascii="標楷體" w:eastAsia="標楷體" w:hAnsi="標楷體" w:cs="Times New Roman" w:hint="eastAsia"/>
          <w:sz w:val="28"/>
          <w:szCs w:val="28"/>
        </w:rPr>
        <w:t>115</w:t>
      </w:r>
      <w:proofErr w:type="gramEnd"/>
      <w:r w:rsidR="00162FB4">
        <w:rPr>
          <w:rFonts w:ascii="標楷體" w:eastAsia="標楷體" w:hAnsi="標楷體" w:cs="Times New Roman" w:hint="eastAsia"/>
          <w:sz w:val="28"/>
          <w:szCs w:val="28"/>
        </w:rPr>
        <w:t>年度起保險收支將由餘轉</w:t>
      </w:r>
      <w:proofErr w:type="gramStart"/>
      <w:r w:rsidR="00162FB4">
        <w:rPr>
          <w:rFonts w:ascii="標楷體" w:eastAsia="標楷體" w:hAnsi="標楷體" w:cs="Times New Roman" w:hint="eastAsia"/>
          <w:sz w:val="28"/>
          <w:szCs w:val="28"/>
        </w:rPr>
        <w:t>絀</w:t>
      </w:r>
      <w:proofErr w:type="gramEnd"/>
      <w:r w:rsidR="00162FB4">
        <w:rPr>
          <w:rFonts w:ascii="標楷體" w:eastAsia="標楷體" w:hAnsi="標楷體" w:cs="Times New Roman" w:hint="eastAsia"/>
          <w:sz w:val="28"/>
          <w:szCs w:val="28"/>
        </w:rPr>
        <w:t>，預估116年底安全準備餘額約當1.03個月保險給付支出，僅略高於應檢討調整保險費率之門檻(1個月保險給付支出)，並於</w:t>
      </w:r>
      <w:proofErr w:type="gramStart"/>
      <w:r w:rsidR="00162FB4">
        <w:rPr>
          <w:rFonts w:ascii="標楷體" w:eastAsia="標楷體" w:hAnsi="標楷體" w:cs="Times New Roman" w:hint="eastAsia"/>
          <w:sz w:val="28"/>
          <w:szCs w:val="28"/>
        </w:rPr>
        <w:t>117</w:t>
      </w:r>
      <w:proofErr w:type="gramEnd"/>
      <w:r w:rsidR="00162FB4">
        <w:rPr>
          <w:rFonts w:ascii="標楷體" w:eastAsia="標楷體" w:hAnsi="標楷體" w:cs="Times New Roman" w:hint="eastAsia"/>
          <w:sz w:val="28"/>
          <w:szCs w:val="28"/>
        </w:rPr>
        <w:t>年度面臨調漲保險費率之壓力</w:t>
      </w:r>
      <w:r w:rsidR="008600F2" w:rsidRPr="004918AC">
        <w:rPr>
          <w:rFonts w:ascii="標楷體" w:eastAsia="標楷體" w:hAnsi="標楷體" w:cs="Times New Roman" w:hint="eastAsia"/>
          <w:sz w:val="28"/>
          <w:szCs w:val="28"/>
        </w:rPr>
        <w:t>等，亟待</w:t>
      </w:r>
      <w:r w:rsidR="004918AC">
        <w:rPr>
          <w:rFonts w:ascii="標楷體" w:eastAsia="標楷體" w:hAnsi="標楷體" w:cs="Times New Roman" w:hint="eastAsia"/>
          <w:sz w:val="28"/>
          <w:szCs w:val="28"/>
        </w:rPr>
        <w:t>衛福</w:t>
      </w:r>
      <w:r w:rsidR="008600F2" w:rsidRPr="004918AC">
        <w:rPr>
          <w:rFonts w:ascii="標楷體" w:eastAsia="標楷體" w:hAnsi="標楷體" w:cs="Times New Roman" w:hint="eastAsia"/>
          <w:sz w:val="28"/>
          <w:szCs w:val="28"/>
        </w:rPr>
        <w:t>部</w:t>
      </w:r>
      <w:proofErr w:type="gramStart"/>
      <w:r w:rsidR="008600F2" w:rsidRPr="004918AC">
        <w:rPr>
          <w:rFonts w:ascii="標楷體" w:eastAsia="標楷體" w:hAnsi="標楷體" w:cs="Times New Roman" w:hint="eastAsia"/>
          <w:sz w:val="28"/>
          <w:szCs w:val="28"/>
        </w:rPr>
        <w:t>研謀</w:t>
      </w:r>
      <w:r w:rsidR="007B7190">
        <w:rPr>
          <w:rFonts w:ascii="標楷體" w:eastAsia="標楷體" w:hAnsi="標楷體" w:cs="Times New Roman" w:hint="eastAsia"/>
          <w:sz w:val="28"/>
          <w:szCs w:val="28"/>
        </w:rPr>
        <w:t>善策</w:t>
      </w:r>
      <w:proofErr w:type="gramEnd"/>
      <w:r w:rsidR="007B7190">
        <w:rPr>
          <w:rFonts w:ascii="標楷體" w:eastAsia="標楷體" w:hAnsi="標楷體" w:cs="Times New Roman" w:hint="eastAsia"/>
          <w:sz w:val="28"/>
          <w:szCs w:val="28"/>
        </w:rPr>
        <w:t>因應</w:t>
      </w:r>
      <w:r w:rsidR="008600F2" w:rsidRPr="004918AC">
        <w:rPr>
          <w:rFonts w:ascii="標楷體" w:eastAsia="標楷體" w:hAnsi="標楷體" w:cs="Times New Roman" w:hint="eastAsia"/>
          <w:sz w:val="28"/>
          <w:szCs w:val="28"/>
        </w:rPr>
        <w:t>。</w:t>
      </w:r>
      <w:r w:rsidR="00EE6084" w:rsidRPr="004918AC">
        <w:rPr>
          <w:rFonts w:ascii="標楷體" w:eastAsia="標楷體" w:hAnsi="標楷體" w:cs="Times New Roman" w:hint="eastAsia"/>
          <w:sz w:val="28"/>
          <w:szCs w:val="28"/>
        </w:rPr>
        <w:t>（</w:t>
      </w:r>
      <w:r w:rsidR="008600F2" w:rsidRPr="004918AC">
        <w:rPr>
          <w:rFonts w:ascii="標楷體" w:eastAsia="標楷體" w:hAnsi="標楷體" w:cs="Times New Roman" w:hint="eastAsia"/>
          <w:sz w:val="28"/>
          <w:szCs w:val="28"/>
        </w:rPr>
        <w:t>詳乙－</w:t>
      </w:r>
      <w:r w:rsidR="00756596">
        <w:rPr>
          <w:rFonts w:ascii="標楷體" w:eastAsia="標楷體" w:hAnsi="標楷體" w:cs="Times New Roman" w:hint="eastAsia"/>
          <w:sz w:val="28"/>
          <w:szCs w:val="28"/>
        </w:rPr>
        <w:t>1</w:t>
      </w:r>
      <w:r w:rsidR="00756596">
        <w:rPr>
          <w:rFonts w:ascii="標楷體" w:eastAsia="標楷體" w:hAnsi="標楷體" w:cs="Times New Roman"/>
          <w:sz w:val="28"/>
          <w:szCs w:val="28"/>
        </w:rPr>
        <w:t>74</w:t>
      </w:r>
      <w:r w:rsidR="008600F2" w:rsidRPr="004918AC">
        <w:rPr>
          <w:rFonts w:ascii="標楷體" w:eastAsia="標楷體" w:hAnsi="標楷體" w:cs="Times New Roman" w:hint="eastAsia"/>
          <w:sz w:val="28"/>
          <w:szCs w:val="28"/>
        </w:rPr>
        <w:t>頁</w:t>
      </w:r>
      <w:r w:rsidR="00EE6084" w:rsidRPr="004918AC">
        <w:rPr>
          <w:rFonts w:ascii="標楷體" w:eastAsia="標楷體" w:hAnsi="標楷體" w:cs="Times New Roman" w:hint="eastAsia"/>
          <w:sz w:val="28"/>
          <w:szCs w:val="28"/>
        </w:rPr>
        <w:t>）</w:t>
      </w:r>
      <w:bookmarkEnd w:id="6"/>
    </w:p>
    <w:p w14:paraId="267D911F" w14:textId="0F3E9368" w:rsidR="002D7141" w:rsidRDefault="00E75F87" w:rsidP="00AF75E9">
      <w:pPr>
        <w:overflowPunct w:val="0"/>
        <w:spacing w:line="640" w:lineRule="exact"/>
        <w:ind w:firstLineChars="200" w:firstLine="561"/>
        <w:jc w:val="both"/>
        <w:outlineLvl w:val="1"/>
        <w:rPr>
          <w:rFonts w:ascii="標楷體" w:eastAsia="標楷體" w:hAnsi="標楷體" w:cs="Times New Roman"/>
          <w:bCs/>
          <w:sz w:val="28"/>
          <w:szCs w:val="28"/>
        </w:rPr>
      </w:pPr>
      <w:r>
        <w:rPr>
          <w:rFonts w:ascii="標楷體" w:eastAsia="標楷體" w:hAnsi="標楷體" w:cs="Times New Roman" w:hint="eastAsia"/>
          <w:b/>
          <w:sz w:val="28"/>
          <w:szCs w:val="28"/>
        </w:rPr>
        <w:t>九</w:t>
      </w:r>
      <w:r w:rsidR="00A64F8E" w:rsidRPr="000C05DA">
        <w:rPr>
          <w:rFonts w:ascii="標楷體" w:eastAsia="標楷體" w:hAnsi="標楷體" w:cs="Times New Roman" w:hint="eastAsia"/>
          <w:b/>
          <w:sz w:val="28"/>
          <w:szCs w:val="28"/>
        </w:rPr>
        <w:t>、</w:t>
      </w:r>
      <w:r w:rsidR="000C05DA" w:rsidRPr="000C05DA">
        <w:rPr>
          <w:rFonts w:ascii="標楷體" w:eastAsia="標楷體" w:hAnsi="標楷體" w:cs="Times New Roman" w:hint="eastAsia"/>
          <w:b/>
          <w:sz w:val="28"/>
          <w:szCs w:val="28"/>
        </w:rPr>
        <w:t>花東地區永續發展基金辦理加強投資花東地區中小企業服務計畫，實際投資規模未如預期，被投資事業營運績效未</w:t>
      </w:r>
      <w:proofErr w:type="gramStart"/>
      <w:r w:rsidR="000C05DA" w:rsidRPr="000C05DA">
        <w:rPr>
          <w:rFonts w:ascii="標楷體" w:eastAsia="標楷體" w:hAnsi="標楷體" w:cs="Times New Roman" w:hint="eastAsia"/>
          <w:b/>
          <w:sz w:val="28"/>
          <w:szCs w:val="28"/>
        </w:rPr>
        <w:t>臻</w:t>
      </w:r>
      <w:proofErr w:type="gramEnd"/>
      <w:r w:rsidR="000C05DA" w:rsidRPr="000C05DA">
        <w:rPr>
          <w:rFonts w:ascii="標楷體" w:eastAsia="標楷體" w:hAnsi="標楷體" w:cs="Times New Roman" w:hint="eastAsia"/>
          <w:b/>
          <w:sz w:val="28"/>
          <w:szCs w:val="28"/>
        </w:rPr>
        <w:t>理想，允宜通盤檢討評估現行機制作法及成效，並就已投資案件加強輔導管理，以提升整體政策效益</w:t>
      </w:r>
      <w:r w:rsidR="00E101B4" w:rsidRPr="000C05DA">
        <w:rPr>
          <w:rFonts w:ascii="標楷體" w:eastAsia="標楷體" w:hAnsi="標楷體" w:cs="Times New Roman" w:hint="eastAsia"/>
          <w:b/>
          <w:sz w:val="28"/>
          <w:szCs w:val="28"/>
        </w:rPr>
        <w:t>：</w:t>
      </w:r>
      <w:r w:rsidR="000C05DA" w:rsidRPr="000C05DA">
        <w:rPr>
          <w:rFonts w:ascii="標楷體" w:eastAsia="標楷體" w:hAnsi="標楷體" w:cs="Times New Roman" w:hint="eastAsia"/>
          <w:bCs/>
          <w:sz w:val="28"/>
          <w:szCs w:val="28"/>
        </w:rPr>
        <w:t>政府為加強投資花東地區具發展潛力之中小企業，</w:t>
      </w:r>
      <w:proofErr w:type="gramStart"/>
      <w:r w:rsidR="00C964F6">
        <w:rPr>
          <w:rFonts w:ascii="標楷體" w:eastAsia="標楷體" w:hAnsi="標楷體" w:cs="Times New Roman" w:hint="eastAsia"/>
          <w:bCs/>
          <w:sz w:val="28"/>
          <w:szCs w:val="28"/>
        </w:rPr>
        <w:t>訂定花東</w:t>
      </w:r>
      <w:proofErr w:type="gramEnd"/>
      <w:r w:rsidR="00C964F6">
        <w:rPr>
          <w:rFonts w:ascii="標楷體" w:eastAsia="標楷體" w:hAnsi="標楷體" w:cs="Times New Roman" w:hint="eastAsia"/>
          <w:bCs/>
          <w:sz w:val="28"/>
          <w:szCs w:val="28"/>
        </w:rPr>
        <w:t>地區永續發展基金加強投資花東地區</w:t>
      </w:r>
      <w:r w:rsidR="001E6140">
        <w:rPr>
          <w:rFonts w:ascii="標楷體" w:eastAsia="標楷體" w:hAnsi="標楷體" w:cs="Times New Roman" w:hint="eastAsia"/>
          <w:bCs/>
          <w:sz w:val="28"/>
          <w:szCs w:val="28"/>
        </w:rPr>
        <w:t>中小企業實施要點，</w:t>
      </w:r>
      <w:r w:rsidR="000C05DA" w:rsidRPr="000C05DA">
        <w:rPr>
          <w:rFonts w:ascii="標楷體" w:eastAsia="標楷體" w:hAnsi="標楷體" w:cs="Times New Roman" w:hint="eastAsia"/>
          <w:bCs/>
          <w:sz w:val="28"/>
          <w:szCs w:val="28"/>
        </w:rPr>
        <w:t>所需投資經費及相關作業費用，由花東地區永續發展基金（下稱花東基金）支應。經查執行情形，核有：（</w:t>
      </w:r>
      <w:r w:rsidR="00A53462">
        <w:rPr>
          <w:rFonts w:ascii="標楷體" w:eastAsia="標楷體" w:hAnsi="標楷體" w:cs="Times New Roman" w:hint="eastAsia"/>
          <w:bCs/>
          <w:sz w:val="28"/>
          <w:szCs w:val="28"/>
        </w:rPr>
        <w:t>一</w:t>
      </w:r>
      <w:r w:rsidR="000C05DA" w:rsidRPr="000C05DA">
        <w:rPr>
          <w:rFonts w:ascii="標楷體" w:eastAsia="標楷體" w:hAnsi="標楷體" w:cs="Times New Roman" w:hint="eastAsia"/>
          <w:bCs/>
          <w:sz w:val="28"/>
          <w:szCs w:val="28"/>
        </w:rPr>
        <w:t>）花東基金110至114年度投資花東中小企業計畫之投資預算合計3億元，截至113年底之5年「申請投資期」屆滿時，該計畫審議通過4案、投資總額4,650萬元，</w:t>
      </w:r>
      <w:proofErr w:type="gramStart"/>
      <w:r w:rsidR="000C05DA" w:rsidRPr="000C05DA">
        <w:rPr>
          <w:rFonts w:ascii="標楷體" w:eastAsia="標楷體" w:hAnsi="標楷體" w:cs="Times New Roman" w:hint="eastAsia"/>
          <w:bCs/>
          <w:sz w:val="28"/>
          <w:szCs w:val="28"/>
        </w:rPr>
        <w:t>占花東</w:t>
      </w:r>
      <w:proofErr w:type="gramEnd"/>
      <w:r w:rsidR="000C05DA" w:rsidRPr="000C05DA">
        <w:rPr>
          <w:rFonts w:ascii="標楷體" w:eastAsia="標楷體" w:hAnsi="標楷體" w:cs="Times New Roman" w:hint="eastAsia"/>
          <w:bCs/>
          <w:sz w:val="28"/>
          <w:szCs w:val="28"/>
        </w:rPr>
        <w:t>基金累計編列投資預算僅約15.50％，促進投資花東地區中小企業規模未如預期；（</w:t>
      </w:r>
      <w:r w:rsidR="00A53462">
        <w:rPr>
          <w:rFonts w:ascii="標楷體" w:eastAsia="標楷體" w:hAnsi="標楷體" w:cs="Times New Roman" w:hint="eastAsia"/>
          <w:bCs/>
          <w:sz w:val="28"/>
          <w:szCs w:val="28"/>
        </w:rPr>
        <w:t>二</w:t>
      </w:r>
      <w:r w:rsidR="000C05DA" w:rsidRPr="000C05DA">
        <w:rPr>
          <w:rFonts w:ascii="標楷體" w:eastAsia="標楷體" w:hAnsi="標楷體" w:cs="Times New Roman" w:hint="eastAsia"/>
          <w:bCs/>
          <w:sz w:val="28"/>
          <w:szCs w:val="28"/>
        </w:rPr>
        <w:t>）花東基金於113年底「申請投資期」屆滿前已投資4家公司，各該公司截至114年底之營運表現，</w:t>
      </w:r>
      <w:r w:rsidR="001E6140">
        <w:rPr>
          <w:rFonts w:ascii="標楷體" w:eastAsia="標楷體" w:hAnsi="標楷體" w:cs="Times New Roman" w:hint="eastAsia"/>
          <w:bCs/>
          <w:sz w:val="28"/>
          <w:szCs w:val="28"/>
        </w:rPr>
        <w:t>部分公司</w:t>
      </w:r>
      <w:proofErr w:type="gramStart"/>
      <w:r w:rsidR="001E6140">
        <w:rPr>
          <w:rFonts w:ascii="標楷體" w:eastAsia="標楷體" w:hAnsi="標楷體" w:cs="Times New Roman" w:hint="eastAsia"/>
          <w:bCs/>
          <w:sz w:val="28"/>
          <w:szCs w:val="28"/>
        </w:rPr>
        <w:t>114</w:t>
      </w:r>
      <w:proofErr w:type="gramEnd"/>
      <w:r w:rsidR="001E6140">
        <w:rPr>
          <w:rFonts w:ascii="標楷體" w:eastAsia="標楷體" w:hAnsi="標楷體" w:cs="Times New Roman" w:hint="eastAsia"/>
          <w:bCs/>
          <w:sz w:val="28"/>
          <w:szCs w:val="28"/>
        </w:rPr>
        <w:t>年度雖由虧</w:t>
      </w:r>
      <w:r w:rsidR="001E6140">
        <w:rPr>
          <w:rFonts w:ascii="標楷體" w:eastAsia="標楷體" w:hAnsi="標楷體" w:cs="Times New Roman" w:hint="eastAsia"/>
          <w:bCs/>
          <w:sz w:val="28"/>
          <w:szCs w:val="28"/>
        </w:rPr>
        <w:lastRenderedPageBreak/>
        <w:t>轉盈，惟</w:t>
      </w:r>
      <w:r w:rsidR="000C05DA" w:rsidRPr="000C05DA">
        <w:rPr>
          <w:rFonts w:ascii="標楷體" w:eastAsia="標楷體" w:hAnsi="標楷體" w:cs="Times New Roman" w:hint="eastAsia"/>
          <w:bCs/>
          <w:sz w:val="28"/>
          <w:szCs w:val="28"/>
        </w:rPr>
        <w:t>與營運計畫書財務規劃之預估獲利仍有落差，</w:t>
      </w:r>
      <w:r w:rsidR="001E6140">
        <w:rPr>
          <w:rFonts w:ascii="標楷體" w:eastAsia="標楷體" w:hAnsi="標楷體" w:cs="Times New Roman" w:hint="eastAsia"/>
          <w:bCs/>
          <w:sz w:val="28"/>
          <w:szCs w:val="28"/>
        </w:rPr>
        <w:t>或113、114年度</w:t>
      </w:r>
      <w:r w:rsidR="000C05DA" w:rsidRPr="000C05DA">
        <w:rPr>
          <w:rFonts w:ascii="標楷體" w:eastAsia="標楷體" w:hAnsi="標楷體" w:cs="Times New Roman" w:hint="eastAsia"/>
          <w:bCs/>
          <w:sz w:val="28"/>
          <w:szCs w:val="28"/>
        </w:rPr>
        <w:t>連年虧損，</w:t>
      </w:r>
      <w:r w:rsidR="001E6140">
        <w:rPr>
          <w:rFonts w:ascii="標楷體" w:eastAsia="標楷體" w:hAnsi="標楷體" w:cs="Times New Roman" w:hint="eastAsia"/>
          <w:bCs/>
          <w:sz w:val="28"/>
          <w:szCs w:val="28"/>
        </w:rPr>
        <w:t>或</w:t>
      </w:r>
      <w:proofErr w:type="gramStart"/>
      <w:r w:rsidR="000C05DA" w:rsidRPr="000C05DA">
        <w:rPr>
          <w:rFonts w:ascii="標楷體" w:eastAsia="標楷體" w:hAnsi="標楷體" w:cs="Times New Roman" w:hint="eastAsia"/>
          <w:bCs/>
          <w:sz w:val="28"/>
          <w:szCs w:val="28"/>
        </w:rPr>
        <w:t>114</w:t>
      </w:r>
      <w:proofErr w:type="gramEnd"/>
      <w:r w:rsidR="000C05DA" w:rsidRPr="000C05DA">
        <w:rPr>
          <w:rFonts w:ascii="標楷體" w:eastAsia="標楷體" w:hAnsi="標楷體" w:cs="Times New Roman" w:hint="eastAsia"/>
          <w:bCs/>
          <w:sz w:val="28"/>
          <w:szCs w:val="28"/>
        </w:rPr>
        <w:t>年度由盈</w:t>
      </w:r>
      <w:proofErr w:type="gramStart"/>
      <w:r w:rsidR="000C05DA" w:rsidRPr="000C05DA">
        <w:rPr>
          <w:rFonts w:ascii="標楷體" w:eastAsia="標楷體" w:hAnsi="標楷體" w:cs="Times New Roman" w:hint="eastAsia"/>
          <w:bCs/>
          <w:sz w:val="28"/>
          <w:szCs w:val="28"/>
        </w:rPr>
        <w:t>轉虧等</w:t>
      </w:r>
      <w:proofErr w:type="gramEnd"/>
      <w:r w:rsidR="000C05DA" w:rsidRPr="000C05DA">
        <w:rPr>
          <w:rFonts w:ascii="標楷體" w:eastAsia="標楷體" w:hAnsi="標楷體" w:cs="Times New Roman" w:hint="eastAsia"/>
          <w:bCs/>
          <w:sz w:val="28"/>
          <w:szCs w:val="28"/>
        </w:rPr>
        <w:t>，經營</w:t>
      </w:r>
      <w:proofErr w:type="gramStart"/>
      <w:r w:rsidR="000C05DA" w:rsidRPr="000C05DA">
        <w:rPr>
          <w:rFonts w:ascii="標楷體" w:eastAsia="標楷體" w:hAnsi="標楷體" w:cs="Times New Roman" w:hint="eastAsia"/>
          <w:bCs/>
          <w:sz w:val="28"/>
          <w:szCs w:val="28"/>
        </w:rPr>
        <w:t>狀況均未如</w:t>
      </w:r>
      <w:proofErr w:type="gramEnd"/>
      <w:r w:rsidR="000C05DA" w:rsidRPr="000C05DA">
        <w:rPr>
          <w:rFonts w:ascii="標楷體" w:eastAsia="標楷體" w:hAnsi="標楷體" w:cs="Times New Roman" w:hint="eastAsia"/>
          <w:bCs/>
          <w:sz w:val="28"/>
          <w:szCs w:val="28"/>
        </w:rPr>
        <w:t>預期，顯示投資風險控管及投資後輔導機制尚有精進空間</w:t>
      </w:r>
      <w:r w:rsidR="006A5847" w:rsidRPr="000C05DA">
        <w:rPr>
          <w:rFonts w:ascii="標楷體" w:eastAsia="標楷體" w:hAnsi="標楷體" w:cs="Times New Roman" w:hint="eastAsia"/>
          <w:bCs/>
          <w:sz w:val="28"/>
          <w:szCs w:val="28"/>
        </w:rPr>
        <w:t>等，</w:t>
      </w:r>
      <w:r w:rsidR="001C4F27" w:rsidRPr="000C05DA">
        <w:rPr>
          <w:rFonts w:ascii="標楷體" w:eastAsia="標楷體" w:hAnsi="標楷體" w:cs="Times New Roman" w:hint="eastAsia"/>
          <w:bCs/>
          <w:sz w:val="28"/>
          <w:szCs w:val="28"/>
        </w:rPr>
        <w:t>亟待</w:t>
      </w:r>
      <w:r w:rsidR="000C05DA" w:rsidRPr="000C05DA">
        <w:rPr>
          <w:rFonts w:ascii="標楷體" w:eastAsia="標楷體" w:hAnsi="標楷體" w:cs="Times New Roman" w:hint="eastAsia"/>
          <w:bCs/>
          <w:sz w:val="28"/>
          <w:szCs w:val="28"/>
        </w:rPr>
        <w:t>國家發展委員會</w:t>
      </w:r>
      <w:proofErr w:type="gramStart"/>
      <w:r w:rsidR="000C05DA" w:rsidRPr="000C05DA">
        <w:rPr>
          <w:rFonts w:ascii="標楷體" w:eastAsia="標楷體" w:hAnsi="標楷體" w:cs="Times New Roman" w:hint="eastAsia"/>
          <w:bCs/>
          <w:sz w:val="28"/>
          <w:szCs w:val="28"/>
        </w:rPr>
        <w:t>研</w:t>
      </w:r>
      <w:proofErr w:type="gramEnd"/>
      <w:r w:rsidR="000C05DA" w:rsidRPr="000C05DA">
        <w:rPr>
          <w:rFonts w:ascii="標楷體" w:eastAsia="標楷體" w:hAnsi="標楷體" w:cs="Times New Roman" w:hint="eastAsia"/>
          <w:bCs/>
          <w:sz w:val="28"/>
          <w:szCs w:val="28"/>
        </w:rPr>
        <w:t>謀</w:t>
      </w:r>
      <w:r w:rsidR="001C4F27" w:rsidRPr="000C05DA">
        <w:rPr>
          <w:rFonts w:ascii="標楷體" w:eastAsia="標楷體" w:hAnsi="標楷體" w:cs="Times New Roman" w:hint="eastAsia"/>
          <w:bCs/>
          <w:sz w:val="28"/>
          <w:szCs w:val="28"/>
        </w:rPr>
        <w:t>改善。（詳乙－</w:t>
      </w:r>
      <w:r w:rsidR="00756596">
        <w:rPr>
          <w:rFonts w:ascii="標楷體" w:eastAsia="標楷體" w:hAnsi="標楷體" w:cs="Times New Roman" w:hint="eastAsia"/>
          <w:bCs/>
          <w:sz w:val="28"/>
          <w:szCs w:val="28"/>
        </w:rPr>
        <w:t>2</w:t>
      </w:r>
      <w:r w:rsidR="00756596">
        <w:rPr>
          <w:rFonts w:ascii="標楷體" w:eastAsia="標楷體" w:hAnsi="標楷體" w:cs="Times New Roman"/>
          <w:bCs/>
          <w:sz w:val="28"/>
          <w:szCs w:val="28"/>
        </w:rPr>
        <w:t>23</w:t>
      </w:r>
      <w:r w:rsidR="001C4F27" w:rsidRPr="000C05DA">
        <w:rPr>
          <w:rFonts w:ascii="標楷體" w:eastAsia="標楷體" w:hAnsi="標楷體" w:cs="Times New Roman" w:hint="eastAsia"/>
          <w:bCs/>
          <w:sz w:val="28"/>
          <w:szCs w:val="28"/>
        </w:rPr>
        <w:t>頁）</w:t>
      </w:r>
    </w:p>
    <w:p w14:paraId="429A918A" w14:textId="6887E467" w:rsidR="00E75F87" w:rsidRPr="000C05DA" w:rsidRDefault="00E75F87" w:rsidP="00AF75E9">
      <w:pPr>
        <w:overflowPunct w:val="0"/>
        <w:spacing w:line="634" w:lineRule="exact"/>
        <w:ind w:firstLineChars="200" w:firstLine="561"/>
        <w:jc w:val="both"/>
        <w:outlineLvl w:val="1"/>
        <w:rPr>
          <w:rFonts w:ascii="標楷體" w:eastAsia="標楷體" w:hAnsi="標楷體" w:cs="Times New Roman"/>
          <w:bCs/>
          <w:sz w:val="28"/>
          <w:szCs w:val="28"/>
        </w:rPr>
      </w:pPr>
      <w:r w:rsidRPr="00895542">
        <w:rPr>
          <w:rFonts w:ascii="標楷體" w:eastAsia="標楷體" w:hAnsi="標楷體" w:cs="Times New Roman" w:hint="eastAsia"/>
          <w:b/>
          <w:sz w:val="28"/>
          <w:szCs w:val="28"/>
        </w:rPr>
        <w:t>十、</w:t>
      </w:r>
      <w:r w:rsidRPr="00E75F87">
        <w:rPr>
          <w:rFonts w:ascii="標楷體" w:eastAsia="標楷體" w:hAnsi="標楷體" w:cs="Times New Roman" w:hint="eastAsia"/>
          <w:b/>
          <w:sz w:val="28"/>
          <w:szCs w:val="28"/>
        </w:rPr>
        <w:t>政府運用長照服務發展基金推動長照2.0計畫</w:t>
      </w:r>
      <w:r w:rsidR="00586FDC">
        <w:rPr>
          <w:rFonts w:ascii="標楷體" w:eastAsia="標楷體" w:hAnsi="標楷體" w:cs="Times New Roman" w:hint="eastAsia"/>
          <w:b/>
          <w:sz w:val="28"/>
          <w:szCs w:val="28"/>
        </w:rPr>
        <w:t>，</w:t>
      </w:r>
      <w:r w:rsidRPr="00E75F87">
        <w:rPr>
          <w:rFonts w:ascii="標楷體" w:eastAsia="標楷體" w:hAnsi="標楷體" w:cs="Times New Roman" w:hint="eastAsia"/>
          <w:b/>
          <w:sz w:val="28"/>
          <w:szCs w:val="28"/>
        </w:rPr>
        <w:t>廣泛照顧不同長照需求家庭，惟</w:t>
      </w:r>
      <w:proofErr w:type="gramStart"/>
      <w:r w:rsidRPr="00E75F87">
        <w:rPr>
          <w:rFonts w:ascii="標楷體" w:eastAsia="標楷體" w:hAnsi="標楷體" w:cs="Times New Roman" w:hint="eastAsia"/>
          <w:b/>
          <w:sz w:val="28"/>
          <w:szCs w:val="28"/>
        </w:rPr>
        <w:t>近年來照服員</w:t>
      </w:r>
      <w:proofErr w:type="gramEnd"/>
      <w:r w:rsidRPr="00E75F87">
        <w:rPr>
          <w:rFonts w:ascii="標楷體" w:eastAsia="標楷體" w:hAnsi="標楷體" w:cs="Times New Roman" w:hint="eastAsia"/>
          <w:b/>
          <w:sz w:val="28"/>
          <w:szCs w:val="28"/>
        </w:rPr>
        <w:t>人數成長趨緩，且居家及社區夜間服務使用人數有限，又推動居家失能個案家庭醫師照護方案之</w:t>
      </w:r>
      <w:r w:rsidR="00895542">
        <w:rPr>
          <w:rFonts w:ascii="標楷體" w:eastAsia="標楷體" w:hAnsi="標楷體" w:cs="Times New Roman" w:hint="eastAsia"/>
          <w:b/>
          <w:sz w:val="28"/>
          <w:szCs w:val="28"/>
        </w:rPr>
        <w:t>成效仍待提升</w:t>
      </w:r>
      <w:r w:rsidRPr="00E75F87">
        <w:rPr>
          <w:rFonts w:ascii="標楷體" w:eastAsia="標楷體" w:hAnsi="標楷體" w:cs="Times New Roman" w:hint="eastAsia"/>
          <w:b/>
          <w:sz w:val="28"/>
          <w:szCs w:val="28"/>
        </w:rPr>
        <w:t>，允宜</w:t>
      </w:r>
      <w:proofErr w:type="gramStart"/>
      <w:r w:rsidRPr="00E75F87">
        <w:rPr>
          <w:rFonts w:ascii="標楷體" w:eastAsia="標楷體" w:hAnsi="標楷體" w:cs="Times New Roman" w:hint="eastAsia"/>
          <w:b/>
          <w:sz w:val="28"/>
          <w:szCs w:val="28"/>
        </w:rPr>
        <w:t>研</w:t>
      </w:r>
      <w:proofErr w:type="gramEnd"/>
      <w:r w:rsidRPr="00E75F87">
        <w:rPr>
          <w:rFonts w:ascii="標楷體" w:eastAsia="標楷體" w:hAnsi="標楷體" w:cs="Times New Roman" w:hint="eastAsia"/>
          <w:b/>
          <w:sz w:val="28"/>
          <w:szCs w:val="28"/>
        </w:rPr>
        <w:t>謀改善</w:t>
      </w:r>
      <w:r w:rsidR="00C0193D">
        <w:rPr>
          <w:rFonts w:ascii="標楷體" w:eastAsia="標楷體" w:hAnsi="標楷體" w:cs="Times New Roman" w:hint="eastAsia"/>
          <w:b/>
          <w:sz w:val="28"/>
          <w:szCs w:val="28"/>
        </w:rPr>
        <w:t>，以利完備長照服務體系</w:t>
      </w:r>
      <w:r w:rsidRPr="00E75F87">
        <w:rPr>
          <w:rFonts w:ascii="標楷體" w:eastAsia="標楷體" w:hAnsi="標楷體" w:cs="Times New Roman" w:hint="eastAsia"/>
          <w:b/>
          <w:sz w:val="28"/>
          <w:szCs w:val="28"/>
        </w:rPr>
        <w:t>：</w:t>
      </w:r>
      <w:r>
        <w:rPr>
          <w:rFonts w:ascii="標楷體" w:eastAsia="標楷體" w:hAnsi="標楷體" w:cs="Times New Roman" w:hint="eastAsia"/>
          <w:bCs/>
          <w:sz w:val="28"/>
          <w:szCs w:val="28"/>
        </w:rPr>
        <w:t>政府</w:t>
      </w:r>
      <w:r w:rsidR="00586FDC" w:rsidRPr="00586FDC">
        <w:rPr>
          <w:rFonts w:ascii="標楷體" w:eastAsia="標楷體" w:hAnsi="標楷體" w:cs="Times New Roman" w:hint="eastAsia"/>
          <w:bCs/>
          <w:sz w:val="28"/>
          <w:szCs w:val="28"/>
        </w:rPr>
        <w:t>為因應失能人口增加之長期照顧需求，自</w:t>
      </w:r>
      <w:proofErr w:type="gramStart"/>
      <w:r w:rsidR="00586FDC" w:rsidRPr="00586FDC">
        <w:rPr>
          <w:rFonts w:ascii="標楷體" w:eastAsia="標楷體" w:hAnsi="標楷體" w:cs="Times New Roman" w:hint="eastAsia"/>
          <w:bCs/>
          <w:sz w:val="28"/>
          <w:szCs w:val="28"/>
        </w:rPr>
        <w:t>106</w:t>
      </w:r>
      <w:proofErr w:type="gramEnd"/>
      <w:r w:rsidR="00586FDC" w:rsidRPr="00586FDC">
        <w:rPr>
          <w:rFonts w:ascii="標楷體" w:eastAsia="標楷體" w:hAnsi="標楷體" w:cs="Times New Roman" w:hint="eastAsia"/>
          <w:bCs/>
          <w:sz w:val="28"/>
          <w:szCs w:val="28"/>
        </w:rPr>
        <w:t>年度起推動長期照顧十年計畫2.0，</w:t>
      </w:r>
      <w:r w:rsidR="00586FDC">
        <w:rPr>
          <w:rFonts w:ascii="標楷體" w:eastAsia="標楷體" w:hAnsi="標楷體" w:cs="Times New Roman" w:hint="eastAsia"/>
          <w:bCs/>
          <w:sz w:val="28"/>
          <w:szCs w:val="28"/>
        </w:rPr>
        <w:t>並</w:t>
      </w:r>
      <w:r w:rsidR="00586FDC" w:rsidRPr="00586FDC">
        <w:rPr>
          <w:rFonts w:ascii="標楷體" w:eastAsia="標楷體" w:hAnsi="標楷體" w:cs="Times New Roman" w:hint="eastAsia"/>
          <w:bCs/>
          <w:sz w:val="28"/>
          <w:szCs w:val="28"/>
        </w:rPr>
        <w:t>設置長照服務發展基金（下稱長照基金）支應所需經費，建構社區整體照顧服務體系，廣泛照顧不同長照需求家庭，</w:t>
      </w:r>
      <w:proofErr w:type="gramStart"/>
      <w:r w:rsidR="00586FDC" w:rsidRPr="00586FDC">
        <w:rPr>
          <w:rFonts w:ascii="標楷體" w:eastAsia="標楷體" w:hAnsi="標楷體" w:cs="Times New Roman" w:hint="eastAsia"/>
          <w:bCs/>
          <w:sz w:val="28"/>
          <w:szCs w:val="28"/>
        </w:rPr>
        <w:t>114</w:t>
      </w:r>
      <w:proofErr w:type="gramEnd"/>
      <w:r w:rsidR="00586FDC" w:rsidRPr="00586FDC">
        <w:rPr>
          <w:rFonts w:ascii="標楷體" w:eastAsia="標楷體" w:hAnsi="標楷體" w:cs="Times New Roman" w:hint="eastAsia"/>
          <w:bCs/>
          <w:sz w:val="28"/>
          <w:szCs w:val="28"/>
        </w:rPr>
        <w:t>年度長照基金用途決算數825億餘元</w:t>
      </w:r>
      <w:r w:rsidR="00586FDC">
        <w:rPr>
          <w:rFonts w:ascii="標楷體" w:eastAsia="標楷體" w:hAnsi="標楷體" w:cs="Times New Roman" w:hint="eastAsia"/>
          <w:bCs/>
          <w:sz w:val="28"/>
          <w:szCs w:val="28"/>
        </w:rPr>
        <w:t>。</w:t>
      </w:r>
      <w:r w:rsidR="00586FDC" w:rsidRPr="00586FDC">
        <w:rPr>
          <w:rFonts w:ascii="標楷體" w:eastAsia="標楷體" w:hAnsi="標楷體" w:cs="Times New Roman" w:hint="eastAsia"/>
          <w:bCs/>
          <w:sz w:val="28"/>
          <w:szCs w:val="28"/>
        </w:rPr>
        <w:t>經查執行情形</w:t>
      </w:r>
      <w:r w:rsidR="00586FDC">
        <w:rPr>
          <w:rFonts w:ascii="標楷體" w:eastAsia="標楷體" w:hAnsi="標楷體" w:cs="Times New Roman" w:hint="eastAsia"/>
          <w:bCs/>
          <w:sz w:val="28"/>
          <w:szCs w:val="28"/>
        </w:rPr>
        <w:t>，</w:t>
      </w:r>
      <w:r w:rsidR="00586FDC" w:rsidRPr="000C05DA">
        <w:rPr>
          <w:rFonts w:ascii="標楷體" w:eastAsia="標楷體" w:hAnsi="標楷體" w:cs="Times New Roman" w:hint="eastAsia"/>
          <w:bCs/>
          <w:sz w:val="28"/>
          <w:szCs w:val="28"/>
        </w:rPr>
        <w:t>核有：（</w:t>
      </w:r>
      <w:r w:rsidR="00586FDC">
        <w:rPr>
          <w:rFonts w:ascii="標楷體" w:eastAsia="標楷體" w:hAnsi="標楷體" w:cs="Times New Roman" w:hint="eastAsia"/>
          <w:bCs/>
          <w:sz w:val="28"/>
          <w:szCs w:val="28"/>
        </w:rPr>
        <w:t>一</w:t>
      </w:r>
      <w:r w:rsidR="00586FDC" w:rsidRPr="000C05DA">
        <w:rPr>
          <w:rFonts w:ascii="標楷體" w:eastAsia="標楷體" w:hAnsi="標楷體" w:cs="Times New Roman" w:hint="eastAsia"/>
          <w:bCs/>
          <w:sz w:val="28"/>
          <w:szCs w:val="28"/>
        </w:rPr>
        <w:t>）</w:t>
      </w:r>
      <w:r w:rsidR="00586FDC" w:rsidRPr="00586FDC">
        <w:rPr>
          <w:rFonts w:ascii="標楷體" w:eastAsia="標楷體" w:hAnsi="標楷體" w:cs="Times New Roman" w:hint="eastAsia"/>
          <w:bCs/>
          <w:sz w:val="28"/>
          <w:szCs w:val="28"/>
        </w:rPr>
        <w:t>國內照</w:t>
      </w:r>
      <w:r w:rsidR="00586FDC">
        <w:rPr>
          <w:rFonts w:ascii="標楷體" w:eastAsia="標楷體" w:hAnsi="標楷體" w:cs="Times New Roman" w:hint="eastAsia"/>
          <w:bCs/>
          <w:sz w:val="28"/>
          <w:szCs w:val="28"/>
        </w:rPr>
        <w:t>顧</w:t>
      </w:r>
      <w:r w:rsidR="00586FDC" w:rsidRPr="00586FDC">
        <w:rPr>
          <w:rFonts w:ascii="標楷體" w:eastAsia="標楷體" w:hAnsi="標楷體" w:cs="Times New Roman" w:hint="eastAsia"/>
          <w:bCs/>
          <w:sz w:val="28"/>
          <w:szCs w:val="28"/>
        </w:rPr>
        <w:t>服</w:t>
      </w:r>
      <w:r w:rsidR="00586FDC">
        <w:rPr>
          <w:rFonts w:ascii="標楷體" w:eastAsia="標楷體" w:hAnsi="標楷體" w:cs="Times New Roman" w:hint="eastAsia"/>
          <w:bCs/>
          <w:sz w:val="28"/>
          <w:szCs w:val="28"/>
        </w:rPr>
        <w:t>務</w:t>
      </w:r>
      <w:r w:rsidR="00586FDC" w:rsidRPr="00586FDC">
        <w:rPr>
          <w:rFonts w:ascii="標楷體" w:eastAsia="標楷體" w:hAnsi="標楷體" w:cs="Times New Roman" w:hint="eastAsia"/>
          <w:bCs/>
          <w:sz w:val="28"/>
          <w:szCs w:val="28"/>
        </w:rPr>
        <w:t>員</w:t>
      </w:r>
      <w:r w:rsidR="00586FDC">
        <w:rPr>
          <w:rFonts w:ascii="標楷體" w:eastAsia="標楷體" w:hAnsi="標楷體" w:cs="Times New Roman" w:hint="eastAsia"/>
          <w:bCs/>
          <w:sz w:val="28"/>
          <w:szCs w:val="28"/>
        </w:rPr>
        <w:t>(下</w:t>
      </w:r>
      <w:proofErr w:type="gramStart"/>
      <w:r w:rsidR="00586FDC">
        <w:rPr>
          <w:rFonts w:ascii="標楷體" w:eastAsia="標楷體" w:hAnsi="標楷體" w:cs="Times New Roman" w:hint="eastAsia"/>
          <w:bCs/>
          <w:sz w:val="28"/>
          <w:szCs w:val="28"/>
        </w:rPr>
        <w:t>稱照服</w:t>
      </w:r>
      <w:proofErr w:type="gramEnd"/>
      <w:r w:rsidR="00586FDC">
        <w:rPr>
          <w:rFonts w:ascii="標楷體" w:eastAsia="標楷體" w:hAnsi="標楷體" w:cs="Times New Roman" w:hint="eastAsia"/>
          <w:bCs/>
          <w:sz w:val="28"/>
          <w:szCs w:val="28"/>
        </w:rPr>
        <w:t>員)</w:t>
      </w:r>
      <w:r w:rsidR="00586FDC" w:rsidRPr="00586FDC">
        <w:rPr>
          <w:rFonts w:ascii="標楷體" w:eastAsia="標楷體" w:hAnsi="標楷體" w:cs="Times New Roman" w:hint="eastAsia"/>
          <w:bCs/>
          <w:sz w:val="28"/>
          <w:szCs w:val="28"/>
        </w:rPr>
        <w:t>人數已由110年底之8萬</w:t>
      </w:r>
      <w:r w:rsidR="00586FDC">
        <w:rPr>
          <w:rFonts w:ascii="標楷體" w:eastAsia="標楷體" w:hAnsi="標楷體" w:cs="Times New Roman" w:hint="eastAsia"/>
          <w:bCs/>
          <w:sz w:val="28"/>
          <w:szCs w:val="28"/>
        </w:rPr>
        <w:t>餘</w:t>
      </w:r>
      <w:r w:rsidR="00586FDC" w:rsidRPr="00586FDC">
        <w:rPr>
          <w:rFonts w:ascii="標楷體" w:eastAsia="標楷體" w:hAnsi="標楷體" w:cs="Times New Roman" w:hint="eastAsia"/>
          <w:bCs/>
          <w:sz w:val="28"/>
          <w:szCs w:val="28"/>
        </w:rPr>
        <w:t>人，增加至114年11月底之10萬</w:t>
      </w:r>
      <w:r w:rsidR="00586FDC">
        <w:rPr>
          <w:rFonts w:ascii="標楷體" w:eastAsia="標楷體" w:hAnsi="標楷體" w:cs="Times New Roman" w:hint="eastAsia"/>
          <w:bCs/>
          <w:sz w:val="28"/>
          <w:szCs w:val="28"/>
        </w:rPr>
        <w:t>餘</w:t>
      </w:r>
      <w:r w:rsidR="00586FDC" w:rsidRPr="00586FDC">
        <w:rPr>
          <w:rFonts w:ascii="標楷體" w:eastAsia="標楷體" w:hAnsi="標楷體" w:cs="Times New Roman" w:hint="eastAsia"/>
          <w:bCs/>
          <w:sz w:val="28"/>
          <w:szCs w:val="28"/>
        </w:rPr>
        <w:t>人</w:t>
      </w:r>
      <w:r w:rsidR="00586FDC">
        <w:rPr>
          <w:rFonts w:ascii="標楷體" w:eastAsia="標楷體" w:hAnsi="標楷體" w:cs="Times New Roman" w:hint="eastAsia"/>
          <w:bCs/>
          <w:sz w:val="28"/>
          <w:szCs w:val="28"/>
        </w:rPr>
        <w:t>，</w:t>
      </w:r>
      <w:r w:rsidR="00586FDC" w:rsidRPr="00586FDC">
        <w:rPr>
          <w:rFonts w:ascii="標楷體" w:eastAsia="標楷體" w:hAnsi="標楷體" w:cs="Times New Roman" w:hint="eastAsia"/>
          <w:bCs/>
          <w:sz w:val="28"/>
          <w:szCs w:val="28"/>
        </w:rPr>
        <w:t>惟</w:t>
      </w:r>
      <w:proofErr w:type="gramStart"/>
      <w:r w:rsidR="00586FDC" w:rsidRPr="00586FDC">
        <w:rPr>
          <w:rFonts w:ascii="標楷體" w:eastAsia="標楷體" w:hAnsi="標楷體" w:cs="Times New Roman" w:hint="eastAsia"/>
          <w:bCs/>
          <w:sz w:val="28"/>
          <w:szCs w:val="28"/>
        </w:rPr>
        <w:t>近年來照服員</w:t>
      </w:r>
      <w:proofErr w:type="gramEnd"/>
      <w:r w:rsidR="00586FDC" w:rsidRPr="00586FDC">
        <w:rPr>
          <w:rFonts w:ascii="標楷體" w:eastAsia="標楷體" w:hAnsi="標楷體" w:cs="Times New Roman" w:hint="eastAsia"/>
          <w:bCs/>
          <w:sz w:val="28"/>
          <w:szCs w:val="28"/>
        </w:rPr>
        <w:t>人數成長趨緩，年增率由</w:t>
      </w:r>
      <w:proofErr w:type="gramStart"/>
      <w:r w:rsidR="00586FDC" w:rsidRPr="00586FDC">
        <w:rPr>
          <w:rFonts w:ascii="標楷體" w:eastAsia="標楷體" w:hAnsi="標楷體" w:cs="Times New Roman" w:hint="eastAsia"/>
          <w:bCs/>
          <w:sz w:val="28"/>
          <w:szCs w:val="28"/>
        </w:rPr>
        <w:t>111</w:t>
      </w:r>
      <w:proofErr w:type="gramEnd"/>
      <w:r w:rsidR="00586FDC" w:rsidRPr="00586FDC">
        <w:rPr>
          <w:rFonts w:ascii="標楷體" w:eastAsia="標楷體" w:hAnsi="標楷體" w:cs="Times New Roman" w:hint="eastAsia"/>
          <w:bCs/>
          <w:sz w:val="28"/>
          <w:szCs w:val="28"/>
        </w:rPr>
        <w:t>年度之6.90％降至</w:t>
      </w:r>
      <w:proofErr w:type="gramStart"/>
      <w:r w:rsidR="00586FDC" w:rsidRPr="00586FDC">
        <w:rPr>
          <w:rFonts w:ascii="標楷體" w:eastAsia="標楷體" w:hAnsi="標楷體" w:cs="Times New Roman" w:hint="eastAsia"/>
          <w:bCs/>
          <w:sz w:val="28"/>
          <w:szCs w:val="28"/>
        </w:rPr>
        <w:t>114</w:t>
      </w:r>
      <w:proofErr w:type="gramEnd"/>
      <w:r w:rsidR="00586FDC" w:rsidRPr="00586FDC">
        <w:rPr>
          <w:rFonts w:ascii="標楷體" w:eastAsia="標楷體" w:hAnsi="標楷體" w:cs="Times New Roman" w:hint="eastAsia"/>
          <w:bCs/>
          <w:sz w:val="28"/>
          <w:szCs w:val="28"/>
        </w:rPr>
        <w:t>年度之2.27％</w:t>
      </w:r>
      <w:r w:rsidR="00586FDC">
        <w:rPr>
          <w:rFonts w:ascii="標楷體" w:eastAsia="標楷體" w:hAnsi="標楷體" w:cs="Times New Roman" w:hint="eastAsia"/>
          <w:bCs/>
          <w:sz w:val="28"/>
          <w:szCs w:val="28"/>
        </w:rPr>
        <w:t>，且</w:t>
      </w:r>
      <w:r w:rsidR="00586FDC" w:rsidRPr="00586FDC">
        <w:rPr>
          <w:rFonts w:ascii="標楷體" w:eastAsia="標楷體" w:hAnsi="標楷體" w:cs="Times New Roman" w:hint="eastAsia"/>
          <w:bCs/>
          <w:sz w:val="28"/>
          <w:szCs w:val="28"/>
        </w:rPr>
        <w:t>其中住宿式</w:t>
      </w:r>
      <w:proofErr w:type="gramStart"/>
      <w:r w:rsidR="00586FDC" w:rsidRPr="00586FDC">
        <w:rPr>
          <w:rFonts w:ascii="標楷體" w:eastAsia="標楷體" w:hAnsi="標楷體" w:cs="Times New Roman" w:hint="eastAsia"/>
          <w:bCs/>
          <w:sz w:val="28"/>
          <w:szCs w:val="28"/>
        </w:rPr>
        <w:t>機構照服員</w:t>
      </w:r>
      <w:proofErr w:type="gramEnd"/>
      <w:r w:rsidR="00586FDC" w:rsidRPr="00586FDC">
        <w:rPr>
          <w:rFonts w:ascii="標楷體" w:eastAsia="標楷體" w:hAnsi="標楷體" w:cs="Times New Roman" w:hint="eastAsia"/>
          <w:bCs/>
          <w:sz w:val="28"/>
          <w:szCs w:val="28"/>
        </w:rPr>
        <w:t>112至114年度</w:t>
      </w:r>
      <w:proofErr w:type="gramStart"/>
      <w:r w:rsidR="00586FDC" w:rsidRPr="00586FDC">
        <w:rPr>
          <w:rFonts w:ascii="標楷體" w:eastAsia="標楷體" w:hAnsi="標楷體" w:cs="Times New Roman" w:hint="eastAsia"/>
          <w:bCs/>
          <w:sz w:val="28"/>
          <w:szCs w:val="28"/>
        </w:rPr>
        <w:t>人數均呈負</w:t>
      </w:r>
      <w:proofErr w:type="gramEnd"/>
      <w:r w:rsidR="00586FDC" w:rsidRPr="00586FDC">
        <w:rPr>
          <w:rFonts w:ascii="標楷體" w:eastAsia="標楷體" w:hAnsi="標楷體" w:cs="Times New Roman" w:hint="eastAsia"/>
          <w:bCs/>
          <w:sz w:val="28"/>
          <w:szCs w:val="28"/>
        </w:rPr>
        <w:t>成長，減少比率介於0.43％至4.09％</w:t>
      </w:r>
      <w:proofErr w:type="gramStart"/>
      <w:r w:rsidR="00586FDC" w:rsidRPr="00586FDC">
        <w:rPr>
          <w:rFonts w:ascii="標楷體" w:eastAsia="標楷體" w:hAnsi="標楷體" w:cs="Times New Roman" w:hint="eastAsia"/>
          <w:bCs/>
          <w:sz w:val="28"/>
          <w:szCs w:val="28"/>
        </w:rPr>
        <w:t>之間</w:t>
      </w:r>
      <w:r w:rsidR="00A0523E">
        <w:rPr>
          <w:rFonts w:ascii="標楷體" w:eastAsia="標楷體" w:hAnsi="標楷體" w:cs="Times New Roman" w:hint="eastAsia"/>
          <w:bCs/>
          <w:sz w:val="28"/>
          <w:szCs w:val="28"/>
        </w:rPr>
        <w:t>，</w:t>
      </w:r>
      <w:proofErr w:type="gramEnd"/>
      <w:r w:rsidR="00A0523E">
        <w:rPr>
          <w:rFonts w:ascii="標楷體" w:eastAsia="標楷體" w:hAnsi="標楷體" w:cs="Times New Roman" w:hint="eastAsia"/>
          <w:bCs/>
          <w:sz w:val="28"/>
          <w:szCs w:val="28"/>
        </w:rPr>
        <w:t>人數持續下滑</w:t>
      </w:r>
      <w:r w:rsidR="00586FDC">
        <w:rPr>
          <w:rFonts w:ascii="標楷體" w:eastAsia="標楷體" w:hAnsi="標楷體" w:cs="Times New Roman" w:hint="eastAsia"/>
          <w:bCs/>
          <w:sz w:val="28"/>
          <w:szCs w:val="28"/>
        </w:rPr>
        <w:t>；</w:t>
      </w:r>
      <w:r w:rsidR="00586FDC" w:rsidRPr="000C05DA">
        <w:rPr>
          <w:rFonts w:ascii="標楷體" w:eastAsia="標楷體" w:hAnsi="標楷體" w:cs="Times New Roman" w:hint="eastAsia"/>
          <w:bCs/>
          <w:sz w:val="28"/>
          <w:szCs w:val="28"/>
        </w:rPr>
        <w:t>（</w:t>
      </w:r>
      <w:r w:rsidR="00586FDC">
        <w:rPr>
          <w:rFonts w:ascii="標楷體" w:eastAsia="標楷體" w:hAnsi="標楷體" w:cs="Times New Roman" w:hint="eastAsia"/>
          <w:bCs/>
          <w:sz w:val="28"/>
          <w:szCs w:val="28"/>
        </w:rPr>
        <w:t>二</w:t>
      </w:r>
      <w:r w:rsidR="00586FDC" w:rsidRPr="000C05DA">
        <w:rPr>
          <w:rFonts w:ascii="標楷體" w:eastAsia="標楷體" w:hAnsi="標楷體" w:cs="Times New Roman" w:hint="eastAsia"/>
          <w:bCs/>
          <w:sz w:val="28"/>
          <w:szCs w:val="28"/>
        </w:rPr>
        <w:t>）</w:t>
      </w:r>
      <w:r w:rsidR="00895542" w:rsidRPr="00895542">
        <w:rPr>
          <w:rFonts w:ascii="標楷體" w:eastAsia="標楷體" w:hAnsi="標楷體" w:cs="Times New Roman" w:hint="eastAsia"/>
          <w:bCs/>
          <w:sz w:val="28"/>
          <w:szCs w:val="28"/>
        </w:rPr>
        <w:t>衛</w:t>
      </w:r>
      <w:r w:rsidR="00895542">
        <w:rPr>
          <w:rFonts w:ascii="標楷體" w:eastAsia="標楷體" w:hAnsi="標楷體" w:cs="Times New Roman" w:hint="eastAsia"/>
          <w:bCs/>
          <w:sz w:val="28"/>
          <w:szCs w:val="28"/>
        </w:rPr>
        <w:t>生</w:t>
      </w:r>
      <w:r w:rsidR="00895542" w:rsidRPr="00895542">
        <w:rPr>
          <w:rFonts w:ascii="標楷體" w:eastAsia="標楷體" w:hAnsi="標楷體" w:cs="Times New Roman" w:hint="eastAsia"/>
          <w:bCs/>
          <w:sz w:val="28"/>
          <w:szCs w:val="28"/>
        </w:rPr>
        <w:t>福</w:t>
      </w:r>
      <w:r w:rsidR="00895542">
        <w:rPr>
          <w:rFonts w:ascii="標楷體" w:eastAsia="標楷體" w:hAnsi="標楷體" w:cs="Times New Roman" w:hint="eastAsia"/>
          <w:bCs/>
          <w:sz w:val="28"/>
          <w:szCs w:val="28"/>
        </w:rPr>
        <w:t>利</w:t>
      </w:r>
      <w:r w:rsidR="00895542" w:rsidRPr="00895542">
        <w:rPr>
          <w:rFonts w:ascii="標楷體" w:eastAsia="標楷體" w:hAnsi="標楷體" w:cs="Times New Roman" w:hint="eastAsia"/>
          <w:bCs/>
          <w:sz w:val="28"/>
          <w:szCs w:val="28"/>
        </w:rPr>
        <w:t>部</w:t>
      </w:r>
      <w:r w:rsidR="007B7190">
        <w:rPr>
          <w:rFonts w:ascii="標楷體" w:eastAsia="標楷體" w:hAnsi="標楷體" w:cs="Times New Roman" w:hint="eastAsia"/>
          <w:bCs/>
          <w:sz w:val="28"/>
          <w:szCs w:val="28"/>
        </w:rPr>
        <w:t>(下稱</w:t>
      </w:r>
      <w:proofErr w:type="gramStart"/>
      <w:r w:rsidR="007B7190">
        <w:rPr>
          <w:rFonts w:ascii="標楷體" w:eastAsia="標楷體" w:hAnsi="標楷體" w:cs="Times New Roman" w:hint="eastAsia"/>
          <w:bCs/>
          <w:sz w:val="28"/>
          <w:szCs w:val="28"/>
        </w:rPr>
        <w:t>衛福部</w:t>
      </w:r>
      <w:proofErr w:type="gramEnd"/>
      <w:r w:rsidR="007B7190">
        <w:rPr>
          <w:rFonts w:ascii="標楷體" w:eastAsia="標楷體" w:hAnsi="標楷體" w:cs="Times New Roman" w:hint="eastAsia"/>
          <w:bCs/>
          <w:sz w:val="28"/>
          <w:szCs w:val="28"/>
        </w:rPr>
        <w:t>)</w:t>
      </w:r>
      <w:r w:rsidR="00895542" w:rsidRPr="00895542">
        <w:rPr>
          <w:rFonts w:ascii="標楷體" w:eastAsia="標楷體" w:hAnsi="標楷體" w:cs="Times New Roman" w:hint="eastAsia"/>
          <w:bCs/>
          <w:sz w:val="28"/>
          <w:szCs w:val="28"/>
        </w:rPr>
        <w:t>為回應長照家庭之夜間照顧需求，於長照給支付項目訂有晚間服務及夜間緊急服務</w:t>
      </w:r>
      <w:r w:rsidR="00895542">
        <w:rPr>
          <w:rFonts w:ascii="標楷體" w:eastAsia="標楷體" w:hAnsi="標楷體" w:cs="Times New Roman" w:hint="eastAsia"/>
          <w:bCs/>
          <w:sz w:val="28"/>
          <w:szCs w:val="28"/>
        </w:rPr>
        <w:t>，惟</w:t>
      </w:r>
      <w:r w:rsidR="00895542" w:rsidRPr="00895542">
        <w:rPr>
          <w:rFonts w:ascii="標楷體" w:eastAsia="標楷體" w:hAnsi="標楷體" w:cs="Times New Roman" w:hint="eastAsia"/>
          <w:bCs/>
          <w:sz w:val="28"/>
          <w:szCs w:val="28"/>
        </w:rPr>
        <w:t>晚間服務</w:t>
      </w:r>
      <w:r w:rsidR="001508F2" w:rsidRPr="00895542">
        <w:rPr>
          <w:rFonts w:ascii="標楷體" w:eastAsia="標楷體" w:hAnsi="標楷體" w:cs="Times New Roman" w:hint="eastAsia"/>
          <w:bCs/>
          <w:sz w:val="28"/>
          <w:szCs w:val="28"/>
        </w:rPr>
        <w:t>之申報人數</w:t>
      </w:r>
      <w:r w:rsidR="00895542">
        <w:rPr>
          <w:rFonts w:ascii="標楷體" w:eastAsia="標楷體" w:hAnsi="標楷體" w:cs="Times New Roman" w:hint="eastAsia"/>
          <w:bCs/>
          <w:sz w:val="28"/>
          <w:szCs w:val="28"/>
        </w:rPr>
        <w:t>於</w:t>
      </w:r>
      <w:r w:rsidR="00895542" w:rsidRPr="00895542">
        <w:rPr>
          <w:rFonts w:ascii="標楷體" w:eastAsia="標楷體" w:hAnsi="標楷體" w:cs="Times New Roman" w:hint="eastAsia"/>
          <w:bCs/>
          <w:sz w:val="28"/>
          <w:szCs w:val="28"/>
        </w:rPr>
        <w:t>111至113年度占各該年度長照給支付服務使用人數之</w:t>
      </w:r>
      <w:proofErr w:type="gramStart"/>
      <w:r w:rsidR="00895542" w:rsidRPr="00895542">
        <w:rPr>
          <w:rFonts w:ascii="標楷體" w:eastAsia="標楷體" w:hAnsi="標楷體" w:cs="Times New Roman" w:hint="eastAsia"/>
          <w:bCs/>
          <w:sz w:val="28"/>
          <w:szCs w:val="28"/>
        </w:rPr>
        <w:t>比率均未及</w:t>
      </w:r>
      <w:proofErr w:type="gramEnd"/>
      <w:r w:rsidR="00895542" w:rsidRPr="00895542">
        <w:rPr>
          <w:rFonts w:ascii="標楷體" w:eastAsia="標楷體" w:hAnsi="標楷體" w:cs="Times New Roman" w:hint="eastAsia"/>
          <w:bCs/>
          <w:sz w:val="28"/>
          <w:szCs w:val="28"/>
        </w:rPr>
        <w:t>1％</w:t>
      </w:r>
      <w:r w:rsidR="00895542">
        <w:rPr>
          <w:rFonts w:ascii="標楷體" w:eastAsia="標楷體" w:hAnsi="標楷體" w:cs="Times New Roman" w:hint="eastAsia"/>
          <w:bCs/>
          <w:sz w:val="28"/>
          <w:szCs w:val="28"/>
        </w:rPr>
        <w:t>，</w:t>
      </w:r>
      <w:r w:rsidR="00895542" w:rsidRPr="00895542">
        <w:rPr>
          <w:rFonts w:ascii="標楷體" w:eastAsia="標楷體" w:hAnsi="標楷體" w:cs="Times New Roman" w:hint="eastAsia"/>
          <w:bCs/>
          <w:sz w:val="28"/>
          <w:szCs w:val="28"/>
        </w:rPr>
        <w:t>夜間緊急服務之申報人數於111至113年度分別僅1至3人不等，服務使用人數有限</w:t>
      </w:r>
      <w:r w:rsidR="00895542">
        <w:rPr>
          <w:rFonts w:ascii="標楷體" w:eastAsia="標楷體" w:hAnsi="標楷體" w:cs="Times New Roman" w:hint="eastAsia"/>
          <w:bCs/>
          <w:sz w:val="28"/>
          <w:szCs w:val="28"/>
        </w:rPr>
        <w:t>；</w:t>
      </w:r>
      <w:r w:rsidR="00D7458A" w:rsidRPr="000C05DA">
        <w:rPr>
          <w:rFonts w:ascii="標楷體" w:eastAsia="標楷體" w:hAnsi="標楷體" w:cs="Times New Roman" w:hint="eastAsia"/>
          <w:bCs/>
          <w:sz w:val="28"/>
          <w:szCs w:val="28"/>
        </w:rPr>
        <w:t>（</w:t>
      </w:r>
      <w:r w:rsidR="00D7458A">
        <w:rPr>
          <w:rFonts w:ascii="標楷體" w:eastAsia="標楷體" w:hAnsi="標楷體" w:cs="Times New Roman" w:hint="eastAsia"/>
          <w:bCs/>
          <w:sz w:val="28"/>
          <w:szCs w:val="28"/>
        </w:rPr>
        <w:t>三</w:t>
      </w:r>
      <w:r w:rsidR="00D7458A" w:rsidRPr="000C05DA">
        <w:rPr>
          <w:rFonts w:ascii="標楷體" w:eastAsia="標楷體" w:hAnsi="標楷體" w:cs="Times New Roman" w:hint="eastAsia"/>
          <w:bCs/>
          <w:sz w:val="28"/>
          <w:szCs w:val="28"/>
        </w:rPr>
        <w:t>）</w:t>
      </w:r>
      <w:r w:rsidR="00D7458A" w:rsidRPr="00D7458A">
        <w:rPr>
          <w:rFonts w:ascii="標楷體" w:eastAsia="標楷體" w:hAnsi="標楷體" w:cs="Times New Roman" w:hint="eastAsia"/>
          <w:bCs/>
          <w:sz w:val="28"/>
          <w:szCs w:val="28"/>
        </w:rPr>
        <w:t>推動居家失能個案家庭醫師照護方案，提供醫療與長照整合性服務，惟約</w:t>
      </w:r>
      <w:proofErr w:type="gramStart"/>
      <w:r w:rsidR="00D7458A" w:rsidRPr="00D7458A">
        <w:rPr>
          <w:rFonts w:ascii="標楷體" w:eastAsia="標楷體" w:hAnsi="標楷體" w:cs="Times New Roman" w:hint="eastAsia"/>
          <w:bCs/>
          <w:sz w:val="28"/>
          <w:szCs w:val="28"/>
        </w:rPr>
        <w:t>3成</w:t>
      </w:r>
      <w:proofErr w:type="gramEnd"/>
      <w:r w:rsidR="00D7458A" w:rsidRPr="00D7458A">
        <w:rPr>
          <w:rFonts w:ascii="標楷體" w:eastAsia="標楷體" w:hAnsi="標楷體" w:cs="Times New Roman" w:hint="eastAsia"/>
          <w:bCs/>
          <w:sz w:val="28"/>
          <w:szCs w:val="28"/>
        </w:rPr>
        <w:t>參與院所首次開立醫師意見書平均作業天數逾規定時程，</w:t>
      </w:r>
      <w:r w:rsidR="00D7458A">
        <w:rPr>
          <w:rFonts w:ascii="標楷體" w:eastAsia="標楷體" w:hAnsi="標楷體" w:cs="Times New Roman" w:hint="eastAsia"/>
          <w:bCs/>
          <w:sz w:val="28"/>
          <w:szCs w:val="28"/>
        </w:rPr>
        <w:t>不利長照</w:t>
      </w:r>
      <w:r w:rsidR="00D7458A" w:rsidRPr="00D7458A">
        <w:rPr>
          <w:rFonts w:ascii="標楷體" w:eastAsia="標楷體" w:hAnsi="標楷體" w:cs="Times New Roman" w:hint="eastAsia"/>
          <w:bCs/>
          <w:sz w:val="28"/>
          <w:szCs w:val="28"/>
        </w:rPr>
        <w:t>特約單位及時調整照顧服務內涵</w:t>
      </w:r>
      <w:r w:rsidR="00D7458A">
        <w:rPr>
          <w:rFonts w:ascii="標楷體" w:eastAsia="標楷體" w:hAnsi="標楷體" w:cs="Times New Roman" w:hint="eastAsia"/>
          <w:bCs/>
          <w:sz w:val="28"/>
          <w:szCs w:val="28"/>
        </w:rPr>
        <w:t>等，</w:t>
      </w:r>
      <w:r w:rsidR="00D7458A" w:rsidRPr="000C05DA">
        <w:rPr>
          <w:rFonts w:ascii="標楷體" w:eastAsia="標楷體" w:hAnsi="標楷體" w:cs="Times New Roman" w:hint="eastAsia"/>
          <w:bCs/>
          <w:sz w:val="28"/>
          <w:szCs w:val="28"/>
        </w:rPr>
        <w:t>亟待</w:t>
      </w:r>
      <w:proofErr w:type="gramStart"/>
      <w:r w:rsidR="00D7458A">
        <w:rPr>
          <w:rFonts w:ascii="標楷體" w:eastAsia="標楷體" w:hAnsi="標楷體" w:cs="Times New Roman" w:hint="eastAsia"/>
          <w:bCs/>
          <w:sz w:val="28"/>
          <w:szCs w:val="28"/>
        </w:rPr>
        <w:t>衛福部</w:t>
      </w:r>
      <w:r w:rsidR="00D7458A" w:rsidRPr="000C05DA">
        <w:rPr>
          <w:rFonts w:ascii="標楷體" w:eastAsia="標楷體" w:hAnsi="標楷體" w:cs="Times New Roman" w:hint="eastAsia"/>
          <w:bCs/>
          <w:sz w:val="28"/>
          <w:szCs w:val="28"/>
        </w:rPr>
        <w:t>研</w:t>
      </w:r>
      <w:proofErr w:type="gramEnd"/>
      <w:r w:rsidR="00D7458A" w:rsidRPr="000C05DA">
        <w:rPr>
          <w:rFonts w:ascii="標楷體" w:eastAsia="標楷體" w:hAnsi="標楷體" w:cs="Times New Roman" w:hint="eastAsia"/>
          <w:bCs/>
          <w:sz w:val="28"/>
          <w:szCs w:val="28"/>
        </w:rPr>
        <w:t>謀改善。（詳乙－</w:t>
      </w:r>
      <w:r w:rsidR="00756596">
        <w:rPr>
          <w:rFonts w:ascii="標楷體" w:eastAsia="標楷體" w:hAnsi="標楷體" w:cs="Times New Roman" w:hint="eastAsia"/>
          <w:bCs/>
          <w:sz w:val="28"/>
          <w:szCs w:val="28"/>
        </w:rPr>
        <w:t>3</w:t>
      </w:r>
      <w:r w:rsidR="00756596">
        <w:rPr>
          <w:rFonts w:ascii="標楷體" w:eastAsia="標楷體" w:hAnsi="標楷體" w:cs="Times New Roman"/>
          <w:bCs/>
          <w:sz w:val="28"/>
          <w:szCs w:val="28"/>
        </w:rPr>
        <w:t>09</w:t>
      </w:r>
      <w:r w:rsidR="00D7458A" w:rsidRPr="000C05DA">
        <w:rPr>
          <w:rFonts w:ascii="標楷體" w:eastAsia="標楷體" w:hAnsi="標楷體" w:cs="Times New Roman" w:hint="eastAsia"/>
          <w:bCs/>
          <w:sz w:val="28"/>
          <w:szCs w:val="28"/>
        </w:rPr>
        <w:t>頁）</w:t>
      </w:r>
    </w:p>
    <w:p w14:paraId="623FA447" w14:textId="77777777" w:rsidR="00082463" w:rsidRPr="006C7B61" w:rsidRDefault="00F95643" w:rsidP="00AF75E9">
      <w:pPr>
        <w:pStyle w:val="a9"/>
        <w:overflowPunct w:val="0"/>
        <w:spacing w:line="640" w:lineRule="exact"/>
        <w:ind w:firstLine="560"/>
        <w:outlineLvl w:val="1"/>
        <w:rPr>
          <w:sz w:val="2"/>
          <w:szCs w:val="2"/>
        </w:rPr>
      </w:pPr>
      <w:r w:rsidRPr="006C7B61">
        <w:rPr>
          <w:rFonts w:hAnsi="標楷體" w:hint="eastAsia"/>
        </w:rPr>
        <w:t>以上，</w:t>
      </w:r>
      <w:proofErr w:type="gramStart"/>
      <w:r w:rsidRPr="006C7B61">
        <w:rPr>
          <w:rFonts w:hAnsi="標楷體" w:hint="eastAsia"/>
        </w:rPr>
        <w:t>各非營業</w:t>
      </w:r>
      <w:proofErr w:type="gramEnd"/>
      <w:r w:rsidRPr="006C7B61">
        <w:rPr>
          <w:rFonts w:hAnsi="標楷體" w:hint="eastAsia"/>
        </w:rPr>
        <w:t>特種基金營運效能之待改善事項，業據函復提出妥善改進措施，本部已列管繼續注意其改善成效。</w:t>
      </w:r>
    </w:p>
    <w:sectPr w:rsidR="00082463" w:rsidRPr="006C7B61" w:rsidSect="00EF1FA3">
      <w:headerReference w:type="even" r:id="rId8"/>
      <w:headerReference w:type="default" r:id="rId9"/>
      <w:footerReference w:type="even" r:id="rId10"/>
      <w:footerReference w:type="default" r:id="rId11"/>
      <w:headerReference w:type="first" r:id="rId12"/>
      <w:footerReference w:type="first" r:id="rId13"/>
      <w:pgSz w:w="11906" w:h="16838" w:code="9"/>
      <w:pgMar w:top="1418" w:right="851" w:bottom="1418" w:left="851" w:header="1021" w:footer="737" w:gutter="0"/>
      <w:pgNumType w:start="25"/>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A5B1E" w14:textId="77777777" w:rsidR="00D82C63" w:rsidRDefault="00D82C63" w:rsidP="00297F8F">
      <w:r>
        <w:separator/>
      </w:r>
    </w:p>
  </w:endnote>
  <w:endnote w:type="continuationSeparator" w:id="0">
    <w:p w14:paraId="52BC2390" w14:textId="77777777" w:rsidR="00D82C63" w:rsidRDefault="00D82C63" w:rsidP="00297F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5721535"/>
      <w:docPartObj>
        <w:docPartGallery w:val="Page Numbers (Bottom of Page)"/>
        <w:docPartUnique/>
      </w:docPartObj>
    </w:sdtPr>
    <w:sdtEndPr/>
    <w:sdtContent>
      <w:p w14:paraId="0CC9EAAF" w14:textId="77777777" w:rsidR="00D23082" w:rsidRDefault="00D23082" w:rsidP="00EF1FA3">
        <w:pPr>
          <w:pStyle w:val="a5"/>
          <w:snapToGrid/>
          <w:ind w:firstLineChars="0" w:firstLine="0"/>
          <w:jc w:val="center"/>
        </w:pPr>
        <w:r w:rsidRPr="00082463">
          <w:rPr>
            <w:rFonts w:hint="eastAsia"/>
          </w:rPr>
          <w:t>甲-</w:t>
        </w:r>
        <w:r w:rsidRPr="00082463">
          <w:fldChar w:fldCharType="begin"/>
        </w:r>
        <w:r w:rsidRPr="00082463">
          <w:instrText>PAGE   \* MERGEFORMAT</w:instrText>
        </w:r>
        <w:r w:rsidRPr="00082463">
          <w:fldChar w:fldCharType="separate"/>
        </w:r>
        <w:r w:rsidR="0056262D" w:rsidRPr="0056262D">
          <w:rPr>
            <w:noProof/>
            <w:lang w:val="zh-TW"/>
          </w:rPr>
          <w:t>40</w:t>
        </w:r>
        <w:r w:rsidRPr="00082463">
          <w:fldChar w:fldCharType="end"/>
        </w:r>
      </w:p>
      <w:p w14:paraId="393CF2A6" w14:textId="77777777" w:rsidR="00D23082" w:rsidRDefault="002D7CB2" w:rsidP="00EF1FA3">
        <w:pPr>
          <w:pStyle w:val="a5"/>
          <w:snapToGrid/>
          <w:ind w:firstLineChars="0" w:firstLine="0"/>
          <w:jc w:val="cente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07014269"/>
      <w:docPartObj>
        <w:docPartGallery w:val="Page Numbers (Bottom of Page)"/>
        <w:docPartUnique/>
      </w:docPartObj>
    </w:sdtPr>
    <w:sdtEndPr/>
    <w:sdtContent>
      <w:p w14:paraId="0C0FB1D6" w14:textId="77777777" w:rsidR="00D23082" w:rsidRPr="006B0007" w:rsidRDefault="00D23082" w:rsidP="0026232A">
        <w:pPr>
          <w:pStyle w:val="a5"/>
          <w:snapToGrid/>
          <w:ind w:firstLineChars="0" w:firstLine="0"/>
          <w:jc w:val="center"/>
        </w:pPr>
        <w:r>
          <w:t>甲-</w:t>
        </w:r>
        <w:r w:rsidRPr="006B0007">
          <w:fldChar w:fldCharType="begin"/>
        </w:r>
        <w:r w:rsidRPr="006B0007">
          <w:instrText>PAGE   \* MERGEFORMAT</w:instrText>
        </w:r>
        <w:r w:rsidRPr="006B0007">
          <w:fldChar w:fldCharType="separate"/>
        </w:r>
        <w:r w:rsidR="0056262D" w:rsidRPr="0056262D">
          <w:rPr>
            <w:noProof/>
            <w:lang w:val="zh-TW"/>
          </w:rPr>
          <w:t>39</w:t>
        </w:r>
        <w:r w:rsidRPr="006B0007">
          <w:fldChar w:fldCharType="end"/>
        </w:r>
      </w:p>
    </w:sdtContent>
  </w:sdt>
  <w:p w14:paraId="512618A9" w14:textId="77777777" w:rsidR="00D23082" w:rsidRDefault="00D23082" w:rsidP="0026232A">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1027" w14:textId="77777777" w:rsidR="00D23082" w:rsidRDefault="00D23082" w:rsidP="009A0E6E">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30540" w14:textId="77777777" w:rsidR="00D82C63" w:rsidRDefault="00D82C63" w:rsidP="00297F8F">
      <w:r>
        <w:separator/>
      </w:r>
    </w:p>
  </w:footnote>
  <w:footnote w:type="continuationSeparator" w:id="0">
    <w:p w14:paraId="776592EB" w14:textId="77777777" w:rsidR="00D82C63" w:rsidRDefault="00D82C63" w:rsidP="00297F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64912" w14:textId="77777777" w:rsidR="00D23082" w:rsidRDefault="00D23082" w:rsidP="009A0E6E">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D5200" w14:textId="77777777" w:rsidR="00D23082" w:rsidRDefault="00D23082" w:rsidP="009A0E6E">
    <w:pPr>
      <w:pStyle w:val="a3"/>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BC570" w14:textId="77777777" w:rsidR="00D23082" w:rsidRDefault="00D23082" w:rsidP="009A0E6E">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26520"/>
    <w:multiLevelType w:val="hybridMultilevel"/>
    <w:tmpl w:val="D9AAFB12"/>
    <w:lvl w:ilvl="0" w:tplc="C1DE1084">
      <w:numFmt w:val="bullet"/>
      <w:lvlText w:val="-"/>
      <w:lvlJc w:val="left"/>
      <w:pPr>
        <w:ind w:left="1080" w:hanging="360"/>
      </w:pPr>
      <w:rPr>
        <w:rFonts w:ascii="標楷體" w:eastAsia="標楷體" w:hAnsi="標楷體" w:cs="Times New Roman" w:hint="eastAsia"/>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 w15:restartNumberingAfterBreak="0">
    <w:nsid w:val="0A645118"/>
    <w:multiLevelType w:val="hybridMultilevel"/>
    <w:tmpl w:val="E1D094C6"/>
    <w:lvl w:ilvl="0" w:tplc="36BADBCE">
      <w:start w:val="1"/>
      <w:numFmt w:val="taiwaneseCountingThousand"/>
      <w:lvlText w:val="%1、"/>
      <w:lvlJc w:val="left"/>
      <w:pPr>
        <w:ind w:left="1361" w:hanging="720"/>
      </w:pPr>
      <w:rPr>
        <w:rFonts w:hint="default"/>
        <w:b/>
        <w:sz w:val="32"/>
        <w:szCs w:val="32"/>
        <w:lang w:val="en-US"/>
      </w:rPr>
    </w:lvl>
    <w:lvl w:ilvl="1" w:tplc="1B1681A2">
      <w:start w:val="1"/>
      <w:numFmt w:val="taiwaneseCountingThousand"/>
      <w:lvlText w:val="(%2)"/>
      <w:lvlJc w:val="left"/>
      <w:pPr>
        <w:ind w:left="1855" w:hanging="720"/>
      </w:pPr>
      <w:rPr>
        <w:rFonts w:hint="default"/>
        <w:b/>
        <w:color w:val="auto"/>
        <w:sz w:val="28"/>
        <w:szCs w:val="32"/>
      </w:rPr>
    </w:lvl>
    <w:lvl w:ilvl="2" w:tplc="0409001B" w:tentative="1">
      <w:start w:val="1"/>
      <w:numFmt w:val="lowerRoman"/>
      <w:lvlText w:val="%3."/>
      <w:lvlJc w:val="right"/>
      <w:pPr>
        <w:ind w:left="2081" w:hanging="480"/>
      </w:pPr>
    </w:lvl>
    <w:lvl w:ilvl="3" w:tplc="0409000F" w:tentative="1">
      <w:start w:val="1"/>
      <w:numFmt w:val="decimal"/>
      <w:lvlText w:val="%4."/>
      <w:lvlJc w:val="left"/>
      <w:pPr>
        <w:ind w:left="2561" w:hanging="480"/>
      </w:pPr>
    </w:lvl>
    <w:lvl w:ilvl="4" w:tplc="04090019" w:tentative="1">
      <w:start w:val="1"/>
      <w:numFmt w:val="ideographTraditional"/>
      <w:lvlText w:val="%5、"/>
      <w:lvlJc w:val="left"/>
      <w:pPr>
        <w:ind w:left="3041" w:hanging="480"/>
      </w:pPr>
    </w:lvl>
    <w:lvl w:ilvl="5" w:tplc="0409001B" w:tentative="1">
      <w:start w:val="1"/>
      <w:numFmt w:val="lowerRoman"/>
      <w:lvlText w:val="%6."/>
      <w:lvlJc w:val="right"/>
      <w:pPr>
        <w:ind w:left="3521" w:hanging="480"/>
      </w:pPr>
    </w:lvl>
    <w:lvl w:ilvl="6" w:tplc="0409000F" w:tentative="1">
      <w:start w:val="1"/>
      <w:numFmt w:val="decimal"/>
      <w:lvlText w:val="%7."/>
      <w:lvlJc w:val="left"/>
      <w:pPr>
        <w:ind w:left="4001" w:hanging="480"/>
      </w:pPr>
    </w:lvl>
    <w:lvl w:ilvl="7" w:tplc="04090019" w:tentative="1">
      <w:start w:val="1"/>
      <w:numFmt w:val="ideographTraditional"/>
      <w:lvlText w:val="%8、"/>
      <w:lvlJc w:val="left"/>
      <w:pPr>
        <w:ind w:left="4481" w:hanging="480"/>
      </w:pPr>
    </w:lvl>
    <w:lvl w:ilvl="8" w:tplc="0409001B" w:tentative="1">
      <w:start w:val="1"/>
      <w:numFmt w:val="lowerRoman"/>
      <w:lvlText w:val="%9."/>
      <w:lvlJc w:val="right"/>
      <w:pPr>
        <w:ind w:left="4961" w:hanging="480"/>
      </w:pPr>
    </w:lvl>
  </w:abstractNum>
  <w:abstractNum w:abstractNumId="2" w15:restartNumberingAfterBreak="0">
    <w:nsid w:val="0F642216"/>
    <w:multiLevelType w:val="hybridMultilevel"/>
    <w:tmpl w:val="3B720F46"/>
    <w:lvl w:ilvl="0" w:tplc="01AEE050">
      <w:start w:val="1"/>
      <w:numFmt w:val="ideographLegalTraditional"/>
      <w:lvlText w:val="%1、"/>
      <w:lvlJc w:val="left"/>
      <w:pPr>
        <w:ind w:left="480" w:hanging="480"/>
      </w:pPr>
      <w:rPr>
        <w:rFonts w:hint="default"/>
      </w:rPr>
    </w:lvl>
    <w:lvl w:ilvl="1" w:tplc="3916706A">
      <w:start w:val="1"/>
      <w:numFmt w:val="ideographLegalTraditional"/>
      <w:suff w:val="nothing"/>
      <w:lvlText w:val="%2、"/>
      <w:lvlJc w:val="left"/>
      <w:pPr>
        <w:ind w:left="960" w:hanging="480"/>
      </w:pPr>
      <w:rPr>
        <w:rFonts w:hint="default"/>
        <w:b/>
        <w:color w:val="auto"/>
        <w:sz w:val="36"/>
        <w:szCs w:val="36"/>
      </w:rPr>
    </w:lvl>
    <w:lvl w:ilvl="2" w:tplc="01E401B6">
      <w:start w:val="1"/>
      <w:numFmt w:val="taiwaneseCountingThousand"/>
      <w:suff w:val="nothing"/>
      <w:lvlText w:val="（%3）"/>
      <w:lvlJc w:val="left"/>
      <w:pPr>
        <w:ind w:left="2040" w:hanging="1080"/>
      </w:pPr>
      <w:rPr>
        <w:rFont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1673D64"/>
    <w:multiLevelType w:val="hybridMultilevel"/>
    <w:tmpl w:val="D5385478"/>
    <w:lvl w:ilvl="0" w:tplc="7B1070D4">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4" w15:restartNumberingAfterBreak="0">
    <w:nsid w:val="15AD40D3"/>
    <w:multiLevelType w:val="hybridMultilevel"/>
    <w:tmpl w:val="DAB84CBC"/>
    <w:lvl w:ilvl="0" w:tplc="7AA46FA8">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21C53017"/>
    <w:multiLevelType w:val="hybridMultilevel"/>
    <w:tmpl w:val="DECA8386"/>
    <w:lvl w:ilvl="0" w:tplc="A4746A78">
      <w:start w:val="2"/>
      <w:numFmt w:val="taiwaneseCountingThousand"/>
      <w:lvlText w:val="%1、"/>
      <w:lvlJc w:val="left"/>
      <w:pPr>
        <w:ind w:left="880" w:hanging="720"/>
      </w:pPr>
      <w:rPr>
        <w:rFonts w:hint="default"/>
      </w:rPr>
    </w:lvl>
    <w:lvl w:ilvl="1" w:tplc="04090019" w:tentative="1">
      <w:start w:val="1"/>
      <w:numFmt w:val="ideographTraditional"/>
      <w:lvlText w:val="%2、"/>
      <w:lvlJc w:val="left"/>
      <w:pPr>
        <w:ind w:left="1120" w:hanging="480"/>
      </w:pPr>
    </w:lvl>
    <w:lvl w:ilvl="2" w:tplc="0409001B" w:tentative="1">
      <w:start w:val="1"/>
      <w:numFmt w:val="lowerRoman"/>
      <w:lvlText w:val="%3."/>
      <w:lvlJc w:val="right"/>
      <w:pPr>
        <w:ind w:left="1600" w:hanging="480"/>
      </w:pPr>
    </w:lvl>
    <w:lvl w:ilvl="3" w:tplc="0409000F" w:tentative="1">
      <w:start w:val="1"/>
      <w:numFmt w:val="decimal"/>
      <w:lvlText w:val="%4."/>
      <w:lvlJc w:val="left"/>
      <w:pPr>
        <w:ind w:left="2080" w:hanging="480"/>
      </w:pPr>
    </w:lvl>
    <w:lvl w:ilvl="4" w:tplc="04090019" w:tentative="1">
      <w:start w:val="1"/>
      <w:numFmt w:val="ideographTraditional"/>
      <w:lvlText w:val="%5、"/>
      <w:lvlJc w:val="left"/>
      <w:pPr>
        <w:ind w:left="2560" w:hanging="480"/>
      </w:pPr>
    </w:lvl>
    <w:lvl w:ilvl="5" w:tplc="0409001B" w:tentative="1">
      <w:start w:val="1"/>
      <w:numFmt w:val="lowerRoman"/>
      <w:lvlText w:val="%6."/>
      <w:lvlJc w:val="right"/>
      <w:pPr>
        <w:ind w:left="3040" w:hanging="480"/>
      </w:pPr>
    </w:lvl>
    <w:lvl w:ilvl="6" w:tplc="0409000F" w:tentative="1">
      <w:start w:val="1"/>
      <w:numFmt w:val="decimal"/>
      <w:lvlText w:val="%7."/>
      <w:lvlJc w:val="left"/>
      <w:pPr>
        <w:ind w:left="3520" w:hanging="480"/>
      </w:pPr>
    </w:lvl>
    <w:lvl w:ilvl="7" w:tplc="04090019" w:tentative="1">
      <w:start w:val="1"/>
      <w:numFmt w:val="ideographTraditional"/>
      <w:lvlText w:val="%8、"/>
      <w:lvlJc w:val="left"/>
      <w:pPr>
        <w:ind w:left="4000" w:hanging="480"/>
      </w:pPr>
    </w:lvl>
    <w:lvl w:ilvl="8" w:tplc="0409001B" w:tentative="1">
      <w:start w:val="1"/>
      <w:numFmt w:val="lowerRoman"/>
      <w:lvlText w:val="%9."/>
      <w:lvlJc w:val="right"/>
      <w:pPr>
        <w:ind w:left="4480" w:hanging="480"/>
      </w:pPr>
    </w:lvl>
  </w:abstractNum>
  <w:abstractNum w:abstractNumId="6" w15:restartNumberingAfterBreak="0">
    <w:nsid w:val="3FB3783A"/>
    <w:multiLevelType w:val="hybridMultilevel"/>
    <w:tmpl w:val="03702FEE"/>
    <w:lvl w:ilvl="0" w:tplc="82823142">
      <w:numFmt w:val="bullet"/>
      <w:lvlText w:val="-"/>
      <w:lvlJc w:val="left"/>
      <w:pPr>
        <w:ind w:left="720" w:hanging="360"/>
      </w:pPr>
      <w:rPr>
        <w:rFonts w:ascii="標楷體" w:eastAsia="標楷體" w:hAnsi="標楷體" w:cs="Times New Roman" w:hint="eastAsia"/>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7" w15:restartNumberingAfterBreak="0">
    <w:nsid w:val="417A2990"/>
    <w:multiLevelType w:val="hybridMultilevel"/>
    <w:tmpl w:val="4780651A"/>
    <w:lvl w:ilvl="0" w:tplc="FDC04480">
      <w:numFmt w:val="bullet"/>
      <w:lvlText w:val="-"/>
      <w:lvlJc w:val="left"/>
      <w:pPr>
        <w:ind w:left="360" w:hanging="360"/>
      </w:pPr>
      <w:rPr>
        <w:rFonts w:ascii="標楷體" w:eastAsia="標楷體" w:hAnsi="標楷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51E046F5"/>
    <w:multiLevelType w:val="hybridMultilevel"/>
    <w:tmpl w:val="A000908A"/>
    <w:lvl w:ilvl="0" w:tplc="FC10840E">
      <w:start w:val="1"/>
      <w:numFmt w:val="taiwaneseCountingThousand"/>
      <w:suff w:val="nothing"/>
      <w:lvlText w:val="%1、"/>
      <w:lvlJc w:val="left"/>
      <w:pPr>
        <w:ind w:left="480" w:hanging="480"/>
      </w:pPr>
      <w:rPr>
        <w:rFonts w:hint="eastAsia"/>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46310EE"/>
    <w:multiLevelType w:val="hybridMultilevel"/>
    <w:tmpl w:val="5DD424DA"/>
    <w:lvl w:ilvl="0" w:tplc="BEE4C912">
      <w:start w:val="1"/>
      <w:numFmt w:val="taiwaneseCountingThousand"/>
      <w:suff w:val="nothing"/>
      <w:lvlText w:val="%1、"/>
      <w:lvlJc w:val="left"/>
      <w:pPr>
        <w:ind w:left="851" w:hanging="290"/>
      </w:pPr>
      <w:rPr>
        <w:rFonts w:hint="eastAsia"/>
        <w:b/>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num w:numId="1">
    <w:abstractNumId w:val="2"/>
  </w:num>
  <w:num w:numId="2">
    <w:abstractNumId w:val="3"/>
  </w:num>
  <w:num w:numId="3">
    <w:abstractNumId w:val="9"/>
  </w:num>
  <w:num w:numId="4">
    <w:abstractNumId w:val="8"/>
  </w:num>
  <w:num w:numId="5">
    <w:abstractNumId w:val="1"/>
  </w:num>
  <w:num w:numId="6">
    <w:abstractNumId w:val="5"/>
  </w:num>
  <w:num w:numId="7">
    <w:abstractNumId w:val="4"/>
  </w:num>
  <w:num w:numId="8">
    <w:abstractNumId w:val="7"/>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mirrorMargins/>
  <w:bordersDoNotSurroundHeader/>
  <w:bordersDoNotSurroundFooter/>
  <w:proofState w:spelling="clean" w:grammar="clean"/>
  <w:defaultTabStop w:val="480"/>
  <w:evenAndOddHeaders/>
  <w:displayHorizontalDrawingGridEvery w:val="0"/>
  <w:displayVerticalDrawingGridEvery w:val="2"/>
  <w:characterSpacingControl w:val="compressPunctuation"/>
  <w:hdrShapeDefaults>
    <o:shapedefaults v:ext="edit" spidmax="22529">
      <o:colormru v:ext="edit" colors="#cce8dc"/>
      <o:colormenu v:ext="edit" fillcolor="#cce8d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73"/>
    <w:rsid w:val="00000142"/>
    <w:rsid w:val="00000BF3"/>
    <w:rsid w:val="000013AB"/>
    <w:rsid w:val="0000287B"/>
    <w:rsid w:val="00002AB1"/>
    <w:rsid w:val="0000502A"/>
    <w:rsid w:val="00005264"/>
    <w:rsid w:val="0000559C"/>
    <w:rsid w:val="00005743"/>
    <w:rsid w:val="000066BE"/>
    <w:rsid w:val="00007045"/>
    <w:rsid w:val="00007672"/>
    <w:rsid w:val="00007B12"/>
    <w:rsid w:val="000107AA"/>
    <w:rsid w:val="00012422"/>
    <w:rsid w:val="00012B94"/>
    <w:rsid w:val="0001368F"/>
    <w:rsid w:val="000139B0"/>
    <w:rsid w:val="00015184"/>
    <w:rsid w:val="00015455"/>
    <w:rsid w:val="00015AB2"/>
    <w:rsid w:val="00020D1A"/>
    <w:rsid w:val="00021F1F"/>
    <w:rsid w:val="00022903"/>
    <w:rsid w:val="0002329E"/>
    <w:rsid w:val="000235AB"/>
    <w:rsid w:val="0002403F"/>
    <w:rsid w:val="0002621F"/>
    <w:rsid w:val="00027C2B"/>
    <w:rsid w:val="00031304"/>
    <w:rsid w:val="000315B1"/>
    <w:rsid w:val="00033E95"/>
    <w:rsid w:val="00034134"/>
    <w:rsid w:val="00034474"/>
    <w:rsid w:val="000359F4"/>
    <w:rsid w:val="00036037"/>
    <w:rsid w:val="000365FD"/>
    <w:rsid w:val="00036904"/>
    <w:rsid w:val="000400F7"/>
    <w:rsid w:val="00040968"/>
    <w:rsid w:val="00041694"/>
    <w:rsid w:val="00041E66"/>
    <w:rsid w:val="00042086"/>
    <w:rsid w:val="00042C0B"/>
    <w:rsid w:val="00045856"/>
    <w:rsid w:val="00046291"/>
    <w:rsid w:val="00046F32"/>
    <w:rsid w:val="000501F6"/>
    <w:rsid w:val="00050445"/>
    <w:rsid w:val="00050CE5"/>
    <w:rsid w:val="000510CC"/>
    <w:rsid w:val="00051633"/>
    <w:rsid w:val="00052B79"/>
    <w:rsid w:val="00053070"/>
    <w:rsid w:val="00053584"/>
    <w:rsid w:val="000536FF"/>
    <w:rsid w:val="00054346"/>
    <w:rsid w:val="000543CC"/>
    <w:rsid w:val="0005443E"/>
    <w:rsid w:val="00055469"/>
    <w:rsid w:val="00055734"/>
    <w:rsid w:val="00055C31"/>
    <w:rsid w:val="000568B0"/>
    <w:rsid w:val="0005780A"/>
    <w:rsid w:val="0006089D"/>
    <w:rsid w:val="00060A65"/>
    <w:rsid w:val="0006188D"/>
    <w:rsid w:val="00061C8C"/>
    <w:rsid w:val="00063909"/>
    <w:rsid w:val="00063DDE"/>
    <w:rsid w:val="00064C20"/>
    <w:rsid w:val="00070367"/>
    <w:rsid w:val="00071D93"/>
    <w:rsid w:val="0007263B"/>
    <w:rsid w:val="00072FDC"/>
    <w:rsid w:val="00075EE9"/>
    <w:rsid w:val="000773B0"/>
    <w:rsid w:val="000805B4"/>
    <w:rsid w:val="00080970"/>
    <w:rsid w:val="00081D58"/>
    <w:rsid w:val="00081DC6"/>
    <w:rsid w:val="00081F55"/>
    <w:rsid w:val="00082463"/>
    <w:rsid w:val="00082A3E"/>
    <w:rsid w:val="0008438D"/>
    <w:rsid w:val="00084CFF"/>
    <w:rsid w:val="00085C45"/>
    <w:rsid w:val="00086313"/>
    <w:rsid w:val="000865BE"/>
    <w:rsid w:val="000875A6"/>
    <w:rsid w:val="00087AC8"/>
    <w:rsid w:val="00087AFA"/>
    <w:rsid w:val="00090A87"/>
    <w:rsid w:val="00091330"/>
    <w:rsid w:val="00091572"/>
    <w:rsid w:val="00092FDE"/>
    <w:rsid w:val="00093A7F"/>
    <w:rsid w:val="000945AE"/>
    <w:rsid w:val="00094D6D"/>
    <w:rsid w:val="00095364"/>
    <w:rsid w:val="00095FAD"/>
    <w:rsid w:val="000965A2"/>
    <w:rsid w:val="00096A9D"/>
    <w:rsid w:val="00096CAB"/>
    <w:rsid w:val="000972A0"/>
    <w:rsid w:val="00097EC8"/>
    <w:rsid w:val="000A0AD0"/>
    <w:rsid w:val="000A188A"/>
    <w:rsid w:val="000A1BDE"/>
    <w:rsid w:val="000A1D4C"/>
    <w:rsid w:val="000A2B1D"/>
    <w:rsid w:val="000A3878"/>
    <w:rsid w:val="000A433E"/>
    <w:rsid w:val="000A44C5"/>
    <w:rsid w:val="000A4AAA"/>
    <w:rsid w:val="000A4D4F"/>
    <w:rsid w:val="000A5DD9"/>
    <w:rsid w:val="000B33DB"/>
    <w:rsid w:val="000B359D"/>
    <w:rsid w:val="000B4B76"/>
    <w:rsid w:val="000B6711"/>
    <w:rsid w:val="000B752B"/>
    <w:rsid w:val="000B78BA"/>
    <w:rsid w:val="000C0119"/>
    <w:rsid w:val="000C01FF"/>
    <w:rsid w:val="000C05DA"/>
    <w:rsid w:val="000C0BC4"/>
    <w:rsid w:val="000C1A9D"/>
    <w:rsid w:val="000C22C0"/>
    <w:rsid w:val="000C2719"/>
    <w:rsid w:val="000C2E7D"/>
    <w:rsid w:val="000C30D5"/>
    <w:rsid w:val="000C4771"/>
    <w:rsid w:val="000C5DD0"/>
    <w:rsid w:val="000C6BEF"/>
    <w:rsid w:val="000C6CA3"/>
    <w:rsid w:val="000D01C2"/>
    <w:rsid w:val="000D0427"/>
    <w:rsid w:val="000D0DDB"/>
    <w:rsid w:val="000D0E64"/>
    <w:rsid w:val="000D257C"/>
    <w:rsid w:val="000D32A7"/>
    <w:rsid w:val="000D51CC"/>
    <w:rsid w:val="000D54CF"/>
    <w:rsid w:val="000D5EBD"/>
    <w:rsid w:val="000D6D69"/>
    <w:rsid w:val="000D725D"/>
    <w:rsid w:val="000D79B8"/>
    <w:rsid w:val="000D79F2"/>
    <w:rsid w:val="000E04A4"/>
    <w:rsid w:val="000E0EDF"/>
    <w:rsid w:val="000E1162"/>
    <w:rsid w:val="000E1835"/>
    <w:rsid w:val="000E23BD"/>
    <w:rsid w:val="000E3A4F"/>
    <w:rsid w:val="000E414D"/>
    <w:rsid w:val="000E41F7"/>
    <w:rsid w:val="000E501F"/>
    <w:rsid w:val="000E7C3D"/>
    <w:rsid w:val="000F012A"/>
    <w:rsid w:val="000F06A5"/>
    <w:rsid w:val="000F0CA8"/>
    <w:rsid w:val="000F282B"/>
    <w:rsid w:val="000F3782"/>
    <w:rsid w:val="000F3911"/>
    <w:rsid w:val="000F41D4"/>
    <w:rsid w:val="000F4831"/>
    <w:rsid w:val="000F4C68"/>
    <w:rsid w:val="000F59CA"/>
    <w:rsid w:val="000F6153"/>
    <w:rsid w:val="000F6A6A"/>
    <w:rsid w:val="000F6FC4"/>
    <w:rsid w:val="000F7138"/>
    <w:rsid w:val="000F7353"/>
    <w:rsid w:val="000F7AA7"/>
    <w:rsid w:val="000F7DCE"/>
    <w:rsid w:val="00100327"/>
    <w:rsid w:val="00101636"/>
    <w:rsid w:val="001018CF"/>
    <w:rsid w:val="0010453A"/>
    <w:rsid w:val="0010518E"/>
    <w:rsid w:val="00105572"/>
    <w:rsid w:val="00106F1D"/>
    <w:rsid w:val="00110B75"/>
    <w:rsid w:val="00111EE1"/>
    <w:rsid w:val="0011205D"/>
    <w:rsid w:val="0011328F"/>
    <w:rsid w:val="0011330D"/>
    <w:rsid w:val="0011418F"/>
    <w:rsid w:val="0011464A"/>
    <w:rsid w:val="0011588D"/>
    <w:rsid w:val="00115DBB"/>
    <w:rsid w:val="00116E1C"/>
    <w:rsid w:val="00120B37"/>
    <w:rsid w:val="00120F7B"/>
    <w:rsid w:val="001222FD"/>
    <w:rsid w:val="0012256E"/>
    <w:rsid w:val="00123DF6"/>
    <w:rsid w:val="00124068"/>
    <w:rsid w:val="0012525C"/>
    <w:rsid w:val="0012564E"/>
    <w:rsid w:val="00127FD8"/>
    <w:rsid w:val="001304AF"/>
    <w:rsid w:val="00131897"/>
    <w:rsid w:val="001324E6"/>
    <w:rsid w:val="00132850"/>
    <w:rsid w:val="00132EBA"/>
    <w:rsid w:val="001333F8"/>
    <w:rsid w:val="00133AC8"/>
    <w:rsid w:val="00133F12"/>
    <w:rsid w:val="00134AB3"/>
    <w:rsid w:val="00135D11"/>
    <w:rsid w:val="0013639D"/>
    <w:rsid w:val="001377AE"/>
    <w:rsid w:val="001378F3"/>
    <w:rsid w:val="00140243"/>
    <w:rsid w:val="001402F9"/>
    <w:rsid w:val="00140CC4"/>
    <w:rsid w:val="0014202B"/>
    <w:rsid w:val="00143246"/>
    <w:rsid w:val="00143C74"/>
    <w:rsid w:val="00143CA3"/>
    <w:rsid w:val="001445D3"/>
    <w:rsid w:val="0014483E"/>
    <w:rsid w:val="00144A9B"/>
    <w:rsid w:val="00147A48"/>
    <w:rsid w:val="001508F2"/>
    <w:rsid w:val="00150911"/>
    <w:rsid w:val="00150F3E"/>
    <w:rsid w:val="001514D5"/>
    <w:rsid w:val="00152572"/>
    <w:rsid w:val="00153159"/>
    <w:rsid w:val="00153950"/>
    <w:rsid w:val="0015598D"/>
    <w:rsid w:val="00155B4E"/>
    <w:rsid w:val="00157312"/>
    <w:rsid w:val="001606FE"/>
    <w:rsid w:val="00160805"/>
    <w:rsid w:val="00161263"/>
    <w:rsid w:val="00161605"/>
    <w:rsid w:val="00161B6D"/>
    <w:rsid w:val="00161C48"/>
    <w:rsid w:val="00161EB5"/>
    <w:rsid w:val="001625FE"/>
    <w:rsid w:val="00162E19"/>
    <w:rsid w:val="00162FB4"/>
    <w:rsid w:val="0016350C"/>
    <w:rsid w:val="00164707"/>
    <w:rsid w:val="0016636F"/>
    <w:rsid w:val="00167A0C"/>
    <w:rsid w:val="00167A60"/>
    <w:rsid w:val="00171F93"/>
    <w:rsid w:val="00172007"/>
    <w:rsid w:val="00172236"/>
    <w:rsid w:val="0017241F"/>
    <w:rsid w:val="0017262E"/>
    <w:rsid w:val="00172BEA"/>
    <w:rsid w:val="00173A8C"/>
    <w:rsid w:val="00175B31"/>
    <w:rsid w:val="00176337"/>
    <w:rsid w:val="00176931"/>
    <w:rsid w:val="00177E09"/>
    <w:rsid w:val="0018201F"/>
    <w:rsid w:val="00183086"/>
    <w:rsid w:val="00183171"/>
    <w:rsid w:val="00183A93"/>
    <w:rsid w:val="0018446B"/>
    <w:rsid w:val="00184735"/>
    <w:rsid w:val="00184CCC"/>
    <w:rsid w:val="00185B76"/>
    <w:rsid w:val="00186095"/>
    <w:rsid w:val="0018719E"/>
    <w:rsid w:val="00190609"/>
    <w:rsid w:val="00191336"/>
    <w:rsid w:val="001929D6"/>
    <w:rsid w:val="00192CD9"/>
    <w:rsid w:val="00192DC8"/>
    <w:rsid w:val="00192E41"/>
    <w:rsid w:val="00193990"/>
    <w:rsid w:val="00194074"/>
    <w:rsid w:val="001946EC"/>
    <w:rsid w:val="00195C1F"/>
    <w:rsid w:val="001A0300"/>
    <w:rsid w:val="001A22D3"/>
    <w:rsid w:val="001A234F"/>
    <w:rsid w:val="001A3D2F"/>
    <w:rsid w:val="001A514A"/>
    <w:rsid w:val="001A7193"/>
    <w:rsid w:val="001B0A4B"/>
    <w:rsid w:val="001B2CD2"/>
    <w:rsid w:val="001B2F30"/>
    <w:rsid w:val="001B3BE6"/>
    <w:rsid w:val="001B6AB7"/>
    <w:rsid w:val="001B7D69"/>
    <w:rsid w:val="001C0215"/>
    <w:rsid w:val="001C08A3"/>
    <w:rsid w:val="001C2478"/>
    <w:rsid w:val="001C2749"/>
    <w:rsid w:val="001C385D"/>
    <w:rsid w:val="001C3A95"/>
    <w:rsid w:val="001C4153"/>
    <w:rsid w:val="001C4C2C"/>
    <w:rsid w:val="001C4F27"/>
    <w:rsid w:val="001C652C"/>
    <w:rsid w:val="001C667B"/>
    <w:rsid w:val="001C797C"/>
    <w:rsid w:val="001C79AC"/>
    <w:rsid w:val="001D0CFB"/>
    <w:rsid w:val="001D288B"/>
    <w:rsid w:val="001D3EAC"/>
    <w:rsid w:val="001D4171"/>
    <w:rsid w:val="001E0B28"/>
    <w:rsid w:val="001E54AB"/>
    <w:rsid w:val="001E6140"/>
    <w:rsid w:val="001E6BCA"/>
    <w:rsid w:val="001E6E4B"/>
    <w:rsid w:val="001E7043"/>
    <w:rsid w:val="001E76A1"/>
    <w:rsid w:val="001E7C35"/>
    <w:rsid w:val="001E7E7B"/>
    <w:rsid w:val="001F0122"/>
    <w:rsid w:val="001F02FF"/>
    <w:rsid w:val="001F06B4"/>
    <w:rsid w:val="001F0CA2"/>
    <w:rsid w:val="001F0EB1"/>
    <w:rsid w:val="001F0F87"/>
    <w:rsid w:val="001F12E6"/>
    <w:rsid w:val="001F2B42"/>
    <w:rsid w:val="001F3176"/>
    <w:rsid w:val="001F36E9"/>
    <w:rsid w:val="001F4A2E"/>
    <w:rsid w:val="001F5E83"/>
    <w:rsid w:val="001F60C9"/>
    <w:rsid w:val="001F63A6"/>
    <w:rsid w:val="001F69B8"/>
    <w:rsid w:val="001F7142"/>
    <w:rsid w:val="001F7E30"/>
    <w:rsid w:val="001F7EC8"/>
    <w:rsid w:val="002003BD"/>
    <w:rsid w:val="00200FD3"/>
    <w:rsid w:val="002031F5"/>
    <w:rsid w:val="0020597C"/>
    <w:rsid w:val="00205B6B"/>
    <w:rsid w:val="002062C6"/>
    <w:rsid w:val="002067D7"/>
    <w:rsid w:val="00207512"/>
    <w:rsid w:val="002076E0"/>
    <w:rsid w:val="0020795F"/>
    <w:rsid w:val="002107C4"/>
    <w:rsid w:val="00211580"/>
    <w:rsid w:val="002115A8"/>
    <w:rsid w:val="0021381E"/>
    <w:rsid w:val="002149AF"/>
    <w:rsid w:val="00214BCC"/>
    <w:rsid w:val="00215003"/>
    <w:rsid w:val="00215E44"/>
    <w:rsid w:val="00216358"/>
    <w:rsid w:val="002166DC"/>
    <w:rsid w:val="0021695D"/>
    <w:rsid w:val="00216ACF"/>
    <w:rsid w:val="00216CE2"/>
    <w:rsid w:val="00216D44"/>
    <w:rsid w:val="00217CB6"/>
    <w:rsid w:val="002205EF"/>
    <w:rsid w:val="00220AFA"/>
    <w:rsid w:val="00220BE9"/>
    <w:rsid w:val="0022117F"/>
    <w:rsid w:val="00221754"/>
    <w:rsid w:val="00224B55"/>
    <w:rsid w:val="00227814"/>
    <w:rsid w:val="002302F2"/>
    <w:rsid w:val="00231D12"/>
    <w:rsid w:val="00232796"/>
    <w:rsid w:val="002349D3"/>
    <w:rsid w:val="0023594B"/>
    <w:rsid w:val="00235B06"/>
    <w:rsid w:val="00235F20"/>
    <w:rsid w:val="00235F9F"/>
    <w:rsid w:val="00235FE6"/>
    <w:rsid w:val="00236625"/>
    <w:rsid w:val="00236B1A"/>
    <w:rsid w:val="00236C2D"/>
    <w:rsid w:val="002406B7"/>
    <w:rsid w:val="00242564"/>
    <w:rsid w:val="00243BDF"/>
    <w:rsid w:val="002452F0"/>
    <w:rsid w:val="002458D9"/>
    <w:rsid w:val="00245A05"/>
    <w:rsid w:val="002468DC"/>
    <w:rsid w:val="002478AC"/>
    <w:rsid w:val="002479FD"/>
    <w:rsid w:val="00247B34"/>
    <w:rsid w:val="002546D8"/>
    <w:rsid w:val="00255B07"/>
    <w:rsid w:val="00257F37"/>
    <w:rsid w:val="00261A7E"/>
    <w:rsid w:val="0026232A"/>
    <w:rsid w:val="002633C7"/>
    <w:rsid w:val="002646E0"/>
    <w:rsid w:val="0026655A"/>
    <w:rsid w:val="002677D2"/>
    <w:rsid w:val="00270490"/>
    <w:rsid w:val="00271316"/>
    <w:rsid w:val="00271B5A"/>
    <w:rsid w:val="00271EFC"/>
    <w:rsid w:val="0027288E"/>
    <w:rsid w:val="00274072"/>
    <w:rsid w:val="0027523C"/>
    <w:rsid w:val="00280B99"/>
    <w:rsid w:val="00281799"/>
    <w:rsid w:val="00283659"/>
    <w:rsid w:val="00283EB6"/>
    <w:rsid w:val="00284A36"/>
    <w:rsid w:val="00284E96"/>
    <w:rsid w:val="002851C8"/>
    <w:rsid w:val="00285EAB"/>
    <w:rsid w:val="0028603F"/>
    <w:rsid w:val="00287316"/>
    <w:rsid w:val="002915CB"/>
    <w:rsid w:val="002917BB"/>
    <w:rsid w:val="00291D17"/>
    <w:rsid w:val="00292000"/>
    <w:rsid w:val="00292110"/>
    <w:rsid w:val="002921E0"/>
    <w:rsid w:val="002955CC"/>
    <w:rsid w:val="00295C0E"/>
    <w:rsid w:val="00295EA3"/>
    <w:rsid w:val="00297452"/>
    <w:rsid w:val="00297F8F"/>
    <w:rsid w:val="002A01AB"/>
    <w:rsid w:val="002A0D9E"/>
    <w:rsid w:val="002A1D90"/>
    <w:rsid w:val="002A419C"/>
    <w:rsid w:val="002A4F36"/>
    <w:rsid w:val="002A538D"/>
    <w:rsid w:val="002A6194"/>
    <w:rsid w:val="002A62F2"/>
    <w:rsid w:val="002A6408"/>
    <w:rsid w:val="002A6570"/>
    <w:rsid w:val="002A6F19"/>
    <w:rsid w:val="002B17AD"/>
    <w:rsid w:val="002B18D0"/>
    <w:rsid w:val="002B1B2C"/>
    <w:rsid w:val="002B2AB4"/>
    <w:rsid w:val="002B31FE"/>
    <w:rsid w:val="002B3A3E"/>
    <w:rsid w:val="002B40E5"/>
    <w:rsid w:val="002B4A8F"/>
    <w:rsid w:val="002B4D8B"/>
    <w:rsid w:val="002B73CE"/>
    <w:rsid w:val="002B7FF7"/>
    <w:rsid w:val="002C086A"/>
    <w:rsid w:val="002C129F"/>
    <w:rsid w:val="002C2144"/>
    <w:rsid w:val="002C2569"/>
    <w:rsid w:val="002C2665"/>
    <w:rsid w:val="002C26A5"/>
    <w:rsid w:val="002C33F1"/>
    <w:rsid w:val="002C3F0F"/>
    <w:rsid w:val="002C4CC5"/>
    <w:rsid w:val="002C4F5F"/>
    <w:rsid w:val="002C5678"/>
    <w:rsid w:val="002C6470"/>
    <w:rsid w:val="002C7685"/>
    <w:rsid w:val="002C7800"/>
    <w:rsid w:val="002D1DCB"/>
    <w:rsid w:val="002D461B"/>
    <w:rsid w:val="002D64C6"/>
    <w:rsid w:val="002D66EE"/>
    <w:rsid w:val="002D7141"/>
    <w:rsid w:val="002D7AD2"/>
    <w:rsid w:val="002D7CB2"/>
    <w:rsid w:val="002D7F62"/>
    <w:rsid w:val="002E0ADB"/>
    <w:rsid w:val="002E18CF"/>
    <w:rsid w:val="002E236E"/>
    <w:rsid w:val="002E30C9"/>
    <w:rsid w:val="002E3515"/>
    <w:rsid w:val="002E4509"/>
    <w:rsid w:val="002E5351"/>
    <w:rsid w:val="002E6AF2"/>
    <w:rsid w:val="002F0DF5"/>
    <w:rsid w:val="002F324C"/>
    <w:rsid w:val="002F4404"/>
    <w:rsid w:val="002F4447"/>
    <w:rsid w:val="002F4536"/>
    <w:rsid w:val="002F53FD"/>
    <w:rsid w:val="002F54D9"/>
    <w:rsid w:val="002F5BB0"/>
    <w:rsid w:val="002F7424"/>
    <w:rsid w:val="00300583"/>
    <w:rsid w:val="00301937"/>
    <w:rsid w:val="00302580"/>
    <w:rsid w:val="00302850"/>
    <w:rsid w:val="0030326A"/>
    <w:rsid w:val="003062F8"/>
    <w:rsid w:val="00306C6C"/>
    <w:rsid w:val="00306C6F"/>
    <w:rsid w:val="00306E3B"/>
    <w:rsid w:val="00307C25"/>
    <w:rsid w:val="003109C5"/>
    <w:rsid w:val="00311053"/>
    <w:rsid w:val="0031222A"/>
    <w:rsid w:val="00313797"/>
    <w:rsid w:val="00313CC0"/>
    <w:rsid w:val="00314188"/>
    <w:rsid w:val="00315173"/>
    <w:rsid w:val="00315C68"/>
    <w:rsid w:val="00315C75"/>
    <w:rsid w:val="003211A7"/>
    <w:rsid w:val="00321208"/>
    <w:rsid w:val="003219A6"/>
    <w:rsid w:val="0032216C"/>
    <w:rsid w:val="00323257"/>
    <w:rsid w:val="003232CC"/>
    <w:rsid w:val="00323A7A"/>
    <w:rsid w:val="00323FA3"/>
    <w:rsid w:val="0032430F"/>
    <w:rsid w:val="0032479D"/>
    <w:rsid w:val="00324913"/>
    <w:rsid w:val="00324B09"/>
    <w:rsid w:val="00325929"/>
    <w:rsid w:val="00331464"/>
    <w:rsid w:val="00332269"/>
    <w:rsid w:val="00332487"/>
    <w:rsid w:val="00333A8D"/>
    <w:rsid w:val="00333CB5"/>
    <w:rsid w:val="00333F8E"/>
    <w:rsid w:val="00335875"/>
    <w:rsid w:val="003403B6"/>
    <w:rsid w:val="00340E00"/>
    <w:rsid w:val="0034206E"/>
    <w:rsid w:val="00342B43"/>
    <w:rsid w:val="00345D2F"/>
    <w:rsid w:val="00346583"/>
    <w:rsid w:val="00346FC2"/>
    <w:rsid w:val="0035021B"/>
    <w:rsid w:val="00350B91"/>
    <w:rsid w:val="00351C82"/>
    <w:rsid w:val="00351D42"/>
    <w:rsid w:val="0035339F"/>
    <w:rsid w:val="00355659"/>
    <w:rsid w:val="0035574D"/>
    <w:rsid w:val="00355C6D"/>
    <w:rsid w:val="00355D24"/>
    <w:rsid w:val="00355F75"/>
    <w:rsid w:val="00357C1C"/>
    <w:rsid w:val="003600FC"/>
    <w:rsid w:val="00362A3F"/>
    <w:rsid w:val="00363584"/>
    <w:rsid w:val="00364252"/>
    <w:rsid w:val="003645ED"/>
    <w:rsid w:val="00364F71"/>
    <w:rsid w:val="0036559E"/>
    <w:rsid w:val="00365E15"/>
    <w:rsid w:val="00367661"/>
    <w:rsid w:val="003704C9"/>
    <w:rsid w:val="00372933"/>
    <w:rsid w:val="00372DFB"/>
    <w:rsid w:val="00373937"/>
    <w:rsid w:val="003757E1"/>
    <w:rsid w:val="00376D66"/>
    <w:rsid w:val="00377E42"/>
    <w:rsid w:val="00380282"/>
    <w:rsid w:val="00380637"/>
    <w:rsid w:val="00380EB0"/>
    <w:rsid w:val="00381389"/>
    <w:rsid w:val="00381566"/>
    <w:rsid w:val="00381C2B"/>
    <w:rsid w:val="00383E45"/>
    <w:rsid w:val="00385200"/>
    <w:rsid w:val="003853C3"/>
    <w:rsid w:val="003853CB"/>
    <w:rsid w:val="00385DF1"/>
    <w:rsid w:val="003865CA"/>
    <w:rsid w:val="00386ACD"/>
    <w:rsid w:val="00386F6F"/>
    <w:rsid w:val="003876B1"/>
    <w:rsid w:val="003877C8"/>
    <w:rsid w:val="0039050B"/>
    <w:rsid w:val="00391304"/>
    <w:rsid w:val="00391D5C"/>
    <w:rsid w:val="00392136"/>
    <w:rsid w:val="00392C34"/>
    <w:rsid w:val="00392EE4"/>
    <w:rsid w:val="00393BC9"/>
    <w:rsid w:val="00394575"/>
    <w:rsid w:val="003962B6"/>
    <w:rsid w:val="00396848"/>
    <w:rsid w:val="003A05BC"/>
    <w:rsid w:val="003A0F3F"/>
    <w:rsid w:val="003A297D"/>
    <w:rsid w:val="003A34D8"/>
    <w:rsid w:val="003A4369"/>
    <w:rsid w:val="003A5209"/>
    <w:rsid w:val="003A5764"/>
    <w:rsid w:val="003A66DF"/>
    <w:rsid w:val="003A7CB3"/>
    <w:rsid w:val="003B03FE"/>
    <w:rsid w:val="003B04F9"/>
    <w:rsid w:val="003B193C"/>
    <w:rsid w:val="003B1A20"/>
    <w:rsid w:val="003B47C3"/>
    <w:rsid w:val="003B4F9F"/>
    <w:rsid w:val="003B58AB"/>
    <w:rsid w:val="003B5D00"/>
    <w:rsid w:val="003B69F3"/>
    <w:rsid w:val="003B7712"/>
    <w:rsid w:val="003C0D4A"/>
    <w:rsid w:val="003C18C0"/>
    <w:rsid w:val="003C19EA"/>
    <w:rsid w:val="003C22BA"/>
    <w:rsid w:val="003C27E1"/>
    <w:rsid w:val="003C3940"/>
    <w:rsid w:val="003C3F5F"/>
    <w:rsid w:val="003C4F62"/>
    <w:rsid w:val="003C5602"/>
    <w:rsid w:val="003C5B4F"/>
    <w:rsid w:val="003C6070"/>
    <w:rsid w:val="003C71E2"/>
    <w:rsid w:val="003C778C"/>
    <w:rsid w:val="003C7BE8"/>
    <w:rsid w:val="003D3AD0"/>
    <w:rsid w:val="003D3B27"/>
    <w:rsid w:val="003D4AB5"/>
    <w:rsid w:val="003D6644"/>
    <w:rsid w:val="003E0F04"/>
    <w:rsid w:val="003E15EB"/>
    <w:rsid w:val="003E3074"/>
    <w:rsid w:val="003E64C0"/>
    <w:rsid w:val="003E6D8D"/>
    <w:rsid w:val="003E71E8"/>
    <w:rsid w:val="003E7DE7"/>
    <w:rsid w:val="003F06CF"/>
    <w:rsid w:val="003F1532"/>
    <w:rsid w:val="003F1DF6"/>
    <w:rsid w:val="003F2ED2"/>
    <w:rsid w:val="003F3279"/>
    <w:rsid w:val="003F4629"/>
    <w:rsid w:val="003F5566"/>
    <w:rsid w:val="003F58A7"/>
    <w:rsid w:val="003F6265"/>
    <w:rsid w:val="003F647C"/>
    <w:rsid w:val="00400BEE"/>
    <w:rsid w:val="00400C67"/>
    <w:rsid w:val="0040205D"/>
    <w:rsid w:val="004031F0"/>
    <w:rsid w:val="0040373F"/>
    <w:rsid w:val="00404F7F"/>
    <w:rsid w:val="00405EE8"/>
    <w:rsid w:val="00406A01"/>
    <w:rsid w:val="00406AFE"/>
    <w:rsid w:val="00406E71"/>
    <w:rsid w:val="00410C4F"/>
    <w:rsid w:val="00411C01"/>
    <w:rsid w:val="00411DE5"/>
    <w:rsid w:val="0041285C"/>
    <w:rsid w:val="00413138"/>
    <w:rsid w:val="004134E5"/>
    <w:rsid w:val="00414517"/>
    <w:rsid w:val="0041553E"/>
    <w:rsid w:val="0041643B"/>
    <w:rsid w:val="004173B6"/>
    <w:rsid w:val="00417DCB"/>
    <w:rsid w:val="004202F7"/>
    <w:rsid w:val="00423F19"/>
    <w:rsid w:val="00424ABD"/>
    <w:rsid w:val="00424D33"/>
    <w:rsid w:val="004252E0"/>
    <w:rsid w:val="00426FCB"/>
    <w:rsid w:val="004318CA"/>
    <w:rsid w:val="00431BB2"/>
    <w:rsid w:val="00431BBB"/>
    <w:rsid w:val="004324A1"/>
    <w:rsid w:val="00432A44"/>
    <w:rsid w:val="00434E95"/>
    <w:rsid w:val="00435A1A"/>
    <w:rsid w:val="0043725C"/>
    <w:rsid w:val="00444289"/>
    <w:rsid w:val="00445C05"/>
    <w:rsid w:val="0044708D"/>
    <w:rsid w:val="00447487"/>
    <w:rsid w:val="00450AE0"/>
    <w:rsid w:val="00450AEB"/>
    <w:rsid w:val="00452003"/>
    <w:rsid w:val="00452FAC"/>
    <w:rsid w:val="00453198"/>
    <w:rsid w:val="0045326A"/>
    <w:rsid w:val="00454DB3"/>
    <w:rsid w:val="00455B75"/>
    <w:rsid w:val="004605D0"/>
    <w:rsid w:val="00461B5A"/>
    <w:rsid w:val="004623AB"/>
    <w:rsid w:val="0046257E"/>
    <w:rsid w:val="0046305E"/>
    <w:rsid w:val="0046456A"/>
    <w:rsid w:val="004673ED"/>
    <w:rsid w:val="00467B5D"/>
    <w:rsid w:val="00470819"/>
    <w:rsid w:val="004725B9"/>
    <w:rsid w:val="00475EE7"/>
    <w:rsid w:val="0047678F"/>
    <w:rsid w:val="0048151C"/>
    <w:rsid w:val="004819D7"/>
    <w:rsid w:val="00481F29"/>
    <w:rsid w:val="004821B7"/>
    <w:rsid w:val="00482D39"/>
    <w:rsid w:val="0048367B"/>
    <w:rsid w:val="00484E4A"/>
    <w:rsid w:val="004855FD"/>
    <w:rsid w:val="00485D0E"/>
    <w:rsid w:val="00486D79"/>
    <w:rsid w:val="004876FC"/>
    <w:rsid w:val="00487BE2"/>
    <w:rsid w:val="0049045E"/>
    <w:rsid w:val="004906CE"/>
    <w:rsid w:val="00490C79"/>
    <w:rsid w:val="004918AC"/>
    <w:rsid w:val="004936F8"/>
    <w:rsid w:val="00494E7F"/>
    <w:rsid w:val="0049583A"/>
    <w:rsid w:val="004958A0"/>
    <w:rsid w:val="00495B7E"/>
    <w:rsid w:val="00496172"/>
    <w:rsid w:val="004974E5"/>
    <w:rsid w:val="004A09EA"/>
    <w:rsid w:val="004A2B47"/>
    <w:rsid w:val="004A2E81"/>
    <w:rsid w:val="004A50D1"/>
    <w:rsid w:val="004A7256"/>
    <w:rsid w:val="004A783C"/>
    <w:rsid w:val="004B1020"/>
    <w:rsid w:val="004B1960"/>
    <w:rsid w:val="004B1CAE"/>
    <w:rsid w:val="004B22AA"/>
    <w:rsid w:val="004B28C3"/>
    <w:rsid w:val="004B4464"/>
    <w:rsid w:val="004B4D3C"/>
    <w:rsid w:val="004B7CEA"/>
    <w:rsid w:val="004C0A29"/>
    <w:rsid w:val="004C0AB8"/>
    <w:rsid w:val="004C0BD9"/>
    <w:rsid w:val="004C27CD"/>
    <w:rsid w:val="004C2850"/>
    <w:rsid w:val="004C43A5"/>
    <w:rsid w:val="004C6FB8"/>
    <w:rsid w:val="004D05B5"/>
    <w:rsid w:val="004D05E7"/>
    <w:rsid w:val="004D1411"/>
    <w:rsid w:val="004D16B7"/>
    <w:rsid w:val="004D1BF3"/>
    <w:rsid w:val="004D396D"/>
    <w:rsid w:val="004D3BB8"/>
    <w:rsid w:val="004D40E7"/>
    <w:rsid w:val="004D5F83"/>
    <w:rsid w:val="004D756D"/>
    <w:rsid w:val="004D7760"/>
    <w:rsid w:val="004E108F"/>
    <w:rsid w:val="004E1364"/>
    <w:rsid w:val="004E28BF"/>
    <w:rsid w:val="004E4591"/>
    <w:rsid w:val="004E4993"/>
    <w:rsid w:val="004E5646"/>
    <w:rsid w:val="004E604E"/>
    <w:rsid w:val="004E7081"/>
    <w:rsid w:val="004F0112"/>
    <w:rsid w:val="004F050B"/>
    <w:rsid w:val="004F0CDF"/>
    <w:rsid w:val="004F167B"/>
    <w:rsid w:val="004F1C00"/>
    <w:rsid w:val="004F24D3"/>
    <w:rsid w:val="004F2951"/>
    <w:rsid w:val="004F4C14"/>
    <w:rsid w:val="004F4E77"/>
    <w:rsid w:val="004F5FCF"/>
    <w:rsid w:val="004F705A"/>
    <w:rsid w:val="0050086C"/>
    <w:rsid w:val="0050087C"/>
    <w:rsid w:val="0050120D"/>
    <w:rsid w:val="00501506"/>
    <w:rsid w:val="00501A8E"/>
    <w:rsid w:val="00502044"/>
    <w:rsid w:val="005024BE"/>
    <w:rsid w:val="005034F2"/>
    <w:rsid w:val="005038BB"/>
    <w:rsid w:val="00504383"/>
    <w:rsid w:val="00504997"/>
    <w:rsid w:val="00505E7A"/>
    <w:rsid w:val="00506F04"/>
    <w:rsid w:val="00510E8E"/>
    <w:rsid w:val="00511382"/>
    <w:rsid w:val="00513DC5"/>
    <w:rsid w:val="00515AE0"/>
    <w:rsid w:val="00521A17"/>
    <w:rsid w:val="00522605"/>
    <w:rsid w:val="005232B1"/>
    <w:rsid w:val="0052332D"/>
    <w:rsid w:val="00524F2A"/>
    <w:rsid w:val="0052552A"/>
    <w:rsid w:val="00525564"/>
    <w:rsid w:val="00525B76"/>
    <w:rsid w:val="005266A1"/>
    <w:rsid w:val="00526D20"/>
    <w:rsid w:val="00527429"/>
    <w:rsid w:val="005276B4"/>
    <w:rsid w:val="00527CD4"/>
    <w:rsid w:val="00530B6B"/>
    <w:rsid w:val="0053147B"/>
    <w:rsid w:val="00531F03"/>
    <w:rsid w:val="005330BD"/>
    <w:rsid w:val="00533D30"/>
    <w:rsid w:val="005342F5"/>
    <w:rsid w:val="00535042"/>
    <w:rsid w:val="0053602D"/>
    <w:rsid w:val="00536345"/>
    <w:rsid w:val="00537490"/>
    <w:rsid w:val="00540F92"/>
    <w:rsid w:val="005423DF"/>
    <w:rsid w:val="00543151"/>
    <w:rsid w:val="00543422"/>
    <w:rsid w:val="0054360A"/>
    <w:rsid w:val="00543F6C"/>
    <w:rsid w:val="0054520C"/>
    <w:rsid w:val="00545855"/>
    <w:rsid w:val="00547D03"/>
    <w:rsid w:val="005502B5"/>
    <w:rsid w:val="00552C52"/>
    <w:rsid w:val="0055376C"/>
    <w:rsid w:val="00553F5A"/>
    <w:rsid w:val="005553E4"/>
    <w:rsid w:val="00555B61"/>
    <w:rsid w:val="00555F37"/>
    <w:rsid w:val="00556057"/>
    <w:rsid w:val="005563CB"/>
    <w:rsid w:val="005564B4"/>
    <w:rsid w:val="005564E3"/>
    <w:rsid w:val="005565F8"/>
    <w:rsid w:val="00557871"/>
    <w:rsid w:val="005602D8"/>
    <w:rsid w:val="00560DBB"/>
    <w:rsid w:val="005617DC"/>
    <w:rsid w:val="0056209B"/>
    <w:rsid w:val="005622C4"/>
    <w:rsid w:val="0056262D"/>
    <w:rsid w:val="00562FE9"/>
    <w:rsid w:val="005630D2"/>
    <w:rsid w:val="00563F02"/>
    <w:rsid w:val="00564C5A"/>
    <w:rsid w:val="00564CC4"/>
    <w:rsid w:val="005650D0"/>
    <w:rsid w:val="005660A2"/>
    <w:rsid w:val="005668F3"/>
    <w:rsid w:val="005706BD"/>
    <w:rsid w:val="00570863"/>
    <w:rsid w:val="00571D99"/>
    <w:rsid w:val="00572806"/>
    <w:rsid w:val="005742B4"/>
    <w:rsid w:val="0057651B"/>
    <w:rsid w:val="005775F8"/>
    <w:rsid w:val="00577897"/>
    <w:rsid w:val="00580485"/>
    <w:rsid w:val="00580D30"/>
    <w:rsid w:val="00581356"/>
    <w:rsid w:val="00581521"/>
    <w:rsid w:val="00583588"/>
    <w:rsid w:val="00583641"/>
    <w:rsid w:val="00583799"/>
    <w:rsid w:val="00585DFE"/>
    <w:rsid w:val="005864AA"/>
    <w:rsid w:val="005867D8"/>
    <w:rsid w:val="0058696D"/>
    <w:rsid w:val="00586DDA"/>
    <w:rsid w:val="00586FDC"/>
    <w:rsid w:val="005876A4"/>
    <w:rsid w:val="00587BAA"/>
    <w:rsid w:val="0059029D"/>
    <w:rsid w:val="00590949"/>
    <w:rsid w:val="00590BD5"/>
    <w:rsid w:val="005915EB"/>
    <w:rsid w:val="0059180B"/>
    <w:rsid w:val="00591A44"/>
    <w:rsid w:val="00591CD8"/>
    <w:rsid w:val="0059265A"/>
    <w:rsid w:val="005930EE"/>
    <w:rsid w:val="005943F3"/>
    <w:rsid w:val="00594A97"/>
    <w:rsid w:val="0059777A"/>
    <w:rsid w:val="00597A16"/>
    <w:rsid w:val="005A0780"/>
    <w:rsid w:val="005A09E9"/>
    <w:rsid w:val="005A0FC8"/>
    <w:rsid w:val="005A1385"/>
    <w:rsid w:val="005A149B"/>
    <w:rsid w:val="005A1E68"/>
    <w:rsid w:val="005A2682"/>
    <w:rsid w:val="005A44B8"/>
    <w:rsid w:val="005A4869"/>
    <w:rsid w:val="005A48E5"/>
    <w:rsid w:val="005A537C"/>
    <w:rsid w:val="005A57BB"/>
    <w:rsid w:val="005A662F"/>
    <w:rsid w:val="005A7A86"/>
    <w:rsid w:val="005B03F3"/>
    <w:rsid w:val="005B0CD8"/>
    <w:rsid w:val="005B127C"/>
    <w:rsid w:val="005B1912"/>
    <w:rsid w:val="005B2DB8"/>
    <w:rsid w:val="005B3298"/>
    <w:rsid w:val="005B49F3"/>
    <w:rsid w:val="005B4D1D"/>
    <w:rsid w:val="005B57C7"/>
    <w:rsid w:val="005B6683"/>
    <w:rsid w:val="005C03C2"/>
    <w:rsid w:val="005C0781"/>
    <w:rsid w:val="005C3C24"/>
    <w:rsid w:val="005C4F9C"/>
    <w:rsid w:val="005C59AD"/>
    <w:rsid w:val="005C65C4"/>
    <w:rsid w:val="005C7A74"/>
    <w:rsid w:val="005D00D7"/>
    <w:rsid w:val="005D1B2C"/>
    <w:rsid w:val="005D2ECE"/>
    <w:rsid w:val="005D2EF2"/>
    <w:rsid w:val="005D50EB"/>
    <w:rsid w:val="005D5BC8"/>
    <w:rsid w:val="005D6BD9"/>
    <w:rsid w:val="005D7295"/>
    <w:rsid w:val="005E0B9A"/>
    <w:rsid w:val="005E0F95"/>
    <w:rsid w:val="005E37F4"/>
    <w:rsid w:val="005E3BCB"/>
    <w:rsid w:val="005E4A6D"/>
    <w:rsid w:val="005E4BD3"/>
    <w:rsid w:val="005E57BA"/>
    <w:rsid w:val="005E5BA9"/>
    <w:rsid w:val="005E5CAD"/>
    <w:rsid w:val="005E6279"/>
    <w:rsid w:val="005F03D7"/>
    <w:rsid w:val="005F1C6B"/>
    <w:rsid w:val="005F27FD"/>
    <w:rsid w:val="005F2B26"/>
    <w:rsid w:val="005F5BE8"/>
    <w:rsid w:val="006003C0"/>
    <w:rsid w:val="00600892"/>
    <w:rsid w:val="00601225"/>
    <w:rsid w:val="00602C69"/>
    <w:rsid w:val="00605367"/>
    <w:rsid w:val="0060540E"/>
    <w:rsid w:val="00606901"/>
    <w:rsid w:val="0060696C"/>
    <w:rsid w:val="00606FD3"/>
    <w:rsid w:val="00607569"/>
    <w:rsid w:val="006075E2"/>
    <w:rsid w:val="00607B00"/>
    <w:rsid w:val="00610526"/>
    <w:rsid w:val="00610777"/>
    <w:rsid w:val="00610805"/>
    <w:rsid w:val="00610B99"/>
    <w:rsid w:val="00611D32"/>
    <w:rsid w:val="0061210D"/>
    <w:rsid w:val="006121C1"/>
    <w:rsid w:val="006137E9"/>
    <w:rsid w:val="00614356"/>
    <w:rsid w:val="00615C23"/>
    <w:rsid w:val="0061768D"/>
    <w:rsid w:val="0062032F"/>
    <w:rsid w:val="00620DFB"/>
    <w:rsid w:val="00621CD4"/>
    <w:rsid w:val="006225F3"/>
    <w:rsid w:val="00623078"/>
    <w:rsid w:val="00624CE0"/>
    <w:rsid w:val="00625B21"/>
    <w:rsid w:val="00625C1A"/>
    <w:rsid w:val="00627125"/>
    <w:rsid w:val="006274D7"/>
    <w:rsid w:val="00627937"/>
    <w:rsid w:val="00630FEE"/>
    <w:rsid w:val="00631748"/>
    <w:rsid w:val="00632E14"/>
    <w:rsid w:val="0063329E"/>
    <w:rsid w:val="006357AA"/>
    <w:rsid w:val="00637616"/>
    <w:rsid w:val="0063766A"/>
    <w:rsid w:val="00637909"/>
    <w:rsid w:val="00637F00"/>
    <w:rsid w:val="00641451"/>
    <w:rsid w:val="0064228A"/>
    <w:rsid w:val="00642751"/>
    <w:rsid w:val="00644FC9"/>
    <w:rsid w:val="006453D1"/>
    <w:rsid w:val="00645BC4"/>
    <w:rsid w:val="00645BEA"/>
    <w:rsid w:val="006463A0"/>
    <w:rsid w:val="00647A4E"/>
    <w:rsid w:val="00650F81"/>
    <w:rsid w:val="006522A8"/>
    <w:rsid w:val="006544A7"/>
    <w:rsid w:val="00655831"/>
    <w:rsid w:val="0065600F"/>
    <w:rsid w:val="00656548"/>
    <w:rsid w:val="00656F54"/>
    <w:rsid w:val="006579ED"/>
    <w:rsid w:val="0066028D"/>
    <w:rsid w:val="00660952"/>
    <w:rsid w:val="00660FC0"/>
    <w:rsid w:val="00662360"/>
    <w:rsid w:val="00663319"/>
    <w:rsid w:val="006638D3"/>
    <w:rsid w:val="00664654"/>
    <w:rsid w:val="006649A4"/>
    <w:rsid w:val="00664C16"/>
    <w:rsid w:val="00664D19"/>
    <w:rsid w:val="00664E26"/>
    <w:rsid w:val="006658A5"/>
    <w:rsid w:val="0066592A"/>
    <w:rsid w:val="00665EDC"/>
    <w:rsid w:val="0066675D"/>
    <w:rsid w:val="00667B3D"/>
    <w:rsid w:val="00667C00"/>
    <w:rsid w:val="00671AAC"/>
    <w:rsid w:val="00671BF8"/>
    <w:rsid w:val="00672BB1"/>
    <w:rsid w:val="00672D63"/>
    <w:rsid w:val="00672D97"/>
    <w:rsid w:val="00672D98"/>
    <w:rsid w:val="00674141"/>
    <w:rsid w:val="0067450C"/>
    <w:rsid w:val="00674F2C"/>
    <w:rsid w:val="00675ADD"/>
    <w:rsid w:val="00676C17"/>
    <w:rsid w:val="006803D4"/>
    <w:rsid w:val="00680FFC"/>
    <w:rsid w:val="006827B8"/>
    <w:rsid w:val="00682D07"/>
    <w:rsid w:val="00683905"/>
    <w:rsid w:val="00683927"/>
    <w:rsid w:val="00683EFC"/>
    <w:rsid w:val="0068646A"/>
    <w:rsid w:val="00686683"/>
    <w:rsid w:val="00686A95"/>
    <w:rsid w:val="006917AE"/>
    <w:rsid w:val="0069188A"/>
    <w:rsid w:val="00691FC0"/>
    <w:rsid w:val="00692202"/>
    <w:rsid w:val="006949D2"/>
    <w:rsid w:val="0069501C"/>
    <w:rsid w:val="00695DF3"/>
    <w:rsid w:val="00697A15"/>
    <w:rsid w:val="00697A86"/>
    <w:rsid w:val="006A0311"/>
    <w:rsid w:val="006A1214"/>
    <w:rsid w:val="006A1C4F"/>
    <w:rsid w:val="006A21C4"/>
    <w:rsid w:val="006A2556"/>
    <w:rsid w:val="006A4CC3"/>
    <w:rsid w:val="006A5847"/>
    <w:rsid w:val="006A651D"/>
    <w:rsid w:val="006A69BE"/>
    <w:rsid w:val="006B007C"/>
    <w:rsid w:val="006B0B37"/>
    <w:rsid w:val="006B106F"/>
    <w:rsid w:val="006B213C"/>
    <w:rsid w:val="006B2483"/>
    <w:rsid w:val="006B3B8C"/>
    <w:rsid w:val="006B47F1"/>
    <w:rsid w:val="006B4C6A"/>
    <w:rsid w:val="006B65DB"/>
    <w:rsid w:val="006B6C95"/>
    <w:rsid w:val="006B777F"/>
    <w:rsid w:val="006C0D86"/>
    <w:rsid w:val="006C18CB"/>
    <w:rsid w:val="006C1A97"/>
    <w:rsid w:val="006C1BA9"/>
    <w:rsid w:val="006C1C1F"/>
    <w:rsid w:val="006C25A3"/>
    <w:rsid w:val="006C2F46"/>
    <w:rsid w:val="006C49CE"/>
    <w:rsid w:val="006C54BF"/>
    <w:rsid w:val="006C5D73"/>
    <w:rsid w:val="006C5EA0"/>
    <w:rsid w:val="006C6943"/>
    <w:rsid w:val="006C6C72"/>
    <w:rsid w:val="006C71A2"/>
    <w:rsid w:val="006C78A2"/>
    <w:rsid w:val="006C7B61"/>
    <w:rsid w:val="006C7ED7"/>
    <w:rsid w:val="006D03BC"/>
    <w:rsid w:val="006D1344"/>
    <w:rsid w:val="006D236E"/>
    <w:rsid w:val="006D2A21"/>
    <w:rsid w:val="006D33D9"/>
    <w:rsid w:val="006D3987"/>
    <w:rsid w:val="006D3E76"/>
    <w:rsid w:val="006D7FFC"/>
    <w:rsid w:val="006E0499"/>
    <w:rsid w:val="006E09AE"/>
    <w:rsid w:val="006E0C0F"/>
    <w:rsid w:val="006E25CC"/>
    <w:rsid w:val="006E6EA2"/>
    <w:rsid w:val="006E79A4"/>
    <w:rsid w:val="006F0D31"/>
    <w:rsid w:val="006F22B1"/>
    <w:rsid w:val="006F4B8E"/>
    <w:rsid w:val="00700371"/>
    <w:rsid w:val="00700ACA"/>
    <w:rsid w:val="007011AF"/>
    <w:rsid w:val="00704E78"/>
    <w:rsid w:val="0070778D"/>
    <w:rsid w:val="00710A04"/>
    <w:rsid w:val="00712187"/>
    <w:rsid w:val="0071369D"/>
    <w:rsid w:val="00713F0A"/>
    <w:rsid w:val="00714DCA"/>
    <w:rsid w:val="00716161"/>
    <w:rsid w:val="00716ABE"/>
    <w:rsid w:val="0071730F"/>
    <w:rsid w:val="00722036"/>
    <w:rsid w:val="00723278"/>
    <w:rsid w:val="007250F8"/>
    <w:rsid w:val="0072540B"/>
    <w:rsid w:val="007255E8"/>
    <w:rsid w:val="00726690"/>
    <w:rsid w:val="00727026"/>
    <w:rsid w:val="00727508"/>
    <w:rsid w:val="00727EFF"/>
    <w:rsid w:val="0073063A"/>
    <w:rsid w:val="00731EB0"/>
    <w:rsid w:val="007356B0"/>
    <w:rsid w:val="00736EEF"/>
    <w:rsid w:val="00737DE2"/>
    <w:rsid w:val="00740B8B"/>
    <w:rsid w:val="007426DA"/>
    <w:rsid w:val="00743407"/>
    <w:rsid w:val="007439BC"/>
    <w:rsid w:val="00743F8D"/>
    <w:rsid w:val="007443B9"/>
    <w:rsid w:val="00744FD7"/>
    <w:rsid w:val="00745DCD"/>
    <w:rsid w:val="00746209"/>
    <w:rsid w:val="00746A06"/>
    <w:rsid w:val="00747309"/>
    <w:rsid w:val="00747F6E"/>
    <w:rsid w:val="007507C6"/>
    <w:rsid w:val="00751296"/>
    <w:rsid w:val="007524FA"/>
    <w:rsid w:val="0075291D"/>
    <w:rsid w:val="00755493"/>
    <w:rsid w:val="007554EF"/>
    <w:rsid w:val="007559DD"/>
    <w:rsid w:val="00756246"/>
    <w:rsid w:val="00756596"/>
    <w:rsid w:val="00756BFF"/>
    <w:rsid w:val="007570DA"/>
    <w:rsid w:val="00757C4B"/>
    <w:rsid w:val="00757EE8"/>
    <w:rsid w:val="007605D7"/>
    <w:rsid w:val="00761323"/>
    <w:rsid w:val="007615C2"/>
    <w:rsid w:val="00762268"/>
    <w:rsid w:val="00762BCD"/>
    <w:rsid w:val="007636D9"/>
    <w:rsid w:val="00764CCC"/>
    <w:rsid w:val="00764E20"/>
    <w:rsid w:val="0076556C"/>
    <w:rsid w:val="00765599"/>
    <w:rsid w:val="00766BC4"/>
    <w:rsid w:val="00766FFA"/>
    <w:rsid w:val="00767046"/>
    <w:rsid w:val="007678F3"/>
    <w:rsid w:val="007707EC"/>
    <w:rsid w:val="00771136"/>
    <w:rsid w:val="00771368"/>
    <w:rsid w:val="0077239E"/>
    <w:rsid w:val="00772A90"/>
    <w:rsid w:val="00772DEF"/>
    <w:rsid w:val="00776A6D"/>
    <w:rsid w:val="0077720C"/>
    <w:rsid w:val="0078104C"/>
    <w:rsid w:val="00781304"/>
    <w:rsid w:val="00781656"/>
    <w:rsid w:val="00782326"/>
    <w:rsid w:val="00782ED5"/>
    <w:rsid w:val="00784352"/>
    <w:rsid w:val="00785587"/>
    <w:rsid w:val="0078633D"/>
    <w:rsid w:val="00787DC0"/>
    <w:rsid w:val="007905DA"/>
    <w:rsid w:val="0079293E"/>
    <w:rsid w:val="007929C6"/>
    <w:rsid w:val="00793101"/>
    <w:rsid w:val="007945FA"/>
    <w:rsid w:val="007952C7"/>
    <w:rsid w:val="00795CBF"/>
    <w:rsid w:val="00797BBA"/>
    <w:rsid w:val="007A222F"/>
    <w:rsid w:val="007A2770"/>
    <w:rsid w:val="007A2CD1"/>
    <w:rsid w:val="007A3115"/>
    <w:rsid w:val="007A32A7"/>
    <w:rsid w:val="007A3438"/>
    <w:rsid w:val="007A3D14"/>
    <w:rsid w:val="007A403B"/>
    <w:rsid w:val="007A5148"/>
    <w:rsid w:val="007B1616"/>
    <w:rsid w:val="007B1DDA"/>
    <w:rsid w:val="007B60D3"/>
    <w:rsid w:val="007B6B89"/>
    <w:rsid w:val="007B7190"/>
    <w:rsid w:val="007C0A65"/>
    <w:rsid w:val="007C2DF0"/>
    <w:rsid w:val="007C3940"/>
    <w:rsid w:val="007C40B5"/>
    <w:rsid w:val="007C40B6"/>
    <w:rsid w:val="007C44B6"/>
    <w:rsid w:val="007C46A5"/>
    <w:rsid w:val="007C4731"/>
    <w:rsid w:val="007C5927"/>
    <w:rsid w:val="007C5C09"/>
    <w:rsid w:val="007C6996"/>
    <w:rsid w:val="007C6D25"/>
    <w:rsid w:val="007C778B"/>
    <w:rsid w:val="007D008F"/>
    <w:rsid w:val="007D10E1"/>
    <w:rsid w:val="007D271C"/>
    <w:rsid w:val="007D3093"/>
    <w:rsid w:val="007D5E68"/>
    <w:rsid w:val="007D680E"/>
    <w:rsid w:val="007D6A4A"/>
    <w:rsid w:val="007E09EB"/>
    <w:rsid w:val="007E0C7F"/>
    <w:rsid w:val="007E35E0"/>
    <w:rsid w:val="007E4EF4"/>
    <w:rsid w:val="007E5087"/>
    <w:rsid w:val="007E5394"/>
    <w:rsid w:val="007E6045"/>
    <w:rsid w:val="007E65B1"/>
    <w:rsid w:val="007E6A1B"/>
    <w:rsid w:val="007E7591"/>
    <w:rsid w:val="007E7EF6"/>
    <w:rsid w:val="007F19A6"/>
    <w:rsid w:val="007F25D9"/>
    <w:rsid w:val="007F25EF"/>
    <w:rsid w:val="007F2D7F"/>
    <w:rsid w:val="007F41D2"/>
    <w:rsid w:val="007F4E94"/>
    <w:rsid w:val="007F549E"/>
    <w:rsid w:val="007F7F12"/>
    <w:rsid w:val="008005DD"/>
    <w:rsid w:val="008010D9"/>
    <w:rsid w:val="00802B18"/>
    <w:rsid w:val="008038C4"/>
    <w:rsid w:val="00805102"/>
    <w:rsid w:val="0080519E"/>
    <w:rsid w:val="0080563D"/>
    <w:rsid w:val="00805642"/>
    <w:rsid w:val="008056B9"/>
    <w:rsid w:val="00806F1B"/>
    <w:rsid w:val="008076AE"/>
    <w:rsid w:val="0080773D"/>
    <w:rsid w:val="008101B3"/>
    <w:rsid w:val="00810E69"/>
    <w:rsid w:val="008129E7"/>
    <w:rsid w:val="00812CB7"/>
    <w:rsid w:val="0081503F"/>
    <w:rsid w:val="008158FB"/>
    <w:rsid w:val="008208A2"/>
    <w:rsid w:val="0082098D"/>
    <w:rsid w:val="00820B60"/>
    <w:rsid w:val="0082112A"/>
    <w:rsid w:val="00825290"/>
    <w:rsid w:val="008258B3"/>
    <w:rsid w:val="008262AB"/>
    <w:rsid w:val="00826D6D"/>
    <w:rsid w:val="008309AB"/>
    <w:rsid w:val="00830A4A"/>
    <w:rsid w:val="0083270E"/>
    <w:rsid w:val="008338E7"/>
    <w:rsid w:val="00833DF5"/>
    <w:rsid w:val="00835368"/>
    <w:rsid w:val="00835839"/>
    <w:rsid w:val="00835F2C"/>
    <w:rsid w:val="0083611F"/>
    <w:rsid w:val="008365E8"/>
    <w:rsid w:val="00836872"/>
    <w:rsid w:val="00836C65"/>
    <w:rsid w:val="00836DDE"/>
    <w:rsid w:val="008379CF"/>
    <w:rsid w:val="00840151"/>
    <w:rsid w:val="008402C4"/>
    <w:rsid w:val="008405B7"/>
    <w:rsid w:val="00841042"/>
    <w:rsid w:val="008439CC"/>
    <w:rsid w:val="00843F21"/>
    <w:rsid w:val="00845B1D"/>
    <w:rsid w:val="00846219"/>
    <w:rsid w:val="0084632E"/>
    <w:rsid w:val="0084650D"/>
    <w:rsid w:val="008466A9"/>
    <w:rsid w:val="00851F85"/>
    <w:rsid w:val="00854218"/>
    <w:rsid w:val="00854B57"/>
    <w:rsid w:val="00855ABA"/>
    <w:rsid w:val="00855C16"/>
    <w:rsid w:val="00855C5C"/>
    <w:rsid w:val="008600F2"/>
    <w:rsid w:val="0086048E"/>
    <w:rsid w:val="00861352"/>
    <w:rsid w:val="00861B1B"/>
    <w:rsid w:val="008620FD"/>
    <w:rsid w:val="00863CE6"/>
    <w:rsid w:val="00864EA8"/>
    <w:rsid w:val="00865B52"/>
    <w:rsid w:val="00865E72"/>
    <w:rsid w:val="0086691C"/>
    <w:rsid w:val="0086706A"/>
    <w:rsid w:val="0087001E"/>
    <w:rsid w:val="0087019B"/>
    <w:rsid w:val="0087084B"/>
    <w:rsid w:val="0087155A"/>
    <w:rsid w:val="00871752"/>
    <w:rsid w:val="00871962"/>
    <w:rsid w:val="00871E0F"/>
    <w:rsid w:val="00872744"/>
    <w:rsid w:val="0087276E"/>
    <w:rsid w:val="0087416B"/>
    <w:rsid w:val="00874929"/>
    <w:rsid w:val="00880BCD"/>
    <w:rsid w:val="00881559"/>
    <w:rsid w:val="008823D0"/>
    <w:rsid w:val="00884458"/>
    <w:rsid w:val="00885394"/>
    <w:rsid w:val="00886296"/>
    <w:rsid w:val="008863E6"/>
    <w:rsid w:val="0088670E"/>
    <w:rsid w:val="00886816"/>
    <w:rsid w:val="008878C0"/>
    <w:rsid w:val="00887F8F"/>
    <w:rsid w:val="0089021B"/>
    <w:rsid w:val="00890D1D"/>
    <w:rsid w:val="008910E1"/>
    <w:rsid w:val="00892CF3"/>
    <w:rsid w:val="00893741"/>
    <w:rsid w:val="00895542"/>
    <w:rsid w:val="00896205"/>
    <w:rsid w:val="00897012"/>
    <w:rsid w:val="00897676"/>
    <w:rsid w:val="008A0284"/>
    <w:rsid w:val="008A0B60"/>
    <w:rsid w:val="008A0CFD"/>
    <w:rsid w:val="008A0DC4"/>
    <w:rsid w:val="008A16D6"/>
    <w:rsid w:val="008A3A3B"/>
    <w:rsid w:val="008A4D0E"/>
    <w:rsid w:val="008A5B09"/>
    <w:rsid w:val="008A5CAD"/>
    <w:rsid w:val="008A6B7F"/>
    <w:rsid w:val="008A7266"/>
    <w:rsid w:val="008B0935"/>
    <w:rsid w:val="008B0A9A"/>
    <w:rsid w:val="008B26CA"/>
    <w:rsid w:val="008B702D"/>
    <w:rsid w:val="008B7078"/>
    <w:rsid w:val="008B7526"/>
    <w:rsid w:val="008C104B"/>
    <w:rsid w:val="008C13D1"/>
    <w:rsid w:val="008C2F8D"/>
    <w:rsid w:val="008C3EC4"/>
    <w:rsid w:val="008D0CB1"/>
    <w:rsid w:val="008D0E15"/>
    <w:rsid w:val="008D387D"/>
    <w:rsid w:val="008D4C53"/>
    <w:rsid w:val="008D6201"/>
    <w:rsid w:val="008D77C4"/>
    <w:rsid w:val="008E015E"/>
    <w:rsid w:val="008E02DE"/>
    <w:rsid w:val="008E0473"/>
    <w:rsid w:val="008E1033"/>
    <w:rsid w:val="008E1B2A"/>
    <w:rsid w:val="008E1B78"/>
    <w:rsid w:val="008E3285"/>
    <w:rsid w:val="008E519A"/>
    <w:rsid w:val="008E6CFB"/>
    <w:rsid w:val="008F0B91"/>
    <w:rsid w:val="008F0B9F"/>
    <w:rsid w:val="008F112A"/>
    <w:rsid w:val="008F1810"/>
    <w:rsid w:val="008F2B45"/>
    <w:rsid w:val="008F3367"/>
    <w:rsid w:val="008F3F37"/>
    <w:rsid w:val="008F5975"/>
    <w:rsid w:val="00901207"/>
    <w:rsid w:val="0090246E"/>
    <w:rsid w:val="00904140"/>
    <w:rsid w:val="00906454"/>
    <w:rsid w:val="00906580"/>
    <w:rsid w:val="00906FF7"/>
    <w:rsid w:val="00907186"/>
    <w:rsid w:val="0091036A"/>
    <w:rsid w:val="009122F6"/>
    <w:rsid w:val="009133F5"/>
    <w:rsid w:val="00913573"/>
    <w:rsid w:val="009142DE"/>
    <w:rsid w:val="009145FB"/>
    <w:rsid w:val="00914784"/>
    <w:rsid w:val="00915F08"/>
    <w:rsid w:val="009160F8"/>
    <w:rsid w:val="0091792F"/>
    <w:rsid w:val="009229F0"/>
    <w:rsid w:val="00923E99"/>
    <w:rsid w:val="0092553D"/>
    <w:rsid w:val="0092752A"/>
    <w:rsid w:val="00927832"/>
    <w:rsid w:val="009304D8"/>
    <w:rsid w:val="00930DCC"/>
    <w:rsid w:val="009317FB"/>
    <w:rsid w:val="00932C4C"/>
    <w:rsid w:val="009339A0"/>
    <w:rsid w:val="0093519C"/>
    <w:rsid w:val="0093611D"/>
    <w:rsid w:val="00936E85"/>
    <w:rsid w:val="009372F5"/>
    <w:rsid w:val="00937498"/>
    <w:rsid w:val="00937EE6"/>
    <w:rsid w:val="00940BB8"/>
    <w:rsid w:val="0094144E"/>
    <w:rsid w:val="00943960"/>
    <w:rsid w:val="00943B60"/>
    <w:rsid w:val="00943B99"/>
    <w:rsid w:val="00943BA7"/>
    <w:rsid w:val="00943C4A"/>
    <w:rsid w:val="00943F88"/>
    <w:rsid w:val="00944722"/>
    <w:rsid w:val="00944B8A"/>
    <w:rsid w:val="00944EE6"/>
    <w:rsid w:val="009452DE"/>
    <w:rsid w:val="009453FC"/>
    <w:rsid w:val="00946DD4"/>
    <w:rsid w:val="0094724D"/>
    <w:rsid w:val="009502A6"/>
    <w:rsid w:val="00950DCB"/>
    <w:rsid w:val="0095160F"/>
    <w:rsid w:val="00951F52"/>
    <w:rsid w:val="009524C3"/>
    <w:rsid w:val="0095328D"/>
    <w:rsid w:val="009534F4"/>
    <w:rsid w:val="00954036"/>
    <w:rsid w:val="00954D33"/>
    <w:rsid w:val="00954DFE"/>
    <w:rsid w:val="00955DC7"/>
    <w:rsid w:val="0095723C"/>
    <w:rsid w:val="00957A5F"/>
    <w:rsid w:val="00957DD1"/>
    <w:rsid w:val="00961949"/>
    <w:rsid w:val="00961CCA"/>
    <w:rsid w:val="00961F17"/>
    <w:rsid w:val="00963D71"/>
    <w:rsid w:val="009640D2"/>
    <w:rsid w:val="00964144"/>
    <w:rsid w:val="009654B7"/>
    <w:rsid w:val="00966F8C"/>
    <w:rsid w:val="0097175E"/>
    <w:rsid w:val="00972C39"/>
    <w:rsid w:val="009735A0"/>
    <w:rsid w:val="00973D14"/>
    <w:rsid w:val="00973EF1"/>
    <w:rsid w:val="009748B0"/>
    <w:rsid w:val="0097621D"/>
    <w:rsid w:val="00977FEA"/>
    <w:rsid w:val="009809E0"/>
    <w:rsid w:val="0098110C"/>
    <w:rsid w:val="00981471"/>
    <w:rsid w:val="009816C2"/>
    <w:rsid w:val="009826C2"/>
    <w:rsid w:val="00982C4B"/>
    <w:rsid w:val="00983A2D"/>
    <w:rsid w:val="00983C7C"/>
    <w:rsid w:val="00984883"/>
    <w:rsid w:val="00984932"/>
    <w:rsid w:val="0098749B"/>
    <w:rsid w:val="009875C0"/>
    <w:rsid w:val="00987E6C"/>
    <w:rsid w:val="009901C6"/>
    <w:rsid w:val="00990C0E"/>
    <w:rsid w:val="00991263"/>
    <w:rsid w:val="0099167D"/>
    <w:rsid w:val="009922DB"/>
    <w:rsid w:val="00993964"/>
    <w:rsid w:val="009947BB"/>
    <w:rsid w:val="009968C2"/>
    <w:rsid w:val="00996AA1"/>
    <w:rsid w:val="00996ACD"/>
    <w:rsid w:val="00996C30"/>
    <w:rsid w:val="009977DF"/>
    <w:rsid w:val="009A0E6E"/>
    <w:rsid w:val="009A149C"/>
    <w:rsid w:val="009A19CB"/>
    <w:rsid w:val="009A33AA"/>
    <w:rsid w:val="009A3BDF"/>
    <w:rsid w:val="009A43AA"/>
    <w:rsid w:val="009A44CF"/>
    <w:rsid w:val="009A4A33"/>
    <w:rsid w:val="009A4D6B"/>
    <w:rsid w:val="009B055C"/>
    <w:rsid w:val="009B0F72"/>
    <w:rsid w:val="009B13DB"/>
    <w:rsid w:val="009B1B78"/>
    <w:rsid w:val="009B273B"/>
    <w:rsid w:val="009B2EC9"/>
    <w:rsid w:val="009B34B6"/>
    <w:rsid w:val="009B365C"/>
    <w:rsid w:val="009B4968"/>
    <w:rsid w:val="009B5143"/>
    <w:rsid w:val="009B61B2"/>
    <w:rsid w:val="009B6584"/>
    <w:rsid w:val="009B7501"/>
    <w:rsid w:val="009B7E91"/>
    <w:rsid w:val="009C1DFC"/>
    <w:rsid w:val="009C2115"/>
    <w:rsid w:val="009C23F1"/>
    <w:rsid w:val="009C349C"/>
    <w:rsid w:val="009C41E5"/>
    <w:rsid w:val="009C51B6"/>
    <w:rsid w:val="009C66F7"/>
    <w:rsid w:val="009C67D7"/>
    <w:rsid w:val="009C7841"/>
    <w:rsid w:val="009C7992"/>
    <w:rsid w:val="009D091B"/>
    <w:rsid w:val="009D32F2"/>
    <w:rsid w:val="009D6A77"/>
    <w:rsid w:val="009D792E"/>
    <w:rsid w:val="009E14B0"/>
    <w:rsid w:val="009E1779"/>
    <w:rsid w:val="009E1F23"/>
    <w:rsid w:val="009E4593"/>
    <w:rsid w:val="009E46D4"/>
    <w:rsid w:val="009E4E7F"/>
    <w:rsid w:val="009E529E"/>
    <w:rsid w:val="009E6285"/>
    <w:rsid w:val="009E728A"/>
    <w:rsid w:val="009F1809"/>
    <w:rsid w:val="009F5A4F"/>
    <w:rsid w:val="009F5CA3"/>
    <w:rsid w:val="009F5F31"/>
    <w:rsid w:val="009F7C24"/>
    <w:rsid w:val="00A0021A"/>
    <w:rsid w:val="00A017B5"/>
    <w:rsid w:val="00A02AAA"/>
    <w:rsid w:val="00A05236"/>
    <w:rsid w:val="00A0523E"/>
    <w:rsid w:val="00A06B69"/>
    <w:rsid w:val="00A07087"/>
    <w:rsid w:val="00A0719E"/>
    <w:rsid w:val="00A10104"/>
    <w:rsid w:val="00A10438"/>
    <w:rsid w:val="00A106A2"/>
    <w:rsid w:val="00A11885"/>
    <w:rsid w:val="00A12927"/>
    <w:rsid w:val="00A14AB1"/>
    <w:rsid w:val="00A1611E"/>
    <w:rsid w:val="00A16B4A"/>
    <w:rsid w:val="00A1732A"/>
    <w:rsid w:val="00A178A8"/>
    <w:rsid w:val="00A17DD7"/>
    <w:rsid w:val="00A2030C"/>
    <w:rsid w:val="00A2174F"/>
    <w:rsid w:val="00A21750"/>
    <w:rsid w:val="00A22D7D"/>
    <w:rsid w:val="00A23CBD"/>
    <w:rsid w:val="00A24C3B"/>
    <w:rsid w:val="00A25449"/>
    <w:rsid w:val="00A2613D"/>
    <w:rsid w:val="00A30BC8"/>
    <w:rsid w:val="00A32148"/>
    <w:rsid w:val="00A33BDA"/>
    <w:rsid w:val="00A33C11"/>
    <w:rsid w:val="00A33C74"/>
    <w:rsid w:val="00A343B8"/>
    <w:rsid w:val="00A3548F"/>
    <w:rsid w:val="00A36AEA"/>
    <w:rsid w:val="00A36B8B"/>
    <w:rsid w:val="00A36D63"/>
    <w:rsid w:val="00A40337"/>
    <w:rsid w:val="00A42936"/>
    <w:rsid w:val="00A46519"/>
    <w:rsid w:val="00A468DC"/>
    <w:rsid w:val="00A46A13"/>
    <w:rsid w:val="00A46B49"/>
    <w:rsid w:val="00A476F5"/>
    <w:rsid w:val="00A5071D"/>
    <w:rsid w:val="00A5161A"/>
    <w:rsid w:val="00A51C90"/>
    <w:rsid w:val="00A52321"/>
    <w:rsid w:val="00A52E04"/>
    <w:rsid w:val="00A53462"/>
    <w:rsid w:val="00A53761"/>
    <w:rsid w:val="00A53E2F"/>
    <w:rsid w:val="00A54A68"/>
    <w:rsid w:val="00A554F9"/>
    <w:rsid w:val="00A5558A"/>
    <w:rsid w:val="00A560F2"/>
    <w:rsid w:val="00A56185"/>
    <w:rsid w:val="00A56FEC"/>
    <w:rsid w:val="00A6149B"/>
    <w:rsid w:val="00A614C4"/>
    <w:rsid w:val="00A6153C"/>
    <w:rsid w:val="00A615A2"/>
    <w:rsid w:val="00A61F07"/>
    <w:rsid w:val="00A62063"/>
    <w:rsid w:val="00A62614"/>
    <w:rsid w:val="00A62B1C"/>
    <w:rsid w:val="00A62B95"/>
    <w:rsid w:val="00A635A6"/>
    <w:rsid w:val="00A63705"/>
    <w:rsid w:val="00A64556"/>
    <w:rsid w:val="00A64F8E"/>
    <w:rsid w:val="00A666DC"/>
    <w:rsid w:val="00A6761E"/>
    <w:rsid w:val="00A70FE6"/>
    <w:rsid w:val="00A7160A"/>
    <w:rsid w:val="00A71672"/>
    <w:rsid w:val="00A7189F"/>
    <w:rsid w:val="00A71A78"/>
    <w:rsid w:val="00A72F4D"/>
    <w:rsid w:val="00A7321B"/>
    <w:rsid w:val="00A7342D"/>
    <w:rsid w:val="00A73A07"/>
    <w:rsid w:val="00A743E2"/>
    <w:rsid w:val="00A745E6"/>
    <w:rsid w:val="00A75FB0"/>
    <w:rsid w:val="00A771FC"/>
    <w:rsid w:val="00A776E0"/>
    <w:rsid w:val="00A77724"/>
    <w:rsid w:val="00A80326"/>
    <w:rsid w:val="00A80834"/>
    <w:rsid w:val="00A80B6F"/>
    <w:rsid w:val="00A80E95"/>
    <w:rsid w:val="00A8143E"/>
    <w:rsid w:val="00A84723"/>
    <w:rsid w:val="00A849E7"/>
    <w:rsid w:val="00A84ADD"/>
    <w:rsid w:val="00A84CDC"/>
    <w:rsid w:val="00A87C01"/>
    <w:rsid w:val="00A91E06"/>
    <w:rsid w:val="00A923D2"/>
    <w:rsid w:val="00A930CB"/>
    <w:rsid w:val="00A93517"/>
    <w:rsid w:val="00A9471F"/>
    <w:rsid w:val="00A955B3"/>
    <w:rsid w:val="00A95600"/>
    <w:rsid w:val="00A9592D"/>
    <w:rsid w:val="00A95ED3"/>
    <w:rsid w:val="00A96137"/>
    <w:rsid w:val="00A97336"/>
    <w:rsid w:val="00A9758B"/>
    <w:rsid w:val="00AA04B4"/>
    <w:rsid w:val="00AA3098"/>
    <w:rsid w:val="00AA3362"/>
    <w:rsid w:val="00AA343A"/>
    <w:rsid w:val="00AA3D25"/>
    <w:rsid w:val="00AA503C"/>
    <w:rsid w:val="00AA6B36"/>
    <w:rsid w:val="00AB0032"/>
    <w:rsid w:val="00AB03C2"/>
    <w:rsid w:val="00AB0BFE"/>
    <w:rsid w:val="00AB0C86"/>
    <w:rsid w:val="00AB1CC6"/>
    <w:rsid w:val="00AB36DB"/>
    <w:rsid w:val="00AB51DA"/>
    <w:rsid w:val="00AB7913"/>
    <w:rsid w:val="00AB7D1A"/>
    <w:rsid w:val="00AC1A09"/>
    <w:rsid w:val="00AC2A7B"/>
    <w:rsid w:val="00AC31EA"/>
    <w:rsid w:val="00AC321C"/>
    <w:rsid w:val="00AC4254"/>
    <w:rsid w:val="00AC42A7"/>
    <w:rsid w:val="00AC4A17"/>
    <w:rsid w:val="00AC4B3D"/>
    <w:rsid w:val="00AC4C38"/>
    <w:rsid w:val="00AC7A05"/>
    <w:rsid w:val="00AC7D7B"/>
    <w:rsid w:val="00AD0854"/>
    <w:rsid w:val="00AD10CC"/>
    <w:rsid w:val="00AD2D9F"/>
    <w:rsid w:val="00AD3A25"/>
    <w:rsid w:val="00AD60E5"/>
    <w:rsid w:val="00AE0B35"/>
    <w:rsid w:val="00AE11F9"/>
    <w:rsid w:val="00AE1E36"/>
    <w:rsid w:val="00AE21C8"/>
    <w:rsid w:val="00AE3413"/>
    <w:rsid w:val="00AE49BC"/>
    <w:rsid w:val="00AE4A42"/>
    <w:rsid w:val="00AE58E5"/>
    <w:rsid w:val="00AE610E"/>
    <w:rsid w:val="00AE7425"/>
    <w:rsid w:val="00AF007E"/>
    <w:rsid w:val="00AF1C13"/>
    <w:rsid w:val="00AF1C43"/>
    <w:rsid w:val="00AF316E"/>
    <w:rsid w:val="00AF37B9"/>
    <w:rsid w:val="00AF3F64"/>
    <w:rsid w:val="00AF43FD"/>
    <w:rsid w:val="00AF5407"/>
    <w:rsid w:val="00AF547C"/>
    <w:rsid w:val="00AF63C8"/>
    <w:rsid w:val="00AF6828"/>
    <w:rsid w:val="00AF6BF5"/>
    <w:rsid w:val="00AF6F93"/>
    <w:rsid w:val="00AF72F8"/>
    <w:rsid w:val="00AF75E9"/>
    <w:rsid w:val="00B009BF"/>
    <w:rsid w:val="00B00EF9"/>
    <w:rsid w:val="00B016B7"/>
    <w:rsid w:val="00B01959"/>
    <w:rsid w:val="00B020BC"/>
    <w:rsid w:val="00B02481"/>
    <w:rsid w:val="00B03227"/>
    <w:rsid w:val="00B03A52"/>
    <w:rsid w:val="00B04DAC"/>
    <w:rsid w:val="00B05A2A"/>
    <w:rsid w:val="00B05FC2"/>
    <w:rsid w:val="00B06E35"/>
    <w:rsid w:val="00B070D9"/>
    <w:rsid w:val="00B0730E"/>
    <w:rsid w:val="00B07C88"/>
    <w:rsid w:val="00B07F20"/>
    <w:rsid w:val="00B100AA"/>
    <w:rsid w:val="00B1144C"/>
    <w:rsid w:val="00B1173A"/>
    <w:rsid w:val="00B12651"/>
    <w:rsid w:val="00B12AA0"/>
    <w:rsid w:val="00B14066"/>
    <w:rsid w:val="00B1495A"/>
    <w:rsid w:val="00B15354"/>
    <w:rsid w:val="00B16CD4"/>
    <w:rsid w:val="00B2057F"/>
    <w:rsid w:val="00B20F86"/>
    <w:rsid w:val="00B22D95"/>
    <w:rsid w:val="00B230B2"/>
    <w:rsid w:val="00B250C0"/>
    <w:rsid w:val="00B259A8"/>
    <w:rsid w:val="00B259DB"/>
    <w:rsid w:val="00B26C1E"/>
    <w:rsid w:val="00B27431"/>
    <w:rsid w:val="00B277D0"/>
    <w:rsid w:val="00B27832"/>
    <w:rsid w:val="00B30115"/>
    <w:rsid w:val="00B302E2"/>
    <w:rsid w:val="00B3048D"/>
    <w:rsid w:val="00B30CD9"/>
    <w:rsid w:val="00B32636"/>
    <w:rsid w:val="00B32781"/>
    <w:rsid w:val="00B333DC"/>
    <w:rsid w:val="00B3369C"/>
    <w:rsid w:val="00B34005"/>
    <w:rsid w:val="00B34457"/>
    <w:rsid w:val="00B34EE0"/>
    <w:rsid w:val="00B35954"/>
    <w:rsid w:val="00B35BE5"/>
    <w:rsid w:val="00B4024E"/>
    <w:rsid w:val="00B40506"/>
    <w:rsid w:val="00B40786"/>
    <w:rsid w:val="00B408CB"/>
    <w:rsid w:val="00B408D5"/>
    <w:rsid w:val="00B40E12"/>
    <w:rsid w:val="00B42FAF"/>
    <w:rsid w:val="00B433A7"/>
    <w:rsid w:val="00B45625"/>
    <w:rsid w:val="00B45B20"/>
    <w:rsid w:val="00B4703B"/>
    <w:rsid w:val="00B478F7"/>
    <w:rsid w:val="00B5186A"/>
    <w:rsid w:val="00B5260E"/>
    <w:rsid w:val="00B52AFC"/>
    <w:rsid w:val="00B554CB"/>
    <w:rsid w:val="00B60F62"/>
    <w:rsid w:val="00B610BF"/>
    <w:rsid w:val="00B61477"/>
    <w:rsid w:val="00B62862"/>
    <w:rsid w:val="00B63987"/>
    <w:rsid w:val="00B63B7E"/>
    <w:rsid w:val="00B63FEB"/>
    <w:rsid w:val="00B6697D"/>
    <w:rsid w:val="00B66E89"/>
    <w:rsid w:val="00B67378"/>
    <w:rsid w:val="00B702F2"/>
    <w:rsid w:val="00B7200E"/>
    <w:rsid w:val="00B72BE8"/>
    <w:rsid w:val="00B74BBF"/>
    <w:rsid w:val="00B74E04"/>
    <w:rsid w:val="00B75863"/>
    <w:rsid w:val="00B76E38"/>
    <w:rsid w:val="00B80742"/>
    <w:rsid w:val="00B80E32"/>
    <w:rsid w:val="00B80F8A"/>
    <w:rsid w:val="00B81052"/>
    <w:rsid w:val="00B81CB2"/>
    <w:rsid w:val="00B81FCB"/>
    <w:rsid w:val="00B84CD7"/>
    <w:rsid w:val="00B8606C"/>
    <w:rsid w:val="00B875D1"/>
    <w:rsid w:val="00B9041C"/>
    <w:rsid w:val="00B90BF6"/>
    <w:rsid w:val="00B91113"/>
    <w:rsid w:val="00B91FF0"/>
    <w:rsid w:val="00B92AD7"/>
    <w:rsid w:val="00B931F6"/>
    <w:rsid w:val="00B976E0"/>
    <w:rsid w:val="00BA0065"/>
    <w:rsid w:val="00BA046C"/>
    <w:rsid w:val="00BA16C9"/>
    <w:rsid w:val="00BA2882"/>
    <w:rsid w:val="00BA2E3A"/>
    <w:rsid w:val="00BA35A5"/>
    <w:rsid w:val="00BA4579"/>
    <w:rsid w:val="00BA4C1A"/>
    <w:rsid w:val="00BA5465"/>
    <w:rsid w:val="00BA55B8"/>
    <w:rsid w:val="00BA5646"/>
    <w:rsid w:val="00BA6AC4"/>
    <w:rsid w:val="00BA6CBD"/>
    <w:rsid w:val="00BA7C79"/>
    <w:rsid w:val="00BB013F"/>
    <w:rsid w:val="00BB0484"/>
    <w:rsid w:val="00BB0E9B"/>
    <w:rsid w:val="00BB4055"/>
    <w:rsid w:val="00BB4F23"/>
    <w:rsid w:val="00BB5DCE"/>
    <w:rsid w:val="00BB6CD6"/>
    <w:rsid w:val="00BB6FA8"/>
    <w:rsid w:val="00BB789B"/>
    <w:rsid w:val="00BB7C39"/>
    <w:rsid w:val="00BC00EA"/>
    <w:rsid w:val="00BC1B29"/>
    <w:rsid w:val="00BC1C5B"/>
    <w:rsid w:val="00BC2738"/>
    <w:rsid w:val="00BC2D36"/>
    <w:rsid w:val="00BC4506"/>
    <w:rsid w:val="00BC4717"/>
    <w:rsid w:val="00BC4900"/>
    <w:rsid w:val="00BC622E"/>
    <w:rsid w:val="00BD1DBB"/>
    <w:rsid w:val="00BD2303"/>
    <w:rsid w:val="00BD2704"/>
    <w:rsid w:val="00BD2BF1"/>
    <w:rsid w:val="00BD4C3A"/>
    <w:rsid w:val="00BD4F5B"/>
    <w:rsid w:val="00BD65E2"/>
    <w:rsid w:val="00BD6B40"/>
    <w:rsid w:val="00BE2F24"/>
    <w:rsid w:val="00BE4632"/>
    <w:rsid w:val="00BE4C1B"/>
    <w:rsid w:val="00BE4CDB"/>
    <w:rsid w:val="00BE4CE4"/>
    <w:rsid w:val="00BE5AF1"/>
    <w:rsid w:val="00BE5EF2"/>
    <w:rsid w:val="00BE6AA9"/>
    <w:rsid w:val="00BE6BE0"/>
    <w:rsid w:val="00BF0EEB"/>
    <w:rsid w:val="00BF1232"/>
    <w:rsid w:val="00BF282C"/>
    <w:rsid w:val="00BF2A5B"/>
    <w:rsid w:val="00BF459F"/>
    <w:rsid w:val="00BF4CF1"/>
    <w:rsid w:val="00BF5754"/>
    <w:rsid w:val="00BF7A3B"/>
    <w:rsid w:val="00BF7B6D"/>
    <w:rsid w:val="00C004C2"/>
    <w:rsid w:val="00C0086E"/>
    <w:rsid w:val="00C0092D"/>
    <w:rsid w:val="00C0193D"/>
    <w:rsid w:val="00C01959"/>
    <w:rsid w:val="00C030DD"/>
    <w:rsid w:val="00C039C2"/>
    <w:rsid w:val="00C04694"/>
    <w:rsid w:val="00C058F4"/>
    <w:rsid w:val="00C06E73"/>
    <w:rsid w:val="00C10D4A"/>
    <w:rsid w:val="00C110E8"/>
    <w:rsid w:val="00C12278"/>
    <w:rsid w:val="00C12A7A"/>
    <w:rsid w:val="00C13416"/>
    <w:rsid w:val="00C148A6"/>
    <w:rsid w:val="00C14987"/>
    <w:rsid w:val="00C14BF7"/>
    <w:rsid w:val="00C1698A"/>
    <w:rsid w:val="00C1789B"/>
    <w:rsid w:val="00C203EE"/>
    <w:rsid w:val="00C22225"/>
    <w:rsid w:val="00C22A3A"/>
    <w:rsid w:val="00C23000"/>
    <w:rsid w:val="00C239B5"/>
    <w:rsid w:val="00C23D11"/>
    <w:rsid w:val="00C244A3"/>
    <w:rsid w:val="00C25685"/>
    <w:rsid w:val="00C26E28"/>
    <w:rsid w:val="00C27039"/>
    <w:rsid w:val="00C307AA"/>
    <w:rsid w:val="00C312F3"/>
    <w:rsid w:val="00C3298E"/>
    <w:rsid w:val="00C32EF7"/>
    <w:rsid w:val="00C34411"/>
    <w:rsid w:val="00C34E59"/>
    <w:rsid w:val="00C3539A"/>
    <w:rsid w:val="00C353AC"/>
    <w:rsid w:val="00C3645A"/>
    <w:rsid w:val="00C404D9"/>
    <w:rsid w:val="00C41528"/>
    <w:rsid w:val="00C45FAB"/>
    <w:rsid w:val="00C47111"/>
    <w:rsid w:val="00C502F8"/>
    <w:rsid w:val="00C51A9D"/>
    <w:rsid w:val="00C51D0D"/>
    <w:rsid w:val="00C53259"/>
    <w:rsid w:val="00C54605"/>
    <w:rsid w:val="00C5548E"/>
    <w:rsid w:val="00C55755"/>
    <w:rsid w:val="00C56E3F"/>
    <w:rsid w:val="00C60541"/>
    <w:rsid w:val="00C6058E"/>
    <w:rsid w:val="00C61EF0"/>
    <w:rsid w:val="00C629A9"/>
    <w:rsid w:val="00C657B8"/>
    <w:rsid w:val="00C66620"/>
    <w:rsid w:val="00C666F3"/>
    <w:rsid w:val="00C66CA9"/>
    <w:rsid w:val="00C67207"/>
    <w:rsid w:val="00C673E4"/>
    <w:rsid w:val="00C67FFC"/>
    <w:rsid w:val="00C70620"/>
    <w:rsid w:val="00C70CE2"/>
    <w:rsid w:val="00C719CD"/>
    <w:rsid w:val="00C72618"/>
    <w:rsid w:val="00C742B5"/>
    <w:rsid w:val="00C74726"/>
    <w:rsid w:val="00C74B30"/>
    <w:rsid w:val="00C75DEE"/>
    <w:rsid w:val="00C7637A"/>
    <w:rsid w:val="00C76D39"/>
    <w:rsid w:val="00C803B0"/>
    <w:rsid w:val="00C805D6"/>
    <w:rsid w:val="00C80E5E"/>
    <w:rsid w:val="00C82C4C"/>
    <w:rsid w:val="00C8510C"/>
    <w:rsid w:val="00C863E5"/>
    <w:rsid w:val="00C865B2"/>
    <w:rsid w:val="00C924B6"/>
    <w:rsid w:val="00C93E72"/>
    <w:rsid w:val="00C93F77"/>
    <w:rsid w:val="00C9425A"/>
    <w:rsid w:val="00C943BE"/>
    <w:rsid w:val="00C94E3F"/>
    <w:rsid w:val="00C964F6"/>
    <w:rsid w:val="00C96627"/>
    <w:rsid w:val="00C96DF8"/>
    <w:rsid w:val="00C97AE5"/>
    <w:rsid w:val="00C97FC7"/>
    <w:rsid w:val="00CA0619"/>
    <w:rsid w:val="00CA08FF"/>
    <w:rsid w:val="00CA2B2C"/>
    <w:rsid w:val="00CA3868"/>
    <w:rsid w:val="00CA450A"/>
    <w:rsid w:val="00CA4DD7"/>
    <w:rsid w:val="00CB1479"/>
    <w:rsid w:val="00CB1C64"/>
    <w:rsid w:val="00CB1F9F"/>
    <w:rsid w:val="00CB24FF"/>
    <w:rsid w:val="00CB2E8D"/>
    <w:rsid w:val="00CB3FD7"/>
    <w:rsid w:val="00CB5FF4"/>
    <w:rsid w:val="00CB6E96"/>
    <w:rsid w:val="00CB6EE7"/>
    <w:rsid w:val="00CC0370"/>
    <w:rsid w:val="00CC0756"/>
    <w:rsid w:val="00CC0F7C"/>
    <w:rsid w:val="00CC193F"/>
    <w:rsid w:val="00CC2842"/>
    <w:rsid w:val="00CC2B0A"/>
    <w:rsid w:val="00CC380F"/>
    <w:rsid w:val="00CC464D"/>
    <w:rsid w:val="00CC4DF9"/>
    <w:rsid w:val="00CC52F0"/>
    <w:rsid w:val="00CC5309"/>
    <w:rsid w:val="00CC578E"/>
    <w:rsid w:val="00CC648B"/>
    <w:rsid w:val="00CC66FF"/>
    <w:rsid w:val="00CC7356"/>
    <w:rsid w:val="00CD0929"/>
    <w:rsid w:val="00CD1971"/>
    <w:rsid w:val="00CD21A2"/>
    <w:rsid w:val="00CD279F"/>
    <w:rsid w:val="00CD3462"/>
    <w:rsid w:val="00CD3468"/>
    <w:rsid w:val="00CD39D3"/>
    <w:rsid w:val="00CD793A"/>
    <w:rsid w:val="00CD7EF8"/>
    <w:rsid w:val="00CE1003"/>
    <w:rsid w:val="00CE104F"/>
    <w:rsid w:val="00CE12CB"/>
    <w:rsid w:val="00CE1D2C"/>
    <w:rsid w:val="00CE1EDF"/>
    <w:rsid w:val="00CE1FC0"/>
    <w:rsid w:val="00CE2639"/>
    <w:rsid w:val="00CE3A20"/>
    <w:rsid w:val="00CE4EE6"/>
    <w:rsid w:val="00CE5667"/>
    <w:rsid w:val="00CE58A9"/>
    <w:rsid w:val="00CE5A47"/>
    <w:rsid w:val="00CE5D4A"/>
    <w:rsid w:val="00CE5F57"/>
    <w:rsid w:val="00CE62D3"/>
    <w:rsid w:val="00CE6653"/>
    <w:rsid w:val="00CE73A7"/>
    <w:rsid w:val="00CE7A9B"/>
    <w:rsid w:val="00CF0350"/>
    <w:rsid w:val="00CF0485"/>
    <w:rsid w:val="00CF0D2E"/>
    <w:rsid w:val="00CF1B42"/>
    <w:rsid w:val="00CF1DD4"/>
    <w:rsid w:val="00CF2654"/>
    <w:rsid w:val="00CF40D7"/>
    <w:rsid w:val="00CF48D2"/>
    <w:rsid w:val="00CF53DC"/>
    <w:rsid w:val="00CF5DD5"/>
    <w:rsid w:val="00CF6D35"/>
    <w:rsid w:val="00CF70F1"/>
    <w:rsid w:val="00D00F84"/>
    <w:rsid w:val="00D01F48"/>
    <w:rsid w:val="00D01F7C"/>
    <w:rsid w:val="00D03077"/>
    <w:rsid w:val="00D03A02"/>
    <w:rsid w:val="00D04A7F"/>
    <w:rsid w:val="00D109EE"/>
    <w:rsid w:val="00D12237"/>
    <w:rsid w:val="00D12650"/>
    <w:rsid w:val="00D129A4"/>
    <w:rsid w:val="00D15AB4"/>
    <w:rsid w:val="00D160D3"/>
    <w:rsid w:val="00D16A40"/>
    <w:rsid w:val="00D171E9"/>
    <w:rsid w:val="00D17226"/>
    <w:rsid w:val="00D17722"/>
    <w:rsid w:val="00D20DE0"/>
    <w:rsid w:val="00D20ED9"/>
    <w:rsid w:val="00D21C46"/>
    <w:rsid w:val="00D21E32"/>
    <w:rsid w:val="00D23082"/>
    <w:rsid w:val="00D23083"/>
    <w:rsid w:val="00D23BE6"/>
    <w:rsid w:val="00D25ED5"/>
    <w:rsid w:val="00D26CAB"/>
    <w:rsid w:val="00D26D75"/>
    <w:rsid w:val="00D31774"/>
    <w:rsid w:val="00D31D04"/>
    <w:rsid w:val="00D32584"/>
    <w:rsid w:val="00D32B19"/>
    <w:rsid w:val="00D33760"/>
    <w:rsid w:val="00D3386E"/>
    <w:rsid w:val="00D339A9"/>
    <w:rsid w:val="00D33A9A"/>
    <w:rsid w:val="00D33B70"/>
    <w:rsid w:val="00D34341"/>
    <w:rsid w:val="00D34709"/>
    <w:rsid w:val="00D34CAD"/>
    <w:rsid w:val="00D35D4F"/>
    <w:rsid w:val="00D35D8D"/>
    <w:rsid w:val="00D35DC7"/>
    <w:rsid w:val="00D36DDC"/>
    <w:rsid w:val="00D37075"/>
    <w:rsid w:val="00D37337"/>
    <w:rsid w:val="00D375D9"/>
    <w:rsid w:val="00D420AE"/>
    <w:rsid w:val="00D43BA2"/>
    <w:rsid w:val="00D43F3C"/>
    <w:rsid w:val="00D44B4F"/>
    <w:rsid w:val="00D450BA"/>
    <w:rsid w:val="00D45330"/>
    <w:rsid w:val="00D46DB9"/>
    <w:rsid w:val="00D47288"/>
    <w:rsid w:val="00D50472"/>
    <w:rsid w:val="00D5051E"/>
    <w:rsid w:val="00D50EC3"/>
    <w:rsid w:val="00D520A1"/>
    <w:rsid w:val="00D52DA8"/>
    <w:rsid w:val="00D52EAE"/>
    <w:rsid w:val="00D534AA"/>
    <w:rsid w:val="00D537DB"/>
    <w:rsid w:val="00D5438C"/>
    <w:rsid w:val="00D54D09"/>
    <w:rsid w:val="00D55611"/>
    <w:rsid w:val="00D568E6"/>
    <w:rsid w:val="00D568FA"/>
    <w:rsid w:val="00D569B7"/>
    <w:rsid w:val="00D57823"/>
    <w:rsid w:val="00D61E3D"/>
    <w:rsid w:val="00D6454E"/>
    <w:rsid w:val="00D65346"/>
    <w:rsid w:val="00D65F63"/>
    <w:rsid w:val="00D660DF"/>
    <w:rsid w:val="00D669C7"/>
    <w:rsid w:val="00D70235"/>
    <w:rsid w:val="00D705F5"/>
    <w:rsid w:val="00D706D4"/>
    <w:rsid w:val="00D707E2"/>
    <w:rsid w:val="00D7182F"/>
    <w:rsid w:val="00D7272E"/>
    <w:rsid w:val="00D72A52"/>
    <w:rsid w:val="00D735DA"/>
    <w:rsid w:val="00D7458A"/>
    <w:rsid w:val="00D75122"/>
    <w:rsid w:val="00D761CA"/>
    <w:rsid w:val="00D77C6C"/>
    <w:rsid w:val="00D77F71"/>
    <w:rsid w:val="00D806E0"/>
    <w:rsid w:val="00D817C9"/>
    <w:rsid w:val="00D817E2"/>
    <w:rsid w:val="00D825E6"/>
    <w:rsid w:val="00D82C63"/>
    <w:rsid w:val="00D83154"/>
    <w:rsid w:val="00D85A8A"/>
    <w:rsid w:val="00D86AFE"/>
    <w:rsid w:val="00D86C12"/>
    <w:rsid w:val="00D87BCE"/>
    <w:rsid w:val="00D9030F"/>
    <w:rsid w:val="00D92B2D"/>
    <w:rsid w:val="00D94565"/>
    <w:rsid w:val="00D94D66"/>
    <w:rsid w:val="00D953E1"/>
    <w:rsid w:val="00D96F78"/>
    <w:rsid w:val="00DA0662"/>
    <w:rsid w:val="00DA0B76"/>
    <w:rsid w:val="00DA0BBA"/>
    <w:rsid w:val="00DA363F"/>
    <w:rsid w:val="00DA4639"/>
    <w:rsid w:val="00DA58DB"/>
    <w:rsid w:val="00DB0279"/>
    <w:rsid w:val="00DB07E2"/>
    <w:rsid w:val="00DB09D0"/>
    <w:rsid w:val="00DB24CA"/>
    <w:rsid w:val="00DB3A98"/>
    <w:rsid w:val="00DB3FBD"/>
    <w:rsid w:val="00DB46D1"/>
    <w:rsid w:val="00DB4E62"/>
    <w:rsid w:val="00DB5BE1"/>
    <w:rsid w:val="00DB5D90"/>
    <w:rsid w:val="00DB6D03"/>
    <w:rsid w:val="00DB718B"/>
    <w:rsid w:val="00DB7775"/>
    <w:rsid w:val="00DC01EB"/>
    <w:rsid w:val="00DC2A89"/>
    <w:rsid w:val="00DC2D84"/>
    <w:rsid w:val="00DC354E"/>
    <w:rsid w:val="00DC399B"/>
    <w:rsid w:val="00DC5807"/>
    <w:rsid w:val="00DC6954"/>
    <w:rsid w:val="00DD22C7"/>
    <w:rsid w:val="00DD36BF"/>
    <w:rsid w:val="00DD3F9F"/>
    <w:rsid w:val="00DD4051"/>
    <w:rsid w:val="00DD5211"/>
    <w:rsid w:val="00DD5C63"/>
    <w:rsid w:val="00DD60F5"/>
    <w:rsid w:val="00DD6278"/>
    <w:rsid w:val="00DD75AD"/>
    <w:rsid w:val="00DD7CBA"/>
    <w:rsid w:val="00DE3516"/>
    <w:rsid w:val="00DE3888"/>
    <w:rsid w:val="00DE4314"/>
    <w:rsid w:val="00DE551E"/>
    <w:rsid w:val="00DE5AEC"/>
    <w:rsid w:val="00DE5BF5"/>
    <w:rsid w:val="00DE5F6E"/>
    <w:rsid w:val="00DE5FAD"/>
    <w:rsid w:val="00DE6466"/>
    <w:rsid w:val="00DE6742"/>
    <w:rsid w:val="00DE6CCF"/>
    <w:rsid w:val="00DF0420"/>
    <w:rsid w:val="00DF27A7"/>
    <w:rsid w:val="00DF2E9F"/>
    <w:rsid w:val="00DF32A3"/>
    <w:rsid w:val="00DF3A0E"/>
    <w:rsid w:val="00DF3ED2"/>
    <w:rsid w:val="00DF4766"/>
    <w:rsid w:val="00DF478A"/>
    <w:rsid w:val="00DF4979"/>
    <w:rsid w:val="00DF5CAA"/>
    <w:rsid w:val="00DF6E6B"/>
    <w:rsid w:val="00DF710D"/>
    <w:rsid w:val="00E00C2B"/>
    <w:rsid w:val="00E00E56"/>
    <w:rsid w:val="00E02E67"/>
    <w:rsid w:val="00E0383C"/>
    <w:rsid w:val="00E0430A"/>
    <w:rsid w:val="00E04A5F"/>
    <w:rsid w:val="00E067FD"/>
    <w:rsid w:val="00E077B4"/>
    <w:rsid w:val="00E07E30"/>
    <w:rsid w:val="00E101B4"/>
    <w:rsid w:val="00E101C7"/>
    <w:rsid w:val="00E102B5"/>
    <w:rsid w:val="00E11217"/>
    <w:rsid w:val="00E119DB"/>
    <w:rsid w:val="00E11D1F"/>
    <w:rsid w:val="00E12BF0"/>
    <w:rsid w:val="00E1493D"/>
    <w:rsid w:val="00E207C8"/>
    <w:rsid w:val="00E207F1"/>
    <w:rsid w:val="00E21FF4"/>
    <w:rsid w:val="00E22C5E"/>
    <w:rsid w:val="00E24625"/>
    <w:rsid w:val="00E2482B"/>
    <w:rsid w:val="00E259B0"/>
    <w:rsid w:val="00E27E58"/>
    <w:rsid w:val="00E31B46"/>
    <w:rsid w:val="00E32EC6"/>
    <w:rsid w:val="00E33270"/>
    <w:rsid w:val="00E33AA6"/>
    <w:rsid w:val="00E35C57"/>
    <w:rsid w:val="00E3793D"/>
    <w:rsid w:val="00E42808"/>
    <w:rsid w:val="00E42E6E"/>
    <w:rsid w:val="00E4558A"/>
    <w:rsid w:val="00E46911"/>
    <w:rsid w:val="00E47DDF"/>
    <w:rsid w:val="00E50163"/>
    <w:rsid w:val="00E501A0"/>
    <w:rsid w:val="00E50CC9"/>
    <w:rsid w:val="00E50D5E"/>
    <w:rsid w:val="00E51CC7"/>
    <w:rsid w:val="00E52D0D"/>
    <w:rsid w:val="00E538DE"/>
    <w:rsid w:val="00E54D02"/>
    <w:rsid w:val="00E55D41"/>
    <w:rsid w:val="00E56F33"/>
    <w:rsid w:val="00E57FDD"/>
    <w:rsid w:val="00E60819"/>
    <w:rsid w:val="00E60B1E"/>
    <w:rsid w:val="00E61E24"/>
    <w:rsid w:val="00E62AEC"/>
    <w:rsid w:val="00E64083"/>
    <w:rsid w:val="00E643CB"/>
    <w:rsid w:val="00E65A99"/>
    <w:rsid w:val="00E67A5A"/>
    <w:rsid w:val="00E67F26"/>
    <w:rsid w:val="00E70E67"/>
    <w:rsid w:val="00E71E6F"/>
    <w:rsid w:val="00E72729"/>
    <w:rsid w:val="00E72DB4"/>
    <w:rsid w:val="00E7434F"/>
    <w:rsid w:val="00E74DBE"/>
    <w:rsid w:val="00E74F97"/>
    <w:rsid w:val="00E75C6F"/>
    <w:rsid w:val="00E75F87"/>
    <w:rsid w:val="00E762EE"/>
    <w:rsid w:val="00E76439"/>
    <w:rsid w:val="00E77F81"/>
    <w:rsid w:val="00E800EA"/>
    <w:rsid w:val="00E81BBC"/>
    <w:rsid w:val="00E83026"/>
    <w:rsid w:val="00E84664"/>
    <w:rsid w:val="00E8675A"/>
    <w:rsid w:val="00E87661"/>
    <w:rsid w:val="00E92628"/>
    <w:rsid w:val="00E92D6D"/>
    <w:rsid w:val="00E93081"/>
    <w:rsid w:val="00E94574"/>
    <w:rsid w:val="00E9460F"/>
    <w:rsid w:val="00E9491F"/>
    <w:rsid w:val="00E950E1"/>
    <w:rsid w:val="00E964D4"/>
    <w:rsid w:val="00E9658D"/>
    <w:rsid w:val="00E967B6"/>
    <w:rsid w:val="00E97C2C"/>
    <w:rsid w:val="00E97D13"/>
    <w:rsid w:val="00EA0800"/>
    <w:rsid w:val="00EA2507"/>
    <w:rsid w:val="00EA3B83"/>
    <w:rsid w:val="00EA3C2A"/>
    <w:rsid w:val="00EA50BA"/>
    <w:rsid w:val="00EA5C51"/>
    <w:rsid w:val="00EA5EDE"/>
    <w:rsid w:val="00EA7549"/>
    <w:rsid w:val="00EA7E1F"/>
    <w:rsid w:val="00EB0023"/>
    <w:rsid w:val="00EB009C"/>
    <w:rsid w:val="00EB0F82"/>
    <w:rsid w:val="00EB23A7"/>
    <w:rsid w:val="00EB2D57"/>
    <w:rsid w:val="00EB5746"/>
    <w:rsid w:val="00EB592F"/>
    <w:rsid w:val="00EC05EB"/>
    <w:rsid w:val="00EC0972"/>
    <w:rsid w:val="00EC11DC"/>
    <w:rsid w:val="00EC13A4"/>
    <w:rsid w:val="00EC2305"/>
    <w:rsid w:val="00EC2452"/>
    <w:rsid w:val="00EC2791"/>
    <w:rsid w:val="00EC34C8"/>
    <w:rsid w:val="00EC3C98"/>
    <w:rsid w:val="00EC479D"/>
    <w:rsid w:val="00EC47ED"/>
    <w:rsid w:val="00EC53B1"/>
    <w:rsid w:val="00EC54D4"/>
    <w:rsid w:val="00EC575D"/>
    <w:rsid w:val="00EC68B5"/>
    <w:rsid w:val="00EC6E64"/>
    <w:rsid w:val="00EC6F10"/>
    <w:rsid w:val="00ED17E8"/>
    <w:rsid w:val="00ED2B2D"/>
    <w:rsid w:val="00ED3E1E"/>
    <w:rsid w:val="00ED7BAE"/>
    <w:rsid w:val="00EE1C9C"/>
    <w:rsid w:val="00EE21E2"/>
    <w:rsid w:val="00EE3546"/>
    <w:rsid w:val="00EE495F"/>
    <w:rsid w:val="00EE53C1"/>
    <w:rsid w:val="00EE6084"/>
    <w:rsid w:val="00EE663D"/>
    <w:rsid w:val="00EE6C38"/>
    <w:rsid w:val="00EE6D81"/>
    <w:rsid w:val="00EF0657"/>
    <w:rsid w:val="00EF1FA3"/>
    <w:rsid w:val="00EF2761"/>
    <w:rsid w:val="00EF6042"/>
    <w:rsid w:val="00EF6BC8"/>
    <w:rsid w:val="00EF6C38"/>
    <w:rsid w:val="00EF71E9"/>
    <w:rsid w:val="00EF77A3"/>
    <w:rsid w:val="00EF7E46"/>
    <w:rsid w:val="00F0014E"/>
    <w:rsid w:val="00F00296"/>
    <w:rsid w:val="00F00D86"/>
    <w:rsid w:val="00F01906"/>
    <w:rsid w:val="00F01D41"/>
    <w:rsid w:val="00F01F2E"/>
    <w:rsid w:val="00F02790"/>
    <w:rsid w:val="00F03372"/>
    <w:rsid w:val="00F0352A"/>
    <w:rsid w:val="00F04829"/>
    <w:rsid w:val="00F05854"/>
    <w:rsid w:val="00F107AD"/>
    <w:rsid w:val="00F11DDC"/>
    <w:rsid w:val="00F11FE7"/>
    <w:rsid w:val="00F177F1"/>
    <w:rsid w:val="00F2118F"/>
    <w:rsid w:val="00F22635"/>
    <w:rsid w:val="00F22E8F"/>
    <w:rsid w:val="00F22EEA"/>
    <w:rsid w:val="00F23D8B"/>
    <w:rsid w:val="00F23DA1"/>
    <w:rsid w:val="00F25FA3"/>
    <w:rsid w:val="00F26CC0"/>
    <w:rsid w:val="00F27CCC"/>
    <w:rsid w:val="00F313EF"/>
    <w:rsid w:val="00F3257B"/>
    <w:rsid w:val="00F325BD"/>
    <w:rsid w:val="00F325EE"/>
    <w:rsid w:val="00F33880"/>
    <w:rsid w:val="00F34C5E"/>
    <w:rsid w:val="00F37420"/>
    <w:rsid w:val="00F4034F"/>
    <w:rsid w:val="00F421FC"/>
    <w:rsid w:val="00F43741"/>
    <w:rsid w:val="00F449B2"/>
    <w:rsid w:val="00F44C36"/>
    <w:rsid w:val="00F45F5D"/>
    <w:rsid w:val="00F463F0"/>
    <w:rsid w:val="00F46D8B"/>
    <w:rsid w:val="00F47903"/>
    <w:rsid w:val="00F4797C"/>
    <w:rsid w:val="00F506CA"/>
    <w:rsid w:val="00F50BD8"/>
    <w:rsid w:val="00F5163F"/>
    <w:rsid w:val="00F51FFD"/>
    <w:rsid w:val="00F52391"/>
    <w:rsid w:val="00F527C6"/>
    <w:rsid w:val="00F53C74"/>
    <w:rsid w:val="00F542E9"/>
    <w:rsid w:val="00F55EAC"/>
    <w:rsid w:val="00F563E5"/>
    <w:rsid w:val="00F6109F"/>
    <w:rsid w:val="00F6115D"/>
    <w:rsid w:val="00F6449F"/>
    <w:rsid w:val="00F66491"/>
    <w:rsid w:val="00F66DE1"/>
    <w:rsid w:val="00F67970"/>
    <w:rsid w:val="00F7076B"/>
    <w:rsid w:val="00F70AC1"/>
    <w:rsid w:val="00F711A6"/>
    <w:rsid w:val="00F71ABF"/>
    <w:rsid w:val="00F723E8"/>
    <w:rsid w:val="00F73A33"/>
    <w:rsid w:val="00F74EE9"/>
    <w:rsid w:val="00F74EFD"/>
    <w:rsid w:val="00F75770"/>
    <w:rsid w:val="00F75A2D"/>
    <w:rsid w:val="00F775C5"/>
    <w:rsid w:val="00F77E5B"/>
    <w:rsid w:val="00F80827"/>
    <w:rsid w:val="00F8252B"/>
    <w:rsid w:val="00F82745"/>
    <w:rsid w:val="00F8342D"/>
    <w:rsid w:val="00F848D4"/>
    <w:rsid w:val="00F851C8"/>
    <w:rsid w:val="00F853C3"/>
    <w:rsid w:val="00F857EE"/>
    <w:rsid w:val="00F86363"/>
    <w:rsid w:val="00F90466"/>
    <w:rsid w:val="00F90C18"/>
    <w:rsid w:val="00F9139A"/>
    <w:rsid w:val="00F91A73"/>
    <w:rsid w:val="00F927F6"/>
    <w:rsid w:val="00F92C5D"/>
    <w:rsid w:val="00F94BD4"/>
    <w:rsid w:val="00F95643"/>
    <w:rsid w:val="00F97BE0"/>
    <w:rsid w:val="00FA02A6"/>
    <w:rsid w:val="00FA098E"/>
    <w:rsid w:val="00FA0DCD"/>
    <w:rsid w:val="00FA200C"/>
    <w:rsid w:val="00FA3336"/>
    <w:rsid w:val="00FA4C5B"/>
    <w:rsid w:val="00FA5900"/>
    <w:rsid w:val="00FB1FCC"/>
    <w:rsid w:val="00FB36E0"/>
    <w:rsid w:val="00FB3B54"/>
    <w:rsid w:val="00FB4BA6"/>
    <w:rsid w:val="00FC1175"/>
    <w:rsid w:val="00FC1261"/>
    <w:rsid w:val="00FC15C8"/>
    <w:rsid w:val="00FC1AF9"/>
    <w:rsid w:val="00FC2490"/>
    <w:rsid w:val="00FC27BE"/>
    <w:rsid w:val="00FC2CA4"/>
    <w:rsid w:val="00FC376E"/>
    <w:rsid w:val="00FC4521"/>
    <w:rsid w:val="00FC5554"/>
    <w:rsid w:val="00FC5DEB"/>
    <w:rsid w:val="00FC5FA0"/>
    <w:rsid w:val="00FC63BB"/>
    <w:rsid w:val="00FC63F4"/>
    <w:rsid w:val="00FC715E"/>
    <w:rsid w:val="00FC7CA2"/>
    <w:rsid w:val="00FD0CB9"/>
    <w:rsid w:val="00FD136F"/>
    <w:rsid w:val="00FD1807"/>
    <w:rsid w:val="00FD2E93"/>
    <w:rsid w:val="00FD6B7A"/>
    <w:rsid w:val="00FD7377"/>
    <w:rsid w:val="00FD7A38"/>
    <w:rsid w:val="00FE0091"/>
    <w:rsid w:val="00FE041F"/>
    <w:rsid w:val="00FE1944"/>
    <w:rsid w:val="00FE3192"/>
    <w:rsid w:val="00FE3345"/>
    <w:rsid w:val="00FE3461"/>
    <w:rsid w:val="00FE3951"/>
    <w:rsid w:val="00FE4810"/>
    <w:rsid w:val="00FE4E52"/>
    <w:rsid w:val="00FE59A9"/>
    <w:rsid w:val="00FE5D02"/>
    <w:rsid w:val="00FE6D51"/>
    <w:rsid w:val="00FE772E"/>
    <w:rsid w:val="00FF05D0"/>
    <w:rsid w:val="00FF083F"/>
    <w:rsid w:val="00FF16CF"/>
    <w:rsid w:val="00FF1C4C"/>
    <w:rsid w:val="00FF2987"/>
    <w:rsid w:val="00FF3189"/>
    <w:rsid w:val="00FF3270"/>
    <w:rsid w:val="00FF3F9F"/>
    <w:rsid w:val="00FF4686"/>
    <w:rsid w:val="00FF523F"/>
    <w:rsid w:val="00FF6469"/>
    <w:rsid w:val="00FF6B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2529">
      <o:colormru v:ext="edit" colors="#cce8dc"/>
      <o:colormenu v:ext="edit" fillcolor="#cce8dc"/>
    </o:shapedefaults>
    <o:shapelayout v:ext="edit">
      <o:idmap v:ext="edit" data="1"/>
    </o:shapelayout>
  </w:shapeDefaults>
  <w:decimalSymbol w:val="."/>
  <w:listSeparator w:val=","/>
  <w14:docId w14:val="17B84F7D"/>
  <w15:docId w15:val="{5F4BE4F4-C299-4F12-AEFC-4BF82787B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3422"/>
    <w:pPr>
      <w:widowControl w:val="0"/>
    </w:pPr>
  </w:style>
  <w:style w:type="paragraph" w:styleId="1">
    <w:name w:val="heading 1"/>
    <w:basedOn w:val="a"/>
    <w:next w:val="a"/>
    <w:link w:val="10"/>
    <w:uiPriority w:val="9"/>
    <w:qFormat/>
    <w:rsid w:val="006C5D73"/>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6C5D73"/>
    <w:rPr>
      <w:rFonts w:asciiTheme="majorHAnsi" w:eastAsiaTheme="majorEastAsia" w:hAnsiTheme="majorHAnsi" w:cstheme="majorBidi"/>
      <w:b/>
      <w:bCs/>
      <w:kern w:val="52"/>
      <w:sz w:val="52"/>
      <w:szCs w:val="52"/>
    </w:rPr>
  </w:style>
  <w:style w:type="paragraph" w:customStyle="1" w:styleId="3">
    <w:name w:val="標題3(一二三)"/>
    <w:qFormat/>
    <w:rsid w:val="006C5D73"/>
    <w:pPr>
      <w:overflowPunct w:val="0"/>
      <w:jc w:val="both"/>
      <w:outlineLvl w:val="2"/>
    </w:pPr>
    <w:rPr>
      <w:rFonts w:ascii="標楷體" w:eastAsia="標楷體" w:hAnsi="標楷體" w:cs="標楷體"/>
      <w:b/>
      <w:sz w:val="32"/>
      <w:szCs w:val="40"/>
    </w:rPr>
  </w:style>
  <w:style w:type="paragraph" w:styleId="a3">
    <w:name w:val="header"/>
    <w:basedOn w:val="a"/>
    <w:link w:val="a4"/>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4">
    <w:name w:val="頁首 字元"/>
    <w:basedOn w:val="a0"/>
    <w:link w:val="a3"/>
    <w:uiPriority w:val="99"/>
    <w:rsid w:val="006C5D73"/>
    <w:rPr>
      <w:rFonts w:ascii="標楷體" w:eastAsia="標楷體" w:hAnsi="標楷體" w:cs="標楷體"/>
      <w:sz w:val="20"/>
      <w:szCs w:val="20"/>
    </w:rPr>
  </w:style>
  <w:style w:type="paragraph" w:styleId="a5">
    <w:name w:val="footer"/>
    <w:basedOn w:val="a"/>
    <w:link w:val="a6"/>
    <w:uiPriority w:val="99"/>
    <w:unhideWhenUsed/>
    <w:rsid w:val="006C5D73"/>
    <w:pPr>
      <w:widowControl/>
      <w:tabs>
        <w:tab w:val="center" w:pos="4153"/>
        <w:tab w:val="right" w:pos="8306"/>
      </w:tabs>
      <w:overflowPunct w:val="0"/>
      <w:snapToGrid w:val="0"/>
      <w:ind w:firstLineChars="200" w:firstLine="200"/>
      <w:jc w:val="both"/>
    </w:pPr>
    <w:rPr>
      <w:rFonts w:ascii="標楷體" w:eastAsia="標楷體" w:hAnsi="標楷體" w:cs="標楷體"/>
      <w:sz w:val="20"/>
      <w:szCs w:val="20"/>
    </w:rPr>
  </w:style>
  <w:style w:type="character" w:customStyle="1" w:styleId="a6">
    <w:name w:val="頁尾 字元"/>
    <w:basedOn w:val="a0"/>
    <w:link w:val="a5"/>
    <w:uiPriority w:val="99"/>
    <w:rsid w:val="006C5D73"/>
    <w:rPr>
      <w:rFonts w:ascii="標楷體" w:eastAsia="標楷體" w:hAnsi="標楷體" w:cs="標楷體"/>
      <w:sz w:val="20"/>
      <w:szCs w:val="20"/>
    </w:rPr>
  </w:style>
  <w:style w:type="paragraph" w:styleId="a7">
    <w:name w:val="List Paragraph"/>
    <w:aliases w:val="卑南壹,List Paragraph,詳細說明"/>
    <w:basedOn w:val="a"/>
    <w:link w:val="a8"/>
    <w:uiPriority w:val="34"/>
    <w:qFormat/>
    <w:rsid w:val="006C5D73"/>
    <w:pPr>
      <w:adjustRightInd w:val="0"/>
      <w:spacing w:line="360" w:lineRule="atLeast"/>
      <w:ind w:leftChars="200" w:left="480"/>
      <w:textAlignment w:val="baseline"/>
    </w:pPr>
    <w:rPr>
      <w:rFonts w:ascii="Times New Roman" w:eastAsia="細明體" w:hAnsi="Times New Roman" w:cs="Times New Roman"/>
      <w:kern w:val="0"/>
      <w:szCs w:val="20"/>
    </w:rPr>
  </w:style>
  <w:style w:type="paragraph" w:customStyle="1" w:styleId="a9">
    <w:name w:val="甲篇內文"/>
    <w:basedOn w:val="a"/>
    <w:link w:val="2"/>
    <w:qFormat/>
    <w:rsid w:val="006C5D73"/>
    <w:pPr>
      <w:spacing w:line="460" w:lineRule="exact"/>
      <w:ind w:firstLineChars="200" w:firstLine="200"/>
      <w:jc w:val="both"/>
    </w:pPr>
    <w:rPr>
      <w:rFonts w:ascii="標楷體" w:eastAsia="標楷體" w:hAnsi="Times New Roman" w:cs="Times New Roman"/>
      <w:sz w:val="28"/>
      <w:szCs w:val="28"/>
    </w:rPr>
  </w:style>
  <w:style w:type="table" w:customStyle="1" w:styleId="5">
    <w:name w:val="表格格線5"/>
    <w:basedOn w:val="a1"/>
    <w:uiPriority w:val="59"/>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清單段落 字元"/>
    <w:aliases w:val="卑南壹 字元,List Paragraph 字元,詳細說明 字元"/>
    <w:link w:val="a7"/>
    <w:uiPriority w:val="34"/>
    <w:locked/>
    <w:rsid w:val="006C5D73"/>
    <w:rPr>
      <w:rFonts w:ascii="Times New Roman" w:eastAsia="細明體" w:hAnsi="Times New Roman" w:cs="Times New Roman"/>
      <w:kern w:val="0"/>
      <w:szCs w:val="20"/>
    </w:rPr>
  </w:style>
  <w:style w:type="table" w:customStyle="1" w:styleId="11">
    <w:name w:val="表格格線1"/>
    <w:basedOn w:val="a1"/>
    <w:next w:val="aa"/>
    <w:uiPriority w:val="59"/>
    <w:qFormat/>
    <w:rsid w:val="006C5D73"/>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a"/>
    <w:uiPriority w:val="5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a">
    <w:name w:val="Table Grid"/>
    <w:basedOn w:val="a1"/>
    <w:uiPriority w:val="39"/>
    <w:qFormat/>
    <w:rsid w:val="006C5D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C5D73"/>
    <w:pPr>
      <w:adjustRightInd w:val="0"/>
      <w:textAlignment w:val="baseline"/>
    </w:pPr>
    <w:rPr>
      <w:rFonts w:asciiTheme="majorHAnsi" w:eastAsiaTheme="majorEastAsia" w:hAnsiTheme="majorHAnsi" w:cstheme="majorBidi"/>
      <w:kern w:val="0"/>
      <w:sz w:val="18"/>
      <w:szCs w:val="18"/>
    </w:rPr>
  </w:style>
  <w:style w:type="character" w:customStyle="1" w:styleId="ac">
    <w:name w:val="註解方塊文字 字元"/>
    <w:basedOn w:val="a0"/>
    <w:link w:val="ab"/>
    <w:uiPriority w:val="99"/>
    <w:semiHidden/>
    <w:rsid w:val="006C5D73"/>
    <w:rPr>
      <w:rFonts w:asciiTheme="majorHAnsi" w:eastAsiaTheme="majorEastAsia" w:hAnsiTheme="majorHAnsi" w:cstheme="majorBidi"/>
      <w:kern w:val="0"/>
      <w:sz w:val="18"/>
      <w:szCs w:val="18"/>
    </w:rPr>
  </w:style>
  <w:style w:type="paragraph" w:customStyle="1" w:styleId="12">
    <w:name w:val="文1"/>
    <w:rsid w:val="006C5D73"/>
    <w:pPr>
      <w:widowControl w:val="0"/>
      <w:kinsoku w:val="0"/>
      <w:overflowPunct w:val="0"/>
      <w:autoSpaceDE w:val="0"/>
      <w:autoSpaceDN w:val="0"/>
      <w:adjustRightInd w:val="0"/>
      <w:snapToGrid w:val="0"/>
      <w:spacing w:line="360" w:lineRule="auto"/>
      <w:ind w:firstLineChars="350" w:firstLine="350"/>
      <w:jc w:val="both"/>
    </w:pPr>
    <w:rPr>
      <w:rFonts w:ascii="標楷體" w:eastAsia="標楷體" w:hAnsi="Times New Roman" w:cs="Times New Roman"/>
      <w:snapToGrid w:val="0"/>
      <w:kern w:val="0"/>
      <w:sz w:val="32"/>
      <w:szCs w:val="20"/>
    </w:rPr>
  </w:style>
  <w:style w:type="paragraph" w:customStyle="1" w:styleId="ad">
    <w:name w:val="(一)"/>
    <w:link w:val="ae"/>
    <w:qFormat/>
    <w:rsid w:val="006C5D73"/>
    <w:pPr>
      <w:widowControl w:val="0"/>
      <w:kinsoku w:val="0"/>
      <w:overflowPunct w:val="0"/>
      <w:autoSpaceDE w:val="0"/>
      <w:autoSpaceDN w:val="0"/>
      <w:adjustRightInd w:val="0"/>
      <w:snapToGrid w:val="0"/>
      <w:spacing w:line="360" w:lineRule="auto"/>
      <w:ind w:leftChars="200" w:left="200"/>
      <w:jc w:val="both"/>
    </w:pPr>
    <w:rPr>
      <w:rFonts w:ascii="標楷體" w:eastAsia="標楷體" w:hAnsi="Times New Roman" w:cs="Times New Roman"/>
      <w:b/>
      <w:bCs/>
      <w:snapToGrid w:val="0"/>
      <w:kern w:val="0"/>
      <w:sz w:val="32"/>
      <w:szCs w:val="20"/>
    </w:rPr>
  </w:style>
  <w:style w:type="character" w:customStyle="1" w:styleId="ae">
    <w:name w:val="(一) 字元"/>
    <w:basedOn w:val="a0"/>
    <w:link w:val="ad"/>
    <w:rsid w:val="006C5D73"/>
    <w:rPr>
      <w:rFonts w:ascii="標楷體" w:eastAsia="標楷體" w:hAnsi="Times New Roman" w:cs="Times New Roman"/>
      <w:b/>
      <w:bCs/>
      <w:snapToGrid w:val="0"/>
      <w:kern w:val="0"/>
      <w:sz w:val="32"/>
      <w:szCs w:val="20"/>
    </w:rPr>
  </w:style>
  <w:style w:type="character" w:customStyle="1" w:styleId="2">
    <w:name w:val="甲篇內文 字元2"/>
    <w:basedOn w:val="a0"/>
    <w:link w:val="a9"/>
    <w:rsid w:val="006C5D73"/>
    <w:rPr>
      <w:rFonts w:ascii="標楷體" w:eastAsia="標楷體" w:hAnsi="Times New Roman" w:cs="Times New Roman"/>
      <w:sz w:val="28"/>
      <w:szCs w:val="28"/>
    </w:rPr>
  </w:style>
  <w:style w:type="paragraph" w:customStyle="1" w:styleId="af">
    <w:name w:val="文"/>
    <w:rsid w:val="006C5D73"/>
    <w:pPr>
      <w:widowControl w:val="0"/>
      <w:kinsoku w:val="0"/>
      <w:overflowPunct w:val="0"/>
      <w:autoSpaceDE w:val="0"/>
      <w:autoSpaceDN w:val="0"/>
      <w:adjustRightInd w:val="0"/>
      <w:snapToGrid w:val="0"/>
      <w:spacing w:line="360" w:lineRule="auto"/>
      <w:ind w:firstLineChars="200" w:firstLine="200"/>
      <w:jc w:val="both"/>
    </w:pPr>
    <w:rPr>
      <w:rFonts w:ascii="標楷體" w:eastAsia="標楷體" w:hAnsi="Times New Roman" w:cs="Times New Roman"/>
      <w:snapToGrid w:val="0"/>
      <w:kern w:val="0"/>
      <w:sz w:val="32"/>
      <w:szCs w:val="20"/>
    </w:rPr>
  </w:style>
  <w:style w:type="character" w:styleId="af0">
    <w:name w:val="Hyperlink"/>
    <w:basedOn w:val="a0"/>
    <w:uiPriority w:val="99"/>
    <w:unhideWhenUsed/>
    <w:rsid w:val="000C4771"/>
    <w:rPr>
      <w:color w:val="0000FF" w:themeColor="hyperlink"/>
      <w:u w:val="single"/>
    </w:rPr>
  </w:style>
  <w:style w:type="paragraph" w:styleId="af1">
    <w:name w:val="Salutation"/>
    <w:basedOn w:val="a"/>
    <w:next w:val="a"/>
    <w:link w:val="af2"/>
    <w:uiPriority w:val="99"/>
    <w:unhideWhenUsed/>
    <w:rsid w:val="0059777A"/>
    <w:rPr>
      <w:rFonts w:ascii="Times New Roman" w:eastAsia="新細明體" w:hAnsi="標楷體"/>
      <w:noProof/>
      <w:szCs w:val="24"/>
    </w:rPr>
  </w:style>
  <w:style w:type="character" w:customStyle="1" w:styleId="af2">
    <w:name w:val="問候 字元"/>
    <w:basedOn w:val="a0"/>
    <w:link w:val="af1"/>
    <w:uiPriority w:val="99"/>
    <w:rsid w:val="0059777A"/>
    <w:rPr>
      <w:rFonts w:ascii="Times New Roman" w:eastAsia="新細明體" w:hAnsi="標楷體"/>
      <w:noProof/>
      <w:szCs w:val="24"/>
    </w:rPr>
  </w:style>
  <w:style w:type="paragraph" w:styleId="af3">
    <w:name w:val="Closing"/>
    <w:basedOn w:val="a"/>
    <w:link w:val="af4"/>
    <w:uiPriority w:val="99"/>
    <w:unhideWhenUsed/>
    <w:rsid w:val="0059777A"/>
    <w:pPr>
      <w:ind w:leftChars="1800" w:left="100"/>
    </w:pPr>
    <w:rPr>
      <w:rFonts w:ascii="Times New Roman" w:eastAsia="新細明體" w:hAnsi="標楷體"/>
      <w:noProof/>
      <w:szCs w:val="24"/>
    </w:rPr>
  </w:style>
  <w:style w:type="character" w:customStyle="1" w:styleId="af4">
    <w:name w:val="結語 字元"/>
    <w:basedOn w:val="a0"/>
    <w:link w:val="af3"/>
    <w:uiPriority w:val="99"/>
    <w:rsid w:val="0059777A"/>
    <w:rPr>
      <w:rFonts w:ascii="Times New Roman" w:eastAsia="新細明體" w:hAnsi="標楷體"/>
      <w:noProof/>
      <w:szCs w:val="24"/>
    </w:rPr>
  </w:style>
  <w:style w:type="table" w:customStyle="1" w:styleId="30">
    <w:name w:val="表格格線3"/>
    <w:basedOn w:val="a1"/>
    <w:next w:val="aa"/>
    <w:uiPriority w:val="59"/>
    <w:qFormat/>
    <w:rsid w:val="00431BB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格格線4"/>
    <w:basedOn w:val="a1"/>
    <w:next w:val="aa"/>
    <w:uiPriority w:val="39"/>
    <w:rsid w:val="008405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表格格線6"/>
    <w:basedOn w:val="a1"/>
    <w:next w:val="aa"/>
    <w:uiPriority w:val="39"/>
    <w:rsid w:val="009145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表格格線7"/>
    <w:basedOn w:val="a1"/>
    <w:next w:val="aa"/>
    <w:uiPriority w:val="39"/>
    <w:qFormat/>
    <w:rsid w:val="002E4509"/>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1"/>
    <w:next w:val="aa"/>
    <w:uiPriority w:val="39"/>
    <w:qFormat/>
    <w:rsid w:val="00E07E3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DCEE6-4FBD-48EE-97CC-F6DB6A05E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14</Pages>
  <Words>1159</Words>
  <Characters>6609</Characters>
  <Application>Microsoft Office Word</Application>
  <DocSecurity>0</DocSecurity>
  <Lines>55</Lines>
  <Paragraphs>15</Paragraphs>
  <ScaleCrop>false</ScaleCrop>
  <Company/>
  <LinksUpToDate>false</LinksUpToDate>
  <CharactersWithSpaces>7753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黃士芸</dc:creator>
  <cp:lastModifiedBy>蔡欣晏</cp:lastModifiedBy>
  <cp:revision>213</cp:revision>
  <cp:lastPrinted>2026-07-07T10:28:00Z</cp:lastPrinted>
  <dcterms:created xsi:type="dcterms:W3CDTF">2026-07-07T03:19:00Z</dcterms:created>
  <dcterms:modified xsi:type="dcterms:W3CDTF">2026-07-13T02:53:00Z</dcterms:modified>
</cp:coreProperties>
</file>