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4B401" w14:textId="3CA26A05" w:rsidR="008D363F" w:rsidRDefault="00C40365" w:rsidP="00C40365">
      <w:pPr>
        <w:pStyle w:val="Web"/>
        <w:spacing w:before="0" w:beforeAutospacing="0" w:after="0" w:afterAutospacing="0" w:line="300" w:lineRule="auto"/>
        <w:jc w:val="center"/>
        <w:rPr>
          <w:rFonts w:ascii="標楷體" w:eastAsia="標楷體" w:hAnsi="標楷體" w:cs="+mn-cs"/>
          <w:b/>
          <w:bCs/>
          <w:color w:val="1D3447"/>
          <w:kern w:val="24"/>
          <w:sz w:val="32"/>
          <w:szCs w:val="32"/>
        </w:rPr>
      </w:pPr>
      <w:proofErr w:type="gramStart"/>
      <w:r w:rsidRPr="00D606F9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11</w:t>
      </w:r>
      <w:r w:rsidR="00E30D3F">
        <w:rPr>
          <w:rFonts w:ascii="標楷體" w:eastAsia="標楷體" w:hAnsi="標楷體" w:cs="+mn-cs"/>
          <w:b/>
          <w:bCs/>
          <w:color w:val="1D3447"/>
          <w:kern w:val="24"/>
          <w:sz w:val="32"/>
          <w:szCs w:val="32"/>
        </w:rPr>
        <w:t>4</w:t>
      </w:r>
      <w:proofErr w:type="gramEnd"/>
      <w:r w:rsidRPr="00D606F9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年度非營業特種基金體系概況</w:t>
      </w:r>
    </w:p>
    <w:p w14:paraId="5825C3C8" w14:textId="4F652215" w:rsidR="00C40365" w:rsidRDefault="00C40365" w:rsidP="00C40365">
      <w:pPr>
        <w:pStyle w:val="Web"/>
        <w:spacing w:before="0" w:beforeAutospacing="0" w:after="0" w:afterAutospacing="0" w:line="300" w:lineRule="auto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75D95B57" wp14:editId="6F5CEF51">
                <wp:extent cx="6479540" cy="8388000"/>
                <wp:effectExtent l="0" t="0" r="0" b="0"/>
                <wp:docPr id="28376634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9540" cy="8388000"/>
                        </a:xfrm>
                        <a:prstGeom prst="rect">
                          <a:avLst/>
                        </a:prstGeom>
                        <a:solidFill>
                          <a:srgbClr val="FDED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56F230" w14:textId="3586921D" w:rsidR="00C40365" w:rsidRPr="00D14205" w:rsidRDefault="00950353" w:rsidP="007F56B7">
                            <w:pPr>
                              <w:spacing w:beforeLines="20" w:before="72"/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50353">
                              <w:rPr>
                                <w:noProof/>
                              </w:rPr>
                              <w:drawing>
                                <wp:inline distT="0" distB="0" distL="0" distR="0" wp14:anchorId="2AC8A940" wp14:editId="4EFC5A58">
                                  <wp:extent cx="6027686" cy="8229600"/>
                                  <wp:effectExtent l="0" t="0" r="0" b="0"/>
                                  <wp:docPr id="6" name="圖片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27686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5D95B57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width:510.2pt;height:66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" fillcolor="#fdede4" stroked="f" strokeweight=".5pt">
                <v:textbox>
                  <w:txbxContent>
                    <w:p w14:paraId="6C56F230" w14:textId="3586921D" w:rsidR="00C40365" w:rsidRPr="00D14205" w:rsidRDefault="00950353" w:rsidP="007F56B7">
                      <w:pPr>
                        <w:spacing w:beforeLines="20" w:before="72"/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 w:rsidRPr="00950353">
                        <w:rPr>
                          <w:noProof/>
                        </w:rPr>
                        <w:drawing>
                          <wp:inline distT="0" distB="0" distL="0" distR="0" wp14:anchorId="2AC8A940" wp14:editId="4EFC5A58">
                            <wp:extent cx="6027686" cy="8229600"/>
                            <wp:effectExtent l="0" t="0" r="0" b="0"/>
                            <wp:docPr id="6" name="圖片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27686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E4E412" w14:textId="0A077693" w:rsidR="00AD67C9" w:rsidRDefault="00AD67C9" w:rsidP="00AD67C9">
      <w:pPr>
        <w:pStyle w:val="Web"/>
        <w:spacing w:before="0" w:beforeAutospacing="0" w:after="0" w:afterAutospacing="0" w:line="300" w:lineRule="auto"/>
        <w:jc w:val="center"/>
        <w:rPr>
          <w:rFonts w:ascii="標楷體" w:eastAsia="標楷體" w:hAnsi="標楷體" w:cs="+mn-cs"/>
          <w:b/>
          <w:bCs/>
          <w:color w:val="1D3447"/>
          <w:kern w:val="24"/>
          <w:sz w:val="32"/>
          <w:szCs w:val="32"/>
        </w:rPr>
      </w:pPr>
      <w:proofErr w:type="gramStart"/>
      <w:r w:rsidRPr="00D606F9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lastRenderedPageBreak/>
        <w:t>11</w:t>
      </w:r>
      <w:r w:rsidR="00E30D3F">
        <w:rPr>
          <w:rFonts w:ascii="標楷體" w:eastAsia="標楷體" w:hAnsi="標楷體" w:cs="+mn-cs"/>
          <w:b/>
          <w:bCs/>
          <w:color w:val="1D3447"/>
          <w:kern w:val="24"/>
          <w:sz w:val="32"/>
          <w:szCs w:val="32"/>
        </w:rPr>
        <w:t>4</w:t>
      </w:r>
      <w:proofErr w:type="gramEnd"/>
      <w:r w:rsidRPr="00D606F9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年度非營業特種基金體系概況</w:t>
      </w:r>
      <w:r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（續）</w:t>
      </w:r>
    </w:p>
    <w:p w14:paraId="370E4149" w14:textId="77777777" w:rsidR="00AD67C9" w:rsidRDefault="00AD67C9" w:rsidP="00AD67C9">
      <w:pPr>
        <w:pStyle w:val="Web"/>
        <w:spacing w:before="0" w:beforeAutospacing="0" w:after="0" w:afterAutospacing="0" w:line="300" w:lineRule="auto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38EB5095" wp14:editId="5E9DEE6B">
                <wp:extent cx="6479540" cy="8387715"/>
                <wp:effectExtent l="0" t="0" r="0" b="0"/>
                <wp:docPr id="147108357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9540" cy="8387715"/>
                        </a:xfrm>
                        <a:prstGeom prst="rect">
                          <a:avLst/>
                        </a:prstGeom>
                        <a:solidFill>
                          <a:srgbClr val="FDED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4761B0" w14:textId="76AFCC89" w:rsidR="00AD67C9" w:rsidRPr="00D14205" w:rsidRDefault="001A04C9" w:rsidP="007F56B7">
                            <w:pPr>
                              <w:spacing w:beforeLines="20" w:before="72"/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1A04C9">
                              <w:rPr>
                                <w:noProof/>
                              </w:rPr>
                              <w:drawing>
                                <wp:inline distT="0" distB="0" distL="0" distR="0" wp14:anchorId="768447B5" wp14:editId="4FCB042F">
                                  <wp:extent cx="5994275" cy="8229600"/>
                                  <wp:effectExtent l="0" t="0" r="6985" b="0"/>
                                  <wp:docPr id="2" name="圖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94275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EB5095" id="_x0000_s1027" type="#_x0000_t202" style="width:510.2pt;height:66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" fillcolor="#fdede4" stroked="f" strokeweight=".5pt">
                <v:textbox>
                  <w:txbxContent>
                    <w:p w14:paraId="444761B0" w14:textId="76AFCC89" w:rsidR="00AD67C9" w:rsidRPr="00D14205" w:rsidRDefault="001A04C9" w:rsidP="007F56B7">
                      <w:pPr>
                        <w:spacing w:beforeLines="20" w:before="72"/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 w:rsidRPr="001A04C9">
                        <w:rPr>
                          <w:noProof/>
                        </w:rPr>
                        <w:drawing>
                          <wp:inline distT="0" distB="0" distL="0" distR="0" wp14:anchorId="768447B5" wp14:editId="4FCB042F">
                            <wp:extent cx="5994275" cy="8229600"/>
                            <wp:effectExtent l="0" t="0" r="6985" b="0"/>
                            <wp:docPr id="2" name="圖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94275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6DE2E2" w14:textId="0A0005D0" w:rsidR="00AD67C9" w:rsidRDefault="00AD67C9" w:rsidP="00AD67C9">
      <w:pPr>
        <w:pStyle w:val="Web"/>
        <w:spacing w:before="0" w:beforeAutospacing="0" w:after="0" w:afterAutospacing="0" w:line="300" w:lineRule="auto"/>
        <w:jc w:val="center"/>
        <w:rPr>
          <w:rFonts w:ascii="標楷體" w:eastAsia="標楷體" w:hAnsi="標楷體" w:cs="+mn-cs"/>
          <w:b/>
          <w:bCs/>
          <w:color w:val="1D3447"/>
          <w:kern w:val="24"/>
          <w:sz w:val="32"/>
          <w:szCs w:val="32"/>
        </w:rPr>
      </w:pPr>
      <w:proofErr w:type="gramStart"/>
      <w:r w:rsidRPr="00D606F9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lastRenderedPageBreak/>
        <w:t>11</w:t>
      </w:r>
      <w:r w:rsidR="00E30D3F">
        <w:rPr>
          <w:rFonts w:ascii="標楷體" w:eastAsia="標楷體" w:hAnsi="標楷體" w:cs="+mn-cs"/>
          <w:b/>
          <w:bCs/>
          <w:color w:val="1D3447"/>
          <w:kern w:val="24"/>
          <w:sz w:val="32"/>
          <w:szCs w:val="32"/>
        </w:rPr>
        <w:t>4</w:t>
      </w:r>
      <w:proofErr w:type="gramEnd"/>
      <w:r w:rsidRPr="00D606F9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年度非營業特種基金體系概況</w:t>
      </w:r>
      <w:r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（續）</w:t>
      </w:r>
    </w:p>
    <w:p w14:paraId="0FC52E9F" w14:textId="511A79E3" w:rsidR="00AD67C9" w:rsidRDefault="00AD67C9" w:rsidP="00C40365">
      <w:pPr>
        <w:pStyle w:val="Web"/>
        <w:spacing w:before="0" w:beforeAutospacing="0" w:after="0" w:afterAutospacing="0" w:line="300" w:lineRule="auto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62D365FE" wp14:editId="648CB706">
                <wp:extent cx="6479540" cy="8387715"/>
                <wp:effectExtent l="0" t="0" r="0" b="0"/>
                <wp:docPr id="2046126908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9540" cy="8387715"/>
                        </a:xfrm>
                        <a:prstGeom prst="rect">
                          <a:avLst/>
                        </a:prstGeom>
                        <a:solidFill>
                          <a:srgbClr val="FDED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0F571D" w14:textId="2FBA9F0B" w:rsidR="00AD67C9" w:rsidRPr="00D14205" w:rsidRDefault="0035142F" w:rsidP="007F56B7">
                            <w:pPr>
                              <w:spacing w:beforeLines="20" w:before="72"/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5142F">
                              <w:rPr>
                                <w:noProof/>
                              </w:rPr>
                              <w:drawing>
                                <wp:inline distT="0" distB="0" distL="0" distR="0" wp14:anchorId="33C5AB20" wp14:editId="1AF0BD58">
                                  <wp:extent cx="5988602" cy="8229600"/>
                                  <wp:effectExtent l="0" t="0" r="0" b="0"/>
                                  <wp:docPr id="1" name="圖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88602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D365FE" id="_x0000_s1028" type="#_x0000_t202" style="width:510.2pt;height:66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" fillcolor="#fdede4" stroked="f" strokeweight=".5pt">
                <v:textbox>
                  <w:txbxContent>
                    <w:p w14:paraId="130F571D" w14:textId="2FBA9F0B" w:rsidR="00AD67C9" w:rsidRPr="00D14205" w:rsidRDefault="0035142F" w:rsidP="007F56B7">
                      <w:pPr>
                        <w:spacing w:beforeLines="20" w:before="72"/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 w:rsidRPr="0035142F">
                        <w:rPr>
                          <w:noProof/>
                        </w:rPr>
                        <w:drawing>
                          <wp:inline distT="0" distB="0" distL="0" distR="0" wp14:anchorId="33C5AB20" wp14:editId="1AF0BD58">
                            <wp:extent cx="5988602" cy="8229600"/>
                            <wp:effectExtent l="0" t="0" r="0" b="0"/>
                            <wp:docPr id="1" name="圖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88602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AD67C9" w:rsidSect="009B718C">
      <w:footerReference w:type="default" r:id="rId9"/>
      <w:pgSz w:w="11906" w:h="16838" w:code="9"/>
      <w:pgMar w:top="1418" w:right="851" w:bottom="1418" w:left="851" w:header="1021" w:footer="737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FD957" w14:textId="77777777" w:rsidR="00533E5B" w:rsidRDefault="00533E5B" w:rsidP="007F06B8">
      <w:r>
        <w:separator/>
      </w:r>
    </w:p>
  </w:endnote>
  <w:endnote w:type="continuationSeparator" w:id="0">
    <w:p w14:paraId="1ABDB4B0" w14:textId="77777777" w:rsidR="00533E5B" w:rsidRDefault="00533E5B" w:rsidP="007F0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2550201"/>
      <w:docPartObj>
        <w:docPartGallery w:val="Page Numbers (Bottom of Page)"/>
        <w:docPartUnique/>
      </w:docPartObj>
    </w:sdtPr>
    <w:sdtEndPr>
      <w:rPr>
        <w:rFonts w:ascii="標楷體" w:hAnsi="標楷體"/>
      </w:rPr>
    </w:sdtEndPr>
    <w:sdtContent>
      <w:p w14:paraId="0F944452" w14:textId="12FDA5FB" w:rsidR="009B718C" w:rsidRPr="009B718C" w:rsidRDefault="009B718C" w:rsidP="00CE028B">
        <w:pPr>
          <w:pStyle w:val="af0"/>
          <w:jc w:val="center"/>
          <w:rPr>
            <w:rFonts w:ascii="標楷體" w:hAnsi="標楷體"/>
          </w:rPr>
        </w:pPr>
        <w:r>
          <w:rPr>
            <w:rFonts w:hint="eastAsia"/>
          </w:rPr>
          <w:t>前言</w:t>
        </w:r>
        <w:r>
          <w:rPr>
            <w:rFonts w:hint="eastAsia"/>
          </w:rPr>
          <w:t>-</w:t>
        </w:r>
        <w:r w:rsidR="00CE028B" w:rsidRPr="009B718C">
          <w:rPr>
            <w:rFonts w:ascii="標楷體" w:hAnsi="標楷體"/>
          </w:rPr>
          <w:fldChar w:fldCharType="begin"/>
        </w:r>
        <w:r w:rsidR="00CE028B" w:rsidRPr="009B718C">
          <w:rPr>
            <w:rFonts w:ascii="標楷體" w:hAnsi="標楷體"/>
          </w:rPr>
          <w:instrText>PAGE   \* MERGEFORMAT</w:instrText>
        </w:r>
        <w:r w:rsidR="00CE028B" w:rsidRPr="009B718C">
          <w:rPr>
            <w:rFonts w:ascii="標楷體" w:hAnsi="標楷體"/>
          </w:rPr>
          <w:fldChar w:fldCharType="separate"/>
        </w:r>
        <w:r w:rsidR="00E07B89" w:rsidRPr="009B718C">
          <w:rPr>
            <w:rFonts w:ascii="標楷體" w:hAnsi="標楷體"/>
            <w:noProof/>
            <w:lang w:val="zh-TW"/>
          </w:rPr>
          <w:t>2</w:t>
        </w:r>
        <w:r w:rsidR="00CE028B" w:rsidRPr="009B718C">
          <w:rPr>
            <w:rFonts w:ascii="標楷體" w:hAnsi="標楷體"/>
          </w:rPr>
          <w:fldChar w:fldCharType="end"/>
        </w:r>
      </w:p>
      <w:p w14:paraId="524281EF" w14:textId="6DEF476E" w:rsidR="00CE028B" w:rsidRPr="009B718C" w:rsidRDefault="009B718C" w:rsidP="00CE028B">
        <w:pPr>
          <w:pStyle w:val="af0"/>
          <w:jc w:val="center"/>
          <w:rPr>
            <w:rFonts w:ascii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88B3E" w14:textId="77777777" w:rsidR="00533E5B" w:rsidRDefault="00533E5B" w:rsidP="007F06B8">
      <w:r>
        <w:separator/>
      </w:r>
    </w:p>
  </w:footnote>
  <w:footnote w:type="continuationSeparator" w:id="0">
    <w:p w14:paraId="2FB036B4" w14:textId="77777777" w:rsidR="00533E5B" w:rsidRDefault="00533E5B" w:rsidP="007F0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365"/>
    <w:rsid w:val="000078D5"/>
    <w:rsid w:val="00061036"/>
    <w:rsid w:val="000625A3"/>
    <w:rsid w:val="000B4D4F"/>
    <w:rsid w:val="000D20C1"/>
    <w:rsid w:val="000E02FE"/>
    <w:rsid w:val="000F138D"/>
    <w:rsid w:val="001913FB"/>
    <w:rsid w:val="001A04C9"/>
    <w:rsid w:val="002808EF"/>
    <w:rsid w:val="0035142F"/>
    <w:rsid w:val="00376D20"/>
    <w:rsid w:val="003E3950"/>
    <w:rsid w:val="003F10DE"/>
    <w:rsid w:val="00485768"/>
    <w:rsid w:val="004956E7"/>
    <w:rsid w:val="00533E5B"/>
    <w:rsid w:val="00597167"/>
    <w:rsid w:val="005A0478"/>
    <w:rsid w:val="005D37C4"/>
    <w:rsid w:val="005E2204"/>
    <w:rsid w:val="00623C71"/>
    <w:rsid w:val="00637384"/>
    <w:rsid w:val="00671AE3"/>
    <w:rsid w:val="006746CC"/>
    <w:rsid w:val="006D253D"/>
    <w:rsid w:val="00782149"/>
    <w:rsid w:val="007E22F7"/>
    <w:rsid w:val="007F06B8"/>
    <w:rsid w:val="007F56B7"/>
    <w:rsid w:val="0080567B"/>
    <w:rsid w:val="008D363F"/>
    <w:rsid w:val="0091091D"/>
    <w:rsid w:val="00950353"/>
    <w:rsid w:val="00987B99"/>
    <w:rsid w:val="009B718C"/>
    <w:rsid w:val="00A574C4"/>
    <w:rsid w:val="00AB4FE1"/>
    <w:rsid w:val="00AD67C9"/>
    <w:rsid w:val="00B72951"/>
    <w:rsid w:val="00B976B1"/>
    <w:rsid w:val="00C40365"/>
    <w:rsid w:val="00CC0DE3"/>
    <w:rsid w:val="00CC30EF"/>
    <w:rsid w:val="00CE028B"/>
    <w:rsid w:val="00D01FBF"/>
    <w:rsid w:val="00E07B89"/>
    <w:rsid w:val="00E30D3F"/>
    <w:rsid w:val="00F25C81"/>
    <w:rsid w:val="00F932E0"/>
    <w:rsid w:val="00FD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292CC9"/>
  <w15:chartTrackingRefBased/>
  <w15:docId w15:val="{7A46F240-7918-4320-B294-FDE92814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color w:val="000000" w:themeColor="text1"/>
        <w:kern w:val="2"/>
        <w:sz w:val="24"/>
        <w:szCs w:val="24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4036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03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0365"/>
    <w:pPr>
      <w:keepNext/>
      <w:keepLines/>
      <w:spacing w:before="160" w:after="40"/>
      <w:outlineLvl w:val="2"/>
    </w:pPr>
    <w:rPr>
      <w:rFonts w:asciiTheme="minorHAnsi" w:eastAsiaTheme="majorEastAsia" w:hAnsiTheme="min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365"/>
    <w:pPr>
      <w:keepNext/>
      <w:keepLines/>
      <w:spacing w:before="160" w:after="40"/>
      <w:outlineLvl w:val="3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36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036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0365"/>
    <w:pPr>
      <w:keepNext/>
      <w:keepLines/>
      <w:spacing w:before="40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0365"/>
    <w:pPr>
      <w:keepNext/>
      <w:keepLines/>
      <w:spacing w:before="40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0365"/>
    <w:pPr>
      <w:keepNext/>
      <w:keepLines/>
      <w:spacing w:before="40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40365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4036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40365"/>
    <w:rPr>
      <w:rFonts w:asciiTheme="minorHAnsi" w:eastAsiaTheme="majorEastAsia" w:hAnsiTheme="minorHAnsi" w:cstheme="majorBidi"/>
      <w:color w:val="365F9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40365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40365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4036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4036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40365"/>
    <w:rPr>
      <w:rFonts w:asciiTheme="minorHAnsi" w:eastAsiaTheme="majorEastAsia" w:hAnsiTheme="minorHAnsi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40365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40365"/>
    <w:pPr>
      <w:spacing w:after="8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40365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036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403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03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40365"/>
    <w:rPr>
      <w:rFonts w:eastAsia="標楷體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036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40365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4036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40365"/>
    <w:rPr>
      <w:rFonts w:eastAsia="標楷體"/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C40365"/>
    <w:rPr>
      <w:b/>
      <w:bCs/>
      <w:smallCaps/>
      <w:color w:val="365F91" w:themeColor="accent1" w:themeShade="BF"/>
      <w:spacing w:val="5"/>
    </w:rPr>
  </w:style>
  <w:style w:type="paragraph" w:styleId="Web">
    <w:name w:val="Normal (Web)"/>
    <w:basedOn w:val="a"/>
    <w:uiPriority w:val="99"/>
    <w:unhideWhenUsed/>
    <w:rsid w:val="00C4036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auto"/>
      <w:kern w:val="0"/>
      <w14:ligatures w14:val="none"/>
    </w:rPr>
  </w:style>
  <w:style w:type="paragraph" w:styleId="ae">
    <w:name w:val="header"/>
    <w:basedOn w:val="a"/>
    <w:link w:val="af"/>
    <w:uiPriority w:val="99"/>
    <w:unhideWhenUsed/>
    <w:rsid w:val="007F06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7F06B8"/>
    <w:rPr>
      <w:rFonts w:eastAsia="標楷體"/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7F06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7F06B8"/>
    <w:rPr>
      <w:rFonts w:eastAsia="標楷體"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4956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4956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lotus Wu</dc:creator>
  <cp:keywords/>
  <dc:description/>
  <cp:lastModifiedBy>吳怡霈</cp:lastModifiedBy>
  <cp:revision>18</cp:revision>
  <cp:lastPrinted>2024-07-12T08:38:00Z</cp:lastPrinted>
  <dcterms:created xsi:type="dcterms:W3CDTF">2024-07-12T03:59:00Z</dcterms:created>
  <dcterms:modified xsi:type="dcterms:W3CDTF">2026-07-07T11:34:00Z</dcterms:modified>
</cp:coreProperties>
</file>