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70DB" w14:textId="3F726E0B" w:rsidR="002C623C" w:rsidRDefault="00BB548E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3F46919" wp14:editId="36CAA92A">
                <wp:simplePos x="0" y="0"/>
                <wp:positionH relativeFrom="margin">
                  <wp:align>center</wp:align>
                </wp:positionH>
                <wp:positionV relativeFrom="paragraph">
                  <wp:posOffset>57150</wp:posOffset>
                </wp:positionV>
                <wp:extent cx="6806428" cy="9456185"/>
                <wp:effectExtent l="57150" t="57150" r="52070" b="50165"/>
                <wp:wrapNone/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6428" cy="9456185"/>
                          <a:chOff x="0" y="0"/>
                          <a:chExt cx="6806428" cy="9456185"/>
                        </a:xfrm>
                      </wpg:grpSpPr>
                      <wpg:grpSp>
                        <wpg:cNvPr id="71" name="群組 70"/>
                        <wpg:cNvGrpSpPr/>
                        <wpg:grpSpPr>
                          <a:xfrm>
                            <a:off x="0" y="914400"/>
                            <a:ext cx="6806428" cy="8541785"/>
                            <a:chOff x="-74428" y="990195"/>
                            <a:chExt cx="6806428" cy="8541785"/>
                          </a:xfrm>
                        </wpg:grpSpPr>
                        <wps:wsp>
                          <wps:cNvPr id="2" name="直線接點 2"/>
                          <wps:cNvCnPr/>
                          <wps:spPr>
                            <a:xfrm>
                              <a:off x="214604" y="5287163"/>
                              <a:ext cx="468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線接點 3"/>
                          <wps:cNvCnPr/>
                          <wps:spPr>
                            <a:xfrm>
                              <a:off x="5298099" y="1602901"/>
                              <a:ext cx="86134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接點 4"/>
                          <wps:cNvCnPr/>
                          <wps:spPr>
                            <a:xfrm>
                              <a:off x="5305299" y="5512152"/>
                              <a:ext cx="82389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接點 5"/>
                          <wps:cNvCnPr/>
                          <wps:spPr>
                            <a:xfrm>
                              <a:off x="5298099" y="4212168"/>
                              <a:ext cx="86134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接點 6"/>
                          <wps:cNvCnPr/>
                          <wps:spPr>
                            <a:xfrm>
                              <a:off x="5298099" y="4846744"/>
                              <a:ext cx="674097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線接點 7"/>
                          <wps:cNvCnPr/>
                          <wps:spPr>
                            <a:xfrm>
                              <a:off x="3915699" y="5097112"/>
                              <a:ext cx="138564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線接點 8"/>
                          <wps:cNvCnPr/>
                          <wps:spPr>
                            <a:xfrm>
                              <a:off x="3915699" y="4965544"/>
                              <a:ext cx="1386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線接點 9"/>
                          <wps:cNvCnPr/>
                          <wps:spPr>
                            <a:xfrm>
                              <a:off x="3664741" y="5599714"/>
                              <a:ext cx="1638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線接點 10"/>
                          <wps:cNvCnPr/>
                          <wps:spPr>
                            <a:xfrm>
                              <a:off x="3663989" y="4862889"/>
                              <a:ext cx="138564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線接點 11"/>
                          <wps:cNvCnPr/>
                          <wps:spPr>
                            <a:xfrm>
                              <a:off x="3663290" y="7056606"/>
                              <a:ext cx="19099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3666052" y="6292732"/>
                              <a:ext cx="1630652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" name="直線接點 13"/>
                          <wps:cNvCnPr/>
                          <wps:spPr>
                            <a:xfrm>
                              <a:off x="3661208" y="9221632"/>
                              <a:ext cx="179759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線接點 14"/>
                          <wps:cNvCnPr/>
                          <wps:spPr>
                            <a:xfrm>
                              <a:off x="3667692" y="8501632"/>
                              <a:ext cx="18350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線接點 15"/>
                          <wps:cNvCnPr/>
                          <wps:spPr>
                            <a:xfrm>
                              <a:off x="2734576" y="7057824"/>
                              <a:ext cx="93624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線接點 16"/>
                          <wps:cNvCnPr/>
                          <wps:spPr>
                            <a:xfrm>
                              <a:off x="2734576" y="1283032"/>
                              <a:ext cx="2574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線接點 17"/>
                          <wps:cNvCnPr/>
                          <wps:spPr>
                            <a:xfrm>
                              <a:off x="2736102" y="3035944"/>
                              <a:ext cx="93624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線接點 18"/>
                          <wps:cNvCnPr/>
                          <wps:spPr>
                            <a:xfrm>
                              <a:off x="3674176" y="3399544"/>
                              <a:ext cx="19848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線接點 19"/>
                          <wps:cNvCnPr/>
                          <wps:spPr>
                            <a:xfrm>
                              <a:off x="3670492" y="1955944"/>
                              <a:ext cx="0" cy="21672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線接點 20"/>
                          <wps:cNvCnPr/>
                          <wps:spPr>
                            <a:xfrm>
                              <a:off x="3674176" y="2679544"/>
                              <a:ext cx="179779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線接點 21"/>
                          <wps:cNvCnPr/>
                          <wps:spPr>
                            <a:xfrm>
                              <a:off x="3674176" y="4119544"/>
                              <a:ext cx="16272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線接點 22"/>
                          <wps:cNvCnPr/>
                          <wps:spPr>
                            <a:xfrm>
                              <a:off x="3669604" y="1959544"/>
                              <a:ext cx="1638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" name="群組 23"/>
                          <wpg:cNvGrpSpPr/>
                          <wpg:grpSpPr>
                            <a:xfrm>
                              <a:off x="647859" y="1761758"/>
                              <a:ext cx="1041381" cy="7057314"/>
                              <a:chOff x="647867" y="1873880"/>
                              <a:chExt cx="1011638" cy="8184204"/>
                            </a:xfrm>
                          </wpg:grpSpPr>
                          <wps:wsp>
                            <wps:cNvPr id="65" name="矩形 65"/>
                            <wps:cNvSpPr/>
                            <wps:spPr>
                              <a:xfrm>
                                <a:off x="647868" y="5962244"/>
                                <a:ext cx="1011147" cy="204567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6" name="矩形 66"/>
                            <wps:cNvSpPr/>
                            <wps:spPr>
                              <a:xfrm>
                                <a:off x="647867" y="8012414"/>
                                <a:ext cx="1011147" cy="204567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0" name="矩形 70"/>
                            <wps:cNvSpPr/>
                            <wps:spPr>
                              <a:xfrm>
                                <a:off x="648822" y="1873880"/>
                                <a:ext cx="1010683" cy="204567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3" name="矩形 73"/>
                            <wps:cNvSpPr/>
                            <wps:spPr>
                              <a:xfrm>
                                <a:off x="648331" y="3916548"/>
                                <a:ext cx="1010683" cy="204567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4" name="矩形 24"/>
                          <wps:cNvSpPr/>
                          <wps:spPr>
                            <a:xfrm>
                              <a:off x="5421256" y="1260062"/>
                              <a:ext cx="1310744" cy="64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E8B16C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列入決算審核報告提送臺北市議會及監察院審議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5421256" y="2405944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CDAE86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通知其機關長官或上級機關限期繳納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5421256" y="3125944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F758A6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移送司法機關處理並報告監察院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5421256" y="3856744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0052A3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通知各該機關長官或其上級機關處分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5421256" y="4576744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15A7E8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情節重大者專案</w:t>
                                </w:r>
                              </w:p>
                              <w:p w14:paraId="39D75269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報請監察院處理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29" name="矩形 29"/>
                          <wps:cNvSpPr/>
                          <wps:spPr>
                            <a:xfrm>
                              <a:off x="5421256" y="5296744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1523A8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通知其上級機關</w:t>
                                </w:r>
                              </w:p>
                              <w:p w14:paraId="7A05BA58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長官並報告監察院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5421256" y="6768378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6F7D32E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提建議(改善)意見</w:t>
                                </w:r>
                              </w:p>
                              <w:p w14:paraId="0C6D4F4D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於各該機關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1" name="矩形 31"/>
                          <wps:cNvSpPr/>
                          <wps:spPr>
                            <a:xfrm>
                              <a:off x="5421256" y="8208378"/>
                              <a:ext cx="1310744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34880D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提出預警性意見</w:t>
                                </w:r>
                              </w:p>
                              <w:p w14:paraId="07545323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於各該機關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2" name="矩形 32"/>
                          <wps:cNvSpPr/>
                          <wps:spPr>
                            <a:xfrm>
                              <a:off x="5421256" y="8883980"/>
                              <a:ext cx="1310744" cy="64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C493"/>
                                </a:gs>
                                <a:gs pos="50000">
                                  <a:srgbClr val="FFD5B9"/>
                                </a:gs>
                                <a:gs pos="100000">
                                  <a:srgbClr val="FFF0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6BC534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提供臺北市政府</w:t>
                                </w:r>
                              </w:p>
                              <w:p w14:paraId="0678FF09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作為決定下年度</w:t>
                                </w:r>
                              </w:p>
                              <w:p w14:paraId="6ADCB703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施政方針參考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3" name="矩形 33"/>
                          <wps:cNvSpPr/>
                          <wps:spPr>
                            <a:xfrm>
                              <a:off x="3810912" y="990195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09AC4F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審定決算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3810912" y="7479746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CDA750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30"/>
                                    <w:kern w:val="24"/>
                                  </w:rPr>
                                  <w:t>發現有可提升效能</w:t>
                                </w:r>
                              </w:p>
                              <w:p w14:paraId="419896F5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30"/>
                                    <w:kern w:val="24"/>
                                  </w:rPr>
                                  <w:t>或增進公共利益者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3810912" y="1685944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1D5185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剔除不當支出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3810912" y="2405944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06B3FA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核定賠償責任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3810912" y="3125944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0D5335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6"/>
                                    <w:kern w:val="24"/>
                                  </w:rPr>
                                  <w:t>揭發財務(物)上違失</w:t>
                                </w:r>
                              </w:p>
                              <w:p w14:paraId="223DEDC0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6"/>
                                    <w:kern w:val="24"/>
                                  </w:rPr>
                                  <w:t>行為涉及刑事者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810912" y="3845944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E09836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揭發財務(物)上</w:t>
                                </w:r>
                              </w:p>
                              <w:p w14:paraId="703C088F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之違失行為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3819539" y="4576748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7E4CF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發現未盡職責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0" name="矩形 40"/>
                          <wps:cNvSpPr/>
                          <wps:spPr>
                            <a:xfrm>
                              <a:off x="3819539" y="5296749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B55144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發現效能過低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3819539" y="6771031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C34C04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發現設施不良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3810912" y="8208373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90ECA8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發現潛在風險事項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3" name="矩形 43"/>
                          <wps:cNvSpPr/>
                          <wps:spPr>
                            <a:xfrm>
                              <a:off x="3810912" y="6023696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9B1F3D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發現制度規章缺失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3810912" y="8945411"/>
                              <a:ext cx="1368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8FD7FF"/>
                                </a:gs>
                                <a:gs pos="50000">
                                  <a:srgbClr val="BDE6FF"/>
                                </a:gs>
                                <a:gs pos="100000">
                                  <a:srgbClr val="E7F5FF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226014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38"/>
                                    <w:kern w:val="24"/>
                                  </w:rPr>
                                  <w:t>財務上增進效能與</w:t>
                                </w:r>
                              </w:p>
                              <w:p w14:paraId="79CC93A3" w14:textId="77777777" w:rsidR="003D3319" w:rsidRDefault="003D3319" w:rsidP="003533B7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38"/>
                                    <w:kern w:val="24"/>
                                  </w:rPr>
                                  <w:t>減少不經濟支出建議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2867023" y="1010452"/>
                              <a:ext cx="674097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D3A1FD"/>
                                </a:gs>
                                <a:gs pos="50000">
                                  <a:srgbClr val="E2C8FC"/>
                                </a:gs>
                                <a:gs pos="100000">
                                  <a:srgbClr val="F5ECFE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D900E4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</w:rPr>
                                  <w:t>適正性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6" name="矩形 46"/>
                          <wps:cNvSpPr/>
                          <wps:spPr>
                            <a:xfrm>
                              <a:off x="2853376" y="2765944"/>
                              <a:ext cx="674097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D3A1FD"/>
                                </a:gs>
                                <a:gs pos="50000">
                                  <a:srgbClr val="E2C8FC"/>
                                </a:gs>
                                <a:gs pos="100000">
                                  <a:srgbClr val="F5ECFE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397A07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</w:rPr>
                                  <w:t>合</w:t>
                                </w:r>
                                <w:proofErr w:type="gramStart"/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</w:rPr>
                                  <w:t>規</w:t>
                                </w:r>
                                <w:proofErr w:type="gramEnd"/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</w:rPr>
                                  <w:t>性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2867022" y="6799927"/>
                              <a:ext cx="674097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D3A1FD"/>
                                </a:gs>
                                <a:gs pos="50000">
                                  <a:srgbClr val="E2C8FC"/>
                                </a:gs>
                                <a:gs pos="100000">
                                  <a:srgbClr val="F5ECFE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F86D64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</w:rPr>
                                  <w:t>效能性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48" name="直線接點 48"/>
                          <wps:cNvCnPr/>
                          <wps:spPr>
                            <a:xfrm>
                              <a:off x="1692223" y="6340358"/>
                              <a:ext cx="10512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線接點 49"/>
                          <wps:cNvCnPr/>
                          <wps:spPr>
                            <a:xfrm>
                              <a:off x="1692304" y="4335244"/>
                              <a:ext cx="1044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線接點 50"/>
                          <wps:cNvCnPr/>
                          <wps:spPr>
                            <a:xfrm>
                              <a:off x="1685063" y="2187733"/>
                              <a:ext cx="1058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1798745" y="1955933"/>
                              <a:ext cx="792000" cy="46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CDE5A9"/>
                                </a:gs>
                                <a:gs pos="50000">
                                  <a:srgbClr val="E3EFD1"/>
                                </a:gs>
                                <a:gs pos="100000">
                                  <a:srgbClr val="F4F9ED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15A3CD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財務審計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2" name="矩形 52"/>
                          <wps:cNvSpPr/>
                          <wps:spPr>
                            <a:xfrm>
                              <a:off x="1809376" y="4093333"/>
                              <a:ext cx="792000" cy="46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CDE5A9"/>
                                </a:gs>
                                <a:gs pos="50000">
                                  <a:srgbClr val="E3EFD1"/>
                                </a:gs>
                                <a:gs pos="100000">
                                  <a:srgbClr val="F4F9ED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C7CC6F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遵循審計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3" name="矩形 53"/>
                          <wps:cNvSpPr/>
                          <wps:spPr>
                            <a:xfrm>
                              <a:off x="1798743" y="6077652"/>
                              <a:ext cx="792000" cy="46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CDE5A9"/>
                                </a:gs>
                                <a:gs pos="50000">
                                  <a:srgbClr val="E3EFD1"/>
                                </a:gs>
                                <a:gs pos="100000">
                                  <a:srgbClr val="F4F9ED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94D395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20"/>
                                    <w:kern w:val="24"/>
                                  </w:rPr>
                                  <w:t>績效審計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722004" y="1491417"/>
                              <a:ext cx="900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93"/>
                                </a:gs>
                                <a:gs pos="50000">
                                  <a:srgbClr val="FFFFC5"/>
                                </a:gs>
                                <a:gs pos="100000">
                                  <a:srgbClr val="FFFF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52FCDF" w14:textId="77777777" w:rsidR="003D3319" w:rsidRPr="000F392B" w:rsidRDefault="003D3319" w:rsidP="00020843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  <w:rPr>
                                    <w:spacing w:val="-10"/>
                                  </w:rPr>
                                </w:pPr>
                                <w:r w:rsidRPr="000F392B"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10"/>
                                    <w:kern w:val="24"/>
                                  </w:rPr>
                                  <w:t>普通公務</w:t>
                                </w:r>
                              </w:p>
                              <w:p w14:paraId="72BBB3B3" w14:textId="77777777" w:rsidR="003D3319" w:rsidRDefault="003D3319" w:rsidP="00020843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kern w:val="24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5" name="矩形 55"/>
                          <wps:cNvSpPr/>
                          <wps:spPr>
                            <a:xfrm>
                              <a:off x="-74428" y="4654639"/>
                              <a:ext cx="557815" cy="122404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4BFBE"/>
                                </a:gs>
                                <a:gs pos="50000">
                                  <a:srgbClr val="F9E0DF"/>
                                </a:gs>
                                <a:gs pos="100000">
                                  <a:srgbClr val="FCF2F2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2392A6" w14:textId="77777777" w:rsidR="003D3319" w:rsidRDefault="003D3319" w:rsidP="005623B3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"/>
                                    <w:kern w:val="24"/>
                                    <w:sz w:val="32"/>
                                    <w:szCs w:val="32"/>
                                  </w:rPr>
                                  <w:t xml:space="preserve">政府審計 </w:t>
                                </w:r>
                              </w:p>
                            </w:txbxContent>
                          </wps:txbx>
                          <wps:bodyPr vert="eaVert" lIns="79200" tIns="180000" rIns="79200" bIns="216000" rtlCol="0" anchor="ctr"/>
                        </wps:wsp>
                        <wps:wsp>
                          <wps:cNvPr id="56" name="矩形 56"/>
                          <wps:cNvSpPr/>
                          <wps:spPr>
                            <a:xfrm>
                              <a:off x="719709" y="3253068"/>
                              <a:ext cx="900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93"/>
                                </a:gs>
                                <a:gs pos="50000">
                                  <a:srgbClr val="FFFFC5"/>
                                </a:gs>
                                <a:gs pos="100000">
                                  <a:srgbClr val="FFFF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D0AE07" w14:textId="77777777" w:rsidR="003D3319" w:rsidRPr="000F392B" w:rsidRDefault="003D3319" w:rsidP="00020843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  <w:rPr>
                                    <w:spacing w:val="-10"/>
                                  </w:rPr>
                                </w:pPr>
                                <w:r w:rsidRPr="000F392B"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10"/>
                                    <w:kern w:val="24"/>
                                  </w:rPr>
                                  <w:t>特種公務</w:t>
                                </w:r>
                              </w:p>
                              <w:p w14:paraId="50B10C6C" w14:textId="77777777" w:rsidR="003D3319" w:rsidRPr="000F392B" w:rsidRDefault="003D3319" w:rsidP="00020843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jc w:val="distribute"/>
                                  <w:rPr>
                                    <w:spacing w:val="-10"/>
                                  </w:rPr>
                                </w:pPr>
                                <w:r w:rsidRPr="000F392B"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10"/>
                                    <w:kern w:val="24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7" name="矩形 57"/>
                          <wps:cNvSpPr/>
                          <wps:spPr>
                            <a:xfrm>
                              <a:off x="722004" y="5008310"/>
                              <a:ext cx="900000" cy="540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93"/>
                                </a:gs>
                                <a:gs pos="50000">
                                  <a:srgbClr val="FFFFC5"/>
                                </a:gs>
                                <a:gs pos="100000">
                                  <a:srgbClr val="FFFF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60151C" w14:textId="77777777" w:rsidR="003D3319" w:rsidRDefault="003D3319" w:rsidP="000F392B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ind w:rightChars="9" w:right="22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0"/>
                                    <w:kern w:val="24"/>
                                  </w:rPr>
                                  <w:t>公有營(事)業</w:t>
                                </w:r>
                              </w:p>
                              <w:p w14:paraId="06169E54" w14:textId="77777777" w:rsidR="003D3319" w:rsidRDefault="003D3319" w:rsidP="000F392B">
                                <w:pPr>
                                  <w:pStyle w:val="Web"/>
                                  <w:spacing w:before="0" w:beforeAutospacing="0" w:after="0" w:afterAutospacing="0" w:line="260" w:lineRule="exact"/>
                                  <w:ind w:rightChars="9" w:right="22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spacing w:val="-40"/>
                                    <w:kern w:val="24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wrap="square" lIns="79200" tIns="64800" rIns="79200" bIns="64800" rtlCol="0" anchor="ctr"/>
                        </wps:wsp>
                        <wps:wsp>
                          <wps:cNvPr id="58" name="矩形 58"/>
                          <wps:cNvSpPr/>
                          <wps:spPr>
                            <a:xfrm>
                              <a:off x="724473" y="6752284"/>
                              <a:ext cx="900000" cy="598531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93"/>
                                </a:gs>
                                <a:gs pos="50000">
                                  <a:srgbClr val="FFFFC5"/>
                                </a:gs>
                                <a:gs pos="100000">
                                  <a:srgbClr val="FFFF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B188AA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kern w:val="24"/>
                                  </w:rPr>
                                  <w:t>財物審計</w:t>
                                </w:r>
                              </w:p>
                              <w:p w14:paraId="62D48CEA" w14:textId="77777777" w:rsidR="003D3319" w:rsidRDefault="003D3319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kern w:val="24"/>
                                  </w:rPr>
                                  <w:t>(稽察)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  <wps:wsp>
                          <wps:cNvPr id="59" name="直線接點 59"/>
                          <wps:cNvCnPr/>
                          <wps:spPr>
                            <a:xfrm>
                              <a:off x="2740033" y="1282999"/>
                              <a:ext cx="0" cy="5778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線接點 60"/>
                          <wps:cNvCnPr/>
                          <wps:spPr>
                            <a:xfrm>
                              <a:off x="3666325" y="4860516"/>
                              <a:ext cx="0" cy="43632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線接點 61"/>
                          <wps:cNvCnPr/>
                          <wps:spPr>
                            <a:xfrm>
                              <a:off x="5297776" y="4115944"/>
                              <a:ext cx="0" cy="8532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線接點 62"/>
                          <wps:cNvCnPr/>
                          <wps:spPr>
                            <a:xfrm flipH="1">
                              <a:off x="5297313" y="5090184"/>
                              <a:ext cx="1" cy="5093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線接點 63"/>
                          <wps:cNvCnPr/>
                          <wps:spPr>
                            <a:xfrm>
                              <a:off x="5304436" y="1283012"/>
                              <a:ext cx="0" cy="67633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矩形 69"/>
                          <wps:cNvSpPr/>
                          <wps:spPr>
                            <a:xfrm>
                              <a:off x="719709" y="8510003"/>
                              <a:ext cx="900000" cy="598531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93"/>
                                </a:gs>
                                <a:gs pos="50000">
                                  <a:srgbClr val="FFFFC5"/>
                                </a:gs>
                                <a:gs pos="100000">
                                  <a:srgbClr val="FFFFE7"/>
                                </a:gs>
                              </a:gsLst>
                              <a:lin ang="13500000" scaled="1"/>
                              <a:tileRect/>
                            </a:gra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50800" h="50800" prst="angle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71B1F" w14:textId="77777777" w:rsidR="00964857" w:rsidRDefault="00964857" w:rsidP="003D3319">
                                <w:pPr>
                                  <w:pStyle w:val="Web"/>
                                  <w:spacing w:before="0" w:beforeAutospacing="0" w:after="0" w:afterAutospacing="0"/>
                                  <w:jc w:val="distribute"/>
                                </w:pPr>
                                <w:r>
                                  <w:rPr>
                                    <w:rFonts w:ascii="標楷體" w:eastAsia="標楷體" w:hAnsi="標楷體" w:cstheme="minorBidi" w:hint="eastAsia"/>
                                    <w:color w:val="000000" w:themeColor="text1"/>
                                    <w:kern w:val="24"/>
                                  </w:rPr>
                                  <w:t>數位審計</w:t>
                                </w:r>
                              </w:p>
                            </w:txbxContent>
                          </wps:txbx>
                          <wps:bodyPr lIns="79200" tIns="64800" rIns="79200" bIns="64800" rtlCol="0" anchor="ctr"/>
                        </wps:wsp>
                      </wpg:grpSp>
                      <wps:wsp>
                        <wps:cNvPr id="72" name="矩形 71"/>
                        <wps:cNvSpPr/>
                        <wps:spPr>
                          <a:xfrm>
                            <a:off x="1066800" y="0"/>
                            <a:ext cx="4493895" cy="55816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A6E4B3"/>
                              </a:gs>
                              <a:gs pos="50000">
                                <a:srgbClr val="C6ECCD"/>
                              </a:gs>
                              <a:gs pos="100000">
                                <a:srgbClr val="E3F5E6"/>
                              </a:gs>
                            </a:gsLst>
                            <a:lin ang="135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50800" h="50800" prst="angle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AFE6B9" w14:textId="77777777" w:rsidR="003D3319" w:rsidRDefault="003D3319" w:rsidP="00B25BFC">
                              <w:pPr>
                                <w:pStyle w:val="Web"/>
                                <w:spacing w:before="0" w:beforeAutospacing="0" w:after="0" w:afterAutospacing="0"/>
                                <w:ind w:leftChars="59" w:left="142" w:rightChars="60" w:right="144"/>
                                <w:jc w:val="distribute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spacing w:val="-20"/>
                                  <w:kern w:val="24"/>
                                  <w:sz w:val="40"/>
                                  <w:szCs w:val="40"/>
                                </w:rPr>
                                <w:t xml:space="preserve">政 府 審 計 業 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spacing w:val="-20"/>
                                  <w:kern w:val="24"/>
                                  <w:sz w:val="40"/>
                                  <w:szCs w:val="40"/>
                                </w:rPr>
                                <w:t>務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spacing w:val="-20"/>
                                  <w:kern w:val="24"/>
                                  <w:sz w:val="40"/>
                                  <w:szCs w:val="40"/>
                                </w:rPr>
                                <w:t xml:space="preserve"> 處 理 簡 圖</w:t>
                              </w:r>
                            </w:p>
                          </w:txbxContent>
                        </wps:txbx>
                        <wps:bodyPr lIns="79200" tIns="64800" rIns="79200" bIns="64800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F46919" id="群組 1" o:spid="_x0000_s1026" style="position:absolute;margin-left:0;margin-top:4.5pt;width:535.95pt;height:744.6pt;z-index:251660288;mso-position-horizontal:center;mso-position-horizontal-relative:margin" coordsize="68064,94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">
                <v:group id="群組 70" o:spid="_x0000_s1027" style="position:absolute;top:9144;width:68064;height:85417" coordorigin="-744,9901" coordsize="68064,8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直線接點 2" o:spid="_x0000_s1028" style="position:absolute;visibility:visible;mso-wrap-style:square" from="2146,52871" to="6826,52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" strokecolor="black [3213]" strokeweight="1pt">
                    <v:stroke joinstyle="miter"/>
                  </v:line>
                  <v:line id="直線接點 3" o:spid="_x0000_s1029" style="position:absolute;visibility:visible;mso-wrap-style:square" from="52980,16029" to="61594,16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" strokecolor="black [3213]" strokeweight="1pt">
                    <v:stroke joinstyle="miter"/>
                  </v:line>
                  <v:line id="直線接點 4" o:spid="_x0000_s1030" style="position:absolute;visibility:visible;mso-wrap-style:square" from="53052,55121" to="61291,55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" strokecolor="black [3213]" strokeweight="1pt">
                    <v:stroke joinstyle="miter"/>
                  </v:line>
                  <v:line id="直線接點 5" o:spid="_x0000_s1031" style="position:absolute;visibility:visible;mso-wrap-style:square" from="52980,42121" to="61594,42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      <v:stroke joinstyle="miter"/>
                  </v:line>
                  <v:line id="直線接點 6" o:spid="_x0000_s1032" style="position:absolute;visibility:visible;mso-wrap-style:square" from="52980,48467" to="59721,48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      <v:stroke joinstyle="miter"/>
                  </v:line>
                  <v:line id="直線接點 7" o:spid="_x0000_s1033" style="position:absolute;visibility:visible;mso-wrap-style:square" from="39156,50971" to="53013,50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      <v:stroke joinstyle="miter"/>
                  </v:line>
                  <v:line id="直線接點 8" o:spid="_x0000_s1034" style="position:absolute;visibility:visible;mso-wrap-style:square" from="39156,49655" to="53016,49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" strokecolor="black [3213]" strokeweight="1pt">
                    <v:stroke joinstyle="miter"/>
                  </v:line>
                  <v:line id="直線接點 9" o:spid="_x0000_s1035" style="position:absolute;visibility:visible;mso-wrap-style:square" from="36647,55997" to="53027,5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" strokecolor="black [3213]" strokeweight="1pt">
                    <v:stroke joinstyle="miter"/>
                  </v:line>
                  <v:line id="直線接點 10" o:spid="_x0000_s1036" style="position:absolute;visibility:visible;mso-wrap-style:square" from="36639,48628" to="50496,48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Ppi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ZVef9EBcHEDAAD//wMAUEsBAi0AFAAGAAgAAAAhANvh9svuAAAAhQEAABMAAAAAAAAAAAAA&#10;AAAAAAAAAFtDb250ZW50X1R5cGVzXS54bWxQSwECLQAUAAYACAAAACEAWvQsW78AAAAVAQAACwAA&#10;AAAAAAAAAAAAAAAfAQAAX3JlbHMvLnJlbHNQSwECLQAUAAYACAAAACEAOoj6YsMAAADbAAAADwAA&#10;AAAAAAAAAAAAAAAHAgAAZHJzL2Rvd25yZXYueG1sUEsFBgAAAAADAAMAtwAAAPcCAAAAAA==&#10;" strokecolor="black [3213]" strokeweight="1pt">
                    <v:stroke joinstyle="miter"/>
                  </v:line>
                  <v:line id="直線接點 11" o:spid="_x0000_s1037" style="position:absolute;visibility:visible;mso-wrap-style:square" from="36632,70566" to="55732,70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" strokecolor="black [3213]" strokeweight="1pt">
                    <v:stroke joinstyle="miter"/>
                  </v:line>
                  <v:rect id="矩形 12" o:spid="_x0000_s1038" style="position:absolute;left:36660;top:62927;width:16307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/>
                  <v:line id="直線接點 13" o:spid="_x0000_s1039" style="position:absolute;visibility:visible;mso-wrap-style:square" from="36612,92216" to="54588,9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" strokecolor="black [3213]" strokeweight="1pt">
                    <v:stroke joinstyle="miter"/>
                  </v:line>
                  <v:line id="直線接點 14" o:spid="_x0000_s1040" style="position:absolute;visibility:visible;mso-wrap-style:square" from="36676,85016" to="55027,85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" strokecolor="black [3213]" strokeweight="1pt">
                    <v:stroke joinstyle="miter"/>
                  </v:line>
                  <v:line id="直線接點 15" o:spid="_x0000_s1041" style="position:absolute;visibility:visible;mso-wrap-style:square" from="27345,70578" to="36708,70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" strokecolor="black [3213]" strokeweight="1pt">
                    <v:stroke joinstyle="miter"/>
                  </v:line>
                  <v:line id="直線接點 16" o:spid="_x0000_s1042" style="position:absolute;visibility:visible;mso-wrap-style:square" from="27345,12830" to="53085,12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" strokecolor="black [3213]" strokeweight="1pt">
                    <v:stroke joinstyle="miter"/>
                  </v:line>
                  <v:line id="直線接點 17" o:spid="_x0000_s1043" style="position:absolute;visibility:visible;mso-wrap-style:square" from="27361,30359" to="36723,30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<v:stroke joinstyle="miter"/>
                  </v:line>
                  <v:line id="直線接點 18" o:spid="_x0000_s1044" style="position:absolute;visibility:visible;mso-wrap-style:square" from="36741,33995" to="56590,33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<v:stroke joinstyle="miter"/>
                  </v:line>
                  <v:line id="直線接點 19" o:spid="_x0000_s1045" style="position:absolute;visibility:visible;mso-wrap-style:square" from="36704,19559" to="36704,41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<v:stroke joinstyle="miter"/>
                  </v:line>
                  <v:line id="直線接點 20" o:spid="_x0000_s1046" style="position:absolute;visibility:visible;mso-wrap-style:square" from="36741,26795" to="54719,2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<v:stroke joinstyle="miter"/>
                  </v:line>
                  <v:line id="直線接點 21" o:spid="_x0000_s1047" style="position:absolute;visibility:visible;mso-wrap-style:square" from="36741,41195" to="53013,4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<v:stroke joinstyle="miter"/>
                  </v:line>
                  <v:line id="直線接點 22" o:spid="_x0000_s1048" style="position:absolute;visibility:visible;mso-wrap-style:square" from="36696,19595" to="53076,19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<v:stroke joinstyle="miter"/>
                  </v:line>
                  <v:group id="群組 23" o:spid="_x0000_s1049" style="position:absolute;left:6478;top:17617;width:10414;height:70573" coordorigin="6478,18738" coordsize="10116,81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rect id="矩形 65" o:spid="_x0000_s1050" style="position:absolute;left:6478;top:59622;width:10112;height:20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" filled="f" strokecolor="black [3213]" strokeweight="1pt"/>
                    <v:rect id="矩形 66" o:spid="_x0000_s1051" style="position:absolute;left:6478;top:80124;width:10112;height:20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" filled="f" strokecolor="black [3213]" strokeweight="1pt"/>
                    <v:rect id="矩形 70" o:spid="_x0000_s1052" style="position:absolute;left:6488;top:18738;width:10107;height:20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" filled="f" strokecolor="black [3213]" strokeweight="1pt"/>
                    <v:rect id="矩形 73" o:spid="_x0000_s1053" style="position:absolute;left:6483;top:39165;width:10107;height:20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1C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HpA/x9ST9AL38BAAD//wMAUEsBAi0AFAAGAAgAAAAhANvh9svuAAAAhQEAABMAAAAAAAAA&#10;AAAAAAAAAAAAAFtDb250ZW50X1R5cGVzXS54bWxQSwECLQAUAAYACAAAACEAWvQsW78AAAAVAQAA&#10;CwAAAAAAAAAAAAAAAAAfAQAAX3JlbHMvLnJlbHNQSwECLQAUAAYACAAAACEAqUJtQsYAAADbAAAA&#10;DwAAAAAAAAAAAAAAAAAHAgAAZHJzL2Rvd25yZXYueG1sUEsFBgAAAAADAAMAtwAAAPoCAAAAAA==&#10;" filled="f" strokecolor="black [3213]" strokeweight="1pt"/>
                  </v:group>
                  <v:rect id="矩形 24" o:spid="_x0000_s1054" style="position:absolute;left:54212;top:12600;width:13108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48E8B16C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列入決算審核報告提送臺北市議會及監察院審議</w:t>
                          </w:r>
                        </w:p>
                      </w:txbxContent>
                    </v:textbox>
                  </v:rect>
                  <v:rect id="矩形 25" o:spid="_x0000_s1055" style="position:absolute;left:54212;top:24059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5BCDAE86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通知其機關長官或上級機關限期繳納</w:t>
                          </w:r>
                        </w:p>
                      </w:txbxContent>
                    </v:textbox>
                  </v:rect>
                  <v:rect id="矩形 26" o:spid="_x0000_s1056" style="position:absolute;left:54212;top:31259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18F758A6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移送司法機關處理並報告監察院</w:t>
                          </w:r>
                        </w:p>
                      </w:txbxContent>
                    </v:textbox>
                  </v:rect>
                  <v:rect id="矩形 27" o:spid="_x0000_s1057" style="position:absolute;left:54212;top:38567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690052A3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通知各該機關長官或其上級機關處分</w:t>
                          </w:r>
                        </w:p>
                      </w:txbxContent>
                    </v:textbox>
                  </v:rect>
                  <v:rect id="矩形 28" o:spid="_x0000_s1058" style="position:absolute;left:54212;top:45767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6015A7E8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情節重大者專案</w:t>
                          </w:r>
                        </w:p>
                        <w:p w14:paraId="39D75269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報請監察院處理</w:t>
                          </w:r>
                        </w:p>
                      </w:txbxContent>
                    </v:textbox>
                  </v:rect>
                  <v:rect id="矩形 29" o:spid="_x0000_s1059" style="position:absolute;left:54212;top:52967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441523A8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通知其上級機關</w:t>
                          </w:r>
                        </w:p>
                        <w:p w14:paraId="7A05BA58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長官並報告監察院</w:t>
                          </w:r>
                        </w:p>
                      </w:txbxContent>
                    </v:textbox>
                  </v:rect>
                  <v:rect id="矩形 30" o:spid="_x0000_s1060" style="position:absolute;left:54212;top:67683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26F7D32E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提建議(改善)意見</w:t>
                          </w:r>
                        </w:p>
                        <w:p w14:paraId="0C6D4F4D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於各該機關</w:t>
                          </w:r>
                        </w:p>
                      </w:txbxContent>
                    </v:textbox>
                  </v:rect>
                  <v:rect id="矩形 31" o:spid="_x0000_s1061" style="position:absolute;left:54212;top:82083;width:1310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7134880D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提出預警性意見</w:t>
                          </w:r>
                        </w:p>
                        <w:p w14:paraId="07545323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於各該機關</w:t>
                          </w:r>
                        </w:p>
                      </w:txbxContent>
                    </v:textbox>
                  </v:rect>
                  <v:rect id="矩形 32" o:spid="_x0000_s1062" style="position:absolute;left:54212;top:88839;width:13108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" fillcolor="#ffc493" stroked="f" strokeweight="1pt">
                    <v:fill color2="#fff0e7" rotate="t" angle="225" colors="0 #ffc493;.5 #ffd5b9;1 #fff0e7" focus="100%" type="gradient"/>
                    <v:textbox inset="2.2mm,1.8mm,2.2mm,1.8mm">
                      <w:txbxContent>
                        <w:p w14:paraId="096BC534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提供臺北市政府</w:t>
                          </w:r>
                        </w:p>
                        <w:p w14:paraId="0678FF09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作為決定下年度</w:t>
                          </w:r>
                        </w:p>
                        <w:p w14:paraId="6ADCB703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施政方針參考</w:t>
                          </w:r>
                        </w:p>
                      </w:txbxContent>
                    </v:textbox>
                  </v:rect>
                  <v:rect id="矩形 33" o:spid="_x0000_s1063" style="position:absolute;left:38109;top:9901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4E09AC4F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審定決算</w:t>
                          </w:r>
                        </w:p>
                      </w:txbxContent>
                    </v:textbox>
                  </v:rect>
                  <v:rect id="矩形 34" o:spid="_x0000_s1064" style="position:absolute;left:38109;top:74797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59CDA750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30"/>
                              <w:kern w:val="24"/>
                            </w:rPr>
                            <w:t>發現有可提升效能</w:t>
                          </w:r>
                        </w:p>
                        <w:p w14:paraId="419896F5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30"/>
                              <w:kern w:val="24"/>
                            </w:rPr>
                            <w:t>或增進公共利益者</w:t>
                          </w:r>
                        </w:p>
                      </w:txbxContent>
                    </v:textbox>
                  </v:rect>
                  <v:rect id="矩形 35" o:spid="_x0000_s1065" style="position:absolute;left:38109;top:16859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681D5185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剔除不當支出</w:t>
                          </w:r>
                        </w:p>
                      </w:txbxContent>
                    </v:textbox>
                  </v:rect>
                  <v:rect id="矩形 36" o:spid="_x0000_s1066" style="position:absolute;left:38109;top:24059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2906B3FA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核定賠償責任</w:t>
                          </w:r>
                        </w:p>
                      </w:txbxContent>
                    </v:textbox>
                  </v:rect>
                  <v:rect id="矩形 37" o:spid="_x0000_s1067" style="position:absolute;left:38109;top:31259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280D5335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6"/>
                              <w:kern w:val="24"/>
                            </w:rPr>
                            <w:t>揭發財務(物)上違失</w:t>
                          </w:r>
                        </w:p>
                        <w:p w14:paraId="223DEDC0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6"/>
                              <w:kern w:val="24"/>
                            </w:rPr>
                            <w:t>行為涉及刑事者</w:t>
                          </w:r>
                        </w:p>
                      </w:txbxContent>
                    </v:textbox>
                  </v:rect>
                  <v:rect id="矩形 38" o:spid="_x0000_s1068" style="position:absolute;left:38109;top:38459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11E09836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揭發財務(物)上</w:t>
                          </w:r>
                        </w:p>
                        <w:p w14:paraId="703C088F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之違失行為</w:t>
                          </w:r>
                        </w:p>
                      </w:txbxContent>
                    </v:textbox>
                  </v:rect>
                  <v:rect id="矩形 39" o:spid="_x0000_s1069" style="position:absolute;left:38195;top:45767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7C37E4CF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發現未盡職責</w:t>
                          </w:r>
                        </w:p>
                      </w:txbxContent>
                    </v:textbox>
                  </v:rect>
                  <v:rect id="矩形 40" o:spid="_x0000_s1070" style="position:absolute;left:38195;top:52967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67B55144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發現效能過低</w:t>
                          </w:r>
                        </w:p>
                      </w:txbxContent>
                    </v:textbox>
                  </v:rect>
                  <v:rect id="矩形 41" o:spid="_x0000_s1071" style="position:absolute;left:38195;top:67710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1BC34C04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發現設施不良</w:t>
                          </w:r>
                        </w:p>
                      </w:txbxContent>
                    </v:textbox>
                  </v:rect>
                  <v:rect id="矩形 42" o:spid="_x0000_s1072" style="position:absolute;left:38109;top:82083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1C90ECA8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發現潛在風險事項</w:t>
                          </w:r>
                        </w:p>
                      </w:txbxContent>
                    </v:textbox>
                  </v:rect>
                  <v:rect id="矩形 43" o:spid="_x0000_s1073" style="position:absolute;left:38109;top:60236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169B1F3D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發現制度規章缺失</w:t>
                          </w:r>
                        </w:p>
                      </w:txbxContent>
                    </v:textbox>
                  </v:rect>
                  <v:rect id="矩形 44" o:spid="_x0000_s1074" style="position:absolute;left:38109;top:89454;width:136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" fillcolor="#8fd7ff" stroked="f" strokeweight="1pt">
                    <v:fill color2="#e7f5ff" rotate="t" angle="225" colors="0 #8fd7ff;.5 #bde6ff;1 #e7f5ff" focus="100%" type="gradient"/>
                    <v:textbox inset="2.2mm,1.8mm,2.2mm,1.8mm">
                      <w:txbxContent>
                        <w:p w14:paraId="18226014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38"/>
                              <w:kern w:val="24"/>
                            </w:rPr>
                            <w:t>財務上增進效能與</w:t>
                          </w:r>
                        </w:p>
                        <w:p w14:paraId="79CC93A3" w14:textId="77777777" w:rsidR="003D3319" w:rsidRDefault="003D3319" w:rsidP="003533B7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38"/>
                              <w:kern w:val="24"/>
                            </w:rPr>
                            <w:t>減少不經濟支出建議</w:t>
                          </w:r>
                        </w:p>
                      </w:txbxContent>
                    </v:textbox>
                  </v:rect>
                  <v:rect id="矩形 45" o:spid="_x0000_s1075" style="position:absolute;left:28670;top:10104;width:6741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" fillcolor="#d3a1fd" stroked="f" strokeweight="1pt">
                    <v:fill color2="#f5ecfe" rotate="t" angle="225" colors="0 #d3a1fd;.5 #e2c8fc;1 #f5ecfe" focus="100%" type="gradient"/>
                    <v:textbox inset="2.2mm,1.8mm,2.2mm,1.8mm">
                      <w:txbxContent>
                        <w:p w14:paraId="5CD900E4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</w:rPr>
                            <w:t>適正性</w:t>
                          </w:r>
                        </w:p>
                      </w:txbxContent>
                    </v:textbox>
                  </v:rect>
                  <v:rect id="矩形 46" o:spid="_x0000_s1076" style="position:absolute;left:28533;top:27659;width:6741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" fillcolor="#d3a1fd" stroked="f" strokeweight="1pt">
                    <v:fill color2="#f5ecfe" rotate="t" angle="225" colors="0 #d3a1fd;.5 #e2c8fc;1 #f5ecfe" focus="100%" type="gradient"/>
                    <v:textbox inset="2.2mm,1.8mm,2.2mm,1.8mm">
                      <w:txbxContent>
                        <w:p w14:paraId="12397A07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</w:rPr>
                            <w:t>合</w:t>
                          </w:r>
                          <w:proofErr w:type="gramStart"/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</w:rPr>
                            <w:t>規</w:t>
                          </w:r>
                          <w:proofErr w:type="gramEnd"/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</w:rPr>
                            <w:t>性</w:t>
                          </w:r>
                        </w:p>
                      </w:txbxContent>
                    </v:textbox>
                  </v:rect>
                  <v:rect id="矩形 47" o:spid="_x0000_s1077" style="position:absolute;left:28670;top:67999;width:6741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" fillcolor="#d3a1fd" stroked="f" strokeweight="1pt">
                    <v:fill color2="#f5ecfe" rotate="t" angle="225" colors="0 #d3a1fd;.5 #e2c8fc;1 #f5ecfe" focus="100%" type="gradient"/>
                    <v:textbox inset="2.2mm,1.8mm,2.2mm,1.8mm">
                      <w:txbxContent>
                        <w:p w14:paraId="3EF86D64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</w:rPr>
                            <w:t>效能性</w:t>
                          </w:r>
                        </w:p>
                      </w:txbxContent>
                    </v:textbox>
                  </v:rect>
                  <v:line id="直線接點 48" o:spid="_x0000_s1078" style="position:absolute;visibility:visible;mso-wrap-style:square" from="16922,63403" to="27434,63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直線接點 49" o:spid="_x0000_s1079" style="position:absolute;visibility:visible;mso-wrap-style:square" from="16923,43352" to="27363,43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直線接點 50" o:spid="_x0000_s1080" style="position:absolute;visibility:visible;mso-wrap-style:square" from="16850,21877" to="27434,21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  <v:rect id="矩形 51" o:spid="_x0000_s1081" style="position:absolute;left:17987;top:19559;width:792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" fillcolor="#cde5a9" stroked="f" strokeweight="1pt">
                    <v:fill color2="#f4f9ed" rotate="t" angle="225" colors="0 #cde5a9;.5 #e3efd1;1 #f4f9ed" focus="100%" type="gradient"/>
                    <v:textbox inset="2.2mm,1.8mm,2.2mm,1.8mm">
                      <w:txbxContent>
                        <w:p w14:paraId="4415A3CD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財務審計</w:t>
                          </w:r>
                        </w:p>
                      </w:txbxContent>
                    </v:textbox>
                  </v:rect>
                  <v:rect id="矩形 52" o:spid="_x0000_s1082" style="position:absolute;left:18093;top:40933;width:792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" fillcolor="#cde5a9" stroked="f" strokeweight="1pt">
                    <v:fill color2="#f4f9ed" rotate="t" angle="225" colors="0 #cde5a9;.5 #e3efd1;1 #f4f9ed" focus="100%" type="gradient"/>
                    <v:textbox inset="2.2mm,1.8mm,2.2mm,1.8mm">
                      <w:txbxContent>
                        <w:p w14:paraId="7AC7CC6F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遵循審計</w:t>
                          </w:r>
                        </w:p>
                      </w:txbxContent>
                    </v:textbox>
                  </v:rect>
                  <v:rect id="矩形 53" o:spid="_x0000_s1083" style="position:absolute;left:17987;top:60776;width:792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" fillcolor="#cde5a9" stroked="f" strokeweight="1pt">
                    <v:fill color2="#f4f9ed" rotate="t" angle="225" colors="0 #cde5a9;.5 #e3efd1;1 #f4f9ed" focus="100%" type="gradient"/>
                    <v:textbox inset="2.2mm,1.8mm,2.2mm,1.8mm">
                      <w:txbxContent>
                        <w:p w14:paraId="7494D395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20"/>
                              <w:kern w:val="24"/>
                            </w:rPr>
                            <w:t>績效審計</w:t>
                          </w:r>
                        </w:p>
                      </w:txbxContent>
                    </v:textbox>
                  </v:rect>
                  <v:rect id="矩形 54" o:spid="_x0000_s1084" style="position:absolute;left:7220;top:14914;width:90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" fillcolor="#ffff93" stroked="f" strokeweight="1pt">
                    <v:fill color2="#ffffe7" rotate="t" angle="225" colors="0 #ffff93;.5 #ffffc5;1 #ffffe7" focus="100%" type="gradient"/>
                    <v:textbox inset="2.2mm,1.8mm,2.2mm,1.8mm">
                      <w:txbxContent>
                        <w:p w14:paraId="0852FCDF" w14:textId="77777777" w:rsidR="003D3319" w:rsidRPr="000F392B" w:rsidRDefault="003D3319" w:rsidP="00020843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  <w:rPr>
                              <w:spacing w:val="-10"/>
                            </w:rPr>
                          </w:pPr>
                          <w:r w:rsidRPr="000F392B"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10"/>
                              <w:kern w:val="24"/>
                            </w:rPr>
                            <w:t>普通公務</w:t>
                          </w:r>
                        </w:p>
                        <w:p w14:paraId="72BBB3B3" w14:textId="77777777" w:rsidR="003D3319" w:rsidRDefault="003D3319" w:rsidP="00020843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kern w:val="24"/>
                            </w:rPr>
                            <w:t>審計</w:t>
                          </w:r>
                        </w:p>
                      </w:txbxContent>
                    </v:textbox>
                  </v:rect>
                  <v:rect id="矩形 55" o:spid="_x0000_s1085" style="position:absolute;left:-744;top:46546;width:5577;height:1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" fillcolor="#f4bfbe" stroked="f" strokeweight="1pt">
                    <v:fill color2="#fcf2f2" rotate="t" angle="225" colors="0 #f4bfbe;.5 #f9e0df;1 #fcf2f2" focus="100%" type="gradient"/>
                    <v:textbox style="layout-flow:vertical-ideographic" inset="2.2mm,5mm,2.2mm,6mm">
                      <w:txbxContent>
                        <w:p w14:paraId="182392A6" w14:textId="77777777" w:rsidR="003D3319" w:rsidRDefault="003D3319" w:rsidP="005623B3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"/>
                              <w:kern w:val="24"/>
                              <w:sz w:val="32"/>
                              <w:szCs w:val="32"/>
                            </w:rPr>
                            <w:t xml:space="preserve">政府審計 </w:t>
                          </w:r>
                        </w:p>
                      </w:txbxContent>
                    </v:textbox>
                  </v:rect>
                  <v:rect id="矩形 56" o:spid="_x0000_s1086" style="position:absolute;left:7197;top:32530;width:90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" fillcolor="#ffff93" stroked="f" strokeweight="1pt">
                    <v:fill color2="#ffffe7" rotate="t" angle="225" colors="0 #ffff93;.5 #ffffc5;1 #ffffe7" focus="100%" type="gradient"/>
                    <v:textbox inset="2.2mm,1.8mm,2.2mm,1.8mm">
                      <w:txbxContent>
                        <w:p w14:paraId="30D0AE07" w14:textId="77777777" w:rsidR="003D3319" w:rsidRPr="000F392B" w:rsidRDefault="003D3319" w:rsidP="00020843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  <w:rPr>
                              <w:spacing w:val="-10"/>
                            </w:rPr>
                          </w:pPr>
                          <w:r w:rsidRPr="000F392B"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10"/>
                              <w:kern w:val="24"/>
                            </w:rPr>
                            <w:t>特種公務</w:t>
                          </w:r>
                        </w:p>
                        <w:p w14:paraId="50B10C6C" w14:textId="77777777" w:rsidR="003D3319" w:rsidRPr="000F392B" w:rsidRDefault="003D3319" w:rsidP="00020843">
                          <w:pPr>
                            <w:pStyle w:val="Web"/>
                            <w:spacing w:before="0" w:beforeAutospacing="0" w:after="0" w:afterAutospacing="0" w:line="260" w:lineRule="exact"/>
                            <w:jc w:val="distribute"/>
                            <w:rPr>
                              <w:spacing w:val="-10"/>
                            </w:rPr>
                          </w:pPr>
                          <w:r w:rsidRPr="000F392B"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10"/>
                              <w:kern w:val="24"/>
                            </w:rPr>
                            <w:t>審計</w:t>
                          </w:r>
                        </w:p>
                      </w:txbxContent>
                    </v:textbox>
                  </v:rect>
                  <v:rect id="矩形 57" o:spid="_x0000_s1087" style="position:absolute;left:7220;top:50083;width:90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" fillcolor="#ffff93" stroked="f" strokeweight="1pt">
                    <v:fill color2="#ffffe7" rotate="t" angle="225" colors="0 #ffff93;.5 #ffffc5;1 #ffffe7" focus="100%" type="gradient"/>
                    <v:textbox inset="2.2mm,1.8mm,2.2mm,1.8mm">
                      <w:txbxContent>
                        <w:p w14:paraId="4960151C" w14:textId="77777777" w:rsidR="003D3319" w:rsidRDefault="003D3319" w:rsidP="000F392B">
                          <w:pPr>
                            <w:pStyle w:val="Web"/>
                            <w:spacing w:before="0" w:beforeAutospacing="0" w:after="0" w:afterAutospacing="0" w:line="260" w:lineRule="exact"/>
                            <w:ind w:rightChars="9" w:right="22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0"/>
                              <w:kern w:val="24"/>
                            </w:rPr>
                            <w:t>公有營(事)業</w:t>
                          </w:r>
                        </w:p>
                        <w:p w14:paraId="06169E54" w14:textId="77777777" w:rsidR="003D3319" w:rsidRDefault="003D3319" w:rsidP="000F392B">
                          <w:pPr>
                            <w:pStyle w:val="Web"/>
                            <w:spacing w:before="0" w:beforeAutospacing="0" w:after="0" w:afterAutospacing="0" w:line="260" w:lineRule="exact"/>
                            <w:ind w:rightChars="9" w:right="22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spacing w:val="-40"/>
                              <w:kern w:val="24"/>
                            </w:rPr>
                            <w:t>審計</w:t>
                          </w:r>
                        </w:p>
                      </w:txbxContent>
                    </v:textbox>
                  </v:rect>
                  <v:rect id="矩形 58" o:spid="_x0000_s1088" style="position:absolute;left:7244;top:67522;width:9000;height:59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" fillcolor="#ffff93" stroked="f" strokeweight="1pt">
                    <v:fill color2="#ffffe7" rotate="t" angle="225" colors="0 #ffff93;.5 #ffffc5;1 #ffffe7" focus="100%" type="gradient"/>
                    <v:textbox inset="2.2mm,1.8mm,2.2mm,1.8mm">
                      <w:txbxContent>
                        <w:p w14:paraId="11B188AA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kern w:val="24"/>
                            </w:rPr>
                            <w:t>財物審計</w:t>
                          </w:r>
                        </w:p>
                        <w:p w14:paraId="62D48CEA" w14:textId="77777777" w:rsidR="003D3319" w:rsidRDefault="003D3319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kern w:val="24"/>
                            </w:rPr>
                            <w:t>(稽察)</w:t>
                          </w:r>
                        </w:p>
                      </w:txbxContent>
                    </v:textbox>
                  </v:rect>
                  <v:line id="直線接點 59" o:spid="_x0000_s1089" style="position:absolute;visibility:visible;mso-wrap-style:square" from="27400,12829" to="27400,70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<v:stroke joinstyle="miter"/>
                  </v:line>
                  <v:line id="直線接點 60" o:spid="_x0000_s1090" style="position:absolute;visibility:visible;mso-wrap-style:square" from="36663,48605" to="36663,92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<v:stroke joinstyle="miter"/>
                  </v:line>
                  <v:line id="直線接點 61" o:spid="_x0000_s1091" style="position:absolute;visibility:visible;mso-wrap-style:square" from="52977,41159" to="52977,49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<v:stroke joinstyle="miter"/>
                  </v:line>
                  <v:line id="直線接點 62" o:spid="_x0000_s1092" style="position:absolute;flip:x;visibility:visible;mso-wrap-style:square" from="52973,50901" to="52973,55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" strokecolor="black [3213]" strokeweight="1pt">
                    <v:stroke joinstyle="miter"/>
                  </v:line>
                  <v:line id="直線接點 63" o:spid="_x0000_s1093" style="position:absolute;visibility:visible;mso-wrap-style:square" from="53044,12830" to="53044,1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<v:stroke joinstyle="miter"/>
                  </v:line>
                  <v:rect id="矩形 69" o:spid="_x0000_s1094" style="position:absolute;left:7197;top:85100;width:9000;height:5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" fillcolor="#ffff93" stroked="f" strokeweight="1pt">
                    <v:fill color2="#ffffe7" rotate="t" angle="225" colors="0 #ffff93;.5 #ffffc5;1 #ffffe7" focus="100%" type="gradient"/>
                    <v:textbox inset="2.2mm,1.8mm,2.2mm,1.8mm">
                      <w:txbxContent>
                        <w:p w14:paraId="14271B1F" w14:textId="77777777" w:rsidR="00964857" w:rsidRDefault="00964857" w:rsidP="003D3319">
                          <w:pPr>
                            <w:pStyle w:val="Web"/>
                            <w:spacing w:before="0" w:beforeAutospacing="0" w:after="0" w:afterAutospacing="0"/>
                            <w:jc w:val="distribute"/>
                          </w:pPr>
                          <w:r>
                            <w:rPr>
                              <w:rFonts w:ascii="標楷體" w:eastAsia="標楷體" w:hAnsi="標楷體" w:cstheme="minorBidi" w:hint="eastAsia"/>
                              <w:color w:val="000000" w:themeColor="text1"/>
                              <w:kern w:val="24"/>
                            </w:rPr>
                            <w:t>數位審計</w:t>
                          </w:r>
                        </w:p>
                      </w:txbxContent>
                    </v:textbox>
                  </v:rect>
                </v:group>
                <v:rect id="矩形 71" o:spid="_x0000_s1095" style="position:absolute;left:10668;width:44938;height:5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" fillcolor="#a6e4b3" stroked="f" strokeweight="1pt">
                  <v:fill color2="#e3f5e6" rotate="t" angle="225" colors="0 #a6e4b3;.5 #c6eccd;1 #e3f5e6" focus="100%" type="gradient"/>
                  <v:textbox inset="2.2mm,1.8mm,2.2mm,1.8mm">
                    <w:txbxContent>
                      <w:p w14:paraId="5DAFE6B9" w14:textId="77777777" w:rsidR="003D3319" w:rsidRDefault="003D3319" w:rsidP="00B25BFC">
                        <w:pPr>
                          <w:pStyle w:val="Web"/>
                          <w:spacing w:before="0" w:beforeAutospacing="0" w:after="0" w:afterAutospacing="0"/>
                          <w:ind w:leftChars="59" w:left="142" w:rightChars="60" w:right="144"/>
                          <w:jc w:val="distribute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spacing w:val="-20"/>
                            <w:kern w:val="24"/>
                            <w:sz w:val="40"/>
                            <w:szCs w:val="40"/>
                          </w:rPr>
                          <w:t xml:space="preserve">政 府 審 計 業 </w:t>
                        </w:r>
                        <w:proofErr w:type="gramStart"/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spacing w:val="-20"/>
                            <w:kern w:val="24"/>
                            <w:sz w:val="40"/>
                            <w:szCs w:val="40"/>
                          </w:rPr>
                          <w:t>務</w:t>
                        </w:r>
                        <w:proofErr w:type="gramEnd"/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spacing w:val="-20"/>
                            <w:kern w:val="24"/>
                            <w:sz w:val="40"/>
                            <w:szCs w:val="40"/>
                          </w:rPr>
                          <w:t xml:space="preserve"> 處 理 簡 圖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sectPr w:rsidR="002C623C" w:rsidSect="00B019A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0D9FA" w14:textId="77777777" w:rsidR="0093461D" w:rsidRDefault="0093461D" w:rsidP="003D3319">
      <w:r>
        <w:separator/>
      </w:r>
    </w:p>
  </w:endnote>
  <w:endnote w:type="continuationSeparator" w:id="0">
    <w:p w14:paraId="794A9A25" w14:textId="77777777" w:rsidR="0093461D" w:rsidRDefault="0093461D" w:rsidP="003D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83B0" w14:textId="77777777" w:rsidR="0093461D" w:rsidRDefault="0093461D" w:rsidP="003D3319">
      <w:r>
        <w:separator/>
      </w:r>
    </w:p>
  </w:footnote>
  <w:footnote w:type="continuationSeparator" w:id="0">
    <w:p w14:paraId="4CAFE404" w14:textId="77777777" w:rsidR="0093461D" w:rsidRDefault="0093461D" w:rsidP="003D3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9A5"/>
    <w:rsid w:val="00002A97"/>
    <w:rsid w:val="00005B5B"/>
    <w:rsid w:val="00020843"/>
    <w:rsid w:val="000F392B"/>
    <w:rsid w:val="00131F04"/>
    <w:rsid w:val="00155133"/>
    <w:rsid w:val="001766CF"/>
    <w:rsid w:val="001F448A"/>
    <w:rsid w:val="002A247B"/>
    <w:rsid w:val="00310F05"/>
    <w:rsid w:val="0034000F"/>
    <w:rsid w:val="003533B7"/>
    <w:rsid w:val="00392C17"/>
    <w:rsid w:val="003B143B"/>
    <w:rsid w:val="003D3319"/>
    <w:rsid w:val="0047603A"/>
    <w:rsid w:val="004E5712"/>
    <w:rsid w:val="00504F06"/>
    <w:rsid w:val="005623B3"/>
    <w:rsid w:val="005C42EE"/>
    <w:rsid w:val="006B0E85"/>
    <w:rsid w:val="006C399E"/>
    <w:rsid w:val="008225F0"/>
    <w:rsid w:val="0093461D"/>
    <w:rsid w:val="00945626"/>
    <w:rsid w:val="00964857"/>
    <w:rsid w:val="00B019A5"/>
    <w:rsid w:val="00B25BFC"/>
    <w:rsid w:val="00B8613E"/>
    <w:rsid w:val="00BB548E"/>
    <w:rsid w:val="00C20810"/>
    <w:rsid w:val="00CA00C0"/>
    <w:rsid w:val="00CC0025"/>
    <w:rsid w:val="00D136C5"/>
    <w:rsid w:val="00EB4922"/>
    <w:rsid w:val="00F21335"/>
    <w:rsid w:val="00F37C82"/>
    <w:rsid w:val="00F501ED"/>
    <w:rsid w:val="00F7171E"/>
    <w:rsid w:val="00F81171"/>
    <w:rsid w:val="00F9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9B9A"/>
  <w14:defaultImageDpi w14:val="32767"/>
  <w15:chartTrackingRefBased/>
  <w15:docId w15:val="{26A778B6-59E1-4962-A109-52964E47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019A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D33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D331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D33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D331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501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501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黃依雯</dc:creator>
  <cp:keywords/>
  <dc:description/>
  <cp:lastModifiedBy>林郁軒</cp:lastModifiedBy>
  <cp:revision>3</cp:revision>
  <cp:lastPrinted>2024-06-12T02:42:00Z</cp:lastPrinted>
  <dcterms:created xsi:type="dcterms:W3CDTF">2026-06-09T07:39:00Z</dcterms:created>
  <dcterms:modified xsi:type="dcterms:W3CDTF">2026-06-09T07:42:00Z</dcterms:modified>
</cp:coreProperties>
</file>