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2E3A" w14:textId="09346EC1" w:rsidR="00863318" w:rsidRPr="00D23BBC" w:rsidRDefault="00863318" w:rsidP="00BB3922">
      <w:pPr>
        <w:spacing w:afterLines="50" w:after="180" w:line="620" w:lineRule="exact"/>
        <w:jc w:val="center"/>
        <w:rPr>
          <w:rFonts w:ascii="標楷體" w:eastAsia="標楷體" w:hAnsi="標楷體"/>
          <w:b/>
          <w:kern w:val="0"/>
          <w:sz w:val="40"/>
          <w:szCs w:val="54"/>
        </w:rPr>
      </w:pPr>
      <w:r w:rsidRPr="00D23BBC">
        <w:rPr>
          <w:rFonts w:ascii="標楷體" w:eastAsia="標楷體" w:hAnsi="標楷體" w:hint="eastAsia"/>
          <w:b/>
          <w:kern w:val="0"/>
          <w:sz w:val="40"/>
          <w:szCs w:val="54"/>
        </w:rPr>
        <w:t>中華民國</w:t>
      </w:r>
      <w:r w:rsidR="007B29E4" w:rsidRPr="00D23BBC">
        <w:rPr>
          <w:rFonts w:ascii="標楷體" w:eastAsia="標楷體" w:hAnsi="標楷體"/>
          <w:b/>
          <w:kern w:val="0"/>
          <w:sz w:val="40"/>
          <w:szCs w:val="54"/>
        </w:rPr>
        <w:t>11</w:t>
      </w:r>
      <w:r w:rsidR="00F52BB0">
        <w:rPr>
          <w:rFonts w:ascii="標楷體" w:eastAsia="標楷體" w:hAnsi="標楷體" w:hint="eastAsia"/>
          <w:b/>
          <w:kern w:val="0"/>
          <w:sz w:val="40"/>
          <w:szCs w:val="54"/>
        </w:rPr>
        <w:t>4</w:t>
      </w:r>
      <w:r w:rsidRPr="00D23BBC">
        <w:rPr>
          <w:rFonts w:ascii="標楷體" w:eastAsia="標楷體" w:hAnsi="標楷體" w:hint="eastAsia"/>
          <w:b/>
          <w:kern w:val="0"/>
          <w:sz w:val="40"/>
          <w:szCs w:val="54"/>
        </w:rPr>
        <w:t>年度</w:t>
      </w:r>
    </w:p>
    <w:p w14:paraId="321F43C2" w14:textId="77777777" w:rsidR="00AE4D18" w:rsidRPr="00D23BBC" w:rsidRDefault="00863318" w:rsidP="00D81332">
      <w:pPr>
        <w:spacing w:afterLines="50" w:after="180" w:line="620" w:lineRule="exact"/>
        <w:ind w:leftChars="50" w:left="120"/>
        <w:jc w:val="center"/>
        <w:rPr>
          <w:rFonts w:ascii="標楷體" w:eastAsia="標楷體"/>
          <w:b/>
          <w:spacing w:val="40"/>
          <w:kern w:val="0"/>
          <w:sz w:val="54"/>
          <w:szCs w:val="54"/>
        </w:rPr>
      </w:pPr>
      <w:r w:rsidRPr="00D23BBC">
        <w:rPr>
          <w:rFonts w:ascii="標楷體" w:eastAsia="標楷體" w:hAnsi="標楷體" w:hint="eastAsia"/>
          <w:b/>
          <w:spacing w:val="50"/>
          <w:kern w:val="0"/>
          <w:sz w:val="54"/>
          <w:szCs w:val="54"/>
        </w:rPr>
        <w:t>臺北市總決算</w:t>
      </w:r>
    </w:p>
    <w:p w14:paraId="74773766" w14:textId="77777777" w:rsidR="004E75A9" w:rsidRPr="00D23BBC" w:rsidRDefault="00863318" w:rsidP="00E018FE">
      <w:pPr>
        <w:spacing w:line="620" w:lineRule="exact"/>
        <w:jc w:val="center"/>
        <w:rPr>
          <w:rFonts w:ascii="標楷體" w:eastAsia="標楷體"/>
          <w:b/>
          <w:kern w:val="0"/>
          <w:sz w:val="48"/>
          <w:szCs w:val="48"/>
        </w:rPr>
      </w:pPr>
      <w:r w:rsidRPr="00D23BBC">
        <w:rPr>
          <w:rFonts w:ascii="標楷體" w:eastAsia="標楷體" w:hAnsi="標楷體" w:hint="eastAsia"/>
          <w:b/>
          <w:kern w:val="0"/>
          <w:sz w:val="54"/>
          <w:szCs w:val="54"/>
        </w:rPr>
        <w:t>暨附屬單位決算及綜計表審核報告</w:t>
      </w:r>
    </w:p>
    <w:p w14:paraId="1C9540AA" w14:textId="364D9D29" w:rsidR="00A929CA" w:rsidRPr="00D23BBC" w:rsidRDefault="006C1EAC" w:rsidP="00BB3922">
      <w:pPr>
        <w:spacing w:beforeLines="100" w:before="360" w:line="460" w:lineRule="exact"/>
        <w:jc w:val="right"/>
        <w:rPr>
          <w:rFonts w:ascii="標楷體" w:eastAsia="標楷體" w:hAnsi="標楷體"/>
          <w:b/>
          <w:spacing w:val="18"/>
          <w:kern w:val="0"/>
          <w:sz w:val="32"/>
          <w:szCs w:val="32"/>
        </w:rPr>
      </w:pPr>
      <w:r w:rsidRPr="00D23BBC">
        <w:rPr>
          <w:rFonts w:ascii="標楷體" w:eastAsia="標楷體" w:hAnsi="標楷體"/>
          <w:b/>
          <w:noProof/>
          <w:kern w:val="0"/>
          <w:sz w:val="48"/>
          <w:szCs w:val="54"/>
        </w:rPr>
        <mc:AlternateContent>
          <mc:Choice Requires="wps">
            <w:drawing>
              <wp:anchor distT="45720" distB="45720" distL="114300" distR="114300" simplePos="0" relativeHeight="251659264" behindDoc="0" locked="0" layoutInCell="1" allowOverlap="1" wp14:anchorId="69F2C5CF" wp14:editId="4456739B">
                <wp:simplePos x="0" y="0"/>
                <wp:positionH relativeFrom="column">
                  <wp:posOffset>2900089</wp:posOffset>
                </wp:positionH>
                <wp:positionV relativeFrom="paragraph">
                  <wp:posOffset>262949</wp:posOffset>
                </wp:positionV>
                <wp:extent cx="3491599" cy="352425"/>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599" cy="352425"/>
                        </a:xfrm>
                        <a:prstGeom prst="rect">
                          <a:avLst/>
                        </a:prstGeom>
                        <a:noFill/>
                        <a:ln w="9525">
                          <a:noFill/>
                          <a:miter lim="800000"/>
                          <a:headEnd/>
                          <a:tailEnd/>
                        </a:ln>
                      </wps:spPr>
                      <wps:txbx>
                        <w:txbxContent>
                          <w:p w14:paraId="54C585F0" w14:textId="60CB97D5" w:rsidR="00A929CA" w:rsidRPr="00A929CA" w:rsidRDefault="00A929CA" w:rsidP="00A929CA">
                            <w:pPr>
                              <w:spacing w:line="400" w:lineRule="exact"/>
                              <w:jc w:val="distribute"/>
                              <w:rPr>
                                <w:rFonts w:ascii="標楷體" w:eastAsia="標楷體"/>
                                <w:b/>
                                <w:kern w:val="0"/>
                                <w:sz w:val="32"/>
                                <w:szCs w:val="32"/>
                              </w:rPr>
                            </w:pPr>
                            <w:r w:rsidRPr="00B012A0">
                              <w:rPr>
                                <w:rFonts w:ascii="標楷體" w:eastAsia="標楷體" w:hAnsi="標楷體" w:hint="eastAsia"/>
                                <w:b/>
                                <w:spacing w:val="-28"/>
                                <w:kern w:val="0"/>
                                <w:sz w:val="32"/>
                                <w:szCs w:val="32"/>
                              </w:rPr>
                              <w:t>審計部臺北市審計處審計官兼處長</w:t>
                            </w:r>
                            <w:r w:rsidR="00B012A0">
                              <w:rPr>
                                <w:rFonts w:ascii="標楷體" w:eastAsia="標楷體" w:hAnsi="標楷體" w:hint="eastAsia"/>
                                <w:b/>
                                <w:kern w:val="0"/>
                                <w:sz w:val="32"/>
                                <w:szCs w:val="32"/>
                              </w:rPr>
                              <w:t xml:space="preserve"> </w:t>
                            </w:r>
                            <w:r w:rsidR="00847D0F" w:rsidRPr="00847D0F">
                              <w:rPr>
                                <w:rFonts w:ascii="標楷體" w:eastAsia="標楷體" w:hAnsi="標楷體" w:hint="eastAsia"/>
                                <w:b/>
                                <w:kern w:val="0"/>
                                <w:sz w:val="32"/>
                                <w:szCs w:val="32"/>
                              </w:rPr>
                              <w:t>洪春熹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F2C5CF" id="_x0000_t202" coordsize="21600,21600" o:spt="202" path="m,l,21600r21600,l21600,xe">
                <v:stroke joinstyle="miter"/>
                <v:path gradientshapeok="t" o:connecttype="rect"/>
              </v:shapetype>
              <v:shape id="文字方塊 2" o:spid="_x0000_s1026" type="#_x0000_t202" style="position:absolute;left:0;text-align:left;margin-left:228.35pt;margin-top:20.7pt;width:274.95pt;height:2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" filled="f" stroked="f">
                <v:textbox>
                  <w:txbxContent>
                    <w:p w14:paraId="54C585F0" w14:textId="60CB97D5" w:rsidR="00A929CA" w:rsidRPr="00A929CA" w:rsidRDefault="00A929CA" w:rsidP="00A929CA">
                      <w:pPr>
                        <w:spacing w:line="400" w:lineRule="exact"/>
                        <w:jc w:val="distribute"/>
                        <w:rPr>
                          <w:rFonts w:ascii="標楷體" w:eastAsia="標楷體"/>
                          <w:b/>
                          <w:kern w:val="0"/>
                          <w:sz w:val="32"/>
                          <w:szCs w:val="32"/>
                        </w:rPr>
                      </w:pPr>
                      <w:r w:rsidRPr="00B012A0">
                        <w:rPr>
                          <w:rFonts w:ascii="標楷體" w:eastAsia="標楷體" w:hAnsi="標楷體" w:hint="eastAsia"/>
                          <w:b/>
                          <w:spacing w:val="-28"/>
                          <w:kern w:val="0"/>
                          <w:sz w:val="32"/>
                          <w:szCs w:val="32"/>
                        </w:rPr>
                        <w:t>審計部臺北市審計處審計官兼處長</w:t>
                      </w:r>
                      <w:r w:rsidR="00B012A0">
                        <w:rPr>
                          <w:rFonts w:ascii="標楷體" w:eastAsia="標楷體" w:hAnsi="標楷體" w:hint="eastAsia"/>
                          <w:b/>
                          <w:kern w:val="0"/>
                          <w:sz w:val="32"/>
                          <w:szCs w:val="32"/>
                        </w:rPr>
                        <w:t xml:space="preserve"> </w:t>
                      </w:r>
                      <w:r w:rsidR="00847D0F" w:rsidRPr="00847D0F">
                        <w:rPr>
                          <w:rFonts w:ascii="標楷體" w:eastAsia="標楷體" w:hAnsi="標楷體" w:hint="eastAsia"/>
                          <w:b/>
                          <w:kern w:val="0"/>
                          <w:sz w:val="32"/>
                          <w:szCs w:val="32"/>
                        </w:rPr>
                        <w:t>洪春熹</w:t>
                      </w:r>
                    </w:p>
                  </w:txbxContent>
                </v:textbox>
              </v:shape>
            </w:pict>
          </mc:Fallback>
        </mc:AlternateContent>
      </w:r>
    </w:p>
    <w:p w14:paraId="24DE6FEF" w14:textId="77777777" w:rsidR="004D4ED0" w:rsidRPr="00D23BBC" w:rsidRDefault="004D4ED0" w:rsidP="00A929CA">
      <w:pPr>
        <w:wordWrap w:val="0"/>
        <w:spacing w:line="460" w:lineRule="exact"/>
        <w:jc w:val="right"/>
        <w:rPr>
          <w:rFonts w:ascii="標楷體" w:eastAsia="標楷體"/>
          <w:b/>
          <w:kern w:val="0"/>
          <w:sz w:val="32"/>
          <w:szCs w:val="32"/>
        </w:rPr>
      </w:pPr>
    </w:p>
    <w:p w14:paraId="0478E3D1" w14:textId="77777777" w:rsidR="00C068D4" w:rsidRPr="00D23BBC" w:rsidRDefault="00C068D4" w:rsidP="00E628BE">
      <w:pPr>
        <w:spacing w:beforeLines="30" w:before="108" w:afterLines="40" w:after="144"/>
        <w:jc w:val="center"/>
        <w:rPr>
          <w:rFonts w:ascii="標楷體" w:eastAsia="標楷體"/>
          <w:b/>
          <w:kern w:val="0"/>
          <w:sz w:val="48"/>
          <w:szCs w:val="54"/>
        </w:rPr>
      </w:pPr>
      <w:r w:rsidRPr="00D23BBC">
        <w:rPr>
          <w:rFonts w:ascii="標楷體" w:eastAsia="標楷體" w:hAnsi="標楷體" w:hint="eastAsia"/>
          <w:b/>
          <w:kern w:val="0"/>
          <w:sz w:val="48"/>
          <w:szCs w:val="54"/>
        </w:rPr>
        <w:t>前　　　言</w:t>
      </w:r>
    </w:p>
    <w:p w14:paraId="2CC8810C" w14:textId="41F8D697" w:rsidR="004D4ED0" w:rsidRPr="00D23BBC" w:rsidRDefault="004D4ED0" w:rsidP="00427515">
      <w:pPr>
        <w:pStyle w:val="a3"/>
        <w:overflowPunct w:val="0"/>
        <w:snapToGrid w:val="0"/>
        <w:spacing w:beforeLines="30" w:before="108" w:afterLines="30" w:after="108" w:line="600" w:lineRule="exact"/>
        <w:ind w:firstLineChars="200" w:firstLine="659"/>
        <w:jc w:val="both"/>
        <w:rPr>
          <w:rFonts w:ascii="標楷體" w:eastAsia="標楷體"/>
          <w:w w:val="103"/>
          <w:sz w:val="32"/>
          <w:szCs w:val="32"/>
        </w:rPr>
      </w:pPr>
      <w:r w:rsidRPr="00D23BBC">
        <w:rPr>
          <w:rFonts w:ascii="標楷體" w:eastAsia="標楷體" w:hint="eastAsia"/>
          <w:w w:val="103"/>
          <w:sz w:val="32"/>
          <w:szCs w:val="32"/>
        </w:rPr>
        <w:t>中華民國</w:t>
      </w:r>
      <w:r w:rsidR="00461BA3" w:rsidRPr="00D23BBC">
        <w:rPr>
          <w:rFonts w:ascii="標楷體" w:eastAsia="標楷體"/>
          <w:w w:val="103"/>
          <w:sz w:val="32"/>
          <w:szCs w:val="32"/>
        </w:rPr>
        <w:t>11</w:t>
      </w:r>
      <w:r w:rsidR="00F52BB0">
        <w:rPr>
          <w:rFonts w:ascii="標楷體" w:eastAsia="標楷體" w:hint="eastAsia"/>
          <w:w w:val="103"/>
          <w:sz w:val="32"/>
          <w:szCs w:val="32"/>
        </w:rPr>
        <w:t>4</w:t>
      </w:r>
      <w:r w:rsidRPr="00D23BBC">
        <w:rPr>
          <w:rFonts w:ascii="標楷體" w:eastAsia="標楷體" w:hint="eastAsia"/>
          <w:w w:val="103"/>
          <w:sz w:val="32"/>
          <w:szCs w:val="32"/>
        </w:rPr>
        <w:t>年度</w:t>
      </w:r>
      <w:r w:rsidR="00863318" w:rsidRPr="00D23BBC">
        <w:rPr>
          <w:rFonts w:ascii="標楷體" w:eastAsia="標楷體" w:hint="eastAsia"/>
          <w:w w:val="103"/>
          <w:sz w:val="32"/>
          <w:szCs w:val="32"/>
        </w:rPr>
        <w:t>臺北市總決算</w:t>
      </w:r>
      <w:r w:rsidR="009C2D36" w:rsidRPr="00D23BBC">
        <w:rPr>
          <w:rFonts w:ascii="標楷體" w:eastAsia="標楷體" w:hint="eastAsia"/>
          <w:w w:val="103"/>
          <w:sz w:val="32"/>
          <w:szCs w:val="32"/>
        </w:rPr>
        <w:t>暨</w:t>
      </w:r>
      <w:r w:rsidR="00863318" w:rsidRPr="00D23BBC">
        <w:rPr>
          <w:rFonts w:ascii="標楷體" w:eastAsia="標楷體" w:hint="eastAsia"/>
          <w:w w:val="103"/>
          <w:sz w:val="32"/>
          <w:szCs w:val="32"/>
        </w:rPr>
        <w:t>附屬單位決算及綜計表</w:t>
      </w:r>
      <w:r w:rsidRPr="00D23BBC">
        <w:rPr>
          <w:rFonts w:ascii="標楷體" w:eastAsia="標楷體" w:hint="eastAsia"/>
          <w:w w:val="103"/>
          <w:sz w:val="32"/>
          <w:szCs w:val="32"/>
        </w:rPr>
        <w:t>，</w:t>
      </w:r>
      <w:r w:rsidR="006C17BF" w:rsidRPr="00D23BBC">
        <w:rPr>
          <w:rFonts w:ascii="標楷體" w:eastAsia="標楷體" w:hint="eastAsia"/>
          <w:w w:val="103"/>
          <w:sz w:val="32"/>
          <w:szCs w:val="32"/>
        </w:rPr>
        <w:t>係由</w:t>
      </w:r>
      <w:r w:rsidRPr="00D23BBC">
        <w:rPr>
          <w:rFonts w:ascii="標楷體" w:eastAsia="標楷體" w:hint="eastAsia"/>
          <w:w w:val="103"/>
          <w:sz w:val="32"/>
          <w:szCs w:val="32"/>
        </w:rPr>
        <w:t>臺北市政府</w:t>
      </w:r>
      <w:r w:rsidR="00D87831" w:rsidRPr="00D23BBC">
        <w:rPr>
          <w:rFonts w:ascii="標楷體" w:eastAsia="標楷體" w:hint="eastAsia"/>
          <w:w w:val="103"/>
          <w:sz w:val="32"/>
          <w:szCs w:val="32"/>
        </w:rPr>
        <w:t>依照</w:t>
      </w:r>
      <w:r w:rsidR="00F6109E" w:rsidRPr="00D23BBC">
        <w:rPr>
          <w:rFonts w:ascii="標楷體" w:eastAsia="標楷體" w:hint="eastAsia"/>
          <w:w w:val="103"/>
          <w:sz w:val="32"/>
          <w:szCs w:val="32"/>
        </w:rPr>
        <w:t>地方制度法第42條</w:t>
      </w:r>
      <w:r w:rsidR="00277908" w:rsidRPr="00D23BBC">
        <w:rPr>
          <w:rFonts w:ascii="標楷體" w:eastAsia="標楷體" w:hint="eastAsia"/>
          <w:w w:val="103"/>
          <w:sz w:val="32"/>
          <w:szCs w:val="32"/>
        </w:rPr>
        <w:t>規定，</w:t>
      </w:r>
      <w:r w:rsidRPr="00D23BBC">
        <w:rPr>
          <w:rFonts w:ascii="標楷體" w:eastAsia="標楷體" w:hint="eastAsia"/>
          <w:w w:val="103"/>
          <w:sz w:val="32"/>
          <w:szCs w:val="32"/>
        </w:rPr>
        <w:t>於</w:t>
      </w:r>
      <w:r w:rsidR="00461BA3" w:rsidRPr="00D23BBC">
        <w:rPr>
          <w:rFonts w:ascii="標楷體" w:eastAsia="標楷體"/>
          <w:w w:val="103"/>
          <w:sz w:val="32"/>
          <w:szCs w:val="32"/>
        </w:rPr>
        <w:t>11</w:t>
      </w:r>
      <w:r w:rsidR="00F52BB0">
        <w:rPr>
          <w:rFonts w:ascii="標楷體" w:eastAsia="標楷體" w:hint="eastAsia"/>
          <w:w w:val="103"/>
          <w:sz w:val="32"/>
          <w:szCs w:val="32"/>
        </w:rPr>
        <w:t>5</w:t>
      </w:r>
      <w:r w:rsidRPr="00D23BBC">
        <w:rPr>
          <w:rFonts w:ascii="標楷體" w:eastAsia="標楷體" w:hint="eastAsia"/>
          <w:w w:val="103"/>
          <w:sz w:val="32"/>
          <w:szCs w:val="32"/>
        </w:rPr>
        <w:t>年</w:t>
      </w:r>
      <w:r w:rsidR="006E488B" w:rsidRPr="00D23BBC">
        <w:rPr>
          <w:rFonts w:ascii="標楷體" w:eastAsia="標楷體" w:hint="eastAsia"/>
          <w:w w:val="103"/>
          <w:sz w:val="32"/>
          <w:szCs w:val="32"/>
        </w:rPr>
        <w:t>4</w:t>
      </w:r>
      <w:r w:rsidRPr="00D23BBC">
        <w:rPr>
          <w:rFonts w:ascii="標楷體" w:eastAsia="標楷體" w:hint="eastAsia"/>
          <w:w w:val="103"/>
          <w:sz w:val="32"/>
          <w:szCs w:val="32"/>
        </w:rPr>
        <w:t>月</w:t>
      </w:r>
      <w:r w:rsidR="00977091" w:rsidRPr="00D23BBC">
        <w:rPr>
          <w:rFonts w:ascii="標楷體" w:eastAsia="標楷體" w:hint="eastAsia"/>
          <w:w w:val="103"/>
          <w:sz w:val="32"/>
          <w:szCs w:val="32"/>
        </w:rPr>
        <w:t>30</w:t>
      </w:r>
      <w:r w:rsidRPr="00D23BBC">
        <w:rPr>
          <w:rFonts w:ascii="標楷體" w:eastAsia="標楷體" w:hint="eastAsia"/>
          <w:w w:val="103"/>
          <w:sz w:val="32"/>
          <w:szCs w:val="32"/>
        </w:rPr>
        <w:t>日</w:t>
      </w:r>
      <w:r w:rsidR="003E5892" w:rsidRPr="00D23BBC">
        <w:rPr>
          <w:rFonts w:ascii="標楷體" w:eastAsia="標楷體" w:hint="eastAsia"/>
          <w:w w:val="103"/>
          <w:sz w:val="32"/>
          <w:szCs w:val="32"/>
        </w:rPr>
        <w:t>函送</w:t>
      </w:r>
      <w:r w:rsidR="00872FCB" w:rsidRPr="00D23BBC">
        <w:rPr>
          <w:rFonts w:ascii="標楷體" w:eastAsia="標楷體" w:hint="eastAsia"/>
          <w:w w:val="103"/>
          <w:sz w:val="32"/>
          <w:szCs w:val="32"/>
        </w:rPr>
        <w:t>到</w:t>
      </w:r>
      <w:r w:rsidR="003E5892" w:rsidRPr="00D23BBC">
        <w:rPr>
          <w:rFonts w:ascii="標楷體" w:eastAsia="標楷體" w:hint="eastAsia"/>
          <w:w w:val="103"/>
          <w:sz w:val="32"/>
          <w:szCs w:val="32"/>
        </w:rPr>
        <w:t>處</w:t>
      </w:r>
      <w:r w:rsidR="00A70268" w:rsidRPr="00D23BBC">
        <w:rPr>
          <w:rFonts w:ascii="標楷體" w:eastAsia="標楷體" w:hint="eastAsia"/>
          <w:w w:val="103"/>
          <w:sz w:val="32"/>
          <w:szCs w:val="32"/>
        </w:rPr>
        <w:t>，</w:t>
      </w:r>
      <w:r w:rsidR="003E5892" w:rsidRPr="00D23BBC">
        <w:rPr>
          <w:rFonts w:ascii="標楷體" w:eastAsia="標楷體" w:hint="eastAsia"/>
          <w:w w:val="103"/>
          <w:sz w:val="32"/>
          <w:szCs w:val="32"/>
        </w:rPr>
        <w:t>本處</w:t>
      </w:r>
      <w:r w:rsidR="00A70268" w:rsidRPr="00D23BBC">
        <w:rPr>
          <w:rFonts w:ascii="標楷體" w:eastAsia="標楷體" w:hint="eastAsia"/>
          <w:w w:val="103"/>
          <w:sz w:val="32"/>
          <w:szCs w:val="32"/>
        </w:rPr>
        <w:t>依</w:t>
      </w:r>
      <w:r w:rsidR="003E5892" w:rsidRPr="00D23BBC">
        <w:rPr>
          <w:rFonts w:ascii="標楷體" w:eastAsia="標楷體" w:hint="eastAsia"/>
          <w:w w:val="103"/>
          <w:sz w:val="32"/>
          <w:szCs w:val="32"/>
        </w:rPr>
        <w:t>照同</w:t>
      </w:r>
      <w:r w:rsidR="00A70268" w:rsidRPr="00D23BBC">
        <w:rPr>
          <w:rFonts w:ascii="標楷體" w:eastAsia="標楷體" w:hint="eastAsia"/>
          <w:w w:val="103"/>
          <w:sz w:val="32"/>
          <w:szCs w:val="32"/>
        </w:rPr>
        <w:t>法條規定，</w:t>
      </w:r>
      <w:r w:rsidR="003E5892" w:rsidRPr="00D23BBC">
        <w:rPr>
          <w:rFonts w:ascii="標楷體" w:eastAsia="標楷體" w:hint="eastAsia"/>
          <w:w w:val="103"/>
          <w:sz w:val="32"/>
          <w:szCs w:val="32"/>
        </w:rPr>
        <w:t>已於3個月</w:t>
      </w:r>
      <w:r w:rsidRPr="00D23BBC">
        <w:rPr>
          <w:rFonts w:ascii="標楷體" w:eastAsia="標楷體" w:hint="eastAsia"/>
          <w:w w:val="103"/>
          <w:sz w:val="32"/>
          <w:szCs w:val="32"/>
        </w:rPr>
        <w:t>內完成審核</w:t>
      </w:r>
      <w:r w:rsidR="00E10045" w:rsidRPr="00D23BBC">
        <w:rPr>
          <w:rFonts w:ascii="標楷體" w:eastAsia="標楷體" w:hint="eastAsia"/>
          <w:w w:val="103"/>
          <w:sz w:val="32"/>
          <w:szCs w:val="32"/>
        </w:rPr>
        <w:t>，編造最終審定數額表，並提出</w:t>
      </w:r>
      <w:r w:rsidR="00863318" w:rsidRPr="00D23BBC">
        <w:rPr>
          <w:rFonts w:ascii="標楷體" w:eastAsia="標楷體" w:hint="eastAsia"/>
          <w:w w:val="103"/>
          <w:sz w:val="32"/>
          <w:szCs w:val="32"/>
        </w:rPr>
        <w:t>總決算暨附屬單位決算及綜計表</w:t>
      </w:r>
      <w:r w:rsidR="00E10045" w:rsidRPr="00D23BBC">
        <w:rPr>
          <w:rFonts w:ascii="標楷體" w:eastAsia="標楷體" w:hint="eastAsia"/>
          <w:w w:val="103"/>
          <w:sz w:val="32"/>
          <w:szCs w:val="32"/>
        </w:rPr>
        <w:t>審核報告。</w:t>
      </w:r>
    </w:p>
    <w:p w14:paraId="230B8513" w14:textId="3805FAC7" w:rsidR="004D4ED0" w:rsidRPr="00D23BBC" w:rsidRDefault="00461BA3" w:rsidP="00EB01BA">
      <w:pPr>
        <w:pStyle w:val="a3"/>
        <w:kinsoku w:val="0"/>
        <w:overflowPunct w:val="0"/>
        <w:spacing w:beforeLines="30" w:before="108" w:afterLines="30" w:after="108" w:line="620" w:lineRule="exact"/>
        <w:ind w:firstLineChars="200" w:firstLine="659"/>
        <w:jc w:val="both"/>
        <w:rPr>
          <w:rFonts w:ascii="標楷體" w:eastAsia="標楷體"/>
          <w:w w:val="103"/>
          <w:sz w:val="32"/>
          <w:szCs w:val="32"/>
        </w:rPr>
      </w:pPr>
      <w:r w:rsidRPr="00D23BBC">
        <w:rPr>
          <w:rFonts w:ascii="標楷體" w:eastAsia="標楷體"/>
          <w:w w:val="103"/>
          <w:sz w:val="32"/>
          <w:szCs w:val="32"/>
        </w:rPr>
        <w:t>11</w:t>
      </w:r>
      <w:r w:rsidR="00F52BB0">
        <w:rPr>
          <w:rFonts w:ascii="標楷體" w:eastAsia="標楷體" w:hint="eastAsia"/>
          <w:w w:val="103"/>
          <w:sz w:val="32"/>
          <w:szCs w:val="32"/>
        </w:rPr>
        <w:t>4</w:t>
      </w:r>
      <w:r w:rsidR="004D4ED0" w:rsidRPr="00D23BBC">
        <w:rPr>
          <w:rFonts w:ascii="標楷體" w:eastAsia="標楷體" w:hint="eastAsia"/>
          <w:w w:val="103"/>
          <w:sz w:val="32"/>
          <w:szCs w:val="32"/>
        </w:rPr>
        <w:t>年度臺北市計有編列單位決算之公務機關</w:t>
      </w:r>
      <w:r w:rsidR="004C210A" w:rsidRPr="00491DF1">
        <w:rPr>
          <w:rFonts w:ascii="標楷體" w:eastAsia="標楷體"/>
          <w:w w:val="103"/>
          <w:sz w:val="32"/>
          <w:szCs w:val="32"/>
        </w:rPr>
        <w:t>1</w:t>
      </w:r>
      <w:r w:rsidR="00C37171" w:rsidRPr="00491DF1">
        <w:rPr>
          <w:rFonts w:ascii="標楷體" w:eastAsia="標楷體" w:hint="eastAsia"/>
          <w:w w:val="103"/>
          <w:sz w:val="32"/>
          <w:szCs w:val="32"/>
        </w:rPr>
        <w:t>20</w:t>
      </w:r>
      <w:r w:rsidR="004D4ED0" w:rsidRPr="00491DF1">
        <w:rPr>
          <w:rFonts w:ascii="標楷體" w:eastAsia="標楷體" w:hint="eastAsia"/>
          <w:w w:val="103"/>
          <w:sz w:val="32"/>
          <w:szCs w:val="32"/>
        </w:rPr>
        <w:t>個</w:t>
      </w:r>
      <w:r w:rsidR="0083002E" w:rsidRPr="00491DF1">
        <w:rPr>
          <w:rFonts w:ascii="標楷體" w:eastAsia="標楷體" w:hint="eastAsia"/>
          <w:w w:val="103"/>
          <w:sz w:val="32"/>
          <w:szCs w:val="32"/>
        </w:rPr>
        <w:t>（</w:t>
      </w:r>
      <w:r w:rsidR="00BA2BFD" w:rsidRPr="00491DF1">
        <w:rPr>
          <w:rFonts w:ascii="標楷體" w:eastAsia="標楷體" w:hint="eastAsia"/>
          <w:w w:val="103"/>
          <w:sz w:val="32"/>
          <w:szCs w:val="32"/>
        </w:rPr>
        <w:t>分預算及所屬</w:t>
      </w:r>
      <w:r w:rsidR="004D4ED0" w:rsidRPr="00491DF1">
        <w:rPr>
          <w:rFonts w:ascii="標楷體" w:eastAsia="標楷體" w:hint="eastAsia"/>
          <w:w w:val="103"/>
          <w:sz w:val="32"/>
          <w:szCs w:val="32"/>
        </w:rPr>
        <w:t>單位</w:t>
      </w:r>
      <w:r w:rsidR="00C47C68" w:rsidRPr="00491DF1">
        <w:rPr>
          <w:rFonts w:ascii="標楷體" w:eastAsia="標楷體" w:hAnsi="標楷體" w:hint="eastAsia"/>
          <w:w w:val="103"/>
          <w:sz w:val="32"/>
          <w:szCs w:val="32"/>
        </w:rPr>
        <w:t>22</w:t>
      </w:r>
      <w:r w:rsidR="004D4ED0" w:rsidRPr="00491DF1">
        <w:rPr>
          <w:rFonts w:ascii="標楷體" w:eastAsia="標楷體" w:hint="eastAsia"/>
          <w:w w:val="103"/>
          <w:sz w:val="32"/>
          <w:szCs w:val="32"/>
        </w:rPr>
        <w:t>個</w:t>
      </w:r>
      <w:r w:rsidR="0083002E" w:rsidRPr="00491DF1">
        <w:rPr>
          <w:rFonts w:ascii="標楷體" w:eastAsia="標楷體" w:hint="eastAsia"/>
          <w:w w:val="103"/>
          <w:sz w:val="32"/>
          <w:szCs w:val="32"/>
        </w:rPr>
        <w:t>）</w:t>
      </w:r>
      <w:r w:rsidR="00224546" w:rsidRPr="00491DF1">
        <w:rPr>
          <w:rFonts w:ascii="標楷體" w:eastAsia="標楷體" w:hint="eastAsia"/>
          <w:w w:val="103"/>
          <w:sz w:val="32"/>
          <w:szCs w:val="32"/>
        </w:rPr>
        <w:t>；</w:t>
      </w:r>
      <w:r w:rsidR="00996D83" w:rsidRPr="00491DF1">
        <w:rPr>
          <w:rFonts w:ascii="標楷體" w:eastAsia="標楷體" w:hint="eastAsia"/>
          <w:w w:val="103"/>
          <w:sz w:val="32"/>
          <w:szCs w:val="32"/>
        </w:rPr>
        <w:t>編列附屬單位決算之市營事業單位4個（分支機構</w:t>
      </w:r>
      <w:r w:rsidR="00491DF1" w:rsidRPr="00491DF1">
        <w:rPr>
          <w:rFonts w:ascii="標楷體" w:eastAsia="標楷體" w:hint="eastAsia"/>
          <w:w w:val="103"/>
          <w:sz w:val="32"/>
          <w:szCs w:val="32"/>
        </w:rPr>
        <w:t>2</w:t>
      </w:r>
      <w:r w:rsidR="00996D83" w:rsidRPr="00491DF1">
        <w:rPr>
          <w:rFonts w:ascii="標楷體" w:eastAsia="標楷體" w:hint="eastAsia"/>
          <w:w w:val="103"/>
          <w:sz w:val="32"/>
          <w:szCs w:val="32"/>
        </w:rPr>
        <w:t>個）；編列附屬單位決算之非營業特種基金單位</w:t>
      </w:r>
      <w:r w:rsidR="00753662" w:rsidRPr="00491DF1">
        <w:rPr>
          <w:rFonts w:ascii="標楷體" w:eastAsia="標楷體" w:hint="eastAsia"/>
          <w:w w:val="103"/>
          <w:sz w:val="32"/>
          <w:szCs w:val="32"/>
        </w:rPr>
        <w:t>27</w:t>
      </w:r>
      <w:r w:rsidR="00996D83" w:rsidRPr="00491DF1">
        <w:rPr>
          <w:rFonts w:ascii="標楷體" w:eastAsia="標楷體" w:hint="eastAsia"/>
          <w:w w:val="103"/>
          <w:sz w:val="32"/>
          <w:szCs w:val="32"/>
        </w:rPr>
        <w:t>個（分預算及作業單位25</w:t>
      </w:r>
      <w:r w:rsidR="0085496A" w:rsidRPr="00491DF1">
        <w:rPr>
          <w:rFonts w:ascii="標楷體" w:eastAsia="標楷體"/>
          <w:w w:val="103"/>
          <w:sz w:val="32"/>
          <w:szCs w:val="32"/>
        </w:rPr>
        <w:t>7</w:t>
      </w:r>
      <w:r w:rsidR="00996D83" w:rsidRPr="00491DF1">
        <w:rPr>
          <w:rFonts w:ascii="標楷體" w:eastAsia="標楷體" w:hint="eastAsia"/>
          <w:w w:val="103"/>
          <w:sz w:val="32"/>
          <w:szCs w:val="32"/>
        </w:rPr>
        <w:t>個）。</w:t>
      </w:r>
      <w:r w:rsidR="004D4ED0" w:rsidRPr="00491DF1">
        <w:rPr>
          <w:rFonts w:ascii="標楷體" w:eastAsia="標楷體" w:hint="eastAsia"/>
          <w:w w:val="103"/>
          <w:sz w:val="32"/>
          <w:szCs w:val="32"/>
        </w:rPr>
        <w:t>總計審核</w:t>
      </w:r>
      <w:r w:rsidR="00FE0FED" w:rsidRPr="00491DF1">
        <w:rPr>
          <w:rFonts w:ascii="標楷體" w:eastAsia="標楷體" w:hint="eastAsia"/>
          <w:w w:val="103"/>
          <w:sz w:val="32"/>
          <w:szCs w:val="32"/>
        </w:rPr>
        <w:t>1</w:t>
      </w:r>
      <w:r w:rsidR="00937102" w:rsidRPr="00491DF1">
        <w:rPr>
          <w:rFonts w:ascii="標楷體" w:eastAsia="標楷體" w:hint="eastAsia"/>
          <w:w w:val="103"/>
          <w:sz w:val="32"/>
          <w:szCs w:val="32"/>
        </w:rPr>
        <w:t>5</w:t>
      </w:r>
      <w:r w:rsidR="00C37171" w:rsidRPr="00491DF1">
        <w:rPr>
          <w:rFonts w:ascii="標楷體" w:eastAsia="標楷體" w:hint="eastAsia"/>
          <w:w w:val="103"/>
          <w:sz w:val="32"/>
          <w:szCs w:val="32"/>
        </w:rPr>
        <w:t>1</w:t>
      </w:r>
      <w:r w:rsidR="004D4ED0" w:rsidRPr="00491DF1">
        <w:rPr>
          <w:rFonts w:ascii="標楷體" w:eastAsia="標楷體" w:hint="eastAsia"/>
          <w:w w:val="103"/>
          <w:sz w:val="32"/>
          <w:szCs w:val="32"/>
        </w:rPr>
        <w:t>個機關</w:t>
      </w:r>
      <w:r w:rsidR="004D4ED0" w:rsidRPr="00491DF1">
        <w:rPr>
          <w:rFonts w:ascii="標楷體" w:eastAsia="標楷體" w:hint="eastAsia"/>
          <w:noProof/>
          <w:w w:val="103"/>
          <w:sz w:val="32"/>
          <w:szCs w:val="32"/>
        </w:rPr>
        <w:t>單位</w:t>
      </w:r>
      <w:r w:rsidR="0083002E" w:rsidRPr="00491DF1">
        <w:rPr>
          <w:rFonts w:ascii="標楷體" w:eastAsia="標楷體" w:hint="eastAsia"/>
          <w:w w:val="103"/>
          <w:sz w:val="32"/>
          <w:szCs w:val="32"/>
        </w:rPr>
        <w:t>（</w:t>
      </w:r>
      <w:r w:rsidR="004D4ED0" w:rsidRPr="00491DF1">
        <w:rPr>
          <w:rFonts w:ascii="標楷體" w:eastAsia="標楷體" w:hint="eastAsia"/>
          <w:w w:val="103"/>
          <w:sz w:val="32"/>
          <w:szCs w:val="32"/>
        </w:rPr>
        <w:t>分預算</w:t>
      </w:r>
      <w:r w:rsidR="006C17BF" w:rsidRPr="00491DF1">
        <w:rPr>
          <w:rFonts w:ascii="標楷體" w:eastAsia="標楷體" w:hint="eastAsia"/>
          <w:w w:val="103"/>
          <w:sz w:val="32"/>
          <w:szCs w:val="32"/>
        </w:rPr>
        <w:t>及所屬單位</w:t>
      </w:r>
      <w:r w:rsidR="00D20E1B" w:rsidRPr="00491DF1">
        <w:rPr>
          <w:rFonts w:ascii="標楷體" w:eastAsia="標楷體" w:hint="eastAsia"/>
          <w:w w:val="103"/>
          <w:sz w:val="32"/>
          <w:szCs w:val="32"/>
        </w:rPr>
        <w:t>、分支機構及</w:t>
      </w:r>
      <w:r w:rsidR="004D4ED0" w:rsidRPr="00491DF1">
        <w:rPr>
          <w:rFonts w:ascii="標楷體" w:eastAsia="標楷體" w:hint="eastAsia"/>
          <w:w w:val="103"/>
          <w:sz w:val="32"/>
          <w:szCs w:val="32"/>
        </w:rPr>
        <w:t>作業單位共計</w:t>
      </w:r>
      <w:r w:rsidR="004F69B5" w:rsidRPr="00491DF1">
        <w:rPr>
          <w:rFonts w:ascii="標楷體" w:eastAsia="標楷體"/>
          <w:w w:val="103"/>
          <w:sz w:val="32"/>
          <w:szCs w:val="32"/>
        </w:rPr>
        <w:t>28</w:t>
      </w:r>
      <w:r w:rsidR="00491DF1" w:rsidRPr="00491DF1">
        <w:rPr>
          <w:rFonts w:ascii="標楷體" w:eastAsia="標楷體" w:hint="eastAsia"/>
          <w:w w:val="103"/>
          <w:sz w:val="32"/>
          <w:szCs w:val="32"/>
        </w:rPr>
        <w:t>1</w:t>
      </w:r>
      <w:r w:rsidR="004D4ED0" w:rsidRPr="00491DF1">
        <w:rPr>
          <w:rFonts w:ascii="標楷體" w:eastAsia="標楷體" w:hint="eastAsia"/>
          <w:w w:val="103"/>
          <w:sz w:val="32"/>
          <w:szCs w:val="32"/>
        </w:rPr>
        <w:t>個</w:t>
      </w:r>
      <w:r w:rsidR="0083002E" w:rsidRPr="00491DF1">
        <w:rPr>
          <w:rFonts w:ascii="標楷體" w:eastAsia="標楷體" w:hint="eastAsia"/>
          <w:w w:val="103"/>
          <w:sz w:val="32"/>
          <w:szCs w:val="32"/>
        </w:rPr>
        <w:t>）</w:t>
      </w:r>
      <w:r w:rsidR="004D4ED0" w:rsidRPr="00D23BBC">
        <w:rPr>
          <w:rFonts w:ascii="標楷體" w:eastAsia="標楷體" w:hint="eastAsia"/>
          <w:w w:val="103"/>
          <w:sz w:val="32"/>
          <w:szCs w:val="32"/>
        </w:rPr>
        <w:t>之決算。</w:t>
      </w:r>
    </w:p>
    <w:p w14:paraId="0BFCE9F8" w14:textId="71A07A41" w:rsidR="008F5134" w:rsidRPr="002B2B99" w:rsidRDefault="001C1E28" w:rsidP="00E628BE">
      <w:pPr>
        <w:pStyle w:val="a3"/>
        <w:kinsoku w:val="0"/>
        <w:overflowPunct w:val="0"/>
        <w:spacing w:beforeLines="30" w:before="108" w:afterLines="30" w:after="108" w:line="620" w:lineRule="exact"/>
        <w:ind w:firstLineChars="200" w:firstLine="659"/>
        <w:jc w:val="both"/>
        <w:rPr>
          <w:rFonts w:ascii="標楷體" w:eastAsia="標楷體"/>
          <w:sz w:val="32"/>
          <w:szCs w:val="32"/>
        </w:rPr>
      </w:pPr>
      <w:r w:rsidRPr="00C5283D">
        <w:rPr>
          <w:rFonts w:ascii="標楷體" w:eastAsia="標楷體"/>
          <w:w w:val="103"/>
          <w:sz w:val="32"/>
          <w:szCs w:val="32"/>
        </w:rPr>
        <w:t>11</w:t>
      </w:r>
      <w:r w:rsidR="00F52BB0">
        <w:rPr>
          <w:rFonts w:ascii="標楷體" w:eastAsia="標楷體" w:hint="eastAsia"/>
          <w:w w:val="103"/>
          <w:sz w:val="32"/>
          <w:szCs w:val="32"/>
        </w:rPr>
        <w:t>4</w:t>
      </w:r>
      <w:r w:rsidR="00482A33" w:rsidRPr="00C5283D">
        <w:rPr>
          <w:rFonts w:ascii="標楷體" w:eastAsia="標楷體" w:hint="eastAsia"/>
          <w:w w:val="103"/>
          <w:sz w:val="32"/>
          <w:szCs w:val="32"/>
        </w:rPr>
        <w:t>年度臺北市總決算審核結果</w:t>
      </w:r>
      <w:r w:rsidR="00482A33" w:rsidRPr="00C5283D">
        <w:rPr>
          <w:rFonts w:ascii="標楷體" w:eastAsia="標楷體" w:hint="eastAsia"/>
          <w:w w:val="102"/>
          <w:sz w:val="32"/>
          <w:szCs w:val="32"/>
        </w:rPr>
        <w:t>，</w:t>
      </w:r>
      <w:r w:rsidR="00B1234B" w:rsidRPr="00C5283D">
        <w:rPr>
          <w:rFonts w:ascii="標楷體" w:eastAsia="標楷體" w:hint="eastAsia"/>
          <w:w w:val="102"/>
          <w:sz w:val="32"/>
          <w:szCs w:val="32"/>
        </w:rPr>
        <w:t>歲入決算修正增列</w:t>
      </w:r>
      <w:r w:rsidR="00266B66">
        <w:rPr>
          <w:rFonts w:ascii="標楷體" w:eastAsia="標楷體" w:hint="eastAsia"/>
          <w:w w:val="102"/>
          <w:sz w:val="32"/>
          <w:szCs w:val="32"/>
        </w:rPr>
        <w:t>130</w:t>
      </w:r>
      <w:r w:rsidR="00B1234B" w:rsidRPr="00C5283D">
        <w:rPr>
          <w:rFonts w:ascii="標楷體" w:eastAsia="標楷體" w:hint="eastAsia"/>
          <w:w w:val="102"/>
          <w:sz w:val="32"/>
          <w:szCs w:val="32"/>
        </w:rPr>
        <w:t>萬餘元</w:t>
      </w:r>
      <w:r w:rsidR="00B1234B" w:rsidRPr="00C5283D">
        <w:rPr>
          <w:rFonts w:ascii="標楷體" w:eastAsia="標楷體" w:hint="eastAsia"/>
          <w:sz w:val="32"/>
          <w:szCs w:val="32"/>
        </w:rPr>
        <w:t>，審定為</w:t>
      </w:r>
      <w:r w:rsidR="00E3102B" w:rsidRPr="00266B66">
        <w:rPr>
          <w:rFonts w:ascii="標楷體" w:eastAsia="標楷體" w:hint="eastAsia"/>
          <w:sz w:val="32"/>
          <w:szCs w:val="32"/>
        </w:rPr>
        <w:t>2</w:t>
      </w:r>
      <w:r w:rsidR="00B1234B" w:rsidRPr="00266B66">
        <w:rPr>
          <w:rFonts w:ascii="標楷體" w:eastAsia="標楷體" w:hint="eastAsia"/>
          <w:sz w:val="32"/>
          <w:szCs w:val="32"/>
        </w:rPr>
        <w:t>,</w:t>
      </w:r>
      <w:r w:rsidR="00266B66" w:rsidRPr="00266B66">
        <w:rPr>
          <w:rFonts w:ascii="標楷體" w:eastAsia="標楷體" w:hint="eastAsia"/>
          <w:sz w:val="32"/>
          <w:szCs w:val="32"/>
        </w:rPr>
        <w:t>326</w:t>
      </w:r>
      <w:r w:rsidR="00B1234B" w:rsidRPr="00266B66">
        <w:rPr>
          <w:rFonts w:ascii="標楷體" w:eastAsia="標楷體" w:hint="eastAsia"/>
          <w:sz w:val="32"/>
          <w:szCs w:val="32"/>
        </w:rPr>
        <w:t>億</w:t>
      </w:r>
      <w:r w:rsidR="00266B66" w:rsidRPr="00266B66">
        <w:rPr>
          <w:rFonts w:ascii="標楷體" w:eastAsia="標楷體" w:hint="eastAsia"/>
          <w:sz w:val="32"/>
          <w:szCs w:val="32"/>
        </w:rPr>
        <w:t>364</w:t>
      </w:r>
      <w:r w:rsidR="00B1234B" w:rsidRPr="00266B66">
        <w:rPr>
          <w:rFonts w:ascii="標楷體" w:eastAsia="標楷體" w:hint="eastAsia"/>
          <w:sz w:val="32"/>
          <w:szCs w:val="32"/>
        </w:rPr>
        <w:t>萬餘元</w:t>
      </w:r>
      <w:r w:rsidR="005B2D05" w:rsidRPr="00266B66">
        <w:rPr>
          <w:rFonts w:ascii="標楷體" w:eastAsia="標楷體" w:hint="eastAsia"/>
          <w:sz w:val="32"/>
          <w:szCs w:val="32"/>
        </w:rPr>
        <w:t>，較預算</w:t>
      </w:r>
      <w:r w:rsidR="008F5134" w:rsidRPr="00266B66">
        <w:rPr>
          <w:rFonts w:ascii="標楷體" w:eastAsia="標楷體" w:hint="eastAsia"/>
          <w:sz w:val="32"/>
          <w:szCs w:val="32"/>
        </w:rPr>
        <w:t>增加</w:t>
      </w:r>
      <w:r w:rsidR="00266B66" w:rsidRPr="00266B66">
        <w:rPr>
          <w:rFonts w:ascii="標楷體" w:eastAsia="標楷體" w:hint="eastAsia"/>
          <w:sz w:val="32"/>
          <w:szCs w:val="32"/>
        </w:rPr>
        <w:t>31</w:t>
      </w:r>
      <w:r w:rsidR="00B1234B" w:rsidRPr="00266B66">
        <w:rPr>
          <w:rFonts w:ascii="標楷體" w:eastAsia="標楷體" w:hint="eastAsia"/>
          <w:sz w:val="32"/>
          <w:szCs w:val="32"/>
        </w:rPr>
        <w:t>億</w:t>
      </w:r>
      <w:r w:rsidR="00266B66" w:rsidRPr="00266B66">
        <w:rPr>
          <w:rFonts w:ascii="標楷體" w:eastAsia="標楷體" w:hint="eastAsia"/>
          <w:sz w:val="32"/>
          <w:szCs w:val="32"/>
        </w:rPr>
        <w:t>6</w:t>
      </w:r>
      <w:r w:rsidR="00FE5878" w:rsidRPr="00266B66">
        <w:rPr>
          <w:rFonts w:ascii="標楷體" w:eastAsia="標楷體" w:hint="eastAsia"/>
          <w:sz w:val="32"/>
          <w:szCs w:val="32"/>
        </w:rPr>
        <w:t>,</w:t>
      </w:r>
      <w:r w:rsidR="00266B66" w:rsidRPr="00266B66">
        <w:rPr>
          <w:rFonts w:ascii="標楷體" w:eastAsia="標楷體" w:hint="eastAsia"/>
          <w:sz w:val="32"/>
          <w:szCs w:val="32"/>
        </w:rPr>
        <w:t>496</w:t>
      </w:r>
      <w:r w:rsidR="00B1234B" w:rsidRPr="00266B66">
        <w:rPr>
          <w:rFonts w:ascii="標楷體" w:eastAsia="標楷體" w:hint="eastAsia"/>
          <w:sz w:val="32"/>
          <w:szCs w:val="32"/>
        </w:rPr>
        <w:t>萬餘元，約為</w:t>
      </w:r>
      <w:r w:rsidR="00266B66" w:rsidRPr="00266B66">
        <w:rPr>
          <w:rFonts w:ascii="標楷體" w:eastAsia="標楷體" w:hint="eastAsia"/>
          <w:sz w:val="32"/>
          <w:szCs w:val="32"/>
        </w:rPr>
        <w:t>1</w:t>
      </w:r>
      <w:r w:rsidR="00E3102B" w:rsidRPr="00266B66">
        <w:rPr>
          <w:rFonts w:ascii="標楷體" w:eastAsia="標楷體" w:hint="eastAsia"/>
          <w:sz w:val="32"/>
          <w:szCs w:val="32"/>
        </w:rPr>
        <w:t>.</w:t>
      </w:r>
      <w:r w:rsidR="00266B66" w:rsidRPr="00266B66">
        <w:rPr>
          <w:rFonts w:ascii="標楷體" w:eastAsia="標楷體" w:hint="eastAsia"/>
          <w:sz w:val="32"/>
          <w:szCs w:val="32"/>
        </w:rPr>
        <w:t>38</w:t>
      </w:r>
      <w:r w:rsidR="00B1234B" w:rsidRPr="00266B66">
        <w:rPr>
          <w:rFonts w:ascii="標楷體" w:eastAsia="標楷體" w:hint="eastAsia"/>
          <w:sz w:val="32"/>
          <w:szCs w:val="32"/>
        </w:rPr>
        <w:t>％</w:t>
      </w:r>
      <w:r w:rsidR="004D4ED0" w:rsidRPr="00C5283D">
        <w:rPr>
          <w:rFonts w:ascii="標楷體" w:eastAsia="標楷體" w:hint="eastAsia"/>
          <w:sz w:val="32"/>
          <w:szCs w:val="32"/>
        </w:rPr>
        <w:t>；</w:t>
      </w:r>
      <w:r w:rsidR="004D4ED0" w:rsidRPr="007E37C4">
        <w:rPr>
          <w:rFonts w:ascii="標楷體" w:eastAsia="標楷體" w:hint="eastAsia"/>
          <w:w w:val="103"/>
          <w:sz w:val="32"/>
          <w:szCs w:val="32"/>
        </w:rPr>
        <w:t>歲出決算</w:t>
      </w:r>
      <w:r w:rsidR="00B1234B" w:rsidRPr="00C5283D">
        <w:rPr>
          <w:rFonts w:ascii="標楷體" w:eastAsia="標楷體" w:hint="eastAsia"/>
          <w:w w:val="103"/>
          <w:sz w:val="32"/>
          <w:szCs w:val="32"/>
        </w:rPr>
        <w:t>審定為</w:t>
      </w:r>
      <w:r w:rsidR="00266B66">
        <w:rPr>
          <w:rFonts w:ascii="標楷體" w:eastAsia="標楷體" w:hint="eastAsia"/>
          <w:w w:val="103"/>
          <w:sz w:val="32"/>
          <w:szCs w:val="32"/>
        </w:rPr>
        <w:t>2</w:t>
      </w:r>
      <w:r w:rsidR="00B1234B" w:rsidRPr="00266B66">
        <w:rPr>
          <w:rFonts w:ascii="標楷體" w:eastAsia="標楷體" w:hint="eastAsia"/>
          <w:w w:val="103"/>
          <w:sz w:val="32"/>
          <w:szCs w:val="32"/>
        </w:rPr>
        <w:t>,</w:t>
      </w:r>
      <w:r w:rsidR="00266B66" w:rsidRPr="00266B66">
        <w:rPr>
          <w:rFonts w:ascii="標楷體" w:eastAsia="標楷體" w:hint="eastAsia"/>
          <w:w w:val="103"/>
          <w:sz w:val="32"/>
          <w:szCs w:val="32"/>
        </w:rPr>
        <w:t>083</w:t>
      </w:r>
      <w:r w:rsidR="00B1234B" w:rsidRPr="00266B66">
        <w:rPr>
          <w:rFonts w:ascii="標楷體" w:eastAsia="標楷體" w:hint="eastAsia"/>
          <w:w w:val="103"/>
          <w:sz w:val="32"/>
          <w:szCs w:val="32"/>
        </w:rPr>
        <w:t>億</w:t>
      </w:r>
      <w:r w:rsidR="00FE5878" w:rsidRPr="00266B66">
        <w:rPr>
          <w:rFonts w:ascii="標楷體" w:eastAsia="標楷體" w:hint="eastAsia"/>
          <w:w w:val="103"/>
          <w:sz w:val="32"/>
          <w:szCs w:val="32"/>
        </w:rPr>
        <w:t>6</w:t>
      </w:r>
      <w:r w:rsidR="00E3102B" w:rsidRPr="00266B66">
        <w:rPr>
          <w:rFonts w:ascii="標楷體" w:eastAsia="標楷體"/>
          <w:w w:val="103"/>
          <w:sz w:val="32"/>
          <w:szCs w:val="32"/>
        </w:rPr>
        <w:t>,</w:t>
      </w:r>
      <w:r w:rsidR="00266B66" w:rsidRPr="00266B66">
        <w:rPr>
          <w:rFonts w:ascii="標楷體" w:eastAsia="標楷體" w:hint="eastAsia"/>
          <w:w w:val="103"/>
          <w:sz w:val="32"/>
          <w:szCs w:val="32"/>
        </w:rPr>
        <w:t>085</w:t>
      </w:r>
      <w:r w:rsidR="00B1234B" w:rsidRPr="00266B66">
        <w:rPr>
          <w:rFonts w:ascii="標楷體" w:eastAsia="標楷體" w:hint="eastAsia"/>
          <w:w w:val="103"/>
          <w:sz w:val="32"/>
          <w:szCs w:val="32"/>
        </w:rPr>
        <w:t>萬餘元</w:t>
      </w:r>
      <w:r w:rsidR="005B2D05" w:rsidRPr="00266B66">
        <w:rPr>
          <w:rFonts w:ascii="標楷體" w:eastAsia="標楷體" w:hint="eastAsia"/>
          <w:w w:val="103"/>
          <w:sz w:val="32"/>
          <w:szCs w:val="32"/>
        </w:rPr>
        <w:t>，較預算</w:t>
      </w:r>
      <w:r w:rsidR="004D4ED0" w:rsidRPr="00266B66">
        <w:rPr>
          <w:rFonts w:ascii="標楷體" w:eastAsia="標楷體" w:hint="eastAsia"/>
          <w:w w:val="103"/>
          <w:sz w:val="32"/>
          <w:szCs w:val="32"/>
        </w:rPr>
        <w:t>減</w:t>
      </w:r>
      <w:r w:rsidR="004F12B2">
        <w:rPr>
          <w:rFonts w:ascii="標楷體" w:eastAsia="標楷體" w:hint="eastAsia"/>
          <w:w w:val="103"/>
          <w:sz w:val="32"/>
          <w:szCs w:val="32"/>
        </w:rPr>
        <w:t>少</w:t>
      </w:r>
      <w:r w:rsidR="00266B66" w:rsidRPr="00266B66">
        <w:rPr>
          <w:rFonts w:ascii="標楷體" w:eastAsia="標楷體" w:hint="eastAsia"/>
          <w:w w:val="103"/>
          <w:sz w:val="32"/>
          <w:szCs w:val="32"/>
        </w:rPr>
        <w:t>74</w:t>
      </w:r>
      <w:r w:rsidR="00463D00" w:rsidRPr="00266B66">
        <w:rPr>
          <w:rFonts w:ascii="標楷體" w:eastAsia="標楷體" w:hint="eastAsia"/>
          <w:w w:val="103"/>
          <w:sz w:val="32"/>
          <w:szCs w:val="32"/>
        </w:rPr>
        <w:t>億</w:t>
      </w:r>
      <w:r w:rsidR="00266B66" w:rsidRPr="00266B66">
        <w:rPr>
          <w:rFonts w:ascii="標楷體" w:eastAsia="標楷體" w:hint="eastAsia"/>
          <w:w w:val="103"/>
          <w:sz w:val="32"/>
          <w:szCs w:val="32"/>
        </w:rPr>
        <w:t>4</w:t>
      </w:r>
      <w:r w:rsidR="00463D00" w:rsidRPr="00266B66">
        <w:rPr>
          <w:rFonts w:ascii="標楷體" w:eastAsia="標楷體" w:hint="eastAsia"/>
          <w:w w:val="103"/>
          <w:sz w:val="32"/>
          <w:szCs w:val="32"/>
        </w:rPr>
        <w:t>,</w:t>
      </w:r>
      <w:r w:rsidR="00266B66" w:rsidRPr="00266B66">
        <w:rPr>
          <w:rFonts w:ascii="標楷體" w:eastAsia="標楷體" w:hint="eastAsia"/>
          <w:w w:val="103"/>
          <w:sz w:val="32"/>
          <w:szCs w:val="32"/>
        </w:rPr>
        <w:t>909</w:t>
      </w:r>
      <w:r w:rsidR="00463D00" w:rsidRPr="00266B66">
        <w:rPr>
          <w:rFonts w:ascii="標楷體" w:eastAsia="標楷體" w:hint="eastAsia"/>
          <w:w w:val="103"/>
          <w:sz w:val="32"/>
          <w:szCs w:val="32"/>
        </w:rPr>
        <w:t>萬餘元，約為</w:t>
      </w:r>
      <w:r w:rsidR="006E248E" w:rsidRPr="00266B66">
        <w:rPr>
          <w:rFonts w:ascii="標楷體" w:eastAsia="標楷體" w:hint="eastAsia"/>
          <w:w w:val="103"/>
          <w:sz w:val="32"/>
          <w:szCs w:val="32"/>
        </w:rPr>
        <w:t>3.</w:t>
      </w:r>
      <w:r w:rsidR="00266B66" w:rsidRPr="00266B66">
        <w:rPr>
          <w:rFonts w:ascii="標楷體" w:eastAsia="標楷體" w:hint="eastAsia"/>
          <w:w w:val="103"/>
          <w:sz w:val="32"/>
          <w:szCs w:val="32"/>
        </w:rPr>
        <w:t>45</w:t>
      </w:r>
      <w:r w:rsidR="00463D00" w:rsidRPr="00266B66">
        <w:rPr>
          <w:rFonts w:ascii="標楷體" w:eastAsia="標楷體" w:hint="eastAsia"/>
          <w:w w:val="103"/>
          <w:sz w:val="32"/>
          <w:szCs w:val="32"/>
        </w:rPr>
        <w:t>％</w:t>
      </w:r>
      <w:r w:rsidR="004D4ED0" w:rsidRPr="00266B66">
        <w:rPr>
          <w:rFonts w:ascii="標楷體" w:eastAsia="標楷體" w:hint="eastAsia"/>
          <w:w w:val="103"/>
          <w:sz w:val="32"/>
          <w:szCs w:val="32"/>
        </w:rPr>
        <w:t>；</w:t>
      </w:r>
      <w:r w:rsidR="00D00AC4" w:rsidRPr="00266B66">
        <w:rPr>
          <w:rFonts w:ascii="標楷體" w:eastAsia="標楷體" w:hint="eastAsia"/>
          <w:w w:val="103"/>
          <w:sz w:val="32"/>
          <w:szCs w:val="32"/>
        </w:rPr>
        <w:t>歲入歲出相抵</w:t>
      </w:r>
      <w:r w:rsidR="0071155B" w:rsidRPr="00266B66">
        <w:rPr>
          <w:rFonts w:ascii="標楷體" w:eastAsia="標楷體" w:hint="eastAsia"/>
          <w:w w:val="103"/>
          <w:sz w:val="32"/>
          <w:szCs w:val="32"/>
        </w:rPr>
        <w:t>，審定</w:t>
      </w:r>
      <w:r w:rsidR="0039726F" w:rsidRPr="00266B66">
        <w:rPr>
          <w:rFonts w:ascii="標楷體" w:eastAsia="標楷體" w:hint="eastAsia"/>
          <w:w w:val="103"/>
          <w:sz w:val="32"/>
          <w:szCs w:val="32"/>
        </w:rPr>
        <w:t>歲入</w:t>
      </w:r>
      <w:r w:rsidR="0039726F" w:rsidRPr="00266B66">
        <w:rPr>
          <w:rFonts w:ascii="標楷體" w:eastAsia="標楷體" w:hint="eastAsia"/>
          <w:sz w:val="32"/>
          <w:szCs w:val="32"/>
        </w:rPr>
        <w:t>歲出</w:t>
      </w:r>
      <w:r w:rsidR="003B55F5" w:rsidRPr="00266B66">
        <w:rPr>
          <w:rFonts w:ascii="標楷體" w:eastAsia="標楷體" w:hint="eastAsia"/>
          <w:sz w:val="32"/>
          <w:szCs w:val="32"/>
        </w:rPr>
        <w:t>賸餘</w:t>
      </w:r>
      <w:r w:rsidR="00463D00" w:rsidRPr="00266B66">
        <w:rPr>
          <w:rFonts w:ascii="標楷體" w:eastAsia="標楷體" w:hint="eastAsia"/>
          <w:sz w:val="32"/>
          <w:szCs w:val="32"/>
        </w:rPr>
        <w:t>為</w:t>
      </w:r>
      <w:r w:rsidR="006E248E" w:rsidRPr="00432A8F">
        <w:rPr>
          <w:rFonts w:ascii="標楷體" w:eastAsia="標楷體" w:hint="eastAsia"/>
          <w:sz w:val="32"/>
          <w:szCs w:val="32"/>
        </w:rPr>
        <w:t>2</w:t>
      </w:r>
      <w:r w:rsidR="00432A8F" w:rsidRPr="00432A8F">
        <w:rPr>
          <w:rFonts w:ascii="標楷體" w:eastAsia="標楷體" w:hint="eastAsia"/>
          <w:sz w:val="32"/>
          <w:szCs w:val="32"/>
        </w:rPr>
        <w:t>42</w:t>
      </w:r>
      <w:r w:rsidR="00463D00" w:rsidRPr="00432A8F">
        <w:rPr>
          <w:rFonts w:ascii="標楷體" w:eastAsia="標楷體" w:hint="eastAsia"/>
          <w:sz w:val="32"/>
          <w:szCs w:val="32"/>
        </w:rPr>
        <w:t>億</w:t>
      </w:r>
      <w:r w:rsidR="00432A8F" w:rsidRPr="00432A8F">
        <w:rPr>
          <w:rFonts w:ascii="標楷體" w:eastAsia="標楷體" w:hint="eastAsia"/>
          <w:sz w:val="32"/>
          <w:szCs w:val="32"/>
        </w:rPr>
        <w:t>4</w:t>
      </w:r>
      <w:r w:rsidR="00463D00" w:rsidRPr="00432A8F">
        <w:rPr>
          <w:rFonts w:ascii="標楷體" w:eastAsia="標楷體" w:hint="eastAsia"/>
          <w:sz w:val="32"/>
          <w:szCs w:val="32"/>
        </w:rPr>
        <w:t>,</w:t>
      </w:r>
      <w:r w:rsidR="00432A8F" w:rsidRPr="00432A8F">
        <w:rPr>
          <w:rFonts w:ascii="標楷體" w:eastAsia="標楷體" w:hint="eastAsia"/>
          <w:sz w:val="32"/>
          <w:szCs w:val="32"/>
        </w:rPr>
        <w:t>279</w:t>
      </w:r>
      <w:r w:rsidR="00463D00" w:rsidRPr="00432A8F">
        <w:rPr>
          <w:rFonts w:ascii="標楷體" w:eastAsia="標楷體" w:hint="eastAsia"/>
          <w:sz w:val="32"/>
          <w:szCs w:val="32"/>
        </w:rPr>
        <w:t>萬餘元</w:t>
      </w:r>
      <w:r w:rsidR="005B2363" w:rsidRPr="00432A8F">
        <w:rPr>
          <w:rFonts w:ascii="標楷體" w:eastAsia="標楷體" w:hint="eastAsia"/>
          <w:sz w:val="32"/>
          <w:szCs w:val="32"/>
        </w:rPr>
        <w:t>。</w:t>
      </w:r>
      <w:r w:rsidR="005B2363" w:rsidRPr="00307980">
        <w:rPr>
          <w:rFonts w:ascii="標楷體" w:eastAsia="標楷體" w:hint="eastAsia"/>
          <w:sz w:val="32"/>
          <w:szCs w:val="32"/>
        </w:rPr>
        <w:t>年度中</w:t>
      </w:r>
      <w:r w:rsidR="004E3326">
        <w:rPr>
          <w:rFonts w:ascii="標楷體" w:eastAsia="標楷體" w:hint="eastAsia"/>
          <w:sz w:val="32"/>
          <w:szCs w:val="32"/>
        </w:rPr>
        <w:t>已</w:t>
      </w:r>
      <w:r w:rsidR="005B2363" w:rsidRPr="004F0D29">
        <w:rPr>
          <w:rFonts w:ascii="標楷體" w:eastAsia="標楷體" w:hint="eastAsia"/>
          <w:sz w:val="32"/>
          <w:szCs w:val="32"/>
        </w:rPr>
        <w:t>償還</w:t>
      </w:r>
      <w:r w:rsidR="00463D00" w:rsidRPr="004F0D29">
        <w:rPr>
          <w:rFonts w:ascii="標楷體" w:eastAsia="標楷體" w:hint="eastAsia"/>
          <w:sz w:val="32"/>
          <w:szCs w:val="32"/>
        </w:rPr>
        <w:t>債務</w:t>
      </w:r>
      <w:r w:rsidR="002B2B99" w:rsidRPr="004F0D29">
        <w:rPr>
          <w:rFonts w:ascii="標楷體" w:eastAsia="標楷體" w:hint="eastAsia"/>
          <w:sz w:val="32"/>
          <w:szCs w:val="32"/>
        </w:rPr>
        <w:t>為</w:t>
      </w:r>
      <w:r w:rsidR="004F0D29" w:rsidRPr="004F0D29">
        <w:rPr>
          <w:rFonts w:ascii="標楷體" w:eastAsia="標楷體" w:hint="eastAsia"/>
          <w:sz w:val="32"/>
          <w:szCs w:val="32"/>
        </w:rPr>
        <w:t>132</w:t>
      </w:r>
      <w:r w:rsidR="00463D00" w:rsidRPr="004F0D29">
        <w:rPr>
          <w:rFonts w:ascii="標楷體" w:eastAsia="標楷體" w:hint="eastAsia"/>
          <w:sz w:val="32"/>
          <w:szCs w:val="32"/>
        </w:rPr>
        <w:t>億</w:t>
      </w:r>
      <w:r w:rsidR="004F0D29" w:rsidRPr="004F0D29">
        <w:rPr>
          <w:rFonts w:ascii="標楷體" w:eastAsia="標楷體" w:hint="eastAsia"/>
          <w:sz w:val="32"/>
          <w:szCs w:val="32"/>
        </w:rPr>
        <w:t>6</w:t>
      </w:r>
      <w:r w:rsidR="00FE5878" w:rsidRPr="004F0D29">
        <w:rPr>
          <w:rFonts w:ascii="標楷體" w:eastAsia="標楷體"/>
          <w:sz w:val="32"/>
          <w:szCs w:val="32"/>
        </w:rPr>
        <w:t>,8</w:t>
      </w:r>
      <w:r w:rsidR="004F0D29" w:rsidRPr="004F0D29">
        <w:rPr>
          <w:rFonts w:ascii="標楷體" w:eastAsia="標楷體" w:hint="eastAsia"/>
          <w:sz w:val="32"/>
          <w:szCs w:val="32"/>
        </w:rPr>
        <w:t>19</w:t>
      </w:r>
      <w:r w:rsidR="00463D00" w:rsidRPr="004F0D29">
        <w:rPr>
          <w:rFonts w:ascii="標楷體" w:eastAsia="標楷體" w:hint="eastAsia"/>
          <w:sz w:val="32"/>
          <w:szCs w:val="32"/>
        </w:rPr>
        <w:t>萬餘元，</w:t>
      </w:r>
      <w:r w:rsidR="006E248E" w:rsidRPr="004F0D29">
        <w:rPr>
          <w:rFonts w:ascii="標楷體" w:eastAsia="標楷體" w:hint="eastAsia"/>
          <w:sz w:val="32"/>
          <w:szCs w:val="32"/>
        </w:rPr>
        <w:t>收支賸餘1</w:t>
      </w:r>
      <w:r w:rsidR="00FE5878" w:rsidRPr="004F0D29">
        <w:rPr>
          <w:rFonts w:ascii="標楷體" w:eastAsia="標楷體"/>
          <w:sz w:val="32"/>
          <w:szCs w:val="32"/>
        </w:rPr>
        <w:t>0</w:t>
      </w:r>
      <w:r w:rsidR="004F0D29" w:rsidRPr="004F0D29">
        <w:rPr>
          <w:rFonts w:ascii="標楷體" w:eastAsia="標楷體" w:hint="eastAsia"/>
          <w:sz w:val="32"/>
          <w:szCs w:val="32"/>
        </w:rPr>
        <w:t>9</w:t>
      </w:r>
      <w:r w:rsidR="006E248E" w:rsidRPr="004F0D29">
        <w:rPr>
          <w:rFonts w:ascii="標楷體" w:eastAsia="標楷體" w:hint="eastAsia"/>
          <w:sz w:val="32"/>
          <w:szCs w:val="32"/>
        </w:rPr>
        <w:t>億</w:t>
      </w:r>
      <w:r w:rsidR="004F0D29" w:rsidRPr="004F0D29">
        <w:rPr>
          <w:rFonts w:ascii="標楷體" w:eastAsia="標楷體" w:hint="eastAsia"/>
          <w:sz w:val="32"/>
          <w:szCs w:val="32"/>
        </w:rPr>
        <w:t>7,459</w:t>
      </w:r>
      <w:r w:rsidR="006E248E" w:rsidRPr="004F0D29">
        <w:rPr>
          <w:rFonts w:ascii="標楷體" w:eastAsia="標楷體" w:hint="eastAsia"/>
          <w:sz w:val="32"/>
          <w:szCs w:val="32"/>
        </w:rPr>
        <w:t>萬餘元</w:t>
      </w:r>
      <w:r w:rsidR="007A5E55" w:rsidRPr="00FE5878">
        <w:rPr>
          <w:rFonts w:ascii="標楷體" w:eastAsia="標楷體" w:hint="eastAsia"/>
          <w:sz w:val="32"/>
          <w:szCs w:val="32"/>
        </w:rPr>
        <w:t>。</w:t>
      </w:r>
    </w:p>
    <w:p w14:paraId="00A88E30" w14:textId="764F646D" w:rsidR="00BF7889" w:rsidRPr="009F22E5" w:rsidRDefault="0068180D" w:rsidP="00427515">
      <w:pPr>
        <w:pStyle w:val="a3"/>
        <w:kinsoku w:val="0"/>
        <w:overflowPunct w:val="0"/>
        <w:autoSpaceDE w:val="0"/>
        <w:snapToGrid w:val="0"/>
        <w:spacing w:afterLines="30" w:after="108" w:line="610" w:lineRule="exact"/>
        <w:ind w:firstLineChars="200" w:firstLine="659"/>
        <w:jc w:val="both"/>
        <w:rPr>
          <w:rFonts w:ascii="標楷體" w:eastAsia="標楷體"/>
          <w:w w:val="103"/>
          <w:sz w:val="32"/>
          <w:szCs w:val="32"/>
        </w:rPr>
      </w:pPr>
      <w:r w:rsidRPr="00E62827">
        <w:rPr>
          <w:rFonts w:ascii="標楷體" w:eastAsia="標楷體"/>
          <w:w w:val="103"/>
          <w:sz w:val="32"/>
          <w:szCs w:val="32"/>
        </w:rPr>
        <w:lastRenderedPageBreak/>
        <w:t>11</w:t>
      </w:r>
      <w:r w:rsidR="00E62827" w:rsidRPr="00E62827">
        <w:rPr>
          <w:rFonts w:ascii="標楷體" w:eastAsia="標楷體" w:hint="eastAsia"/>
          <w:w w:val="103"/>
          <w:sz w:val="32"/>
          <w:szCs w:val="32"/>
        </w:rPr>
        <w:t>4</w:t>
      </w:r>
      <w:r w:rsidR="00996D83" w:rsidRPr="00E62827">
        <w:rPr>
          <w:rFonts w:ascii="標楷體" w:eastAsia="標楷體" w:hint="eastAsia"/>
          <w:w w:val="103"/>
          <w:sz w:val="32"/>
          <w:szCs w:val="32"/>
        </w:rPr>
        <w:t>年度市營事業</w:t>
      </w:r>
      <w:r w:rsidR="00996D83" w:rsidRPr="00E62827">
        <w:rPr>
          <w:rFonts w:ascii="標楷體" w:eastAsia="標楷體" w:hint="eastAsia"/>
          <w:spacing w:val="2"/>
          <w:w w:val="103"/>
          <w:sz w:val="32"/>
          <w:szCs w:val="32"/>
        </w:rPr>
        <w:t>（總決算附屬單位決算營業部分</w:t>
      </w:r>
      <w:r w:rsidR="004332FF" w:rsidRPr="00E62827">
        <w:rPr>
          <w:rFonts w:ascii="標楷體" w:eastAsia="標楷體" w:hint="eastAsia"/>
          <w:spacing w:val="2"/>
          <w:w w:val="103"/>
          <w:sz w:val="32"/>
          <w:szCs w:val="32"/>
        </w:rPr>
        <w:t>）</w:t>
      </w:r>
      <w:r w:rsidR="00996D83" w:rsidRPr="00E62827">
        <w:rPr>
          <w:rFonts w:ascii="標楷體" w:eastAsia="標楷體" w:hint="eastAsia"/>
          <w:spacing w:val="2"/>
          <w:w w:val="103"/>
          <w:sz w:val="32"/>
          <w:szCs w:val="32"/>
        </w:rPr>
        <w:t>決算審核結果</w:t>
      </w:r>
      <w:r w:rsidR="00996D83" w:rsidRPr="00E62827">
        <w:rPr>
          <w:rFonts w:ascii="標楷體" w:eastAsia="標楷體" w:hint="eastAsia"/>
          <w:w w:val="103"/>
          <w:sz w:val="32"/>
          <w:szCs w:val="32"/>
        </w:rPr>
        <w:t>，</w:t>
      </w:r>
      <w:r w:rsidR="00996D83" w:rsidRPr="00997E3C">
        <w:rPr>
          <w:rFonts w:ascii="標楷體" w:eastAsia="標楷體" w:hint="eastAsia"/>
          <w:w w:val="103"/>
          <w:sz w:val="32"/>
          <w:szCs w:val="32"/>
        </w:rPr>
        <w:t>綜計</w:t>
      </w:r>
      <w:r w:rsidR="00937102" w:rsidRPr="00997E3C">
        <w:rPr>
          <w:rFonts w:ascii="標楷體" w:eastAsia="標楷體" w:hint="eastAsia"/>
          <w:w w:val="103"/>
          <w:sz w:val="32"/>
          <w:szCs w:val="32"/>
        </w:rPr>
        <w:t>修正</w:t>
      </w:r>
      <w:r w:rsidR="00997E3C" w:rsidRPr="00997E3C">
        <w:rPr>
          <w:rFonts w:ascii="標楷體" w:eastAsia="標楷體" w:hint="eastAsia"/>
          <w:w w:val="103"/>
          <w:sz w:val="32"/>
          <w:szCs w:val="32"/>
        </w:rPr>
        <w:t>增</w:t>
      </w:r>
      <w:r w:rsidR="00410FDC" w:rsidRPr="00997E3C">
        <w:rPr>
          <w:rFonts w:ascii="標楷體" w:eastAsia="標楷體" w:hint="eastAsia"/>
          <w:w w:val="103"/>
          <w:sz w:val="32"/>
          <w:szCs w:val="32"/>
        </w:rPr>
        <w:t>列</w:t>
      </w:r>
      <w:r w:rsidR="0099216F" w:rsidRPr="00997E3C">
        <w:rPr>
          <w:rFonts w:ascii="標楷體" w:eastAsia="標楷體" w:hint="eastAsia"/>
          <w:w w:val="103"/>
          <w:sz w:val="32"/>
          <w:szCs w:val="32"/>
        </w:rPr>
        <w:t>收入</w:t>
      </w:r>
      <w:r w:rsidR="00997E3C" w:rsidRPr="00997E3C">
        <w:rPr>
          <w:rFonts w:ascii="標楷體" w:eastAsia="標楷體" w:hint="eastAsia"/>
          <w:w w:val="103"/>
          <w:sz w:val="32"/>
          <w:szCs w:val="32"/>
        </w:rPr>
        <w:t>67</w:t>
      </w:r>
      <w:r w:rsidR="0031761C" w:rsidRPr="00997E3C">
        <w:rPr>
          <w:rFonts w:ascii="標楷體" w:eastAsia="標楷體"/>
          <w:w w:val="103"/>
          <w:sz w:val="32"/>
          <w:szCs w:val="32"/>
        </w:rPr>
        <w:t>2</w:t>
      </w:r>
      <w:r w:rsidR="00595ABD" w:rsidRPr="00997E3C">
        <w:rPr>
          <w:rFonts w:ascii="標楷體" w:eastAsia="標楷體" w:hint="eastAsia"/>
          <w:w w:val="103"/>
          <w:sz w:val="32"/>
          <w:szCs w:val="32"/>
        </w:rPr>
        <w:t>萬餘</w:t>
      </w:r>
      <w:r w:rsidR="00410FDC" w:rsidRPr="00997E3C">
        <w:rPr>
          <w:rFonts w:ascii="標楷體" w:eastAsia="標楷體" w:hint="eastAsia"/>
          <w:w w:val="103"/>
          <w:sz w:val="32"/>
          <w:szCs w:val="32"/>
        </w:rPr>
        <w:t>元</w:t>
      </w:r>
      <w:r w:rsidR="004D4E15" w:rsidRPr="00710C15">
        <w:rPr>
          <w:rFonts w:ascii="標楷體" w:eastAsia="標楷體" w:hint="eastAsia"/>
          <w:w w:val="103"/>
          <w:sz w:val="32"/>
          <w:szCs w:val="32"/>
        </w:rPr>
        <w:t>，</w:t>
      </w:r>
      <w:r w:rsidR="004D4E15" w:rsidRPr="00710C15">
        <w:rPr>
          <w:rFonts w:ascii="標楷體" w:eastAsia="標楷體"/>
          <w:w w:val="103"/>
          <w:sz w:val="32"/>
          <w:szCs w:val="32"/>
        </w:rPr>
        <w:t>增列</w:t>
      </w:r>
      <w:r w:rsidR="004D4E15">
        <w:rPr>
          <w:rFonts w:ascii="標楷體" w:eastAsia="標楷體" w:hint="eastAsia"/>
          <w:w w:val="103"/>
          <w:sz w:val="32"/>
          <w:szCs w:val="32"/>
        </w:rPr>
        <w:t>支出</w:t>
      </w:r>
      <w:r w:rsidR="00DE6EEE">
        <w:rPr>
          <w:rFonts w:ascii="標楷體" w:eastAsia="標楷體" w:hint="eastAsia"/>
          <w:w w:val="103"/>
          <w:sz w:val="32"/>
          <w:szCs w:val="32"/>
        </w:rPr>
        <w:t>64</w:t>
      </w:r>
      <w:r w:rsidR="004D4E15" w:rsidRPr="00710C15">
        <w:rPr>
          <w:rFonts w:ascii="標楷體" w:eastAsia="標楷體"/>
          <w:w w:val="103"/>
          <w:sz w:val="32"/>
          <w:szCs w:val="32"/>
        </w:rPr>
        <w:t>萬餘元</w:t>
      </w:r>
      <w:r w:rsidR="00996D83" w:rsidRPr="00997E3C">
        <w:rPr>
          <w:rFonts w:ascii="標楷體" w:eastAsia="標楷體" w:hint="eastAsia"/>
          <w:w w:val="103"/>
          <w:sz w:val="32"/>
          <w:szCs w:val="32"/>
        </w:rPr>
        <w:t>，</w:t>
      </w:r>
      <w:r w:rsidR="00996D83" w:rsidRPr="00710C15">
        <w:rPr>
          <w:rFonts w:ascii="標楷體" w:eastAsia="標楷體" w:hint="eastAsia"/>
          <w:w w:val="103"/>
          <w:sz w:val="32"/>
          <w:szCs w:val="32"/>
        </w:rPr>
        <w:t>審定總收入</w:t>
      </w:r>
      <w:r w:rsidR="002824EF" w:rsidRPr="00710C15">
        <w:rPr>
          <w:rFonts w:ascii="標楷體" w:eastAsia="標楷體"/>
          <w:w w:val="103"/>
          <w:sz w:val="32"/>
          <w:szCs w:val="32"/>
        </w:rPr>
        <w:t>3</w:t>
      </w:r>
      <w:r w:rsidR="00710C15" w:rsidRPr="00710C15">
        <w:rPr>
          <w:rFonts w:ascii="標楷體" w:eastAsia="標楷體" w:hint="eastAsia"/>
          <w:w w:val="103"/>
          <w:sz w:val="32"/>
          <w:szCs w:val="32"/>
        </w:rPr>
        <w:t>17</w:t>
      </w:r>
      <w:r w:rsidR="00937102" w:rsidRPr="00710C15">
        <w:rPr>
          <w:rFonts w:ascii="標楷體" w:eastAsia="標楷體" w:hint="eastAsia"/>
          <w:w w:val="103"/>
          <w:sz w:val="32"/>
          <w:szCs w:val="32"/>
        </w:rPr>
        <w:t>億</w:t>
      </w:r>
      <w:r w:rsidR="00710C15" w:rsidRPr="00710C15">
        <w:rPr>
          <w:rFonts w:ascii="標楷體" w:eastAsia="標楷體" w:hint="eastAsia"/>
          <w:w w:val="103"/>
          <w:sz w:val="32"/>
          <w:szCs w:val="32"/>
        </w:rPr>
        <w:t>6</w:t>
      </w:r>
      <w:r w:rsidR="00937102" w:rsidRPr="00710C15">
        <w:rPr>
          <w:rFonts w:ascii="標楷體" w:eastAsia="標楷體" w:hint="eastAsia"/>
          <w:w w:val="103"/>
          <w:sz w:val="32"/>
          <w:szCs w:val="32"/>
        </w:rPr>
        <w:t>,</w:t>
      </w:r>
      <w:r w:rsidR="00710C15" w:rsidRPr="00710C15">
        <w:rPr>
          <w:rFonts w:ascii="標楷體" w:eastAsia="標楷體" w:hint="eastAsia"/>
          <w:w w:val="103"/>
          <w:sz w:val="32"/>
          <w:szCs w:val="32"/>
        </w:rPr>
        <w:t>784</w:t>
      </w:r>
      <w:r w:rsidR="00937102" w:rsidRPr="00710C15">
        <w:rPr>
          <w:rFonts w:ascii="標楷體" w:eastAsia="標楷體" w:hint="eastAsia"/>
          <w:w w:val="103"/>
          <w:sz w:val="32"/>
          <w:szCs w:val="32"/>
        </w:rPr>
        <w:t>萬餘元</w:t>
      </w:r>
      <w:r w:rsidR="00710C15" w:rsidRPr="00710C15">
        <w:rPr>
          <w:rFonts w:ascii="標楷體" w:eastAsia="標楷體"/>
          <w:w w:val="103"/>
          <w:sz w:val="32"/>
          <w:szCs w:val="32"/>
        </w:rPr>
        <w:t>，</w:t>
      </w:r>
      <w:r w:rsidR="00937102" w:rsidRPr="00710C15">
        <w:rPr>
          <w:rFonts w:ascii="標楷體" w:eastAsia="標楷體" w:hint="eastAsia"/>
          <w:w w:val="103"/>
          <w:sz w:val="32"/>
          <w:szCs w:val="32"/>
        </w:rPr>
        <w:t>總支出</w:t>
      </w:r>
      <w:r w:rsidR="002824EF" w:rsidRPr="00710C15">
        <w:rPr>
          <w:rFonts w:ascii="標楷體" w:eastAsia="標楷體" w:hint="eastAsia"/>
          <w:w w:val="103"/>
          <w:sz w:val="32"/>
          <w:szCs w:val="32"/>
        </w:rPr>
        <w:t>2</w:t>
      </w:r>
      <w:r w:rsidR="00710C15" w:rsidRPr="00710C15">
        <w:rPr>
          <w:rFonts w:ascii="標楷體" w:eastAsia="標楷體" w:hint="eastAsia"/>
          <w:w w:val="103"/>
          <w:sz w:val="32"/>
          <w:szCs w:val="32"/>
        </w:rPr>
        <w:t>91</w:t>
      </w:r>
      <w:r w:rsidR="00937102" w:rsidRPr="00710C15">
        <w:rPr>
          <w:rFonts w:ascii="標楷體" w:eastAsia="標楷體" w:hint="eastAsia"/>
          <w:w w:val="103"/>
          <w:sz w:val="32"/>
          <w:szCs w:val="32"/>
        </w:rPr>
        <w:t>億</w:t>
      </w:r>
      <w:r w:rsidR="00710C15" w:rsidRPr="00710C15">
        <w:rPr>
          <w:rFonts w:ascii="標楷體" w:eastAsia="標楷體" w:hint="eastAsia"/>
          <w:w w:val="103"/>
          <w:sz w:val="32"/>
          <w:szCs w:val="32"/>
        </w:rPr>
        <w:t>9</w:t>
      </w:r>
      <w:r w:rsidR="00937102" w:rsidRPr="00710C15">
        <w:rPr>
          <w:rFonts w:ascii="標楷體" w:eastAsia="標楷體" w:hint="eastAsia"/>
          <w:w w:val="103"/>
          <w:sz w:val="32"/>
          <w:szCs w:val="32"/>
        </w:rPr>
        <w:t>,</w:t>
      </w:r>
      <w:r w:rsidR="0019221C" w:rsidRPr="00710C15">
        <w:rPr>
          <w:rFonts w:ascii="標楷體" w:eastAsia="標楷體"/>
          <w:w w:val="103"/>
          <w:sz w:val="32"/>
          <w:szCs w:val="32"/>
        </w:rPr>
        <w:t>9</w:t>
      </w:r>
      <w:r w:rsidR="00710C15" w:rsidRPr="00710C15">
        <w:rPr>
          <w:rFonts w:ascii="標楷體" w:eastAsia="標楷體" w:hint="eastAsia"/>
          <w:w w:val="103"/>
          <w:sz w:val="32"/>
          <w:szCs w:val="32"/>
        </w:rPr>
        <w:t>89</w:t>
      </w:r>
      <w:r w:rsidR="00937102" w:rsidRPr="00710C15">
        <w:rPr>
          <w:rFonts w:ascii="標楷體" w:eastAsia="標楷體" w:hint="eastAsia"/>
          <w:w w:val="103"/>
          <w:sz w:val="32"/>
          <w:szCs w:val="32"/>
        </w:rPr>
        <w:t>萬餘元</w:t>
      </w:r>
      <w:r w:rsidR="00996D83" w:rsidRPr="00710C15">
        <w:rPr>
          <w:rFonts w:ascii="標楷體" w:eastAsia="標楷體" w:hint="eastAsia"/>
          <w:w w:val="103"/>
          <w:sz w:val="32"/>
          <w:szCs w:val="32"/>
        </w:rPr>
        <w:t>，</w:t>
      </w:r>
      <w:r w:rsidR="00937102" w:rsidRPr="00710C15">
        <w:rPr>
          <w:rFonts w:ascii="標楷體" w:eastAsia="標楷體" w:hint="eastAsia"/>
          <w:w w:val="103"/>
          <w:sz w:val="32"/>
          <w:szCs w:val="32"/>
        </w:rPr>
        <w:t>淨利為</w:t>
      </w:r>
      <w:r w:rsidR="00562494" w:rsidRPr="00710C15">
        <w:rPr>
          <w:rFonts w:ascii="標楷體" w:eastAsia="標楷體" w:hint="eastAsia"/>
          <w:w w:val="103"/>
          <w:sz w:val="32"/>
          <w:szCs w:val="32"/>
        </w:rPr>
        <w:t>2</w:t>
      </w:r>
      <w:r w:rsidR="00710C15" w:rsidRPr="00710C15">
        <w:rPr>
          <w:rFonts w:ascii="標楷體" w:eastAsia="標楷體" w:hint="eastAsia"/>
          <w:w w:val="103"/>
          <w:sz w:val="32"/>
          <w:szCs w:val="32"/>
        </w:rPr>
        <w:t>5</w:t>
      </w:r>
      <w:r w:rsidR="0069798A" w:rsidRPr="00710C15">
        <w:rPr>
          <w:rFonts w:ascii="標楷體" w:eastAsia="標楷體" w:hint="eastAsia"/>
          <w:w w:val="103"/>
          <w:sz w:val="32"/>
          <w:szCs w:val="32"/>
        </w:rPr>
        <w:t>億</w:t>
      </w:r>
      <w:r w:rsidR="00710C15" w:rsidRPr="00710C15">
        <w:rPr>
          <w:rFonts w:ascii="標楷體" w:eastAsia="標楷體" w:hint="eastAsia"/>
          <w:w w:val="103"/>
          <w:sz w:val="32"/>
          <w:szCs w:val="32"/>
        </w:rPr>
        <w:t>6,794</w:t>
      </w:r>
      <w:r w:rsidR="00937102" w:rsidRPr="00710C15">
        <w:rPr>
          <w:rFonts w:ascii="標楷體" w:eastAsia="標楷體" w:hint="eastAsia"/>
          <w:w w:val="103"/>
          <w:sz w:val="32"/>
          <w:szCs w:val="32"/>
        </w:rPr>
        <w:t>萬餘元</w:t>
      </w:r>
      <w:r w:rsidR="00996D83" w:rsidRPr="00710C15">
        <w:rPr>
          <w:rFonts w:ascii="標楷體" w:eastAsia="標楷體" w:hint="eastAsia"/>
          <w:w w:val="103"/>
          <w:sz w:val="32"/>
          <w:szCs w:val="32"/>
        </w:rPr>
        <w:t>，較預算</w:t>
      </w:r>
      <w:r w:rsidR="0019221C" w:rsidRPr="00710C15">
        <w:rPr>
          <w:rFonts w:ascii="標楷體" w:eastAsia="標楷體" w:hint="eastAsia"/>
          <w:w w:val="103"/>
          <w:sz w:val="32"/>
          <w:szCs w:val="32"/>
        </w:rPr>
        <w:t>增加</w:t>
      </w:r>
      <w:r w:rsidR="00710C15" w:rsidRPr="00710C15">
        <w:rPr>
          <w:rFonts w:ascii="標楷體" w:eastAsia="標楷體" w:hint="eastAsia"/>
          <w:w w:val="103"/>
          <w:sz w:val="32"/>
          <w:szCs w:val="32"/>
        </w:rPr>
        <w:t>4億7</w:t>
      </w:r>
      <w:r w:rsidR="00E70D1C" w:rsidRPr="00710C15">
        <w:rPr>
          <w:rFonts w:ascii="標楷體" w:eastAsia="標楷體"/>
          <w:w w:val="103"/>
          <w:sz w:val="32"/>
          <w:szCs w:val="32"/>
        </w:rPr>
        <w:t>,</w:t>
      </w:r>
      <w:r w:rsidR="00710C15" w:rsidRPr="00710C15">
        <w:rPr>
          <w:rFonts w:ascii="標楷體" w:eastAsia="標楷體" w:hint="eastAsia"/>
          <w:w w:val="103"/>
          <w:sz w:val="32"/>
          <w:szCs w:val="32"/>
        </w:rPr>
        <w:t>646</w:t>
      </w:r>
      <w:r w:rsidR="003A1F28" w:rsidRPr="00710C15">
        <w:rPr>
          <w:rFonts w:ascii="標楷體" w:eastAsia="標楷體" w:hint="eastAsia"/>
          <w:w w:val="103"/>
          <w:sz w:val="32"/>
          <w:szCs w:val="32"/>
        </w:rPr>
        <w:t>萬餘元，約為</w:t>
      </w:r>
      <w:r w:rsidR="00710C15" w:rsidRPr="00710C15">
        <w:rPr>
          <w:rFonts w:ascii="標楷體" w:eastAsia="標楷體" w:hint="eastAsia"/>
          <w:w w:val="103"/>
          <w:sz w:val="32"/>
          <w:szCs w:val="32"/>
        </w:rPr>
        <w:t>22</w:t>
      </w:r>
      <w:r w:rsidR="00E70D1C" w:rsidRPr="00710C15">
        <w:rPr>
          <w:rFonts w:ascii="標楷體" w:eastAsia="標楷體" w:hint="eastAsia"/>
          <w:w w:val="103"/>
          <w:sz w:val="32"/>
          <w:szCs w:val="32"/>
        </w:rPr>
        <w:t>.</w:t>
      </w:r>
      <w:r w:rsidR="00710C15" w:rsidRPr="00710C15">
        <w:rPr>
          <w:rFonts w:ascii="標楷體" w:eastAsia="標楷體" w:hint="eastAsia"/>
          <w:w w:val="103"/>
          <w:sz w:val="32"/>
          <w:szCs w:val="32"/>
        </w:rPr>
        <w:t>78</w:t>
      </w:r>
      <w:r w:rsidR="003A1F28" w:rsidRPr="00710C15">
        <w:rPr>
          <w:rFonts w:ascii="標楷體" w:eastAsia="標楷體" w:hint="eastAsia"/>
          <w:w w:val="103"/>
          <w:sz w:val="32"/>
          <w:szCs w:val="32"/>
        </w:rPr>
        <w:t>％</w:t>
      </w:r>
      <w:r w:rsidR="00996D83" w:rsidRPr="00710C15">
        <w:rPr>
          <w:rFonts w:ascii="標楷體" w:eastAsia="標楷體" w:hint="eastAsia"/>
          <w:w w:val="103"/>
          <w:sz w:val="32"/>
          <w:szCs w:val="32"/>
        </w:rPr>
        <w:t>。</w:t>
      </w:r>
      <w:r w:rsidR="00996D83" w:rsidRPr="002D61DC">
        <w:rPr>
          <w:rFonts w:ascii="標楷體" w:eastAsia="標楷體" w:hint="eastAsia"/>
          <w:w w:val="103"/>
          <w:sz w:val="32"/>
          <w:szCs w:val="32"/>
        </w:rPr>
        <w:t>審定解繳公庫股（官</w:t>
      </w:r>
      <w:r w:rsidR="004332FF" w:rsidRPr="002D61DC">
        <w:rPr>
          <w:rFonts w:ascii="標楷體" w:eastAsia="標楷體" w:hint="eastAsia"/>
          <w:w w:val="103"/>
          <w:sz w:val="32"/>
          <w:szCs w:val="32"/>
        </w:rPr>
        <w:t>）</w:t>
      </w:r>
      <w:r w:rsidR="00996D83" w:rsidRPr="002D61DC">
        <w:rPr>
          <w:rFonts w:ascii="標楷體" w:eastAsia="標楷體" w:hint="eastAsia"/>
          <w:w w:val="103"/>
          <w:sz w:val="32"/>
          <w:szCs w:val="32"/>
        </w:rPr>
        <w:t>息紅利</w:t>
      </w:r>
      <w:r w:rsidR="002D61DC" w:rsidRPr="002D61DC">
        <w:rPr>
          <w:rFonts w:ascii="標楷體" w:eastAsia="標楷體" w:hint="eastAsia"/>
          <w:w w:val="103"/>
          <w:sz w:val="32"/>
          <w:szCs w:val="32"/>
        </w:rPr>
        <w:t>7</w:t>
      </w:r>
      <w:r w:rsidR="00996D83" w:rsidRPr="002D61DC">
        <w:rPr>
          <w:rFonts w:ascii="標楷體" w:eastAsia="標楷體" w:hint="eastAsia"/>
          <w:w w:val="103"/>
          <w:sz w:val="32"/>
          <w:szCs w:val="32"/>
        </w:rPr>
        <w:t>億</w:t>
      </w:r>
      <w:r w:rsidR="002D61DC" w:rsidRPr="002D61DC">
        <w:rPr>
          <w:rFonts w:ascii="標楷體" w:eastAsia="標楷體" w:hint="eastAsia"/>
          <w:w w:val="103"/>
          <w:sz w:val="32"/>
          <w:szCs w:val="32"/>
        </w:rPr>
        <w:t>7</w:t>
      </w:r>
      <w:r w:rsidR="0019221C" w:rsidRPr="002D61DC">
        <w:rPr>
          <w:rFonts w:ascii="標楷體" w:eastAsia="標楷體"/>
          <w:w w:val="103"/>
          <w:sz w:val="32"/>
          <w:szCs w:val="32"/>
        </w:rPr>
        <w:t>,7</w:t>
      </w:r>
      <w:r w:rsidR="002D61DC" w:rsidRPr="002D61DC">
        <w:rPr>
          <w:rFonts w:ascii="標楷體" w:eastAsia="標楷體" w:hint="eastAsia"/>
          <w:w w:val="103"/>
          <w:sz w:val="32"/>
          <w:szCs w:val="32"/>
        </w:rPr>
        <w:t>59</w:t>
      </w:r>
      <w:r w:rsidR="00996D83" w:rsidRPr="002D61DC">
        <w:rPr>
          <w:rFonts w:ascii="標楷體" w:eastAsia="標楷體" w:hint="eastAsia"/>
          <w:w w:val="103"/>
          <w:sz w:val="32"/>
          <w:szCs w:val="32"/>
        </w:rPr>
        <w:t>萬餘元，較預算</w:t>
      </w:r>
      <w:r w:rsidR="001B003B" w:rsidRPr="002D61DC">
        <w:rPr>
          <w:rFonts w:ascii="標楷體" w:eastAsia="標楷體" w:hint="eastAsia"/>
          <w:w w:val="103"/>
          <w:sz w:val="32"/>
          <w:szCs w:val="32"/>
        </w:rPr>
        <w:t>增加</w:t>
      </w:r>
      <w:r w:rsidR="0019221C" w:rsidRPr="002D61DC">
        <w:rPr>
          <w:rFonts w:ascii="標楷體" w:eastAsia="標楷體" w:hint="eastAsia"/>
          <w:w w:val="103"/>
          <w:sz w:val="32"/>
          <w:szCs w:val="32"/>
        </w:rPr>
        <w:t>2</w:t>
      </w:r>
      <w:r w:rsidR="009A2D0B" w:rsidRPr="002D61DC">
        <w:rPr>
          <w:rFonts w:ascii="標楷體" w:eastAsia="標楷體" w:hint="eastAsia"/>
          <w:w w:val="103"/>
          <w:sz w:val="32"/>
          <w:szCs w:val="32"/>
        </w:rPr>
        <w:t>億</w:t>
      </w:r>
      <w:r w:rsidR="002D61DC" w:rsidRPr="002D61DC">
        <w:rPr>
          <w:rFonts w:ascii="標楷體" w:eastAsia="標楷體" w:hint="eastAsia"/>
          <w:w w:val="103"/>
          <w:sz w:val="32"/>
          <w:szCs w:val="32"/>
        </w:rPr>
        <w:t>8</w:t>
      </w:r>
      <w:r w:rsidR="009279B6" w:rsidRPr="002D61DC">
        <w:rPr>
          <w:rFonts w:ascii="標楷體" w:eastAsia="標楷體" w:hint="eastAsia"/>
          <w:w w:val="103"/>
          <w:sz w:val="32"/>
          <w:szCs w:val="32"/>
        </w:rPr>
        <w:t>,</w:t>
      </w:r>
      <w:r w:rsidR="002D61DC" w:rsidRPr="002D61DC">
        <w:rPr>
          <w:rFonts w:ascii="標楷體" w:eastAsia="標楷體" w:hint="eastAsia"/>
          <w:w w:val="103"/>
          <w:sz w:val="32"/>
          <w:szCs w:val="32"/>
        </w:rPr>
        <w:t>288</w:t>
      </w:r>
      <w:r w:rsidR="00996D83" w:rsidRPr="002D61DC">
        <w:rPr>
          <w:rFonts w:ascii="標楷體" w:eastAsia="標楷體" w:hint="eastAsia"/>
          <w:w w:val="103"/>
          <w:sz w:val="32"/>
          <w:szCs w:val="32"/>
        </w:rPr>
        <w:t>萬餘元，約為</w:t>
      </w:r>
      <w:r w:rsidR="002D61DC" w:rsidRPr="002D61DC">
        <w:rPr>
          <w:rFonts w:ascii="標楷體" w:eastAsia="標楷體" w:hint="eastAsia"/>
          <w:w w:val="103"/>
          <w:sz w:val="32"/>
          <w:szCs w:val="32"/>
        </w:rPr>
        <w:t>57</w:t>
      </w:r>
      <w:r w:rsidR="00A92C52" w:rsidRPr="002D61DC">
        <w:rPr>
          <w:rFonts w:ascii="標楷體" w:eastAsia="標楷體" w:hint="eastAsia"/>
          <w:w w:val="103"/>
          <w:sz w:val="32"/>
          <w:szCs w:val="32"/>
        </w:rPr>
        <w:t>.</w:t>
      </w:r>
      <w:r w:rsidR="002D61DC" w:rsidRPr="002D61DC">
        <w:rPr>
          <w:rFonts w:ascii="標楷體" w:eastAsia="標楷體" w:hint="eastAsia"/>
          <w:w w:val="103"/>
          <w:sz w:val="32"/>
          <w:szCs w:val="32"/>
        </w:rPr>
        <w:t>18</w:t>
      </w:r>
      <w:r w:rsidR="00996D83" w:rsidRPr="002D61DC">
        <w:rPr>
          <w:rFonts w:ascii="標楷體" w:eastAsia="標楷體" w:hint="eastAsia"/>
          <w:w w:val="103"/>
          <w:sz w:val="32"/>
          <w:szCs w:val="32"/>
        </w:rPr>
        <w:t>％。</w:t>
      </w:r>
    </w:p>
    <w:p w14:paraId="5D6378AA" w14:textId="2F0B61A0" w:rsidR="00BF7889" w:rsidRPr="006F0A59" w:rsidRDefault="00ED3965" w:rsidP="00F44AFF">
      <w:pPr>
        <w:pStyle w:val="a3"/>
        <w:kinsoku w:val="0"/>
        <w:overflowPunct w:val="0"/>
        <w:autoSpaceDE w:val="0"/>
        <w:snapToGrid w:val="0"/>
        <w:spacing w:afterLines="30" w:after="108" w:line="630" w:lineRule="exact"/>
        <w:ind w:firstLineChars="200" w:firstLine="640"/>
        <w:jc w:val="both"/>
        <w:rPr>
          <w:rFonts w:ascii="標楷體" w:eastAsia="標楷體"/>
          <w:sz w:val="32"/>
          <w:szCs w:val="32"/>
        </w:rPr>
      </w:pPr>
      <w:r w:rsidRPr="00E62827">
        <w:rPr>
          <w:rFonts w:ascii="標楷體" w:eastAsia="標楷體" w:hint="eastAsia"/>
          <w:sz w:val="32"/>
          <w:szCs w:val="32"/>
        </w:rPr>
        <w:t>11</w:t>
      </w:r>
      <w:r w:rsidR="00E62827" w:rsidRPr="00E62827">
        <w:rPr>
          <w:rFonts w:ascii="標楷體" w:eastAsia="標楷體" w:hint="eastAsia"/>
          <w:sz w:val="32"/>
          <w:szCs w:val="32"/>
        </w:rPr>
        <w:t>4</w:t>
      </w:r>
      <w:r w:rsidR="00996D83" w:rsidRPr="00E62827">
        <w:rPr>
          <w:rFonts w:ascii="標楷體" w:eastAsia="標楷體" w:hint="eastAsia"/>
          <w:sz w:val="32"/>
          <w:szCs w:val="32"/>
        </w:rPr>
        <w:t>年度非營業特種基金（總決算附屬單位決算非營業部分）決算審核結果</w:t>
      </w:r>
      <w:r w:rsidR="00996D83" w:rsidRPr="00AA25AD">
        <w:rPr>
          <w:rFonts w:ascii="標楷體" w:eastAsia="標楷體" w:hint="eastAsia"/>
          <w:sz w:val="32"/>
          <w:szCs w:val="32"/>
        </w:rPr>
        <w:t>，綜計修正</w:t>
      </w:r>
      <w:r w:rsidR="00246BB1" w:rsidRPr="00AA25AD">
        <w:rPr>
          <w:rFonts w:ascii="標楷體" w:eastAsia="標楷體" w:hint="eastAsia"/>
          <w:sz w:val="32"/>
          <w:szCs w:val="32"/>
        </w:rPr>
        <w:t>增</w:t>
      </w:r>
      <w:r w:rsidR="00AF0733" w:rsidRPr="00AA25AD">
        <w:rPr>
          <w:rFonts w:ascii="標楷體" w:eastAsia="標楷體" w:hint="eastAsia"/>
          <w:sz w:val="32"/>
          <w:szCs w:val="32"/>
        </w:rPr>
        <w:t>列支出</w:t>
      </w:r>
      <w:r w:rsidR="007F6939" w:rsidRPr="00AA25AD">
        <w:rPr>
          <w:rFonts w:ascii="標楷體" w:eastAsia="標楷體" w:hint="eastAsia"/>
          <w:sz w:val="32"/>
          <w:szCs w:val="32"/>
        </w:rPr>
        <w:t>（含基金用途）</w:t>
      </w:r>
      <w:r w:rsidR="002824EF" w:rsidRPr="00AA25AD">
        <w:rPr>
          <w:rFonts w:ascii="標楷體" w:eastAsia="標楷體" w:hint="eastAsia"/>
          <w:sz w:val="32"/>
          <w:szCs w:val="32"/>
        </w:rPr>
        <w:t>1億</w:t>
      </w:r>
      <w:r w:rsidR="00AA25AD" w:rsidRPr="00AA25AD">
        <w:rPr>
          <w:rFonts w:ascii="標楷體" w:eastAsia="標楷體" w:hint="eastAsia"/>
          <w:sz w:val="32"/>
          <w:szCs w:val="32"/>
        </w:rPr>
        <w:t>2</w:t>
      </w:r>
      <w:r w:rsidR="002824EF" w:rsidRPr="00AA25AD">
        <w:rPr>
          <w:rFonts w:ascii="標楷體" w:eastAsia="標楷體"/>
          <w:sz w:val="32"/>
          <w:szCs w:val="32"/>
        </w:rPr>
        <w:t>,</w:t>
      </w:r>
      <w:r w:rsidR="00AA25AD" w:rsidRPr="00AA25AD">
        <w:rPr>
          <w:rFonts w:ascii="標楷體" w:eastAsia="標楷體" w:hint="eastAsia"/>
          <w:sz w:val="32"/>
          <w:szCs w:val="32"/>
        </w:rPr>
        <w:t>481</w:t>
      </w:r>
      <w:r w:rsidR="00AF0733" w:rsidRPr="00AA25AD">
        <w:rPr>
          <w:rFonts w:ascii="標楷體" w:eastAsia="標楷體" w:hint="eastAsia"/>
          <w:sz w:val="32"/>
          <w:szCs w:val="32"/>
        </w:rPr>
        <w:t>萬餘元，</w:t>
      </w:r>
      <w:r w:rsidR="00996D83" w:rsidRPr="00AA25AD">
        <w:rPr>
          <w:rFonts w:ascii="標楷體" w:eastAsia="標楷體" w:hint="eastAsia"/>
          <w:sz w:val="32"/>
          <w:szCs w:val="32"/>
        </w:rPr>
        <w:t>審定總收入（含基金來源）</w:t>
      </w:r>
      <w:r w:rsidR="003C5071" w:rsidRPr="004C651F">
        <w:rPr>
          <w:rFonts w:ascii="標楷體" w:eastAsia="標楷體" w:hint="eastAsia"/>
          <w:sz w:val="32"/>
          <w:szCs w:val="32"/>
        </w:rPr>
        <w:t>1</w:t>
      </w:r>
      <w:r w:rsidR="003C5071" w:rsidRPr="004C651F">
        <w:rPr>
          <w:rFonts w:ascii="標楷體" w:eastAsia="標楷體"/>
          <w:sz w:val="32"/>
          <w:szCs w:val="32"/>
        </w:rPr>
        <w:t>,</w:t>
      </w:r>
      <w:r w:rsidR="004C651F" w:rsidRPr="004C651F">
        <w:rPr>
          <w:rFonts w:ascii="標楷體" w:eastAsia="標楷體" w:hint="eastAsia"/>
          <w:sz w:val="32"/>
          <w:szCs w:val="32"/>
        </w:rPr>
        <w:t>566</w:t>
      </w:r>
      <w:r w:rsidR="00AF0733" w:rsidRPr="004C651F">
        <w:rPr>
          <w:rFonts w:ascii="標楷體" w:eastAsia="標楷體" w:hint="eastAsia"/>
          <w:sz w:val="32"/>
          <w:szCs w:val="32"/>
        </w:rPr>
        <w:t>億</w:t>
      </w:r>
      <w:r w:rsidR="004C651F" w:rsidRPr="004C651F">
        <w:rPr>
          <w:rFonts w:ascii="標楷體" w:eastAsia="標楷體" w:hint="eastAsia"/>
          <w:sz w:val="32"/>
          <w:szCs w:val="32"/>
        </w:rPr>
        <w:t>3</w:t>
      </w:r>
      <w:r w:rsidR="00041787" w:rsidRPr="004C651F">
        <w:rPr>
          <w:rFonts w:ascii="標楷體" w:eastAsia="標楷體" w:hint="eastAsia"/>
          <w:sz w:val="32"/>
          <w:szCs w:val="32"/>
        </w:rPr>
        <w:t>,</w:t>
      </w:r>
      <w:r w:rsidR="004C651F" w:rsidRPr="004C651F">
        <w:rPr>
          <w:rFonts w:ascii="標楷體" w:eastAsia="標楷體" w:hint="eastAsia"/>
          <w:sz w:val="32"/>
          <w:szCs w:val="32"/>
        </w:rPr>
        <w:t>257</w:t>
      </w:r>
      <w:r w:rsidR="00AF0733" w:rsidRPr="004C651F">
        <w:rPr>
          <w:rFonts w:ascii="標楷體" w:eastAsia="標楷體" w:hint="eastAsia"/>
          <w:sz w:val="32"/>
          <w:szCs w:val="32"/>
        </w:rPr>
        <w:t>萬餘元</w:t>
      </w:r>
      <w:r w:rsidR="00996D83" w:rsidRPr="004C651F">
        <w:rPr>
          <w:rFonts w:ascii="標楷體" w:eastAsia="標楷體" w:hint="eastAsia"/>
          <w:sz w:val="32"/>
          <w:szCs w:val="32"/>
        </w:rPr>
        <w:t>，總支出（含基金用途）</w:t>
      </w:r>
      <w:r w:rsidR="00810E33" w:rsidRPr="004C651F">
        <w:rPr>
          <w:rFonts w:ascii="標楷體" w:eastAsia="標楷體" w:hint="eastAsia"/>
          <w:sz w:val="32"/>
          <w:szCs w:val="32"/>
        </w:rPr>
        <w:t>1</w:t>
      </w:r>
      <w:r w:rsidR="00810E33" w:rsidRPr="004C651F">
        <w:rPr>
          <w:rFonts w:ascii="標楷體" w:eastAsia="標楷體"/>
          <w:sz w:val="32"/>
          <w:szCs w:val="32"/>
        </w:rPr>
        <w:t>,</w:t>
      </w:r>
      <w:r w:rsidR="004C651F" w:rsidRPr="004C651F">
        <w:rPr>
          <w:rFonts w:ascii="標楷體" w:eastAsia="標楷體" w:hint="eastAsia"/>
          <w:sz w:val="32"/>
          <w:szCs w:val="32"/>
        </w:rPr>
        <w:t>493</w:t>
      </w:r>
      <w:r w:rsidR="00AF0733" w:rsidRPr="004C651F">
        <w:rPr>
          <w:rFonts w:ascii="標楷體" w:eastAsia="標楷體" w:hint="eastAsia"/>
          <w:sz w:val="32"/>
          <w:szCs w:val="32"/>
        </w:rPr>
        <w:t>億</w:t>
      </w:r>
      <w:r w:rsidR="0019221C" w:rsidRPr="004C651F">
        <w:rPr>
          <w:rFonts w:ascii="標楷體" w:eastAsia="標楷體" w:hint="eastAsia"/>
          <w:sz w:val="32"/>
          <w:szCs w:val="32"/>
        </w:rPr>
        <w:t>9</w:t>
      </w:r>
      <w:r w:rsidR="00682FEE" w:rsidRPr="004C651F">
        <w:rPr>
          <w:rFonts w:ascii="標楷體" w:eastAsia="標楷體"/>
          <w:sz w:val="32"/>
          <w:szCs w:val="32"/>
        </w:rPr>
        <w:t>,</w:t>
      </w:r>
      <w:r w:rsidR="004C651F" w:rsidRPr="004C651F">
        <w:rPr>
          <w:rFonts w:ascii="標楷體" w:eastAsia="標楷體" w:hint="eastAsia"/>
          <w:sz w:val="32"/>
          <w:szCs w:val="32"/>
        </w:rPr>
        <w:t>234</w:t>
      </w:r>
      <w:r w:rsidR="00AF0733" w:rsidRPr="004C651F">
        <w:rPr>
          <w:rFonts w:ascii="標楷體" w:eastAsia="標楷體" w:hint="eastAsia"/>
          <w:sz w:val="32"/>
          <w:szCs w:val="32"/>
        </w:rPr>
        <w:t>萬餘元</w:t>
      </w:r>
      <w:r w:rsidR="00996D83" w:rsidRPr="004C651F">
        <w:rPr>
          <w:rFonts w:ascii="標楷體" w:eastAsia="標楷體" w:hint="eastAsia"/>
          <w:sz w:val="32"/>
          <w:szCs w:val="32"/>
        </w:rPr>
        <w:t>，賸餘</w:t>
      </w:r>
      <w:r w:rsidR="004C651F">
        <w:rPr>
          <w:rFonts w:ascii="標楷體" w:eastAsia="標楷體" w:hint="eastAsia"/>
          <w:sz w:val="32"/>
          <w:szCs w:val="32"/>
        </w:rPr>
        <w:t>72</w:t>
      </w:r>
      <w:r w:rsidR="00AF0733" w:rsidRPr="004C651F">
        <w:rPr>
          <w:rFonts w:ascii="標楷體" w:eastAsia="標楷體" w:hint="eastAsia"/>
          <w:sz w:val="32"/>
          <w:szCs w:val="32"/>
        </w:rPr>
        <w:t>億</w:t>
      </w:r>
      <w:r w:rsidR="004C651F" w:rsidRPr="004C651F">
        <w:rPr>
          <w:rFonts w:ascii="標楷體" w:eastAsia="標楷體" w:hint="eastAsia"/>
          <w:sz w:val="32"/>
          <w:szCs w:val="32"/>
        </w:rPr>
        <w:t>4</w:t>
      </w:r>
      <w:r w:rsidR="00682FEE" w:rsidRPr="004C651F">
        <w:rPr>
          <w:rFonts w:ascii="標楷體" w:eastAsia="標楷體"/>
          <w:sz w:val="32"/>
          <w:szCs w:val="32"/>
        </w:rPr>
        <w:t>,</w:t>
      </w:r>
      <w:r w:rsidR="0019221C" w:rsidRPr="004C651F">
        <w:rPr>
          <w:rFonts w:ascii="標楷體" w:eastAsia="標楷體"/>
          <w:sz w:val="32"/>
          <w:szCs w:val="32"/>
        </w:rPr>
        <w:t>0</w:t>
      </w:r>
      <w:r w:rsidR="004C651F" w:rsidRPr="004C651F">
        <w:rPr>
          <w:rFonts w:ascii="標楷體" w:eastAsia="標楷體" w:hint="eastAsia"/>
          <w:sz w:val="32"/>
          <w:szCs w:val="32"/>
        </w:rPr>
        <w:t>22</w:t>
      </w:r>
      <w:r w:rsidR="00AF0733" w:rsidRPr="004C651F">
        <w:rPr>
          <w:rFonts w:ascii="標楷體" w:eastAsia="標楷體" w:hint="eastAsia"/>
          <w:sz w:val="32"/>
          <w:szCs w:val="32"/>
        </w:rPr>
        <w:t>萬餘元</w:t>
      </w:r>
      <w:r w:rsidR="00996D83" w:rsidRPr="004C651F">
        <w:rPr>
          <w:rFonts w:ascii="標楷體" w:eastAsia="標楷體" w:hint="eastAsia"/>
          <w:w w:val="103"/>
          <w:sz w:val="32"/>
          <w:szCs w:val="32"/>
        </w:rPr>
        <w:t>，較預算</w:t>
      </w:r>
      <w:r w:rsidR="004C651F" w:rsidRPr="004C651F">
        <w:rPr>
          <w:rFonts w:ascii="標楷體" w:eastAsia="標楷體" w:hint="eastAsia"/>
          <w:w w:val="103"/>
          <w:sz w:val="32"/>
          <w:szCs w:val="32"/>
        </w:rPr>
        <w:t>增加26</w:t>
      </w:r>
      <w:r w:rsidR="00AF0733" w:rsidRPr="004C651F">
        <w:rPr>
          <w:rFonts w:ascii="標楷體" w:eastAsia="標楷體" w:hint="eastAsia"/>
          <w:w w:val="103"/>
          <w:sz w:val="32"/>
          <w:szCs w:val="32"/>
        </w:rPr>
        <w:t>億</w:t>
      </w:r>
      <w:r w:rsidR="004472BF" w:rsidRPr="004C651F">
        <w:rPr>
          <w:rFonts w:ascii="標楷體" w:eastAsia="標楷體" w:hint="eastAsia"/>
          <w:w w:val="103"/>
          <w:sz w:val="32"/>
          <w:szCs w:val="32"/>
        </w:rPr>
        <w:t>5</w:t>
      </w:r>
      <w:r w:rsidR="00810E33" w:rsidRPr="004C651F">
        <w:rPr>
          <w:rFonts w:ascii="標楷體" w:eastAsia="標楷體" w:hint="eastAsia"/>
          <w:w w:val="103"/>
          <w:sz w:val="32"/>
          <w:szCs w:val="32"/>
        </w:rPr>
        <w:t>,</w:t>
      </w:r>
      <w:r w:rsidR="004C651F" w:rsidRPr="004C651F">
        <w:rPr>
          <w:rFonts w:ascii="標楷體" w:eastAsia="標楷體" w:hint="eastAsia"/>
          <w:w w:val="103"/>
          <w:sz w:val="32"/>
          <w:szCs w:val="32"/>
        </w:rPr>
        <w:t>600</w:t>
      </w:r>
      <w:r w:rsidR="00AF0733" w:rsidRPr="004C651F">
        <w:rPr>
          <w:rFonts w:ascii="標楷體" w:eastAsia="標楷體" w:hint="eastAsia"/>
          <w:w w:val="103"/>
          <w:sz w:val="32"/>
          <w:szCs w:val="32"/>
        </w:rPr>
        <w:t>萬餘元</w:t>
      </w:r>
      <w:r w:rsidR="00996D83" w:rsidRPr="004C651F">
        <w:rPr>
          <w:rFonts w:ascii="標楷體" w:eastAsia="標楷體" w:hint="eastAsia"/>
          <w:w w:val="103"/>
          <w:sz w:val="32"/>
          <w:szCs w:val="32"/>
        </w:rPr>
        <w:t>，約為</w:t>
      </w:r>
      <w:r w:rsidR="004C651F" w:rsidRPr="004C651F">
        <w:rPr>
          <w:rFonts w:ascii="標楷體" w:eastAsia="標楷體" w:hint="eastAsia"/>
          <w:w w:val="103"/>
          <w:sz w:val="32"/>
          <w:szCs w:val="32"/>
        </w:rPr>
        <w:t>57</w:t>
      </w:r>
      <w:r w:rsidR="0039726F" w:rsidRPr="004C651F">
        <w:rPr>
          <w:rFonts w:ascii="標楷體" w:eastAsia="標楷體" w:hint="eastAsia"/>
          <w:w w:val="103"/>
          <w:sz w:val="32"/>
          <w:szCs w:val="32"/>
        </w:rPr>
        <w:t>.</w:t>
      </w:r>
      <w:r w:rsidR="004C651F" w:rsidRPr="004C651F">
        <w:rPr>
          <w:rFonts w:ascii="標楷體" w:eastAsia="標楷體" w:hint="eastAsia"/>
          <w:w w:val="103"/>
          <w:sz w:val="32"/>
          <w:szCs w:val="32"/>
        </w:rPr>
        <w:t>94</w:t>
      </w:r>
      <w:r w:rsidR="00996D83" w:rsidRPr="004C651F">
        <w:rPr>
          <w:rFonts w:ascii="標楷體" w:eastAsia="標楷體" w:hint="eastAsia"/>
          <w:w w:val="103"/>
          <w:sz w:val="32"/>
          <w:szCs w:val="32"/>
        </w:rPr>
        <w:t>％。</w:t>
      </w:r>
      <w:r w:rsidR="00996D83" w:rsidRPr="006F0A59">
        <w:rPr>
          <w:rFonts w:ascii="標楷體" w:eastAsia="標楷體" w:hint="eastAsia"/>
          <w:w w:val="103"/>
          <w:sz w:val="32"/>
          <w:szCs w:val="32"/>
        </w:rPr>
        <w:t>審定解繳</w:t>
      </w:r>
      <w:r w:rsidR="002420B4" w:rsidRPr="006F0A59">
        <w:rPr>
          <w:rFonts w:ascii="標楷體" w:eastAsia="標楷體" w:hint="eastAsia"/>
          <w:w w:val="103"/>
          <w:sz w:val="32"/>
          <w:szCs w:val="32"/>
        </w:rPr>
        <w:t>公</w:t>
      </w:r>
      <w:r w:rsidR="00996D83" w:rsidRPr="006F0A59">
        <w:rPr>
          <w:rFonts w:ascii="標楷體" w:eastAsia="標楷體" w:hint="eastAsia"/>
          <w:w w:val="103"/>
          <w:sz w:val="32"/>
          <w:szCs w:val="32"/>
        </w:rPr>
        <w:t>庫</w:t>
      </w:r>
      <w:r w:rsidR="006F0A59" w:rsidRPr="006F0A59">
        <w:rPr>
          <w:rFonts w:ascii="標楷體" w:eastAsia="標楷體" w:hint="eastAsia"/>
          <w:w w:val="103"/>
          <w:sz w:val="32"/>
          <w:szCs w:val="32"/>
        </w:rPr>
        <w:t>51</w:t>
      </w:r>
      <w:r w:rsidR="00996D83" w:rsidRPr="006F0A59">
        <w:rPr>
          <w:rFonts w:ascii="標楷體" w:eastAsia="標楷體" w:hint="eastAsia"/>
          <w:w w:val="103"/>
          <w:sz w:val="32"/>
          <w:szCs w:val="32"/>
        </w:rPr>
        <w:t>億</w:t>
      </w:r>
      <w:r w:rsidR="006F0A59" w:rsidRPr="006F0A59">
        <w:rPr>
          <w:rFonts w:ascii="標楷體" w:eastAsia="標楷體" w:hint="eastAsia"/>
          <w:w w:val="103"/>
          <w:sz w:val="32"/>
          <w:szCs w:val="32"/>
        </w:rPr>
        <w:t>5</w:t>
      </w:r>
      <w:r w:rsidR="00D53C10" w:rsidRPr="006F0A59">
        <w:rPr>
          <w:rFonts w:ascii="標楷體" w:eastAsia="標楷體"/>
          <w:w w:val="103"/>
          <w:sz w:val="32"/>
          <w:szCs w:val="32"/>
        </w:rPr>
        <w:t>,</w:t>
      </w:r>
      <w:r w:rsidR="006F0A59" w:rsidRPr="006F0A59">
        <w:rPr>
          <w:rFonts w:ascii="標楷體" w:eastAsia="標楷體" w:hint="eastAsia"/>
          <w:w w:val="103"/>
          <w:sz w:val="32"/>
          <w:szCs w:val="32"/>
        </w:rPr>
        <w:t>362</w:t>
      </w:r>
      <w:r w:rsidR="00996D83" w:rsidRPr="006F0A59">
        <w:rPr>
          <w:rFonts w:ascii="標楷體" w:eastAsia="標楷體" w:hint="eastAsia"/>
          <w:w w:val="103"/>
          <w:sz w:val="32"/>
          <w:szCs w:val="32"/>
        </w:rPr>
        <w:t>萬餘元，較預算增加</w:t>
      </w:r>
      <w:r w:rsidR="00810E33" w:rsidRPr="006F0A59">
        <w:rPr>
          <w:rFonts w:ascii="標楷體" w:eastAsia="標楷體" w:hint="eastAsia"/>
          <w:w w:val="103"/>
          <w:sz w:val="32"/>
          <w:szCs w:val="32"/>
        </w:rPr>
        <w:t>1億</w:t>
      </w:r>
      <w:r w:rsidR="004472BF" w:rsidRPr="006F0A59">
        <w:rPr>
          <w:rFonts w:ascii="標楷體" w:eastAsia="標楷體" w:hint="eastAsia"/>
          <w:w w:val="103"/>
          <w:sz w:val="32"/>
          <w:szCs w:val="32"/>
        </w:rPr>
        <w:t>7</w:t>
      </w:r>
      <w:r w:rsidR="00810E33" w:rsidRPr="006F0A59">
        <w:rPr>
          <w:rFonts w:ascii="標楷體" w:eastAsia="標楷體" w:hint="eastAsia"/>
          <w:w w:val="103"/>
          <w:sz w:val="32"/>
          <w:szCs w:val="32"/>
        </w:rPr>
        <w:t>,</w:t>
      </w:r>
      <w:r w:rsidR="006F0A59" w:rsidRPr="006F0A59">
        <w:rPr>
          <w:rFonts w:ascii="標楷體" w:eastAsia="標楷體" w:hint="eastAsia"/>
          <w:w w:val="103"/>
          <w:sz w:val="32"/>
          <w:szCs w:val="32"/>
        </w:rPr>
        <w:t>624</w:t>
      </w:r>
      <w:r w:rsidR="00996D83" w:rsidRPr="006F0A59">
        <w:rPr>
          <w:rFonts w:ascii="標楷體" w:eastAsia="標楷體" w:hint="eastAsia"/>
          <w:w w:val="103"/>
          <w:sz w:val="32"/>
          <w:szCs w:val="32"/>
        </w:rPr>
        <w:t>萬餘元</w:t>
      </w:r>
      <w:r w:rsidR="0039726F" w:rsidRPr="006F0A59">
        <w:rPr>
          <w:rFonts w:ascii="標楷體" w:eastAsia="標楷體" w:hint="eastAsia"/>
          <w:w w:val="103"/>
          <w:sz w:val="32"/>
          <w:szCs w:val="32"/>
        </w:rPr>
        <w:t>，約為</w:t>
      </w:r>
      <w:r w:rsidR="006F0A59" w:rsidRPr="006F0A59">
        <w:rPr>
          <w:rFonts w:ascii="標楷體" w:eastAsia="標楷體" w:hint="eastAsia"/>
          <w:w w:val="103"/>
          <w:sz w:val="32"/>
          <w:szCs w:val="32"/>
        </w:rPr>
        <w:t>3</w:t>
      </w:r>
      <w:r w:rsidR="0039726F" w:rsidRPr="006F0A59">
        <w:rPr>
          <w:rFonts w:ascii="標楷體" w:eastAsia="標楷體" w:hint="eastAsia"/>
          <w:w w:val="103"/>
          <w:sz w:val="32"/>
          <w:szCs w:val="32"/>
        </w:rPr>
        <w:t>.</w:t>
      </w:r>
      <w:r w:rsidR="006F0A59" w:rsidRPr="006F0A59">
        <w:rPr>
          <w:rFonts w:ascii="標楷體" w:eastAsia="標楷體" w:hint="eastAsia"/>
          <w:w w:val="103"/>
          <w:sz w:val="32"/>
          <w:szCs w:val="32"/>
        </w:rPr>
        <w:t>54</w:t>
      </w:r>
      <w:r w:rsidR="0039726F" w:rsidRPr="006F0A59">
        <w:rPr>
          <w:rFonts w:ascii="標楷體" w:eastAsia="標楷體" w:hint="eastAsia"/>
          <w:w w:val="103"/>
          <w:sz w:val="32"/>
          <w:szCs w:val="32"/>
        </w:rPr>
        <w:t>％</w:t>
      </w:r>
      <w:r w:rsidR="00996D83" w:rsidRPr="006F0A59">
        <w:rPr>
          <w:rFonts w:ascii="標楷體" w:eastAsia="標楷體" w:hint="eastAsia"/>
          <w:w w:val="103"/>
          <w:sz w:val="32"/>
          <w:szCs w:val="32"/>
        </w:rPr>
        <w:t>。</w:t>
      </w:r>
    </w:p>
    <w:p w14:paraId="4DA5779C" w14:textId="2BFE03D9" w:rsidR="00C604AD" w:rsidRPr="002348D7" w:rsidRDefault="007A5E55" w:rsidP="00427515">
      <w:pPr>
        <w:pStyle w:val="a3"/>
        <w:kinsoku w:val="0"/>
        <w:overflowPunct w:val="0"/>
        <w:autoSpaceDE w:val="0"/>
        <w:snapToGrid w:val="0"/>
        <w:spacing w:afterLines="30" w:after="108" w:line="630" w:lineRule="exact"/>
        <w:ind w:firstLineChars="200" w:firstLine="659"/>
        <w:jc w:val="both"/>
        <w:rPr>
          <w:rFonts w:ascii="標楷體" w:eastAsia="標楷體" w:hAnsi="Times New Roman"/>
          <w:sz w:val="28"/>
        </w:rPr>
      </w:pPr>
      <w:r w:rsidRPr="00504046">
        <w:rPr>
          <w:rFonts w:ascii="標楷體" w:eastAsia="標楷體" w:hAnsi="標楷體" w:hint="eastAsia"/>
          <w:w w:val="103"/>
          <w:sz w:val="32"/>
          <w:szCs w:val="32"/>
        </w:rPr>
        <w:t>11</w:t>
      </w:r>
      <w:r w:rsidR="00504046" w:rsidRPr="00504046">
        <w:rPr>
          <w:rFonts w:ascii="標楷體" w:eastAsia="標楷體" w:hAnsi="標楷體" w:hint="eastAsia"/>
          <w:w w:val="103"/>
          <w:sz w:val="32"/>
          <w:szCs w:val="32"/>
        </w:rPr>
        <w:t>4</w:t>
      </w:r>
      <w:r w:rsidR="006149F4" w:rsidRPr="00504046">
        <w:rPr>
          <w:rFonts w:ascii="標楷體" w:eastAsia="標楷體" w:hAnsi="標楷體"/>
          <w:w w:val="103"/>
          <w:sz w:val="32"/>
          <w:szCs w:val="32"/>
        </w:rPr>
        <w:t>年度</w:t>
      </w:r>
      <w:r w:rsidR="000F19B5" w:rsidRPr="00504046">
        <w:rPr>
          <w:rFonts w:ascii="標楷體" w:eastAsia="標楷體" w:hAnsi="標楷體"/>
          <w:w w:val="103"/>
          <w:sz w:val="32"/>
          <w:szCs w:val="32"/>
        </w:rPr>
        <w:t>臺北市</w:t>
      </w:r>
      <w:r w:rsidR="006149F4" w:rsidRPr="00504046">
        <w:rPr>
          <w:rFonts w:ascii="標楷體" w:eastAsia="標楷體" w:hAnsi="標楷體"/>
          <w:w w:val="103"/>
          <w:sz w:val="32"/>
          <w:szCs w:val="32"/>
        </w:rPr>
        <w:t>總預算執行結果</w:t>
      </w:r>
      <w:r w:rsidR="006149F4" w:rsidRPr="00504046">
        <w:rPr>
          <w:rFonts w:ascii="標楷體" w:eastAsia="標楷體" w:hAnsi="標楷體" w:hint="eastAsia"/>
          <w:w w:val="103"/>
          <w:sz w:val="32"/>
          <w:szCs w:val="32"/>
        </w:rPr>
        <w:t>，就</w:t>
      </w:r>
      <w:r w:rsidR="000F19B5" w:rsidRPr="00504046">
        <w:rPr>
          <w:rFonts w:ascii="標楷體" w:eastAsia="標楷體" w:hAnsi="標楷體" w:hint="eastAsia"/>
          <w:w w:val="103"/>
          <w:sz w:val="32"/>
          <w:szCs w:val="32"/>
        </w:rPr>
        <w:t>整體收支</w:t>
      </w:r>
      <w:r w:rsidR="006149F4" w:rsidRPr="00504046">
        <w:rPr>
          <w:rFonts w:ascii="標楷體" w:eastAsia="標楷體" w:hAnsi="標楷體" w:hint="eastAsia"/>
          <w:w w:val="103"/>
          <w:sz w:val="32"/>
          <w:szCs w:val="32"/>
        </w:rPr>
        <w:t>而言</w:t>
      </w:r>
      <w:r w:rsidR="005452F7" w:rsidRPr="00504046">
        <w:rPr>
          <w:rFonts w:ascii="標楷體" w:eastAsia="標楷體" w:hAnsi="標楷體" w:hint="eastAsia"/>
          <w:w w:val="103"/>
          <w:sz w:val="32"/>
          <w:szCs w:val="32"/>
        </w:rPr>
        <w:t>，</w:t>
      </w:r>
      <w:r w:rsidR="000F19B5" w:rsidRPr="00504046">
        <w:rPr>
          <w:rFonts w:ascii="標楷體" w:eastAsia="標楷體" w:hAnsi="標楷體" w:hint="eastAsia"/>
          <w:w w:val="103"/>
          <w:sz w:val="32"/>
          <w:szCs w:val="32"/>
        </w:rPr>
        <w:t>歲入、歲出預算之執行尚能與</w:t>
      </w:r>
      <w:r w:rsidR="000F19B5" w:rsidRPr="00427515">
        <w:rPr>
          <w:rFonts w:ascii="標楷體" w:eastAsia="標楷體" w:hint="eastAsia"/>
          <w:sz w:val="32"/>
          <w:szCs w:val="32"/>
        </w:rPr>
        <w:t>施政</w:t>
      </w:r>
      <w:r w:rsidR="008F0CF0" w:rsidRPr="00504046">
        <w:rPr>
          <w:rFonts w:ascii="標楷體" w:eastAsia="標楷體" w:hAnsi="標楷體" w:hint="eastAsia"/>
          <w:w w:val="103"/>
          <w:sz w:val="32"/>
          <w:szCs w:val="32"/>
        </w:rPr>
        <w:t>計畫</w:t>
      </w:r>
      <w:r w:rsidR="000F19B5" w:rsidRPr="00504046">
        <w:rPr>
          <w:rFonts w:ascii="標楷體" w:eastAsia="標楷體" w:hAnsi="標楷體" w:hint="eastAsia"/>
          <w:w w:val="103"/>
          <w:sz w:val="32"/>
          <w:szCs w:val="32"/>
        </w:rPr>
        <w:t>相配合</w:t>
      </w:r>
      <w:r w:rsidR="008F0CF0" w:rsidRPr="00504046">
        <w:rPr>
          <w:rFonts w:ascii="標楷體" w:eastAsia="標楷體" w:hAnsi="標楷體" w:hint="eastAsia"/>
          <w:w w:val="103"/>
          <w:sz w:val="32"/>
          <w:szCs w:val="32"/>
        </w:rPr>
        <w:t>，</w:t>
      </w:r>
      <w:r w:rsidR="008F0CF0" w:rsidRPr="00566B5A">
        <w:rPr>
          <w:rFonts w:ascii="標楷體" w:eastAsia="標楷體" w:hAnsi="標楷體" w:hint="eastAsia"/>
          <w:w w:val="103"/>
          <w:sz w:val="32"/>
          <w:szCs w:val="32"/>
        </w:rPr>
        <w:t>總</w:t>
      </w:r>
      <w:r w:rsidR="000F19B5" w:rsidRPr="00566B5A">
        <w:rPr>
          <w:rFonts w:ascii="標楷體" w:eastAsia="標楷體" w:hAnsi="標楷體" w:hint="eastAsia"/>
          <w:w w:val="103"/>
          <w:sz w:val="32"/>
          <w:szCs w:val="32"/>
        </w:rPr>
        <w:t>決算經常門</w:t>
      </w:r>
      <w:r w:rsidR="00071A5E" w:rsidRPr="00566B5A">
        <w:rPr>
          <w:rFonts w:ascii="標楷體" w:eastAsia="標楷體" w:hAnsi="標楷體" w:hint="eastAsia"/>
          <w:w w:val="103"/>
          <w:sz w:val="32"/>
          <w:szCs w:val="32"/>
        </w:rPr>
        <w:t>收入尚足以支應經常門支出，</w:t>
      </w:r>
      <w:r w:rsidR="008F0CF0" w:rsidRPr="00566B5A">
        <w:rPr>
          <w:rFonts w:ascii="標楷體" w:eastAsia="標楷體" w:hAnsi="標楷體" w:hint="eastAsia"/>
          <w:w w:val="103"/>
          <w:sz w:val="32"/>
          <w:szCs w:val="32"/>
        </w:rPr>
        <w:t>經常收支賸餘</w:t>
      </w:r>
      <w:r w:rsidR="004472BF" w:rsidRPr="00566B5A">
        <w:rPr>
          <w:rFonts w:ascii="標楷體" w:eastAsia="標楷體" w:hAnsi="標楷體" w:hint="eastAsia"/>
          <w:w w:val="103"/>
          <w:sz w:val="32"/>
          <w:szCs w:val="32"/>
        </w:rPr>
        <w:t>6</w:t>
      </w:r>
      <w:r w:rsidR="00566B5A" w:rsidRPr="00566B5A">
        <w:rPr>
          <w:rFonts w:ascii="標楷體" w:eastAsia="標楷體" w:hAnsi="標楷體" w:hint="eastAsia"/>
          <w:w w:val="103"/>
          <w:sz w:val="32"/>
          <w:szCs w:val="32"/>
        </w:rPr>
        <w:t>58</w:t>
      </w:r>
      <w:r w:rsidR="00463D00" w:rsidRPr="00566B5A">
        <w:rPr>
          <w:rFonts w:ascii="標楷體" w:eastAsia="標楷體" w:hAnsi="標楷體" w:hint="eastAsia"/>
          <w:w w:val="103"/>
          <w:sz w:val="32"/>
          <w:szCs w:val="32"/>
        </w:rPr>
        <w:t>億</w:t>
      </w:r>
      <w:r w:rsidR="00566B5A" w:rsidRPr="00566B5A">
        <w:rPr>
          <w:rFonts w:ascii="標楷體" w:eastAsia="標楷體" w:hAnsi="標楷體" w:hint="eastAsia"/>
          <w:w w:val="103"/>
          <w:sz w:val="32"/>
          <w:szCs w:val="32"/>
        </w:rPr>
        <w:t>6</w:t>
      </w:r>
      <w:r w:rsidR="00463D00" w:rsidRPr="00566B5A">
        <w:rPr>
          <w:rFonts w:ascii="標楷體" w:eastAsia="標楷體" w:hAnsi="標楷體" w:hint="eastAsia"/>
          <w:w w:val="103"/>
          <w:sz w:val="32"/>
          <w:szCs w:val="32"/>
        </w:rPr>
        <w:t>,</w:t>
      </w:r>
      <w:r w:rsidR="00566B5A" w:rsidRPr="00566B5A">
        <w:rPr>
          <w:rFonts w:ascii="標楷體" w:eastAsia="標楷體" w:hAnsi="標楷體" w:hint="eastAsia"/>
          <w:w w:val="103"/>
          <w:sz w:val="32"/>
          <w:szCs w:val="32"/>
        </w:rPr>
        <w:t>038</w:t>
      </w:r>
      <w:r w:rsidR="00463D00" w:rsidRPr="00566B5A">
        <w:rPr>
          <w:rFonts w:ascii="標楷體" w:eastAsia="標楷體" w:hAnsi="標楷體" w:hint="eastAsia"/>
          <w:w w:val="103"/>
          <w:sz w:val="32"/>
          <w:szCs w:val="32"/>
        </w:rPr>
        <w:t>萬餘元</w:t>
      </w:r>
      <w:r w:rsidR="008F0CF0" w:rsidRPr="00566B5A">
        <w:rPr>
          <w:rFonts w:ascii="標楷體" w:eastAsia="標楷體" w:hAnsi="標楷體" w:hint="eastAsia"/>
          <w:w w:val="103"/>
          <w:sz w:val="32"/>
          <w:szCs w:val="32"/>
        </w:rPr>
        <w:t>經移充資本收支短</w:t>
      </w:r>
      <w:r w:rsidR="00F305CC" w:rsidRPr="00566B5A">
        <w:rPr>
          <w:rFonts w:ascii="標楷體" w:eastAsia="標楷體" w:hAnsi="標楷體" w:hint="eastAsia"/>
          <w:w w:val="103"/>
          <w:sz w:val="32"/>
          <w:szCs w:val="32"/>
        </w:rPr>
        <w:t>絀</w:t>
      </w:r>
      <w:r w:rsidR="00566B5A">
        <w:rPr>
          <w:rFonts w:ascii="標楷體" w:eastAsia="標楷體" w:hAnsi="標楷體" w:hint="eastAsia"/>
          <w:w w:val="103"/>
          <w:sz w:val="32"/>
          <w:szCs w:val="32"/>
        </w:rPr>
        <w:t>416</w:t>
      </w:r>
      <w:r w:rsidR="00F305CC" w:rsidRPr="00566B5A">
        <w:rPr>
          <w:rFonts w:ascii="標楷體" w:eastAsia="標楷體" w:hAnsi="標楷體" w:hint="eastAsia"/>
          <w:w w:val="103"/>
          <w:sz w:val="32"/>
          <w:szCs w:val="32"/>
        </w:rPr>
        <w:t>億</w:t>
      </w:r>
      <w:r w:rsidR="00566B5A" w:rsidRPr="00566B5A">
        <w:rPr>
          <w:rFonts w:ascii="標楷體" w:eastAsia="標楷體" w:hAnsi="標楷體" w:hint="eastAsia"/>
          <w:w w:val="103"/>
          <w:sz w:val="32"/>
          <w:szCs w:val="32"/>
        </w:rPr>
        <w:t>1,759</w:t>
      </w:r>
      <w:r w:rsidR="00F305CC" w:rsidRPr="00566B5A">
        <w:rPr>
          <w:rFonts w:ascii="標楷體" w:eastAsia="標楷體" w:hAnsi="標楷體" w:hint="eastAsia"/>
          <w:w w:val="103"/>
          <w:sz w:val="32"/>
          <w:szCs w:val="32"/>
        </w:rPr>
        <w:t>萬餘元</w:t>
      </w:r>
      <w:r w:rsidR="008F0CF0" w:rsidRPr="00566B5A">
        <w:rPr>
          <w:rFonts w:ascii="標楷體" w:eastAsia="標楷體" w:hAnsi="標楷體" w:hint="eastAsia"/>
          <w:w w:val="103"/>
          <w:sz w:val="32"/>
          <w:szCs w:val="32"/>
        </w:rPr>
        <w:t>後，賸餘</w:t>
      </w:r>
      <w:r w:rsidR="00111B1E" w:rsidRPr="00566B5A">
        <w:rPr>
          <w:rFonts w:ascii="標楷體" w:eastAsia="標楷體"/>
          <w:w w:val="103"/>
          <w:sz w:val="32"/>
          <w:szCs w:val="32"/>
        </w:rPr>
        <w:t>2</w:t>
      </w:r>
      <w:r w:rsidR="00566B5A" w:rsidRPr="00566B5A">
        <w:rPr>
          <w:rFonts w:ascii="標楷體" w:eastAsia="標楷體" w:hint="eastAsia"/>
          <w:w w:val="103"/>
          <w:sz w:val="32"/>
          <w:szCs w:val="32"/>
        </w:rPr>
        <w:t>42</w:t>
      </w:r>
      <w:r w:rsidR="00F305CC" w:rsidRPr="00566B5A">
        <w:rPr>
          <w:rFonts w:ascii="標楷體" w:eastAsia="標楷體" w:hint="eastAsia"/>
          <w:w w:val="103"/>
          <w:sz w:val="32"/>
          <w:szCs w:val="32"/>
        </w:rPr>
        <w:t>億</w:t>
      </w:r>
      <w:r w:rsidR="00566B5A" w:rsidRPr="00566B5A">
        <w:rPr>
          <w:rFonts w:ascii="標楷體" w:eastAsia="標楷體" w:hint="eastAsia"/>
          <w:w w:val="103"/>
          <w:sz w:val="32"/>
          <w:szCs w:val="32"/>
        </w:rPr>
        <w:t>4</w:t>
      </w:r>
      <w:r w:rsidR="00F305CC" w:rsidRPr="00566B5A">
        <w:rPr>
          <w:rFonts w:ascii="標楷體" w:eastAsia="標楷體" w:hint="eastAsia"/>
          <w:w w:val="103"/>
          <w:sz w:val="32"/>
          <w:szCs w:val="32"/>
        </w:rPr>
        <w:t>,</w:t>
      </w:r>
      <w:r w:rsidR="00566B5A" w:rsidRPr="00566B5A">
        <w:rPr>
          <w:rFonts w:ascii="標楷體" w:eastAsia="標楷體" w:hint="eastAsia"/>
          <w:w w:val="103"/>
          <w:sz w:val="32"/>
          <w:szCs w:val="32"/>
        </w:rPr>
        <w:t>2</w:t>
      </w:r>
      <w:r w:rsidR="004472BF" w:rsidRPr="00566B5A">
        <w:rPr>
          <w:rFonts w:ascii="標楷體" w:eastAsia="標楷體" w:hint="eastAsia"/>
          <w:w w:val="103"/>
          <w:sz w:val="32"/>
          <w:szCs w:val="32"/>
        </w:rPr>
        <w:t>7</w:t>
      </w:r>
      <w:r w:rsidR="00566B5A" w:rsidRPr="00566B5A">
        <w:rPr>
          <w:rFonts w:ascii="標楷體" w:eastAsia="標楷體" w:hint="eastAsia"/>
          <w:w w:val="103"/>
          <w:sz w:val="32"/>
          <w:szCs w:val="32"/>
        </w:rPr>
        <w:t>9</w:t>
      </w:r>
      <w:r w:rsidR="00F305CC" w:rsidRPr="00566B5A">
        <w:rPr>
          <w:rFonts w:ascii="標楷體" w:eastAsia="標楷體" w:hint="eastAsia"/>
          <w:w w:val="103"/>
          <w:sz w:val="32"/>
          <w:szCs w:val="32"/>
        </w:rPr>
        <w:t>萬餘元</w:t>
      </w:r>
      <w:r w:rsidR="008F0CF0" w:rsidRPr="00566B5A">
        <w:rPr>
          <w:rFonts w:ascii="標楷體" w:eastAsia="標楷體" w:hAnsi="標楷體" w:hint="eastAsia"/>
          <w:w w:val="103"/>
          <w:sz w:val="32"/>
          <w:szCs w:val="32"/>
        </w:rPr>
        <w:t>。</w:t>
      </w:r>
      <w:r w:rsidR="008A3B27" w:rsidRPr="00566B5A">
        <w:rPr>
          <w:rFonts w:ascii="標楷體" w:eastAsia="標楷體" w:hAnsi="標楷體" w:hint="eastAsia"/>
          <w:w w:val="103"/>
          <w:sz w:val="32"/>
          <w:szCs w:val="32"/>
        </w:rPr>
        <w:t>截至</w:t>
      </w:r>
      <w:r w:rsidR="00087155" w:rsidRPr="00566B5A">
        <w:rPr>
          <w:rFonts w:ascii="標楷體" w:eastAsia="標楷體" w:hAnsi="標楷體" w:hint="eastAsia"/>
          <w:w w:val="103"/>
          <w:sz w:val="32"/>
          <w:szCs w:val="32"/>
        </w:rPr>
        <w:t>1</w:t>
      </w:r>
      <w:r w:rsidR="006F486B" w:rsidRPr="00566B5A">
        <w:rPr>
          <w:rFonts w:ascii="標楷體" w:eastAsia="標楷體" w:hAnsi="標楷體" w:hint="eastAsia"/>
          <w:w w:val="103"/>
          <w:sz w:val="32"/>
          <w:szCs w:val="32"/>
        </w:rPr>
        <w:t>1</w:t>
      </w:r>
      <w:r w:rsidR="00566B5A" w:rsidRPr="00566B5A">
        <w:rPr>
          <w:rFonts w:ascii="標楷體" w:eastAsia="標楷體" w:hAnsi="標楷體" w:hint="eastAsia"/>
          <w:w w:val="103"/>
          <w:sz w:val="32"/>
          <w:szCs w:val="32"/>
        </w:rPr>
        <w:t>4</w:t>
      </w:r>
      <w:r w:rsidR="00A67593" w:rsidRPr="00566B5A">
        <w:rPr>
          <w:rFonts w:ascii="標楷體" w:eastAsia="標楷體" w:hAnsi="標楷體" w:hint="eastAsia"/>
          <w:w w:val="103"/>
          <w:sz w:val="32"/>
          <w:szCs w:val="32"/>
        </w:rPr>
        <w:t>年度</w:t>
      </w:r>
      <w:r w:rsidR="008A3B27" w:rsidRPr="00566B5A">
        <w:rPr>
          <w:rFonts w:ascii="標楷體" w:eastAsia="標楷體" w:hAnsi="標楷體" w:hint="eastAsia"/>
          <w:w w:val="103"/>
          <w:sz w:val="32"/>
          <w:szCs w:val="32"/>
        </w:rPr>
        <w:t>止，</w:t>
      </w:r>
      <w:r w:rsidR="00AB22AF" w:rsidRPr="00036A3C">
        <w:rPr>
          <w:rFonts w:ascii="標楷體" w:eastAsia="標楷體" w:hAnsi="標楷體" w:hint="eastAsia"/>
          <w:w w:val="103"/>
          <w:sz w:val="32"/>
          <w:szCs w:val="32"/>
        </w:rPr>
        <w:t>臺</w:t>
      </w:r>
      <w:r w:rsidR="00AB22AF" w:rsidRPr="00036A3C">
        <w:rPr>
          <w:rFonts w:ascii="標楷體" w:eastAsia="標楷體" w:hAnsi="標楷體" w:hint="eastAsia"/>
          <w:spacing w:val="6"/>
          <w:w w:val="103"/>
          <w:sz w:val="32"/>
          <w:szCs w:val="32"/>
        </w:rPr>
        <w:t>北市</w:t>
      </w:r>
      <w:r w:rsidR="00105A7D" w:rsidRPr="00036A3C">
        <w:rPr>
          <w:rFonts w:ascii="標楷體" w:eastAsia="標楷體" w:hAnsi="標楷體" w:hint="eastAsia"/>
          <w:spacing w:val="6"/>
          <w:w w:val="103"/>
          <w:sz w:val="32"/>
          <w:szCs w:val="32"/>
        </w:rPr>
        <w:t>政府</w:t>
      </w:r>
      <w:r w:rsidR="00F01ED4" w:rsidRPr="00036A3C">
        <w:rPr>
          <w:rFonts w:ascii="標楷體" w:eastAsia="標楷體" w:hAnsi="標楷體" w:hint="eastAsia"/>
          <w:spacing w:val="6"/>
          <w:w w:val="103"/>
          <w:sz w:val="32"/>
          <w:szCs w:val="32"/>
        </w:rPr>
        <w:t>1年以上</w:t>
      </w:r>
      <w:r w:rsidR="00AE42AB" w:rsidRPr="00036A3C">
        <w:rPr>
          <w:rFonts w:ascii="標楷體" w:eastAsia="標楷體" w:hAnsi="標楷體" w:hint="eastAsia"/>
          <w:spacing w:val="6"/>
          <w:w w:val="103"/>
          <w:sz w:val="32"/>
          <w:szCs w:val="32"/>
        </w:rPr>
        <w:t>公共</w:t>
      </w:r>
      <w:r w:rsidR="00F01ED4" w:rsidRPr="00036A3C">
        <w:rPr>
          <w:rFonts w:ascii="標楷體" w:eastAsia="標楷體" w:hAnsi="標楷體" w:hint="eastAsia"/>
          <w:spacing w:val="6"/>
          <w:w w:val="103"/>
          <w:sz w:val="32"/>
          <w:szCs w:val="32"/>
        </w:rPr>
        <w:t>債務未償餘</w:t>
      </w:r>
      <w:r w:rsidR="0059315F" w:rsidRPr="00036A3C">
        <w:rPr>
          <w:rFonts w:ascii="標楷體" w:eastAsia="標楷體" w:hAnsi="標楷體" w:hint="eastAsia"/>
          <w:spacing w:val="6"/>
          <w:w w:val="103"/>
          <w:sz w:val="32"/>
          <w:szCs w:val="32"/>
        </w:rPr>
        <w:t>額</w:t>
      </w:r>
      <w:r w:rsidR="003512C1">
        <w:rPr>
          <w:rFonts w:ascii="標楷體" w:eastAsia="標楷體" w:hAnsi="標楷體" w:hint="eastAsia"/>
          <w:spacing w:val="6"/>
          <w:w w:val="103"/>
          <w:sz w:val="32"/>
          <w:szCs w:val="32"/>
        </w:rPr>
        <w:t>決算</w:t>
      </w:r>
      <w:r w:rsidR="0059315F" w:rsidRPr="00036A3C">
        <w:rPr>
          <w:rFonts w:ascii="標楷體" w:eastAsia="標楷體" w:hAnsi="標楷體" w:hint="eastAsia"/>
          <w:spacing w:val="6"/>
          <w:w w:val="103"/>
          <w:sz w:val="32"/>
          <w:szCs w:val="32"/>
        </w:rPr>
        <w:t>審定</w:t>
      </w:r>
      <w:r w:rsidR="0059315F" w:rsidRPr="00036A3C">
        <w:rPr>
          <w:rFonts w:ascii="標楷體" w:eastAsia="標楷體" w:hAnsi="標楷體" w:hint="eastAsia"/>
          <w:w w:val="103"/>
          <w:sz w:val="32"/>
          <w:szCs w:val="32"/>
        </w:rPr>
        <w:t>數</w:t>
      </w:r>
      <w:r w:rsidR="0059315F" w:rsidRPr="002348D7">
        <w:rPr>
          <w:rFonts w:ascii="標楷體" w:eastAsia="標楷體" w:hAnsi="標楷體" w:hint="eastAsia"/>
          <w:w w:val="103"/>
          <w:sz w:val="32"/>
          <w:szCs w:val="32"/>
        </w:rPr>
        <w:t>1,</w:t>
      </w:r>
      <w:r w:rsidR="002348D7" w:rsidRPr="002348D7">
        <w:rPr>
          <w:rFonts w:ascii="標楷體" w:eastAsia="標楷體" w:hAnsi="標楷體" w:hint="eastAsia"/>
          <w:w w:val="103"/>
          <w:sz w:val="32"/>
          <w:szCs w:val="32"/>
        </w:rPr>
        <w:t>169</w:t>
      </w:r>
      <w:r w:rsidR="0059315F" w:rsidRPr="002348D7">
        <w:rPr>
          <w:rFonts w:ascii="標楷體" w:eastAsia="標楷體" w:hAnsi="標楷體" w:hint="eastAsia"/>
          <w:w w:val="103"/>
          <w:sz w:val="32"/>
          <w:szCs w:val="32"/>
        </w:rPr>
        <w:t>億</w:t>
      </w:r>
      <w:r w:rsidR="002348D7" w:rsidRPr="002348D7">
        <w:rPr>
          <w:rFonts w:ascii="標楷體" w:eastAsia="標楷體" w:hAnsi="標楷體" w:hint="eastAsia"/>
          <w:w w:val="103"/>
          <w:sz w:val="32"/>
          <w:szCs w:val="32"/>
        </w:rPr>
        <w:t>1</w:t>
      </w:r>
      <w:r w:rsidR="0059315F" w:rsidRPr="002348D7">
        <w:rPr>
          <w:rFonts w:ascii="標楷體" w:eastAsia="標楷體" w:hAnsi="標楷體" w:hint="eastAsia"/>
          <w:w w:val="103"/>
          <w:sz w:val="32"/>
          <w:szCs w:val="32"/>
        </w:rPr>
        <w:t>,</w:t>
      </w:r>
      <w:r w:rsidR="002348D7" w:rsidRPr="002348D7">
        <w:rPr>
          <w:rFonts w:ascii="標楷體" w:eastAsia="標楷體" w:hAnsi="標楷體" w:hint="eastAsia"/>
          <w:w w:val="103"/>
          <w:sz w:val="32"/>
          <w:szCs w:val="32"/>
        </w:rPr>
        <w:t>340</w:t>
      </w:r>
      <w:r w:rsidR="0059315F" w:rsidRPr="002348D7">
        <w:rPr>
          <w:rFonts w:ascii="標楷體" w:eastAsia="標楷體" w:hAnsi="標楷體" w:hint="eastAsia"/>
          <w:w w:val="103"/>
          <w:sz w:val="32"/>
          <w:szCs w:val="32"/>
        </w:rPr>
        <w:t>萬餘元</w:t>
      </w:r>
      <w:r w:rsidR="0059315F" w:rsidRPr="00241577">
        <w:rPr>
          <w:rFonts w:ascii="標楷體" w:eastAsia="標楷體" w:hAnsi="標楷體" w:hint="eastAsia"/>
          <w:w w:val="103"/>
          <w:sz w:val="32"/>
          <w:szCs w:val="32"/>
        </w:rPr>
        <w:t>（扣除</w:t>
      </w:r>
      <w:r w:rsidR="00241577" w:rsidRPr="00241577">
        <w:rPr>
          <w:rFonts w:ascii="標楷體" w:eastAsia="標楷體" w:hAnsi="標楷體" w:hint="eastAsia"/>
          <w:w w:val="103"/>
          <w:sz w:val="32"/>
          <w:szCs w:val="32"/>
        </w:rPr>
        <w:t>審定賒借收入</w:t>
      </w:r>
      <w:r w:rsidR="0059315F" w:rsidRPr="00241577">
        <w:rPr>
          <w:rFonts w:ascii="標楷體" w:eastAsia="標楷體" w:hAnsi="標楷體" w:hint="eastAsia"/>
          <w:w w:val="103"/>
          <w:sz w:val="32"/>
          <w:szCs w:val="32"/>
        </w:rPr>
        <w:t>保留數</w:t>
      </w:r>
      <w:r w:rsidR="00241577" w:rsidRPr="00241577">
        <w:rPr>
          <w:rFonts w:ascii="標楷體" w:eastAsia="標楷體" w:hAnsi="標楷體" w:hint="eastAsia"/>
          <w:w w:val="103"/>
          <w:sz w:val="32"/>
          <w:szCs w:val="32"/>
        </w:rPr>
        <w:t>565</w:t>
      </w:r>
      <w:r w:rsidR="0059315F" w:rsidRPr="00241577">
        <w:rPr>
          <w:rFonts w:ascii="標楷體" w:eastAsia="標楷體" w:hAnsi="標楷體" w:hint="eastAsia"/>
          <w:w w:val="103"/>
          <w:sz w:val="32"/>
          <w:szCs w:val="32"/>
        </w:rPr>
        <w:t>億</w:t>
      </w:r>
      <w:r w:rsidR="00241577" w:rsidRPr="00241577">
        <w:rPr>
          <w:rFonts w:ascii="標楷體" w:eastAsia="標楷體" w:hAnsi="標楷體" w:hint="eastAsia"/>
          <w:w w:val="103"/>
          <w:sz w:val="32"/>
          <w:szCs w:val="32"/>
        </w:rPr>
        <w:t>1</w:t>
      </w:r>
      <w:r w:rsidR="001F1062" w:rsidRPr="00241577">
        <w:rPr>
          <w:rFonts w:ascii="標楷體" w:eastAsia="標楷體" w:hAnsi="標楷體" w:hint="eastAsia"/>
          <w:w w:val="103"/>
          <w:sz w:val="32"/>
          <w:szCs w:val="32"/>
        </w:rPr>
        <w:t>,</w:t>
      </w:r>
      <w:r w:rsidR="00241577" w:rsidRPr="00241577">
        <w:rPr>
          <w:rFonts w:ascii="標楷體" w:eastAsia="標楷體" w:hAnsi="標楷體" w:hint="eastAsia"/>
          <w:w w:val="103"/>
          <w:sz w:val="32"/>
          <w:szCs w:val="32"/>
        </w:rPr>
        <w:t>340</w:t>
      </w:r>
      <w:r w:rsidR="0059315F" w:rsidRPr="00241577">
        <w:rPr>
          <w:rFonts w:ascii="標楷體" w:eastAsia="標楷體" w:hAnsi="標楷體" w:hint="eastAsia"/>
          <w:w w:val="103"/>
          <w:sz w:val="32"/>
          <w:szCs w:val="32"/>
        </w:rPr>
        <w:t>萬餘元</w:t>
      </w:r>
      <w:r w:rsidR="00241577" w:rsidRPr="00241577">
        <w:rPr>
          <w:rFonts w:ascii="標楷體" w:eastAsia="標楷體" w:hAnsi="標楷體" w:hint="eastAsia"/>
          <w:w w:val="103"/>
          <w:sz w:val="32"/>
          <w:szCs w:val="32"/>
        </w:rPr>
        <w:t>，加計債務償還保留數20億元</w:t>
      </w:r>
      <w:r w:rsidR="0059315F" w:rsidRPr="00241577">
        <w:rPr>
          <w:rFonts w:ascii="標楷體" w:eastAsia="標楷體" w:hAnsi="標楷體" w:hint="eastAsia"/>
          <w:w w:val="103"/>
          <w:sz w:val="32"/>
          <w:szCs w:val="32"/>
        </w:rPr>
        <w:t>後，未償餘額實際數為</w:t>
      </w:r>
      <w:r w:rsidR="00241577" w:rsidRPr="00241577">
        <w:rPr>
          <w:rFonts w:ascii="標楷體" w:eastAsia="標楷體" w:hAnsi="標楷體" w:hint="eastAsia"/>
          <w:w w:val="103"/>
          <w:sz w:val="32"/>
          <w:szCs w:val="32"/>
        </w:rPr>
        <w:t>624</w:t>
      </w:r>
      <w:r w:rsidR="0059315F" w:rsidRPr="00241577">
        <w:rPr>
          <w:rFonts w:ascii="標楷體" w:eastAsia="標楷體" w:hAnsi="標楷體" w:hint="eastAsia"/>
          <w:w w:val="103"/>
          <w:sz w:val="32"/>
          <w:szCs w:val="32"/>
        </w:rPr>
        <w:t>億元）</w:t>
      </w:r>
      <w:r w:rsidR="001355F0" w:rsidRPr="002348D7">
        <w:rPr>
          <w:rFonts w:ascii="標楷體" w:eastAsia="標楷體" w:hAnsi="標楷體" w:hint="eastAsia"/>
          <w:w w:val="103"/>
          <w:sz w:val="32"/>
          <w:szCs w:val="32"/>
        </w:rPr>
        <w:t>，</w:t>
      </w:r>
      <w:r w:rsidR="0059315F" w:rsidRPr="002348D7">
        <w:rPr>
          <w:rFonts w:ascii="標楷體" w:eastAsia="標楷體" w:hAnsi="標楷體" w:hint="eastAsia"/>
          <w:w w:val="103"/>
          <w:sz w:val="32"/>
          <w:szCs w:val="32"/>
        </w:rPr>
        <w:t>占前3年度名目國內生產毛額（GDP）平均數之</w:t>
      </w:r>
      <w:r w:rsidR="001F1062" w:rsidRPr="002348D7">
        <w:rPr>
          <w:rFonts w:ascii="標楷體" w:eastAsia="標楷體" w:hAnsi="標楷體"/>
          <w:w w:val="103"/>
          <w:sz w:val="32"/>
          <w:szCs w:val="32"/>
        </w:rPr>
        <w:t>0.</w:t>
      </w:r>
      <w:r w:rsidR="002348D7" w:rsidRPr="002348D7">
        <w:rPr>
          <w:rFonts w:ascii="標楷體" w:eastAsia="標楷體" w:hAnsi="標楷體" w:hint="eastAsia"/>
          <w:w w:val="103"/>
          <w:sz w:val="32"/>
          <w:szCs w:val="32"/>
        </w:rPr>
        <w:t>49</w:t>
      </w:r>
      <w:r w:rsidR="0059315F" w:rsidRPr="002348D7">
        <w:rPr>
          <w:rFonts w:ascii="標楷體" w:eastAsia="標楷體" w:hAnsi="標楷體" w:hint="eastAsia"/>
          <w:w w:val="103"/>
          <w:sz w:val="32"/>
          <w:szCs w:val="32"/>
        </w:rPr>
        <w:t>％，尚符合公共債務法債限</w:t>
      </w:r>
      <w:r w:rsidR="004E07B5" w:rsidRPr="002348D7">
        <w:rPr>
          <w:rFonts w:ascii="標楷體" w:eastAsia="標楷體" w:hAnsi="標楷體" w:hint="eastAsia"/>
          <w:w w:val="103"/>
          <w:sz w:val="32"/>
          <w:szCs w:val="32"/>
        </w:rPr>
        <w:t>（</w:t>
      </w:r>
      <w:r w:rsidR="00071A5E" w:rsidRPr="002348D7">
        <w:rPr>
          <w:rFonts w:ascii="標楷體" w:eastAsia="標楷體" w:hAnsi="標楷體" w:hint="eastAsia"/>
          <w:w w:val="103"/>
          <w:sz w:val="32"/>
          <w:szCs w:val="32"/>
        </w:rPr>
        <w:t>2.</w:t>
      </w:r>
      <w:r w:rsidR="001F1062" w:rsidRPr="002348D7">
        <w:rPr>
          <w:rFonts w:ascii="標楷體" w:eastAsia="標楷體" w:hAnsi="標楷體"/>
          <w:w w:val="103"/>
          <w:sz w:val="32"/>
          <w:szCs w:val="32"/>
        </w:rPr>
        <w:t>3</w:t>
      </w:r>
      <w:r w:rsidR="002348D7" w:rsidRPr="002348D7">
        <w:rPr>
          <w:rFonts w:ascii="標楷體" w:eastAsia="標楷體" w:hAnsi="標楷體" w:hint="eastAsia"/>
          <w:w w:val="103"/>
          <w:sz w:val="32"/>
          <w:szCs w:val="32"/>
        </w:rPr>
        <w:t>6</w:t>
      </w:r>
      <w:r w:rsidR="00071A5E" w:rsidRPr="002348D7">
        <w:rPr>
          <w:rFonts w:ascii="標楷體" w:eastAsia="標楷體" w:hAnsi="標楷體" w:hint="eastAsia"/>
          <w:w w:val="103"/>
          <w:sz w:val="32"/>
          <w:szCs w:val="32"/>
        </w:rPr>
        <w:t>％</w:t>
      </w:r>
      <w:r w:rsidR="004E07B5" w:rsidRPr="002348D7">
        <w:rPr>
          <w:rFonts w:ascii="標楷體" w:eastAsia="標楷體" w:hAnsi="標楷體" w:hint="eastAsia"/>
          <w:w w:val="103"/>
          <w:sz w:val="32"/>
          <w:szCs w:val="32"/>
        </w:rPr>
        <w:t>）</w:t>
      </w:r>
      <w:r w:rsidR="00C604AD" w:rsidRPr="002348D7">
        <w:rPr>
          <w:rFonts w:ascii="標楷體" w:eastAsia="標楷體" w:hAnsi="標楷體" w:hint="eastAsia"/>
          <w:w w:val="103"/>
          <w:sz w:val="32"/>
          <w:szCs w:val="32"/>
        </w:rPr>
        <w:t>，</w:t>
      </w:r>
      <w:r w:rsidR="00F84E87" w:rsidRPr="002348D7">
        <w:rPr>
          <w:rFonts w:ascii="標楷體" w:eastAsia="標楷體" w:hAnsi="標楷體" w:hint="eastAsia"/>
          <w:w w:val="103"/>
          <w:sz w:val="32"/>
          <w:szCs w:val="32"/>
        </w:rPr>
        <w:t>惟</w:t>
      </w:r>
      <w:r w:rsidR="00071A5E" w:rsidRPr="002348D7">
        <w:rPr>
          <w:rFonts w:ascii="標楷體" w:eastAsia="標楷體" w:hAnsi="標楷體" w:hint="eastAsia"/>
          <w:w w:val="103"/>
          <w:sz w:val="32"/>
          <w:szCs w:val="32"/>
        </w:rPr>
        <w:t>債務金額</w:t>
      </w:r>
      <w:r w:rsidR="00C604AD" w:rsidRPr="002348D7">
        <w:rPr>
          <w:rFonts w:ascii="標楷體" w:eastAsia="標楷體" w:hAnsi="標楷體" w:hint="eastAsia"/>
          <w:w w:val="103"/>
          <w:sz w:val="32"/>
          <w:szCs w:val="32"/>
        </w:rPr>
        <w:t>仍屬</w:t>
      </w:r>
      <w:r w:rsidR="00071A5E" w:rsidRPr="002348D7">
        <w:rPr>
          <w:rFonts w:ascii="標楷體" w:eastAsia="標楷體" w:hAnsi="標楷體" w:hint="eastAsia"/>
          <w:w w:val="103"/>
          <w:sz w:val="32"/>
          <w:szCs w:val="32"/>
        </w:rPr>
        <w:t>龐鉅</w:t>
      </w:r>
      <w:r w:rsidR="00826D18" w:rsidRPr="002348D7">
        <w:rPr>
          <w:rFonts w:ascii="標楷體" w:eastAsia="標楷體" w:hAnsi="標楷體" w:hint="eastAsia"/>
          <w:w w:val="103"/>
          <w:sz w:val="32"/>
          <w:szCs w:val="32"/>
        </w:rPr>
        <w:t>，允宜</w:t>
      </w:r>
      <w:r w:rsidR="00B201D2" w:rsidRPr="002348D7">
        <w:rPr>
          <w:rFonts w:ascii="標楷體" w:eastAsia="標楷體" w:hAnsi="標楷體" w:hint="eastAsia"/>
          <w:w w:val="103"/>
          <w:sz w:val="32"/>
          <w:szCs w:val="32"/>
        </w:rPr>
        <w:t>審酌財務狀況，</w:t>
      </w:r>
      <w:r w:rsidR="0035673A" w:rsidRPr="002348D7">
        <w:rPr>
          <w:rFonts w:ascii="標楷體" w:eastAsia="標楷體" w:hAnsi="標楷體" w:hint="eastAsia"/>
          <w:w w:val="103"/>
          <w:sz w:val="32"/>
          <w:szCs w:val="32"/>
        </w:rPr>
        <w:t>妥適規劃資源配置與運用</w:t>
      </w:r>
      <w:r w:rsidR="00B201D2" w:rsidRPr="002348D7">
        <w:rPr>
          <w:rFonts w:ascii="標楷體" w:eastAsia="標楷體" w:hAnsi="標楷體" w:hint="eastAsia"/>
          <w:w w:val="103"/>
          <w:sz w:val="32"/>
          <w:szCs w:val="32"/>
        </w:rPr>
        <w:t>，</w:t>
      </w:r>
      <w:r w:rsidR="002B2B99" w:rsidRPr="002348D7">
        <w:rPr>
          <w:rFonts w:ascii="標楷體" w:eastAsia="標楷體" w:hAnsi="標楷體" w:hint="eastAsia"/>
          <w:w w:val="103"/>
          <w:sz w:val="32"/>
          <w:szCs w:val="32"/>
        </w:rPr>
        <w:t>精進</w:t>
      </w:r>
      <w:r w:rsidR="0035673A" w:rsidRPr="002348D7">
        <w:rPr>
          <w:rFonts w:ascii="標楷體" w:eastAsia="標楷體" w:hAnsi="標楷體" w:hint="eastAsia"/>
          <w:w w:val="103"/>
          <w:sz w:val="32"/>
          <w:szCs w:val="32"/>
        </w:rPr>
        <w:t>債務管控，以維持財政永續。</w:t>
      </w:r>
    </w:p>
    <w:p w14:paraId="1609F2BD" w14:textId="54733F61" w:rsidR="00197C0E" w:rsidRPr="009D7CE5" w:rsidRDefault="00A67593" w:rsidP="00F44AFF">
      <w:pPr>
        <w:pStyle w:val="a3"/>
        <w:kinsoku w:val="0"/>
        <w:overflowPunct w:val="0"/>
        <w:autoSpaceDE w:val="0"/>
        <w:snapToGrid w:val="0"/>
        <w:spacing w:line="606" w:lineRule="exact"/>
        <w:ind w:firstLineChars="200" w:firstLine="659"/>
        <w:jc w:val="both"/>
        <w:rPr>
          <w:rFonts w:ascii="標楷體" w:eastAsia="標楷體" w:hAnsi="標楷體"/>
          <w:w w:val="103"/>
          <w:sz w:val="32"/>
          <w:szCs w:val="32"/>
        </w:rPr>
      </w:pPr>
      <w:r w:rsidRPr="00CE26EB">
        <w:rPr>
          <w:rFonts w:ascii="標楷體" w:eastAsia="標楷體" w:hAnsi="標楷體" w:hint="eastAsia"/>
          <w:bCs/>
          <w:w w:val="103"/>
          <w:sz w:val="32"/>
          <w:szCs w:val="32"/>
        </w:rPr>
        <w:lastRenderedPageBreak/>
        <w:t>1</w:t>
      </w:r>
      <w:r w:rsidR="00087155" w:rsidRPr="00CE26EB">
        <w:rPr>
          <w:rFonts w:ascii="標楷體" w:eastAsia="標楷體" w:hAnsi="標楷體" w:hint="eastAsia"/>
          <w:bCs/>
          <w:w w:val="103"/>
          <w:sz w:val="32"/>
          <w:szCs w:val="32"/>
        </w:rPr>
        <w:t>1</w:t>
      </w:r>
      <w:r w:rsidR="00CE26EB" w:rsidRPr="00CE26EB">
        <w:rPr>
          <w:rFonts w:ascii="標楷體" w:eastAsia="標楷體" w:hAnsi="標楷體" w:hint="eastAsia"/>
          <w:bCs/>
          <w:w w:val="103"/>
          <w:sz w:val="32"/>
          <w:szCs w:val="32"/>
        </w:rPr>
        <w:t>4</w:t>
      </w:r>
      <w:r w:rsidRPr="00CE26EB">
        <w:rPr>
          <w:rFonts w:ascii="標楷體" w:eastAsia="標楷體" w:hAnsi="標楷體" w:hint="eastAsia"/>
          <w:bCs/>
          <w:w w:val="103"/>
          <w:sz w:val="32"/>
          <w:szCs w:val="32"/>
        </w:rPr>
        <w:t>年度</w:t>
      </w:r>
      <w:r w:rsidR="00F730B5" w:rsidRPr="00CE26EB">
        <w:rPr>
          <w:rFonts w:ascii="標楷體" w:eastAsia="標楷體" w:hAnsi="標楷體" w:hint="eastAsia"/>
          <w:bCs/>
          <w:w w:val="103"/>
          <w:sz w:val="32"/>
          <w:szCs w:val="32"/>
        </w:rPr>
        <w:t>臺北市</w:t>
      </w:r>
      <w:r w:rsidR="00C41AE3" w:rsidRPr="00CE26EB">
        <w:rPr>
          <w:rFonts w:ascii="標楷體" w:eastAsia="標楷體" w:hAnsi="標楷體" w:hint="eastAsia"/>
          <w:bCs/>
          <w:w w:val="103"/>
          <w:sz w:val="32"/>
          <w:szCs w:val="32"/>
        </w:rPr>
        <w:t>政府</w:t>
      </w:r>
      <w:r w:rsidR="00ED72D8" w:rsidRPr="00CE26EB">
        <w:rPr>
          <w:rFonts w:ascii="標楷體" w:eastAsia="標楷體" w:hAnsi="標楷體" w:hint="eastAsia"/>
          <w:bCs/>
          <w:w w:val="103"/>
          <w:sz w:val="32"/>
          <w:szCs w:val="32"/>
        </w:rPr>
        <w:t>施政</w:t>
      </w:r>
      <w:r w:rsidR="00CE26EB" w:rsidRPr="00CE26EB">
        <w:rPr>
          <w:rFonts w:ascii="標楷體" w:eastAsia="標楷體" w:hAnsi="標楷體"/>
          <w:bCs/>
          <w:w w:val="103"/>
          <w:sz w:val="32"/>
          <w:szCs w:val="32"/>
        </w:rPr>
        <w:t>以「安全之都」、「運動之都」及「未來之都」為施政主軸，並以當責、創新、活力、多元、效率的特質為基底</w:t>
      </w:r>
      <w:r w:rsidR="009F1E66">
        <w:rPr>
          <w:rFonts w:ascii="標楷體" w:eastAsia="標楷體" w:hAnsi="標楷體" w:hint="eastAsia"/>
          <w:bCs/>
          <w:w w:val="103"/>
          <w:sz w:val="32"/>
          <w:szCs w:val="32"/>
        </w:rPr>
        <w:t>，</w:t>
      </w:r>
      <w:r w:rsidR="00EB01BA" w:rsidRPr="00EB01BA">
        <w:rPr>
          <w:rFonts w:ascii="標楷體" w:eastAsia="標楷體" w:hAnsi="標楷體"/>
          <w:bCs/>
          <w:w w:val="103"/>
          <w:sz w:val="32"/>
          <w:szCs w:val="32"/>
        </w:rPr>
        <w:t>訂定「交通完善暢行、安全友善無慮」、「護城護民安住、打造樂活宜居」、「關注日常保障、卓越城市典範」、「綿密安全防護、營造穩定歸屬」、「全民全齡躍動、培力築夢踏實」、「親山親水共生、活力魅力滿盈」、「擦亮臺北品牌、深化城市印象」、「文化兼容並蓄、型塑城市性格」、「淨零減碳當責、跨行跨域轉型」、「強化多元實力、打造未來人才」、「健全支持體系、營造幸福世代」、「宏觀產業環境、促進繁榮發展」、「共融共榮共好、展現和諧平衡」、「智慧城市網絡、躍向國際臺北」、「強化行政效能、精進施政品質」等15項施政目標，據以擘劃市政藍圖，實踐永續共榮、希望首都之城市願景。</w:t>
      </w:r>
      <w:r w:rsidR="00A32B1D">
        <w:rPr>
          <w:rFonts w:ascii="標楷體" w:eastAsia="標楷體" w:hAnsi="標楷體" w:hint="eastAsia"/>
          <w:bCs/>
          <w:w w:val="103"/>
          <w:sz w:val="32"/>
          <w:szCs w:val="32"/>
        </w:rPr>
        <w:t>該府</w:t>
      </w:r>
      <w:r w:rsidR="004D7FEB" w:rsidRPr="000B31B4">
        <w:rPr>
          <w:rFonts w:ascii="標楷體" w:eastAsia="標楷體" w:hAnsi="標楷體" w:hint="eastAsia"/>
          <w:bCs/>
          <w:w w:val="103"/>
          <w:sz w:val="32"/>
          <w:szCs w:val="32"/>
        </w:rPr>
        <w:t>各機關</w:t>
      </w:r>
      <w:r w:rsidRPr="000B31B4">
        <w:rPr>
          <w:rFonts w:ascii="標楷體" w:eastAsia="標楷體" w:hAnsi="標楷體" w:hint="eastAsia"/>
          <w:bCs/>
          <w:w w:val="103"/>
          <w:sz w:val="32"/>
          <w:szCs w:val="32"/>
        </w:rPr>
        <w:t>1</w:t>
      </w:r>
      <w:r w:rsidR="00087155" w:rsidRPr="000B31B4">
        <w:rPr>
          <w:rFonts w:ascii="標楷體" w:eastAsia="標楷體" w:hAnsi="標楷體" w:hint="eastAsia"/>
          <w:bCs/>
          <w:w w:val="103"/>
          <w:sz w:val="32"/>
          <w:szCs w:val="32"/>
        </w:rPr>
        <w:t>1</w:t>
      </w:r>
      <w:r w:rsidR="000B31B4" w:rsidRPr="000B31B4">
        <w:rPr>
          <w:rFonts w:ascii="標楷體" w:eastAsia="標楷體" w:hAnsi="標楷體" w:hint="eastAsia"/>
          <w:bCs/>
          <w:w w:val="103"/>
          <w:sz w:val="32"/>
          <w:szCs w:val="32"/>
        </w:rPr>
        <w:t>4</w:t>
      </w:r>
      <w:r w:rsidRPr="000B31B4">
        <w:rPr>
          <w:rFonts w:ascii="標楷體" w:eastAsia="標楷體" w:hAnsi="標楷體" w:hint="eastAsia"/>
          <w:bCs/>
          <w:w w:val="103"/>
          <w:sz w:val="32"/>
          <w:szCs w:val="32"/>
        </w:rPr>
        <w:t>年度</w:t>
      </w:r>
      <w:r w:rsidR="0062128C" w:rsidRPr="000B31B4">
        <w:rPr>
          <w:rFonts w:ascii="標楷體" w:eastAsia="標楷體" w:hAnsi="標楷體" w:hint="eastAsia"/>
          <w:bCs/>
          <w:w w:val="103"/>
          <w:sz w:val="32"/>
          <w:szCs w:val="32"/>
        </w:rPr>
        <w:t>施政計畫實施</w:t>
      </w:r>
      <w:r w:rsidR="0062128C" w:rsidRPr="000B31B4">
        <w:rPr>
          <w:rFonts w:ascii="標楷體" w:eastAsia="標楷體" w:hAnsi="標楷體" w:hint="eastAsia"/>
          <w:w w:val="103"/>
          <w:sz w:val="32"/>
          <w:szCs w:val="32"/>
        </w:rPr>
        <w:t>情形</w:t>
      </w:r>
      <w:r w:rsidR="004D7FEB" w:rsidRPr="000B31B4">
        <w:rPr>
          <w:rFonts w:ascii="標楷體" w:eastAsia="標楷體" w:hAnsi="標楷體" w:hint="eastAsia"/>
          <w:w w:val="103"/>
          <w:sz w:val="32"/>
          <w:szCs w:val="32"/>
        </w:rPr>
        <w:t>，</w:t>
      </w:r>
      <w:r w:rsidR="001F4A70" w:rsidRPr="000B31B4">
        <w:rPr>
          <w:rFonts w:ascii="標楷體" w:eastAsia="標楷體" w:hAnsi="標楷體" w:hint="eastAsia"/>
          <w:w w:val="103"/>
          <w:sz w:val="32"/>
          <w:szCs w:val="32"/>
        </w:rPr>
        <w:t>整體而言，尚能符合施政目標</w:t>
      </w:r>
      <w:r w:rsidR="00EB01BA">
        <w:rPr>
          <w:rFonts w:ascii="標楷體" w:eastAsia="標楷體" w:hAnsi="標楷體" w:hint="eastAsia"/>
          <w:w w:val="103"/>
          <w:sz w:val="32"/>
          <w:szCs w:val="32"/>
        </w:rPr>
        <w:t>，並獲致具體成果，包括：</w:t>
      </w:r>
      <w:r w:rsidR="00EB01BA" w:rsidRPr="00EB01BA">
        <w:rPr>
          <w:rFonts w:ascii="標楷體" w:eastAsia="標楷體" w:hAnsi="標楷體"/>
          <w:w w:val="103"/>
          <w:sz w:val="32"/>
          <w:szCs w:val="32"/>
        </w:rPr>
        <w:t>運用具開發價值之土地，以BOT及設定地上權等開發方式，鼓勵民間投資開發；率先全國推出「稅籍異動即時通」服務，獲財政部肯定及參採，並將服務範圍擴大至全國（連江縣除外）；</w:t>
      </w:r>
      <w:r w:rsidR="00AF10AE" w:rsidRPr="00AF10AE">
        <w:rPr>
          <w:rFonts w:ascii="標楷體" w:eastAsia="標楷體" w:hAnsi="標楷體"/>
          <w:w w:val="103"/>
          <w:sz w:val="32"/>
          <w:szCs w:val="32"/>
        </w:rPr>
        <w:t>執行運動</w:t>
      </w:r>
      <w:proofErr w:type="spellStart"/>
      <w:r w:rsidR="00AF10AE" w:rsidRPr="00AF10AE">
        <w:rPr>
          <w:rFonts w:ascii="標楷體" w:eastAsia="標楷體" w:hAnsi="標楷體"/>
          <w:w w:val="103"/>
          <w:sz w:val="32"/>
          <w:szCs w:val="32"/>
        </w:rPr>
        <w:t>i</w:t>
      </w:r>
      <w:proofErr w:type="spellEnd"/>
      <w:r w:rsidR="00AF10AE" w:rsidRPr="00AF10AE">
        <w:rPr>
          <w:rFonts w:ascii="標楷體" w:eastAsia="標楷體" w:hAnsi="標楷體"/>
          <w:w w:val="103"/>
          <w:sz w:val="32"/>
          <w:szCs w:val="32"/>
        </w:rPr>
        <w:t>臺灣2.0計畫，</w:t>
      </w:r>
      <w:r w:rsidR="00AF10AE">
        <w:rPr>
          <w:rFonts w:ascii="標楷體" w:eastAsia="標楷體" w:hAnsi="標楷體" w:hint="eastAsia"/>
          <w:w w:val="103"/>
          <w:sz w:val="32"/>
          <w:szCs w:val="32"/>
        </w:rPr>
        <w:t>獲</w:t>
      </w:r>
      <w:r w:rsidR="00AF10AE" w:rsidRPr="00AF10AE">
        <w:rPr>
          <w:rFonts w:ascii="標楷體" w:eastAsia="標楷體" w:hAnsi="標楷體"/>
          <w:w w:val="103"/>
          <w:sz w:val="32"/>
          <w:szCs w:val="32"/>
        </w:rPr>
        <w:t>運動部評定</w:t>
      </w:r>
      <w:r w:rsidR="00AF10AE">
        <w:rPr>
          <w:rFonts w:ascii="標楷體" w:eastAsia="標楷體" w:hAnsi="標楷體" w:hint="eastAsia"/>
          <w:w w:val="103"/>
          <w:sz w:val="32"/>
          <w:szCs w:val="32"/>
        </w:rPr>
        <w:t>臺北</w:t>
      </w:r>
      <w:r w:rsidR="00AF10AE" w:rsidRPr="00AF10AE">
        <w:rPr>
          <w:rFonts w:ascii="標楷體" w:eastAsia="標楷體" w:hAnsi="標楷體"/>
          <w:w w:val="103"/>
          <w:sz w:val="32"/>
          <w:szCs w:val="32"/>
        </w:rPr>
        <w:t>市為</w:t>
      </w:r>
      <w:r w:rsidR="000D28EE">
        <w:rPr>
          <w:rFonts w:ascii="標楷體" w:eastAsia="標楷體" w:hAnsi="標楷體" w:hint="eastAsia"/>
          <w:w w:val="103"/>
          <w:sz w:val="32"/>
          <w:szCs w:val="32"/>
        </w:rPr>
        <w:t>114年度辦理</w:t>
      </w:r>
      <w:r w:rsidR="00AF10AE" w:rsidRPr="00AF10AE">
        <w:rPr>
          <w:rFonts w:ascii="標楷體" w:eastAsia="標楷體" w:hAnsi="標楷體"/>
          <w:w w:val="103"/>
          <w:sz w:val="32"/>
          <w:szCs w:val="32"/>
        </w:rPr>
        <w:t>績效特優縣市</w:t>
      </w:r>
      <w:r w:rsidR="00BA462A">
        <w:rPr>
          <w:rFonts w:ascii="標楷體" w:eastAsia="標楷體" w:hAnsi="標楷體" w:hint="eastAsia"/>
          <w:w w:val="103"/>
          <w:sz w:val="32"/>
          <w:szCs w:val="32"/>
        </w:rPr>
        <w:t>；</w:t>
      </w:r>
      <w:r w:rsidR="00EB01BA" w:rsidRPr="00EB01BA">
        <w:rPr>
          <w:rFonts w:ascii="標楷體" w:eastAsia="標楷體" w:hAnsi="標楷體"/>
          <w:w w:val="103"/>
          <w:sz w:val="32"/>
          <w:szCs w:val="32"/>
        </w:rPr>
        <w:t>獲內政部國土管理署考評「113年度公共設施管線資料庫暨管理應用系統」蟬聯全國特優</w:t>
      </w:r>
      <w:r w:rsidR="006B3141">
        <w:rPr>
          <w:rFonts w:ascii="標楷體" w:eastAsia="標楷體" w:hAnsi="標楷體" w:hint="eastAsia"/>
          <w:w w:val="103"/>
          <w:sz w:val="32"/>
          <w:szCs w:val="32"/>
        </w:rPr>
        <w:t>、</w:t>
      </w:r>
      <w:r w:rsidR="00EB01BA" w:rsidRPr="00EB01BA">
        <w:rPr>
          <w:rFonts w:ascii="標楷體" w:eastAsia="標楷體" w:hAnsi="標楷體"/>
          <w:w w:val="103"/>
          <w:sz w:val="32"/>
          <w:szCs w:val="32"/>
        </w:rPr>
        <w:t>行政院公共工程委員會考核評比「優等」</w:t>
      </w:r>
      <w:r w:rsidR="006B3141">
        <w:rPr>
          <w:rFonts w:ascii="標楷體" w:eastAsia="標楷體" w:hAnsi="標楷體" w:hint="eastAsia"/>
          <w:w w:val="103"/>
          <w:sz w:val="32"/>
          <w:szCs w:val="32"/>
        </w:rPr>
        <w:t>、</w:t>
      </w:r>
      <w:r w:rsidR="00CF1848">
        <w:rPr>
          <w:rFonts w:ascii="標楷體" w:eastAsia="標楷體" w:hAnsi="標楷體" w:hint="eastAsia"/>
          <w:w w:val="103"/>
          <w:sz w:val="32"/>
          <w:szCs w:val="32"/>
        </w:rPr>
        <w:t>警政署評核為甲組第一名</w:t>
      </w:r>
      <w:r w:rsidR="00EB01BA" w:rsidRPr="00EB01BA">
        <w:rPr>
          <w:rFonts w:ascii="標楷體" w:eastAsia="標楷體" w:hAnsi="標楷體"/>
          <w:w w:val="103"/>
          <w:sz w:val="32"/>
          <w:szCs w:val="32"/>
        </w:rPr>
        <w:t>；製播兒少節目及新聞類型節目，入圍國際URTI廣播大獎、廣播金鐘獎</w:t>
      </w:r>
      <w:r w:rsidR="007C6A7B">
        <w:rPr>
          <w:rFonts w:ascii="標楷體" w:eastAsia="標楷體" w:hAnsi="標楷體" w:hint="eastAsia"/>
          <w:w w:val="103"/>
          <w:sz w:val="32"/>
          <w:szCs w:val="32"/>
        </w:rPr>
        <w:t>、銀響力新聞獎</w:t>
      </w:r>
      <w:r w:rsidR="00EB01BA" w:rsidRPr="00EB01BA">
        <w:rPr>
          <w:rFonts w:ascii="標楷體" w:eastAsia="標楷體" w:hAnsi="標楷體"/>
          <w:w w:val="103"/>
          <w:sz w:val="32"/>
          <w:szCs w:val="32"/>
        </w:rPr>
        <w:t>等國內外重要獎項等。該府各機關致力於推動各項施政措施，整體成果顯著</w:t>
      </w:r>
      <w:r w:rsidR="007E7C5F" w:rsidRPr="000B31B4">
        <w:rPr>
          <w:rFonts w:ascii="標楷體" w:eastAsia="標楷體" w:hAnsi="標楷體" w:hint="eastAsia"/>
          <w:w w:val="103"/>
          <w:sz w:val="32"/>
          <w:szCs w:val="32"/>
        </w:rPr>
        <w:t>，惟仍有部分施政計畫之辦理情形或成效尚有檢討精進空間</w:t>
      </w:r>
      <w:r w:rsidR="004F76C1" w:rsidRPr="000B31B4">
        <w:rPr>
          <w:rFonts w:ascii="標楷體" w:eastAsia="標楷體" w:hAnsi="標楷體" w:hint="eastAsia"/>
          <w:w w:val="103"/>
          <w:sz w:val="32"/>
          <w:szCs w:val="32"/>
        </w:rPr>
        <w:t>，允宜持續推動落實及滾動檢</w:t>
      </w:r>
      <w:r w:rsidR="004F76C1" w:rsidRPr="00EB01BA">
        <w:rPr>
          <w:rFonts w:ascii="標楷體" w:eastAsia="標楷體" w:hAnsi="標楷體" w:hint="eastAsia"/>
          <w:spacing w:val="-6"/>
          <w:w w:val="103"/>
          <w:sz w:val="32"/>
          <w:szCs w:val="32"/>
        </w:rPr>
        <w:t>討相關措施，並兼顧永續發展目標，以提升城市競爭力及維護市民福祉。</w:t>
      </w:r>
    </w:p>
    <w:p w14:paraId="46C9D84D" w14:textId="7749A235" w:rsidR="000C5D36" w:rsidRPr="00AA423E" w:rsidRDefault="00AA76CF" w:rsidP="00F44AFF">
      <w:pPr>
        <w:pStyle w:val="a3"/>
        <w:kinsoku w:val="0"/>
        <w:overflowPunct w:val="0"/>
        <w:autoSpaceDE w:val="0"/>
        <w:snapToGrid w:val="0"/>
        <w:spacing w:beforeLines="30" w:before="108" w:afterLines="30" w:after="108" w:line="610" w:lineRule="exact"/>
        <w:ind w:firstLineChars="200" w:firstLine="659"/>
        <w:jc w:val="both"/>
        <w:rPr>
          <w:rFonts w:ascii="標楷體" w:eastAsia="標楷體"/>
          <w:noProof/>
          <w:sz w:val="32"/>
          <w:szCs w:val="32"/>
        </w:rPr>
      </w:pPr>
      <w:r w:rsidRPr="005E79BA">
        <w:rPr>
          <w:rFonts w:ascii="標楷體" w:eastAsia="標楷體" w:hint="eastAsia"/>
          <w:noProof/>
          <w:w w:val="103"/>
          <w:sz w:val="32"/>
          <w:szCs w:val="32"/>
        </w:rPr>
        <w:lastRenderedPageBreak/>
        <w:t>本處辦理</w:t>
      </w:r>
      <w:r w:rsidR="006752CD" w:rsidRPr="005E79BA">
        <w:rPr>
          <w:rFonts w:ascii="標楷體" w:eastAsia="標楷體" w:hint="eastAsia"/>
          <w:noProof/>
          <w:w w:val="103"/>
          <w:sz w:val="32"/>
          <w:szCs w:val="32"/>
        </w:rPr>
        <w:t>各項</w:t>
      </w:r>
      <w:r w:rsidRPr="005E79BA">
        <w:rPr>
          <w:rFonts w:ascii="標楷體" w:eastAsia="標楷體" w:hint="eastAsia"/>
          <w:noProof/>
          <w:w w:val="103"/>
          <w:sz w:val="32"/>
          <w:szCs w:val="32"/>
        </w:rPr>
        <w:t>審計業務，秉持獨立、廉正、專業、創新之核心價值，</w:t>
      </w:r>
      <w:r w:rsidR="00E21C24" w:rsidRPr="005E79BA">
        <w:rPr>
          <w:rFonts w:ascii="標楷體" w:eastAsia="標楷體" w:hint="eastAsia"/>
          <w:noProof/>
          <w:w w:val="103"/>
          <w:sz w:val="32"/>
          <w:szCs w:val="32"/>
        </w:rPr>
        <w:t>財務審計、遵循審計及績效審計</w:t>
      </w:r>
      <w:r w:rsidRPr="005E79BA">
        <w:rPr>
          <w:rFonts w:ascii="標楷體" w:eastAsia="標楷體" w:hint="eastAsia"/>
          <w:noProof/>
          <w:w w:val="103"/>
          <w:sz w:val="32"/>
          <w:szCs w:val="32"/>
        </w:rPr>
        <w:t>並重</w:t>
      </w:r>
      <w:r w:rsidR="007C4E6D" w:rsidRPr="005E79BA">
        <w:rPr>
          <w:rFonts w:ascii="標楷體" w:eastAsia="標楷體" w:hint="eastAsia"/>
          <w:noProof/>
          <w:w w:val="103"/>
          <w:sz w:val="32"/>
          <w:szCs w:val="32"/>
        </w:rPr>
        <w:t>，</w:t>
      </w:r>
      <w:r w:rsidR="001D3CAC" w:rsidRPr="005E79BA">
        <w:rPr>
          <w:rFonts w:ascii="標楷體" w:eastAsia="標楷體" w:hAnsi="標楷體" w:cs="標楷體" w:hint="eastAsia"/>
          <w:w w:val="102"/>
          <w:kern w:val="0"/>
          <w:sz w:val="32"/>
          <w:szCs w:val="32"/>
          <w:lang w:val="zh-TW"/>
        </w:rPr>
        <w:t>冀能踐行優質審計服務</w:t>
      </w:r>
      <w:r w:rsidR="001D3CAC" w:rsidRPr="005E79BA">
        <w:rPr>
          <w:rFonts w:ascii="標楷體" w:eastAsia="標楷體" w:hint="eastAsia"/>
          <w:noProof/>
          <w:w w:val="102"/>
          <w:sz w:val="32"/>
          <w:szCs w:val="32"/>
        </w:rPr>
        <w:t>，</w:t>
      </w:r>
      <w:r w:rsidR="001935F6" w:rsidRPr="005E79BA">
        <w:rPr>
          <w:rFonts w:ascii="標楷體" w:eastAsia="標楷體" w:hint="eastAsia"/>
          <w:noProof/>
          <w:w w:val="102"/>
          <w:sz w:val="32"/>
          <w:szCs w:val="32"/>
        </w:rPr>
        <w:t>創造最大審計價值，</w:t>
      </w:r>
      <w:r w:rsidR="000B0FC6" w:rsidRPr="005E79BA">
        <w:rPr>
          <w:rFonts w:ascii="標楷體" w:eastAsia="標楷體" w:hint="eastAsia"/>
          <w:noProof/>
          <w:w w:val="102"/>
          <w:sz w:val="32"/>
          <w:szCs w:val="32"/>
        </w:rPr>
        <w:t>促進</w:t>
      </w:r>
      <w:r w:rsidR="003201AF" w:rsidRPr="005E79BA">
        <w:rPr>
          <w:rFonts w:ascii="標楷體" w:eastAsia="標楷體" w:hAnsi="標楷體" w:cs="標楷體" w:hint="eastAsia"/>
          <w:w w:val="102"/>
          <w:kern w:val="0"/>
          <w:sz w:val="32"/>
          <w:szCs w:val="32"/>
          <w:lang w:val="zh-TW"/>
        </w:rPr>
        <w:t>政</w:t>
      </w:r>
      <w:r w:rsidR="00080923" w:rsidRPr="005E79BA">
        <w:rPr>
          <w:rFonts w:ascii="標楷體" w:eastAsia="標楷體" w:hAnsi="標楷體" w:cs="標楷體" w:hint="eastAsia"/>
          <w:w w:val="102"/>
          <w:kern w:val="0"/>
          <w:sz w:val="32"/>
          <w:szCs w:val="32"/>
          <w:lang w:val="zh-TW"/>
        </w:rPr>
        <w:t>府</w:t>
      </w:r>
      <w:r w:rsidR="001D3CAC" w:rsidRPr="005E79BA">
        <w:rPr>
          <w:rFonts w:ascii="標楷體" w:eastAsia="標楷體" w:hAnsi="標楷體" w:cs="標楷體" w:hint="eastAsia"/>
          <w:w w:val="102"/>
          <w:kern w:val="0"/>
          <w:sz w:val="32"/>
          <w:szCs w:val="32"/>
          <w:lang w:val="zh-TW"/>
        </w:rPr>
        <w:t>良善治理</w:t>
      </w:r>
      <w:r w:rsidR="00387E9D" w:rsidRPr="005E79BA">
        <w:rPr>
          <w:rFonts w:ascii="標楷體" w:eastAsia="標楷體" w:hAnsi="標楷體" w:cs="標楷體" w:hint="eastAsia"/>
          <w:w w:val="102"/>
          <w:kern w:val="0"/>
          <w:sz w:val="32"/>
          <w:szCs w:val="32"/>
          <w:lang w:val="zh-TW"/>
        </w:rPr>
        <w:t>，實現國家</w:t>
      </w:r>
      <w:r w:rsidR="001D3CAC" w:rsidRPr="005E79BA">
        <w:rPr>
          <w:rFonts w:ascii="標楷體" w:eastAsia="標楷體" w:hAnsi="標楷體" w:cs="標楷體" w:hint="eastAsia"/>
          <w:w w:val="102"/>
          <w:kern w:val="0"/>
          <w:sz w:val="32"/>
          <w:szCs w:val="32"/>
          <w:lang w:val="zh-TW"/>
        </w:rPr>
        <w:t>永續發展</w:t>
      </w:r>
      <w:r w:rsidR="001D3CAC" w:rsidRPr="007C1CB5">
        <w:rPr>
          <w:rFonts w:ascii="標楷體" w:eastAsia="標楷體" w:hAnsi="標楷體" w:cs="標楷體" w:hint="eastAsia"/>
          <w:w w:val="102"/>
          <w:kern w:val="0"/>
          <w:sz w:val="32"/>
          <w:szCs w:val="32"/>
          <w:lang w:val="zh-TW"/>
        </w:rPr>
        <w:t>。</w:t>
      </w:r>
      <w:r w:rsidR="00A67593" w:rsidRPr="007C1CB5">
        <w:rPr>
          <w:rFonts w:ascii="標楷體" w:eastAsia="標楷體" w:hint="eastAsia"/>
          <w:noProof/>
          <w:w w:val="101"/>
          <w:sz w:val="32"/>
          <w:szCs w:val="32"/>
        </w:rPr>
        <w:t>1</w:t>
      </w:r>
      <w:r w:rsidR="00087155" w:rsidRPr="007C1CB5">
        <w:rPr>
          <w:rFonts w:ascii="標楷體" w:eastAsia="標楷體" w:hint="eastAsia"/>
          <w:noProof/>
          <w:w w:val="101"/>
          <w:sz w:val="32"/>
          <w:szCs w:val="32"/>
        </w:rPr>
        <w:t>1</w:t>
      </w:r>
      <w:r w:rsidR="007C1CB5" w:rsidRPr="007C1CB5">
        <w:rPr>
          <w:rFonts w:ascii="標楷體" w:eastAsia="標楷體" w:hint="eastAsia"/>
          <w:noProof/>
          <w:w w:val="101"/>
          <w:sz w:val="32"/>
          <w:szCs w:val="32"/>
        </w:rPr>
        <w:t>4</w:t>
      </w:r>
      <w:r w:rsidR="00A67593" w:rsidRPr="007C1CB5">
        <w:rPr>
          <w:rFonts w:ascii="標楷體" w:eastAsia="標楷體" w:hint="eastAsia"/>
          <w:noProof/>
          <w:w w:val="101"/>
          <w:sz w:val="32"/>
          <w:szCs w:val="32"/>
        </w:rPr>
        <w:t>年度</w:t>
      </w:r>
      <w:r w:rsidR="009E76D9" w:rsidRPr="007C1CB5">
        <w:rPr>
          <w:rFonts w:ascii="標楷體" w:eastAsia="標楷體" w:hint="eastAsia"/>
          <w:noProof/>
          <w:w w:val="101"/>
          <w:sz w:val="32"/>
          <w:szCs w:val="32"/>
        </w:rPr>
        <w:t>稽察發現</w:t>
      </w:r>
      <w:r w:rsidR="003D5D03" w:rsidRPr="007C1CB5">
        <w:rPr>
          <w:rFonts w:ascii="標楷體" w:eastAsia="標楷體" w:hint="eastAsia"/>
          <w:noProof/>
          <w:w w:val="101"/>
          <w:sz w:val="32"/>
          <w:szCs w:val="32"/>
        </w:rPr>
        <w:t>臺北市</w:t>
      </w:r>
      <w:r w:rsidR="00DE6EEE">
        <w:rPr>
          <w:rFonts w:ascii="標楷體" w:eastAsia="標楷體" w:hint="eastAsia"/>
          <w:noProof/>
          <w:w w:val="101"/>
          <w:sz w:val="32"/>
          <w:szCs w:val="32"/>
        </w:rPr>
        <w:t>政府</w:t>
      </w:r>
      <w:r w:rsidR="00CB1E67" w:rsidRPr="007C1CB5">
        <w:rPr>
          <w:rFonts w:ascii="標楷體" w:eastAsia="標楷體" w:hint="eastAsia"/>
          <w:noProof/>
          <w:w w:val="101"/>
          <w:sz w:val="32"/>
          <w:szCs w:val="32"/>
        </w:rPr>
        <w:t>各</w:t>
      </w:r>
      <w:r w:rsidR="003D5D03" w:rsidRPr="007C1CB5">
        <w:rPr>
          <w:rFonts w:ascii="標楷體" w:eastAsia="標楷體" w:hint="eastAsia"/>
          <w:noProof/>
          <w:w w:val="101"/>
          <w:sz w:val="32"/>
          <w:szCs w:val="32"/>
        </w:rPr>
        <w:t>機關</w:t>
      </w:r>
      <w:r w:rsidR="00CB1E67" w:rsidRPr="007C1CB5">
        <w:rPr>
          <w:rFonts w:ascii="標楷體" w:eastAsia="標楷體" w:hint="eastAsia"/>
          <w:noProof/>
          <w:w w:val="101"/>
          <w:sz w:val="32"/>
          <w:szCs w:val="32"/>
        </w:rPr>
        <w:t>、市營事業及基金</w:t>
      </w:r>
      <w:r w:rsidR="009E76D9" w:rsidRPr="007C1CB5">
        <w:rPr>
          <w:rFonts w:ascii="標楷體" w:eastAsia="標楷體" w:hint="eastAsia"/>
          <w:noProof/>
          <w:w w:val="101"/>
          <w:sz w:val="32"/>
          <w:szCs w:val="32"/>
        </w:rPr>
        <w:t>財務違失案件</w:t>
      </w:r>
      <w:r w:rsidR="00267C42">
        <w:rPr>
          <w:rFonts w:ascii="標楷體" w:eastAsia="標楷體" w:hint="eastAsia"/>
          <w:noProof/>
          <w:w w:val="101"/>
          <w:sz w:val="32"/>
          <w:szCs w:val="32"/>
        </w:rPr>
        <w:t>9</w:t>
      </w:r>
      <w:r w:rsidR="00A55F12" w:rsidRPr="007C1CB5">
        <w:rPr>
          <w:rFonts w:ascii="標楷體" w:eastAsia="標楷體" w:hint="eastAsia"/>
          <w:noProof/>
          <w:w w:val="101"/>
          <w:sz w:val="32"/>
          <w:szCs w:val="32"/>
        </w:rPr>
        <w:t>件</w:t>
      </w:r>
      <w:r w:rsidR="00331795" w:rsidRPr="00860EF3">
        <w:rPr>
          <w:rFonts w:ascii="標楷體" w:eastAsia="標楷體"/>
          <w:noProof/>
          <w:w w:val="101"/>
          <w:sz w:val="32"/>
          <w:szCs w:val="32"/>
        </w:rPr>
        <w:t>，</w:t>
      </w:r>
      <w:r w:rsidR="00267C42">
        <w:rPr>
          <w:rFonts w:ascii="標楷體" w:eastAsia="標楷體" w:hint="eastAsia"/>
          <w:noProof/>
          <w:w w:val="101"/>
          <w:sz w:val="32"/>
          <w:szCs w:val="32"/>
        </w:rPr>
        <w:t>其中</w:t>
      </w:r>
      <w:r w:rsidR="00267C42" w:rsidRPr="00267C42">
        <w:rPr>
          <w:rFonts w:ascii="標楷體" w:eastAsia="標楷體"/>
          <w:noProof/>
          <w:w w:val="101"/>
          <w:sz w:val="32"/>
          <w:szCs w:val="32"/>
        </w:rPr>
        <w:t>違失機關未為負責答復之案件</w:t>
      </w:r>
      <w:r w:rsidR="00267C42">
        <w:rPr>
          <w:rFonts w:ascii="標楷體" w:eastAsia="標楷體" w:hint="eastAsia"/>
          <w:noProof/>
          <w:w w:val="101"/>
          <w:sz w:val="32"/>
          <w:szCs w:val="32"/>
        </w:rPr>
        <w:t>，依法報請監察院核處者1件，</w:t>
      </w:r>
      <w:r w:rsidR="00331795" w:rsidRPr="00860EF3">
        <w:rPr>
          <w:rFonts w:ascii="標楷體" w:eastAsia="標楷體"/>
          <w:noProof/>
          <w:w w:val="101"/>
          <w:sz w:val="32"/>
          <w:szCs w:val="32"/>
        </w:rPr>
        <w:t>通知各機關查明處分者計有</w:t>
      </w:r>
      <w:r w:rsidR="00860EF3" w:rsidRPr="00860EF3">
        <w:rPr>
          <w:rFonts w:ascii="標楷體" w:eastAsia="標楷體" w:hint="eastAsia"/>
          <w:noProof/>
          <w:w w:val="101"/>
          <w:sz w:val="32"/>
          <w:szCs w:val="32"/>
        </w:rPr>
        <w:t>8</w:t>
      </w:r>
      <w:r w:rsidR="00331795" w:rsidRPr="00860EF3">
        <w:rPr>
          <w:rFonts w:ascii="標楷體" w:eastAsia="標楷體"/>
          <w:noProof/>
          <w:w w:val="101"/>
          <w:sz w:val="32"/>
          <w:szCs w:val="32"/>
        </w:rPr>
        <w:t>件</w:t>
      </w:r>
      <w:r w:rsidR="00331795" w:rsidRPr="00860EF3">
        <w:rPr>
          <w:rFonts w:ascii="標楷體" w:eastAsia="標楷體"/>
          <w:noProof/>
          <w:w w:val="103"/>
          <w:sz w:val="32"/>
          <w:szCs w:val="32"/>
        </w:rPr>
        <w:t>，</w:t>
      </w:r>
      <w:r w:rsidR="00331795" w:rsidRPr="00860EF3">
        <w:rPr>
          <w:rFonts w:ascii="標楷體" w:eastAsia="標楷體" w:hint="eastAsia"/>
          <w:noProof/>
          <w:w w:val="103"/>
          <w:sz w:val="32"/>
          <w:szCs w:val="32"/>
        </w:rPr>
        <w:t>受</w:t>
      </w:r>
      <w:r w:rsidR="007515C8" w:rsidRPr="00860EF3">
        <w:rPr>
          <w:rFonts w:ascii="標楷體" w:eastAsia="標楷體" w:hint="eastAsia"/>
          <w:noProof/>
          <w:w w:val="103"/>
          <w:sz w:val="32"/>
          <w:szCs w:val="32"/>
        </w:rPr>
        <w:t>處分</w:t>
      </w:r>
      <w:r w:rsidR="009E76D9" w:rsidRPr="00860EF3">
        <w:rPr>
          <w:rFonts w:ascii="標楷體" w:eastAsia="標楷體" w:hint="eastAsia"/>
          <w:noProof/>
          <w:w w:val="103"/>
          <w:sz w:val="32"/>
          <w:szCs w:val="32"/>
        </w:rPr>
        <w:t>人員</w:t>
      </w:r>
      <w:r w:rsidR="00DE0CFA" w:rsidRPr="00860EF3">
        <w:rPr>
          <w:rFonts w:ascii="標楷體" w:eastAsia="標楷體" w:hint="eastAsia"/>
          <w:noProof/>
          <w:w w:val="103"/>
          <w:sz w:val="32"/>
          <w:szCs w:val="32"/>
        </w:rPr>
        <w:t>共</w:t>
      </w:r>
      <w:r w:rsidR="00331795" w:rsidRPr="00860EF3">
        <w:rPr>
          <w:rFonts w:ascii="標楷體" w:eastAsia="標楷體" w:hint="eastAsia"/>
          <w:noProof/>
          <w:w w:val="103"/>
          <w:sz w:val="32"/>
          <w:szCs w:val="32"/>
        </w:rPr>
        <w:t>計</w:t>
      </w:r>
      <w:r w:rsidR="000D3DF9" w:rsidRPr="00860EF3">
        <w:rPr>
          <w:rFonts w:ascii="標楷體" w:eastAsia="標楷體" w:hint="eastAsia"/>
          <w:noProof/>
          <w:w w:val="103"/>
          <w:sz w:val="32"/>
          <w:szCs w:val="32"/>
        </w:rPr>
        <w:t>1</w:t>
      </w:r>
      <w:r w:rsidR="00860EF3" w:rsidRPr="00860EF3">
        <w:rPr>
          <w:rFonts w:ascii="標楷體" w:eastAsia="標楷體" w:hint="eastAsia"/>
          <w:noProof/>
          <w:w w:val="103"/>
          <w:sz w:val="32"/>
          <w:szCs w:val="32"/>
        </w:rPr>
        <w:t>3</w:t>
      </w:r>
      <w:r w:rsidR="009E76D9" w:rsidRPr="00860EF3">
        <w:rPr>
          <w:rFonts w:ascii="標楷體" w:eastAsia="標楷體" w:hint="eastAsia"/>
          <w:noProof/>
          <w:w w:val="103"/>
          <w:sz w:val="32"/>
          <w:szCs w:val="32"/>
        </w:rPr>
        <w:t>人次</w:t>
      </w:r>
      <w:r w:rsidR="00056B97" w:rsidRPr="00860EF3">
        <w:rPr>
          <w:rFonts w:ascii="標楷體" w:eastAsia="標楷體" w:hint="eastAsia"/>
          <w:noProof/>
          <w:sz w:val="32"/>
          <w:szCs w:val="32"/>
        </w:rPr>
        <w:t>，</w:t>
      </w:r>
      <w:r w:rsidR="00056B97" w:rsidRPr="009B4B08">
        <w:rPr>
          <w:rFonts w:ascii="標楷體" w:eastAsia="標楷體" w:hint="eastAsia"/>
          <w:noProof/>
          <w:sz w:val="32"/>
          <w:szCs w:val="32"/>
        </w:rPr>
        <w:t>採購案件未符法令或契約規定，</w:t>
      </w:r>
      <w:r w:rsidR="005066CF" w:rsidRPr="009B4B08">
        <w:rPr>
          <w:rFonts w:ascii="標楷體" w:eastAsia="標楷體" w:hint="eastAsia"/>
          <w:noProof/>
          <w:sz w:val="32"/>
          <w:szCs w:val="32"/>
        </w:rPr>
        <w:t>通知查明</w:t>
      </w:r>
      <w:r w:rsidR="00056B97" w:rsidRPr="009B4B08">
        <w:rPr>
          <w:rFonts w:ascii="標楷體" w:eastAsia="標楷體" w:hint="eastAsia"/>
          <w:noProof/>
          <w:sz w:val="32"/>
          <w:szCs w:val="32"/>
        </w:rPr>
        <w:t>依法或依約收回、扣（罰）款、</w:t>
      </w:r>
      <w:r w:rsidR="00056B97" w:rsidRPr="009B4B08">
        <w:rPr>
          <w:rFonts w:ascii="標楷體" w:eastAsia="標楷體" w:hint="eastAsia"/>
          <w:noProof/>
          <w:w w:val="103"/>
          <w:sz w:val="32"/>
          <w:szCs w:val="32"/>
        </w:rPr>
        <w:t>減</w:t>
      </w:r>
      <w:r w:rsidR="00ED7A04" w:rsidRPr="009B4B08">
        <w:rPr>
          <w:rFonts w:ascii="標楷體" w:eastAsia="標楷體" w:hint="eastAsia"/>
          <w:noProof/>
          <w:w w:val="103"/>
          <w:sz w:val="32"/>
          <w:szCs w:val="32"/>
        </w:rPr>
        <w:t>帳</w:t>
      </w:r>
      <w:r w:rsidR="009B4B08" w:rsidRPr="009B4B08">
        <w:rPr>
          <w:rFonts w:ascii="標楷體" w:eastAsia="標楷體"/>
          <w:noProof/>
          <w:w w:val="103"/>
          <w:sz w:val="32"/>
          <w:szCs w:val="32"/>
        </w:rPr>
        <w:t>1億3,103萬餘元</w:t>
      </w:r>
      <w:r w:rsidR="009E76D9" w:rsidRPr="009B4B08">
        <w:rPr>
          <w:rFonts w:ascii="標楷體" w:eastAsia="標楷體" w:hint="eastAsia"/>
          <w:noProof/>
          <w:w w:val="103"/>
          <w:sz w:val="32"/>
          <w:szCs w:val="32"/>
        </w:rPr>
        <w:t>；</w:t>
      </w:r>
      <w:r w:rsidR="005E173E" w:rsidRPr="00877FE0">
        <w:rPr>
          <w:rFonts w:ascii="標楷體" w:eastAsia="標楷體" w:hint="eastAsia"/>
          <w:noProof/>
          <w:w w:val="103"/>
          <w:sz w:val="32"/>
          <w:szCs w:val="32"/>
        </w:rPr>
        <w:t>審核稅捐稽徵事務，通知稽徵機關</w:t>
      </w:r>
      <w:r w:rsidR="005066CF" w:rsidRPr="00877FE0">
        <w:rPr>
          <w:rFonts w:ascii="標楷體" w:eastAsia="標楷體" w:hint="eastAsia"/>
          <w:noProof/>
          <w:w w:val="103"/>
          <w:sz w:val="32"/>
          <w:szCs w:val="32"/>
        </w:rPr>
        <w:t>查明依法</w:t>
      </w:r>
      <w:r w:rsidR="005E173E" w:rsidRPr="00877FE0">
        <w:rPr>
          <w:rFonts w:ascii="標楷體" w:eastAsia="標楷體" w:hint="eastAsia"/>
          <w:noProof/>
          <w:w w:val="103"/>
          <w:sz w:val="32"/>
          <w:szCs w:val="32"/>
        </w:rPr>
        <w:t>補徵稅款</w:t>
      </w:r>
      <w:r w:rsidR="00877FE0" w:rsidRPr="00877FE0">
        <w:rPr>
          <w:rFonts w:ascii="標楷體" w:eastAsia="標楷體"/>
          <w:noProof/>
          <w:w w:val="103"/>
          <w:sz w:val="32"/>
          <w:szCs w:val="32"/>
        </w:rPr>
        <w:t>7,787</w:t>
      </w:r>
      <w:r w:rsidR="005E173E" w:rsidRPr="00877FE0">
        <w:rPr>
          <w:rFonts w:ascii="標楷體" w:eastAsia="標楷體" w:hint="eastAsia"/>
          <w:noProof/>
          <w:w w:val="103"/>
          <w:sz w:val="32"/>
          <w:szCs w:val="32"/>
        </w:rPr>
        <w:t>萬餘元；</w:t>
      </w:r>
      <w:r w:rsidR="009E76D9" w:rsidRPr="009B4B08">
        <w:rPr>
          <w:rFonts w:ascii="標楷體" w:eastAsia="標楷體" w:hint="eastAsia"/>
          <w:noProof/>
          <w:w w:val="103"/>
          <w:sz w:val="32"/>
          <w:szCs w:val="32"/>
        </w:rPr>
        <w:t>考核各機關</w:t>
      </w:r>
      <w:r w:rsidR="00DE6EEE">
        <w:rPr>
          <w:rFonts w:ascii="標楷體" w:eastAsia="標楷體" w:hint="eastAsia"/>
          <w:noProof/>
          <w:w w:val="103"/>
          <w:sz w:val="32"/>
          <w:szCs w:val="32"/>
        </w:rPr>
        <w:t>及基金</w:t>
      </w:r>
      <w:r w:rsidR="009E76D9" w:rsidRPr="009B4B08">
        <w:rPr>
          <w:rFonts w:ascii="標楷體" w:eastAsia="標楷體" w:hint="eastAsia"/>
          <w:noProof/>
          <w:w w:val="103"/>
          <w:sz w:val="32"/>
          <w:szCs w:val="32"/>
        </w:rPr>
        <w:t>施政績效結果，</w:t>
      </w:r>
      <w:r w:rsidR="000B0FC6" w:rsidRPr="009B4B08">
        <w:rPr>
          <w:rFonts w:ascii="標楷體" w:eastAsia="標楷體" w:hint="eastAsia"/>
          <w:noProof/>
          <w:w w:val="103"/>
          <w:sz w:val="32"/>
          <w:szCs w:val="32"/>
        </w:rPr>
        <w:t>認</w:t>
      </w:r>
      <w:r w:rsidR="00F313FA">
        <w:rPr>
          <w:rFonts w:ascii="標楷體" w:eastAsia="標楷體" w:hint="eastAsia"/>
          <w:noProof/>
          <w:w w:val="103"/>
          <w:sz w:val="32"/>
          <w:szCs w:val="32"/>
        </w:rPr>
        <w:t>為</w:t>
      </w:r>
      <w:r w:rsidR="009E76D9" w:rsidRPr="009B4B08">
        <w:rPr>
          <w:rFonts w:ascii="標楷體" w:eastAsia="標楷體" w:hint="eastAsia"/>
          <w:noProof/>
          <w:w w:val="103"/>
          <w:sz w:val="32"/>
          <w:szCs w:val="32"/>
        </w:rPr>
        <w:t>有未盡</w:t>
      </w:r>
      <w:r w:rsidR="009E76D9" w:rsidRPr="009B4B08">
        <w:rPr>
          <w:rFonts w:ascii="標楷體" w:eastAsia="標楷體" w:hint="eastAsia"/>
          <w:noProof/>
          <w:sz w:val="32"/>
          <w:szCs w:val="32"/>
        </w:rPr>
        <w:t>職責或效能過低情事，經依法通知其上級機關並報告監察院者</w:t>
      </w:r>
      <w:r w:rsidR="009B4B08" w:rsidRPr="009B4B08">
        <w:rPr>
          <w:rFonts w:ascii="標楷體" w:eastAsia="標楷體" w:hint="eastAsia"/>
          <w:noProof/>
          <w:sz w:val="32"/>
          <w:szCs w:val="32"/>
        </w:rPr>
        <w:t>2</w:t>
      </w:r>
      <w:r w:rsidR="009E76D9" w:rsidRPr="009B4B08">
        <w:rPr>
          <w:rFonts w:ascii="標楷體" w:eastAsia="標楷體" w:hint="eastAsia"/>
          <w:noProof/>
          <w:sz w:val="32"/>
          <w:szCs w:val="32"/>
        </w:rPr>
        <w:t>件</w:t>
      </w:r>
      <w:r w:rsidR="009E76D9" w:rsidRPr="009B4B08">
        <w:rPr>
          <w:rFonts w:ascii="標楷體" w:eastAsia="標楷體" w:hint="eastAsia"/>
          <w:noProof/>
          <w:w w:val="103"/>
          <w:sz w:val="32"/>
          <w:szCs w:val="32"/>
        </w:rPr>
        <w:t>；</w:t>
      </w:r>
      <w:r w:rsidR="007758A0" w:rsidRPr="00AA423E">
        <w:rPr>
          <w:rFonts w:ascii="標楷體" w:eastAsia="標楷體" w:hint="eastAsia"/>
          <w:noProof/>
          <w:sz w:val="32"/>
          <w:szCs w:val="32"/>
        </w:rPr>
        <w:t>另依法提供臺北市政府有關財務上增進效能與減少不經濟支出之建議意見</w:t>
      </w:r>
      <w:r w:rsidR="00087155" w:rsidRPr="00AA423E">
        <w:rPr>
          <w:rFonts w:ascii="標楷體" w:eastAsia="標楷體" w:hint="eastAsia"/>
          <w:noProof/>
          <w:sz w:val="32"/>
          <w:szCs w:val="32"/>
        </w:rPr>
        <w:t>10</w:t>
      </w:r>
      <w:r w:rsidR="007758A0" w:rsidRPr="00AA423E">
        <w:rPr>
          <w:rFonts w:ascii="標楷體" w:eastAsia="標楷體" w:hint="eastAsia"/>
          <w:noProof/>
          <w:sz w:val="32"/>
          <w:szCs w:val="32"/>
        </w:rPr>
        <w:t>項。</w:t>
      </w:r>
    </w:p>
    <w:p w14:paraId="487BDA03" w14:textId="247254A4" w:rsidR="008F47EA" w:rsidRPr="006E024B" w:rsidRDefault="004D4ED0" w:rsidP="00F44AFF">
      <w:pPr>
        <w:pStyle w:val="a3"/>
        <w:kinsoku w:val="0"/>
        <w:overflowPunct w:val="0"/>
        <w:autoSpaceDE w:val="0"/>
        <w:snapToGrid w:val="0"/>
        <w:spacing w:beforeLines="30" w:before="108" w:afterLines="30" w:after="108" w:line="610" w:lineRule="exact"/>
        <w:ind w:firstLineChars="200" w:firstLine="659"/>
        <w:jc w:val="both"/>
        <w:rPr>
          <w:rFonts w:ascii="標楷體" w:eastAsia="標楷體"/>
          <w:noProof/>
          <w:w w:val="103"/>
          <w:sz w:val="32"/>
          <w:szCs w:val="32"/>
        </w:rPr>
      </w:pPr>
      <w:r w:rsidRPr="006E024B">
        <w:rPr>
          <w:rFonts w:ascii="標楷體" w:eastAsia="標楷體" w:hint="eastAsia"/>
          <w:noProof/>
          <w:w w:val="103"/>
          <w:sz w:val="32"/>
          <w:szCs w:val="32"/>
        </w:rPr>
        <w:t>本處對於臺北市</w:t>
      </w:r>
      <w:r w:rsidR="00DE6EEE">
        <w:rPr>
          <w:rFonts w:ascii="標楷體" w:eastAsia="標楷體" w:hint="eastAsia"/>
          <w:noProof/>
          <w:w w:val="103"/>
          <w:sz w:val="32"/>
          <w:szCs w:val="32"/>
        </w:rPr>
        <w:t>政府</w:t>
      </w:r>
      <w:r w:rsidRPr="006E024B">
        <w:rPr>
          <w:rFonts w:ascii="標楷體" w:eastAsia="標楷體" w:hint="eastAsia"/>
          <w:noProof/>
          <w:w w:val="103"/>
          <w:sz w:val="32"/>
          <w:szCs w:val="32"/>
        </w:rPr>
        <w:t>各機關</w:t>
      </w:r>
      <w:r w:rsidR="002A753A" w:rsidRPr="006E024B">
        <w:rPr>
          <w:rFonts w:ascii="標楷體" w:eastAsia="標楷體" w:hint="eastAsia"/>
          <w:noProof/>
          <w:w w:val="103"/>
          <w:sz w:val="32"/>
          <w:szCs w:val="32"/>
        </w:rPr>
        <w:t>、</w:t>
      </w:r>
      <w:r w:rsidR="004472FD" w:rsidRPr="006E024B">
        <w:rPr>
          <w:rFonts w:ascii="標楷體" w:eastAsia="標楷體" w:hint="eastAsia"/>
          <w:noProof/>
          <w:w w:val="103"/>
          <w:sz w:val="32"/>
          <w:szCs w:val="32"/>
        </w:rPr>
        <w:t>市</w:t>
      </w:r>
      <w:r w:rsidR="002A753A" w:rsidRPr="006E024B">
        <w:rPr>
          <w:rFonts w:ascii="標楷體" w:eastAsia="標楷體" w:hint="eastAsia"/>
          <w:noProof/>
          <w:w w:val="103"/>
          <w:sz w:val="32"/>
          <w:szCs w:val="32"/>
        </w:rPr>
        <w:t>營事業及基金</w:t>
      </w:r>
      <w:r w:rsidR="006560A6" w:rsidRPr="006E024B">
        <w:rPr>
          <w:rFonts w:ascii="標楷體" w:eastAsia="標楷體" w:hint="eastAsia"/>
          <w:noProof/>
          <w:w w:val="103"/>
          <w:sz w:val="32"/>
          <w:szCs w:val="32"/>
        </w:rPr>
        <w:t>預算執行之審核、</w:t>
      </w:r>
      <w:r w:rsidRPr="006E024B">
        <w:rPr>
          <w:rFonts w:ascii="標楷體" w:eastAsia="標楷體" w:hint="eastAsia"/>
          <w:noProof/>
          <w:w w:val="103"/>
          <w:sz w:val="32"/>
          <w:szCs w:val="32"/>
        </w:rPr>
        <w:t>計畫實施之</w:t>
      </w:r>
      <w:r w:rsidR="002D636D" w:rsidRPr="006E024B">
        <w:rPr>
          <w:rFonts w:ascii="標楷體" w:eastAsia="標楷體" w:hint="eastAsia"/>
          <w:noProof/>
          <w:w w:val="103"/>
          <w:sz w:val="32"/>
          <w:szCs w:val="32"/>
        </w:rPr>
        <w:t>考</w:t>
      </w:r>
      <w:r w:rsidRPr="006E024B">
        <w:rPr>
          <w:rFonts w:ascii="標楷體" w:eastAsia="標楷體" w:hint="eastAsia"/>
          <w:noProof/>
          <w:w w:val="103"/>
          <w:sz w:val="32"/>
          <w:szCs w:val="32"/>
        </w:rPr>
        <w:t>核及重要審核意見，已在報告有關章節予以分析說明</w:t>
      </w:r>
      <w:r w:rsidR="00051523" w:rsidRPr="006E024B">
        <w:rPr>
          <w:rFonts w:ascii="標楷體" w:eastAsia="標楷體" w:hint="eastAsia"/>
          <w:noProof/>
          <w:w w:val="103"/>
          <w:sz w:val="32"/>
          <w:szCs w:val="32"/>
        </w:rPr>
        <w:t>，</w:t>
      </w:r>
      <w:r w:rsidR="00F313FA">
        <w:rPr>
          <w:rFonts w:ascii="標楷體" w:eastAsia="標楷體" w:hint="eastAsia"/>
          <w:noProof/>
          <w:w w:val="103"/>
          <w:sz w:val="32"/>
          <w:szCs w:val="32"/>
        </w:rPr>
        <w:t>以供</w:t>
      </w:r>
      <w:r w:rsidR="000D6BD2" w:rsidRPr="006E024B">
        <w:rPr>
          <w:rFonts w:ascii="標楷體" w:eastAsia="標楷體" w:hint="eastAsia"/>
          <w:noProof/>
          <w:w w:val="103"/>
          <w:sz w:val="32"/>
          <w:szCs w:val="32"/>
        </w:rPr>
        <w:t>參閱</w:t>
      </w:r>
      <w:r w:rsidRPr="006E024B">
        <w:rPr>
          <w:rFonts w:ascii="標楷體" w:eastAsia="標楷體" w:hint="eastAsia"/>
          <w:noProof/>
          <w:w w:val="103"/>
          <w:sz w:val="32"/>
          <w:szCs w:val="32"/>
        </w:rPr>
        <w:t>。</w:t>
      </w:r>
    </w:p>
    <w:p w14:paraId="52678F56" w14:textId="7D5C82ED" w:rsidR="003A6AAB" w:rsidRPr="006E024B" w:rsidRDefault="004D4ED0" w:rsidP="00F44AFF">
      <w:pPr>
        <w:pStyle w:val="a3"/>
        <w:kinsoku w:val="0"/>
        <w:overflowPunct w:val="0"/>
        <w:autoSpaceDE w:val="0"/>
        <w:snapToGrid w:val="0"/>
        <w:spacing w:beforeLines="30" w:before="108" w:afterLines="30" w:after="108" w:line="610" w:lineRule="exact"/>
        <w:ind w:firstLineChars="200" w:firstLine="659"/>
        <w:jc w:val="both"/>
        <w:rPr>
          <w:rFonts w:ascii="標楷體" w:eastAsia="標楷體" w:hAnsi="標楷體"/>
          <w:b/>
        </w:rPr>
      </w:pPr>
      <w:r w:rsidRPr="006E024B">
        <w:rPr>
          <w:rFonts w:ascii="標楷體" w:eastAsia="標楷體" w:hint="eastAsia"/>
          <w:noProof/>
          <w:w w:val="103"/>
          <w:sz w:val="32"/>
          <w:szCs w:val="32"/>
        </w:rPr>
        <w:t>茲當</w:t>
      </w:r>
      <w:r w:rsidR="00A75475" w:rsidRPr="006E024B">
        <w:rPr>
          <w:rFonts w:ascii="標楷體" w:eastAsia="標楷體" w:hint="eastAsia"/>
          <w:noProof/>
          <w:w w:val="103"/>
          <w:sz w:val="32"/>
          <w:szCs w:val="32"/>
        </w:rPr>
        <w:t>總</w:t>
      </w:r>
      <w:r w:rsidRPr="006E024B">
        <w:rPr>
          <w:rFonts w:ascii="標楷體" w:eastAsia="標楷體" w:hint="eastAsia"/>
          <w:noProof/>
          <w:w w:val="103"/>
          <w:sz w:val="32"/>
          <w:szCs w:val="32"/>
        </w:rPr>
        <w:t>決算審核完竣，謹編具中華民國</w:t>
      </w:r>
      <w:r w:rsidR="009C5438" w:rsidRPr="006E024B">
        <w:rPr>
          <w:rFonts w:ascii="標楷體" w:eastAsia="標楷體" w:hint="eastAsia"/>
          <w:noProof/>
          <w:w w:val="103"/>
          <w:sz w:val="32"/>
          <w:szCs w:val="32"/>
        </w:rPr>
        <w:t>1</w:t>
      </w:r>
      <w:r w:rsidR="00087155" w:rsidRPr="006E024B">
        <w:rPr>
          <w:rFonts w:ascii="標楷體" w:eastAsia="標楷體" w:hint="eastAsia"/>
          <w:noProof/>
          <w:w w:val="103"/>
          <w:sz w:val="32"/>
          <w:szCs w:val="32"/>
        </w:rPr>
        <w:t>1</w:t>
      </w:r>
      <w:r w:rsidR="006E024B" w:rsidRPr="006E024B">
        <w:rPr>
          <w:rFonts w:ascii="標楷體" w:eastAsia="標楷體" w:hint="eastAsia"/>
          <w:noProof/>
          <w:w w:val="103"/>
          <w:sz w:val="32"/>
          <w:szCs w:val="32"/>
        </w:rPr>
        <w:t>4</w:t>
      </w:r>
      <w:r w:rsidRPr="006E024B">
        <w:rPr>
          <w:rFonts w:ascii="標楷體" w:eastAsia="標楷體" w:hint="eastAsia"/>
          <w:noProof/>
          <w:w w:val="103"/>
          <w:sz w:val="32"/>
          <w:szCs w:val="32"/>
        </w:rPr>
        <w:t>年度</w:t>
      </w:r>
      <w:r w:rsidR="004964ED" w:rsidRPr="006E024B">
        <w:rPr>
          <w:rFonts w:ascii="標楷體" w:eastAsia="標楷體" w:hint="eastAsia"/>
          <w:noProof/>
          <w:w w:val="103"/>
          <w:sz w:val="32"/>
          <w:szCs w:val="32"/>
        </w:rPr>
        <w:t>臺北市總決算暨附屬單位決算及綜計表</w:t>
      </w:r>
      <w:r w:rsidR="001E6D29" w:rsidRPr="006E024B">
        <w:rPr>
          <w:rFonts w:ascii="標楷體" w:eastAsia="標楷體" w:hint="eastAsia"/>
          <w:noProof/>
          <w:w w:val="103"/>
          <w:sz w:val="32"/>
          <w:szCs w:val="32"/>
        </w:rPr>
        <w:t>審核報告</w:t>
      </w:r>
      <w:r w:rsidRPr="006E024B">
        <w:rPr>
          <w:rFonts w:ascii="標楷體" w:eastAsia="標楷體" w:hint="eastAsia"/>
          <w:noProof/>
          <w:w w:val="103"/>
          <w:sz w:val="32"/>
          <w:szCs w:val="32"/>
        </w:rPr>
        <w:t>，</w:t>
      </w:r>
      <w:r w:rsidR="000F46B7" w:rsidRPr="006E024B">
        <w:rPr>
          <w:rFonts w:ascii="標楷體" w:eastAsia="標楷體" w:hint="eastAsia"/>
          <w:noProof/>
          <w:w w:val="103"/>
          <w:sz w:val="32"/>
          <w:szCs w:val="32"/>
        </w:rPr>
        <w:t>敬</w:t>
      </w:r>
      <w:r w:rsidRPr="006E024B">
        <w:rPr>
          <w:rFonts w:ascii="標楷體" w:eastAsia="標楷體" w:hint="eastAsia"/>
          <w:noProof/>
          <w:w w:val="103"/>
          <w:sz w:val="32"/>
          <w:szCs w:val="32"/>
        </w:rPr>
        <w:t>請審議。</w:t>
      </w:r>
    </w:p>
    <w:sectPr w:rsidR="003A6AAB" w:rsidRPr="006E024B" w:rsidSect="00815256">
      <w:headerReference w:type="even" r:id="rId8"/>
      <w:headerReference w:type="default" r:id="rId9"/>
      <w:footerReference w:type="even" r:id="rId10"/>
      <w:footerReference w:type="default" r:id="rId11"/>
      <w:pgSz w:w="11906" w:h="16838" w:code="9"/>
      <w:pgMar w:top="1418" w:right="992" w:bottom="1418" w:left="992" w:header="1021" w:footer="737" w:gutter="0"/>
      <w:cols w:space="425"/>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E195B" w14:textId="77777777" w:rsidR="00AE5047" w:rsidRDefault="00AE5047" w:rsidP="00C50EA3">
      <w:r>
        <w:separator/>
      </w:r>
    </w:p>
  </w:endnote>
  <w:endnote w:type="continuationSeparator" w:id="0">
    <w:p w14:paraId="0F087A0A" w14:textId="77777777" w:rsidR="00AE5047" w:rsidRDefault="00AE5047" w:rsidP="00C5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BBD9" w14:textId="77777777" w:rsidR="00770657" w:rsidRDefault="00770657">
    <w:pPr>
      <w:pStyle w:val="a7"/>
      <w:framePr w:w="837" w:h="384" w:hRule="exact" w:wrap="around" w:vAnchor="text" w:hAnchor="page" w:x="5412" w:y="1"/>
      <w:rPr>
        <w:rStyle w:val="a6"/>
        <w:rFonts w:ascii="標楷體" w:eastAsia="標楷體"/>
        <w:sz w:val="24"/>
      </w:rPr>
    </w:pPr>
    <w:r>
      <w:rPr>
        <w:rStyle w:val="a6"/>
        <w:rFonts w:ascii="標楷體" w:eastAsia="標楷體" w:hint="eastAsia"/>
        <w:sz w:val="24"/>
      </w:rPr>
      <w:t>前言-</w:t>
    </w:r>
    <w:r w:rsidR="00E42F71">
      <w:rPr>
        <w:rStyle w:val="a6"/>
        <w:rFonts w:ascii="標楷體" w:eastAsia="標楷體"/>
        <w:sz w:val="24"/>
      </w:rPr>
      <w:fldChar w:fldCharType="begin"/>
    </w:r>
    <w:r>
      <w:rPr>
        <w:rStyle w:val="a6"/>
        <w:rFonts w:ascii="標楷體" w:eastAsia="標楷體"/>
        <w:sz w:val="24"/>
      </w:rPr>
      <w:instrText xml:space="preserve">PAGE  </w:instrText>
    </w:r>
    <w:r w:rsidR="00E42F71">
      <w:rPr>
        <w:rStyle w:val="a6"/>
        <w:rFonts w:ascii="標楷體" w:eastAsia="標楷體"/>
        <w:sz w:val="24"/>
      </w:rPr>
      <w:fldChar w:fldCharType="separate"/>
    </w:r>
    <w:r>
      <w:rPr>
        <w:rStyle w:val="a6"/>
        <w:rFonts w:ascii="標楷體" w:eastAsia="標楷體"/>
        <w:noProof/>
        <w:sz w:val="24"/>
      </w:rPr>
      <w:t>2</w:t>
    </w:r>
    <w:r w:rsidR="00E42F71">
      <w:rPr>
        <w:rStyle w:val="a6"/>
        <w:rFonts w:ascii="標楷體" w:eastAsia="標楷體"/>
        <w:sz w:val="24"/>
      </w:rPr>
      <w:fldChar w:fldCharType="end"/>
    </w:r>
  </w:p>
  <w:p w14:paraId="3C204BCC" w14:textId="77777777" w:rsidR="00770657" w:rsidRDefault="007706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D2DA7" w14:textId="2085C1DA" w:rsidR="00770657" w:rsidRDefault="00770657" w:rsidP="009859D6">
    <w:pPr>
      <w:pStyle w:val="a7"/>
      <w:framePr w:w="976" w:h="384" w:hRule="exact" w:wrap="around" w:vAnchor="text" w:hAnchor="page" w:x="5476" w:y="1"/>
      <w:jc w:val="center"/>
      <w:rPr>
        <w:rStyle w:val="a6"/>
        <w:rFonts w:ascii="標楷體" w:eastAsia="標楷體"/>
        <w:sz w:val="24"/>
      </w:rPr>
    </w:pPr>
    <w:r>
      <w:rPr>
        <w:rStyle w:val="a6"/>
        <w:rFonts w:ascii="標楷體" w:eastAsia="標楷體" w:hint="eastAsia"/>
        <w:sz w:val="24"/>
      </w:rPr>
      <w:t>前言</w:t>
    </w:r>
    <w:r w:rsidR="009859D6">
      <w:rPr>
        <w:rStyle w:val="a6"/>
        <w:rFonts w:ascii="標楷體" w:eastAsia="標楷體" w:hint="eastAsia"/>
        <w:sz w:val="24"/>
      </w:rPr>
      <w:t>－</w:t>
    </w:r>
    <w:r w:rsidR="00E42F71">
      <w:rPr>
        <w:rStyle w:val="a6"/>
        <w:rFonts w:ascii="標楷體" w:eastAsia="標楷體"/>
        <w:sz w:val="24"/>
      </w:rPr>
      <w:fldChar w:fldCharType="begin"/>
    </w:r>
    <w:r>
      <w:rPr>
        <w:rStyle w:val="a6"/>
        <w:rFonts w:ascii="標楷體" w:eastAsia="標楷體"/>
        <w:sz w:val="24"/>
      </w:rPr>
      <w:instrText xml:space="preserve">PAGE  </w:instrText>
    </w:r>
    <w:r w:rsidR="00E42F71">
      <w:rPr>
        <w:rStyle w:val="a6"/>
        <w:rFonts w:ascii="標楷體" w:eastAsia="標楷體"/>
        <w:sz w:val="24"/>
      </w:rPr>
      <w:fldChar w:fldCharType="separate"/>
    </w:r>
    <w:r w:rsidR="004E07B5">
      <w:rPr>
        <w:rStyle w:val="a6"/>
        <w:rFonts w:ascii="標楷體" w:eastAsia="標楷體"/>
        <w:noProof/>
        <w:sz w:val="24"/>
      </w:rPr>
      <w:t>4</w:t>
    </w:r>
    <w:r w:rsidR="00E42F71">
      <w:rPr>
        <w:rStyle w:val="a6"/>
        <w:rFonts w:ascii="標楷體" w:eastAsia="標楷體"/>
        <w:sz w:val="24"/>
      </w:rPr>
      <w:fldChar w:fldCharType="end"/>
    </w:r>
  </w:p>
  <w:p w14:paraId="01CD4AE5" w14:textId="77777777" w:rsidR="00770657" w:rsidRDefault="00770657" w:rsidP="009859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283A" w14:textId="77777777" w:rsidR="00AE5047" w:rsidRDefault="00AE5047" w:rsidP="00C50EA3">
      <w:r>
        <w:separator/>
      </w:r>
    </w:p>
  </w:footnote>
  <w:footnote w:type="continuationSeparator" w:id="0">
    <w:p w14:paraId="055D647E" w14:textId="77777777" w:rsidR="00AE5047" w:rsidRDefault="00AE5047" w:rsidP="00C5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D82" w14:textId="77777777" w:rsidR="00770657" w:rsidRDefault="00770657">
    <w:pPr>
      <w:pStyle w:val="a4"/>
      <w:framePr w:wrap="around" w:vAnchor="text" w:hAnchor="margin" w:xAlign="outside" w:y="1"/>
      <w:rPr>
        <w:rStyle w:val="a6"/>
      </w:rPr>
    </w:pPr>
  </w:p>
  <w:p w14:paraId="044DF3A6" w14:textId="77777777" w:rsidR="00770657" w:rsidRDefault="00770657">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95BB" w14:textId="77777777" w:rsidR="00770657" w:rsidRDefault="00770657">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22"/>
    <w:rsid w:val="00000116"/>
    <w:rsid w:val="000052F2"/>
    <w:rsid w:val="0000662F"/>
    <w:rsid w:val="000101C3"/>
    <w:rsid w:val="00010B50"/>
    <w:rsid w:val="00011F22"/>
    <w:rsid w:val="00013A01"/>
    <w:rsid w:val="00014213"/>
    <w:rsid w:val="00014660"/>
    <w:rsid w:val="00015B22"/>
    <w:rsid w:val="0002207A"/>
    <w:rsid w:val="00022F5A"/>
    <w:rsid w:val="00025F61"/>
    <w:rsid w:val="000264E1"/>
    <w:rsid w:val="00027EBE"/>
    <w:rsid w:val="0003062E"/>
    <w:rsid w:val="00030945"/>
    <w:rsid w:val="00031155"/>
    <w:rsid w:val="00032440"/>
    <w:rsid w:val="00034FBD"/>
    <w:rsid w:val="00035F61"/>
    <w:rsid w:val="00036A3C"/>
    <w:rsid w:val="000403AE"/>
    <w:rsid w:val="00041640"/>
    <w:rsid w:val="00041787"/>
    <w:rsid w:val="0004267C"/>
    <w:rsid w:val="00042CE8"/>
    <w:rsid w:val="000439CD"/>
    <w:rsid w:val="000443D8"/>
    <w:rsid w:val="000464C1"/>
    <w:rsid w:val="00046865"/>
    <w:rsid w:val="0005053F"/>
    <w:rsid w:val="00051523"/>
    <w:rsid w:val="00052660"/>
    <w:rsid w:val="00056B97"/>
    <w:rsid w:val="000610DD"/>
    <w:rsid w:val="00062C0D"/>
    <w:rsid w:val="00064601"/>
    <w:rsid w:val="00064B20"/>
    <w:rsid w:val="0006511D"/>
    <w:rsid w:val="00067247"/>
    <w:rsid w:val="00071A5E"/>
    <w:rsid w:val="000723B1"/>
    <w:rsid w:val="00074577"/>
    <w:rsid w:val="0007745E"/>
    <w:rsid w:val="000776F2"/>
    <w:rsid w:val="00080923"/>
    <w:rsid w:val="00081EE0"/>
    <w:rsid w:val="00083715"/>
    <w:rsid w:val="00087155"/>
    <w:rsid w:val="00087C63"/>
    <w:rsid w:val="00090C5B"/>
    <w:rsid w:val="0009146F"/>
    <w:rsid w:val="000928A6"/>
    <w:rsid w:val="00094B1F"/>
    <w:rsid w:val="00095004"/>
    <w:rsid w:val="000952B0"/>
    <w:rsid w:val="00096429"/>
    <w:rsid w:val="00096AC3"/>
    <w:rsid w:val="00096C8D"/>
    <w:rsid w:val="000A0752"/>
    <w:rsid w:val="000A20ED"/>
    <w:rsid w:val="000A3F74"/>
    <w:rsid w:val="000A492B"/>
    <w:rsid w:val="000A5BCD"/>
    <w:rsid w:val="000A7DC9"/>
    <w:rsid w:val="000B0FC6"/>
    <w:rsid w:val="000B31B4"/>
    <w:rsid w:val="000B3F29"/>
    <w:rsid w:val="000B4114"/>
    <w:rsid w:val="000B7980"/>
    <w:rsid w:val="000C144C"/>
    <w:rsid w:val="000C3B90"/>
    <w:rsid w:val="000C3C57"/>
    <w:rsid w:val="000C4416"/>
    <w:rsid w:val="000C52AB"/>
    <w:rsid w:val="000C5D36"/>
    <w:rsid w:val="000C73C6"/>
    <w:rsid w:val="000C76FB"/>
    <w:rsid w:val="000D28EE"/>
    <w:rsid w:val="000D2E86"/>
    <w:rsid w:val="000D35FA"/>
    <w:rsid w:val="000D3DF9"/>
    <w:rsid w:val="000D4CAB"/>
    <w:rsid w:val="000D5BB9"/>
    <w:rsid w:val="000D6BD2"/>
    <w:rsid w:val="000F0051"/>
    <w:rsid w:val="000F19B5"/>
    <w:rsid w:val="000F1B77"/>
    <w:rsid w:val="000F27E9"/>
    <w:rsid w:val="000F3768"/>
    <w:rsid w:val="000F380A"/>
    <w:rsid w:val="000F3B53"/>
    <w:rsid w:val="000F46B7"/>
    <w:rsid w:val="00101B09"/>
    <w:rsid w:val="00101D62"/>
    <w:rsid w:val="00102CD4"/>
    <w:rsid w:val="001039DA"/>
    <w:rsid w:val="00104FED"/>
    <w:rsid w:val="00105A7D"/>
    <w:rsid w:val="00106CAA"/>
    <w:rsid w:val="00107F55"/>
    <w:rsid w:val="00111B1E"/>
    <w:rsid w:val="00112BBF"/>
    <w:rsid w:val="00112D5B"/>
    <w:rsid w:val="001134BF"/>
    <w:rsid w:val="00113D5B"/>
    <w:rsid w:val="00116004"/>
    <w:rsid w:val="00116C32"/>
    <w:rsid w:val="00117B25"/>
    <w:rsid w:val="00120571"/>
    <w:rsid w:val="00121288"/>
    <w:rsid w:val="001219E6"/>
    <w:rsid w:val="00125221"/>
    <w:rsid w:val="00125CE2"/>
    <w:rsid w:val="00126A12"/>
    <w:rsid w:val="001275ED"/>
    <w:rsid w:val="00127B13"/>
    <w:rsid w:val="00130603"/>
    <w:rsid w:val="00130669"/>
    <w:rsid w:val="001307E7"/>
    <w:rsid w:val="0013504C"/>
    <w:rsid w:val="001355F0"/>
    <w:rsid w:val="00135A4D"/>
    <w:rsid w:val="00142CC3"/>
    <w:rsid w:val="00143239"/>
    <w:rsid w:val="00143384"/>
    <w:rsid w:val="00144B9C"/>
    <w:rsid w:val="00150BFC"/>
    <w:rsid w:val="001604C9"/>
    <w:rsid w:val="001607FD"/>
    <w:rsid w:val="00161EAB"/>
    <w:rsid w:val="00164890"/>
    <w:rsid w:val="00167CAC"/>
    <w:rsid w:val="0017009F"/>
    <w:rsid w:val="001702F9"/>
    <w:rsid w:val="00172F83"/>
    <w:rsid w:val="00173A80"/>
    <w:rsid w:val="00173B91"/>
    <w:rsid w:val="001770D0"/>
    <w:rsid w:val="001771C1"/>
    <w:rsid w:val="001807D4"/>
    <w:rsid w:val="0018183D"/>
    <w:rsid w:val="001833BF"/>
    <w:rsid w:val="00183B67"/>
    <w:rsid w:val="0018526D"/>
    <w:rsid w:val="00185CD3"/>
    <w:rsid w:val="001870E4"/>
    <w:rsid w:val="0019024B"/>
    <w:rsid w:val="0019221C"/>
    <w:rsid w:val="001935F6"/>
    <w:rsid w:val="00194490"/>
    <w:rsid w:val="0019556B"/>
    <w:rsid w:val="00197C0E"/>
    <w:rsid w:val="001A0F7D"/>
    <w:rsid w:val="001A34E8"/>
    <w:rsid w:val="001A4F1E"/>
    <w:rsid w:val="001A5251"/>
    <w:rsid w:val="001B003B"/>
    <w:rsid w:val="001B01C0"/>
    <w:rsid w:val="001B1F87"/>
    <w:rsid w:val="001B33E7"/>
    <w:rsid w:val="001B5399"/>
    <w:rsid w:val="001B58A6"/>
    <w:rsid w:val="001B75D9"/>
    <w:rsid w:val="001B7704"/>
    <w:rsid w:val="001C1E28"/>
    <w:rsid w:val="001C71A1"/>
    <w:rsid w:val="001C71DF"/>
    <w:rsid w:val="001D3CAC"/>
    <w:rsid w:val="001D799D"/>
    <w:rsid w:val="001E0ABE"/>
    <w:rsid w:val="001E100C"/>
    <w:rsid w:val="001E3D27"/>
    <w:rsid w:val="001E6D29"/>
    <w:rsid w:val="001F0720"/>
    <w:rsid w:val="001F1062"/>
    <w:rsid w:val="001F33DD"/>
    <w:rsid w:val="001F3655"/>
    <w:rsid w:val="001F3AA2"/>
    <w:rsid w:val="001F4A70"/>
    <w:rsid w:val="001F5D04"/>
    <w:rsid w:val="001F7B92"/>
    <w:rsid w:val="00202705"/>
    <w:rsid w:val="002028AE"/>
    <w:rsid w:val="00203C83"/>
    <w:rsid w:val="00204365"/>
    <w:rsid w:val="00206766"/>
    <w:rsid w:val="0021080F"/>
    <w:rsid w:val="0021524B"/>
    <w:rsid w:val="0021592F"/>
    <w:rsid w:val="00220317"/>
    <w:rsid w:val="002235FB"/>
    <w:rsid w:val="00224546"/>
    <w:rsid w:val="0022701E"/>
    <w:rsid w:val="0022758A"/>
    <w:rsid w:val="0022788E"/>
    <w:rsid w:val="00231084"/>
    <w:rsid w:val="00231790"/>
    <w:rsid w:val="00231FB1"/>
    <w:rsid w:val="00233B76"/>
    <w:rsid w:val="002348D7"/>
    <w:rsid w:val="00241577"/>
    <w:rsid w:val="002417E7"/>
    <w:rsid w:val="002420B4"/>
    <w:rsid w:val="00243E3A"/>
    <w:rsid w:val="00244080"/>
    <w:rsid w:val="00245431"/>
    <w:rsid w:val="00246BB1"/>
    <w:rsid w:val="002476AF"/>
    <w:rsid w:val="00252BD9"/>
    <w:rsid w:val="00253886"/>
    <w:rsid w:val="00254A28"/>
    <w:rsid w:val="00255D04"/>
    <w:rsid w:val="002560F5"/>
    <w:rsid w:val="0025797B"/>
    <w:rsid w:val="00260308"/>
    <w:rsid w:val="00260C93"/>
    <w:rsid w:val="0026106D"/>
    <w:rsid w:val="0026288D"/>
    <w:rsid w:val="00263E29"/>
    <w:rsid w:val="00265662"/>
    <w:rsid w:val="00266B66"/>
    <w:rsid w:val="00267486"/>
    <w:rsid w:val="00267C42"/>
    <w:rsid w:val="002700E6"/>
    <w:rsid w:val="00271560"/>
    <w:rsid w:val="0027277C"/>
    <w:rsid w:val="00273EE3"/>
    <w:rsid w:val="00274448"/>
    <w:rsid w:val="00276406"/>
    <w:rsid w:val="002769DA"/>
    <w:rsid w:val="002774E6"/>
    <w:rsid w:val="00277908"/>
    <w:rsid w:val="00280B9F"/>
    <w:rsid w:val="00282476"/>
    <w:rsid w:val="002824EF"/>
    <w:rsid w:val="002834D1"/>
    <w:rsid w:val="0028521D"/>
    <w:rsid w:val="00286431"/>
    <w:rsid w:val="00286B00"/>
    <w:rsid w:val="00290322"/>
    <w:rsid w:val="00293247"/>
    <w:rsid w:val="00296144"/>
    <w:rsid w:val="002963BD"/>
    <w:rsid w:val="00296443"/>
    <w:rsid w:val="00296551"/>
    <w:rsid w:val="002A0388"/>
    <w:rsid w:val="002A265E"/>
    <w:rsid w:val="002A46D4"/>
    <w:rsid w:val="002A753A"/>
    <w:rsid w:val="002B22D8"/>
    <w:rsid w:val="002B2B99"/>
    <w:rsid w:val="002B2FDA"/>
    <w:rsid w:val="002B3E27"/>
    <w:rsid w:val="002B5253"/>
    <w:rsid w:val="002B566E"/>
    <w:rsid w:val="002B640A"/>
    <w:rsid w:val="002C05D7"/>
    <w:rsid w:val="002C0B2B"/>
    <w:rsid w:val="002C193A"/>
    <w:rsid w:val="002C281E"/>
    <w:rsid w:val="002C5637"/>
    <w:rsid w:val="002D2961"/>
    <w:rsid w:val="002D61DC"/>
    <w:rsid w:val="002D636D"/>
    <w:rsid w:val="002D7B10"/>
    <w:rsid w:val="002E0043"/>
    <w:rsid w:val="002E146C"/>
    <w:rsid w:val="002E2A99"/>
    <w:rsid w:val="002E329C"/>
    <w:rsid w:val="002E3598"/>
    <w:rsid w:val="002E5795"/>
    <w:rsid w:val="002E6FAA"/>
    <w:rsid w:val="002E781E"/>
    <w:rsid w:val="002F2CE4"/>
    <w:rsid w:val="002F4531"/>
    <w:rsid w:val="002F700E"/>
    <w:rsid w:val="002F727D"/>
    <w:rsid w:val="00300F3F"/>
    <w:rsid w:val="00303BBD"/>
    <w:rsid w:val="00304566"/>
    <w:rsid w:val="0030648E"/>
    <w:rsid w:val="00307980"/>
    <w:rsid w:val="00310721"/>
    <w:rsid w:val="00311EA6"/>
    <w:rsid w:val="0031229A"/>
    <w:rsid w:val="00312DAA"/>
    <w:rsid w:val="00316417"/>
    <w:rsid w:val="00316FD6"/>
    <w:rsid w:val="0031761C"/>
    <w:rsid w:val="003201AF"/>
    <w:rsid w:val="00320E41"/>
    <w:rsid w:val="003215BC"/>
    <w:rsid w:val="003223E2"/>
    <w:rsid w:val="00322B4F"/>
    <w:rsid w:val="00323DE6"/>
    <w:rsid w:val="003250A9"/>
    <w:rsid w:val="003274B9"/>
    <w:rsid w:val="00331495"/>
    <w:rsid w:val="00331795"/>
    <w:rsid w:val="0033269D"/>
    <w:rsid w:val="0033526A"/>
    <w:rsid w:val="0033761D"/>
    <w:rsid w:val="00340381"/>
    <w:rsid w:val="003419C7"/>
    <w:rsid w:val="0034261A"/>
    <w:rsid w:val="00342DA4"/>
    <w:rsid w:val="0034412D"/>
    <w:rsid w:val="00344E24"/>
    <w:rsid w:val="0034710D"/>
    <w:rsid w:val="00347679"/>
    <w:rsid w:val="0035034E"/>
    <w:rsid w:val="003512C1"/>
    <w:rsid w:val="00353E82"/>
    <w:rsid w:val="00354636"/>
    <w:rsid w:val="0035673A"/>
    <w:rsid w:val="003605AD"/>
    <w:rsid w:val="003610CD"/>
    <w:rsid w:val="00361FC8"/>
    <w:rsid w:val="0036393F"/>
    <w:rsid w:val="00364FBB"/>
    <w:rsid w:val="00366610"/>
    <w:rsid w:val="00371965"/>
    <w:rsid w:val="00373D63"/>
    <w:rsid w:val="0037447B"/>
    <w:rsid w:val="003746A5"/>
    <w:rsid w:val="00374AA2"/>
    <w:rsid w:val="00376D20"/>
    <w:rsid w:val="00377147"/>
    <w:rsid w:val="003774C7"/>
    <w:rsid w:val="0038052E"/>
    <w:rsid w:val="003816CC"/>
    <w:rsid w:val="00382330"/>
    <w:rsid w:val="003828AB"/>
    <w:rsid w:val="0038489E"/>
    <w:rsid w:val="00384F6C"/>
    <w:rsid w:val="00385D4B"/>
    <w:rsid w:val="00386550"/>
    <w:rsid w:val="00387E9D"/>
    <w:rsid w:val="00391964"/>
    <w:rsid w:val="00391CCA"/>
    <w:rsid w:val="003933DC"/>
    <w:rsid w:val="00395568"/>
    <w:rsid w:val="0039726F"/>
    <w:rsid w:val="003A1ECB"/>
    <w:rsid w:val="003A1F28"/>
    <w:rsid w:val="003A3D83"/>
    <w:rsid w:val="003A6AAB"/>
    <w:rsid w:val="003A711A"/>
    <w:rsid w:val="003A73DC"/>
    <w:rsid w:val="003B188B"/>
    <w:rsid w:val="003B274F"/>
    <w:rsid w:val="003B55F5"/>
    <w:rsid w:val="003B644D"/>
    <w:rsid w:val="003C01D3"/>
    <w:rsid w:val="003C1D33"/>
    <w:rsid w:val="003C1FBA"/>
    <w:rsid w:val="003C2898"/>
    <w:rsid w:val="003C4FD0"/>
    <w:rsid w:val="003C5071"/>
    <w:rsid w:val="003C6B3E"/>
    <w:rsid w:val="003C7E68"/>
    <w:rsid w:val="003D02C8"/>
    <w:rsid w:val="003D2281"/>
    <w:rsid w:val="003D5668"/>
    <w:rsid w:val="003D5CA8"/>
    <w:rsid w:val="003D5D03"/>
    <w:rsid w:val="003E0518"/>
    <w:rsid w:val="003E09E7"/>
    <w:rsid w:val="003E24E2"/>
    <w:rsid w:val="003E2E6D"/>
    <w:rsid w:val="003E5892"/>
    <w:rsid w:val="003E607F"/>
    <w:rsid w:val="003E7FD4"/>
    <w:rsid w:val="003F1E68"/>
    <w:rsid w:val="003F2E7E"/>
    <w:rsid w:val="003F51A1"/>
    <w:rsid w:val="003F5419"/>
    <w:rsid w:val="00401353"/>
    <w:rsid w:val="00403888"/>
    <w:rsid w:val="0040687D"/>
    <w:rsid w:val="00406F76"/>
    <w:rsid w:val="004102BB"/>
    <w:rsid w:val="00410FDC"/>
    <w:rsid w:val="004132BB"/>
    <w:rsid w:val="00417F77"/>
    <w:rsid w:val="00423DDA"/>
    <w:rsid w:val="00424E39"/>
    <w:rsid w:val="00424F33"/>
    <w:rsid w:val="00427515"/>
    <w:rsid w:val="0043228F"/>
    <w:rsid w:val="00432A8F"/>
    <w:rsid w:val="004332FF"/>
    <w:rsid w:val="004337AC"/>
    <w:rsid w:val="004371B4"/>
    <w:rsid w:val="004404E1"/>
    <w:rsid w:val="00440994"/>
    <w:rsid w:val="00443F49"/>
    <w:rsid w:val="004445EC"/>
    <w:rsid w:val="00444C14"/>
    <w:rsid w:val="00445D96"/>
    <w:rsid w:val="00445E3B"/>
    <w:rsid w:val="0044634F"/>
    <w:rsid w:val="00446E56"/>
    <w:rsid w:val="00446E89"/>
    <w:rsid w:val="004472BF"/>
    <w:rsid w:val="004472FD"/>
    <w:rsid w:val="00447FE6"/>
    <w:rsid w:val="00450F8F"/>
    <w:rsid w:val="00452FF1"/>
    <w:rsid w:val="00453101"/>
    <w:rsid w:val="004531EA"/>
    <w:rsid w:val="0045387C"/>
    <w:rsid w:val="004538CB"/>
    <w:rsid w:val="00454767"/>
    <w:rsid w:val="00454A49"/>
    <w:rsid w:val="00455187"/>
    <w:rsid w:val="004553AE"/>
    <w:rsid w:val="0046044F"/>
    <w:rsid w:val="00461BA3"/>
    <w:rsid w:val="00462FEE"/>
    <w:rsid w:val="0046361E"/>
    <w:rsid w:val="00463D00"/>
    <w:rsid w:val="004674CA"/>
    <w:rsid w:val="004674EB"/>
    <w:rsid w:val="0047002D"/>
    <w:rsid w:val="00470098"/>
    <w:rsid w:val="00470F89"/>
    <w:rsid w:val="004726C7"/>
    <w:rsid w:val="00473142"/>
    <w:rsid w:val="00474B25"/>
    <w:rsid w:val="00475A13"/>
    <w:rsid w:val="00482A33"/>
    <w:rsid w:val="00483B9D"/>
    <w:rsid w:val="00486AC9"/>
    <w:rsid w:val="004916E3"/>
    <w:rsid w:val="00491DF1"/>
    <w:rsid w:val="00492189"/>
    <w:rsid w:val="00492BB6"/>
    <w:rsid w:val="0049468E"/>
    <w:rsid w:val="004964ED"/>
    <w:rsid w:val="004A2AEA"/>
    <w:rsid w:val="004A3B2C"/>
    <w:rsid w:val="004A44D9"/>
    <w:rsid w:val="004A47E1"/>
    <w:rsid w:val="004A4B83"/>
    <w:rsid w:val="004A5C54"/>
    <w:rsid w:val="004A66BF"/>
    <w:rsid w:val="004B13E6"/>
    <w:rsid w:val="004B1604"/>
    <w:rsid w:val="004B47F6"/>
    <w:rsid w:val="004B513A"/>
    <w:rsid w:val="004C18CD"/>
    <w:rsid w:val="004C1A01"/>
    <w:rsid w:val="004C210A"/>
    <w:rsid w:val="004C3227"/>
    <w:rsid w:val="004C35A0"/>
    <w:rsid w:val="004C3C4C"/>
    <w:rsid w:val="004C3E50"/>
    <w:rsid w:val="004C43C6"/>
    <w:rsid w:val="004C4409"/>
    <w:rsid w:val="004C5CBA"/>
    <w:rsid w:val="004C651F"/>
    <w:rsid w:val="004C735B"/>
    <w:rsid w:val="004C77C7"/>
    <w:rsid w:val="004D19D8"/>
    <w:rsid w:val="004D2A90"/>
    <w:rsid w:val="004D4E15"/>
    <w:rsid w:val="004D4ED0"/>
    <w:rsid w:val="004D4EDC"/>
    <w:rsid w:val="004D7FEB"/>
    <w:rsid w:val="004E0375"/>
    <w:rsid w:val="004E07B5"/>
    <w:rsid w:val="004E0F8D"/>
    <w:rsid w:val="004E1618"/>
    <w:rsid w:val="004E3326"/>
    <w:rsid w:val="004E4029"/>
    <w:rsid w:val="004E75A9"/>
    <w:rsid w:val="004F0D29"/>
    <w:rsid w:val="004F114D"/>
    <w:rsid w:val="004F1246"/>
    <w:rsid w:val="004F12B2"/>
    <w:rsid w:val="004F13AC"/>
    <w:rsid w:val="004F3737"/>
    <w:rsid w:val="004F3BFD"/>
    <w:rsid w:val="004F4116"/>
    <w:rsid w:val="004F69B5"/>
    <w:rsid w:val="004F76C1"/>
    <w:rsid w:val="00500226"/>
    <w:rsid w:val="00501802"/>
    <w:rsid w:val="00501AE3"/>
    <w:rsid w:val="00502B1C"/>
    <w:rsid w:val="00503EB2"/>
    <w:rsid w:val="00504046"/>
    <w:rsid w:val="005066CF"/>
    <w:rsid w:val="005070FD"/>
    <w:rsid w:val="00507A38"/>
    <w:rsid w:val="00511706"/>
    <w:rsid w:val="005120DF"/>
    <w:rsid w:val="00512252"/>
    <w:rsid w:val="0051240B"/>
    <w:rsid w:val="0051586A"/>
    <w:rsid w:val="00515944"/>
    <w:rsid w:val="00515E1C"/>
    <w:rsid w:val="00515EC8"/>
    <w:rsid w:val="005203E3"/>
    <w:rsid w:val="00521F49"/>
    <w:rsid w:val="00525589"/>
    <w:rsid w:val="00527ACA"/>
    <w:rsid w:val="00535AF3"/>
    <w:rsid w:val="00540406"/>
    <w:rsid w:val="0054130F"/>
    <w:rsid w:val="0054195F"/>
    <w:rsid w:val="005452F7"/>
    <w:rsid w:val="00545778"/>
    <w:rsid w:val="005472D2"/>
    <w:rsid w:val="005472F3"/>
    <w:rsid w:val="005477C9"/>
    <w:rsid w:val="00555132"/>
    <w:rsid w:val="00556100"/>
    <w:rsid w:val="00556750"/>
    <w:rsid w:val="00561235"/>
    <w:rsid w:val="00562494"/>
    <w:rsid w:val="00566B5A"/>
    <w:rsid w:val="0056799B"/>
    <w:rsid w:val="005710D5"/>
    <w:rsid w:val="0057185F"/>
    <w:rsid w:val="00571C88"/>
    <w:rsid w:val="0057630D"/>
    <w:rsid w:val="00580E57"/>
    <w:rsid w:val="00582C6F"/>
    <w:rsid w:val="00586D2A"/>
    <w:rsid w:val="0059315F"/>
    <w:rsid w:val="00593BBD"/>
    <w:rsid w:val="00595ABD"/>
    <w:rsid w:val="0059655C"/>
    <w:rsid w:val="00597DC0"/>
    <w:rsid w:val="005A3A1C"/>
    <w:rsid w:val="005A493B"/>
    <w:rsid w:val="005A7643"/>
    <w:rsid w:val="005A7AC7"/>
    <w:rsid w:val="005A7D4C"/>
    <w:rsid w:val="005B0599"/>
    <w:rsid w:val="005B157E"/>
    <w:rsid w:val="005B16E4"/>
    <w:rsid w:val="005B22AD"/>
    <w:rsid w:val="005B2363"/>
    <w:rsid w:val="005B252D"/>
    <w:rsid w:val="005B2A44"/>
    <w:rsid w:val="005B2C70"/>
    <w:rsid w:val="005B2D05"/>
    <w:rsid w:val="005B3413"/>
    <w:rsid w:val="005B48A0"/>
    <w:rsid w:val="005B4CC7"/>
    <w:rsid w:val="005B548C"/>
    <w:rsid w:val="005B5DD2"/>
    <w:rsid w:val="005B6C39"/>
    <w:rsid w:val="005B705E"/>
    <w:rsid w:val="005B78EF"/>
    <w:rsid w:val="005C17F0"/>
    <w:rsid w:val="005C344F"/>
    <w:rsid w:val="005C6C09"/>
    <w:rsid w:val="005D3571"/>
    <w:rsid w:val="005D35B3"/>
    <w:rsid w:val="005D61A7"/>
    <w:rsid w:val="005D6961"/>
    <w:rsid w:val="005E120D"/>
    <w:rsid w:val="005E173E"/>
    <w:rsid w:val="005E1FA9"/>
    <w:rsid w:val="005E50B6"/>
    <w:rsid w:val="005E79BA"/>
    <w:rsid w:val="005E7A62"/>
    <w:rsid w:val="005F0360"/>
    <w:rsid w:val="005F04B2"/>
    <w:rsid w:val="005F28BF"/>
    <w:rsid w:val="005F2BB6"/>
    <w:rsid w:val="005F3362"/>
    <w:rsid w:val="005F7127"/>
    <w:rsid w:val="00600900"/>
    <w:rsid w:val="00600FEB"/>
    <w:rsid w:val="00602271"/>
    <w:rsid w:val="00604E17"/>
    <w:rsid w:val="00607378"/>
    <w:rsid w:val="00607D08"/>
    <w:rsid w:val="00610461"/>
    <w:rsid w:val="00610F5D"/>
    <w:rsid w:val="00613E96"/>
    <w:rsid w:val="006149F4"/>
    <w:rsid w:val="0062128C"/>
    <w:rsid w:val="00621513"/>
    <w:rsid w:val="0062607F"/>
    <w:rsid w:val="00626922"/>
    <w:rsid w:val="006277DA"/>
    <w:rsid w:val="00635D92"/>
    <w:rsid w:val="00640D81"/>
    <w:rsid w:val="0064302F"/>
    <w:rsid w:val="00643CA1"/>
    <w:rsid w:val="006445F6"/>
    <w:rsid w:val="006449D2"/>
    <w:rsid w:val="0064557C"/>
    <w:rsid w:val="0064591B"/>
    <w:rsid w:val="00646000"/>
    <w:rsid w:val="00646207"/>
    <w:rsid w:val="006462D1"/>
    <w:rsid w:val="00646EF9"/>
    <w:rsid w:val="006529EC"/>
    <w:rsid w:val="006560A6"/>
    <w:rsid w:val="00656A21"/>
    <w:rsid w:val="0065738A"/>
    <w:rsid w:val="0066557D"/>
    <w:rsid w:val="006655A5"/>
    <w:rsid w:val="00670367"/>
    <w:rsid w:val="0067312B"/>
    <w:rsid w:val="0067409A"/>
    <w:rsid w:val="0067423F"/>
    <w:rsid w:val="006752CD"/>
    <w:rsid w:val="006768C9"/>
    <w:rsid w:val="0068180D"/>
    <w:rsid w:val="00682FEE"/>
    <w:rsid w:val="00683B09"/>
    <w:rsid w:val="00683F7C"/>
    <w:rsid w:val="0068483B"/>
    <w:rsid w:val="00684D29"/>
    <w:rsid w:val="0068560C"/>
    <w:rsid w:val="006867B7"/>
    <w:rsid w:val="00686BB8"/>
    <w:rsid w:val="0069061C"/>
    <w:rsid w:val="006915F7"/>
    <w:rsid w:val="00691695"/>
    <w:rsid w:val="00692D87"/>
    <w:rsid w:val="00692EDF"/>
    <w:rsid w:val="0069306E"/>
    <w:rsid w:val="00695C0A"/>
    <w:rsid w:val="00696DD8"/>
    <w:rsid w:val="00697464"/>
    <w:rsid w:val="0069798A"/>
    <w:rsid w:val="006A0FAF"/>
    <w:rsid w:val="006A234C"/>
    <w:rsid w:val="006A61B5"/>
    <w:rsid w:val="006A6703"/>
    <w:rsid w:val="006B2041"/>
    <w:rsid w:val="006B279B"/>
    <w:rsid w:val="006B3141"/>
    <w:rsid w:val="006B4E58"/>
    <w:rsid w:val="006B659C"/>
    <w:rsid w:val="006B7087"/>
    <w:rsid w:val="006B78E2"/>
    <w:rsid w:val="006C06BD"/>
    <w:rsid w:val="006C0F8D"/>
    <w:rsid w:val="006C17BF"/>
    <w:rsid w:val="006C1EAC"/>
    <w:rsid w:val="006C346F"/>
    <w:rsid w:val="006C3EDA"/>
    <w:rsid w:val="006C51D4"/>
    <w:rsid w:val="006C5CF5"/>
    <w:rsid w:val="006C60C3"/>
    <w:rsid w:val="006D1EE6"/>
    <w:rsid w:val="006D20A4"/>
    <w:rsid w:val="006D28D3"/>
    <w:rsid w:val="006D5133"/>
    <w:rsid w:val="006D6264"/>
    <w:rsid w:val="006D70BF"/>
    <w:rsid w:val="006E024B"/>
    <w:rsid w:val="006E1010"/>
    <w:rsid w:val="006E1872"/>
    <w:rsid w:val="006E248E"/>
    <w:rsid w:val="006E3AFB"/>
    <w:rsid w:val="006E3FF4"/>
    <w:rsid w:val="006E4217"/>
    <w:rsid w:val="006E4412"/>
    <w:rsid w:val="006E488B"/>
    <w:rsid w:val="006F0A59"/>
    <w:rsid w:val="006F3707"/>
    <w:rsid w:val="006F428E"/>
    <w:rsid w:val="006F486B"/>
    <w:rsid w:val="00703019"/>
    <w:rsid w:val="00705C29"/>
    <w:rsid w:val="00707F22"/>
    <w:rsid w:val="00710C15"/>
    <w:rsid w:val="0071155B"/>
    <w:rsid w:val="0071186D"/>
    <w:rsid w:val="0071255C"/>
    <w:rsid w:val="00716580"/>
    <w:rsid w:val="007216DD"/>
    <w:rsid w:val="007269B1"/>
    <w:rsid w:val="0072700A"/>
    <w:rsid w:val="00731E94"/>
    <w:rsid w:val="00740FE6"/>
    <w:rsid w:val="00741339"/>
    <w:rsid w:val="0074358A"/>
    <w:rsid w:val="007447AE"/>
    <w:rsid w:val="0074496B"/>
    <w:rsid w:val="007462BD"/>
    <w:rsid w:val="00746F4D"/>
    <w:rsid w:val="007515C8"/>
    <w:rsid w:val="00752A47"/>
    <w:rsid w:val="00753662"/>
    <w:rsid w:val="00755AF7"/>
    <w:rsid w:val="00755BB8"/>
    <w:rsid w:val="0076166D"/>
    <w:rsid w:val="007621C2"/>
    <w:rsid w:val="00762D56"/>
    <w:rsid w:val="00763C37"/>
    <w:rsid w:val="00770657"/>
    <w:rsid w:val="00770B6F"/>
    <w:rsid w:val="00771825"/>
    <w:rsid w:val="007758A0"/>
    <w:rsid w:val="00777E7D"/>
    <w:rsid w:val="0078232A"/>
    <w:rsid w:val="0078261A"/>
    <w:rsid w:val="007835F4"/>
    <w:rsid w:val="00784581"/>
    <w:rsid w:val="007846B1"/>
    <w:rsid w:val="007853C3"/>
    <w:rsid w:val="007868C3"/>
    <w:rsid w:val="00786F30"/>
    <w:rsid w:val="0078781F"/>
    <w:rsid w:val="00792333"/>
    <w:rsid w:val="0079414E"/>
    <w:rsid w:val="00794B79"/>
    <w:rsid w:val="00797B11"/>
    <w:rsid w:val="007A1081"/>
    <w:rsid w:val="007A296A"/>
    <w:rsid w:val="007A2D06"/>
    <w:rsid w:val="007A5652"/>
    <w:rsid w:val="007A5E38"/>
    <w:rsid w:val="007A5E55"/>
    <w:rsid w:val="007A60B1"/>
    <w:rsid w:val="007A6851"/>
    <w:rsid w:val="007A7F95"/>
    <w:rsid w:val="007A7FB1"/>
    <w:rsid w:val="007B0286"/>
    <w:rsid w:val="007B1AB5"/>
    <w:rsid w:val="007B1D07"/>
    <w:rsid w:val="007B1DF9"/>
    <w:rsid w:val="007B29E4"/>
    <w:rsid w:val="007B70EA"/>
    <w:rsid w:val="007B762E"/>
    <w:rsid w:val="007B7A67"/>
    <w:rsid w:val="007C0096"/>
    <w:rsid w:val="007C1CB5"/>
    <w:rsid w:val="007C2FE4"/>
    <w:rsid w:val="007C4845"/>
    <w:rsid w:val="007C4E6D"/>
    <w:rsid w:val="007C6A7B"/>
    <w:rsid w:val="007C7969"/>
    <w:rsid w:val="007D081D"/>
    <w:rsid w:val="007D6875"/>
    <w:rsid w:val="007E003F"/>
    <w:rsid w:val="007E1E66"/>
    <w:rsid w:val="007E37C4"/>
    <w:rsid w:val="007E3CA0"/>
    <w:rsid w:val="007E44BF"/>
    <w:rsid w:val="007E5FBF"/>
    <w:rsid w:val="007E6643"/>
    <w:rsid w:val="007E6C2B"/>
    <w:rsid w:val="007E76B2"/>
    <w:rsid w:val="007E7C5F"/>
    <w:rsid w:val="007F127E"/>
    <w:rsid w:val="007F1DFA"/>
    <w:rsid w:val="007F2B2D"/>
    <w:rsid w:val="007F5CD1"/>
    <w:rsid w:val="007F6939"/>
    <w:rsid w:val="007F761C"/>
    <w:rsid w:val="00800DBD"/>
    <w:rsid w:val="00803F42"/>
    <w:rsid w:val="008048CB"/>
    <w:rsid w:val="008049FB"/>
    <w:rsid w:val="00810E33"/>
    <w:rsid w:val="00812977"/>
    <w:rsid w:val="00813DF8"/>
    <w:rsid w:val="00814119"/>
    <w:rsid w:val="00815256"/>
    <w:rsid w:val="008167ED"/>
    <w:rsid w:val="00816B3B"/>
    <w:rsid w:val="00820C4F"/>
    <w:rsid w:val="008227D3"/>
    <w:rsid w:val="00824358"/>
    <w:rsid w:val="00825E22"/>
    <w:rsid w:val="00826088"/>
    <w:rsid w:val="00826628"/>
    <w:rsid w:val="00826D18"/>
    <w:rsid w:val="0083002E"/>
    <w:rsid w:val="00831B97"/>
    <w:rsid w:val="00833592"/>
    <w:rsid w:val="00833BD1"/>
    <w:rsid w:val="00833F6A"/>
    <w:rsid w:val="008352B5"/>
    <w:rsid w:val="00837BC2"/>
    <w:rsid w:val="00840FD2"/>
    <w:rsid w:val="00841ADF"/>
    <w:rsid w:val="00843B3A"/>
    <w:rsid w:val="00847D0F"/>
    <w:rsid w:val="008513BA"/>
    <w:rsid w:val="008518C1"/>
    <w:rsid w:val="00852482"/>
    <w:rsid w:val="00852EEC"/>
    <w:rsid w:val="00853C86"/>
    <w:rsid w:val="0085413B"/>
    <w:rsid w:val="0085496A"/>
    <w:rsid w:val="0085540D"/>
    <w:rsid w:val="008559E3"/>
    <w:rsid w:val="008567AF"/>
    <w:rsid w:val="008573AA"/>
    <w:rsid w:val="00860A30"/>
    <w:rsid w:val="00860EF3"/>
    <w:rsid w:val="00861800"/>
    <w:rsid w:val="008631EF"/>
    <w:rsid w:val="00863318"/>
    <w:rsid w:val="008634AB"/>
    <w:rsid w:val="00864E3E"/>
    <w:rsid w:val="008667C0"/>
    <w:rsid w:val="008711AF"/>
    <w:rsid w:val="00871CFF"/>
    <w:rsid w:val="008724C9"/>
    <w:rsid w:val="00872FCB"/>
    <w:rsid w:val="00873CC8"/>
    <w:rsid w:val="008769F8"/>
    <w:rsid w:val="00877FE0"/>
    <w:rsid w:val="00880F58"/>
    <w:rsid w:val="0088601C"/>
    <w:rsid w:val="00886C09"/>
    <w:rsid w:val="00890071"/>
    <w:rsid w:val="00890A86"/>
    <w:rsid w:val="00892DD1"/>
    <w:rsid w:val="008931AC"/>
    <w:rsid w:val="00893EBD"/>
    <w:rsid w:val="008959A0"/>
    <w:rsid w:val="00896F17"/>
    <w:rsid w:val="00897127"/>
    <w:rsid w:val="00897413"/>
    <w:rsid w:val="00897FA5"/>
    <w:rsid w:val="008A1D42"/>
    <w:rsid w:val="008A2C7E"/>
    <w:rsid w:val="008A3B27"/>
    <w:rsid w:val="008A6937"/>
    <w:rsid w:val="008A6F7F"/>
    <w:rsid w:val="008B1C09"/>
    <w:rsid w:val="008B401F"/>
    <w:rsid w:val="008B42F9"/>
    <w:rsid w:val="008B4723"/>
    <w:rsid w:val="008B56AC"/>
    <w:rsid w:val="008B5E26"/>
    <w:rsid w:val="008B6E99"/>
    <w:rsid w:val="008C1713"/>
    <w:rsid w:val="008C2D2F"/>
    <w:rsid w:val="008C2E30"/>
    <w:rsid w:val="008C4655"/>
    <w:rsid w:val="008C5358"/>
    <w:rsid w:val="008C5364"/>
    <w:rsid w:val="008C5A4E"/>
    <w:rsid w:val="008D2F45"/>
    <w:rsid w:val="008D5758"/>
    <w:rsid w:val="008D7058"/>
    <w:rsid w:val="008D7732"/>
    <w:rsid w:val="008E27F8"/>
    <w:rsid w:val="008E37D3"/>
    <w:rsid w:val="008E5261"/>
    <w:rsid w:val="008E7E6B"/>
    <w:rsid w:val="008F0CF0"/>
    <w:rsid w:val="008F47EA"/>
    <w:rsid w:val="008F5134"/>
    <w:rsid w:val="0090018C"/>
    <w:rsid w:val="009001EC"/>
    <w:rsid w:val="00904003"/>
    <w:rsid w:val="00905F13"/>
    <w:rsid w:val="00907FC5"/>
    <w:rsid w:val="00910E9C"/>
    <w:rsid w:val="00911254"/>
    <w:rsid w:val="0091227D"/>
    <w:rsid w:val="009162C3"/>
    <w:rsid w:val="0091793B"/>
    <w:rsid w:val="00917B98"/>
    <w:rsid w:val="00922BD4"/>
    <w:rsid w:val="00924951"/>
    <w:rsid w:val="00924DB5"/>
    <w:rsid w:val="009250FA"/>
    <w:rsid w:val="00927030"/>
    <w:rsid w:val="00927517"/>
    <w:rsid w:val="009279B6"/>
    <w:rsid w:val="00932030"/>
    <w:rsid w:val="009329D0"/>
    <w:rsid w:val="00935443"/>
    <w:rsid w:val="00935CD1"/>
    <w:rsid w:val="00937102"/>
    <w:rsid w:val="009378A4"/>
    <w:rsid w:val="00944520"/>
    <w:rsid w:val="0094550F"/>
    <w:rsid w:val="00951F62"/>
    <w:rsid w:val="00952D2B"/>
    <w:rsid w:val="00953CB4"/>
    <w:rsid w:val="009558CA"/>
    <w:rsid w:val="00965697"/>
    <w:rsid w:val="00967683"/>
    <w:rsid w:val="00967779"/>
    <w:rsid w:val="00971403"/>
    <w:rsid w:val="009724C9"/>
    <w:rsid w:val="00975C06"/>
    <w:rsid w:val="009768B6"/>
    <w:rsid w:val="00977091"/>
    <w:rsid w:val="00981BE0"/>
    <w:rsid w:val="00983B18"/>
    <w:rsid w:val="009859D6"/>
    <w:rsid w:val="00987E48"/>
    <w:rsid w:val="009906AA"/>
    <w:rsid w:val="009920AC"/>
    <w:rsid w:val="0099216F"/>
    <w:rsid w:val="00993157"/>
    <w:rsid w:val="009938B8"/>
    <w:rsid w:val="009956CC"/>
    <w:rsid w:val="00996801"/>
    <w:rsid w:val="00996D83"/>
    <w:rsid w:val="00997D82"/>
    <w:rsid w:val="00997E3C"/>
    <w:rsid w:val="009A0A5C"/>
    <w:rsid w:val="009A1D20"/>
    <w:rsid w:val="009A20CC"/>
    <w:rsid w:val="009A2D0B"/>
    <w:rsid w:val="009A3175"/>
    <w:rsid w:val="009A339B"/>
    <w:rsid w:val="009A549D"/>
    <w:rsid w:val="009A618D"/>
    <w:rsid w:val="009A71D0"/>
    <w:rsid w:val="009A7C44"/>
    <w:rsid w:val="009B0C48"/>
    <w:rsid w:val="009B1458"/>
    <w:rsid w:val="009B1B4F"/>
    <w:rsid w:val="009B49F6"/>
    <w:rsid w:val="009B4B08"/>
    <w:rsid w:val="009B5D89"/>
    <w:rsid w:val="009C039C"/>
    <w:rsid w:val="009C2D36"/>
    <w:rsid w:val="009C5438"/>
    <w:rsid w:val="009D321B"/>
    <w:rsid w:val="009D4175"/>
    <w:rsid w:val="009D4E47"/>
    <w:rsid w:val="009D4EAA"/>
    <w:rsid w:val="009D67B7"/>
    <w:rsid w:val="009D7CE5"/>
    <w:rsid w:val="009E02D1"/>
    <w:rsid w:val="009E2447"/>
    <w:rsid w:val="009E2838"/>
    <w:rsid w:val="009E2E09"/>
    <w:rsid w:val="009E7256"/>
    <w:rsid w:val="009E73F7"/>
    <w:rsid w:val="009E76D9"/>
    <w:rsid w:val="009F0AEF"/>
    <w:rsid w:val="009F11FB"/>
    <w:rsid w:val="009F1E66"/>
    <w:rsid w:val="009F22E5"/>
    <w:rsid w:val="009F2A09"/>
    <w:rsid w:val="009F2CEA"/>
    <w:rsid w:val="009F4787"/>
    <w:rsid w:val="009F53BE"/>
    <w:rsid w:val="009F5E53"/>
    <w:rsid w:val="009F5E8C"/>
    <w:rsid w:val="009F71DE"/>
    <w:rsid w:val="009F7209"/>
    <w:rsid w:val="009F79D5"/>
    <w:rsid w:val="00A02E8C"/>
    <w:rsid w:val="00A02F7D"/>
    <w:rsid w:val="00A03094"/>
    <w:rsid w:val="00A0392A"/>
    <w:rsid w:val="00A045DC"/>
    <w:rsid w:val="00A04CDB"/>
    <w:rsid w:val="00A06057"/>
    <w:rsid w:val="00A11513"/>
    <w:rsid w:val="00A13928"/>
    <w:rsid w:val="00A1429C"/>
    <w:rsid w:val="00A2182D"/>
    <w:rsid w:val="00A2224E"/>
    <w:rsid w:val="00A22FA9"/>
    <w:rsid w:val="00A24123"/>
    <w:rsid w:val="00A27059"/>
    <w:rsid w:val="00A32B1D"/>
    <w:rsid w:val="00A376D2"/>
    <w:rsid w:val="00A37C82"/>
    <w:rsid w:val="00A42758"/>
    <w:rsid w:val="00A42B51"/>
    <w:rsid w:val="00A44AA8"/>
    <w:rsid w:val="00A44BB2"/>
    <w:rsid w:val="00A45EC3"/>
    <w:rsid w:val="00A4673B"/>
    <w:rsid w:val="00A46DC1"/>
    <w:rsid w:val="00A47890"/>
    <w:rsid w:val="00A502EF"/>
    <w:rsid w:val="00A50D1A"/>
    <w:rsid w:val="00A51579"/>
    <w:rsid w:val="00A51CED"/>
    <w:rsid w:val="00A534AE"/>
    <w:rsid w:val="00A55706"/>
    <w:rsid w:val="00A55F12"/>
    <w:rsid w:val="00A5665F"/>
    <w:rsid w:val="00A57156"/>
    <w:rsid w:val="00A60C5D"/>
    <w:rsid w:val="00A62677"/>
    <w:rsid w:val="00A63C14"/>
    <w:rsid w:val="00A67593"/>
    <w:rsid w:val="00A70268"/>
    <w:rsid w:val="00A711C5"/>
    <w:rsid w:val="00A72665"/>
    <w:rsid w:val="00A72FFB"/>
    <w:rsid w:val="00A73A89"/>
    <w:rsid w:val="00A73FF3"/>
    <w:rsid w:val="00A74B91"/>
    <w:rsid w:val="00A75475"/>
    <w:rsid w:val="00A771DB"/>
    <w:rsid w:val="00A7785E"/>
    <w:rsid w:val="00A803C4"/>
    <w:rsid w:val="00A807FC"/>
    <w:rsid w:val="00A82A2C"/>
    <w:rsid w:val="00A83DD7"/>
    <w:rsid w:val="00A846EB"/>
    <w:rsid w:val="00A86DAB"/>
    <w:rsid w:val="00A87512"/>
    <w:rsid w:val="00A91374"/>
    <w:rsid w:val="00A91F8F"/>
    <w:rsid w:val="00A929CA"/>
    <w:rsid w:val="00A92C52"/>
    <w:rsid w:val="00A96C20"/>
    <w:rsid w:val="00AA25AD"/>
    <w:rsid w:val="00AA423E"/>
    <w:rsid w:val="00AA4E15"/>
    <w:rsid w:val="00AA76CB"/>
    <w:rsid w:val="00AA76CF"/>
    <w:rsid w:val="00AB22AF"/>
    <w:rsid w:val="00AB22E3"/>
    <w:rsid w:val="00AB2E87"/>
    <w:rsid w:val="00AB3951"/>
    <w:rsid w:val="00AB3F50"/>
    <w:rsid w:val="00AB6F07"/>
    <w:rsid w:val="00AB6F38"/>
    <w:rsid w:val="00AB70C7"/>
    <w:rsid w:val="00AC0C5C"/>
    <w:rsid w:val="00AC15A6"/>
    <w:rsid w:val="00AC52CD"/>
    <w:rsid w:val="00AC7E45"/>
    <w:rsid w:val="00AD0BB3"/>
    <w:rsid w:val="00AD0FC5"/>
    <w:rsid w:val="00AD222A"/>
    <w:rsid w:val="00AD3B98"/>
    <w:rsid w:val="00AD5D35"/>
    <w:rsid w:val="00AD6A38"/>
    <w:rsid w:val="00AD7D2B"/>
    <w:rsid w:val="00AE02CB"/>
    <w:rsid w:val="00AE03DD"/>
    <w:rsid w:val="00AE3A7E"/>
    <w:rsid w:val="00AE42AB"/>
    <w:rsid w:val="00AE4D18"/>
    <w:rsid w:val="00AE5047"/>
    <w:rsid w:val="00AE6304"/>
    <w:rsid w:val="00AF0699"/>
    <w:rsid w:val="00AF0733"/>
    <w:rsid w:val="00AF10AE"/>
    <w:rsid w:val="00AF390D"/>
    <w:rsid w:val="00AF3E36"/>
    <w:rsid w:val="00B012A0"/>
    <w:rsid w:val="00B0182E"/>
    <w:rsid w:val="00B037D2"/>
    <w:rsid w:val="00B042C4"/>
    <w:rsid w:val="00B05666"/>
    <w:rsid w:val="00B061AD"/>
    <w:rsid w:val="00B102E6"/>
    <w:rsid w:val="00B108C8"/>
    <w:rsid w:val="00B11FD7"/>
    <w:rsid w:val="00B1234B"/>
    <w:rsid w:val="00B1245F"/>
    <w:rsid w:val="00B12771"/>
    <w:rsid w:val="00B12BF3"/>
    <w:rsid w:val="00B13B53"/>
    <w:rsid w:val="00B1460F"/>
    <w:rsid w:val="00B16659"/>
    <w:rsid w:val="00B201D2"/>
    <w:rsid w:val="00B20BE0"/>
    <w:rsid w:val="00B21149"/>
    <w:rsid w:val="00B21D69"/>
    <w:rsid w:val="00B22584"/>
    <w:rsid w:val="00B22613"/>
    <w:rsid w:val="00B23176"/>
    <w:rsid w:val="00B24F0F"/>
    <w:rsid w:val="00B25C4A"/>
    <w:rsid w:val="00B32AE5"/>
    <w:rsid w:val="00B33BC7"/>
    <w:rsid w:val="00B34613"/>
    <w:rsid w:val="00B37741"/>
    <w:rsid w:val="00B42712"/>
    <w:rsid w:val="00B42A19"/>
    <w:rsid w:val="00B43883"/>
    <w:rsid w:val="00B43B41"/>
    <w:rsid w:val="00B4439D"/>
    <w:rsid w:val="00B4450D"/>
    <w:rsid w:val="00B460A2"/>
    <w:rsid w:val="00B47918"/>
    <w:rsid w:val="00B47FC3"/>
    <w:rsid w:val="00B53304"/>
    <w:rsid w:val="00B564BA"/>
    <w:rsid w:val="00B60E42"/>
    <w:rsid w:val="00B627E0"/>
    <w:rsid w:val="00B62FD5"/>
    <w:rsid w:val="00B6389B"/>
    <w:rsid w:val="00B63E63"/>
    <w:rsid w:val="00B67FA6"/>
    <w:rsid w:val="00B710AD"/>
    <w:rsid w:val="00B71AAB"/>
    <w:rsid w:val="00B7511E"/>
    <w:rsid w:val="00B75D79"/>
    <w:rsid w:val="00B76CE8"/>
    <w:rsid w:val="00B8064E"/>
    <w:rsid w:val="00B80734"/>
    <w:rsid w:val="00B81C89"/>
    <w:rsid w:val="00B83C20"/>
    <w:rsid w:val="00B8617B"/>
    <w:rsid w:val="00B93D7A"/>
    <w:rsid w:val="00B942E2"/>
    <w:rsid w:val="00B94B17"/>
    <w:rsid w:val="00B94CC2"/>
    <w:rsid w:val="00B97501"/>
    <w:rsid w:val="00B97E87"/>
    <w:rsid w:val="00BA163C"/>
    <w:rsid w:val="00BA2485"/>
    <w:rsid w:val="00BA2594"/>
    <w:rsid w:val="00BA2BFD"/>
    <w:rsid w:val="00BA44E6"/>
    <w:rsid w:val="00BA462A"/>
    <w:rsid w:val="00BA6E92"/>
    <w:rsid w:val="00BB0146"/>
    <w:rsid w:val="00BB24F7"/>
    <w:rsid w:val="00BB331D"/>
    <w:rsid w:val="00BB3922"/>
    <w:rsid w:val="00BB3928"/>
    <w:rsid w:val="00BB5474"/>
    <w:rsid w:val="00BB6609"/>
    <w:rsid w:val="00BB6755"/>
    <w:rsid w:val="00BB7C24"/>
    <w:rsid w:val="00BB7ECA"/>
    <w:rsid w:val="00BC0C94"/>
    <w:rsid w:val="00BC2AF9"/>
    <w:rsid w:val="00BD0951"/>
    <w:rsid w:val="00BD66F5"/>
    <w:rsid w:val="00BD70CA"/>
    <w:rsid w:val="00BE0238"/>
    <w:rsid w:val="00BE05CC"/>
    <w:rsid w:val="00BE15AC"/>
    <w:rsid w:val="00BE251B"/>
    <w:rsid w:val="00BF0F96"/>
    <w:rsid w:val="00BF240E"/>
    <w:rsid w:val="00BF3542"/>
    <w:rsid w:val="00BF40EC"/>
    <w:rsid w:val="00BF51DA"/>
    <w:rsid w:val="00BF57EC"/>
    <w:rsid w:val="00BF5E34"/>
    <w:rsid w:val="00BF6077"/>
    <w:rsid w:val="00BF7726"/>
    <w:rsid w:val="00BF7889"/>
    <w:rsid w:val="00C02E49"/>
    <w:rsid w:val="00C068D4"/>
    <w:rsid w:val="00C06CB1"/>
    <w:rsid w:val="00C1210E"/>
    <w:rsid w:val="00C12785"/>
    <w:rsid w:val="00C1452B"/>
    <w:rsid w:val="00C222AD"/>
    <w:rsid w:val="00C22DED"/>
    <w:rsid w:val="00C273C3"/>
    <w:rsid w:val="00C27B26"/>
    <w:rsid w:val="00C3138B"/>
    <w:rsid w:val="00C31759"/>
    <w:rsid w:val="00C31968"/>
    <w:rsid w:val="00C33DC5"/>
    <w:rsid w:val="00C3485F"/>
    <w:rsid w:val="00C37171"/>
    <w:rsid w:val="00C37EE2"/>
    <w:rsid w:val="00C412E7"/>
    <w:rsid w:val="00C41AE3"/>
    <w:rsid w:val="00C42A30"/>
    <w:rsid w:val="00C42CF6"/>
    <w:rsid w:val="00C43BFA"/>
    <w:rsid w:val="00C46E7B"/>
    <w:rsid w:val="00C47C68"/>
    <w:rsid w:val="00C50212"/>
    <w:rsid w:val="00C50EA3"/>
    <w:rsid w:val="00C5283D"/>
    <w:rsid w:val="00C5467C"/>
    <w:rsid w:val="00C555E0"/>
    <w:rsid w:val="00C604AD"/>
    <w:rsid w:val="00C608D3"/>
    <w:rsid w:val="00C6540D"/>
    <w:rsid w:val="00C657D6"/>
    <w:rsid w:val="00C701CA"/>
    <w:rsid w:val="00C70443"/>
    <w:rsid w:val="00C724E5"/>
    <w:rsid w:val="00C742C5"/>
    <w:rsid w:val="00C92895"/>
    <w:rsid w:val="00C9532C"/>
    <w:rsid w:val="00C957B4"/>
    <w:rsid w:val="00C968AC"/>
    <w:rsid w:val="00CA19D9"/>
    <w:rsid w:val="00CA2E47"/>
    <w:rsid w:val="00CA4995"/>
    <w:rsid w:val="00CA4F66"/>
    <w:rsid w:val="00CA5EF6"/>
    <w:rsid w:val="00CA6295"/>
    <w:rsid w:val="00CB1E67"/>
    <w:rsid w:val="00CB2E9F"/>
    <w:rsid w:val="00CB372A"/>
    <w:rsid w:val="00CB3C09"/>
    <w:rsid w:val="00CB53BE"/>
    <w:rsid w:val="00CC1AB2"/>
    <w:rsid w:val="00CC1B48"/>
    <w:rsid w:val="00CC2ED2"/>
    <w:rsid w:val="00CC4FF3"/>
    <w:rsid w:val="00CC5E19"/>
    <w:rsid w:val="00CD0F0B"/>
    <w:rsid w:val="00CD4A65"/>
    <w:rsid w:val="00CE26EB"/>
    <w:rsid w:val="00CE2801"/>
    <w:rsid w:val="00CE4278"/>
    <w:rsid w:val="00CE5830"/>
    <w:rsid w:val="00CF1848"/>
    <w:rsid w:val="00CF300F"/>
    <w:rsid w:val="00D00AC4"/>
    <w:rsid w:val="00D00E9A"/>
    <w:rsid w:val="00D0142F"/>
    <w:rsid w:val="00D04B59"/>
    <w:rsid w:val="00D06EB0"/>
    <w:rsid w:val="00D13CD7"/>
    <w:rsid w:val="00D1487C"/>
    <w:rsid w:val="00D164BE"/>
    <w:rsid w:val="00D167F5"/>
    <w:rsid w:val="00D20DF5"/>
    <w:rsid w:val="00D20E1B"/>
    <w:rsid w:val="00D22964"/>
    <w:rsid w:val="00D23BBC"/>
    <w:rsid w:val="00D30027"/>
    <w:rsid w:val="00D31913"/>
    <w:rsid w:val="00D36394"/>
    <w:rsid w:val="00D36D3D"/>
    <w:rsid w:val="00D377CE"/>
    <w:rsid w:val="00D40A9C"/>
    <w:rsid w:val="00D41B5F"/>
    <w:rsid w:val="00D44D38"/>
    <w:rsid w:val="00D4522C"/>
    <w:rsid w:val="00D45854"/>
    <w:rsid w:val="00D45BDD"/>
    <w:rsid w:val="00D45ED0"/>
    <w:rsid w:val="00D47B02"/>
    <w:rsid w:val="00D5085E"/>
    <w:rsid w:val="00D52E29"/>
    <w:rsid w:val="00D53259"/>
    <w:rsid w:val="00D5338C"/>
    <w:rsid w:val="00D539F3"/>
    <w:rsid w:val="00D53C10"/>
    <w:rsid w:val="00D56FD9"/>
    <w:rsid w:val="00D6069C"/>
    <w:rsid w:val="00D66E63"/>
    <w:rsid w:val="00D67366"/>
    <w:rsid w:val="00D67CF4"/>
    <w:rsid w:val="00D67D7E"/>
    <w:rsid w:val="00D71478"/>
    <w:rsid w:val="00D72B3A"/>
    <w:rsid w:val="00D73C29"/>
    <w:rsid w:val="00D74D8D"/>
    <w:rsid w:val="00D7556F"/>
    <w:rsid w:val="00D75739"/>
    <w:rsid w:val="00D76970"/>
    <w:rsid w:val="00D76B9E"/>
    <w:rsid w:val="00D77CF4"/>
    <w:rsid w:val="00D77DBA"/>
    <w:rsid w:val="00D81332"/>
    <w:rsid w:val="00D82C85"/>
    <w:rsid w:val="00D83783"/>
    <w:rsid w:val="00D83D86"/>
    <w:rsid w:val="00D845BF"/>
    <w:rsid w:val="00D869F7"/>
    <w:rsid w:val="00D87831"/>
    <w:rsid w:val="00D910FE"/>
    <w:rsid w:val="00D912F2"/>
    <w:rsid w:val="00D91C73"/>
    <w:rsid w:val="00D91EE4"/>
    <w:rsid w:val="00D91FDD"/>
    <w:rsid w:val="00D9206D"/>
    <w:rsid w:val="00D93BD4"/>
    <w:rsid w:val="00D947A7"/>
    <w:rsid w:val="00D95D4E"/>
    <w:rsid w:val="00D96455"/>
    <w:rsid w:val="00D96978"/>
    <w:rsid w:val="00D96E90"/>
    <w:rsid w:val="00D974E9"/>
    <w:rsid w:val="00DA0EE1"/>
    <w:rsid w:val="00DA2D8B"/>
    <w:rsid w:val="00DA3FB9"/>
    <w:rsid w:val="00DA43CC"/>
    <w:rsid w:val="00DA5B1E"/>
    <w:rsid w:val="00DA77E4"/>
    <w:rsid w:val="00DB0545"/>
    <w:rsid w:val="00DB071B"/>
    <w:rsid w:val="00DB0BA4"/>
    <w:rsid w:val="00DB388B"/>
    <w:rsid w:val="00DB50DF"/>
    <w:rsid w:val="00DC17F4"/>
    <w:rsid w:val="00DC21D7"/>
    <w:rsid w:val="00DC2723"/>
    <w:rsid w:val="00DC2D5F"/>
    <w:rsid w:val="00DC5365"/>
    <w:rsid w:val="00DC5801"/>
    <w:rsid w:val="00DC5DDF"/>
    <w:rsid w:val="00DC6105"/>
    <w:rsid w:val="00DD02BF"/>
    <w:rsid w:val="00DD0DD2"/>
    <w:rsid w:val="00DD55E7"/>
    <w:rsid w:val="00DD624C"/>
    <w:rsid w:val="00DE0CFA"/>
    <w:rsid w:val="00DE168C"/>
    <w:rsid w:val="00DE6EEE"/>
    <w:rsid w:val="00DF14AB"/>
    <w:rsid w:val="00DF194C"/>
    <w:rsid w:val="00DF315A"/>
    <w:rsid w:val="00DF359F"/>
    <w:rsid w:val="00DF3F95"/>
    <w:rsid w:val="00DF5BC1"/>
    <w:rsid w:val="00DF729C"/>
    <w:rsid w:val="00E00052"/>
    <w:rsid w:val="00E018FE"/>
    <w:rsid w:val="00E0287B"/>
    <w:rsid w:val="00E0540F"/>
    <w:rsid w:val="00E05627"/>
    <w:rsid w:val="00E06725"/>
    <w:rsid w:val="00E070FC"/>
    <w:rsid w:val="00E07F17"/>
    <w:rsid w:val="00E10045"/>
    <w:rsid w:val="00E115F9"/>
    <w:rsid w:val="00E1299C"/>
    <w:rsid w:val="00E152EE"/>
    <w:rsid w:val="00E15631"/>
    <w:rsid w:val="00E21C24"/>
    <w:rsid w:val="00E2277B"/>
    <w:rsid w:val="00E22D2B"/>
    <w:rsid w:val="00E26527"/>
    <w:rsid w:val="00E27EF4"/>
    <w:rsid w:val="00E3102B"/>
    <w:rsid w:val="00E315BD"/>
    <w:rsid w:val="00E3189E"/>
    <w:rsid w:val="00E32C6C"/>
    <w:rsid w:val="00E32C6F"/>
    <w:rsid w:val="00E3322B"/>
    <w:rsid w:val="00E335E9"/>
    <w:rsid w:val="00E33DC3"/>
    <w:rsid w:val="00E37377"/>
    <w:rsid w:val="00E41B62"/>
    <w:rsid w:val="00E42015"/>
    <w:rsid w:val="00E42E07"/>
    <w:rsid w:val="00E42F71"/>
    <w:rsid w:val="00E431B4"/>
    <w:rsid w:val="00E57A1A"/>
    <w:rsid w:val="00E6205E"/>
    <w:rsid w:val="00E62479"/>
    <w:rsid w:val="00E62827"/>
    <w:rsid w:val="00E628BE"/>
    <w:rsid w:val="00E656CE"/>
    <w:rsid w:val="00E66FDA"/>
    <w:rsid w:val="00E67126"/>
    <w:rsid w:val="00E70011"/>
    <w:rsid w:val="00E70D1C"/>
    <w:rsid w:val="00E71230"/>
    <w:rsid w:val="00E72E9D"/>
    <w:rsid w:val="00E83543"/>
    <w:rsid w:val="00E83E2C"/>
    <w:rsid w:val="00E849F7"/>
    <w:rsid w:val="00E85487"/>
    <w:rsid w:val="00E87FBF"/>
    <w:rsid w:val="00E91BAD"/>
    <w:rsid w:val="00E9344E"/>
    <w:rsid w:val="00E936F3"/>
    <w:rsid w:val="00E970C8"/>
    <w:rsid w:val="00EA2544"/>
    <w:rsid w:val="00EA26CC"/>
    <w:rsid w:val="00EA2C5D"/>
    <w:rsid w:val="00EA3279"/>
    <w:rsid w:val="00EA55DA"/>
    <w:rsid w:val="00EA5BE6"/>
    <w:rsid w:val="00EA6A63"/>
    <w:rsid w:val="00EA6CB2"/>
    <w:rsid w:val="00EA6D46"/>
    <w:rsid w:val="00EB01BA"/>
    <w:rsid w:val="00EB0F1A"/>
    <w:rsid w:val="00EB1B44"/>
    <w:rsid w:val="00EB1DC8"/>
    <w:rsid w:val="00EB43BD"/>
    <w:rsid w:val="00EB650E"/>
    <w:rsid w:val="00EB6F7A"/>
    <w:rsid w:val="00EC00B4"/>
    <w:rsid w:val="00EC04C0"/>
    <w:rsid w:val="00EC3221"/>
    <w:rsid w:val="00EC35F2"/>
    <w:rsid w:val="00EC4376"/>
    <w:rsid w:val="00EC53FF"/>
    <w:rsid w:val="00EC796D"/>
    <w:rsid w:val="00EC7BA2"/>
    <w:rsid w:val="00ED171B"/>
    <w:rsid w:val="00ED3965"/>
    <w:rsid w:val="00ED3CFB"/>
    <w:rsid w:val="00ED5BF9"/>
    <w:rsid w:val="00ED6B2F"/>
    <w:rsid w:val="00ED72D8"/>
    <w:rsid w:val="00ED750F"/>
    <w:rsid w:val="00ED7A04"/>
    <w:rsid w:val="00EE4617"/>
    <w:rsid w:val="00EE79E1"/>
    <w:rsid w:val="00EF12E2"/>
    <w:rsid w:val="00EF1F21"/>
    <w:rsid w:val="00EF40A1"/>
    <w:rsid w:val="00EF49EF"/>
    <w:rsid w:val="00EF4C11"/>
    <w:rsid w:val="00EF6BCD"/>
    <w:rsid w:val="00F0131F"/>
    <w:rsid w:val="00F01ED4"/>
    <w:rsid w:val="00F03601"/>
    <w:rsid w:val="00F03FA0"/>
    <w:rsid w:val="00F06711"/>
    <w:rsid w:val="00F06992"/>
    <w:rsid w:val="00F073EF"/>
    <w:rsid w:val="00F07576"/>
    <w:rsid w:val="00F07AF8"/>
    <w:rsid w:val="00F10FEB"/>
    <w:rsid w:val="00F202AA"/>
    <w:rsid w:val="00F2030A"/>
    <w:rsid w:val="00F21CC6"/>
    <w:rsid w:val="00F25E65"/>
    <w:rsid w:val="00F27C92"/>
    <w:rsid w:val="00F305CC"/>
    <w:rsid w:val="00F313FA"/>
    <w:rsid w:val="00F325D0"/>
    <w:rsid w:val="00F32C81"/>
    <w:rsid w:val="00F339AE"/>
    <w:rsid w:val="00F37302"/>
    <w:rsid w:val="00F408AB"/>
    <w:rsid w:val="00F41206"/>
    <w:rsid w:val="00F413B7"/>
    <w:rsid w:val="00F4432D"/>
    <w:rsid w:val="00F4452B"/>
    <w:rsid w:val="00F44979"/>
    <w:rsid w:val="00F44AFF"/>
    <w:rsid w:val="00F47AEC"/>
    <w:rsid w:val="00F50731"/>
    <w:rsid w:val="00F513E4"/>
    <w:rsid w:val="00F52BB0"/>
    <w:rsid w:val="00F52DAB"/>
    <w:rsid w:val="00F54092"/>
    <w:rsid w:val="00F5476A"/>
    <w:rsid w:val="00F54914"/>
    <w:rsid w:val="00F556D2"/>
    <w:rsid w:val="00F575CB"/>
    <w:rsid w:val="00F602BB"/>
    <w:rsid w:val="00F60384"/>
    <w:rsid w:val="00F6109E"/>
    <w:rsid w:val="00F62C44"/>
    <w:rsid w:val="00F64048"/>
    <w:rsid w:val="00F64938"/>
    <w:rsid w:val="00F67C4C"/>
    <w:rsid w:val="00F71F64"/>
    <w:rsid w:val="00F72DBF"/>
    <w:rsid w:val="00F730B5"/>
    <w:rsid w:val="00F7403D"/>
    <w:rsid w:val="00F746B9"/>
    <w:rsid w:val="00F75B2B"/>
    <w:rsid w:val="00F760FA"/>
    <w:rsid w:val="00F80FBC"/>
    <w:rsid w:val="00F82008"/>
    <w:rsid w:val="00F8366C"/>
    <w:rsid w:val="00F84E87"/>
    <w:rsid w:val="00F84F74"/>
    <w:rsid w:val="00F867A9"/>
    <w:rsid w:val="00F878F8"/>
    <w:rsid w:val="00F90DE8"/>
    <w:rsid w:val="00F92A5F"/>
    <w:rsid w:val="00FA010F"/>
    <w:rsid w:val="00FA318A"/>
    <w:rsid w:val="00FA39E8"/>
    <w:rsid w:val="00FA55F6"/>
    <w:rsid w:val="00FA5663"/>
    <w:rsid w:val="00FA5CEF"/>
    <w:rsid w:val="00FB1889"/>
    <w:rsid w:val="00FB4AE3"/>
    <w:rsid w:val="00FC1C6B"/>
    <w:rsid w:val="00FC4EAA"/>
    <w:rsid w:val="00FD6F43"/>
    <w:rsid w:val="00FD783C"/>
    <w:rsid w:val="00FD7B0B"/>
    <w:rsid w:val="00FE0FED"/>
    <w:rsid w:val="00FE1C89"/>
    <w:rsid w:val="00FE28C6"/>
    <w:rsid w:val="00FE2B73"/>
    <w:rsid w:val="00FE3A93"/>
    <w:rsid w:val="00FE5878"/>
    <w:rsid w:val="00FE63E0"/>
    <w:rsid w:val="00FF01AB"/>
    <w:rsid w:val="00FF0D9B"/>
    <w:rsid w:val="00FF21A6"/>
    <w:rsid w:val="00FF2241"/>
    <w:rsid w:val="00FF2CCF"/>
    <w:rsid w:val="00FF6C0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5C97B"/>
  <w15:docId w15:val="{48B96236-0443-4BDA-83C0-BA9E31CD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261"/>
    <w:pPr>
      <w:widowControl w:val="0"/>
    </w:pPr>
    <w:rPr>
      <w:kern w:val="2"/>
      <w:sz w:val="24"/>
    </w:rPr>
  </w:style>
  <w:style w:type="paragraph" w:styleId="1">
    <w:name w:val="heading 1"/>
    <w:basedOn w:val="a"/>
    <w:link w:val="10"/>
    <w:uiPriority w:val="9"/>
    <w:qFormat/>
    <w:rsid w:val="003D5D03"/>
    <w:pPr>
      <w:widowControl/>
      <w:spacing w:before="100" w:beforeAutospacing="1" w:after="100" w:afterAutospacing="1"/>
      <w:outlineLvl w:val="0"/>
    </w:pPr>
    <w:rPr>
      <w:rFonts w:ascii="新細明體" w:hAnsi="新細明體" w:cs="新細明體"/>
      <w:b/>
      <w:bCs/>
      <w:kern w:val="36"/>
      <w:sz w:val="48"/>
      <w:szCs w:val="48"/>
    </w:rPr>
  </w:style>
  <w:style w:type="paragraph" w:styleId="2">
    <w:name w:val="heading 2"/>
    <w:basedOn w:val="a"/>
    <w:next w:val="a"/>
    <w:link w:val="20"/>
    <w:uiPriority w:val="9"/>
    <w:semiHidden/>
    <w:unhideWhenUsed/>
    <w:qFormat/>
    <w:rsid w:val="00BB6609"/>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8E5261"/>
    <w:rPr>
      <w:rFonts w:ascii="細明體" w:eastAsia="細明體" w:hAnsi="Courier New"/>
    </w:rPr>
  </w:style>
  <w:style w:type="paragraph" w:styleId="a4">
    <w:name w:val="header"/>
    <w:basedOn w:val="a"/>
    <w:link w:val="a5"/>
    <w:rsid w:val="008E5261"/>
    <w:pPr>
      <w:tabs>
        <w:tab w:val="center" w:pos="4153"/>
        <w:tab w:val="right" w:pos="8306"/>
      </w:tabs>
      <w:snapToGrid w:val="0"/>
    </w:pPr>
    <w:rPr>
      <w:sz w:val="20"/>
    </w:rPr>
  </w:style>
  <w:style w:type="character" w:styleId="a6">
    <w:name w:val="page number"/>
    <w:basedOn w:val="a0"/>
    <w:rsid w:val="008E5261"/>
  </w:style>
  <w:style w:type="paragraph" w:styleId="a7">
    <w:name w:val="footer"/>
    <w:basedOn w:val="a"/>
    <w:rsid w:val="008E5261"/>
    <w:pPr>
      <w:tabs>
        <w:tab w:val="center" w:pos="4153"/>
        <w:tab w:val="right" w:pos="8306"/>
      </w:tabs>
      <w:snapToGrid w:val="0"/>
    </w:pPr>
    <w:rPr>
      <w:sz w:val="20"/>
    </w:rPr>
  </w:style>
  <w:style w:type="paragraph" w:styleId="a8">
    <w:name w:val="Balloon Text"/>
    <w:basedOn w:val="a"/>
    <w:semiHidden/>
    <w:rsid w:val="00EA6CB2"/>
    <w:rPr>
      <w:rFonts w:ascii="Arial" w:hAnsi="Arial"/>
      <w:sz w:val="18"/>
      <w:szCs w:val="18"/>
    </w:rPr>
  </w:style>
  <w:style w:type="paragraph" w:customStyle="1" w:styleId="a9">
    <w:name w:val="字元 字元"/>
    <w:basedOn w:val="a"/>
    <w:rsid w:val="00FD783C"/>
    <w:pPr>
      <w:widowControl/>
      <w:spacing w:after="160" w:line="240" w:lineRule="exact"/>
      <w:jc w:val="right"/>
    </w:pPr>
    <w:rPr>
      <w:rFonts w:ascii="Verdana" w:eastAsia="標楷體" w:hAnsi="Verdana"/>
      <w:spacing w:val="-20"/>
      <w:kern w:val="0"/>
      <w:sz w:val="20"/>
      <w:lang w:val="en-GB" w:eastAsia="en-US"/>
    </w:rPr>
  </w:style>
  <w:style w:type="paragraph" w:customStyle="1" w:styleId="11">
    <w:name w:val="字元 字元1"/>
    <w:basedOn w:val="a"/>
    <w:rsid w:val="00F75B2B"/>
    <w:pPr>
      <w:widowControl/>
      <w:spacing w:after="160" w:line="240" w:lineRule="exact"/>
      <w:jc w:val="right"/>
    </w:pPr>
    <w:rPr>
      <w:rFonts w:ascii="Verdana" w:eastAsia="標楷體" w:hAnsi="Verdana"/>
      <w:spacing w:val="-20"/>
      <w:kern w:val="0"/>
      <w:sz w:val="20"/>
      <w:lang w:val="en-GB" w:eastAsia="en-US"/>
    </w:rPr>
  </w:style>
  <w:style w:type="paragraph" w:customStyle="1" w:styleId="21">
    <w:name w:val="字元 字元2"/>
    <w:basedOn w:val="a"/>
    <w:semiHidden/>
    <w:rsid w:val="003C1FBA"/>
    <w:pPr>
      <w:widowControl/>
      <w:spacing w:after="160" w:line="240" w:lineRule="exact"/>
    </w:pPr>
    <w:rPr>
      <w:rFonts w:ascii="Verdana" w:eastAsia="Times New Roman" w:hAnsi="Verdana"/>
      <w:kern w:val="0"/>
      <w:sz w:val="20"/>
      <w:lang w:eastAsia="en-US"/>
    </w:rPr>
  </w:style>
  <w:style w:type="character" w:customStyle="1" w:styleId="a5">
    <w:name w:val="頁首 字元"/>
    <w:basedOn w:val="a0"/>
    <w:link w:val="a4"/>
    <w:rsid w:val="00CD0F0B"/>
    <w:rPr>
      <w:rFonts w:eastAsia="新細明體"/>
      <w:kern w:val="2"/>
      <w:lang w:val="en-US" w:eastAsia="zh-TW" w:bidi="ar-SA"/>
    </w:rPr>
  </w:style>
  <w:style w:type="paragraph" w:styleId="aa">
    <w:name w:val="footnote text"/>
    <w:basedOn w:val="a"/>
    <w:link w:val="ab"/>
    <w:uiPriority w:val="99"/>
    <w:semiHidden/>
    <w:unhideWhenUsed/>
    <w:rsid w:val="00E26527"/>
    <w:pPr>
      <w:snapToGrid w:val="0"/>
    </w:pPr>
    <w:rPr>
      <w:sz w:val="20"/>
    </w:rPr>
  </w:style>
  <w:style w:type="character" w:customStyle="1" w:styleId="ab">
    <w:name w:val="註腳文字 字元"/>
    <w:basedOn w:val="a0"/>
    <w:link w:val="aa"/>
    <w:uiPriority w:val="99"/>
    <w:semiHidden/>
    <w:rsid w:val="00E26527"/>
    <w:rPr>
      <w:kern w:val="2"/>
    </w:rPr>
  </w:style>
  <w:style w:type="character" w:styleId="ac">
    <w:name w:val="footnote reference"/>
    <w:basedOn w:val="a0"/>
    <w:uiPriority w:val="99"/>
    <w:semiHidden/>
    <w:unhideWhenUsed/>
    <w:rsid w:val="00E26527"/>
    <w:rPr>
      <w:vertAlign w:val="superscript"/>
    </w:rPr>
  </w:style>
  <w:style w:type="character" w:styleId="ad">
    <w:name w:val="Emphasis"/>
    <w:basedOn w:val="a0"/>
    <w:uiPriority w:val="20"/>
    <w:qFormat/>
    <w:rsid w:val="00692EDF"/>
    <w:rPr>
      <w:i/>
      <w:iCs/>
    </w:rPr>
  </w:style>
  <w:style w:type="character" w:customStyle="1" w:styleId="10">
    <w:name w:val="標題 1 字元"/>
    <w:basedOn w:val="a0"/>
    <w:link w:val="1"/>
    <w:uiPriority w:val="9"/>
    <w:rsid w:val="003D5D03"/>
    <w:rPr>
      <w:rFonts w:ascii="新細明體" w:hAnsi="新細明體" w:cs="新細明體"/>
      <w:b/>
      <w:bCs/>
      <w:kern w:val="36"/>
      <w:sz w:val="48"/>
      <w:szCs w:val="48"/>
    </w:rPr>
  </w:style>
  <w:style w:type="character" w:customStyle="1" w:styleId="20">
    <w:name w:val="標題 2 字元"/>
    <w:basedOn w:val="a0"/>
    <w:link w:val="2"/>
    <w:uiPriority w:val="9"/>
    <w:semiHidden/>
    <w:rsid w:val="00BB6609"/>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5986">
      <w:bodyDiv w:val="1"/>
      <w:marLeft w:val="0"/>
      <w:marRight w:val="0"/>
      <w:marTop w:val="0"/>
      <w:marBottom w:val="0"/>
      <w:divBdr>
        <w:top w:val="none" w:sz="0" w:space="0" w:color="auto"/>
        <w:left w:val="none" w:sz="0" w:space="0" w:color="auto"/>
        <w:bottom w:val="none" w:sz="0" w:space="0" w:color="auto"/>
        <w:right w:val="none" w:sz="0" w:space="0" w:color="auto"/>
      </w:divBdr>
    </w:div>
    <w:div w:id="46859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52558-902B-40AD-A712-F209092F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350</Words>
  <Characters>2001</Characters>
  <Application>Microsoft Office Word</Application>
  <DocSecurity>0</DocSecurity>
  <Lines>16</Lines>
  <Paragraphs>4</Paragraphs>
  <ScaleCrop>false</ScaleCrop>
  <Company>Microsoft</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中華民國八十七年度臺北市地方總決算審核報告~t78x2;</dc:title>
  <dc:creator>臺北市審計處</dc:creator>
  <cp:lastModifiedBy>王育敏</cp:lastModifiedBy>
  <cp:revision>79</cp:revision>
  <cp:lastPrinted>2026-07-09T02:07:00Z</cp:lastPrinted>
  <dcterms:created xsi:type="dcterms:W3CDTF">2026-07-09T01:18:00Z</dcterms:created>
  <dcterms:modified xsi:type="dcterms:W3CDTF">2026-07-09T02:10:00Z</dcterms:modified>
</cp:coreProperties>
</file>