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E7879" w14:textId="77777777" w:rsidR="00737A2F" w:rsidRPr="00ED2090" w:rsidRDefault="00737A2F" w:rsidP="001A554D">
      <w:pPr>
        <w:spacing w:before="360" w:after="240" w:line="480" w:lineRule="exact"/>
        <w:jc w:val="center"/>
        <w:outlineLvl w:val="1"/>
        <w:rPr>
          <w:rFonts w:ascii="Cambria" w:eastAsia="標楷體" w:hAnsi="Cambria" w:cs="Times New Roman"/>
          <w:b/>
          <w:bCs/>
          <w:kern w:val="52"/>
          <w:sz w:val="36"/>
          <w:szCs w:val="36"/>
        </w:rPr>
      </w:pPr>
      <w:r w:rsidRPr="00ED2090">
        <w:rPr>
          <w:rFonts w:ascii="Cambria" w:eastAsia="標楷體" w:hAnsi="Cambria" w:cs="Times New Roman" w:hint="eastAsia"/>
          <w:b/>
          <w:bCs/>
          <w:kern w:val="52"/>
          <w:sz w:val="36"/>
          <w:szCs w:val="36"/>
        </w:rPr>
        <w:t>甲、</w:t>
      </w:r>
      <w:r w:rsidRPr="00ED2090">
        <w:rPr>
          <w:rFonts w:ascii="標楷體" w:eastAsia="標楷體" w:hAnsi="標楷體" w:cs="Times New Roman" w:hint="eastAsia"/>
          <w:b/>
          <w:sz w:val="36"/>
          <w:szCs w:val="36"/>
        </w:rPr>
        <w:t>各</w:t>
      </w:r>
      <w:r w:rsidRPr="00ED2090">
        <w:rPr>
          <w:rFonts w:ascii="標楷體" w:eastAsia="標楷體" w:hAnsi="標楷體" w:cs="Times New Roman"/>
          <w:b/>
          <w:sz w:val="36"/>
          <w:szCs w:val="36"/>
        </w:rPr>
        <w:t>營</w:t>
      </w:r>
      <w:r w:rsidRPr="00ED2090">
        <w:rPr>
          <w:rFonts w:ascii="標楷體" w:eastAsia="標楷體" w:hAnsi="標楷體" w:cs="Times New Roman" w:hint="eastAsia"/>
          <w:b/>
          <w:sz w:val="36"/>
          <w:szCs w:val="36"/>
        </w:rPr>
        <w:t>（事</w:t>
      </w:r>
      <w:r w:rsidRPr="00ED2090">
        <w:rPr>
          <w:rFonts w:ascii="標楷體" w:eastAsia="標楷體" w:hAnsi="標楷體" w:cs="Times New Roman"/>
          <w:b/>
          <w:sz w:val="36"/>
          <w:szCs w:val="36"/>
        </w:rPr>
        <w:t>）</w:t>
      </w:r>
      <w:r w:rsidRPr="00ED2090">
        <w:rPr>
          <w:rFonts w:ascii="標楷體" w:eastAsia="標楷體" w:hAnsi="標楷體" w:cs="Times New Roman" w:hint="eastAsia"/>
          <w:b/>
          <w:sz w:val="36"/>
          <w:szCs w:val="36"/>
        </w:rPr>
        <w:t>業</w:t>
      </w:r>
      <w:r w:rsidRPr="00ED2090">
        <w:rPr>
          <w:rFonts w:ascii="標楷體" w:eastAsia="標楷體" w:hAnsi="標楷體" w:cs="Times New Roman"/>
          <w:b/>
          <w:sz w:val="36"/>
          <w:szCs w:val="36"/>
        </w:rPr>
        <w:t>決算之審核</w:t>
      </w:r>
    </w:p>
    <w:p w14:paraId="6650942B" w14:textId="77777777" w:rsidR="00737A2F" w:rsidRDefault="00737A2F" w:rsidP="001A554D">
      <w:pPr>
        <w:widowControl/>
        <w:spacing w:line="480" w:lineRule="exact"/>
        <w:outlineLvl w:val="2"/>
        <w:rPr>
          <w:rFonts w:ascii="標楷體" w:eastAsia="標楷體" w:hAnsi="標楷體" w:cs="Times New Roman"/>
          <w:b/>
          <w:sz w:val="32"/>
          <w:szCs w:val="32"/>
        </w:rPr>
      </w:pPr>
      <w:r w:rsidRPr="00ED2090">
        <w:rPr>
          <w:rFonts w:ascii="Cambria" w:eastAsia="標楷體" w:hAnsi="Cambria" w:cs="Times New Roman" w:hint="eastAsia"/>
          <w:b/>
          <w:bCs/>
          <w:kern w:val="52"/>
          <w:sz w:val="32"/>
          <w:szCs w:val="32"/>
        </w:rPr>
        <w:t>壹、</w:t>
      </w:r>
      <w:r w:rsidRPr="00ED2090">
        <w:rPr>
          <w:rFonts w:ascii="標楷體" w:eastAsia="標楷體" w:hAnsi="標楷體" w:cs="Times New Roman" w:hint="eastAsia"/>
          <w:b/>
          <w:sz w:val="32"/>
          <w:szCs w:val="32"/>
        </w:rPr>
        <w:t>臺北市動產質借處</w:t>
      </w:r>
    </w:p>
    <w:p w14:paraId="3C512A23" w14:textId="77777777" w:rsidR="00737A2F" w:rsidRPr="00312173" w:rsidRDefault="00737A2F" w:rsidP="0019540E">
      <w:pPr>
        <w:adjustRightInd w:val="0"/>
        <w:snapToGrid w:val="0"/>
        <w:spacing w:before="60" w:after="60" w:line="428" w:lineRule="exact"/>
        <w:ind w:firstLineChars="200" w:firstLine="480"/>
        <w:jc w:val="both"/>
        <w:rPr>
          <w:rFonts w:ascii="標楷體" w:eastAsia="標楷體" w:hAnsi="標楷體" w:cs="Times New Roman"/>
          <w:szCs w:val="24"/>
        </w:rPr>
      </w:pPr>
      <w:r w:rsidRPr="00312173">
        <w:rPr>
          <w:rFonts w:ascii="標楷體" w:eastAsia="標楷體" w:hAnsi="標楷體" w:cs="Times New Roman" w:hint="eastAsia"/>
          <w:szCs w:val="24"/>
        </w:rPr>
        <w:t>臺北市動產</w:t>
      </w:r>
      <w:proofErr w:type="gramStart"/>
      <w:r w:rsidRPr="00312173">
        <w:rPr>
          <w:rFonts w:ascii="標楷體" w:eastAsia="標楷體" w:hAnsi="標楷體" w:cs="Times New Roman" w:hint="eastAsia"/>
          <w:szCs w:val="24"/>
        </w:rPr>
        <w:t>質借處係</w:t>
      </w:r>
      <w:proofErr w:type="gramEnd"/>
      <w:r w:rsidRPr="00312173">
        <w:rPr>
          <w:rFonts w:ascii="標楷體" w:eastAsia="標楷體" w:hAnsi="標楷體" w:cs="Times New Roman" w:hint="eastAsia"/>
          <w:szCs w:val="24"/>
        </w:rPr>
        <w:t>以辦理小額質借放款，服務中低收入市民急需之融資為主要業務。茲將該處</w:t>
      </w:r>
      <w:proofErr w:type="gramStart"/>
      <w:r>
        <w:rPr>
          <w:rFonts w:ascii="標楷體" w:eastAsia="標楷體" w:hAnsi="標楷體" w:cs="Times New Roman"/>
          <w:szCs w:val="24"/>
        </w:rPr>
        <w:t>114</w:t>
      </w:r>
      <w:proofErr w:type="gramEnd"/>
      <w:r w:rsidRPr="00312173">
        <w:rPr>
          <w:rFonts w:ascii="標楷體" w:eastAsia="標楷體" w:hAnsi="標楷體" w:cs="Times New Roman" w:hint="eastAsia"/>
          <w:szCs w:val="24"/>
        </w:rPr>
        <w:t>年度決算經本處審核結果說明如次：</w:t>
      </w:r>
    </w:p>
    <w:p w14:paraId="10CA4581" w14:textId="77777777" w:rsidR="00737A2F" w:rsidRPr="00312173" w:rsidRDefault="00737A2F" w:rsidP="0019540E">
      <w:pPr>
        <w:widowControl/>
        <w:spacing w:before="60" w:after="60" w:line="428" w:lineRule="exact"/>
        <w:ind w:firstLineChars="50" w:firstLine="140"/>
        <w:jc w:val="both"/>
        <w:outlineLvl w:val="3"/>
        <w:rPr>
          <w:rFonts w:ascii="標楷體" w:eastAsia="標楷體" w:hAnsi="標楷體" w:cs="新細明體"/>
          <w:b/>
          <w:bCs/>
          <w:sz w:val="28"/>
          <w:szCs w:val="28"/>
        </w:rPr>
      </w:pPr>
      <w:r w:rsidRPr="00312173">
        <w:rPr>
          <w:rFonts w:ascii="標楷體" w:eastAsia="標楷體" w:hAnsi="標楷體" w:cs="新細明體" w:hint="eastAsia"/>
          <w:b/>
          <w:bCs/>
          <w:sz w:val="28"/>
          <w:szCs w:val="28"/>
        </w:rPr>
        <w:t>一</w:t>
      </w:r>
      <w:r>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8"/>
        </w:rPr>
        <w:t>業務計畫實施情形之查核</w:t>
      </w:r>
    </w:p>
    <w:p w14:paraId="3AD90F99" w14:textId="77777777" w:rsidR="00737A2F" w:rsidRPr="00312173" w:rsidRDefault="00737A2F" w:rsidP="0019540E">
      <w:pPr>
        <w:spacing w:before="60" w:after="60" w:line="428" w:lineRule="exact"/>
        <w:ind w:firstLineChars="100" w:firstLine="280"/>
        <w:jc w:val="both"/>
        <w:outlineLvl w:val="4"/>
        <w:rPr>
          <w:rFonts w:ascii="標楷體" w:eastAsia="標楷體" w:hAnsi="標楷體" w:cs="新細明體"/>
          <w:b/>
          <w:bCs/>
          <w:sz w:val="28"/>
          <w:szCs w:val="24"/>
        </w:rPr>
      </w:pPr>
      <w:r w:rsidRPr="00312173">
        <w:rPr>
          <w:rFonts w:ascii="標楷體" w:eastAsia="標楷體" w:hAnsi="標楷體" w:cs="新細明體" w:hint="eastAsia"/>
          <w:b/>
          <w:bCs/>
          <w:sz w:val="28"/>
          <w:szCs w:val="28"/>
        </w:rPr>
        <w:t>（一）</w:t>
      </w:r>
      <w:r w:rsidRPr="00312173">
        <w:rPr>
          <w:rFonts w:ascii="標楷體" w:eastAsia="標楷體" w:hAnsi="標楷體" w:cs="新細明體" w:hint="eastAsia"/>
          <w:b/>
          <w:bCs/>
          <w:sz w:val="28"/>
          <w:szCs w:val="24"/>
        </w:rPr>
        <w:t>營運計畫</w:t>
      </w:r>
    </w:p>
    <w:p w14:paraId="34384117" w14:textId="77777777" w:rsidR="00737A2F" w:rsidRPr="00312173" w:rsidRDefault="00737A2F" w:rsidP="0019540E">
      <w:pPr>
        <w:adjustRightInd w:val="0"/>
        <w:snapToGrid w:val="0"/>
        <w:spacing w:before="60" w:after="60" w:line="428" w:lineRule="exact"/>
        <w:ind w:firstLineChars="200" w:firstLine="480"/>
        <w:jc w:val="both"/>
        <w:rPr>
          <w:rFonts w:ascii="標楷體" w:eastAsia="標楷體" w:hAnsi="標楷體" w:cs="Times New Roman"/>
          <w:szCs w:val="24"/>
        </w:rPr>
      </w:pPr>
      <w:r w:rsidRPr="00312173">
        <w:rPr>
          <w:rFonts w:ascii="標楷體" w:eastAsia="標楷體" w:hAnsi="標楷體" w:cs="Times New Roman" w:hint="eastAsia"/>
          <w:szCs w:val="24"/>
        </w:rPr>
        <w:t>該</w:t>
      </w:r>
      <w:r w:rsidRPr="00312173">
        <w:rPr>
          <w:rFonts w:ascii="標楷體" w:eastAsia="標楷體" w:hAnsi="標楷體" w:cs="Times New Roman"/>
          <w:szCs w:val="24"/>
        </w:rPr>
        <w:t>處</w:t>
      </w:r>
      <w:proofErr w:type="gramStart"/>
      <w:r>
        <w:rPr>
          <w:rFonts w:ascii="標楷體" w:eastAsia="標楷體" w:hAnsi="標楷體" w:cs="Times New Roman"/>
          <w:szCs w:val="24"/>
        </w:rPr>
        <w:t>114</w:t>
      </w:r>
      <w:proofErr w:type="gramEnd"/>
      <w:r w:rsidRPr="00312173">
        <w:rPr>
          <w:rFonts w:ascii="標楷體" w:eastAsia="標楷體" w:hAnsi="標楷體" w:cs="Times New Roman" w:hint="eastAsia"/>
          <w:szCs w:val="24"/>
        </w:rPr>
        <w:t>年度主</w:t>
      </w:r>
      <w:r w:rsidRPr="00312173">
        <w:rPr>
          <w:rFonts w:ascii="標楷體" w:eastAsia="標楷體" w:hAnsi="標楷體" w:cs="Times New Roman"/>
          <w:szCs w:val="24"/>
        </w:rPr>
        <w:t>要</w:t>
      </w:r>
      <w:r w:rsidRPr="00312173">
        <w:rPr>
          <w:rFonts w:ascii="標楷體" w:eastAsia="標楷體" w:hAnsi="標楷體" w:cs="Times New Roman" w:hint="eastAsia"/>
          <w:szCs w:val="24"/>
        </w:rPr>
        <w:t>營運計畫係短期擔保放款及質</w:t>
      </w:r>
      <w:r w:rsidRPr="00312173">
        <w:rPr>
          <w:rFonts w:ascii="標楷體" w:eastAsia="標楷體" w:hAnsi="標楷體" w:cs="Times New Roman"/>
          <w:szCs w:val="24"/>
        </w:rPr>
        <w:t>借物品處理</w:t>
      </w:r>
      <w:r w:rsidRPr="00312173">
        <w:rPr>
          <w:rFonts w:ascii="標楷體" w:eastAsia="標楷體" w:hAnsi="標楷體" w:cs="Times New Roman" w:hint="eastAsia"/>
          <w:szCs w:val="24"/>
        </w:rPr>
        <w:t>等2項，</w:t>
      </w:r>
      <w:r w:rsidRPr="00A4051A">
        <w:rPr>
          <w:rFonts w:ascii="標楷體" w:eastAsia="標楷體" w:hAnsi="標楷體" w:cs="Times New Roman" w:hint="eastAsia"/>
          <w:szCs w:val="24"/>
        </w:rPr>
        <w:t>實際數較原預計增加及減少者各1項，其執行情形如次：</w:t>
      </w:r>
    </w:p>
    <w:p w14:paraId="6D25E765" w14:textId="77777777" w:rsidR="00737A2F" w:rsidRPr="00312173" w:rsidRDefault="00737A2F" w:rsidP="0019540E">
      <w:pPr>
        <w:spacing w:before="60" w:after="60" w:line="428" w:lineRule="exact"/>
        <w:ind w:firstLineChars="300" w:firstLine="720"/>
        <w:jc w:val="both"/>
        <w:rPr>
          <w:rFonts w:ascii="標楷體" w:eastAsia="標楷體" w:hAnsi="標楷體" w:cs="Times New Roman"/>
          <w:szCs w:val="24"/>
        </w:rPr>
      </w:pPr>
      <w:r w:rsidRPr="00312173">
        <w:rPr>
          <w:rFonts w:ascii="標楷體" w:eastAsia="標楷體" w:hAnsi="標楷體" w:cs="Times New Roman" w:hint="eastAsia"/>
          <w:szCs w:val="24"/>
        </w:rPr>
        <w:t>1</w:t>
      </w:r>
      <w:r>
        <w:rPr>
          <w:rFonts w:ascii="標楷體" w:eastAsia="標楷體" w:hAnsi="標楷體" w:cs="Times New Roman"/>
          <w:szCs w:val="24"/>
        </w:rPr>
        <w:t>.</w:t>
      </w:r>
      <w:r w:rsidRPr="00312173">
        <w:rPr>
          <w:rFonts w:ascii="標楷體" w:eastAsia="標楷體" w:hAnsi="標楷體" w:cs="Times New Roman" w:hint="eastAsia"/>
          <w:szCs w:val="24"/>
        </w:rPr>
        <w:t>短</w:t>
      </w:r>
      <w:r w:rsidRPr="00312173">
        <w:rPr>
          <w:rFonts w:ascii="標楷體" w:eastAsia="標楷體" w:hAnsi="標楷體" w:cs="Times New Roman"/>
          <w:szCs w:val="24"/>
        </w:rPr>
        <w:t>期</w:t>
      </w:r>
      <w:r w:rsidRPr="00312173">
        <w:rPr>
          <w:rFonts w:ascii="標楷體" w:eastAsia="標楷體" w:hAnsi="標楷體" w:cs="Times New Roman" w:hint="eastAsia"/>
          <w:szCs w:val="24"/>
        </w:rPr>
        <w:t>擔</w:t>
      </w:r>
      <w:r w:rsidRPr="00312173">
        <w:rPr>
          <w:rFonts w:ascii="標楷體" w:eastAsia="標楷體" w:hAnsi="標楷體" w:cs="Times New Roman"/>
          <w:szCs w:val="24"/>
        </w:rPr>
        <w:t>保放款　預計</w:t>
      </w:r>
      <w:r w:rsidRPr="00312173">
        <w:rPr>
          <w:rFonts w:ascii="標楷體" w:eastAsia="標楷體" w:hAnsi="標楷體" w:cs="Times New Roman" w:hint="eastAsia"/>
          <w:szCs w:val="24"/>
        </w:rPr>
        <w:t>營</w:t>
      </w:r>
      <w:r w:rsidRPr="00312173">
        <w:rPr>
          <w:rFonts w:ascii="標楷體" w:eastAsia="標楷體" w:hAnsi="標楷體" w:cs="Times New Roman"/>
          <w:szCs w:val="24"/>
        </w:rPr>
        <w:t>運量</w:t>
      </w:r>
      <w:r>
        <w:rPr>
          <w:rFonts w:ascii="標楷體" w:eastAsia="標楷體" w:hAnsi="標楷體" w:cs="Times New Roman"/>
          <w:szCs w:val="24"/>
        </w:rPr>
        <w:t>14</w:t>
      </w:r>
      <w:r w:rsidRPr="00312173">
        <w:rPr>
          <w:rFonts w:ascii="標楷體" w:eastAsia="標楷體" w:hAnsi="標楷體" w:cs="Times New Roman" w:hint="eastAsia"/>
          <w:szCs w:val="24"/>
        </w:rPr>
        <w:t>億</w:t>
      </w:r>
      <w:r>
        <w:rPr>
          <w:rFonts w:ascii="標楷體" w:eastAsia="標楷體" w:hAnsi="標楷體" w:cs="Times New Roman" w:hint="eastAsia"/>
          <w:szCs w:val="24"/>
        </w:rPr>
        <w:t>8</w:t>
      </w:r>
      <w:r>
        <w:rPr>
          <w:rFonts w:ascii="標楷體" w:eastAsia="標楷體" w:hAnsi="標楷體" w:cs="Times New Roman"/>
          <w:szCs w:val="24"/>
        </w:rPr>
        <w:t>,400</w:t>
      </w:r>
      <w:r w:rsidRPr="00312173">
        <w:rPr>
          <w:rFonts w:ascii="標楷體" w:eastAsia="標楷體" w:hAnsi="標楷體" w:cs="Times New Roman" w:hint="eastAsia"/>
          <w:szCs w:val="24"/>
        </w:rPr>
        <w:t>萬</w:t>
      </w:r>
      <w:r w:rsidRPr="00312173">
        <w:rPr>
          <w:rFonts w:ascii="標楷體" w:eastAsia="標楷體" w:hAnsi="標楷體" w:cs="Times New Roman"/>
          <w:szCs w:val="24"/>
        </w:rPr>
        <w:t>餘元，實際</w:t>
      </w:r>
      <w:r w:rsidRPr="00312173">
        <w:rPr>
          <w:rFonts w:ascii="標楷體" w:eastAsia="標楷體" w:hAnsi="標楷體" w:cs="Times New Roman" w:hint="eastAsia"/>
          <w:szCs w:val="24"/>
        </w:rPr>
        <w:t>營</w:t>
      </w:r>
      <w:r w:rsidRPr="00312173">
        <w:rPr>
          <w:rFonts w:ascii="標楷體" w:eastAsia="標楷體" w:hAnsi="標楷體" w:cs="Times New Roman"/>
          <w:szCs w:val="24"/>
        </w:rPr>
        <w:t>運量</w:t>
      </w:r>
      <w:r>
        <w:rPr>
          <w:rFonts w:ascii="標楷體" w:eastAsia="標楷體" w:hAnsi="標楷體" w:cs="Times New Roman"/>
          <w:szCs w:val="24"/>
        </w:rPr>
        <w:t>21</w:t>
      </w:r>
      <w:r w:rsidRPr="00312173">
        <w:rPr>
          <w:rFonts w:ascii="標楷體" w:eastAsia="標楷體" w:hAnsi="標楷體" w:cs="Times New Roman" w:hint="eastAsia"/>
          <w:szCs w:val="24"/>
        </w:rPr>
        <w:t>億</w:t>
      </w:r>
      <w:r>
        <w:rPr>
          <w:rFonts w:ascii="標楷體" w:eastAsia="標楷體" w:hAnsi="標楷體" w:cs="Times New Roman" w:hint="eastAsia"/>
          <w:szCs w:val="24"/>
        </w:rPr>
        <w:t>2</w:t>
      </w:r>
      <w:r>
        <w:rPr>
          <w:rFonts w:ascii="標楷體" w:eastAsia="標楷體" w:hAnsi="標楷體" w:cs="Times New Roman"/>
          <w:szCs w:val="24"/>
        </w:rPr>
        <w:t>,999</w:t>
      </w:r>
      <w:r w:rsidRPr="00312173">
        <w:rPr>
          <w:rFonts w:ascii="標楷體" w:eastAsia="標楷體" w:hAnsi="標楷體" w:cs="Times New Roman" w:hint="eastAsia"/>
          <w:szCs w:val="24"/>
        </w:rPr>
        <w:t>萬</w:t>
      </w:r>
      <w:r w:rsidRPr="00312173">
        <w:rPr>
          <w:rFonts w:ascii="標楷體" w:eastAsia="標楷體" w:hAnsi="標楷體" w:cs="Times New Roman"/>
          <w:szCs w:val="24"/>
        </w:rPr>
        <w:t>餘元，較預計</w:t>
      </w:r>
      <w:r>
        <w:rPr>
          <w:rFonts w:ascii="標楷體" w:eastAsia="標楷體" w:hAnsi="標楷體" w:cs="Times New Roman" w:hint="eastAsia"/>
          <w:szCs w:val="24"/>
        </w:rPr>
        <w:t>增加</w:t>
      </w:r>
      <w:r>
        <w:rPr>
          <w:rFonts w:ascii="標楷體" w:eastAsia="標楷體" w:hAnsi="標楷體" w:cs="Times New Roman"/>
          <w:szCs w:val="24"/>
        </w:rPr>
        <w:t>6</w:t>
      </w:r>
      <w:r>
        <w:rPr>
          <w:rFonts w:ascii="標楷體" w:eastAsia="標楷體" w:hAnsi="標楷體" w:cs="Times New Roman" w:hint="eastAsia"/>
          <w:szCs w:val="24"/>
        </w:rPr>
        <w:t>億4</w:t>
      </w:r>
      <w:r>
        <w:rPr>
          <w:rFonts w:ascii="標楷體" w:eastAsia="標楷體" w:hAnsi="標楷體" w:cs="Times New Roman"/>
          <w:szCs w:val="24"/>
        </w:rPr>
        <w:t>,599</w:t>
      </w:r>
      <w:r w:rsidRPr="00312173">
        <w:rPr>
          <w:rFonts w:ascii="標楷體" w:eastAsia="標楷體" w:hAnsi="標楷體" w:cs="Times New Roman" w:hint="eastAsia"/>
          <w:szCs w:val="24"/>
        </w:rPr>
        <w:t>萬</w:t>
      </w:r>
      <w:r w:rsidRPr="00312173">
        <w:rPr>
          <w:rFonts w:ascii="標楷體" w:eastAsia="標楷體" w:hAnsi="標楷體" w:cs="Times New Roman"/>
          <w:szCs w:val="24"/>
        </w:rPr>
        <w:t>餘元，約</w:t>
      </w:r>
      <w:r>
        <w:rPr>
          <w:rFonts w:ascii="標楷體" w:eastAsia="標楷體" w:hAnsi="標楷體" w:cs="Times New Roman"/>
          <w:szCs w:val="24"/>
        </w:rPr>
        <w:t>43.53</w:t>
      </w:r>
      <w:r w:rsidRPr="00312173">
        <w:rPr>
          <w:rFonts w:ascii="標楷體" w:eastAsia="標楷體" w:hAnsi="標楷體" w:cs="Times New Roman" w:hint="eastAsia"/>
          <w:szCs w:val="24"/>
        </w:rPr>
        <w:t>％</w:t>
      </w:r>
      <w:r w:rsidRPr="00312173">
        <w:rPr>
          <w:rFonts w:ascii="標楷體" w:eastAsia="標楷體" w:hAnsi="標楷體" w:cs="Times New Roman"/>
          <w:szCs w:val="24"/>
        </w:rPr>
        <w:t>，主要係</w:t>
      </w:r>
      <w:r>
        <w:rPr>
          <w:rFonts w:ascii="標楷體" w:eastAsia="標楷體" w:hAnsi="標楷體" w:cs="Times New Roman" w:hint="eastAsia"/>
          <w:szCs w:val="24"/>
        </w:rPr>
        <w:t>國際</w:t>
      </w:r>
      <w:r w:rsidRPr="00312173">
        <w:rPr>
          <w:rFonts w:ascii="標楷體" w:eastAsia="標楷體" w:hAnsi="標楷體" w:cs="Times New Roman" w:hint="eastAsia"/>
          <w:szCs w:val="24"/>
        </w:rPr>
        <w:t>黃</w:t>
      </w:r>
      <w:r w:rsidRPr="00312173">
        <w:rPr>
          <w:rFonts w:ascii="標楷體" w:eastAsia="標楷體" w:hAnsi="標楷體" w:cs="Times New Roman"/>
          <w:szCs w:val="24"/>
        </w:rPr>
        <w:t>金價格</w:t>
      </w:r>
      <w:r>
        <w:rPr>
          <w:rFonts w:ascii="標楷體" w:eastAsia="標楷體" w:hAnsi="標楷體" w:cs="Times New Roman" w:hint="eastAsia"/>
          <w:szCs w:val="24"/>
        </w:rPr>
        <w:t>上漲，配合調高黃金質借標準，民眾以黃金</w:t>
      </w:r>
      <w:r w:rsidRPr="00312173">
        <w:rPr>
          <w:rFonts w:ascii="標楷體" w:eastAsia="標楷體" w:hAnsi="標楷體" w:cs="Times New Roman"/>
          <w:szCs w:val="24"/>
        </w:rPr>
        <w:t>質</w:t>
      </w:r>
      <w:r w:rsidRPr="00312173">
        <w:rPr>
          <w:rFonts w:ascii="標楷體" w:eastAsia="標楷體" w:hAnsi="標楷體" w:cs="Times New Roman" w:hint="eastAsia"/>
          <w:szCs w:val="24"/>
        </w:rPr>
        <w:t>借</w:t>
      </w:r>
      <w:r w:rsidRPr="00312173">
        <w:rPr>
          <w:rFonts w:ascii="標楷體" w:eastAsia="標楷體" w:hAnsi="標楷體" w:cs="Times New Roman"/>
          <w:szCs w:val="24"/>
        </w:rPr>
        <w:t>放款金額</w:t>
      </w:r>
      <w:r w:rsidRPr="00312173">
        <w:rPr>
          <w:rFonts w:ascii="標楷體" w:eastAsia="標楷體" w:hAnsi="標楷體" w:cs="Times New Roman" w:hint="eastAsia"/>
          <w:szCs w:val="24"/>
        </w:rPr>
        <w:t>較</w:t>
      </w:r>
      <w:r w:rsidRPr="00312173">
        <w:rPr>
          <w:rFonts w:ascii="標楷體" w:eastAsia="標楷體" w:hAnsi="標楷體" w:cs="Times New Roman"/>
          <w:szCs w:val="24"/>
        </w:rPr>
        <w:t>預</w:t>
      </w:r>
      <w:r w:rsidRPr="00312173">
        <w:rPr>
          <w:rFonts w:ascii="標楷體" w:eastAsia="標楷體" w:hAnsi="標楷體" w:cs="Times New Roman" w:hint="eastAsia"/>
          <w:szCs w:val="24"/>
        </w:rPr>
        <w:t>計</w:t>
      </w:r>
      <w:r>
        <w:rPr>
          <w:rFonts w:ascii="標楷體" w:eastAsia="標楷體" w:hAnsi="標楷體" w:cs="Times New Roman" w:hint="eastAsia"/>
          <w:szCs w:val="24"/>
        </w:rPr>
        <w:t>增加</w:t>
      </w:r>
      <w:r w:rsidRPr="00312173">
        <w:rPr>
          <w:rFonts w:ascii="標楷體" w:eastAsia="標楷體" w:hAnsi="標楷體" w:cs="Times New Roman"/>
          <w:szCs w:val="24"/>
        </w:rPr>
        <w:t>所致。</w:t>
      </w:r>
    </w:p>
    <w:p w14:paraId="622AF7F0" w14:textId="77777777" w:rsidR="00737A2F" w:rsidRPr="00D65370" w:rsidRDefault="00737A2F" w:rsidP="0019540E">
      <w:pPr>
        <w:spacing w:before="60" w:after="60" w:line="428" w:lineRule="exact"/>
        <w:ind w:firstLineChars="300" w:firstLine="720"/>
        <w:jc w:val="both"/>
        <w:rPr>
          <w:rFonts w:ascii="標楷體" w:eastAsia="標楷體" w:hAnsi="標楷體" w:cs="Times New Roman"/>
          <w:szCs w:val="24"/>
        </w:rPr>
      </w:pPr>
      <w:r w:rsidRPr="00D65370">
        <w:rPr>
          <w:rFonts w:ascii="標楷體" w:eastAsia="標楷體" w:hAnsi="標楷體" w:cs="Times New Roman" w:hint="eastAsia"/>
          <w:szCs w:val="24"/>
        </w:rPr>
        <w:t>2</w:t>
      </w:r>
      <w:r w:rsidRPr="00D65370">
        <w:rPr>
          <w:rFonts w:ascii="標楷體" w:eastAsia="標楷體" w:hAnsi="標楷體" w:cs="Times New Roman"/>
          <w:szCs w:val="24"/>
        </w:rPr>
        <w:t>.</w:t>
      </w:r>
      <w:r w:rsidRPr="00D65370">
        <w:rPr>
          <w:rFonts w:ascii="標楷體" w:eastAsia="標楷體" w:hAnsi="標楷體" w:cs="Times New Roman" w:hint="eastAsia"/>
          <w:szCs w:val="24"/>
        </w:rPr>
        <w:t>質</w:t>
      </w:r>
      <w:r w:rsidRPr="00D65370">
        <w:rPr>
          <w:rFonts w:ascii="標楷體" w:eastAsia="標楷體" w:hAnsi="標楷體" w:cs="Times New Roman"/>
          <w:szCs w:val="24"/>
        </w:rPr>
        <w:t>借物品處理　預</w:t>
      </w:r>
      <w:r w:rsidRPr="00D65370">
        <w:rPr>
          <w:rFonts w:ascii="標楷體" w:eastAsia="標楷體" w:hAnsi="標楷體" w:cs="Times New Roman" w:hint="eastAsia"/>
          <w:szCs w:val="24"/>
        </w:rPr>
        <w:t>計變</w:t>
      </w:r>
      <w:r w:rsidRPr="00D65370">
        <w:rPr>
          <w:rFonts w:ascii="標楷體" w:eastAsia="標楷體" w:hAnsi="標楷體" w:cs="Times New Roman"/>
          <w:szCs w:val="24"/>
        </w:rPr>
        <w:t>賣流當品</w:t>
      </w:r>
      <w:r w:rsidRPr="00D65370">
        <w:rPr>
          <w:rFonts w:ascii="標楷體" w:eastAsia="標楷體" w:hAnsi="標楷體" w:cs="Times New Roman" w:hint="eastAsia"/>
          <w:szCs w:val="24"/>
        </w:rPr>
        <w:t>（黃</w:t>
      </w:r>
      <w:r w:rsidRPr="00D65370">
        <w:rPr>
          <w:rFonts w:ascii="標楷體" w:eastAsia="標楷體" w:hAnsi="標楷體" w:cs="Times New Roman"/>
          <w:szCs w:val="24"/>
        </w:rPr>
        <w:t>金</w:t>
      </w:r>
      <w:r w:rsidRPr="00D65370">
        <w:rPr>
          <w:rFonts w:ascii="標楷體" w:eastAsia="標楷體" w:hAnsi="標楷體" w:cs="Times New Roman" w:hint="eastAsia"/>
          <w:szCs w:val="24"/>
        </w:rPr>
        <w:t>）</w:t>
      </w:r>
      <w:r w:rsidRPr="00D65370">
        <w:rPr>
          <w:rFonts w:ascii="標楷體" w:eastAsia="標楷體" w:hAnsi="標楷體" w:cs="Times New Roman"/>
          <w:szCs w:val="24"/>
        </w:rPr>
        <w:t>1</w:t>
      </w:r>
      <w:r w:rsidRPr="00D65370">
        <w:rPr>
          <w:rFonts w:ascii="標楷體" w:eastAsia="標楷體" w:hAnsi="標楷體" w:cs="Times New Roman" w:hint="eastAsia"/>
          <w:szCs w:val="24"/>
        </w:rPr>
        <w:t>萬7千餘</w:t>
      </w:r>
      <w:r w:rsidRPr="00D65370">
        <w:rPr>
          <w:rFonts w:ascii="標楷體" w:eastAsia="標楷體" w:hAnsi="標楷體" w:cs="Times New Roman"/>
          <w:szCs w:val="24"/>
        </w:rPr>
        <w:t>公</w:t>
      </w:r>
      <w:r w:rsidRPr="00D65370">
        <w:rPr>
          <w:rFonts w:ascii="標楷體" w:eastAsia="標楷體" w:hAnsi="標楷體" w:cs="Times New Roman" w:hint="eastAsia"/>
          <w:szCs w:val="24"/>
        </w:rPr>
        <w:t>克</w:t>
      </w:r>
      <w:r w:rsidRPr="00D65370">
        <w:rPr>
          <w:rFonts w:ascii="標楷體" w:eastAsia="標楷體" w:hAnsi="標楷體" w:cs="Times New Roman"/>
          <w:szCs w:val="24"/>
        </w:rPr>
        <w:t>，實際</w:t>
      </w:r>
      <w:r w:rsidRPr="00D65370">
        <w:rPr>
          <w:rFonts w:ascii="標楷體" w:eastAsia="標楷體" w:hAnsi="標楷體" w:cs="Times New Roman" w:hint="eastAsia"/>
          <w:szCs w:val="24"/>
        </w:rPr>
        <w:t>變</w:t>
      </w:r>
      <w:r w:rsidRPr="00D65370">
        <w:rPr>
          <w:rFonts w:ascii="標楷體" w:eastAsia="標楷體" w:hAnsi="標楷體" w:cs="Times New Roman"/>
          <w:szCs w:val="24"/>
        </w:rPr>
        <w:t>賣4</w:t>
      </w:r>
      <w:r w:rsidRPr="00D65370">
        <w:rPr>
          <w:rFonts w:ascii="標楷體" w:eastAsia="標楷體" w:hAnsi="標楷體" w:cs="Times New Roman" w:hint="eastAsia"/>
          <w:szCs w:val="24"/>
        </w:rPr>
        <w:t>千餘</w:t>
      </w:r>
      <w:r w:rsidRPr="00D65370">
        <w:rPr>
          <w:rFonts w:ascii="標楷體" w:eastAsia="標楷體" w:hAnsi="標楷體" w:cs="Times New Roman"/>
          <w:szCs w:val="24"/>
        </w:rPr>
        <w:t>公克，較預計減少1</w:t>
      </w:r>
      <w:r w:rsidRPr="00D65370">
        <w:rPr>
          <w:rFonts w:ascii="標楷體" w:eastAsia="標楷體" w:hAnsi="標楷體" w:cs="Times New Roman" w:hint="eastAsia"/>
          <w:szCs w:val="24"/>
        </w:rPr>
        <w:t>萬</w:t>
      </w:r>
      <w:r w:rsidRPr="00D65370">
        <w:rPr>
          <w:rFonts w:ascii="標楷體" w:eastAsia="標楷體" w:hAnsi="標楷體" w:cs="Times New Roman"/>
          <w:szCs w:val="24"/>
        </w:rPr>
        <w:t>2</w:t>
      </w:r>
      <w:r w:rsidRPr="00D65370">
        <w:rPr>
          <w:rFonts w:ascii="標楷體" w:eastAsia="標楷體" w:hAnsi="標楷體" w:cs="Times New Roman" w:hint="eastAsia"/>
          <w:szCs w:val="24"/>
        </w:rPr>
        <w:t>千餘公</w:t>
      </w:r>
      <w:r w:rsidRPr="00D65370">
        <w:rPr>
          <w:rFonts w:ascii="標楷體" w:eastAsia="標楷體" w:hAnsi="標楷體" w:cs="Times New Roman"/>
          <w:szCs w:val="24"/>
        </w:rPr>
        <w:t>克，約73.62</w:t>
      </w:r>
      <w:r w:rsidRPr="00D65370">
        <w:rPr>
          <w:rFonts w:ascii="標楷體" w:eastAsia="標楷體" w:hAnsi="標楷體" w:cs="Times New Roman" w:hint="eastAsia"/>
          <w:szCs w:val="24"/>
        </w:rPr>
        <w:t>％</w:t>
      </w:r>
      <w:r w:rsidRPr="00D65370">
        <w:rPr>
          <w:rFonts w:ascii="標楷體" w:eastAsia="標楷體" w:hAnsi="標楷體" w:cs="Times New Roman"/>
          <w:szCs w:val="24"/>
        </w:rPr>
        <w:t>，主要係</w:t>
      </w:r>
      <w:r w:rsidRPr="00D65370">
        <w:rPr>
          <w:rFonts w:ascii="標楷體" w:eastAsia="標楷體" w:hAnsi="標楷體" w:cs="Times New Roman" w:hint="eastAsia"/>
          <w:szCs w:val="24"/>
        </w:rPr>
        <w:t>國際黃</w:t>
      </w:r>
      <w:r w:rsidRPr="00D65370">
        <w:rPr>
          <w:rFonts w:ascii="標楷體" w:eastAsia="標楷體" w:hAnsi="標楷體" w:cs="Times New Roman"/>
          <w:szCs w:val="24"/>
        </w:rPr>
        <w:t>金價格高</w:t>
      </w:r>
      <w:r w:rsidRPr="00D65370">
        <w:rPr>
          <w:rFonts w:ascii="標楷體" w:eastAsia="標楷體" w:hAnsi="標楷體" w:cs="Times New Roman" w:hint="eastAsia"/>
          <w:szCs w:val="24"/>
        </w:rPr>
        <w:t>漲</w:t>
      </w:r>
      <w:r w:rsidRPr="00D65370">
        <w:rPr>
          <w:rFonts w:ascii="標楷體" w:eastAsia="標楷體" w:hAnsi="標楷體" w:cs="Times New Roman"/>
          <w:szCs w:val="24"/>
        </w:rPr>
        <w:t>，民眾</w:t>
      </w:r>
      <w:r w:rsidRPr="00D65370">
        <w:rPr>
          <w:rFonts w:ascii="標楷體" w:eastAsia="標楷體" w:hAnsi="標楷體" w:cs="Times New Roman" w:hint="eastAsia"/>
          <w:szCs w:val="24"/>
        </w:rPr>
        <w:t>贖</w:t>
      </w:r>
      <w:r w:rsidRPr="00D65370">
        <w:rPr>
          <w:rFonts w:ascii="標楷體" w:eastAsia="標楷體" w:hAnsi="標楷體" w:cs="Times New Roman"/>
          <w:szCs w:val="24"/>
        </w:rPr>
        <w:t>回意</w:t>
      </w:r>
      <w:r w:rsidRPr="00D65370">
        <w:rPr>
          <w:rFonts w:ascii="標楷體" w:eastAsia="標楷體" w:hAnsi="標楷體" w:cs="Times New Roman" w:hint="eastAsia"/>
          <w:szCs w:val="24"/>
        </w:rPr>
        <w:t>願</w:t>
      </w:r>
      <w:r w:rsidRPr="00D65370">
        <w:rPr>
          <w:rFonts w:ascii="標楷體" w:eastAsia="標楷體" w:hAnsi="標楷體" w:cs="Times New Roman"/>
          <w:szCs w:val="24"/>
        </w:rPr>
        <w:t>提升，</w:t>
      </w:r>
      <w:r w:rsidRPr="00D65370">
        <w:rPr>
          <w:rFonts w:ascii="標楷體" w:eastAsia="標楷體" w:hAnsi="標楷體" w:cs="Times New Roman" w:hint="eastAsia"/>
          <w:szCs w:val="24"/>
        </w:rPr>
        <w:t>流</w:t>
      </w:r>
      <w:r w:rsidRPr="00D65370">
        <w:rPr>
          <w:rFonts w:ascii="標楷體" w:eastAsia="標楷體" w:hAnsi="標楷體" w:cs="Times New Roman"/>
          <w:szCs w:val="24"/>
        </w:rPr>
        <w:t>當量減少所致。</w:t>
      </w:r>
    </w:p>
    <w:p w14:paraId="2576A1E8" w14:textId="77777777" w:rsidR="00737A2F" w:rsidRPr="00312173" w:rsidRDefault="00737A2F" w:rsidP="0019540E">
      <w:pPr>
        <w:spacing w:before="60" w:after="60" w:line="428" w:lineRule="exact"/>
        <w:ind w:firstLineChars="100" w:firstLine="280"/>
        <w:jc w:val="both"/>
        <w:outlineLvl w:val="4"/>
        <w:rPr>
          <w:rFonts w:ascii="標楷體" w:eastAsia="標楷體" w:hAnsi="標楷體" w:cs="新細明體"/>
          <w:b/>
          <w:bCs/>
          <w:sz w:val="28"/>
          <w:szCs w:val="24"/>
        </w:rPr>
      </w:pPr>
      <w:r w:rsidRPr="00312173">
        <w:rPr>
          <w:rFonts w:ascii="標楷體" w:eastAsia="標楷體" w:hAnsi="標楷體" w:cs="新細明體" w:hint="eastAsia"/>
          <w:b/>
          <w:bCs/>
          <w:sz w:val="28"/>
          <w:szCs w:val="28"/>
        </w:rPr>
        <w:t>（二）</w:t>
      </w:r>
      <w:r w:rsidRPr="00312173">
        <w:rPr>
          <w:rFonts w:ascii="標楷體" w:eastAsia="標楷體" w:hAnsi="標楷體" w:cs="新細明體" w:hint="eastAsia"/>
          <w:b/>
          <w:bCs/>
          <w:sz w:val="28"/>
          <w:szCs w:val="24"/>
        </w:rPr>
        <w:t>固定資產之建設改良擴充計畫</w:t>
      </w:r>
    </w:p>
    <w:p w14:paraId="532E1473" w14:textId="77777777" w:rsidR="00737A2F" w:rsidRPr="00782890" w:rsidRDefault="00737A2F" w:rsidP="0019540E">
      <w:pPr>
        <w:adjustRightInd w:val="0"/>
        <w:snapToGrid w:val="0"/>
        <w:spacing w:before="60" w:after="60" w:line="428" w:lineRule="exact"/>
        <w:ind w:firstLineChars="200" w:firstLine="480"/>
        <w:jc w:val="both"/>
        <w:rPr>
          <w:rFonts w:ascii="標楷體" w:eastAsia="標楷體" w:hAnsi="標楷體" w:cs="Times New Roman"/>
          <w:szCs w:val="24"/>
        </w:rPr>
      </w:pPr>
      <w:proofErr w:type="gramStart"/>
      <w:r w:rsidRPr="00782890">
        <w:rPr>
          <w:rFonts w:ascii="標楷體" w:eastAsia="標楷體" w:hAnsi="標楷體" w:cs="Times New Roman" w:hint="eastAsia"/>
          <w:szCs w:val="24"/>
        </w:rPr>
        <w:t>11</w:t>
      </w:r>
      <w:r>
        <w:rPr>
          <w:rFonts w:ascii="標楷體" w:eastAsia="標楷體" w:hAnsi="標楷體" w:cs="Times New Roman"/>
          <w:szCs w:val="24"/>
        </w:rPr>
        <w:t>4</w:t>
      </w:r>
      <w:proofErr w:type="gramEnd"/>
      <w:r w:rsidRPr="00782890">
        <w:rPr>
          <w:rFonts w:ascii="標楷體" w:eastAsia="標楷體" w:hAnsi="標楷體" w:cs="Times New Roman" w:hint="eastAsia"/>
          <w:szCs w:val="24"/>
        </w:rPr>
        <w:t>年度固定資產建設改良擴充預算數</w:t>
      </w:r>
      <w:r>
        <w:rPr>
          <w:rFonts w:ascii="標楷體" w:eastAsia="標楷體" w:hAnsi="標楷體" w:cs="Times New Roman"/>
          <w:szCs w:val="24"/>
        </w:rPr>
        <w:t>614</w:t>
      </w:r>
      <w:r w:rsidRPr="00782890">
        <w:rPr>
          <w:rFonts w:ascii="標楷體" w:eastAsia="標楷體" w:hAnsi="標楷體" w:cs="Times New Roman" w:hint="eastAsia"/>
          <w:szCs w:val="24"/>
        </w:rPr>
        <w:t>萬餘元（含於以後年度補辦預算，報准先行辦理數</w:t>
      </w:r>
      <w:r>
        <w:rPr>
          <w:rFonts w:ascii="標楷體" w:eastAsia="標楷體" w:hAnsi="標楷體" w:cs="Times New Roman"/>
          <w:szCs w:val="24"/>
        </w:rPr>
        <w:t>430</w:t>
      </w:r>
      <w:r w:rsidRPr="00782890">
        <w:rPr>
          <w:rFonts w:ascii="標楷體" w:eastAsia="標楷體" w:hAnsi="標楷體" w:cs="Times New Roman" w:hint="eastAsia"/>
          <w:szCs w:val="24"/>
        </w:rPr>
        <w:t>萬餘元），</w:t>
      </w:r>
      <w:proofErr w:type="gramStart"/>
      <w:r w:rsidRPr="00782890">
        <w:rPr>
          <w:rFonts w:ascii="標楷體" w:eastAsia="標楷體" w:hAnsi="標楷體" w:cs="Times New Roman" w:hint="eastAsia"/>
          <w:szCs w:val="24"/>
        </w:rPr>
        <w:t>均屬一般</w:t>
      </w:r>
      <w:proofErr w:type="gramEnd"/>
      <w:r w:rsidRPr="00782890">
        <w:rPr>
          <w:rFonts w:ascii="標楷體" w:eastAsia="標楷體" w:hAnsi="標楷體" w:cs="Times New Roman" w:hint="eastAsia"/>
          <w:szCs w:val="24"/>
        </w:rPr>
        <w:t>建築及設備計畫。決算支用數</w:t>
      </w:r>
      <w:r>
        <w:rPr>
          <w:rFonts w:ascii="標楷體" w:eastAsia="標楷體" w:hAnsi="標楷體" w:cs="Times New Roman"/>
          <w:szCs w:val="24"/>
        </w:rPr>
        <w:t>561</w:t>
      </w:r>
      <w:r w:rsidRPr="00782890">
        <w:rPr>
          <w:rFonts w:ascii="標楷體" w:eastAsia="標楷體" w:hAnsi="標楷體" w:cs="Times New Roman" w:hint="eastAsia"/>
          <w:szCs w:val="24"/>
        </w:rPr>
        <w:t>萬餘元，</w:t>
      </w:r>
      <w:r>
        <w:rPr>
          <w:rFonts w:ascii="標楷體" w:eastAsia="標楷體" w:hAnsi="標楷體" w:cs="Times New Roman" w:hint="eastAsia"/>
          <w:szCs w:val="24"/>
        </w:rPr>
        <w:t>較</w:t>
      </w:r>
      <w:r w:rsidRPr="00782890">
        <w:rPr>
          <w:rFonts w:ascii="標楷體" w:eastAsia="標楷體" w:hAnsi="標楷體" w:cs="Times New Roman" w:hint="eastAsia"/>
          <w:szCs w:val="24"/>
        </w:rPr>
        <w:t>可用預算數</w:t>
      </w:r>
      <w:r>
        <w:rPr>
          <w:rFonts w:ascii="標楷體" w:eastAsia="標楷體" w:hAnsi="標楷體" w:cs="Times New Roman" w:hint="eastAsia"/>
          <w:szCs w:val="24"/>
        </w:rPr>
        <w:t>減少5</w:t>
      </w:r>
      <w:r>
        <w:rPr>
          <w:rFonts w:ascii="標楷體" w:eastAsia="標楷體" w:hAnsi="標楷體" w:cs="Times New Roman"/>
          <w:szCs w:val="24"/>
        </w:rPr>
        <w:t>3</w:t>
      </w:r>
      <w:r>
        <w:rPr>
          <w:rFonts w:ascii="標楷體" w:eastAsia="標楷體" w:hAnsi="標楷體" w:cs="Times New Roman" w:hint="eastAsia"/>
          <w:szCs w:val="24"/>
        </w:rPr>
        <w:t>萬餘元，約8</w:t>
      </w:r>
      <w:r>
        <w:rPr>
          <w:rFonts w:ascii="標楷體" w:eastAsia="標楷體" w:hAnsi="標楷體" w:cs="Times New Roman"/>
          <w:szCs w:val="24"/>
        </w:rPr>
        <w:t>.64</w:t>
      </w:r>
      <w:r>
        <w:rPr>
          <w:rFonts w:ascii="標楷體" w:eastAsia="標楷體" w:hAnsi="標楷體" w:cs="Times New Roman" w:hint="eastAsia"/>
          <w:szCs w:val="24"/>
        </w:rPr>
        <w:t>％，主要係貴金屬螢光分析檢測儀採購結餘所致</w:t>
      </w:r>
      <w:r w:rsidRPr="00782890">
        <w:rPr>
          <w:rFonts w:ascii="標楷體" w:eastAsia="標楷體" w:hAnsi="標楷體" w:cs="Times New Roman" w:hint="eastAsia"/>
          <w:szCs w:val="24"/>
        </w:rPr>
        <w:t>。</w:t>
      </w:r>
    </w:p>
    <w:p w14:paraId="29D37172" w14:textId="77777777" w:rsidR="00737A2F" w:rsidRPr="00312173" w:rsidRDefault="00737A2F" w:rsidP="0019540E">
      <w:pPr>
        <w:widowControl/>
        <w:spacing w:before="60" w:after="60" w:line="428" w:lineRule="exact"/>
        <w:ind w:firstLineChars="50" w:firstLine="140"/>
        <w:jc w:val="both"/>
        <w:outlineLvl w:val="3"/>
        <w:rPr>
          <w:rFonts w:ascii="標楷體" w:eastAsia="標楷體" w:hAnsi="標楷體" w:cs="新細明體"/>
          <w:b/>
          <w:bCs/>
          <w:sz w:val="28"/>
          <w:szCs w:val="28"/>
        </w:rPr>
      </w:pPr>
      <w:r w:rsidRPr="00312173">
        <w:rPr>
          <w:rFonts w:ascii="標楷體" w:eastAsia="標楷體" w:hAnsi="標楷體" w:cs="新細明體" w:hint="eastAsia"/>
          <w:b/>
          <w:bCs/>
          <w:sz w:val="28"/>
          <w:szCs w:val="28"/>
        </w:rPr>
        <w:t>二</w:t>
      </w:r>
      <w:r>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8"/>
        </w:rPr>
        <w:t>預算執行情形之審核</w:t>
      </w:r>
    </w:p>
    <w:p w14:paraId="2FB3EAF2" w14:textId="77777777" w:rsidR="00737A2F" w:rsidRPr="009C2E43" w:rsidRDefault="00737A2F" w:rsidP="0019540E">
      <w:pPr>
        <w:adjustRightInd w:val="0"/>
        <w:snapToGrid w:val="0"/>
        <w:spacing w:before="60" w:after="60" w:line="428" w:lineRule="exact"/>
        <w:ind w:firstLineChars="200" w:firstLine="480"/>
        <w:jc w:val="both"/>
        <w:rPr>
          <w:rFonts w:ascii="標楷體" w:eastAsia="標楷體" w:hAnsi="標楷體" w:cs="Times New Roman"/>
          <w:szCs w:val="24"/>
        </w:rPr>
      </w:pPr>
      <w:proofErr w:type="gramStart"/>
      <w:r>
        <w:rPr>
          <w:rFonts w:ascii="標楷體" w:eastAsia="標楷體" w:hAnsi="標楷體" w:cs="Times New Roman" w:hint="eastAsia"/>
          <w:szCs w:val="24"/>
        </w:rPr>
        <w:t>11</w:t>
      </w:r>
      <w:r>
        <w:rPr>
          <w:rFonts w:ascii="標楷體" w:eastAsia="標楷體" w:hAnsi="標楷體" w:cs="Times New Roman"/>
          <w:szCs w:val="24"/>
        </w:rPr>
        <w:t>4</w:t>
      </w:r>
      <w:proofErr w:type="gramEnd"/>
      <w:r w:rsidRPr="009C2E43">
        <w:rPr>
          <w:rFonts w:ascii="標楷體" w:eastAsia="標楷體" w:hAnsi="標楷體" w:cs="Times New Roman" w:hint="eastAsia"/>
          <w:szCs w:val="24"/>
        </w:rPr>
        <w:t>年度決算審核</w:t>
      </w:r>
      <w:r w:rsidRPr="009C2E43">
        <w:rPr>
          <w:rFonts w:ascii="標楷體" w:eastAsia="標楷體" w:hAnsi="標楷體" w:hint="eastAsia"/>
          <w:szCs w:val="32"/>
        </w:rPr>
        <w:t>結果</w:t>
      </w:r>
      <w:r w:rsidRPr="009C2E43">
        <w:rPr>
          <w:rFonts w:ascii="標楷體" w:eastAsia="標楷體" w:hAnsi="標楷體" w:cs="Times New Roman" w:hint="eastAsia"/>
          <w:szCs w:val="24"/>
        </w:rPr>
        <w:t>，營業利益</w:t>
      </w:r>
      <w:r>
        <w:rPr>
          <w:rFonts w:ascii="標楷體" w:eastAsia="標楷體" w:hAnsi="標楷體" w:cs="Times New Roman"/>
          <w:szCs w:val="24"/>
        </w:rPr>
        <w:t>4</w:t>
      </w:r>
      <w:r w:rsidRPr="009C2E43">
        <w:rPr>
          <w:rFonts w:ascii="標楷體" w:eastAsia="標楷體" w:hAnsi="標楷體" w:cs="Times New Roman" w:hint="eastAsia"/>
          <w:szCs w:val="24"/>
        </w:rPr>
        <w:t>,</w:t>
      </w:r>
      <w:r>
        <w:rPr>
          <w:rFonts w:ascii="標楷體" w:eastAsia="標楷體" w:hAnsi="標楷體" w:cs="Times New Roman"/>
          <w:szCs w:val="24"/>
        </w:rPr>
        <w:t>999</w:t>
      </w:r>
      <w:r w:rsidRPr="009C2E43">
        <w:rPr>
          <w:rFonts w:ascii="標楷體" w:eastAsia="標楷體" w:hAnsi="標楷體" w:cs="Times New Roman" w:hint="eastAsia"/>
          <w:szCs w:val="24"/>
        </w:rPr>
        <w:t>萬餘元，營業外利益2,</w:t>
      </w:r>
      <w:r>
        <w:rPr>
          <w:rFonts w:ascii="標楷體" w:eastAsia="標楷體" w:hAnsi="標楷體" w:cs="Times New Roman"/>
          <w:szCs w:val="24"/>
        </w:rPr>
        <w:t>681</w:t>
      </w:r>
      <w:r w:rsidRPr="009C2E43">
        <w:rPr>
          <w:rFonts w:ascii="標楷體" w:eastAsia="標楷體" w:hAnsi="標楷體" w:cs="Times New Roman" w:hint="eastAsia"/>
          <w:szCs w:val="24"/>
        </w:rPr>
        <w:t>萬餘元，稅前淨利</w:t>
      </w:r>
      <w:r>
        <w:rPr>
          <w:rFonts w:ascii="標楷體" w:eastAsia="標楷體" w:hAnsi="標楷體" w:cs="Times New Roman"/>
          <w:szCs w:val="24"/>
        </w:rPr>
        <w:t>7</w:t>
      </w:r>
      <w:r w:rsidRPr="009C2E43">
        <w:rPr>
          <w:rFonts w:ascii="標楷體" w:eastAsia="標楷體" w:hAnsi="標楷體" w:cs="Times New Roman" w:hint="eastAsia"/>
          <w:szCs w:val="24"/>
        </w:rPr>
        <w:t>,</w:t>
      </w:r>
      <w:r>
        <w:rPr>
          <w:rFonts w:ascii="標楷體" w:eastAsia="標楷體" w:hAnsi="標楷體" w:cs="Times New Roman"/>
          <w:szCs w:val="24"/>
        </w:rPr>
        <w:t>680</w:t>
      </w:r>
      <w:r w:rsidRPr="009C2E43">
        <w:rPr>
          <w:rFonts w:ascii="標楷體" w:eastAsia="標楷體" w:hAnsi="標楷體" w:cs="Times New Roman" w:hint="eastAsia"/>
          <w:szCs w:val="24"/>
        </w:rPr>
        <w:t>萬餘元，經減除所得稅費用</w:t>
      </w:r>
      <w:r>
        <w:rPr>
          <w:rFonts w:ascii="標楷體" w:eastAsia="標楷體" w:hAnsi="標楷體" w:cs="Times New Roman"/>
          <w:szCs w:val="24"/>
        </w:rPr>
        <w:t>1,536</w:t>
      </w:r>
      <w:r w:rsidRPr="009C2E43">
        <w:rPr>
          <w:rFonts w:ascii="標楷體" w:eastAsia="標楷體" w:hAnsi="標楷體" w:cs="Times New Roman" w:hint="eastAsia"/>
          <w:szCs w:val="24"/>
        </w:rPr>
        <w:t>萬餘元後，審定本期淨利為</w:t>
      </w:r>
      <w:r>
        <w:rPr>
          <w:rFonts w:ascii="標楷體" w:eastAsia="標楷體" w:hAnsi="標楷體" w:cs="Times New Roman"/>
          <w:szCs w:val="24"/>
        </w:rPr>
        <w:t>6</w:t>
      </w:r>
      <w:r w:rsidRPr="009C2E43">
        <w:rPr>
          <w:rFonts w:ascii="標楷體" w:eastAsia="標楷體" w:hAnsi="標楷體" w:cs="Times New Roman" w:hint="eastAsia"/>
          <w:szCs w:val="24"/>
        </w:rPr>
        <w:t>,</w:t>
      </w:r>
      <w:r>
        <w:rPr>
          <w:rFonts w:ascii="標楷體" w:eastAsia="標楷體" w:hAnsi="標楷體" w:cs="Times New Roman"/>
          <w:szCs w:val="24"/>
        </w:rPr>
        <w:t>144</w:t>
      </w:r>
      <w:r w:rsidRPr="009C2E43">
        <w:rPr>
          <w:rFonts w:ascii="標楷體" w:eastAsia="標楷體" w:hAnsi="標楷體" w:cs="Times New Roman" w:hint="eastAsia"/>
          <w:szCs w:val="24"/>
        </w:rPr>
        <w:t>萬餘元。</w:t>
      </w:r>
    </w:p>
    <w:p w14:paraId="24491929" w14:textId="77777777" w:rsidR="00737A2F" w:rsidRPr="00312173" w:rsidRDefault="00737A2F" w:rsidP="0019540E">
      <w:pPr>
        <w:adjustRightInd w:val="0"/>
        <w:snapToGrid w:val="0"/>
        <w:spacing w:before="60" w:after="60" w:line="428" w:lineRule="exact"/>
        <w:ind w:firstLineChars="200" w:firstLine="480"/>
        <w:jc w:val="both"/>
        <w:rPr>
          <w:rFonts w:ascii="標楷體" w:eastAsia="標楷體" w:hAnsi="標楷體" w:cs="Times New Roman"/>
          <w:szCs w:val="24"/>
        </w:rPr>
      </w:pPr>
      <w:r w:rsidRPr="00312173">
        <w:rPr>
          <w:rFonts w:ascii="標楷體" w:eastAsia="標楷體" w:hAnsi="標楷體" w:cs="Times New Roman" w:hint="eastAsia"/>
          <w:szCs w:val="24"/>
        </w:rPr>
        <w:t>上述營業利益較預算數</w:t>
      </w:r>
      <w:r>
        <w:rPr>
          <w:rFonts w:ascii="標楷體" w:eastAsia="標楷體" w:hAnsi="標楷體" w:cs="Times New Roman" w:hint="eastAsia"/>
          <w:szCs w:val="24"/>
        </w:rPr>
        <w:t>增加4</w:t>
      </w:r>
      <w:r>
        <w:rPr>
          <w:rFonts w:ascii="標楷體" w:eastAsia="標楷體" w:hAnsi="標楷體" w:cs="Times New Roman"/>
          <w:szCs w:val="24"/>
        </w:rPr>
        <w:t>,282</w:t>
      </w:r>
      <w:r w:rsidRPr="00312173">
        <w:rPr>
          <w:rFonts w:ascii="標楷體" w:eastAsia="標楷體" w:hAnsi="標楷體" w:cs="Times New Roman" w:hint="eastAsia"/>
          <w:szCs w:val="24"/>
        </w:rPr>
        <w:t>萬餘元，</w:t>
      </w:r>
      <w:r w:rsidRPr="004C69D7">
        <w:rPr>
          <w:rFonts w:ascii="標楷體" w:eastAsia="標楷體" w:hAnsi="標楷體" w:cs="Times New Roman" w:hint="eastAsia"/>
          <w:szCs w:val="24"/>
        </w:rPr>
        <w:t>稅前淨利亦較預算數增加</w:t>
      </w:r>
      <w:r>
        <w:rPr>
          <w:rFonts w:ascii="標楷體" w:eastAsia="標楷體" w:hAnsi="標楷體" w:cs="Times New Roman" w:hint="eastAsia"/>
          <w:szCs w:val="24"/>
        </w:rPr>
        <w:t>4</w:t>
      </w:r>
      <w:r>
        <w:rPr>
          <w:rFonts w:ascii="標楷體" w:eastAsia="標楷體" w:hAnsi="標楷體" w:cs="Times New Roman"/>
          <w:szCs w:val="24"/>
        </w:rPr>
        <w:t>,860</w:t>
      </w:r>
      <w:r w:rsidRPr="004C69D7">
        <w:rPr>
          <w:rFonts w:ascii="標楷體" w:eastAsia="標楷體" w:hAnsi="標楷體" w:cs="Times New Roman" w:hint="eastAsia"/>
          <w:szCs w:val="24"/>
        </w:rPr>
        <w:t>萬餘元，</w:t>
      </w:r>
      <w:r w:rsidRPr="00784362">
        <w:rPr>
          <w:rFonts w:ascii="標楷體" w:eastAsia="標楷體" w:hAnsi="標楷體" w:cs="Times New Roman" w:hint="eastAsia"/>
          <w:szCs w:val="24"/>
        </w:rPr>
        <w:t>主要係</w:t>
      </w:r>
      <w:r>
        <w:rPr>
          <w:rFonts w:ascii="標楷體" w:eastAsia="標楷體" w:hAnsi="標楷體" w:cs="Times New Roman" w:hint="eastAsia"/>
          <w:szCs w:val="24"/>
        </w:rPr>
        <w:t>國際</w:t>
      </w:r>
      <w:r w:rsidRPr="00312173">
        <w:rPr>
          <w:rFonts w:ascii="標楷體" w:eastAsia="標楷體" w:hAnsi="標楷體" w:cs="Times New Roman" w:hint="eastAsia"/>
          <w:szCs w:val="24"/>
        </w:rPr>
        <w:t>黃</w:t>
      </w:r>
      <w:r w:rsidRPr="00312173">
        <w:rPr>
          <w:rFonts w:ascii="標楷體" w:eastAsia="標楷體" w:hAnsi="標楷體" w:cs="Times New Roman"/>
          <w:szCs w:val="24"/>
        </w:rPr>
        <w:t>金價格</w:t>
      </w:r>
      <w:r>
        <w:rPr>
          <w:rFonts w:ascii="標楷體" w:eastAsia="標楷體" w:hAnsi="標楷體" w:cs="Times New Roman" w:hint="eastAsia"/>
          <w:szCs w:val="24"/>
        </w:rPr>
        <w:t>上漲，配合調高黃金質借標準，民眾以黃金</w:t>
      </w:r>
      <w:r w:rsidRPr="009C5077">
        <w:rPr>
          <w:rFonts w:ascii="標楷體" w:eastAsia="標楷體" w:hAnsi="標楷體" w:cs="Times New Roman" w:hint="eastAsia"/>
          <w:szCs w:val="24"/>
        </w:rPr>
        <w:t>質借放款金額較預計增加</w:t>
      </w:r>
      <w:r w:rsidRPr="00784362">
        <w:rPr>
          <w:rFonts w:ascii="標楷體" w:eastAsia="標楷體" w:hAnsi="標楷體" w:cs="Times New Roman" w:hint="eastAsia"/>
          <w:szCs w:val="24"/>
        </w:rPr>
        <w:t>，</w:t>
      </w:r>
      <w:proofErr w:type="gramStart"/>
      <w:r>
        <w:rPr>
          <w:rFonts w:ascii="標楷體" w:eastAsia="標楷體" w:hAnsi="標楷體" w:cs="Times New Roman" w:hint="eastAsia"/>
          <w:szCs w:val="24"/>
        </w:rPr>
        <w:t>利息收入</w:t>
      </w:r>
      <w:r w:rsidRPr="00784362">
        <w:rPr>
          <w:rFonts w:ascii="標楷體" w:eastAsia="標楷體" w:hAnsi="標楷體" w:cs="Times New Roman" w:hint="eastAsia"/>
          <w:szCs w:val="24"/>
        </w:rPr>
        <w:t>隨</w:t>
      </w:r>
      <w:r>
        <w:rPr>
          <w:rFonts w:ascii="標楷體" w:eastAsia="標楷體" w:hAnsi="標楷體" w:cs="Times New Roman" w:hint="eastAsia"/>
          <w:szCs w:val="24"/>
        </w:rPr>
        <w:t>增</w:t>
      </w:r>
      <w:r w:rsidRPr="00312173">
        <w:rPr>
          <w:rFonts w:ascii="標楷體" w:eastAsia="標楷體" w:hAnsi="標楷體" w:cs="Times New Roman" w:hint="eastAsia"/>
          <w:szCs w:val="24"/>
        </w:rPr>
        <w:t>所</w:t>
      </w:r>
      <w:proofErr w:type="gramEnd"/>
      <w:r w:rsidRPr="00312173">
        <w:rPr>
          <w:rFonts w:ascii="標楷體" w:eastAsia="標楷體" w:hAnsi="標楷體" w:cs="Times New Roman" w:hint="eastAsia"/>
          <w:szCs w:val="24"/>
        </w:rPr>
        <w:t>致。</w:t>
      </w:r>
    </w:p>
    <w:p w14:paraId="23570C2B" w14:textId="77777777" w:rsidR="00737A2F" w:rsidRPr="00312173" w:rsidRDefault="00737A2F" w:rsidP="0019540E">
      <w:pPr>
        <w:widowControl/>
        <w:spacing w:before="60" w:after="60" w:line="428" w:lineRule="exact"/>
        <w:ind w:firstLineChars="50" w:firstLine="140"/>
        <w:jc w:val="both"/>
        <w:outlineLvl w:val="3"/>
        <w:rPr>
          <w:rFonts w:ascii="標楷體" w:eastAsia="標楷體" w:hAnsi="標楷體" w:cs="新細明體"/>
          <w:b/>
          <w:bCs/>
          <w:sz w:val="28"/>
          <w:szCs w:val="28"/>
        </w:rPr>
      </w:pPr>
      <w:r w:rsidRPr="00312173">
        <w:rPr>
          <w:rFonts w:ascii="標楷體" w:eastAsia="標楷體" w:hAnsi="標楷體" w:cs="新細明體" w:hint="eastAsia"/>
          <w:b/>
          <w:bCs/>
          <w:sz w:val="28"/>
          <w:szCs w:val="28"/>
        </w:rPr>
        <w:t>三</w:t>
      </w:r>
      <w:r>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8"/>
        </w:rPr>
        <w:t>盈虧撥補之審定</w:t>
      </w:r>
    </w:p>
    <w:p w14:paraId="5D7A9207" w14:textId="77777777" w:rsidR="00737A2F" w:rsidRPr="00312173" w:rsidRDefault="00737A2F" w:rsidP="0019540E">
      <w:pPr>
        <w:spacing w:before="60" w:after="60" w:line="428" w:lineRule="exact"/>
        <w:ind w:firstLineChars="100" w:firstLine="280"/>
        <w:jc w:val="both"/>
        <w:outlineLvl w:val="4"/>
        <w:rPr>
          <w:rFonts w:ascii="標楷體" w:eastAsia="標楷體" w:hAnsi="標楷體" w:cs="新細明體"/>
          <w:b/>
          <w:bCs/>
          <w:sz w:val="28"/>
          <w:szCs w:val="24"/>
        </w:rPr>
      </w:pPr>
      <w:r w:rsidRPr="00312173">
        <w:rPr>
          <w:rFonts w:ascii="標楷體" w:eastAsia="標楷體" w:hAnsi="標楷體" w:cs="新細明體" w:hint="eastAsia"/>
          <w:b/>
          <w:bCs/>
          <w:sz w:val="28"/>
          <w:szCs w:val="28"/>
        </w:rPr>
        <w:t>（一）</w:t>
      </w:r>
      <w:r w:rsidRPr="00312173">
        <w:rPr>
          <w:rFonts w:ascii="標楷體" w:eastAsia="標楷體" w:hAnsi="標楷體" w:cs="新細明體"/>
          <w:b/>
          <w:bCs/>
          <w:sz w:val="28"/>
          <w:szCs w:val="24"/>
        </w:rPr>
        <w:t>盈虧</w:t>
      </w:r>
      <w:r w:rsidRPr="00312173">
        <w:rPr>
          <w:rFonts w:ascii="標楷體" w:eastAsia="標楷體" w:hAnsi="標楷體" w:cs="新細明體" w:hint="eastAsia"/>
          <w:b/>
          <w:bCs/>
          <w:sz w:val="28"/>
          <w:szCs w:val="24"/>
        </w:rPr>
        <w:t>之</w:t>
      </w:r>
      <w:r w:rsidRPr="00312173">
        <w:rPr>
          <w:rFonts w:ascii="標楷體" w:eastAsia="標楷體" w:hAnsi="標楷體" w:cs="新細明體"/>
          <w:b/>
          <w:bCs/>
          <w:sz w:val="28"/>
          <w:szCs w:val="24"/>
        </w:rPr>
        <w:t>審定</w:t>
      </w:r>
    </w:p>
    <w:p w14:paraId="42411087" w14:textId="77777777" w:rsidR="00737A2F" w:rsidRPr="00312173" w:rsidRDefault="00737A2F" w:rsidP="0019540E">
      <w:pPr>
        <w:adjustRightInd w:val="0"/>
        <w:snapToGrid w:val="0"/>
        <w:spacing w:before="60" w:after="60" w:line="428" w:lineRule="exact"/>
        <w:ind w:firstLineChars="200" w:firstLine="480"/>
        <w:jc w:val="both"/>
        <w:rPr>
          <w:rFonts w:ascii="標楷體" w:eastAsia="標楷體" w:hAnsi="標楷體" w:cs="Times New Roman"/>
          <w:szCs w:val="24"/>
        </w:rPr>
      </w:pPr>
      <w:proofErr w:type="gramStart"/>
      <w:r>
        <w:rPr>
          <w:rFonts w:ascii="標楷體" w:eastAsia="標楷體" w:hAnsi="標楷體" w:cs="Times New Roman" w:hint="eastAsia"/>
          <w:szCs w:val="24"/>
        </w:rPr>
        <w:t>11</w:t>
      </w:r>
      <w:r>
        <w:rPr>
          <w:rFonts w:ascii="標楷體" w:eastAsia="標楷體" w:hAnsi="標楷體" w:cs="Times New Roman"/>
          <w:szCs w:val="24"/>
        </w:rPr>
        <w:t>4</w:t>
      </w:r>
      <w:proofErr w:type="gramEnd"/>
      <w:r w:rsidRPr="00312173">
        <w:rPr>
          <w:rFonts w:ascii="標楷體" w:eastAsia="標楷體" w:hAnsi="標楷體" w:cs="Times New Roman" w:hint="eastAsia"/>
          <w:szCs w:val="24"/>
        </w:rPr>
        <w:t>年度原編決算稅前淨利</w:t>
      </w:r>
      <w:r>
        <w:rPr>
          <w:rFonts w:ascii="標楷體" w:eastAsia="標楷體" w:hAnsi="標楷體" w:cs="Times New Roman"/>
          <w:szCs w:val="24"/>
        </w:rPr>
        <w:t>7</w:t>
      </w:r>
      <w:r w:rsidRPr="0070076F">
        <w:rPr>
          <w:rFonts w:ascii="標楷體" w:eastAsia="標楷體" w:hAnsi="標楷體" w:cs="Times New Roman" w:hint="eastAsia"/>
          <w:szCs w:val="24"/>
        </w:rPr>
        <w:t>,</w:t>
      </w:r>
      <w:r>
        <w:rPr>
          <w:rFonts w:ascii="標楷體" w:eastAsia="標楷體" w:hAnsi="標楷體" w:cs="Times New Roman"/>
          <w:szCs w:val="24"/>
        </w:rPr>
        <w:t>680</w:t>
      </w:r>
      <w:r w:rsidRPr="0070076F">
        <w:rPr>
          <w:rFonts w:ascii="標楷體" w:eastAsia="標楷體" w:hAnsi="標楷體" w:cs="Times New Roman" w:hint="eastAsia"/>
          <w:szCs w:val="24"/>
        </w:rPr>
        <w:t>萬</w:t>
      </w:r>
      <w:r>
        <w:rPr>
          <w:rFonts w:ascii="標楷體" w:eastAsia="標楷體" w:hAnsi="標楷體" w:cs="Times New Roman" w:hint="eastAsia"/>
          <w:szCs w:val="24"/>
        </w:rPr>
        <w:t>2</w:t>
      </w:r>
      <w:r w:rsidRPr="0070076F">
        <w:rPr>
          <w:rFonts w:ascii="標楷體" w:eastAsia="標楷體" w:hAnsi="標楷體" w:cs="Times New Roman" w:hint="eastAsia"/>
          <w:szCs w:val="24"/>
        </w:rPr>
        <w:t>,</w:t>
      </w:r>
      <w:r>
        <w:rPr>
          <w:rFonts w:ascii="標楷體" w:eastAsia="標楷體" w:hAnsi="標楷體" w:cs="Times New Roman"/>
          <w:szCs w:val="24"/>
        </w:rPr>
        <w:t>707</w:t>
      </w:r>
      <w:r w:rsidRPr="0070076F">
        <w:rPr>
          <w:rFonts w:ascii="標楷體" w:eastAsia="標楷體" w:hAnsi="標楷體" w:cs="Times New Roman" w:hint="eastAsia"/>
          <w:szCs w:val="24"/>
        </w:rPr>
        <w:t>元</w:t>
      </w:r>
      <w:r w:rsidRPr="00312173">
        <w:rPr>
          <w:rFonts w:ascii="標楷體" w:eastAsia="標楷體" w:hAnsi="標楷體" w:cs="Times New Roman" w:hint="eastAsia"/>
          <w:szCs w:val="24"/>
        </w:rPr>
        <w:t>，臺北市政府彙編決算照</w:t>
      </w:r>
      <w:r w:rsidRPr="00312173">
        <w:rPr>
          <w:rFonts w:ascii="標楷體" w:eastAsia="標楷體" w:hAnsi="標楷體" w:cs="Times New Roman"/>
          <w:szCs w:val="24"/>
        </w:rPr>
        <w:t>數</w:t>
      </w:r>
      <w:r w:rsidRPr="00312173">
        <w:rPr>
          <w:rFonts w:ascii="標楷體" w:eastAsia="標楷體" w:hAnsi="標楷體" w:cs="Times New Roman" w:hint="eastAsia"/>
          <w:szCs w:val="24"/>
        </w:rPr>
        <w:t>核定，經本處審核結果，尚無不合，審定</w:t>
      </w:r>
      <w:proofErr w:type="gramStart"/>
      <w:r>
        <w:rPr>
          <w:rFonts w:ascii="標楷體" w:eastAsia="標楷體" w:hAnsi="標楷體" w:cs="Times New Roman"/>
          <w:szCs w:val="24"/>
        </w:rPr>
        <w:t>114</w:t>
      </w:r>
      <w:proofErr w:type="gramEnd"/>
      <w:r w:rsidRPr="00312173">
        <w:rPr>
          <w:rFonts w:ascii="標楷體" w:eastAsia="標楷體" w:hAnsi="標楷體" w:cs="Times New Roman" w:hint="eastAsia"/>
          <w:szCs w:val="24"/>
        </w:rPr>
        <w:t>年度決算稅前淨利</w:t>
      </w:r>
      <w:r>
        <w:rPr>
          <w:rFonts w:ascii="標楷體" w:eastAsia="標楷體" w:hAnsi="標楷體" w:cs="Times New Roman" w:hint="eastAsia"/>
          <w:szCs w:val="24"/>
        </w:rPr>
        <w:t>亦為</w:t>
      </w:r>
      <w:r>
        <w:rPr>
          <w:rFonts w:ascii="標楷體" w:eastAsia="標楷體" w:hAnsi="標楷體" w:cs="Times New Roman"/>
          <w:szCs w:val="24"/>
        </w:rPr>
        <w:t>7</w:t>
      </w:r>
      <w:r w:rsidRPr="0070076F">
        <w:rPr>
          <w:rFonts w:ascii="標楷體" w:eastAsia="標楷體" w:hAnsi="標楷體" w:cs="Times New Roman" w:hint="eastAsia"/>
          <w:szCs w:val="24"/>
        </w:rPr>
        <w:t>,</w:t>
      </w:r>
      <w:r>
        <w:rPr>
          <w:rFonts w:ascii="標楷體" w:eastAsia="標楷體" w:hAnsi="標楷體" w:cs="Times New Roman"/>
          <w:szCs w:val="24"/>
        </w:rPr>
        <w:t>680</w:t>
      </w:r>
      <w:r w:rsidRPr="0070076F">
        <w:rPr>
          <w:rFonts w:ascii="標楷體" w:eastAsia="標楷體" w:hAnsi="標楷體" w:cs="Times New Roman" w:hint="eastAsia"/>
          <w:szCs w:val="24"/>
        </w:rPr>
        <w:t>萬</w:t>
      </w:r>
      <w:r>
        <w:rPr>
          <w:rFonts w:ascii="標楷體" w:eastAsia="標楷體" w:hAnsi="標楷體" w:cs="Times New Roman" w:hint="eastAsia"/>
          <w:szCs w:val="24"/>
        </w:rPr>
        <w:t>2</w:t>
      </w:r>
      <w:r w:rsidRPr="0070076F">
        <w:rPr>
          <w:rFonts w:ascii="標楷體" w:eastAsia="標楷體" w:hAnsi="標楷體" w:cs="Times New Roman" w:hint="eastAsia"/>
          <w:szCs w:val="24"/>
        </w:rPr>
        <w:t>,</w:t>
      </w:r>
      <w:r>
        <w:rPr>
          <w:rFonts w:ascii="標楷體" w:eastAsia="標楷體" w:hAnsi="標楷體" w:cs="Times New Roman"/>
          <w:szCs w:val="24"/>
        </w:rPr>
        <w:t>707</w:t>
      </w:r>
      <w:r w:rsidRPr="0070076F">
        <w:rPr>
          <w:rFonts w:ascii="標楷體" w:eastAsia="標楷體" w:hAnsi="標楷體" w:cs="Times New Roman" w:hint="eastAsia"/>
          <w:szCs w:val="24"/>
        </w:rPr>
        <w:t>元</w:t>
      </w:r>
      <w:r w:rsidRPr="00312173">
        <w:rPr>
          <w:rFonts w:ascii="標楷體" w:eastAsia="標楷體" w:hAnsi="標楷體" w:cs="Times New Roman" w:hint="eastAsia"/>
          <w:szCs w:val="24"/>
        </w:rPr>
        <w:t>，減除所得稅費用</w:t>
      </w:r>
      <w:r>
        <w:rPr>
          <w:rFonts w:ascii="標楷體" w:eastAsia="標楷體" w:hAnsi="標楷體"/>
          <w:noProof/>
          <w:kern w:val="0"/>
          <w:szCs w:val="24"/>
        </w:rPr>
        <w:t>1,536</w:t>
      </w:r>
      <w:r w:rsidRPr="0070076F">
        <w:rPr>
          <w:rFonts w:ascii="標楷體" w:eastAsia="標楷體" w:hAnsi="標楷體" w:hint="eastAsia"/>
          <w:noProof/>
          <w:kern w:val="0"/>
          <w:szCs w:val="24"/>
        </w:rPr>
        <w:t>萬</w:t>
      </w:r>
      <w:r>
        <w:rPr>
          <w:rFonts w:ascii="標楷體" w:eastAsia="標楷體" w:hAnsi="標楷體"/>
          <w:noProof/>
          <w:kern w:val="0"/>
          <w:szCs w:val="24"/>
        </w:rPr>
        <w:t>541</w:t>
      </w:r>
      <w:r w:rsidRPr="0070076F">
        <w:rPr>
          <w:rFonts w:ascii="標楷體" w:eastAsia="標楷體" w:hAnsi="標楷體" w:hint="eastAsia"/>
          <w:noProof/>
          <w:kern w:val="0"/>
          <w:szCs w:val="24"/>
        </w:rPr>
        <w:t>元，本期淨利</w:t>
      </w:r>
      <w:r>
        <w:rPr>
          <w:rFonts w:ascii="標楷體" w:eastAsia="標楷體" w:hAnsi="標楷體" w:hint="eastAsia"/>
          <w:noProof/>
          <w:kern w:val="0"/>
          <w:szCs w:val="24"/>
        </w:rPr>
        <w:t>6</w:t>
      </w:r>
      <w:r w:rsidRPr="0070076F">
        <w:rPr>
          <w:rFonts w:ascii="標楷體" w:eastAsia="標楷體" w:hAnsi="標楷體" w:hint="eastAsia"/>
          <w:noProof/>
          <w:kern w:val="0"/>
          <w:szCs w:val="24"/>
        </w:rPr>
        <w:t>,</w:t>
      </w:r>
      <w:r>
        <w:rPr>
          <w:rFonts w:ascii="標楷體" w:eastAsia="標楷體" w:hAnsi="標楷體"/>
          <w:noProof/>
          <w:kern w:val="0"/>
          <w:szCs w:val="24"/>
        </w:rPr>
        <w:t>144</w:t>
      </w:r>
      <w:r w:rsidRPr="0070076F">
        <w:rPr>
          <w:rFonts w:ascii="標楷體" w:eastAsia="標楷體" w:hAnsi="標楷體" w:hint="eastAsia"/>
          <w:noProof/>
          <w:kern w:val="0"/>
          <w:szCs w:val="24"/>
        </w:rPr>
        <w:t>萬</w:t>
      </w:r>
      <w:r>
        <w:rPr>
          <w:rFonts w:ascii="標楷體" w:eastAsia="標楷體" w:hAnsi="標楷體" w:hint="eastAsia"/>
          <w:noProof/>
          <w:kern w:val="0"/>
          <w:szCs w:val="24"/>
        </w:rPr>
        <w:t>2</w:t>
      </w:r>
      <w:r w:rsidRPr="0070076F">
        <w:rPr>
          <w:rFonts w:ascii="標楷體" w:eastAsia="標楷體" w:hAnsi="標楷體" w:hint="eastAsia"/>
          <w:noProof/>
          <w:kern w:val="0"/>
          <w:szCs w:val="24"/>
        </w:rPr>
        <w:t>,</w:t>
      </w:r>
      <w:r>
        <w:rPr>
          <w:rFonts w:ascii="標楷體" w:eastAsia="標楷體" w:hAnsi="標楷體"/>
          <w:noProof/>
          <w:kern w:val="0"/>
          <w:szCs w:val="24"/>
        </w:rPr>
        <w:t>166</w:t>
      </w:r>
      <w:r w:rsidRPr="0070076F">
        <w:rPr>
          <w:rFonts w:ascii="標楷體" w:eastAsia="標楷體" w:hAnsi="標楷體" w:hint="eastAsia"/>
          <w:noProof/>
          <w:kern w:val="0"/>
          <w:szCs w:val="24"/>
        </w:rPr>
        <w:t>元。</w:t>
      </w:r>
    </w:p>
    <w:p w14:paraId="5523D9CB" w14:textId="77777777" w:rsidR="00737A2F" w:rsidRPr="00312173" w:rsidRDefault="00737A2F" w:rsidP="00D425E6">
      <w:pPr>
        <w:spacing w:before="60" w:after="60" w:line="460" w:lineRule="exact"/>
        <w:ind w:firstLineChars="100" w:firstLine="280"/>
        <w:jc w:val="both"/>
        <w:outlineLvl w:val="4"/>
        <w:rPr>
          <w:rFonts w:ascii="標楷體" w:eastAsia="標楷體" w:hAnsi="標楷體" w:cs="新細明體"/>
          <w:b/>
          <w:bCs/>
          <w:sz w:val="28"/>
          <w:szCs w:val="24"/>
        </w:rPr>
      </w:pPr>
      <w:r w:rsidRPr="00312173">
        <w:rPr>
          <w:rFonts w:ascii="標楷體" w:eastAsia="標楷體" w:hAnsi="標楷體" w:cs="新細明體" w:hint="eastAsia"/>
          <w:b/>
          <w:bCs/>
          <w:sz w:val="28"/>
          <w:szCs w:val="28"/>
        </w:rPr>
        <w:lastRenderedPageBreak/>
        <w:t>（</w:t>
      </w:r>
      <w:r>
        <w:rPr>
          <w:rFonts w:ascii="標楷體" w:eastAsia="標楷體" w:hAnsi="標楷體" w:cs="新細明體" w:hint="eastAsia"/>
          <w:b/>
          <w:bCs/>
          <w:sz w:val="28"/>
          <w:szCs w:val="28"/>
        </w:rPr>
        <w:t>二</w:t>
      </w:r>
      <w:r w:rsidRPr="00312173">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4"/>
        </w:rPr>
        <w:t>課稅所得之審定</w:t>
      </w:r>
    </w:p>
    <w:p w14:paraId="5B6716EA" w14:textId="77777777" w:rsidR="00737A2F" w:rsidRPr="001165A8" w:rsidRDefault="00737A2F" w:rsidP="00D425E6">
      <w:pPr>
        <w:adjustRightInd w:val="0"/>
        <w:snapToGrid w:val="0"/>
        <w:spacing w:before="60" w:after="60" w:line="460" w:lineRule="exact"/>
        <w:ind w:firstLineChars="200" w:firstLine="480"/>
        <w:jc w:val="both"/>
        <w:rPr>
          <w:rFonts w:ascii="標楷體" w:eastAsia="標楷體" w:hAnsi="標楷體" w:cs="Times New Roman"/>
          <w:szCs w:val="24"/>
        </w:rPr>
      </w:pPr>
      <w:r w:rsidRPr="001165A8">
        <w:rPr>
          <w:rFonts w:ascii="標楷體" w:eastAsia="標楷體" w:hAnsi="標楷體" w:cs="Times New Roman" w:hint="eastAsia"/>
          <w:szCs w:val="24"/>
        </w:rPr>
        <w:t>上列稅前淨利，依臺北市政府核定及本處審核結果，照所得稅法及所得基本稅額條例規定，課稅（含基本）所得額為</w:t>
      </w:r>
      <w:r>
        <w:rPr>
          <w:rFonts w:ascii="標楷體" w:eastAsia="標楷體" w:hAnsi="標楷體" w:cs="Times New Roman"/>
          <w:szCs w:val="24"/>
        </w:rPr>
        <w:t>7</w:t>
      </w:r>
      <w:r w:rsidRPr="0070076F">
        <w:rPr>
          <w:rFonts w:ascii="標楷體" w:eastAsia="標楷體" w:hAnsi="標楷體" w:cs="Times New Roman" w:hint="eastAsia"/>
          <w:szCs w:val="24"/>
        </w:rPr>
        <w:t>,</w:t>
      </w:r>
      <w:r>
        <w:rPr>
          <w:rFonts w:ascii="標楷體" w:eastAsia="標楷體" w:hAnsi="標楷體" w:cs="Times New Roman"/>
          <w:szCs w:val="24"/>
        </w:rPr>
        <w:t>664</w:t>
      </w:r>
      <w:r w:rsidRPr="0070076F">
        <w:rPr>
          <w:rFonts w:ascii="標楷體" w:eastAsia="標楷體" w:hAnsi="標楷體" w:cs="Times New Roman" w:hint="eastAsia"/>
          <w:szCs w:val="24"/>
        </w:rPr>
        <w:t>萬</w:t>
      </w:r>
      <w:r>
        <w:rPr>
          <w:rFonts w:ascii="標楷體" w:eastAsia="標楷體" w:hAnsi="標楷體" w:cs="Times New Roman" w:hint="eastAsia"/>
          <w:szCs w:val="24"/>
        </w:rPr>
        <w:t>4</w:t>
      </w:r>
      <w:r w:rsidRPr="0070076F">
        <w:rPr>
          <w:rFonts w:ascii="標楷體" w:eastAsia="標楷體" w:hAnsi="標楷體" w:cs="Times New Roman" w:hint="eastAsia"/>
          <w:szCs w:val="24"/>
        </w:rPr>
        <w:t>,</w:t>
      </w:r>
      <w:r>
        <w:rPr>
          <w:rFonts w:ascii="標楷體" w:eastAsia="標楷體" w:hAnsi="標楷體" w:cs="Times New Roman"/>
          <w:szCs w:val="24"/>
        </w:rPr>
        <w:t>180</w:t>
      </w:r>
      <w:r w:rsidRPr="0070076F">
        <w:rPr>
          <w:rFonts w:ascii="標楷體" w:eastAsia="標楷體" w:hAnsi="標楷體" w:cs="Times New Roman" w:hint="eastAsia"/>
          <w:szCs w:val="24"/>
        </w:rPr>
        <w:t>元，應繳納所得稅為</w:t>
      </w:r>
      <w:r>
        <w:rPr>
          <w:rFonts w:ascii="標楷體" w:eastAsia="標楷體" w:hAnsi="標楷體" w:cs="Times New Roman"/>
          <w:szCs w:val="24"/>
        </w:rPr>
        <w:t>1,532</w:t>
      </w:r>
      <w:r w:rsidRPr="0070076F">
        <w:rPr>
          <w:rFonts w:ascii="標楷體" w:eastAsia="標楷體" w:hAnsi="標楷體" w:cs="Times New Roman" w:hint="eastAsia"/>
          <w:szCs w:val="24"/>
        </w:rPr>
        <w:t>萬</w:t>
      </w:r>
      <w:r>
        <w:rPr>
          <w:rFonts w:ascii="標楷體" w:eastAsia="標楷體" w:hAnsi="標楷體" w:cs="Times New Roman" w:hint="eastAsia"/>
          <w:szCs w:val="24"/>
        </w:rPr>
        <w:t>8</w:t>
      </w:r>
      <w:r w:rsidRPr="0070076F">
        <w:rPr>
          <w:rFonts w:ascii="標楷體" w:eastAsia="標楷體" w:hAnsi="標楷體" w:cs="Times New Roman" w:hint="eastAsia"/>
          <w:szCs w:val="24"/>
        </w:rPr>
        <w:t>,</w:t>
      </w:r>
      <w:r>
        <w:rPr>
          <w:rFonts w:ascii="標楷體" w:eastAsia="標楷體" w:hAnsi="標楷體" w:cs="Times New Roman"/>
          <w:szCs w:val="24"/>
        </w:rPr>
        <w:t>836</w:t>
      </w:r>
      <w:r w:rsidRPr="0070076F">
        <w:rPr>
          <w:rFonts w:ascii="標楷體" w:eastAsia="標楷體" w:hAnsi="標楷體" w:cs="Times New Roman" w:hint="eastAsia"/>
          <w:szCs w:val="24"/>
        </w:rPr>
        <w:t>元。</w:t>
      </w:r>
    </w:p>
    <w:p w14:paraId="1CE6E481" w14:textId="77777777" w:rsidR="00737A2F" w:rsidRPr="00312173" w:rsidRDefault="00737A2F" w:rsidP="00D425E6">
      <w:pPr>
        <w:spacing w:before="60" w:after="60" w:line="460" w:lineRule="exact"/>
        <w:ind w:firstLineChars="100" w:firstLine="280"/>
        <w:jc w:val="both"/>
        <w:outlineLvl w:val="4"/>
        <w:rPr>
          <w:rFonts w:ascii="標楷體" w:eastAsia="標楷體" w:hAnsi="標楷體" w:cs="新細明體"/>
          <w:b/>
          <w:bCs/>
          <w:sz w:val="28"/>
          <w:szCs w:val="24"/>
        </w:rPr>
      </w:pPr>
      <w:r w:rsidRPr="00312173">
        <w:rPr>
          <w:rFonts w:ascii="標楷體" w:eastAsia="標楷體" w:hAnsi="標楷體" w:cs="新細明體" w:hint="eastAsia"/>
          <w:b/>
          <w:bCs/>
          <w:sz w:val="28"/>
          <w:szCs w:val="28"/>
        </w:rPr>
        <w:t>（</w:t>
      </w:r>
      <w:r>
        <w:rPr>
          <w:rFonts w:ascii="標楷體" w:eastAsia="標楷體" w:hAnsi="標楷體" w:cs="新細明體" w:hint="eastAsia"/>
          <w:b/>
          <w:bCs/>
          <w:sz w:val="28"/>
          <w:szCs w:val="28"/>
        </w:rPr>
        <w:t>三</w:t>
      </w:r>
      <w:r w:rsidRPr="00312173">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4"/>
        </w:rPr>
        <w:t>盈虧撥補</w:t>
      </w:r>
    </w:p>
    <w:p w14:paraId="60D8E601" w14:textId="77777777" w:rsidR="00737A2F" w:rsidRPr="009C2E43" w:rsidRDefault="00737A2F" w:rsidP="00D425E6">
      <w:pPr>
        <w:adjustRightInd w:val="0"/>
        <w:snapToGrid w:val="0"/>
        <w:spacing w:before="60" w:after="60" w:line="460" w:lineRule="exact"/>
        <w:ind w:firstLineChars="200" w:firstLine="480"/>
        <w:jc w:val="both"/>
        <w:rPr>
          <w:rFonts w:ascii="標楷體" w:eastAsia="標楷體" w:hAnsi="標楷體" w:cs="Times New Roman"/>
          <w:szCs w:val="24"/>
        </w:rPr>
      </w:pPr>
      <w:proofErr w:type="gramStart"/>
      <w:r>
        <w:rPr>
          <w:rFonts w:ascii="標楷體" w:eastAsia="標楷體" w:hAnsi="標楷體" w:cs="Times New Roman" w:hint="eastAsia"/>
          <w:szCs w:val="24"/>
        </w:rPr>
        <w:t>11</w:t>
      </w:r>
      <w:r>
        <w:rPr>
          <w:rFonts w:ascii="標楷體" w:eastAsia="標楷體" w:hAnsi="標楷體" w:cs="Times New Roman"/>
          <w:szCs w:val="24"/>
        </w:rPr>
        <w:t>4</w:t>
      </w:r>
      <w:proofErr w:type="gramEnd"/>
      <w:r w:rsidRPr="009C2E43">
        <w:rPr>
          <w:rFonts w:ascii="標楷體" w:eastAsia="標楷體" w:hAnsi="標楷體" w:cs="Times New Roman" w:hint="eastAsia"/>
          <w:szCs w:val="24"/>
        </w:rPr>
        <w:t>年度審定本期</w:t>
      </w:r>
      <w:r w:rsidRPr="009C2E43">
        <w:rPr>
          <w:rFonts w:ascii="標楷體" w:eastAsia="標楷體" w:hAnsi="標楷體" w:hint="eastAsia"/>
          <w:szCs w:val="32"/>
        </w:rPr>
        <w:t>淨利</w:t>
      </w:r>
      <w:r>
        <w:rPr>
          <w:rFonts w:ascii="標楷體" w:eastAsia="標楷體" w:hAnsi="標楷體" w:hint="eastAsia"/>
          <w:szCs w:val="32"/>
        </w:rPr>
        <w:t>6</w:t>
      </w:r>
      <w:r w:rsidRPr="0070076F">
        <w:rPr>
          <w:rFonts w:ascii="標楷體" w:eastAsia="標楷體" w:hAnsi="標楷體" w:hint="eastAsia"/>
          <w:noProof/>
          <w:kern w:val="0"/>
          <w:szCs w:val="24"/>
        </w:rPr>
        <w:t>,</w:t>
      </w:r>
      <w:r>
        <w:rPr>
          <w:rFonts w:ascii="標楷體" w:eastAsia="標楷體" w:hAnsi="標楷體"/>
          <w:noProof/>
          <w:kern w:val="0"/>
          <w:szCs w:val="24"/>
        </w:rPr>
        <w:t>144</w:t>
      </w:r>
      <w:r w:rsidRPr="0070076F">
        <w:rPr>
          <w:rFonts w:ascii="標楷體" w:eastAsia="標楷體" w:hAnsi="標楷體" w:hint="eastAsia"/>
          <w:noProof/>
          <w:kern w:val="0"/>
          <w:szCs w:val="24"/>
        </w:rPr>
        <w:t>萬</w:t>
      </w:r>
      <w:r>
        <w:rPr>
          <w:rFonts w:ascii="標楷體" w:eastAsia="標楷體" w:hAnsi="標楷體" w:hint="eastAsia"/>
          <w:noProof/>
          <w:kern w:val="0"/>
          <w:szCs w:val="24"/>
        </w:rPr>
        <w:t>2</w:t>
      </w:r>
      <w:r w:rsidRPr="0070076F">
        <w:rPr>
          <w:rFonts w:ascii="標楷體" w:eastAsia="標楷體" w:hAnsi="標楷體" w:hint="eastAsia"/>
          <w:noProof/>
          <w:kern w:val="0"/>
          <w:szCs w:val="24"/>
        </w:rPr>
        <w:t>,</w:t>
      </w:r>
      <w:r>
        <w:rPr>
          <w:rFonts w:ascii="標楷體" w:eastAsia="標楷體" w:hAnsi="標楷體"/>
          <w:noProof/>
          <w:kern w:val="0"/>
          <w:szCs w:val="24"/>
        </w:rPr>
        <w:t>166</w:t>
      </w:r>
      <w:r w:rsidRPr="0070076F">
        <w:rPr>
          <w:rFonts w:ascii="標楷體" w:eastAsia="標楷體" w:hAnsi="標楷體" w:hint="eastAsia"/>
          <w:noProof/>
          <w:kern w:val="0"/>
          <w:szCs w:val="24"/>
        </w:rPr>
        <w:t>元</w:t>
      </w:r>
      <w:r w:rsidRPr="009C2E43">
        <w:rPr>
          <w:rFonts w:ascii="標楷體" w:eastAsia="標楷體" w:hAnsi="標楷體" w:cs="Times New Roman" w:hint="eastAsia"/>
          <w:szCs w:val="24"/>
        </w:rPr>
        <w:t>，連同</w:t>
      </w:r>
      <w:r>
        <w:rPr>
          <w:rFonts w:ascii="標楷體" w:eastAsia="標楷體" w:hAnsi="標楷體" w:cs="Times New Roman" w:hint="eastAsia"/>
          <w:szCs w:val="24"/>
        </w:rPr>
        <w:t>以前年度</w:t>
      </w:r>
      <w:r w:rsidRPr="009C2E43">
        <w:rPr>
          <w:rFonts w:ascii="標楷體" w:eastAsia="標楷體" w:hAnsi="標楷體" w:cs="Times New Roman" w:hint="eastAsia"/>
          <w:szCs w:val="24"/>
        </w:rPr>
        <w:t>累積盈餘4億</w:t>
      </w:r>
      <w:r>
        <w:rPr>
          <w:rFonts w:ascii="標楷體" w:eastAsia="標楷體" w:hAnsi="標楷體" w:cs="Times New Roman" w:hint="eastAsia"/>
          <w:szCs w:val="24"/>
        </w:rPr>
        <w:t>8</w:t>
      </w:r>
      <w:r w:rsidRPr="009C2E43">
        <w:rPr>
          <w:rFonts w:ascii="標楷體" w:eastAsia="標楷體" w:hAnsi="標楷體" w:cs="Times New Roman"/>
          <w:szCs w:val="24"/>
        </w:rPr>
        <w:t>,</w:t>
      </w:r>
      <w:r>
        <w:rPr>
          <w:rFonts w:ascii="標楷體" w:eastAsia="標楷體" w:hAnsi="標楷體" w:cs="Times New Roman"/>
          <w:szCs w:val="24"/>
        </w:rPr>
        <w:t>261</w:t>
      </w:r>
      <w:r w:rsidRPr="009C2E43">
        <w:rPr>
          <w:rFonts w:ascii="標楷體" w:eastAsia="標楷體" w:hAnsi="標楷體" w:cs="Times New Roman" w:hint="eastAsia"/>
          <w:szCs w:val="24"/>
        </w:rPr>
        <w:t>萬</w:t>
      </w:r>
      <w:r>
        <w:rPr>
          <w:rFonts w:ascii="標楷體" w:eastAsia="標楷體" w:hAnsi="標楷體" w:cs="Times New Roman" w:hint="eastAsia"/>
          <w:szCs w:val="24"/>
        </w:rPr>
        <w:t>2</w:t>
      </w:r>
      <w:r w:rsidRPr="009C2E43">
        <w:rPr>
          <w:rFonts w:ascii="標楷體" w:eastAsia="標楷體" w:hAnsi="標楷體" w:cs="Times New Roman" w:hint="eastAsia"/>
          <w:szCs w:val="24"/>
        </w:rPr>
        <w:t>,113元，合計</w:t>
      </w:r>
      <w:r>
        <w:rPr>
          <w:rFonts w:ascii="標楷體" w:eastAsia="標楷體" w:hAnsi="標楷體" w:cs="Times New Roman"/>
          <w:szCs w:val="24"/>
        </w:rPr>
        <w:t>5</w:t>
      </w:r>
      <w:r w:rsidRPr="0070076F">
        <w:rPr>
          <w:rFonts w:ascii="標楷體" w:eastAsia="標楷體" w:hAnsi="標楷體" w:cs="Times New Roman" w:hint="eastAsia"/>
          <w:szCs w:val="24"/>
        </w:rPr>
        <w:t>億</w:t>
      </w:r>
      <w:r>
        <w:rPr>
          <w:rFonts w:ascii="標楷體" w:eastAsia="標楷體" w:hAnsi="標楷體" w:cs="Times New Roman" w:hint="eastAsia"/>
          <w:szCs w:val="24"/>
        </w:rPr>
        <w:t>4</w:t>
      </w:r>
      <w:r w:rsidRPr="0070076F">
        <w:rPr>
          <w:rFonts w:ascii="標楷體" w:eastAsia="標楷體" w:hAnsi="標楷體" w:cs="Times New Roman" w:hint="eastAsia"/>
          <w:szCs w:val="24"/>
        </w:rPr>
        <w:t>,</w:t>
      </w:r>
      <w:r>
        <w:rPr>
          <w:rFonts w:ascii="標楷體" w:eastAsia="標楷體" w:hAnsi="標楷體" w:cs="Times New Roman"/>
          <w:szCs w:val="24"/>
        </w:rPr>
        <w:t>405</w:t>
      </w:r>
      <w:r w:rsidRPr="0070076F">
        <w:rPr>
          <w:rFonts w:ascii="標楷體" w:eastAsia="標楷體" w:hAnsi="標楷體" w:cs="Times New Roman" w:hint="eastAsia"/>
          <w:szCs w:val="24"/>
        </w:rPr>
        <w:t>萬</w:t>
      </w:r>
      <w:r>
        <w:rPr>
          <w:rFonts w:ascii="標楷體" w:eastAsia="標楷體" w:hAnsi="標楷體" w:cs="Times New Roman" w:hint="eastAsia"/>
          <w:szCs w:val="24"/>
        </w:rPr>
        <w:t>4</w:t>
      </w:r>
      <w:r w:rsidRPr="0070076F">
        <w:rPr>
          <w:rFonts w:ascii="標楷體" w:eastAsia="標楷體" w:hAnsi="標楷體" w:cs="Times New Roman" w:hint="eastAsia"/>
          <w:szCs w:val="24"/>
        </w:rPr>
        <w:t>,</w:t>
      </w:r>
      <w:r>
        <w:rPr>
          <w:rFonts w:ascii="標楷體" w:eastAsia="標楷體" w:hAnsi="標楷體" w:cs="Times New Roman"/>
          <w:szCs w:val="24"/>
        </w:rPr>
        <w:t>279</w:t>
      </w:r>
      <w:r w:rsidRPr="0070076F">
        <w:rPr>
          <w:rFonts w:ascii="標楷體" w:eastAsia="標楷體" w:hAnsi="標楷體" w:cs="Times New Roman" w:hint="eastAsia"/>
          <w:szCs w:val="24"/>
        </w:rPr>
        <w:t>元</w:t>
      </w:r>
      <w:r w:rsidRPr="009C2E43">
        <w:rPr>
          <w:rFonts w:ascii="標楷體" w:eastAsia="標楷體" w:hAnsi="標楷體" w:cs="Times New Roman" w:hint="eastAsia"/>
          <w:szCs w:val="24"/>
        </w:rPr>
        <w:t>，依法分配如次：1</w:t>
      </w:r>
      <w:r w:rsidRPr="009C2E43">
        <w:rPr>
          <w:rFonts w:ascii="標楷體" w:eastAsia="標楷體" w:hAnsi="標楷體" w:cs="Times New Roman"/>
          <w:szCs w:val="24"/>
        </w:rPr>
        <w:t>.</w:t>
      </w:r>
      <w:r w:rsidRPr="009C2E43">
        <w:rPr>
          <w:rFonts w:ascii="標楷體" w:eastAsia="標楷體" w:hAnsi="標楷體" w:cs="Times New Roman" w:hint="eastAsia"/>
          <w:szCs w:val="24"/>
        </w:rPr>
        <w:t>分配</w:t>
      </w:r>
      <w:proofErr w:type="gramStart"/>
      <w:r w:rsidRPr="009C2E43">
        <w:rPr>
          <w:rFonts w:ascii="標楷體" w:eastAsia="標楷體" w:hAnsi="標楷體" w:cs="Times New Roman" w:hint="eastAsia"/>
          <w:szCs w:val="24"/>
        </w:rPr>
        <w:t>地方政府官息紅利</w:t>
      </w:r>
      <w:proofErr w:type="gramEnd"/>
      <w:r>
        <w:rPr>
          <w:rFonts w:ascii="標楷體" w:eastAsia="標楷體" w:hAnsi="標楷體" w:cs="Times New Roman" w:hint="eastAsia"/>
          <w:szCs w:val="24"/>
        </w:rPr>
        <w:t>3</w:t>
      </w:r>
      <w:r w:rsidRPr="0070076F">
        <w:rPr>
          <w:rFonts w:ascii="標楷體" w:eastAsia="標楷體" w:hAnsi="標楷體" w:cs="Times New Roman" w:hint="eastAsia"/>
          <w:szCs w:val="24"/>
        </w:rPr>
        <w:t>,</w:t>
      </w:r>
      <w:r>
        <w:rPr>
          <w:rFonts w:ascii="標楷體" w:eastAsia="標楷體" w:hAnsi="標楷體" w:cs="Times New Roman"/>
          <w:szCs w:val="24"/>
        </w:rPr>
        <w:t>888</w:t>
      </w:r>
      <w:r w:rsidRPr="0070076F">
        <w:rPr>
          <w:rFonts w:ascii="標楷體" w:eastAsia="標楷體" w:hAnsi="標楷體" w:cs="Times New Roman" w:hint="eastAsia"/>
          <w:szCs w:val="24"/>
        </w:rPr>
        <w:t>萬7,</w:t>
      </w:r>
      <w:r>
        <w:rPr>
          <w:rFonts w:ascii="標楷體" w:eastAsia="標楷體" w:hAnsi="標楷體" w:cs="Times New Roman"/>
          <w:szCs w:val="24"/>
        </w:rPr>
        <w:t>166</w:t>
      </w:r>
      <w:r w:rsidRPr="0070076F">
        <w:rPr>
          <w:rFonts w:ascii="標楷體" w:eastAsia="標楷體" w:hAnsi="標楷體" w:cs="Times New Roman" w:hint="eastAsia"/>
          <w:szCs w:val="24"/>
        </w:rPr>
        <w:t>元</w:t>
      </w:r>
      <w:r w:rsidRPr="009C2E43">
        <w:rPr>
          <w:rFonts w:ascii="標楷體" w:eastAsia="標楷體" w:hAnsi="標楷體" w:cs="Times New Roman" w:hint="eastAsia"/>
          <w:szCs w:val="24"/>
        </w:rPr>
        <w:t>；2</w:t>
      </w:r>
      <w:r w:rsidRPr="009C2E43">
        <w:rPr>
          <w:rFonts w:ascii="標楷體" w:eastAsia="標楷體" w:hAnsi="標楷體" w:cs="Times New Roman"/>
          <w:szCs w:val="24"/>
        </w:rPr>
        <w:t>.</w:t>
      </w:r>
      <w:r w:rsidRPr="009C2E43">
        <w:rPr>
          <w:rFonts w:ascii="標楷體" w:eastAsia="標楷體" w:hAnsi="標楷體" w:cs="Times New Roman" w:hint="eastAsia"/>
          <w:szCs w:val="24"/>
        </w:rPr>
        <w:t>未分配盈餘</w:t>
      </w:r>
      <w:r>
        <w:rPr>
          <w:rFonts w:ascii="標楷體" w:eastAsia="標楷體" w:hAnsi="標楷體" w:cs="Times New Roman" w:hint="eastAsia"/>
          <w:szCs w:val="24"/>
        </w:rPr>
        <w:t>5</w:t>
      </w:r>
      <w:r w:rsidRPr="0070076F">
        <w:rPr>
          <w:rFonts w:ascii="標楷體" w:eastAsia="標楷體" w:hAnsi="標楷體" w:cs="Times New Roman" w:hint="eastAsia"/>
          <w:szCs w:val="24"/>
        </w:rPr>
        <w:t>億</w:t>
      </w:r>
      <w:r>
        <w:rPr>
          <w:rFonts w:ascii="標楷體" w:eastAsia="標楷體" w:hAnsi="標楷體" w:cs="Times New Roman" w:hint="eastAsia"/>
          <w:szCs w:val="24"/>
        </w:rPr>
        <w:t>5</w:t>
      </w:r>
      <w:r>
        <w:rPr>
          <w:rFonts w:ascii="標楷體" w:eastAsia="標楷體" w:hAnsi="標楷體" w:cs="Times New Roman"/>
          <w:szCs w:val="24"/>
        </w:rPr>
        <w:t>16</w:t>
      </w:r>
      <w:r w:rsidRPr="0070076F">
        <w:rPr>
          <w:rFonts w:ascii="標楷體" w:eastAsia="標楷體" w:hAnsi="標楷體" w:cs="Times New Roman" w:hint="eastAsia"/>
          <w:szCs w:val="24"/>
        </w:rPr>
        <w:t>萬</w:t>
      </w:r>
      <w:r>
        <w:rPr>
          <w:rFonts w:ascii="標楷體" w:eastAsia="標楷體" w:hAnsi="標楷體" w:cs="Times New Roman" w:hint="eastAsia"/>
          <w:szCs w:val="24"/>
        </w:rPr>
        <w:t>7</w:t>
      </w:r>
      <w:r w:rsidRPr="0070076F">
        <w:rPr>
          <w:rFonts w:ascii="標楷體" w:eastAsia="標楷體" w:hAnsi="標楷體" w:cs="Times New Roman" w:hint="eastAsia"/>
          <w:szCs w:val="24"/>
        </w:rPr>
        <w:t>,113元</w:t>
      </w:r>
      <w:r w:rsidRPr="009C2E43">
        <w:rPr>
          <w:rFonts w:ascii="標楷體" w:eastAsia="標楷體" w:hAnsi="標楷體" w:cs="Times New Roman" w:hint="eastAsia"/>
          <w:szCs w:val="24"/>
        </w:rPr>
        <w:t>，留待以後年度分配。</w:t>
      </w:r>
    </w:p>
    <w:p w14:paraId="7BFC9697" w14:textId="77777777" w:rsidR="00737A2F" w:rsidRPr="00312173" w:rsidRDefault="00737A2F" w:rsidP="00D425E6">
      <w:pPr>
        <w:widowControl/>
        <w:spacing w:before="60" w:after="60" w:line="460" w:lineRule="exact"/>
        <w:ind w:firstLineChars="50" w:firstLine="140"/>
        <w:jc w:val="both"/>
        <w:outlineLvl w:val="3"/>
        <w:rPr>
          <w:rFonts w:ascii="標楷體" w:eastAsia="標楷體" w:hAnsi="標楷體" w:cs="新細明體"/>
          <w:b/>
          <w:bCs/>
          <w:sz w:val="28"/>
          <w:szCs w:val="28"/>
        </w:rPr>
      </w:pPr>
      <w:r w:rsidRPr="00312173">
        <w:rPr>
          <w:rFonts w:ascii="標楷體" w:eastAsia="標楷體" w:hAnsi="標楷體" w:cs="新細明體" w:hint="eastAsia"/>
          <w:b/>
          <w:bCs/>
          <w:sz w:val="28"/>
          <w:szCs w:val="28"/>
        </w:rPr>
        <w:t>四</w:t>
      </w:r>
      <w:r>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8"/>
        </w:rPr>
        <w:t>現金流量之查核</w:t>
      </w:r>
    </w:p>
    <w:p w14:paraId="242A2414" w14:textId="77777777" w:rsidR="00737A2F" w:rsidRPr="001D4CE7" w:rsidRDefault="00737A2F" w:rsidP="00D425E6">
      <w:pPr>
        <w:adjustRightInd w:val="0"/>
        <w:snapToGrid w:val="0"/>
        <w:spacing w:before="60" w:after="60" w:line="460" w:lineRule="exact"/>
        <w:ind w:firstLineChars="200" w:firstLine="472"/>
        <w:jc w:val="both"/>
        <w:rPr>
          <w:rFonts w:ascii="標楷體" w:eastAsia="標楷體" w:hAnsi="標楷體" w:cs="Times New Roman"/>
          <w:spacing w:val="-2"/>
          <w:szCs w:val="24"/>
        </w:rPr>
      </w:pPr>
      <w:proofErr w:type="gramStart"/>
      <w:r w:rsidRPr="001D4CE7">
        <w:rPr>
          <w:rFonts w:ascii="標楷體" w:eastAsia="標楷體" w:hAnsi="標楷體" w:cs="Times New Roman" w:hint="eastAsia"/>
          <w:spacing w:val="-2"/>
          <w:szCs w:val="24"/>
        </w:rPr>
        <w:t>11</w:t>
      </w:r>
      <w:r w:rsidRPr="001D4CE7">
        <w:rPr>
          <w:rFonts w:ascii="標楷體" w:eastAsia="標楷體" w:hAnsi="標楷體" w:cs="Times New Roman"/>
          <w:spacing w:val="-2"/>
          <w:szCs w:val="24"/>
        </w:rPr>
        <w:t>4</w:t>
      </w:r>
      <w:proofErr w:type="gramEnd"/>
      <w:r w:rsidRPr="001D4CE7">
        <w:rPr>
          <w:rFonts w:ascii="標楷體" w:eastAsia="標楷體" w:hAnsi="標楷體" w:cs="Times New Roman" w:hint="eastAsia"/>
          <w:spacing w:val="-2"/>
          <w:szCs w:val="24"/>
        </w:rPr>
        <w:t>年度期初現金及約當現金6,</w:t>
      </w:r>
      <w:r w:rsidRPr="001D4CE7">
        <w:rPr>
          <w:rFonts w:ascii="標楷體" w:eastAsia="標楷體" w:hAnsi="標楷體" w:cs="Times New Roman"/>
          <w:spacing w:val="-2"/>
          <w:szCs w:val="24"/>
        </w:rPr>
        <w:t>003</w:t>
      </w:r>
      <w:r w:rsidRPr="001D4CE7">
        <w:rPr>
          <w:rFonts w:ascii="標楷體" w:eastAsia="標楷體" w:hAnsi="標楷體" w:cs="Times New Roman" w:hint="eastAsia"/>
          <w:spacing w:val="-2"/>
          <w:szCs w:val="24"/>
        </w:rPr>
        <w:t>萬餘元，經營業、投資及籌資活動結果，現金及約當現金淨增1,</w:t>
      </w:r>
      <w:r w:rsidRPr="001D4CE7">
        <w:rPr>
          <w:rFonts w:ascii="標楷體" w:eastAsia="標楷體" w:hAnsi="標楷體" w:cs="Times New Roman"/>
          <w:spacing w:val="-2"/>
          <w:szCs w:val="24"/>
        </w:rPr>
        <w:t>871</w:t>
      </w:r>
      <w:r w:rsidRPr="001D4CE7">
        <w:rPr>
          <w:rFonts w:ascii="標楷體" w:eastAsia="標楷體" w:hAnsi="標楷體" w:cs="Times New Roman" w:hint="eastAsia"/>
          <w:spacing w:val="-2"/>
          <w:szCs w:val="24"/>
        </w:rPr>
        <w:t>萬餘元，期末現金及約當現金為7,</w:t>
      </w:r>
      <w:r w:rsidRPr="001D4CE7">
        <w:rPr>
          <w:rFonts w:ascii="標楷體" w:eastAsia="標楷體" w:hAnsi="標楷體" w:cs="Times New Roman"/>
          <w:spacing w:val="-2"/>
          <w:szCs w:val="24"/>
        </w:rPr>
        <w:t>875</w:t>
      </w:r>
      <w:r w:rsidRPr="001D4CE7">
        <w:rPr>
          <w:rFonts w:ascii="標楷體" w:eastAsia="標楷體" w:hAnsi="標楷體" w:cs="Times New Roman" w:hint="eastAsia"/>
          <w:spacing w:val="-2"/>
          <w:szCs w:val="24"/>
        </w:rPr>
        <w:t>萬餘元。其現金及約當現金</w:t>
      </w:r>
      <w:proofErr w:type="gramStart"/>
      <w:r w:rsidRPr="001D4CE7">
        <w:rPr>
          <w:rFonts w:ascii="標楷體" w:eastAsia="標楷體" w:hAnsi="標楷體" w:cs="Times New Roman" w:hint="eastAsia"/>
          <w:spacing w:val="-2"/>
          <w:szCs w:val="24"/>
        </w:rPr>
        <w:t>淨增數較</w:t>
      </w:r>
      <w:proofErr w:type="gramEnd"/>
      <w:r w:rsidRPr="001D4CE7">
        <w:rPr>
          <w:rFonts w:ascii="標楷體" w:eastAsia="標楷體" w:hAnsi="標楷體" w:cs="Times New Roman" w:hint="eastAsia"/>
          <w:spacing w:val="-2"/>
          <w:szCs w:val="24"/>
        </w:rPr>
        <w:t>預算</w:t>
      </w:r>
      <w:proofErr w:type="gramStart"/>
      <w:r w:rsidRPr="001D4CE7">
        <w:rPr>
          <w:rFonts w:ascii="標楷體" w:eastAsia="標楷體" w:hAnsi="標楷體" w:cs="Times New Roman" w:hint="eastAsia"/>
          <w:spacing w:val="-2"/>
          <w:szCs w:val="24"/>
        </w:rPr>
        <w:t>淨增數</w:t>
      </w:r>
      <w:proofErr w:type="gramEnd"/>
      <w:r w:rsidRPr="001D4CE7">
        <w:rPr>
          <w:rFonts w:ascii="標楷體" w:eastAsia="標楷體" w:hAnsi="標楷體" w:cs="Times New Roman"/>
          <w:spacing w:val="-2"/>
          <w:szCs w:val="24"/>
        </w:rPr>
        <w:t>3,174</w:t>
      </w:r>
      <w:r w:rsidRPr="001D4CE7">
        <w:rPr>
          <w:rFonts w:ascii="標楷體" w:eastAsia="標楷體" w:hAnsi="標楷體" w:cs="Times New Roman" w:hint="eastAsia"/>
          <w:spacing w:val="-2"/>
          <w:szCs w:val="24"/>
        </w:rPr>
        <w:t>萬餘元，減少1,</w:t>
      </w:r>
      <w:r w:rsidRPr="001D4CE7">
        <w:rPr>
          <w:rFonts w:ascii="標楷體" w:eastAsia="標楷體" w:hAnsi="標楷體" w:cs="Times New Roman"/>
          <w:spacing w:val="-2"/>
          <w:szCs w:val="24"/>
        </w:rPr>
        <w:t>302</w:t>
      </w:r>
      <w:r w:rsidRPr="001D4CE7">
        <w:rPr>
          <w:rFonts w:ascii="標楷體" w:eastAsia="標楷體" w:hAnsi="標楷體" w:cs="Times New Roman" w:hint="eastAsia"/>
          <w:spacing w:val="-2"/>
          <w:szCs w:val="24"/>
        </w:rPr>
        <w:t>萬餘元，主要係短期擔保放款增加所致。又營業活動之淨現金流出</w:t>
      </w:r>
      <w:r w:rsidRPr="001D4CE7">
        <w:rPr>
          <w:rFonts w:ascii="標楷體" w:eastAsia="標楷體" w:hAnsi="標楷體" w:cs="Times New Roman"/>
          <w:spacing w:val="-2"/>
          <w:szCs w:val="24"/>
        </w:rPr>
        <w:t>5</w:t>
      </w:r>
      <w:r w:rsidRPr="001D4CE7">
        <w:rPr>
          <w:rFonts w:ascii="標楷體" w:eastAsia="標楷體" w:hAnsi="標楷體" w:cs="Times New Roman" w:hint="eastAsia"/>
          <w:spacing w:val="-2"/>
          <w:szCs w:val="24"/>
        </w:rPr>
        <w:t>億</w:t>
      </w:r>
      <w:r w:rsidRPr="001D4CE7">
        <w:rPr>
          <w:rFonts w:ascii="標楷體" w:eastAsia="標楷體" w:hAnsi="標楷體" w:cs="Times New Roman"/>
          <w:spacing w:val="-2"/>
          <w:szCs w:val="24"/>
        </w:rPr>
        <w:t>200</w:t>
      </w:r>
      <w:r w:rsidRPr="001D4CE7">
        <w:rPr>
          <w:rFonts w:ascii="標楷體" w:eastAsia="標楷體" w:hAnsi="標楷體" w:cs="Times New Roman" w:hint="eastAsia"/>
          <w:spacing w:val="-2"/>
          <w:szCs w:val="24"/>
        </w:rPr>
        <w:t>萬餘元，主要係短期擔保放款增加；投資活動之淨現金流出</w:t>
      </w:r>
      <w:r w:rsidRPr="001D4CE7">
        <w:rPr>
          <w:rFonts w:ascii="標楷體" w:eastAsia="標楷體" w:hAnsi="標楷體" w:cs="Times New Roman"/>
          <w:spacing w:val="-2"/>
          <w:szCs w:val="24"/>
        </w:rPr>
        <w:t>752</w:t>
      </w:r>
      <w:r w:rsidRPr="001D4CE7">
        <w:rPr>
          <w:rFonts w:ascii="標楷體" w:eastAsia="標楷體" w:hAnsi="標楷體" w:cs="Times New Roman" w:hint="eastAsia"/>
          <w:spacing w:val="-2"/>
          <w:szCs w:val="24"/>
        </w:rPr>
        <w:t>萬餘元，</w:t>
      </w:r>
      <w:proofErr w:type="gramStart"/>
      <w:r w:rsidRPr="001D4CE7">
        <w:rPr>
          <w:rFonts w:ascii="標楷體" w:eastAsia="標楷體" w:hAnsi="標楷體" w:cs="Times New Roman" w:hint="eastAsia"/>
          <w:spacing w:val="-2"/>
          <w:szCs w:val="24"/>
        </w:rPr>
        <w:t>主要係價購</w:t>
      </w:r>
      <w:proofErr w:type="gramEnd"/>
      <w:r w:rsidRPr="001D4CE7">
        <w:rPr>
          <w:rFonts w:ascii="標楷體" w:eastAsia="標楷體" w:hAnsi="標楷體" w:cs="Times New Roman" w:hint="eastAsia"/>
          <w:spacing w:val="-2"/>
          <w:szCs w:val="24"/>
        </w:rPr>
        <w:t>貴金屬螢光分析檢測儀；籌資活動之淨現金流入</w:t>
      </w:r>
      <w:r w:rsidRPr="001D4CE7">
        <w:rPr>
          <w:rFonts w:ascii="標楷體" w:eastAsia="標楷體" w:hAnsi="標楷體" w:cs="Times New Roman"/>
          <w:spacing w:val="-2"/>
          <w:szCs w:val="24"/>
        </w:rPr>
        <w:t>5</w:t>
      </w:r>
      <w:r w:rsidRPr="001D4CE7">
        <w:rPr>
          <w:rFonts w:ascii="標楷體" w:eastAsia="標楷體" w:hAnsi="標楷體" w:cs="Times New Roman" w:hint="eastAsia"/>
          <w:spacing w:val="-2"/>
          <w:szCs w:val="24"/>
        </w:rPr>
        <w:t>億2,</w:t>
      </w:r>
      <w:r w:rsidRPr="001D4CE7">
        <w:rPr>
          <w:rFonts w:ascii="標楷體" w:eastAsia="標楷體" w:hAnsi="標楷體" w:cs="Times New Roman"/>
          <w:spacing w:val="-2"/>
          <w:szCs w:val="24"/>
        </w:rPr>
        <w:t>825</w:t>
      </w:r>
      <w:r w:rsidRPr="001D4CE7">
        <w:rPr>
          <w:rFonts w:ascii="標楷體" w:eastAsia="標楷體" w:hAnsi="標楷體" w:cs="Times New Roman" w:hint="eastAsia"/>
          <w:spacing w:val="-2"/>
          <w:szCs w:val="24"/>
        </w:rPr>
        <w:t>萬餘元，主要係短期借</w:t>
      </w:r>
      <w:r w:rsidRPr="001D4CE7">
        <w:rPr>
          <w:rFonts w:ascii="標楷體" w:eastAsia="標楷體" w:hAnsi="標楷體" w:cs="Times New Roman"/>
          <w:spacing w:val="-2"/>
          <w:szCs w:val="24"/>
        </w:rPr>
        <w:t>款</w:t>
      </w:r>
      <w:r w:rsidRPr="001D4CE7">
        <w:rPr>
          <w:rFonts w:ascii="標楷體" w:eastAsia="標楷體" w:hAnsi="標楷體" w:cs="Times New Roman" w:hint="eastAsia"/>
          <w:spacing w:val="-2"/>
          <w:szCs w:val="24"/>
        </w:rPr>
        <w:t>增加。</w:t>
      </w:r>
    </w:p>
    <w:p w14:paraId="7FB6EB9A" w14:textId="77777777" w:rsidR="00737A2F" w:rsidRPr="009C2E43" w:rsidRDefault="00737A2F" w:rsidP="00D425E6">
      <w:pPr>
        <w:adjustRightInd w:val="0"/>
        <w:snapToGrid w:val="0"/>
        <w:spacing w:before="60" w:after="60" w:line="460" w:lineRule="exact"/>
        <w:ind w:firstLineChars="200" w:firstLine="480"/>
        <w:jc w:val="both"/>
        <w:rPr>
          <w:rFonts w:ascii="標楷體" w:eastAsia="標楷體" w:hAnsi="標楷體" w:cs="Times New Roman"/>
          <w:szCs w:val="24"/>
        </w:rPr>
      </w:pPr>
      <w:r w:rsidRPr="009C2E43">
        <w:rPr>
          <w:rFonts w:ascii="標楷體" w:eastAsia="標楷體" w:hAnsi="標楷體" w:cs="Times New Roman" w:hint="eastAsia"/>
          <w:szCs w:val="24"/>
        </w:rPr>
        <w:t>茲將該處</w:t>
      </w:r>
      <w:proofErr w:type="gramStart"/>
      <w:r>
        <w:rPr>
          <w:rFonts w:ascii="標楷體" w:eastAsia="標楷體" w:hAnsi="標楷體" w:cs="Times New Roman" w:hint="eastAsia"/>
          <w:szCs w:val="24"/>
        </w:rPr>
        <w:t>11</w:t>
      </w:r>
      <w:r>
        <w:rPr>
          <w:rFonts w:ascii="標楷體" w:eastAsia="標楷體" w:hAnsi="標楷體" w:cs="Times New Roman"/>
          <w:szCs w:val="24"/>
        </w:rPr>
        <w:t>4</w:t>
      </w:r>
      <w:proofErr w:type="gramEnd"/>
      <w:r w:rsidRPr="009C2E43">
        <w:rPr>
          <w:rFonts w:ascii="標楷體" w:eastAsia="標楷體" w:hAnsi="標楷體" w:cs="Times New Roman" w:hint="eastAsia"/>
          <w:szCs w:val="24"/>
        </w:rPr>
        <w:t>年度</w:t>
      </w:r>
      <w:r w:rsidRPr="009C2E43">
        <w:rPr>
          <w:rFonts w:ascii="標楷體" w:eastAsia="標楷體" w:hAnsi="標楷體" w:hint="eastAsia"/>
          <w:szCs w:val="32"/>
        </w:rPr>
        <w:t>損益</w:t>
      </w:r>
      <w:r w:rsidRPr="009C2E43">
        <w:rPr>
          <w:rFonts w:ascii="標楷體" w:eastAsia="標楷體" w:hAnsi="標楷體" w:cs="Times New Roman" w:hint="eastAsia"/>
          <w:szCs w:val="24"/>
        </w:rPr>
        <w:t>計算、盈虧撥補審定數額、盈虧審定後現金流量與資產負債情形，分別列表如次：</w:t>
      </w:r>
    </w:p>
    <w:p w14:paraId="27797912" w14:textId="77777777" w:rsidR="00737A2F" w:rsidRPr="00312173" w:rsidRDefault="00737A2F" w:rsidP="001A554D">
      <w:pPr>
        <w:widowControl/>
        <w:rPr>
          <w:rFonts w:ascii="標楷體" w:eastAsia="標楷體" w:hAnsi="標楷體" w:cs="Times New Roman"/>
          <w:szCs w:val="24"/>
        </w:rPr>
      </w:pPr>
      <w:r w:rsidRPr="00312173">
        <w:rPr>
          <w:rFonts w:ascii="標楷體" w:eastAsia="標楷體" w:hAnsi="標楷體" w:cs="Times New Roman"/>
          <w:szCs w:val="24"/>
        </w:rP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13"/>
        <w:gridCol w:w="1491"/>
        <w:gridCol w:w="1536"/>
        <w:gridCol w:w="1187"/>
        <w:gridCol w:w="1335"/>
        <w:gridCol w:w="1269"/>
        <w:gridCol w:w="892"/>
      </w:tblGrid>
      <w:tr w:rsidR="00737A2F" w:rsidRPr="001B49E8" w14:paraId="2D4D70D1" w14:textId="77777777" w:rsidTr="006A260C">
        <w:trPr>
          <w:trHeight w:hRule="exact" w:val="601"/>
          <w:jc w:val="center"/>
        </w:trPr>
        <w:tc>
          <w:tcPr>
            <w:tcW w:w="9968" w:type="dxa"/>
            <w:gridSpan w:val="7"/>
            <w:tcBorders>
              <w:top w:val="nil"/>
              <w:left w:val="nil"/>
              <w:bottom w:val="nil"/>
              <w:right w:val="nil"/>
            </w:tcBorders>
            <w:vAlign w:val="center"/>
          </w:tcPr>
          <w:p w14:paraId="7A266068" w14:textId="77777777" w:rsidR="00737A2F" w:rsidRPr="001B49E8" w:rsidRDefault="00737A2F" w:rsidP="002302A0">
            <w:pPr>
              <w:jc w:val="center"/>
              <w:rPr>
                <w:rFonts w:ascii="標楷體" w:eastAsia="標楷體" w:hAnsi="標楷體"/>
                <w:b/>
                <w:sz w:val="36"/>
                <w:szCs w:val="36"/>
              </w:rPr>
            </w:pPr>
            <w:r>
              <w:rPr>
                <w:rFonts w:ascii="標楷體" w:eastAsia="標楷體"/>
                <w:b/>
                <w:sz w:val="36"/>
                <w:szCs w:val="36"/>
                <w:u w:val="single"/>
              </w:rPr>
              <w:lastRenderedPageBreak/>
              <w:t>臺北市動產</w:t>
            </w:r>
            <w:proofErr w:type="gramStart"/>
            <w:r>
              <w:rPr>
                <w:rFonts w:ascii="標楷體" w:eastAsia="標楷體"/>
                <w:b/>
                <w:sz w:val="36"/>
                <w:szCs w:val="36"/>
                <w:u w:val="single"/>
              </w:rPr>
              <w:t>質借處</w:t>
            </w:r>
            <w:r w:rsidRPr="001B49E8">
              <w:rPr>
                <w:rFonts w:ascii="標楷體" w:eastAsia="標楷體" w:hint="eastAsia"/>
                <w:b/>
                <w:sz w:val="36"/>
                <w:szCs w:val="36"/>
                <w:u w:val="single"/>
              </w:rPr>
              <w:t>損益</w:t>
            </w:r>
            <w:proofErr w:type="gramEnd"/>
            <w:r w:rsidRPr="001B49E8">
              <w:rPr>
                <w:rFonts w:ascii="標楷體" w:eastAsia="標楷體" w:hint="eastAsia"/>
                <w:b/>
                <w:sz w:val="36"/>
                <w:szCs w:val="36"/>
                <w:u w:val="single"/>
              </w:rPr>
              <w:t>計算審定表</w:t>
            </w:r>
          </w:p>
        </w:tc>
      </w:tr>
      <w:tr w:rsidR="00737A2F" w14:paraId="61C89960" w14:textId="77777777" w:rsidTr="006A260C">
        <w:trPr>
          <w:trHeight w:val="357"/>
          <w:jc w:val="center"/>
        </w:trPr>
        <w:tc>
          <w:tcPr>
            <w:tcW w:w="2223" w:type="dxa"/>
            <w:tcBorders>
              <w:top w:val="nil"/>
              <w:left w:val="nil"/>
              <w:bottom w:val="single" w:sz="8" w:space="0" w:color="auto"/>
              <w:right w:val="nil"/>
            </w:tcBorders>
            <w:vAlign w:val="center"/>
          </w:tcPr>
          <w:p w14:paraId="0EEDBF4C" w14:textId="77777777" w:rsidR="00737A2F" w:rsidRDefault="00737A2F" w:rsidP="002302A0">
            <w:pPr>
              <w:jc w:val="distribute"/>
              <w:rPr>
                <w:rFonts w:ascii="標楷體" w:eastAsia="標楷體" w:hAnsi="標楷體"/>
                <w:sz w:val="20"/>
              </w:rPr>
            </w:pPr>
          </w:p>
        </w:tc>
        <w:tc>
          <w:tcPr>
            <w:tcW w:w="5574" w:type="dxa"/>
            <w:gridSpan w:val="4"/>
            <w:tcBorders>
              <w:top w:val="nil"/>
              <w:left w:val="nil"/>
              <w:bottom w:val="single" w:sz="8" w:space="0" w:color="auto"/>
              <w:right w:val="nil"/>
            </w:tcBorders>
            <w:vAlign w:val="center"/>
          </w:tcPr>
          <w:p w14:paraId="51D07105" w14:textId="77777777" w:rsidR="00737A2F" w:rsidRDefault="00737A2F" w:rsidP="002302A0">
            <w:pPr>
              <w:jc w:val="center"/>
              <w:rPr>
                <w:rFonts w:ascii="標楷體" w:eastAsia="標楷體" w:hAnsi="標楷體"/>
                <w:sz w:val="20"/>
              </w:rPr>
            </w:pPr>
            <w:r>
              <w:rPr>
                <w:rFonts w:ascii="標楷體" w:eastAsia="標楷體" w:hint="eastAsia"/>
                <w:sz w:val="22"/>
              </w:rPr>
              <w:t>中華民國</w:t>
            </w:r>
            <w:proofErr w:type="gramStart"/>
            <w:r>
              <w:rPr>
                <w:rFonts w:ascii="標楷體" w:eastAsia="標楷體" w:hint="eastAsia"/>
                <w:sz w:val="22"/>
              </w:rPr>
              <w:t>11</w:t>
            </w:r>
            <w:r>
              <w:rPr>
                <w:rFonts w:ascii="標楷體" w:eastAsia="標楷體"/>
                <w:sz w:val="22"/>
              </w:rPr>
              <w:t>4</w:t>
            </w:r>
            <w:proofErr w:type="gramEnd"/>
            <w:r>
              <w:rPr>
                <w:rFonts w:ascii="標楷體" w:eastAsia="標楷體" w:hint="eastAsia"/>
                <w:sz w:val="22"/>
              </w:rPr>
              <w:t>年度</w:t>
            </w:r>
          </w:p>
        </w:tc>
        <w:tc>
          <w:tcPr>
            <w:tcW w:w="2171" w:type="dxa"/>
            <w:gridSpan w:val="2"/>
            <w:tcBorders>
              <w:top w:val="nil"/>
              <w:left w:val="nil"/>
              <w:bottom w:val="single" w:sz="8" w:space="0" w:color="auto"/>
              <w:right w:val="nil"/>
            </w:tcBorders>
            <w:vAlign w:val="center"/>
          </w:tcPr>
          <w:p w14:paraId="448C9F50" w14:textId="77777777" w:rsidR="00737A2F" w:rsidRDefault="00737A2F" w:rsidP="002302A0">
            <w:pPr>
              <w:jc w:val="right"/>
              <w:rPr>
                <w:rFonts w:ascii="標楷體" w:eastAsia="標楷體" w:hAnsi="標楷體"/>
                <w:sz w:val="20"/>
              </w:rPr>
            </w:pPr>
            <w:r>
              <w:rPr>
                <w:rFonts w:ascii="標楷體" w:eastAsia="標楷體" w:hint="eastAsia"/>
                <w:sz w:val="20"/>
              </w:rPr>
              <w:t>單位：新臺幣元</w:t>
            </w:r>
          </w:p>
        </w:tc>
      </w:tr>
      <w:tr w:rsidR="00737A2F" w14:paraId="7ED8EDDB" w14:textId="77777777" w:rsidTr="006A260C">
        <w:trPr>
          <w:trHeight w:val="510"/>
          <w:jc w:val="center"/>
        </w:trPr>
        <w:tc>
          <w:tcPr>
            <w:tcW w:w="2223" w:type="dxa"/>
            <w:vMerge w:val="restart"/>
            <w:tcBorders>
              <w:top w:val="single" w:sz="8" w:space="0" w:color="auto"/>
              <w:left w:val="nil"/>
            </w:tcBorders>
            <w:vAlign w:val="center"/>
          </w:tcPr>
          <w:p w14:paraId="67B0E57E" w14:textId="77777777" w:rsidR="00737A2F" w:rsidRDefault="00737A2F" w:rsidP="002302A0">
            <w:pPr>
              <w:ind w:leftChars="50" w:left="120" w:rightChars="50" w:right="120"/>
              <w:jc w:val="distribute"/>
              <w:rPr>
                <w:rFonts w:ascii="標楷體" w:eastAsia="標楷體" w:hAnsi="標楷體"/>
                <w:sz w:val="20"/>
              </w:rPr>
            </w:pPr>
            <w:r>
              <w:rPr>
                <w:rFonts w:ascii="標楷體" w:eastAsia="標楷體" w:hAnsi="標楷體" w:hint="eastAsia"/>
                <w:sz w:val="20"/>
              </w:rPr>
              <w:t>科目</w:t>
            </w:r>
          </w:p>
        </w:tc>
        <w:tc>
          <w:tcPr>
            <w:tcW w:w="1498" w:type="dxa"/>
            <w:vMerge w:val="restart"/>
            <w:tcBorders>
              <w:top w:val="single" w:sz="8" w:space="0" w:color="auto"/>
            </w:tcBorders>
            <w:vAlign w:val="center"/>
          </w:tcPr>
          <w:p w14:paraId="08610904" w14:textId="77777777" w:rsidR="00737A2F" w:rsidRDefault="00737A2F" w:rsidP="002302A0">
            <w:pPr>
              <w:jc w:val="distribute"/>
              <w:rPr>
                <w:rFonts w:ascii="標楷體" w:eastAsia="標楷體" w:hAnsi="標楷體"/>
                <w:sz w:val="20"/>
              </w:rPr>
            </w:pPr>
            <w:r>
              <w:rPr>
                <w:rFonts w:ascii="標楷體" w:eastAsia="標楷體" w:hAnsi="標楷體" w:hint="eastAsia"/>
                <w:sz w:val="20"/>
              </w:rPr>
              <w:t>預算數</w:t>
            </w:r>
          </w:p>
        </w:tc>
        <w:tc>
          <w:tcPr>
            <w:tcW w:w="1543" w:type="dxa"/>
            <w:vMerge w:val="restart"/>
            <w:tcBorders>
              <w:top w:val="single" w:sz="8" w:space="0" w:color="auto"/>
            </w:tcBorders>
            <w:vAlign w:val="center"/>
          </w:tcPr>
          <w:p w14:paraId="0DA383B2" w14:textId="77777777" w:rsidR="00737A2F" w:rsidRDefault="00737A2F" w:rsidP="002302A0">
            <w:pPr>
              <w:jc w:val="distribute"/>
              <w:rPr>
                <w:rFonts w:ascii="標楷體" w:eastAsia="標楷體" w:hAnsi="標楷體"/>
                <w:sz w:val="20"/>
              </w:rPr>
            </w:pPr>
            <w:r>
              <w:rPr>
                <w:rFonts w:ascii="標楷體" w:eastAsia="標楷體" w:hAnsi="標楷體" w:hint="eastAsia"/>
                <w:sz w:val="20"/>
              </w:rPr>
              <w:t>決算數</w:t>
            </w:r>
          </w:p>
        </w:tc>
        <w:tc>
          <w:tcPr>
            <w:tcW w:w="1192" w:type="dxa"/>
            <w:vMerge w:val="restart"/>
            <w:tcBorders>
              <w:top w:val="single" w:sz="8" w:space="0" w:color="auto"/>
            </w:tcBorders>
            <w:vAlign w:val="center"/>
          </w:tcPr>
          <w:p w14:paraId="550001B4" w14:textId="77777777" w:rsidR="00737A2F" w:rsidRDefault="00737A2F" w:rsidP="002302A0">
            <w:pPr>
              <w:jc w:val="distribute"/>
              <w:rPr>
                <w:rFonts w:ascii="標楷體" w:eastAsia="標楷體" w:hAnsi="標楷體"/>
                <w:sz w:val="20"/>
              </w:rPr>
            </w:pPr>
            <w:r>
              <w:rPr>
                <w:rFonts w:ascii="標楷體" w:eastAsia="標楷體" w:hAnsi="標楷體" w:hint="eastAsia"/>
                <w:sz w:val="20"/>
              </w:rPr>
              <w:t>修正數</w:t>
            </w:r>
          </w:p>
        </w:tc>
        <w:tc>
          <w:tcPr>
            <w:tcW w:w="1341" w:type="dxa"/>
            <w:vMerge w:val="restart"/>
            <w:tcBorders>
              <w:top w:val="single" w:sz="8" w:space="0" w:color="auto"/>
            </w:tcBorders>
            <w:vAlign w:val="center"/>
          </w:tcPr>
          <w:p w14:paraId="7C4E3F83" w14:textId="77777777" w:rsidR="00737A2F" w:rsidRDefault="00737A2F" w:rsidP="002302A0">
            <w:pPr>
              <w:jc w:val="distribute"/>
              <w:rPr>
                <w:rFonts w:ascii="標楷體" w:eastAsia="標楷體" w:hAnsi="標楷體"/>
                <w:sz w:val="20"/>
              </w:rPr>
            </w:pPr>
            <w:r>
              <w:rPr>
                <w:rFonts w:ascii="標楷體" w:eastAsia="標楷體" w:hAnsi="標楷體" w:hint="eastAsia"/>
                <w:sz w:val="20"/>
              </w:rPr>
              <w:t>決算審定數</w:t>
            </w:r>
          </w:p>
        </w:tc>
        <w:tc>
          <w:tcPr>
            <w:tcW w:w="2171" w:type="dxa"/>
            <w:gridSpan w:val="2"/>
            <w:tcBorders>
              <w:top w:val="single" w:sz="8" w:space="0" w:color="auto"/>
              <w:bottom w:val="single" w:sz="4" w:space="0" w:color="auto"/>
              <w:right w:val="nil"/>
            </w:tcBorders>
            <w:vAlign w:val="center"/>
          </w:tcPr>
          <w:p w14:paraId="60E77EB9" w14:textId="77777777" w:rsidR="00737A2F" w:rsidRDefault="00737A2F" w:rsidP="002302A0">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2BF55C0B" w14:textId="77777777" w:rsidR="00737A2F" w:rsidRDefault="00737A2F" w:rsidP="002302A0">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737A2F" w14:paraId="2FBAA2B5" w14:textId="77777777" w:rsidTr="006A260C">
        <w:trPr>
          <w:trHeight w:hRule="exact" w:val="340"/>
          <w:jc w:val="center"/>
        </w:trPr>
        <w:tc>
          <w:tcPr>
            <w:tcW w:w="2223" w:type="dxa"/>
            <w:vMerge/>
            <w:tcBorders>
              <w:left w:val="nil"/>
              <w:bottom w:val="single" w:sz="8" w:space="0" w:color="auto"/>
            </w:tcBorders>
            <w:vAlign w:val="center"/>
          </w:tcPr>
          <w:p w14:paraId="6329DEEC" w14:textId="77777777" w:rsidR="00737A2F" w:rsidRDefault="00737A2F" w:rsidP="002302A0">
            <w:pPr>
              <w:jc w:val="distribute"/>
              <w:rPr>
                <w:rFonts w:ascii="標楷體" w:eastAsia="標楷體" w:hAnsi="標楷體"/>
                <w:sz w:val="20"/>
              </w:rPr>
            </w:pPr>
          </w:p>
        </w:tc>
        <w:tc>
          <w:tcPr>
            <w:tcW w:w="1498" w:type="dxa"/>
            <w:vMerge/>
            <w:tcBorders>
              <w:bottom w:val="single" w:sz="8" w:space="0" w:color="auto"/>
            </w:tcBorders>
            <w:vAlign w:val="center"/>
          </w:tcPr>
          <w:p w14:paraId="5859E105" w14:textId="77777777" w:rsidR="00737A2F" w:rsidRDefault="00737A2F" w:rsidP="002302A0">
            <w:pPr>
              <w:jc w:val="right"/>
              <w:rPr>
                <w:rFonts w:ascii="標楷體" w:eastAsia="標楷體" w:hAnsi="標楷體"/>
                <w:sz w:val="20"/>
              </w:rPr>
            </w:pPr>
          </w:p>
        </w:tc>
        <w:tc>
          <w:tcPr>
            <w:tcW w:w="1543" w:type="dxa"/>
            <w:vMerge/>
            <w:tcBorders>
              <w:top w:val="single" w:sz="4" w:space="0" w:color="auto"/>
              <w:bottom w:val="single" w:sz="8" w:space="0" w:color="auto"/>
            </w:tcBorders>
            <w:vAlign w:val="center"/>
          </w:tcPr>
          <w:p w14:paraId="0B1A5C21" w14:textId="77777777" w:rsidR="00737A2F" w:rsidRDefault="00737A2F" w:rsidP="002302A0">
            <w:pPr>
              <w:jc w:val="right"/>
              <w:rPr>
                <w:rFonts w:ascii="標楷體" w:eastAsia="標楷體" w:hAnsi="標楷體"/>
                <w:sz w:val="20"/>
              </w:rPr>
            </w:pPr>
          </w:p>
        </w:tc>
        <w:tc>
          <w:tcPr>
            <w:tcW w:w="1192" w:type="dxa"/>
            <w:vMerge/>
            <w:tcBorders>
              <w:top w:val="single" w:sz="4" w:space="0" w:color="auto"/>
              <w:bottom w:val="single" w:sz="8" w:space="0" w:color="auto"/>
            </w:tcBorders>
            <w:vAlign w:val="center"/>
          </w:tcPr>
          <w:p w14:paraId="0D4D1344" w14:textId="77777777" w:rsidR="00737A2F" w:rsidRDefault="00737A2F" w:rsidP="002302A0">
            <w:pPr>
              <w:jc w:val="right"/>
              <w:rPr>
                <w:rFonts w:ascii="標楷體" w:eastAsia="標楷體" w:hAnsi="標楷體"/>
                <w:sz w:val="20"/>
              </w:rPr>
            </w:pPr>
          </w:p>
        </w:tc>
        <w:tc>
          <w:tcPr>
            <w:tcW w:w="1341" w:type="dxa"/>
            <w:vMerge/>
            <w:tcBorders>
              <w:top w:val="single" w:sz="4" w:space="0" w:color="auto"/>
              <w:bottom w:val="single" w:sz="8" w:space="0" w:color="auto"/>
            </w:tcBorders>
            <w:vAlign w:val="center"/>
          </w:tcPr>
          <w:p w14:paraId="60E8D0CC" w14:textId="77777777" w:rsidR="00737A2F" w:rsidRDefault="00737A2F" w:rsidP="002302A0">
            <w:pPr>
              <w:jc w:val="right"/>
              <w:rPr>
                <w:rFonts w:ascii="標楷體" w:eastAsia="標楷體" w:hAnsi="標楷體"/>
                <w:sz w:val="20"/>
              </w:rPr>
            </w:pPr>
          </w:p>
        </w:tc>
        <w:tc>
          <w:tcPr>
            <w:tcW w:w="1275" w:type="dxa"/>
            <w:tcBorders>
              <w:top w:val="single" w:sz="4" w:space="0" w:color="auto"/>
              <w:bottom w:val="single" w:sz="8" w:space="0" w:color="auto"/>
            </w:tcBorders>
            <w:vAlign w:val="center"/>
          </w:tcPr>
          <w:p w14:paraId="5E9F0BAF" w14:textId="77777777" w:rsidR="00737A2F" w:rsidRDefault="00737A2F" w:rsidP="002302A0">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896" w:type="dxa"/>
            <w:tcBorders>
              <w:top w:val="single" w:sz="4" w:space="0" w:color="auto"/>
              <w:bottom w:val="single" w:sz="8" w:space="0" w:color="auto"/>
              <w:right w:val="nil"/>
            </w:tcBorders>
            <w:vAlign w:val="center"/>
          </w:tcPr>
          <w:p w14:paraId="16900FCB" w14:textId="77777777" w:rsidR="00737A2F" w:rsidRDefault="00737A2F" w:rsidP="002302A0">
            <w:pPr>
              <w:spacing w:line="240" w:lineRule="exact"/>
              <w:jc w:val="center"/>
              <w:rPr>
                <w:rFonts w:ascii="標楷體" w:eastAsia="標楷體" w:hAnsi="標楷體"/>
                <w:sz w:val="20"/>
              </w:rPr>
            </w:pPr>
            <w:r>
              <w:rPr>
                <w:rFonts w:ascii="標楷體" w:eastAsia="標楷體" w:hAnsi="標楷體" w:hint="eastAsia"/>
                <w:sz w:val="20"/>
              </w:rPr>
              <w:t>％</w:t>
            </w:r>
          </w:p>
        </w:tc>
      </w:tr>
      <w:tr w:rsidR="00737A2F" w:rsidRPr="004B5D2D" w14:paraId="0A674DCC"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600C9EE" w14:textId="77777777" w:rsidR="00737A2F" w:rsidRPr="004B5D2D" w:rsidRDefault="00737A2F" w:rsidP="00C65101">
            <w:pPr>
              <w:autoSpaceDE w:val="0"/>
              <w:autoSpaceDN w:val="0"/>
              <w:adjustRightInd w:val="0"/>
              <w:rPr>
                <w:rFonts w:ascii="標楷體" w:eastAsia="標楷體" w:hAnsi="標楷體"/>
                <w:b/>
                <w:sz w:val="20"/>
              </w:rPr>
            </w:pPr>
            <w:r w:rsidRPr="006671D8">
              <w:rPr>
                <w:rFonts w:ascii="標楷體" w:eastAsia="標楷體" w:hAnsi="標楷體" w:hint="eastAsia"/>
                <w:b/>
                <w:noProof/>
                <w:kern w:val="0"/>
                <w:sz w:val="20"/>
              </w:rPr>
              <w:t>營業收入</w:t>
            </w:r>
          </w:p>
        </w:tc>
        <w:tc>
          <w:tcPr>
            <w:tcW w:w="1498" w:type="dxa"/>
            <w:shd w:val="clear" w:color="auto" w:fill="auto"/>
            <w:vAlign w:val="center"/>
          </w:tcPr>
          <w:p w14:paraId="074F7094"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146,659,000</w:t>
            </w:r>
          </w:p>
        </w:tc>
        <w:tc>
          <w:tcPr>
            <w:tcW w:w="1543" w:type="dxa"/>
            <w:shd w:val="clear" w:color="auto" w:fill="auto"/>
            <w:vAlign w:val="center"/>
          </w:tcPr>
          <w:p w14:paraId="0D9E8B53"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183,956,075</w:t>
            </w:r>
          </w:p>
        </w:tc>
        <w:tc>
          <w:tcPr>
            <w:tcW w:w="1192" w:type="dxa"/>
            <w:shd w:val="clear" w:color="auto" w:fill="auto"/>
            <w:vAlign w:val="center"/>
          </w:tcPr>
          <w:p w14:paraId="1653B36A"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2416AF31"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183,956,075</w:t>
            </w:r>
          </w:p>
        </w:tc>
        <w:tc>
          <w:tcPr>
            <w:tcW w:w="1275" w:type="dxa"/>
            <w:shd w:val="clear" w:color="auto" w:fill="auto"/>
            <w:vAlign w:val="center"/>
          </w:tcPr>
          <w:p w14:paraId="154BC1CC"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37,297,075</w:t>
            </w:r>
          </w:p>
        </w:tc>
        <w:tc>
          <w:tcPr>
            <w:tcW w:w="896" w:type="dxa"/>
            <w:shd w:val="clear" w:color="auto" w:fill="auto"/>
            <w:vAlign w:val="center"/>
          </w:tcPr>
          <w:p w14:paraId="16565E2B"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25.43</w:t>
            </w:r>
          </w:p>
        </w:tc>
      </w:tr>
      <w:tr w:rsidR="00737A2F" w14:paraId="302247BE"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38204B19"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銷貨收入</w:t>
            </w:r>
          </w:p>
        </w:tc>
        <w:tc>
          <w:tcPr>
            <w:tcW w:w="1498" w:type="dxa"/>
            <w:shd w:val="clear" w:color="auto" w:fill="auto"/>
            <w:vAlign w:val="center"/>
          </w:tcPr>
          <w:p w14:paraId="49EDDC91"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32,856,000</w:t>
            </w:r>
          </w:p>
        </w:tc>
        <w:tc>
          <w:tcPr>
            <w:tcW w:w="1543" w:type="dxa"/>
            <w:shd w:val="clear" w:color="auto" w:fill="auto"/>
            <w:vAlign w:val="center"/>
          </w:tcPr>
          <w:p w14:paraId="45338263"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17,664,081</w:t>
            </w:r>
          </w:p>
        </w:tc>
        <w:tc>
          <w:tcPr>
            <w:tcW w:w="1192" w:type="dxa"/>
            <w:shd w:val="clear" w:color="auto" w:fill="auto"/>
            <w:vAlign w:val="center"/>
          </w:tcPr>
          <w:p w14:paraId="641DF664"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6C823FC7"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17,664,081</w:t>
            </w:r>
          </w:p>
        </w:tc>
        <w:tc>
          <w:tcPr>
            <w:tcW w:w="1275" w:type="dxa"/>
            <w:shd w:val="clear" w:color="auto" w:fill="auto"/>
            <w:vAlign w:val="center"/>
          </w:tcPr>
          <w:p w14:paraId="5BD5B33F"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- 15,191,919</w:t>
            </w:r>
          </w:p>
        </w:tc>
        <w:tc>
          <w:tcPr>
            <w:tcW w:w="896" w:type="dxa"/>
            <w:shd w:val="clear" w:color="auto" w:fill="auto"/>
            <w:vAlign w:val="center"/>
          </w:tcPr>
          <w:p w14:paraId="304A5EC4"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- 46.24</w:t>
            </w:r>
          </w:p>
        </w:tc>
      </w:tr>
      <w:tr w:rsidR="00737A2F" w14:paraId="7AD1A74A"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E2702E4"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金融保險收入</w:t>
            </w:r>
          </w:p>
        </w:tc>
        <w:tc>
          <w:tcPr>
            <w:tcW w:w="1498" w:type="dxa"/>
            <w:shd w:val="clear" w:color="auto" w:fill="auto"/>
            <w:vAlign w:val="center"/>
          </w:tcPr>
          <w:p w14:paraId="29A6A784"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113,803,000</w:t>
            </w:r>
          </w:p>
        </w:tc>
        <w:tc>
          <w:tcPr>
            <w:tcW w:w="1543" w:type="dxa"/>
            <w:shd w:val="clear" w:color="auto" w:fill="auto"/>
            <w:vAlign w:val="center"/>
          </w:tcPr>
          <w:p w14:paraId="79753FC0"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166,291,994</w:t>
            </w:r>
          </w:p>
        </w:tc>
        <w:tc>
          <w:tcPr>
            <w:tcW w:w="1192" w:type="dxa"/>
            <w:shd w:val="clear" w:color="auto" w:fill="auto"/>
            <w:vAlign w:val="center"/>
          </w:tcPr>
          <w:p w14:paraId="221BAFEC"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1B38BE4A"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166,291,994</w:t>
            </w:r>
          </w:p>
        </w:tc>
        <w:tc>
          <w:tcPr>
            <w:tcW w:w="1275" w:type="dxa"/>
            <w:shd w:val="clear" w:color="auto" w:fill="auto"/>
            <w:vAlign w:val="center"/>
          </w:tcPr>
          <w:p w14:paraId="6AE8D048"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52,488,994</w:t>
            </w:r>
          </w:p>
        </w:tc>
        <w:tc>
          <w:tcPr>
            <w:tcW w:w="896" w:type="dxa"/>
            <w:shd w:val="clear" w:color="auto" w:fill="auto"/>
            <w:vAlign w:val="center"/>
          </w:tcPr>
          <w:p w14:paraId="008B4B3A"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46.12</w:t>
            </w:r>
          </w:p>
        </w:tc>
      </w:tr>
      <w:tr w:rsidR="00737A2F" w:rsidRPr="004B5D2D" w14:paraId="2A2D3927"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580BBD11"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營業成本</w:t>
            </w:r>
          </w:p>
        </w:tc>
        <w:tc>
          <w:tcPr>
            <w:tcW w:w="1498" w:type="dxa"/>
            <w:shd w:val="clear" w:color="auto" w:fill="auto"/>
            <w:vAlign w:val="center"/>
          </w:tcPr>
          <w:p w14:paraId="55610BDE"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29,601,000</w:t>
            </w:r>
          </w:p>
        </w:tc>
        <w:tc>
          <w:tcPr>
            <w:tcW w:w="1543" w:type="dxa"/>
            <w:shd w:val="clear" w:color="auto" w:fill="auto"/>
            <w:vAlign w:val="center"/>
          </w:tcPr>
          <w:p w14:paraId="0711238F"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20,768,757</w:t>
            </w:r>
          </w:p>
        </w:tc>
        <w:tc>
          <w:tcPr>
            <w:tcW w:w="1192" w:type="dxa"/>
            <w:shd w:val="clear" w:color="auto" w:fill="auto"/>
            <w:vAlign w:val="center"/>
          </w:tcPr>
          <w:p w14:paraId="378DEB9C"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5A947E29"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20,768,757</w:t>
            </w:r>
          </w:p>
        </w:tc>
        <w:tc>
          <w:tcPr>
            <w:tcW w:w="1275" w:type="dxa"/>
            <w:shd w:val="clear" w:color="auto" w:fill="auto"/>
            <w:vAlign w:val="center"/>
          </w:tcPr>
          <w:p w14:paraId="0DB8D778"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- 8,832,243</w:t>
            </w:r>
          </w:p>
        </w:tc>
        <w:tc>
          <w:tcPr>
            <w:tcW w:w="896" w:type="dxa"/>
            <w:shd w:val="clear" w:color="auto" w:fill="auto"/>
            <w:vAlign w:val="center"/>
          </w:tcPr>
          <w:p w14:paraId="072ED1A4"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- 29.84</w:t>
            </w:r>
          </w:p>
        </w:tc>
      </w:tr>
      <w:tr w:rsidR="00737A2F" w14:paraId="5BEF5B7B"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3F645F7"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銷貨成本</w:t>
            </w:r>
          </w:p>
        </w:tc>
        <w:tc>
          <w:tcPr>
            <w:tcW w:w="1498" w:type="dxa"/>
            <w:shd w:val="clear" w:color="auto" w:fill="auto"/>
            <w:vAlign w:val="center"/>
          </w:tcPr>
          <w:p w14:paraId="39E6E26F"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27,696,000</w:t>
            </w:r>
          </w:p>
        </w:tc>
        <w:tc>
          <w:tcPr>
            <w:tcW w:w="1543" w:type="dxa"/>
            <w:shd w:val="clear" w:color="auto" w:fill="auto"/>
            <w:vAlign w:val="center"/>
          </w:tcPr>
          <w:p w14:paraId="69897DA9"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7,961,441</w:t>
            </w:r>
          </w:p>
        </w:tc>
        <w:tc>
          <w:tcPr>
            <w:tcW w:w="1192" w:type="dxa"/>
            <w:shd w:val="clear" w:color="auto" w:fill="auto"/>
            <w:vAlign w:val="center"/>
          </w:tcPr>
          <w:p w14:paraId="5AA6A538"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461D339A"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7,961,441</w:t>
            </w:r>
          </w:p>
        </w:tc>
        <w:tc>
          <w:tcPr>
            <w:tcW w:w="1275" w:type="dxa"/>
            <w:shd w:val="clear" w:color="auto" w:fill="auto"/>
            <w:vAlign w:val="center"/>
          </w:tcPr>
          <w:p w14:paraId="6951881D"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- 19,734,559</w:t>
            </w:r>
          </w:p>
        </w:tc>
        <w:tc>
          <w:tcPr>
            <w:tcW w:w="896" w:type="dxa"/>
            <w:shd w:val="clear" w:color="auto" w:fill="auto"/>
            <w:vAlign w:val="center"/>
          </w:tcPr>
          <w:p w14:paraId="77DFB352"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- 71.25</w:t>
            </w:r>
          </w:p>
        </w:tc>
      </w:tr>
      <w:tr w:rsidR="00737A2F" w14:paraId="340E5CC9"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8955FEB"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金融保險成本</w:t>
            </w:r>
          </w:p>
        </w:tc>
        <w:tc>
          <w:tcPr>
            <w:tcW w:w="1498" w:type="dxa"/>
            <w:shd w:val="clear" w:color="auto" w:fill="auto"/>
            <w:vAlign w:val="center"/>
          </w:tcPr>
          <w:p w14:paraId="658D72DD"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1,905,000</w:t>
            </w:r>
          </w:p>
        </w:tc>
        <w:tc>
          <w:tcPr>
            <w:tcW w:w="1543" w:type="dxa"/>
            <w:shd w:val="clear" w:color="auto" w:fill="auto"/>
            <w:vAlign w:val="center"/>
          </w:tcPr>
          <w:p w14:paraId="7E7C86D6"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12,807,316</w:t>
            </w:r>
          </w:p>
        </w:tc>
        <w:tc>
          <w:tcPr>
            <w:tcW w:w="1192" w:type="dxa"/>
            <w:shd w:val="clear" w:color="auto" w:fill="auto"/>
            <w:vAlign w:val="center"/>
          </w:tcPr>
          <w:p w14:paraId="0A4DB7EE"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6295E66C"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12,807,316</w:t>
            </w:r>
          </w:p>
        </w:tc>
        <w:tc>
          <w:tcPr>
            <w:tcW w:w="1275" w:type="dxa"/>
            <w:shd w:val="clear" w:color="auto" w:fill="auto"/>
            <w:vAlign w:val="center"/>
          </w:tcPr>
          <w:p w14:paraId="2BB5A995"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10,902,316</w:t>
            </w:r>
          </w:p>
        </w:tc>
        <w:tc>
          <w:tcPr>
            <w:tcW w:w="896" w:type="dxa"/>
            <w:shd w:val="clear" w:color="auto" w:fill="auto"/>
            <w:vAlign w:val="center"/>
          </w:tcPr>
          <w:p w14:paraId="733785A1"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572.30</w:t>
            </w:r>
          </w:p>
        </w:tc>
      </w:tr>
      <w:tr w:rsidR="00737A2F" w:rsidRPr="004B5D2D" w14:paraId="49FBE263"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60A690E"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w:t>
            </w:r>
            <w:r w:rsidRPr="006671D8">
              <w:rPr>
                <w:rFonts w:ascii="標楷體" w:eastAsia="標楷體" w:hAnsi="標楷體" w:hint="eastAsia"/>
                <w:b/>
                <w:noProof/>
                <w:kern w:val="0"/>
                <w:sz w:val="20"/>
              </w:rPr>
              <w:t>毛利</w:t>
            </w:r>
            <w:r w:rsidRPr="004B5D2D">
              <w:rPr>
                <w:rFonts w:ascii="標楷體" w:eastAsia="標楷體" w:hAnsi="標楷體" w:hint="eastAsia"/>
                <w:b/>
                <w:noProof/>
                <w:sz w:val="20"/>
              </w:rPr>
              <w:t>（毛損）</w:t>
            </w:r>
          </w:p>
        </w:tc>
        <w:tc>
          <w:tcPr>
            <w:tcW w:w="1498" w:type="dxa"/>
            <w:shd w:val="clear" w:color="auto" w:fill="auto"/>
            <w:vAlign w:val="center"/>
          </w:tcPr>
          <w:p w14:paraId="786D1659"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117,058,000</w:t>
            </w:r>
          </w:p>
        </w:tc>
        <w:tc>
          <w:tcPr>
            <w:tcW w:w="1543" w:type="dxa"/>
            <w:shd w:val="clear" w:color="auto" w:fill="auto"/>
            <w:vAlign w:val="center"/>
          </w:tcPr>
          <w:p w14:paraId="0BFF537D"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163,187,318</w:t>
            </w:r>
          </w:p>
        </w:tc>
        <w:tc>
          <w:tcPr>
            <w:tcW w:w="1192" w:type="dxa"/>
            <w:shd w:val="clear" w:color="auto" w:fill="auto"/>
            <w:vAlign w:val="center"/>
          </w:tcPr>
          <w:p w14:paraId="5D329F53"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7A1726D7"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163,187,318</w:t>
            </w:r>
          </w:p>
        </w:tc>
        <w:tc>
          <w:tcPr>
            <w:tcW w:w="1275" w:type="dxa"/>
            <w:shd w:val="clear" w:color="auto" w:fill="auto"/>
            <w:vAlign w:val="center"/>
          </w:tcPr>
          <w:p w14:paraId="6539F153"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46,129,318</w:t>
            </w:r>
          </w:p>
        </w:tc>
        <w:tc>
          <w:tcPr>
            <w:tcW w:w="896" w:type="dxa"/>
            <w:shd w:val="clear" w:color="auto" w:fill="auto"/>
            <w:vAlign w:val="center"/>
          </w:tcPr>
          <w:p w14:paraId="7AEBFAA7"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39.41</w:t>
            </w:r>
          </w:p>
        </w:tc>
      </w:tr>
      <w:tr w:rsidR="00737A2F" w:rsidRPr="004B5D2D" w14:paraId="0726AAD8"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5F28C468"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w:t>
            </w:r>
            <w:r w:rsidRPr="006671D8">
              <w:rPr>
                <w:rFonts w:ascii="標楷體" w:eastAsia="標楷體" w:hAnsi="標楷體" w:hint="eastAsia"/>
                <w:b/>
                <w:noProof/>
                <w:kern w:val="0"/>
                <w:sz w:val="20"/>
              </w:rPr>
              <w:t>費用</w:t>
            </w:r>
          </w:p>
        </w:tc>
        <w:tc>
          <w:tcPr>
            <w:tcW w:w="1498" w:type="dxa"/>
            <w:shd w:val="clear" w:color="auto" w:fill="auto"/>
            <w:vAlign w:val="center"/>
          </w:tcPr>
          <w:p w14:paraId="3A03BED2"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109,892,000</w:t>
            </w:r>
          </w:p>
        </w:tc>
        <w:tc>
          <w:tcPr>
            <w:tcW w:w="1543" w:type="dxa"/>
            <w:shd w:val="clear" w:color="auto" w:fill="auto"/>
            <w:vAlign w:val="center"/>
          </w:tcPr>
          <w:p w14:paraId="3CBC4D7D"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113,195,994</w:t>
            </w:r>
          </w:p>
        </w:tc>
        <w:tc>
          <w:tcPr>
            <w:tcW w:w="1192" w:type="dxa"/>
            <w:shd w:val="clear" w:color="auto" w:fill="auto"/>
            <w:vAlign w:val="center"/>
          </w:tcPr>
          <w:p w14:paraId="1EF58E07"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4D565F4F"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113,195,994</w:t>
            </w:r>
          </w:p>
        </w:tc>
        <w:tc>
          <w:tcPr>
            <w:tcW w:w="1275" w:type="dxa"/>
            <w:shd w:val="clear" w:color="auto" w:fill="auto"/>
            <w:vAlign w:val="center"/>
          </w:tcPr>
          <w:p w14:paraId="05933F75"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3,303,994</w:t>
            </w:r>
          </w:p>
        </w:tc>
        <w:tc>
          <w:tcPr>
            <w:tcW w:w="896" w:type="dxa"/>
            <w:shd w:val="clear" w:color="auto" w:fill="auto"/>
            <w:vAlign w:val="center"/>
          </w:tcPr>
          <w:p w14:paraId="7CF6123D"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3.01</w:t>
            </w:r>
          </w:p>
        </w:tc>
      </w:tr>
      <w:tr w:rsidR="00737A2F" w14:paraId="0D02B2AE"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174DD88"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業務</w:t>
            </w:r>
            <w:r w:rsidRPr="00DF4421">
              <w:rPr>
                <w:rFonts w:ascii="標楷體" w:eastAsia="標楷體" w:hAnsi="標楷體" w:hint="eastAsia"/>
                <w:noProof/>
                <w:kern w:val="0"/>
                <w:sz w:val="20"/>
              </w:rPr>
              <w:t>費用</w:t>
            </w:r>
          </w:p>
        </w:tc>
        <w:tc>
          <w:tcPr>
            <w:tcW w:w="1498" w:type="dxa"/>
            <w:shd w:val="clear" w:color="auto" w:fill="auto"/>
            <w:vAlign w:val="center"/>
          </w:tcPr>
          <w:p w14:paraId="2B63AC09"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80,797,000</w:t>
            </w:r>
          </w:p>
        </w:tc>
        <w:tc>
          <w:tcPr>
            <w:tcW w:w="1543" w:type="dxa"/>
            <w:shd w:val="clear" w:color="auto" w:fill="auto"/>
            <w:vAlign w:val="center"/>
          </w:tcPr>
          <w:p w14:paraId="29CB920A"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82,827,895</w:t>
            </w:r>
          </w:p>
        </w:tc>
        <w:tc>
          <w:tcPr>
            <w:tcW w:w="1192" w:type="dxa"/>
            <w:shd w:val="clear" w:color="auto" w:fill="auto"/>
            <w:vAlign w:val="center"/>
          </w:tcPr>
          <w:p w14:paraId="01AE4907"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16343849"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82,827,895</w:t>
            </w:r>
          </w:p>
        </w:tc>
        <w:tc>
          <w:tcPr>
            <w:tcW w:w="1275" w:type="dxa"/>
            <w:shd w:val="clear" w:color="auto" w:fill="auto"/>
            <w:vAlign w:val="center"/>
          </w:tcPr>
          <w:p w14:paraId="6C5FF879"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2,030,895</w:t>
            </w:r>
          </w:p>
        </w:tc>
        <w:tc>
          <w:tcPr>
            <w:tcW w:w="896" w:type="dxa"/>
            <w:shd w:val="clear" w:color="auto" w:fill="auto"/>
            <w:vAlign w:val="center"/>
          </w:tcPr>
          <w:p w14:paraId="38CC3464"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2.51</w:t>
            </w:r>
          </w:p>
        </w:tc>
      </w:tr>
      <w:tr w:rsidR="00737A2F" w14:paraId="537F5DAF"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3B8D623A" w14:textId="77777777" w:rsidR="00737A2F" w:rsidRDefault="00737A2F" w:rsidP="00C65101">
            <w:pPr>
              <w:autoSpaceDE w:val="0"/>
              <w:autoSpaceDN w:val="0"/>
              <w:adjustRightInd w:val="0"/>
              <w:ind w:leftChars="80" w:left="192"/>
              <w:rPr>
                <w:rFonts w:ascii="標楷體" w:eastAsia="標楷體" w:hAnsi="標楷體"/>
                <w:sz w:val="20"/>
              </w:rPr>
            </w:pPr>
            <w:r w:rsidRPr="00DF4421">
              <w:rPr>
                <w:rFonts w:ascii="標楷體" w:eastAsia="標楷體" w:hAnsi="標楷體" w:hint="eastAsia"/>
                <w:noProof/>
                <w:kern w:val="0"/>
                <w:sz w:val="20"/>
              </w:rPr>
              <w:t>管理費用</w:t>
            </w:r>
          </w:p>
        </w:tc>
        <w:tc>
          <w:tcPr>
            <w:tcW w:w="1498" w:type="dxa"/>
            <w:shd w:val="clear" w:color="auto" w:fill="auto"/>
            <w:vAlign w:val="center"/>
          </w:tcPr>
          <w:p w14:paraId="39FE1A92"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28,847,000</w:t>
            </w:r>
          </w:p>
        </w:tc>
        <w:tc>
          <w:tcPr>
            <w:tcW w:w="1543" w:type="dxa"/>
            <w:shd w:val="clear" w:color="auto" w:fill="auto"/>
            <w:vAlign w:val="center"/>
          </w:tcPr>
          <w:p w14:paraId="644E2229"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30,130,574</w:t>
            </w:r>
          </w:p>
        </w:tc>
        <w:tc>
          <w:tcPr>
            <w:tcW w:w="1192" w:type="dxa"/>
            <w:shd w:val="clear" w:color="auto" w:fill="auto"/>
            <w:vAlign w:val="center"/>
          </w:tcPr>
          <w:p w14:paraId="248177E8"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15E1C02C"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30,130,574</w:t>
            </w:r>
          </w:p>
        </w:tc>
        <w:tc>
          <w:tcPr>
            <w:tcW w:w="1275" w:type="dxa"/>
            <w:shd w:val="clear" w:color="auto" w:fill="auto"/>
            <w:vAlign w:val="center"/>
          </w:tcPr>
          <w:p w14:paraId="10961701"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1,283,574</w:t>
            </w:r>
          </w:p>
        </w:tc>
        <w:tc>
          <w:tcPr>
            <w:tcW w:w="896" w:type="dxa"/>
            <w:shd w:val="clear" w:color="auto" w:fill="auto"/>
            <w:vAlign w:val="center"/>
          </w:tcPr>
          <w:p w14:paraId="68FD2B9F"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4.45</w:t>
            </w:r>
          </w:p>
        </w:tc>
      </w:tr>
      <w:tr w:rsidR="00737A2F" w14:paraId="54028B2E"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5839E421"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其他</w:t>
            </w:r>
            <w:r w:rsidRPr="00DF4421">
              <w:rPr>
                <w:rFonts w:ascii="標楷體" w:eastAsia="標楷體" w:hAnsi="標楷體" w:hint="eastAsia"/>
                <w:noProof/>
                <w:kern w:val="0"/>
                <w:sz w:val="20"/>
              </w:rPr>
              <w:t>營業</w:t>
            </w:r>
            <w:r w:rsidRPr="00C92260">
              <w:rPr>
                <w:rFonts w:ascii="標楷體" w:eastAsia="標楷體" w:hAnsi="標楷體" w:hint="eastAsia"/>
                <w:noProof/>
                <w:sz w:val="20"/>
              </w:rPr>
              <w:t>費用</w:t>
            </w:r>
          </w:p>
        </w:tc>
        <w:tc>
          <w:tcPr>
            <w:tcW w:w="1498" w:type="dxa"/>
            <w:shd w:val="clear" w:color="auto" w:fill="auto"/>
            <w:vAlign w:val="center"/>
          </w:tcPr>
          <w:p w14:paraId="3FF1B2DC"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248,000</w:t>
            </w:r>
          </w:p>
        </w:tc>
        <w:tc>
          <w:tcPr>
            <w:tcW w:w="1543" w:type="dxa"/>
            <w:shd w:val="clear" w:color="auto" w:fill="auto"/>
            <w:vAlign w:val="center"/>
          </w:tcPr>
          <w:p w14:paraId="366778D7"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237,525</w:t>
            </w:r>
          </w:p>
        </w:tc>
        <w:tc>
          <w:tcPr>
            <w:tcW w:w="1192" w:type="dxa"/>
            <w:shd w:val="clear" w:color="auto" w:fill="auto"/>
            <w:vAlign w:val="center"/>
          </w:tcPr>
          <w:p w14:paraId="3A939E8E"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4C368E3E"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237,525</w:t>
            </w:r>
          </w:p>
        </w:tc>
        <w:tc>
          <w:tcPr>
            <w:tcW w:w="1275" w:type="dxa"/>
            <w:shd w:val="clear" w:color="auto" w:fill="auto"/>
            <w:vAlign w:val="center"/>
          </w:tcPr>
          <w:p w14:paraId="63FBC680"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- 10,475</w:t>
            </w:r>
          </w:p>
        </w:tc>
        <w:tc>
          <w:tcPr>
            <w:tcW w:w="896" w:type="dxa"/>
            <w:shd w:val="clear" w:color="auto" w:fill="auto"/>
            <w:vAlign w:val="center"/>
          </w:tcPr>
          <w:p w14:paraId="4CFAFE81"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- 4.22</w:t>
            </w:r>
          </w:p>
        </w:tc>
      </w:tr>
      <w:tr w:rsidR="00737A2F" w:rsidRPr="004B5D2D" w14:paraId="3E40E3CE"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0A24845"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營業利益（損失）</w:t>
            </w:r>
          </w:p>
        </w:tc>
        <w:tc>
          <w:tcPr>
            <w:tcW w:w="1498" w:type="dxa"/>
            <w:shd w:val="clear" w:color="auto" w:fill="auto"/>
            <w:vAlign w:val="center"/>
          </w:tcPr>
          <w:p w14:paraId="6CBB2966"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7,166,000</w:t>
            </w:r>
          </w:p>
        </w:tc>
        <w:tc>
          <w:tcPr>
            <w:tcW w:w="1543" w:type="dxa"/>
            <w:shd w:val="clear" w:color="auto" w:fill="auto"/>
            <w:vAlign w:val="center"/>
          </w:tcPr>
          <w:p w14:paraId="63301FF2"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49,991,324</w:t>
            </w:r>
          </w:p>
        </w:tc>
        <w:tc>
          <w:tcPr>
            <w:tcW w:w="1192" w:type="dxa"/>
            <w:shd w:val="clear" w:color="auto" w:fill="auto"/>
            <w:vAlign w:val="center"/>
          </w:tcPr>
          <w:p w14:paraId="48466FE3"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513F43A9"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49,991,324</w:t>
            </w:r>
          </w:p>
        </w:tc>
        <w:tc>
          <w:tcPr>
            <w:tcW w:w="1275" w:type="dxa"/>
            <w:shd w:val="clear" w:color="auto" w:fill="auto"/>
            <w:vAlign w:val="center"/>
          </w:tcPr>
          <w:p w14:paraId="03138F54"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42,825,324</w:t>
            </w:r>
          </w:p>
        </w:tc>
        <w:tc>
          <w:tcPr>
            <w:tcW w:w="896" w:type="dxa"/>
            <w:shd w:val="clear" w:color="auto" w:fill="auto"/>
            <w:vAlign w:val="center"/>
          </w:tcPr>
          <w:p w14:paraId="206E3055"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597.62</w:t>
            </w:r>
          </w:p>
        </w:tc>
      </w:tr>
      <w:tr w:rsidR="00737A2F" w:rsidRPr="004B5D2D" w14:paraId="298BB9CA"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5A7025C8"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營業外收入</w:t>
            </w:r>
          </w:p>
        </w:tc>
        <w:tc>
          <w:tcPr>
            <w:tcW w:w="1498" w:type="dxa"/>
            <w:shd w:val="clear" w:color="auto" w:fill="auto"/>
            <w:vAlign w:val="center"/>
          </w:tcPr>
          <w:p w14:paraId="1B666298"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23,139,000</w:t>
            </w:r>
          </w:p>
        </w:tc>
        <w:tc>
          <w:tcPr>
            <w:tcW w:w="1543" w:type="dxa"/>
            <w:shd w:val="clear" w:color="auto" w:fill="auto"/>
            <w:vAlign w:val="center"/>
          </w:tcPr>
          <w:p w14:paraId="41E11B23"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30,108,970</w:t>
            </w:r>
          </w:p>
        </w:tc>
        <w:tc>
          <w:tcPr>
            <w:tcW w:w="1192" w:type="dxa"/>
            <w:shd w:val="clear" w:color="auto" w:fill="auto"/>
            <w:vAlign w:val="center"/>
          </w:tcPr>
          <w:p w14:paraId="73DAF736"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324AC93B"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30,108,970</w:t>
            </w:r>
          </w:p>
        </w:tc>
        <w:tc>
          <w:tcPr>
            <w:tcW w:w="1275" w:type="dxa"/>
            <w:shd w:val="clear" w:color="auto" w:fill="auto"/>
            <w:vAlign w:val="center"/>
          </w:tcPr>
          <w:p w14:paraId="7A16A496"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6,969,970</w:t>
            </w:r>
          </w:p>
        </w:tc>
        <w:tc>
          <w:tcPr>
            <w:tcW w:w="896" w:type="dxa"/>
            <w:shd w:val="clear" w:color="auto" w:fill="auto"/>
            <w:vAlign w:val="center"/>
          </w:tcPr>
          <w:p w14:paraId="51B50B9F"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30.12</w:t>
            </w:r>
          </w:p>
        </w:tc>
      </w:tr>
      <w:tr w:rsidR="00737A2F" w14:paraId="1852809A"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0634ADA"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財務收入</w:t>
            </w:r>
          </w:p>
        </w:tc>
        <w:tc>
          <w:tcPr>
            <w:tcW w:w="1498" w:type="dxa"/>
            <w:shd w:val="clear" w:color="auto" w:fill="auto"/>
            <w:vAlign w:val="center"/>
          </w:tcPr>
          <w:p w14:paraId="2C3B908C"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251,000</w:t>
            </w:r>
          </w:p>
        </w:tc>
        <w:tc>
          <w:tcPr>
            <w:tcW w:w="1543" w:type="dxa"/>
            <w:shd w:val="clear" w:color="auto" w:fill="auto"/>
            <w:vAlign w:val="center"/>
          </w:tcPr>
          <w:p w14:paraId="04250E60"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348,250</w:t>
            </w:r>
          </w:p>
        </w:tc>
        <w:tc>
          <w:tcPr>
            <w:tcW w:w="1192" w:type="dxa"/>
            <w:shd w:val="clear" w:color="auto" w:fill="auto"/>
            <w:vAlign w:val="center"/>
          </w:tcPr>
          <w:p w14:paraId="1CA51F3E"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05AC4101"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348,250</w:t>
            </w:r>
          </w:p>
        </w:tc>
        <w:tc>
          <w:tcPr>
            <w:tcW w:w="1275" w:type="dxa"/>
            <w:shd w:val="clear" w:color="auto" w:fill="auto"/>
            <w:vAlign w:val="center"/>
          </w:tcPr>
          <w:p w14:paraId="3C466EAC"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97,250</w:t>
            </w:r>
          </w:p>
        </w:tc>
        <w:tc>
          <w:tcPr>
            <w:tcW w:w="896" w:type="dxa"/>
            <w:shd w:val="clear" w:color="auto" w:fill="auto"/>
            <w:vAlign w:val="center"/>
          </w:tcPr>
          <w:p w14:paraId="751095DF"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38.75</w:t>
            </w:r>
          </w:p>
        </w:tc>
      </w:tr>
      <w:tr w:rsidR="00737A2F" w14:paraId="766C821C"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301C5FB3"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其他</w:t>
            </w:r>
            <w:r w:rsidRPr="00DF4421">
              <w:rPr>
                <w:rFonts w:ascii="標楷體" w:eastAsia="標楷體" w:hAnsi="標楷體" w:hint="eastAsia"/>
                <w:noProof/>
                <w:kern w:val="0"/>
                <w:sz w:val="20"/>
              </w:rPr>
              <w:t>營業</w:t>
            </w:r>
            <w:r w:rsidRPr="00C92260">
              <w:rPr>
                <w:rFonts w:ascii="標楷體" w:eastAsia="標楷體" w:hAnsi="標楷體" w:hint="eastAsia"/>
                <w:noProof/>
                <w:sz w:val="20"/>
              </w:rPr>
              <w:t>外收入</w:t>
            </w:r>
          </w:p>
        </w:tc>
        <w:tc>
          <w:tcPr>
            <w:tcW w:w="1498" w:type="dxa"/>
            <w:shd w:val="clear" w:color="auto" w:fill="auto"/>
            <w:vAlign w:val="center"/>
          </w:tcPr>
          <w:p w14:paraId="4B902201"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22,888,000</w:t>
            </w:r>
          </w:p>
        </w:tc>
        <w:tc>
          <w:tcPr>
            <w:tcW w:w="1543" w:type="dxa"/>
            <w:shd w:val="clear" w:color="auto" w:fill="auto"/>
            <w:vAlign w:val="center"/>
          </w:tcPr>
          <w:p w14:paraId="7375613E"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29,760,720</w:t>
            </w:r>
          </w:p>
        </w:tc>
        <w:tc>
          <w:tcPr>
            <w:tcW w:w="1192" w:type="dxa"/>
            <w:shd w:val="clear" w:color="auto" w:fill="auto"/>
            <w:vAlign w:val="center"/>
          </w:tcPr>
          <w:p w14:paraId="79208267"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6F37A56C"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29,760,720</w:t>
            </w:r>
          </w:p>
        </w:tc>
        <w:tc>
          <w:tcPr>
            <w:tcW w:w="1275" w:type="dxa"/>
            <w:shd w:val="clear" w:color="auto" w:fill="auto"/>
            <w:vAlign w:val="center"/>
          </w:tcPr>
          <w:p w14:paraId="44D211C0"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6,872,720</w:t>
            </w:r>
          </w:p>
        </w:tc>
        <w:tc>
          <w:tcPr>
            <w:tcW w:w="896" w:type="dxa"/>
            <w:shd w:val="clear" w:color="auto" w:fill="auto"/>
            <w:vAlign w:val="center"/>
          </w:tcPr>
          <w:p w14:paraId="49FFD3C8"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30.03</w:t>
            </w:r>
          </w:p>
        </w:tc>
      </w:tr>
      <w:tr w:rsidR="00737A2F" w:rsidRPr="004B5D2D" w14:paraId="7D09A067"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3BC85FF0"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營業外費用</w:t>
            </w:r>
          </w:p>
        </w:tc>
        <w:tc>
          <w:tcPr>
            <w:tcW w:w="1498" w:type="dxa"/>
            <w:shd w:val="clear" w:color="auto" w:fill="auto"/>
            <w:vAlign w:val="center"/>
          </w:tcPr>
          <w:p w14:paraId="11154618"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2,111,000</w:t>
            </w:r>
          </w:p>
        </w:tc>
        <w:tc>
          <w:tcPr>
            <w:tcW w:w="1543" w:type="dxa"/>
            <w:shd w:val="clear" w:color="auto" w:fill="auto"/>
            <w:vAlign w:val="center"/>
          </w:tcPr>
          <w:p w14:paraId="782EBA44"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3,297,587</w:t>
            </w:r>
          </w:p>
        </w:tc>
        <w:tc>
          <w:tcPr>
            <w:tcW w:w="1192" w:type="dxa"/>
            <w:shd w:val="clear" w:color="auto" w:fill="auto"/>
            <w:vAlign w:val="center"/>
          </w:tcPr>
          <w:p w14:paraId="33ACC1B5"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0590121A"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3,297,587</w:t>
            </w:r>
          </w:p>
        </w:tc>
        <w:tc>
          <w:tcPr>
            <w:tcW w:w="1275" w:type="dxa"/>
            <w:shd w:val="clear" w:color="auto" w:fill="auto"/>
            <w:vAlign w:val="center"/>
          </w:tcPr>
          <w:p w14:paraId="03131EA7"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1,186,587</w:t>
            </w:r>
          </w:p>
        </w:tc>
        <w:tc>
          <w:tcPr>
            <w:tcW w:w="896" w:type="dxa"/>
            <w:shd w:val="clear" w:color="auto" w:fill="auto"/>
            <w:vAlign w:val="center"/>
          </w:tcPr>
          <w:p w14:paraId="0F8BB0C8"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56.21</w:t>
            </w:r>
          </w:p>
        </w:tc>
      </w:tr>
      <w:tr w:rsidR="00737A2F" w14:paraId="41AFF2E4"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55B85A7"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財務費用</w:t>
            </w:r>
          </w:p>
        </w:tc>
        <w:tc>
          <w:tcPr>
            <w:tcW w:w="1498" w:type="dxa"/>
            <w:shd w:val="clear" w:color="auto" w:fill="auto"/>
            <w:vAlign w:val="center"/>
          </w:tcPr>
          <w:p w14:paraId="532349C8"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48,000</w:t>
            </w:r>
          </w:p>
        </w:tc>
        <w:tc>
          <w:tcPr>
            <w:tcW w:w="1543" w:type="dxa"/>
            <w:shd w:val="clear" w:color="auto" w:fill="auto"/>
            <w:vAlign w:val="center"/>
          </w:tcPr>
          <w:p w14:paraId="0BD27013"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11,337</w:t>
            </w:r>
          </w:p>
        </w:tc>
        <w:tc>
          <w:tcPr>
            <w:tcW w:w="1192" w:type="dxa"/>
            <w:shd w:val="clear" w:color="auto" w:fill="auto"/>
            <w:vAlign w:val="center"/>
          </w:tcPr>
          <w:p w14:paraId="23224A64"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758CAEB9"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11,337</w:t>
            </w:r>
          </w:p>
        </w:tc>
        <w:tc>
          <w:tcPr>
            <w:tcW w:w="1275" w:type="dxa"/>
            <w:shd w:val="clear" w:color="auto" w:fill="auto"/>
            <w:vAlign w:val="center"/>
          </w:tcPr>
          <w:p w14:paraId="3117EB97"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- 36,663</w:t>
            </w:r>
          </w:p>
        </w:tc>
        <w:tc>
          <w:tcPr>
            <w:tcW w:w="896" w:type="dxa"/>
            <w:shd w:val="clear" w:color="auto" w:fill="auto"/>
            <w:vAlign w:val="center"/>
          </w:tcPr>
          <w:p w14:paraId="7DB5C769"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- 76.38</w:t>
            </w:r>
          </w:p>
        </w:tc>
      </w:tr>
      <w:tr w:rsidR="00737A2F" w14:paraId="3A929DCE"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605F676" w14:textId="77777777" w:rsidR="00737A2F" w:rsidRDefault="00737A2F" w:rsidP="00C65101">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其他</w:t>
            </w:r>
            <w:r w:rsidRPr="00DF4421">
              <w:rPr>
                <w:rFonts w:ascii="標楷體" w:eastAsia="標楷體" w:hAnsi="標楷體" w:hint="eastAsia"/>
                <w:noProof/>
                <w:kern w:val="0"/>
                <w:sz w:val="20"/>
              </w:rPr>
              <w:t>營業</w:t>
            </w:r>
            <w:r w:rsidRPr="00C92260">
              <w:rPr>
                <w:rFonts w:ascii="標楷體" w:eastAsia="標楷體" w:hAnsi="標楷體" w:hint="eastAsia"/>
                <w:noProof/>
                <w:sz w:val="20"/>
              </w:rPr>
              <w:t>外費用</w:t>
            </w:r>
          </w:p>
        </w:tc>
        <w:tc>
          <w:tcPr>
            <w:tcW w:w="1498" w:type="dxa"/>
            <w:shd w:val="clear" w:color="auto" w:fill="auto"/>
            <w:vAlign w:val="center"/>
          </w:tcPr>
          <w:p w14:paraId="7DCCDA57"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2,063,000</w:t>
            </w:r>
          </w:p>
        </w:tc>
        <w:tc>
          <w:tcPr>
            <w:tcW w:w="1543" w:type="dxa"/>
            <w:shd w:val="clear" w:color="auto" w:fill="auto"/>
            <w:vAlign w:val="center"/>
          </w:tcPr>
          <w:p w14:paraId="36E134C4"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3,286,250</w:t>
            </w:r>
          </w:p>
        </w:tc>
        <w:tc>
          <w:tcPr>
            <w:tcW w:w="1192" w:type="dxa"/>
            <w:shd w:val="clear" w:color="auto" w:fill="auto"/>
            <w:vAlign w:val="center"/>
          </w:tcPr>
          <w:p w14:paraId="78B21219" w14:textId="77777777" w:rsidR="00737A2F" w:rsidRPr="00F17426" w:rsidRDefault="00737A2F" w:rsidP="00C65101">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626D538C"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pacing w:val="-8"/>
                <w:sz w:val="18"/>
                <w:szCs w:val="18"/>
              </w:rPr>
              <w:t>3,286,250</w:t>
            </w:r>
          </w:p>
        </w:tc>
        <w:tc>
          <w:tcPr>
            <w:tcW w:w="1275" w:type="dxa"/>
            <w:shd w:val="clear" w:color="auto" w:fill="auto"/>
            <w:vAlign w:val="center"/>
          </w:tcPr>
          <w:p w14:paraId="172B157A"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1,223,250</w:t>
            </w:r>
          </w:p>
        </w:tc>
        <w:tc>
          <w:tcPr>
            <w:tcW w:w="896" w:type="dxa"/>
            <w:shd w:val="clear" w:color="auto" w:fill="auto"/>
            <w:vAlign w:val="center"/>
          </w:tcPr>
          <w:p w14:paraId="6AE3A735" w14:textId="77777777" w:rsidR="00737A2F" w:rsidRPr="00F17426" w:rsidRDefault="00737A2F" w:rsidP="00C65101">
            <w:pPr>
              <w:jc w:val="right"/>
              <w:rPr>
                <w:rFonts w:ascii="細明體" w:eastAsia="細明體" w:hAnsi="細明體"/>
                <w:sz w:val="18"/>
                <w:szCs w:val="18"/>
              </w:rPr>
            </w:pPr>
            <w:r w:rsidRPr="005B12C2">
              <w:rPr>
                <w:rFonts w:ascii="細明體" w:eastAsia="細明體" w:hAnsi="細明體"/>
                <w:noProof/>
                <w:sz w:val="18"/>
                <w:szCs w:val="18"/>
              </w:rPr>
              <w:t>59.29</w:t>
            </w:r>
          </w:p>
        </w:tc>
      </w:tr>
      <w:tr w:rsidR="00737A2F" w:rsidRPr="004B5D2D" w14:paraId="0986B75E"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5BCC3ED"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營業外</w:t>
            </w:r>
            <w:r w:rsidRPr="006671D8">
              <w:rPr>
                <w:rFonts w:ascii="標楷體" w:eastAsia="標楷體" w:hAnsi="標楷體" w:hint="eastAsia"/>
                <w:b/>
                <w:noProof/>
                <w:kern w:val="0"/>
                <w:sz w:val="20"/>
              </w:rPr>
              <w:t>利益</w:t>
            </w:r>
            <w:r w:rsidRPr="004B5D2D">
              <w:rPr>
                <w:rFonts w:ascii="標楷體" w:eastAsia="標楷體" w:hAnsi="標楷體" w:hint="eastAsia"/>
                <w:b/>
                <w:noProof/>
                <w:sz w:val="20"/>
              </w:rPr>
              <w:t>（損失）</w:t>
            </w:r>
          </w:p>
        </w:tc>
        <w:tc>
          <w:tcPr>
            <w:tcW w:w="1498" w:type="dxa"/>
            <w:shd w:val="clear" w:color="auto" w:fill="auto"/>
            <w:vAlign w:val="center"/>
          </w:tcPr>
          <w:p w14:paraId="55B517A4"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21,028,000</w:t>
            </w:r>
          </w:p>
        </w:tc>
        <w:tc>
          <w:tcPr>
            <w:tcW w:w="1543" w:type="dxa"/>
            <w:shd w:val="clear" w:color="auto" w:fill="auto"/>
            <w:vAlign w:val="center"/>
          </w:tcPr>
          <w:p w14:paraId="1F58BF6E"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26,811,383</w:t>
            </w:r>
          </w:p>
        </w:tc>
        <w:tc>
          <w:tcPr>
            <w:tcW w:w="1192" w:type="dxa"/>
            <w:shd w:val="clear" w:color="auto" w:fill="auto"/>
            <w:vAlign w:val="center"/>
          </w:tcPr>
          <w:p w14:paraId="2AB49210"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6C544501"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26,811,383</w:t>
            </w:r>
          </w:p>
        </w:tc>
        <w:tc>
          <w:tcPr>
            <w:tcW w:w="1275" w:type="dxa"/>
            <w:shd w:val="clear" w:color="auto" w:fill="auto"/>
            <w:vAlign w:val="center"/>
          </w:tcPr>
          <w:p w14:paraId="77E8255B"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5,783,383</w:t>
            </w:r>
          </w:p>
        </w:tc>
        <w:tc>
          <w:tcPr>
            <w:tcW w:w="896" w:type="dxa"/>
            <w:shd w:val="clear" w:color="auto" w:fill="auto"/>
            <w:vAlign w:val="center"/>
          </w:tcPr>
          <w:p w14:paraId="1FEE06C7"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27.50</w:t>
            </w:r>
          </w:p>
        </w:tc>
      </w:tr>
      <w:tr w:rsidR="00737A2F" w:rsidRPr="004B5D2D" w14:paraId="7F58219D"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0355809"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稅前</w:t>
            </w:r>
            <w:r w:rsidRPr="006671D8">
              <w:rPr>
                <w:rFonts w:ascii="標楷體" w:eastAsia="標楷體" w:hAnsi="標楷體" w:hint="eastAsia"/>
                <w:b/>
                <w:noProof/>
                <w:kern w:val="0"/>
                <w:sz w:val="20"/>
              </w:rPr>
              <w:t>淨利</w:t>
            </w:r>
            <w:r w:rsidRPr="004B5D2D">
              <w:rPr>
                <w:rFonts w:ascii="標楷體" w:eastAsia="標楷體" w:hAnsi="標楷體" w:hint="eastAsia"/>
                <w:b/>
                <w:noProof/>
                <w:sz w:val="20"/>
              </w:rPr>
              <w:t>（淨損）</w:t>
            </w:r>
          </w:p>
        </w:tc>
        <w:tc>
          <w:tcPr>
            <w:tcW w:w="1498" w:type="dxa"/>
            <w:shd w:val="clear" w:color="auto" w:fill="auto"/>
            <w:vAlign w:val="center"/>
          </w:tcPr>
          <w:p w14:paraId="697EFE4D"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28,194,000</w:t>
            </w:r>
          </w:p>
        </w:tc>
        <w:tc>
          <w:tcPr>
            <w:tcW w:w="1543" w:type="dxa"/>
            <w:shd w:val="clear" w:color="auto" w:fill="auto"/>
            <w:vAlign w:val="center"/>
          </w:tcPr>
          <w:p w14:paraId="47EEB02E"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76,802,707</w:t>
            </w:r>
          </w:p>
        </w:tc>
        <w:tc>
          <w:tcPr>
            <w:tcW w:w="1192" w:type="dxa"/>
            <w:shd w:val="clear" w:color="auto" w:fill="auto"/>
            <w:vAlign w:val="center"/>
          </w:tcPr>
          <w:p w14:paraId="2AE9B73E"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632799E4"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76,802,707</w:t>
            </w:r>
          </w:p>
        </w:tc>
        <w:tc>
          <w:tcPr>
            <w:tcW w:w="1275" w:type="dxa"/>
            <w:shd w:val="clear" w:color="auto" w:fill="auto"/>
            <w:vAlign w:val="center"/>
          </w:tcPr>
          <w:p w14:paraId="0147ADE7"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48,608,707</w:t>
            </w:r>
          </w:p>
        </w:tc>
        <w:tc>
          <w:tcPr>
            <w:tcW w:w="896" w:type="dxa"/>
            <w:shd w:val="clear" w:color="auto" w:fill="auto"/>
            <w:vAlign w:val="center"/>
          </w:tcPr>
          <w:p w14:paraId="35E723E0"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172.41</w:t>
            </w:r>
          </w:p>
        </w:tc>
      </w:tr>
      <w:tr w:rsidR="00737A2F" w:rsidRPr="004B5D2D" w14:paraId="4C67DEED"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30E7626"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所得稅費用（利益）</w:t>
            </w:r>
          </w:p>
        </w:tc>
        <w:tc>
          <w:tcPr>
            <w:tcW w:w="1498" w:type="dxa"/>
            <w:shd w:val="clear" w:color="auto" w:fill="auto"/>
            <w:vAlign w:val="center"/>
          </w:tcPr>
          <w:p w14:paraId="0CD78239"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5,639,000</w:t>
            </w:r>
          </w:p>
        </w:tc>
        <w:tc>
          <w:tcPr>
            <w:tcW w:w="1543" w:type="dxa"/>
            <w:shd w:val="clear" w:color="auto" w:fill="auto"/>
            <w:vAlign w:val="center"/>
          </w:tcPr>
          <w:p w14:paraId="42AB8645"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15,360,541</w:t>
            </w:r>
          </w:p>
        </w:tc>
        <w:tc>
          <w:tcPr>
            <w:tcW w:w="1192" w:type="dxa"/>
            <w:shd w:val="clear" w:color="auto" w:fill="auto"/>
            <w:vAlign w:val="center"/>
          </w:tcPr>
          <w:p w14:paraId="494ADC6F"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57F76038"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15,360,541</w:t>
            </w:r>
          </w:p>
        </w:tc>
        <w:tc>
          <w:tcPr>
            <w:tcW w:w="1275" w:type="dxa"/>
            <w:shd w:val="clear" w:color="auto" w:fill="auto"/>
            <w:vAlign w:val="center"/>
          </w:tcPr>
          <w:p w14:paraId="483332A3"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9,721,541</w:t>
            </w:r>
          </w:p>
        </w:tc>
        <w:tc>
          <w:tcPr>
            <w:tcW w:w="896" w:type="dxa"/>
            <w:shd w:val="clear" w:color="auto" w:fill="auto"/>
            <w:vAlign w:val="center"/>
          </w:tcPr>
          <w:p w14:paraId="6F2A7F70"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172.40</w:t>
            </w:r>
          </w:p>
        </w:tc>
      </w:tr>
      <w:tr w:rsidR="00737A2F" w:rsidRPr="004B5D2D" w14:paraId="6EAB6501"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47E01206" w14:textId="77777777" w:rsidR="00737A2F" w:rsidRPr="004B5D2D" w:rsidRDefault="00737A2F" w:rsidP="00C65101">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本期淨利（淨損）</w:t>
            </w:r>
          </w:p>
        </w:tc>
        <w:tc>
          <w:tcPr>
            <w:tcW w:w="1498" w:type="dxa"/>
            <w:shd w:val="clear" w:color="auto" w:fill="auto"/>
            <w:vAlign w:val="center"/>
          </w:tcPr>
          <w:p w14:paraId="7A20478B"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22,555,000</w:t>
            </w:r>
          </w:p>
        </w:tc>
        <w:tc>
          <w:tcPr>
            <w:tcW w:w="1543" w:type="dxa"/>
            <w:shd w:val="clear" w:color="auto" w:fill="auto"/>
            <w:vAlign w:val="center"/>
          </w:tcPr>
          <w:p w14:paraId="436597C2"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61,442,166</w:t>
            </w:r>
          </w:p>
        </w:tc>
        <w:tc>
          <w:tcPr>
            <w:tcW w:w="1192" w:type="dxa"/>
            <w:shd w:val="clear" w:color="auto" w:fill="auto"/>
            <w:vAlign w:val="center"/>
          </w:tcPr>
          <w:p w14:paraId="2B7BB57C" w14:textId="77777777" w:rsidR="00737A2F" w:rsidRPr="00F17426" w:rsidRDefault="00737A2F" w:rsidP="00C65101">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43EE1EE1"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pacing w:val="-8"/>
                <w:sz w:val="18"/>
                <w:szCs w:val="18"/>
              </w:rPr>
              <w:t>61,442,166</w:t>
            </w:r>
          </w:p>
        </w:tc>
        <w:tc>
          <w:tcPr>
            <w:tcW w:w="1275" w:type="dxa"/>
            <w:shd w:val="clear" w:color="auto" w:fill="auto"/>
            <w:vAlign w:val="center"/>
          </w:tcPr>
          <w:p w14:paraId="2123667F"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38,887,166</w:t>
            </w:r>
          </w:p>
        </w:tc>
        <w:tc>
          <w:tcPr>
            <w:tcW w:w="896" w:type="dxa"/>
            <w:shd w:val="clear" w:color="auto" w:fill="auto"/>
            <w:vAlign w:val="center"/>
          </w:tcPr>
          <w:p w14:paraId="661FD7EC" w14:textId="77777777" w:rsidR="00737A2F" w:rsidRPr="00F17426" w:rsidRDefault="00737A2F" w:rsidP="00C65101">
            <w:pPr>
              <w:jc w:val="right"/>
              <w:rPr>
                <w:rFonts w:ascii="細明體" w:eastAsia="細明體" w:hAnsi="細明體"/>
                <w:b/>
                <w:sz w:val="18"/>
                <w:szCs w:val="18"/>
              </w:rPr>
            </w:pPr>
            <w:r w:rsidRPr="00F76D64">
              <w:rPr>
                <w:rFonts w:ascii="細明體" w:eastAsia="細明體" w:hAnsi="細明體"/>
                <w:b/>
                <w:noProof/>
                <w:sz w:val="18"/>
                <w:szCs w:val="18"/>
              </w:rPr>
              <w:t>172.41</w:t>
            </w:r>
          </w:p>
        </w:tc>
      </w:tr>
      <w:tr w:rsidR="00737A2F" w:rsidRPr="004B5D2D" w14:paraId="0421DD6C" w14:textId="77777777" w:rsidTr="006A260C">
        <w:tblPrEx>
          <w:tblBorders>
            <w:top w:val="single" w:sz="8" w:space="0" w:color="auto"/>
            <w:left w:val="none" w:sz="0" w:space="0" w:color="auto"/>
            <w:bottom w:val="single" w:sz="8" w:space="0" w:color="auto"/>
            <w:right w:val="none" w:sz="0" w:space="0" w:color="auto"/>
            <w:insideH w:val="none" w:sz="0" w:space="0" w:color="auto"/>
          </w:tblBorders>
        </w:tblPrEx>
        <w:trPr>
          <w:trHeight w:val="2891"/>
          <w:jc w:val="center"/>
        </w:trPr>
        <w:tc>
          <w:tcPr>
            <w:tcW w:w="2223" w:type="dxa"/>
            <w:shd w:val="clear" w:color="auto" w:fill="auto"/>
            <w:vAlign w:val="center"/>
          </w:tcPr>
          <w:p w14:paraId="404EC343" w14:textId="77777777" w:rsidR="00737A2F" w:rsidRPr="004B5D2D" w:rsidRDefault="00737A2F" w:rsidP="002302A0">
            <w:pPr>
              <w:autoSpaceDE w:val="0"/>
              <w:autoSpaceDN w:val="0"/>
              <w:adjustRightInd w:val="0"/>
              <w:rPr>
                <w:rFonts w:ascii="標楷體" w:eastAsia="標楷體" w:hAnsi="標楷體"/>
                <w:b/>
                <w:noProof/>
                <w:sz w:val="20"/>
              </w:rPr>
            </w:pPr>
          </w:p>
        </w:tc>
        <w:tc>
          <w:tcPr>
            <w:tcW w:w="1498" w:type="dxa"/>
            <w:shd w:val="clear" w:color="auto" w:fill="auto"/>
            <w:vAlign w:val="center"/>
          </w:tcPr>
          <w:p w14:paraId="28A5AA66" w14:textId="77777777" w:rsidR="00737A2F" w:rsidRPr="006671D8" w:rsidRDefault="00737A2F" w:rsidP="002302A0">
            <w:pPr>
              <w:jc w:val="right"/>
              <w:rPr>
                <w:rFonts w:ascii="細明體" w:eastAsia="細明體" w:hAnsi="細明體"/>
                <w:b/>
                <w:noProof/>
                <w:sz w:val="18"/>
                <w:szCs w:val="18"/>
              </w:rPr>
            </w:pPr>
          </w:p>
        </w:tc>
        <w:tc>
          <w:tcPr>
            <w:tcW w:w="1543" w:type="dxa"/>
            <w:shd w:val="clear" w:color="auto" w:fill="auto"/>
            <w:vAlign w:val="center"/>
          </w:tcPr>
          <w:p w14:paraId="7686C259" w14:textId="77777777" w:rsidR="00737A2F" w:rsidRPr="006671D8" w:rsidRDefault="00737A2F" w:rsidP="002302A0">
            <w:pPr>
              <w:jc w:val="right"/>
              <w:rPr>
                <w:rFonts w:ascii="細明體" w:eastAsia="細明體" w:hAnsi="細明體"/>
                <w:b/>
                <w:noProof/>
                <w:sz w:val="18"/>
                <w:szCs w:val="18"/>
              </w:rPr>
            </w:pPr>
          </w:p>
        </w:tc>
        <w:tc>
          <w:tcPr>
            <w:tcW w:w="1192" w:type="dxa"/>
            <w:shd w:val="clear" w:color="auto" w:fill="auto"/>
            <w:vAlign w:val="center"/>
          </w:tcPr>
          <w:p w14:paraId="2ADAD27C" w14:textId="77777777" w:rsidR="00737A2F" w:rsidRPr="006671D8" w:rsidRDefault="00737A2F" w:rsidP="002302A0">
            <w:pPr>
              <w:jc w:val="right"/>
              <w:rPr>
                <w:rFonts w:ascii="細明體" w:eastAsia="細明體" w:hAnsi="細明體"/>
                <w:b/>
                <w:noProof/>
                <w:sz w:val="18"/>
                <w:szCs w:val="18"/>
              </w:rPr>
            </w:pPr>
          </w:p>
        </w:tc>
        <w:tc>
          <w:tcPr>
            <w:tcW w:w="1341" w:type="dxa"/>
            <w:shd w:val="clear" w:color="auto" w:fill="auto"/>
            <w:vAlign w:val="center"/>
          </w:tcPr>
          <w:p w14:paraId="27C9A628" w14:textId="77777777" w:rsidR="00737A2F" w:rsidRPr="006671D8" w:rsidRDefault="00737A2F" w:rsidP="002302A0">
            <w:pPr>
              <w:jc w:val="right"/>
              <w:rPr>
                <w:rFonts w:ascii="細明體" w:eastAsia="細明體" w:hAnsi="細明體"/>
                <w:b/>
                <w:noProof/>
                <w:sz w:val="18"/>
                <w:szCs w:val="18"/>
              </w:rPr>
            </w:pPr>
          </w:p>
        </w:tc>
        <w:tc>
          <w:tcPr>
            <w:tcW w:w="1275" w:type="dxa"/>
            <w:shd w:val="clear" w:color="auto" w:fill="auto"/>
            <w:vAlign w:val="center"/>
          </w:tcPr>
          <w:p w14:paraId="7DF80E77" w14:textId="77777777" w:rsidR="00737A2F" w:rsidRPr="006671D8" w:rsidRDefault="00737A2F" w:rsidP="002302A0">
            <w:pPr>
              <w:jc w:val="right"/>
              <w:rPr>
                <w:rFonts w:ascii="細明體" w:eastAsia="細明體" w:hAnsi="細明體"/>
                <w:b/>
                <w:noProof/>
                <w:sz w:val="18"/>
                <w:szCs w:val="18"/>
              </w:rPr>
            </w:pPr>
          </w:p>
        </w:tc>
        <w:tc>
          <w:tcPr>
            <w:tcW w:w="896" w:type="dxa"/>
            <w:shd w:val="clear" w:color="auto" w:fill="auto"/>
            <w:vAlign w:val="center"/>
          </w:tcPr>
          <w:p w14:paraId="304FE571" w14:textId="77777777" w:rsidR="00737A2F" w:rsidRPr="006671D8" w:rsidRDefault="00737A2F" w:rsidP="002302A0">
            <w:pPr>
              <w:jc w:val="right"/>
              <w:rPr>
                <w:rFonts w:ascii="細明體" w:eastAsia="細明體" w:hAnsi="細明體"/>
                <w:b/>
                <w:noProof/>
                <w:sz w:val="18"/>
                <w:szCs w:val="18"/>
              </w:rPr>
            </w:pPr>
          </w:p>
        </w:tc>
      </w:tr>
    </w:tbl>
    <w:p w14:paraId="223822A5" w14:textId="77777777" w:rsidR="00737A2F" w:rsidRPr="0062302C" w:rsidRDefault="00737A2F" w:rsidP="00C63466">
      <w:pPr>
        <w:spacing w:before="6" w:line="240" w:lineRule="exact"/>
        <w:ind w:leftChars="-6" w:left="328" w:hangingChars="190" w:hanging="342"/>
        <w:jc w:val="both"/>
        <w:rPr>
          <w:rFonts w:ascii="標楷體" w:eastAsia="標楷體" w:hAnsi="標楷體" w:cs="Times New Roman"/>
          <w:sz w:val="18"/>
          <w:szCs w:val="18"/>
        </w:rPr>
      </w:pPr>
      <w:proofErr w:type="gramStart"/>
      <w:r w:rsidRPr="0062302C">
        <w:rPr>
          <w:rFonts w:ascii="標楷體" w:eastAsia="標楷體" w:hAnsi="標楷體" w:cs="Times New Roman" w:hint="eastAsia"/>
          <w:sz w:val="18"/>
          <w:szCs w:val="18"/>
        </w:rPr>
        <w:t>註</w:t>
      </w:r>
      <w:proofErr w:type="gramEnd"/>
      <w:r w:rsidRPr="0062302C">
        <w:rPr>
          <w:rFonts w:ascii="標楷體" w:eastAsia="標楷體" w:hAnsi="標楷體" w:cs="Times New Roman" w:hint="eastAsia"/>
          <w:sz w:val="18"/>
          <w:szCs w:val="18"/>
        </w:rPr>
        <w:t>：</w:t>
      </w:r>
      <w:r w:rsidRPr="00C15B6F">
        <w:rPr>
          <w:rFonts w:ascii="標楷體" w:eastAsia="標楷體" w:hAnsi="標楷體" w:hint="eastAsia"/>
          <w:spacing w:val="-4"/>
          <w:sz w:val="18"/>
          <w:szCs w:val="18"/>
        </w:rPr>
        <w:t>稅前淨利7</w:t>
      </w:r>
      <w:r w:rsidRPr="00C15B6F">
        <w:rPr>
          <w:rFonts w:ascii="標楷體" w:eastAsia="標楷體" w:hAnsi="標楷體"/>
          <w:spacing w:val="-4"/>
          <w:sz w:val="18"/>
          <w:szCs w:val="18"/>
        </w:rPr>
        <w:t>6,802,707</w:t>
      </w:r>
      <w:r w:rsidRPr="00C15B6F">
        <w:rPr>
          <w:rFonts w:ascii="標楷體" w:eastAsia="標楷體" w:hAnsi="標楷體" w:hint="eastAsia"/>
          <w:spacing w:val="-4"/>
          <w:sz w:val="18"/>
          <w:szCs w:val="18"/>
        </w:rPr>
        <w:t>元，扣除以前年度</w:t>
      </w:r>
      <w:proofErr w:type="gramStart"/>
      <w:r w:rsidRPr="00C15B6F">
        <w:rPr>
          <w:rFonts w:ascii="標楷體" w:eastAsia="標楷體" w:hAnsi="標楷體" w:hint="eastAsia"/>
          <w:spacing w:val="-4"/>
          <w:sz w:val="18"/>
          <w:szCs w:val="18"/>
        </w:rPr>
        <w:t>提撥</w:t>
      </w:r>
      <w:proofErr w:type="gramEnd"/>
      <w:r w:rsidRPr="00C15B6F">
        <w:rPr>
          <w:rFonts w:ascii="標楷體" w:eastAsia="標楷體" w:hAnsi="標楷體" w:hint="eastAsia"/>
          <w:spacing w:val="-4"/>
          <w:sz w:val="18"/>
          <w:szCs w:val="18"/>
        </w:rPr>
        <w:t>員工退休及</w:t>
      </w:r>
      <w:proofErr w:type="gramStart"/>
      <w:r w:rsidRPr="00C15B6F">
        <w:rPr>
          <w:rFonts w:ascii="標楷體" w:eastAsia="標楷體" w:hAnsi="標楷體" w:hint="eastAsia"/>
          <w:spacing w:val="-4"/>
          <w:sz w:val="18"/>
          <w:szCs w:val="18"/>
        </w:rPr>
        <w:t>離職金超限</w:t>
      </w:r>
      <w:proofErr w:type="gramEnd"/>
      <w:r w:rsidRPr="00C15B6F">
        <w:rPr>
          <w:rFonts w:ascii="標楷體" w:eastAsia="標楷體" w:hAnsi="標楷體" w:hint="eastAsia"/>
          <w:spacing w:val="-4"/>
          <w:sz w:val="18"/>
          <w:szCs w:val="18"/>
        </w:rPr>
        <w:t>迴轉數1</w:t>
      </w:r>
      <w:r w:rsidRPr="00C15B6F">
        <w:rPr>
          <w:rFonts w:ascii="標楷體" w:eastAsia="標楷體" w:hAnsi="標楷體"/>
          <w:spacing w:val="-4"/>
          <w:sz w:val="18"/>
          <w:szCs w:val="18"/>
        </w:rPr>
        <w:t>58,527</w:t>
      </w:r>
      <w:r w:rsidRPr="00C15B6F">
        <w:rPr>
          <w:rFonts w:ascii="標楷體" w:eastAsia="標楷體" w:hAnsi="標楷體" w:hint="eastAsia"/>
          <w:spacing w:val="-4"/>
          <w:sz w:val="18"/>
          <w:szCs w:val="18"/>
        </w:rPr>
        <w:t>元，課稅所得為7</w:t>
      </w:r>
      <w:r w:rsidRPr="00C15B6F">
        <w:rPr>
          <w:rFonts w:ascii="標楷體" w:eastAsia="標楷體" w:hAnsi="標楷體"/>
          <w:spacing w:val="-4"/>
          <w:sz w:val="18"/>
          <w:szCs w:val="18"/>
        </w:rPr>
        <w:t>6,644,180</w:t>
      </w:r>
      <w:r w:rsidRPr="00C15B6F">
        <w:rPr>
          <w:rFonts w:ascii="標楷體" w:eastAsia="標楷體" w:hAnsi="標楷體" w:hint="eastAsia"/>
          <w:spacing w:val="-4"/>
          <w:sz w:val="18"/>
          <w:szCs w:val="18"/>
        </w:rPr>
        <w:t>元。應繳納所得稅1</w:t>
      </w:r>
      <w:r w:rsidRPr="00C15B6F">
        <w:rPr>
          <w:rFonts w:ascii="標楷體" w:eastAsia="標楷體" w:hAnsi="標楷體"/>
          <w:spacing w:val="-4"/>
          <w:sz w:val="18"/>
          <w:szCs w:val="18"/>
        </w:rPr>
        <w:t>5,328,836</w:t>
      </w:r>
      <w:r w:rsidRPr="00C15B6F">
        <w:rPr>
          <w:rFonts w:ascii="標楷體" w:eastAsia="標楷體" w:hAnsi="標楷體" w:hint="eastAsia"/>
          <w:spacing w:val="-4"/>
          <w:sz w:val="18"/>
          <w:szCs w:val="18"/>
        </w:rPr>
        <w:t>元，加計遞延所得稅資產（負債）淨變動數3</w:t>
      </w:r>
      <w:r w:rsidRPr="00C15B6F">
        <w:rPr>
          <w:rFonts w:ascii="標楷體" w:eastAsia="標楷體" w:hAnsi="標楷體"/>
          <w:spacing w:val="-4"/>
          <w:sz w:val="18"/>
          <w:szCs w:val="18"/>
        </w:rPr>
        <w:t>1,705</w:t>
      </w:r>
      <w:r w:rsidRPr="00C15B6F">
        <w:rPr>
          <w:rFonts w:ascii="標楷體" w:eastAsia="標楷體" w:hAnsi="標楷體" w:hint="eastAsia"/>
          <w:spacing w:val="-4"/>
          <w:sz w:val="18"/>
          <w:szCs w:val="18"/>
        </w:rPr>
        <w:t>元，所得稅費用為1</w:t>
      </w:r>
      <w:r w:rsidRPr="00C15B6F">
        <w:rPr>
          <w:rFonts w:ascii="標楷體" w:eastAsia="標楷體" w:hAnsi="標楷體"/>
          <w:spacing w:val="-4"/>
          <w:sz w:val="18"/>
          <w:szCs w:val="18"/>
        </w:rPr>
        <w:t>5,360,541</w:t>
      </w:r>
      <w:r w:rsidRPr="00C15B6F">
        <w:rPr>
          <w:rFonts w:ascii="標楷體" w:eastAsia="標楷體" w:hAnsi="標楷體" w:hint="eastAsia"/>
          <w:spacing w:val="-4"/>
          <w:sz w:val="18"/>
          <w:szCs w:val="18"/>
        </w:rPr>
        <w:t>元</w:t>
      </w:r>
      <w:r w:rsidRPr="00C15B6F">
        <w:rPr>
          <w:rFonts w:ascii="標楷體" w:eastAsia="標楷體" w:hAnsi="標楷體" w:cs="Times New Roman" w:hint="eastAsia"/>
          <w:spacing w:val="-4"/>
          <w:sz w:val="18"/>
          <w:szCs w:val="18"/>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05"/>
        <w:gridCol w:w="1419"/>
        <w:gridCol w:w="1419"/>
        <w:gridCol w:w="1131"/>
        <w:gridCol w:w="1487"/>
        <w:gridCol w:w="1527"/>
        <w:gridCol w:w="735"/>
      </w:tblGrid>
      <w:tr w:rsidR="00737A2F" w:rsidRPr="001B22DD" w14:paraId="37B63001" w14:textId="77777777" w:rsidTr="004D3E54">
        <w:trPr>
          <w:cantSplit/>
          <w:trHeight w:hRule="exact" w:val="601"/>
          <w:jc w:val="center"/>
        </w:trPr>
        <w:tc>
          <w:tcPr>
            <w:tcW w:w="9923" w:type="dxa"/>
            <w:gridSpan w:val="7"/>
            <w:tcBorders>
              <w:top w:val="nil"/>
              <w:left w:val="nil"/>
              <w:bottom w:val="nil"/>
              <w:right w:val="nil"/>
            </w:tcBorders>
            <w:vAlign w:val="center"/>
          </w:tcPr>
          <w:p w14:paraId="5E95E670" w14:textId="77777777" w:rsidR="00737A2F" w:rsidRPr="001B22DD" w:rsidRDefault="00737A2F" w:rsidP="002302A0">
            <w:pPr>
              <w:jc w:val="center"/>
              <w:rPr>
                <w:rFonts w:ascii="標楷體" w:eastAsia="標楷體" w:hAnsi="標楷體"/>
                <w:b/>
                <w:sz w:val="36"/>
                <w:szCs w:val="36"/>
              </w:rPr>
            </w:pPr>
            <w:r>
              <w:rPr>
                <w:rFonts w:ascii="標楷體" w:eastAsia="標楷體"/>
                <w:b/>
                <w:sz w:val="36"/>
                <w:szCs w:val="36"/>
                <w:u w:val="single"/>
              </w:rPr>
              <w:lastRenderedPageBreak/>
              <w:t>臺北市動產</w:t>
            </w:r>
            <w:proofErr w:type="gramStart"/>
            <w:r>
              <w:rPr>
                <w:rFonts w:ascii="標楷體" w:eastAsia="標楷體"/>
                <w:b/>
                <w:sz w:val="36"/>
                <w:szCs w:val="36"/>
                <w:u w:val="single"/>
              </w:rPr>
              <w:t>質借處</w:t>
            </w:r>
            <w:r w:rsidRPr="001B22DD">
              <w:rPr>
                <w:rFonts w:ascii="標楷體" w:eastAsia="標楷體" w:hint="eastAsia"/>
                <w:b/>
                <w:sz w:val="36"/>
                <w:szCs w:val="36"/>
                <w:u w:val="single"/>
              </w:rPr>
              <w:t>盈虧</w:t>
            </w:r>
            <w:proofErr w:type="gramEnd"/>
            <w:r w:rsidRPr="001B22DD">
              <w:rPr>
                <w:rFonts w:ascii="標楷體" w:eastAsia="標楷體" w:hint="eastAsia"/>
                <w:b/>
                <w:sz w:val="36"/>
                <w:szCs w:val="36"/>
                <w:u w:val="single"/>
              </w:rPr>
              <w:t>撥補審定表</w:t>
            </w:r>
          </w:p>
        </w:tc>
      </w:tr>
      <w:tr w:rsidR="00737A2F" w14:paraId="7ED474D0" w14:textId="77777777" w:rsidTr="008B21FC">
        <w:trPr>
          <w:cantSplit/>
          <w:trHeight w:val="357"/>
          <w:jc w:val="center"/>
        </w:trPr>
        <w:tc>
          <w:tcPr>
            <w:tcW w:w="7683" w:type="dxa"/>
            <w:gridSpan w:val="5"/>
            <w:tcBorders>
              <w:top w:val="nil"/>
              <w:left w:val="nil"/>
              <w:bottom w:val="single" w:sz="8" w:space="0" w:color="auto"/>
              <w:right w:val="nil"/>
            </w:tcBorders>
            <w:vAlign w:val="center"/>
          </w:tcPr>
          <w:p w14:paraId="635C5D9E" w14:textId="77777777" w:rsidR="00737A2F" w:rsidRDefault="00737A2F" w:rsidP="002302A0">
            <w:pPr>
              <w:jc w:val="both"/>
              <w:rPr>
                <w:rFonts w:ascii="標楷體" w:eastAsia="標楷體" w:hAnsi="標楷體"/>
                <w:sz w:val="20"/>
              </w:rPr>
            </w:pPr>
            <w:r>
              <w:rPr>
                <w:rFonts w:ascii="標楷體" w:eastAsia="標楷體"/>
                <w:sz w:val="22"/>
              </w:rPr>
              <w:t xml:space="preserve">                                     </w:t>
            </w:r>
            <w:r>
              <w:rPr>
                <w:rFonts w:ascii="標楷體" w:eastAsia="標楷體" w:hint="eastAsia"/>
                <w:sz w:val="22"/>
              </w:rPr>
              <w:t>中華民國</w:t>
            </w:r>
            <w:proofErr w:type="gramStart"/>
            <w:r>
              <w:rPr>
                <w:rFonts w:ascii="標楷體" w:eastAsia="標楷體" w:hint="eastAsia"/>
                <w:sz w:val="22"/>
              </w:rPr>
              <w:t>11</w:t>
            </w:r>
            <w:r>
              <w:rPr>
                <w:rFonts w:ascii="標楷體" w:eastAsia="標楷體"/>
                <w:sz w:val="22"/>
              </w:rPr>
              <w:t>4</w:t>
            </w:r>
            <w:proofErr w:type="gramEnd"/>
            <w:r>
              <w:rPr>
                <w:rFonts w:ascii="標楷體" w:eastAsia="標楷體" w:hint="eastAsia"/>
                <w:sz w:val="22"/>
              </w:rPr>
              <w:t>年度</w:t>
            </w:r>
          </w:p>
        </w:tc>
        <w:tc>
          <w:tcPr>
            <w:tcW w:w="2268" w:type="dxa"/>
            <w:gridSpan w:val="2"/>
            <w:tcBorders>
              <w:top w:val="nil"/>
              <w:left w:val="nil"/>
              <w:bottom w:val="single" w:sz="8" w:space="0" w:color="auto"/>
              <w:right w:val="nil"/>
            </w:tcBorders>
            <w:vAlign w:val="center"/>
          </w:tcPr>
          <w:p w14:paraId="69806CA2" w14:textId="77777777" w:rsidR="00737A2F" w:rsidRDefault="00737A2F" w:rsidP="002302A0">
            <w:pPr>
              <w:jc w:val="right"/>
              <w:rPr>
                <w:rFonts w:ascii="標楷體" w:eastAsia="標楷體"/>
              </w:rPr>
            </w:pPr>
            <w:r>
              <w:rPr>
                <w:rFonts w:ascii="標楷體" w:eastAsia="標楷體" w:hint="eastAsia"/>
                <w:sz w:val="20"/>
              </w:rPr>
              <w:t>單位：新臺幣元</w:t>
            </w:r>
          </w:p>
        </w:tc>
      </w:tr>
      <w:tr w:rsidR="00737A2F" w14:paraId="2D3072A5" w14:textId="77777777" w:rsidTr="008B21FC">
        <w:trPr>
          <w:trHeight w:val="510"/>
          <w:jc w:val="center"/>
        </w:trPr>
        <w:tc>
          <w:tcPr>
            <w:tcW w:w="2212" w:type="dxa"/>
            <w:vMerge w:val="restart"/>
            <w:tcBorders>
              <w:top w:val="single" w:sz="8" w:space="0" w:color="auto"/>
              <w:left w:val="nil"/>
            </w:tcBorders>
            <w:vAlign w:val="center"/>
          </w:tcPr>
          <w:p w14:paraId="37925A55" w14:textId="77777777" w:rsidR="00737A2F" w:rsidRDefault="00737A2F" w:rsidP="002302A0">
            <w:pPr>
              <w:ind w:leftChars="50" w:left="120" w:rightChars="50" w:right="120"/>
              <w:jc w:val="distribute"/>
              <w:rPr>
                <w:rFonts w:ascii="標楷體" w:eastAsia="標楷體" w:hAnsi="標楷體"/>
                <w:sz w:val="20"/>
              </w:rPr>
            </w:pPr>
            <w:r>
              <w:rPr>
                <w:rFonts w:ascii="標楷體" w:eastAsia="標楷體" w:hint="eastAsia"/>
                <w:sz w:val="20"/>
              </w:rPr>
              <w:t>項目</w:t>
            </w:r>
          </w:p>
        </w:tc>
        <w:tc>
          <w:tcPr>
            <w:tcW w:w="1423" w:type="dxa"/>
            <w:vMerge w:val="restart"/>
            <w:tcBorders>
              <w:top w:val="single" w:sz="8" w:space="0" w:color="auto"/>
            </w:tcBorders>
            <w:vAlign w:val="center"/>
          </w:tcPr>
          <w:p w14:paraId="04A031A5" w14:textId="77777777" w:rsidR="00737A2F" w:rsidRDefault="00737A2F" w:rsidP="002302A0">
            <w:pPr>
              <w:jc w:val="distribute"/>
              <w:rPr>
                <w:rFonts w:ascii="標楷體" w:eastAsia="標楷體" w:hAnsi="標楷體"/>
                <w:sz w:val="20"/>
              </w:rPr>
            </w:pPr>
            <w:r>
              <w:rPr>
                <w:rFonts w:ascii="標楷體" w:eastAsia="標楷體" w:hAnsi="標楷體" w:hint="eastAsia"/>
                <w:sz w:val="20"/>
              </w:rPr>
              <w:t>預算數</w:t>
            </w:r>
          </w:p>
        </w:tc>
        <w:tc>
          <w:tcPr>
            <w:tcW w:w="1423" w:type="dxa"/>
            <w:vMerge w:val="restart"/>
            <w:tcBorders>
              <w:top w:val="single" w:sz="8" w:space="0" w:color="auto"/>
            </w:tcBorders>
            <w:vAlign w:val="center"/>
          </w:tcPr>
          <w:p w14:paraId="109D345A" w14:textId="77777777" w:rsidR="00737A2F" w:rsidRDefault="00737A2F" w:rsidP="002302A0">
            <w:pPr>
              <w:jc w:val="distribute"/>
              <w:rPr>
                <w:rFonts w:ascii="標楷體" w:eastAsia="標楷體" w:hAnsi="標楷體"/>
                <w:sz w:val="20"/>
              </w:rPr>
            </w:pPr>
            <w:r>
              <w:rPr>
                <w:rFonts w:ascii="標楷體" w:eastAsia="標楷體" w:hAnsi="標楷體" w:hint="eastAsia"/>
                <w:sz w:val="20"/>
              </w:rPr>
              <w:t>決算數</w:t>
            </w:r>
          </w:p>
        </w:tc>
        <w:tc>
          <w:tcPr>
            <w:tcW w:w="1134" w:type="dxa"/>
            <w:vMerge w:val="restart"/>
            <w:tcBorders>
              <w:top w:val="single" w:sz="8" w:space="0" w:color="auto"/>
            </w:tcBorders>
            <w:vAlign w:val="center"/>
          </w:tcPr>
          <w:p w14:paraId="79EE1704" w14:textId="77777777" w:rsidR="00737A2F" w:rsidRDefault="00737A2F" w:rsidP="002302A0">
            <w:pPr>
              <w:jc w:val="distribute"/>
              <w:rPr>
                <w:rFonts w:ascii="標楷體" w:eastAsia="標楷體" w:hAnsi="標楷體"/>
                <w:sz w:val="20"/>
              </w:rPr>
            </w:pPr>
            <w:r>
              <w:rPr>
                <w:rFonts w:ascii="標楷體" w:eastAsia="標楷體" w:hAnsi="標楷體" w:hint="eastAsia"/>
                <w:sz w:val="20"/>
              </w:rPr>
              <w:t>修正數</w:t>
            </w:r>
          </w:p>
        </w:tc>
        <w:tc>
          <w:tcPr>
            <w:tcW w:w="1491" w:type="dxa"/>
            <w:vMerge w:val="restart"/>
            <w:tcBorders>
              <w:top w:val="single" w:sz="8" w:space="0" w:color="auto"/>
            </w:tcBorders>
            <w:vAlign w:val="center"/>
          </w:tcPr>
          <w:p w14:paraId="3DF5E8BE" w14:textId="77777777" w:rsidR="00737A2F" w:rsidRDefault="00737A2F" w:rsidP="002302A0">
            <w:pPr>
              <w:jc w:val="distribute"/>
              <w:rPr>
                <w:rFonts w:ascii="標楷體" w:eastAsia="標楷體" w:hAnsi="標楷體"/>
                <w:sz w:val="20"/>
              </w:rPr>
            </w:pPr>
            <w:r>
              <w:rPr>
                <w:rFonts w:ascii="標楷體" w:eastAsia="標楷體" w:hAnsi="標楷體" w:hint="eastAsia"/>
                <w:sz w:val="20"/>
              </w:rPr>
              <w:t>決算審定數</w:t>
            </w:r>
          </w:p>
        </w:tc>
        <w:tc>
          <w:tcPr>
            <w:tcW w:w="2268" w:type="dxa"/>
            <w:gridSpan w:val="2"/>
            <w:tcBorders>
              <w:top w:val="single" w:sz="8" w:space="0" w:color="auto"/>
              <w:bottom w:val="single" w:sz="4" w:space="0" w:color="auto"/>
              <w:right w:val="nil"/>
            </w:tcBorders>
            <w:vAlign w:val="center"/>
          </w:tcPr>
          <w:p w14:paraId="1DEE9745" w14:textId="77777777" w:rsidR="00737A2F" w:rsidRDefault="00737A2F" w:rsidP="002302A0">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652DE82A" w14:textId="77777777" w:rsidR="00737A2F" w:rsidRDefault="00737A2F" w:rsidP="002302A0">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737A2F" w14:paraId="3517E630" w14:textId="77777777" w:rsidTr="008B21FC">
        <w:trPr>
          <w:trHeight w:val="340"/>
          <w:jc w:val="center"/>
        </w:trPr>
        <w:tc>
          <w:tcPr>
            <w:tcW w:w="2212" w:type="dxa"/>
            <w:vMerge/>
            <w:tcBorders>
              <w:left w:val="nil"/>
              <w:bottom w:val="single" w:sz="8" w:space="0" w:color="auto"/>
            </w:tcBorders>
            <w:vAlign w:val="center"/>
          </w:tcPr>
          <w:p w14:paraId="36AAE02F" w14:textId="77777777" w:rsidR="00737A2F" w:rsidRDefault="00737A2F" w:rsidP="002302A0">
            <w:pPr>
              <w:jc w:val="distribute"/>
              <w:rPr>
                <w:rFonts w:ascii="標楷體" w:eastAsia="標楷體" w:hAnsi="標楷體"/>
                <w:sz w:val="20"/>
              </w:rPr>
            </w:pPr>
          </w:p>
        </w:tc>
        <w:tc>
          <w:tcPr>
            <w:tcW w:w="1423" w:type="dxa"/>
            <w:vMerge/>
            <w:tcBorders>
              <w:top w:val="single" w:sz="4" w:space="0" w:color="auto"/>
              <w:bottom w:val="single" w:sz="8" w:space="0" w:color="auto"/>
            </w:tcBorders>
            <w:vAlign w:val="center"/>
          </w:tcPr>
          <w:p w14:paraId="54674669" w14:textId="77777777" w:rsidR="00737A2F" w:rsidRDefault="00737A2F" w:rsidP="002302A0">
            <w:pPr>
              <w:jc w:val="right"/>
              <w:rPr>
                <w:rFonts w:ascii="標楷體" w:eastAsia="標楷體" w:hAnsi="標楷體"/>
                <w:sz w:val="20"/>
              </w:rPr>
            </w:pPr>
          </w:p>
        </w:tc>
        <w:tc>
          <w:tcPr>
            <w:tcW w:w="1423" w:type="dxa"/>
            <w:vMerge/>
            <w:tcBorders>
              <w:top w:val="single" w:sz="4" w:space="0" w:color="auto"/>
              <w:bottom w:val="single" w:sz="8" w:space="0" w:color="auto"/>
            </w:tcBorders>
            <w:vAlign w:val="center"/>
          </w:tcPr>
          <w:p w14:paraId="19051419" w14:textId="77777777" w:rsidR="00737A2F" w:rsidRDefault="00737A2F" w:rsidP="002302A0">
            <w:pPr>
              <w:jc w:val="right"/>
              <w:rPr>
                <w:rFonts w:ascii="標楷體" w:eastAsia="標楷體" w:hAnsi="標楷體"/>
                <w:sz w:val="20"/>
              </w:rPr>
            </w:pPr>
          </w:p>
        </w:tc>
        <w:tc>
          <w:tcPr>
            <w:tcW w:w="1134" w:type="dxa"/>
            <w:vMerge/>
            <w:tcBorders>
              <w:top w:val="single" w:sz="4" w:space="0" w:color="auto"/>
              <w:bottom w:val="single" w:sz="8" w:space="0" w:color="auto"/>
            </w:tcBorders>
            <w:vAlign w:val="center"/>
          </w:tcPr>
          <w:p w14:paraId="72E0B069" w14:textId="77777777" w:rsidR="00737A2F" w:rsidRDefault="00737A2F" w:rsidP="002302A0">
            <w:pPr>
              <w:jc w:val="right"/>
              <w:rPr>
                <w:rFonts w:ascii="標楷體" w:eastAsia="標楷體" w:hAnsi="標楷體"/>
                <w:sz w:val="20"/>
              </w:rPr>
            </w:pPr>
          </w:p>
        </w:tc>
        <w:tc>
          <w:tcPr>
            <w:tcW w:w="1491" w:type="dxa"/>
            <w:vMerge/>
            <w:tcBorders>
              <w:top w:val="single" w:sz="4" w:space="0" w:color="auto"/>
              <w:bottom w:val="single" w:sz="8" w:space="0" w:color="auto"/>
            </w:tcBorders>
            <w:vAlign w:val="center"/>
          </w:tcPr>
          <w:p w14:paraId="30DCA83A" w14:textId="77777777" w:rsidR="00737A2F" w:rsidRDefault="00737A2F" w:rsidP="002302A0">
            <w:pPr>
              <w:jc w:val="right"/>
              <w:rPr>
                <w:rFonts w:ascii="標楷體" w:eastAsia="標楷體" w:hAnsi="標楷體"/>
                <w:sz w:val="20"/>
              </w:rPr>
            </w:pPr>
          </w:p>
        </w:tc>
        <w:tc>
          <w:tcPr>
            <w:tcW w:w="1531" w:type="dxa"/>
            <w:tcBorders>
              <w:top w:val="single" w:sz="4" w:space="0" w:color="auto"/>
              <w:bottom w:val="single" w:sz="8" w:space="0" w:color="auto"/>
            </w:tcBorders>
            <w:vAlign w:val="center"/>
          </w:tcPr>
          <w:p w14:paraId="1C2E8B1F" w14:textId="77777777" w:rsidR="00737A2F" w:rsidRDefault="00737A2F" w:rsidP="002302A0">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737" w:type="dxa"/>
            <w:tcBorders>
              <w:top w:val="single" w:sz="4" w:space="0" w:color="auto"/>
              <w:bottom w:val="single" w:sz="8" w:space="0" w:color="auto"/>
              <w:right w:val="nil"/>
            </w:tcBorders>
            <w:vAlign w:val="center"/>
          </w:tcPr>
          <w:p w14:paraId="409BD3C4" w14:textId="77777777" w:rsidR="00737A2F" w:rsidRDefault="00737A2F" w:rsidP="002302A0">
            <w:pPr>
              <w:spacing w:line="240" w:lineRule="exact"/>
              <w:jc w:val="distribute"/>
              <w:rPr>
                <w:rFonts w:ascii="標楷體" w:eastAsia="標楷體" w:hAnsi="標楷體"/>
                <w:sz w:val="20"/>
              </w:rPr>
            </w:pPr>
            <w:r>
              <w:rPr>
                <w:rFonts w:ascii="標楷體" w:eastAsia="標楷體" w:hAnsi="標楷體" w:hint="eastAsia"/>
                <w:sz w:val="20"/>
              </w:rPr>
              <w:t>％</w:t>
            </w:r>
          </w:p>
        </w:tc>
      </w:tr>
      <w:tr w:rsidR="00737A2F" w:rsidRPr="00F036FF" w14:paraId="4612D1AC" w14:textId="77777777" w:rsidTr="008B21F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70E68D10" w14:textId="77777777" w:rsidR="00737A2F" w:rsidRPr="00F036FF" w:rsidRDefault="00737A2F" w:rsidP="009D48CB">
            <w:pPr>
              <w:autoSpaceDE w:val="0"/>
              <w:autoSpaceDN w:val="0"/>
              <w:adjustRightInd w:val="0"/>
              <w:rPr>
                <w:rFonts w:ascii="標楷體" w:eastAsia="標楷體" w:hAnsi="標楷體"/>
                <w:b/>
                <w:sz w:val="20"/>
              </w:rPr>
            </w:pPr>
            <w:r w:rsidRPr="00F036FF">
              <w:rPr>
                <w:rFonts w:ascii="標楷體" w:eastAsia="標楷體" w:hAnsi="標楷體" w:hint="eastAsia"/>
                <w:b/>
                <w:noProof/>
                <w:sz w:val="20"/>
              </w:rPr>
              <w:t>盈餘之部</w:t>
            </w:r>
          </w:p>
        </w:tc>
        <w:tc>
          <w:tcPr>
            <w:tcW w:w="1423" w:type="dxa"/>
            <w:shd w:val="clear" w:color="auto" w:fill="auto"/>
            <w:vAlign w:val="center"/>
          </w:tcPr>
          <w:p w14:paraId="57BE7F8B"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505,167,000</w:t>
            </w:r>
          </w:p>
        </w:tc>
        <w:tc>
          <w:tcPr>
            <w:tcW w:w="1423" w:type="dxa"/>
            <w:shd w:val="clear" w:color="auto" w:fill="auto"/>
            <w:vAlign w:val="center"/>
          </w:tcPr>
          <w:p w14:paraId="422FE484"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544,054,279</w:t>
            </w:r>
          </w:p>
        </w:tc>
        <w:tc>
          <w:tcPr>
            <w:tcW w:w="1134" w:type="dxa"/>
            <w:shd w:val="clear" w:color="auto" w:fill="auto"/>
            <w:vAlign w:val="center"/>
          </w:tcPr>
          <w:p w14:paraId="425E80CF" w14:textId="77777777" w:rsidR="00737A2F" w:rsidRPr="00DB1D4F" w:rsidRDefault="00737A2F" w:rsidP="009D48CB">
            <w:pPr>
              <w:jc w:val="right"/>
              <w:rPr>
                <w:rFonts w:ascii="細明體" w:eastAsia="細明體" w:hAnsi="細明體"/>
                <w:b/>
                <w:sz w:val="18"/>
                <w:szCs w:val="18"/>
              </w:rPr>
            </w:pPr>
            <w:r w:rsidRPr="00DB1D4F">
              <w:rPr>
                <w:rFonts w:ascii="細明體" w:eastAsia="細明體" w:hAnsi="細明體" w:hint="eastAsia"/>
                <w:b/>
                <w:noProof/>
                <w:sz w:val="18"/>
                <w:szCs w:val="18"/>
              </w:rPr>
              <w:t>－</w:t>
            </w:r>
          </w:p>
        </w:tc>
        <w:tc>
          <w:tcPr>
            <w:tcW w:w="1491" w:type="dxa"/>
            <w:shd w:val="clear" w:color="auto" w:fill="auto"/>
            <w:vAlign w:val="center"/>
          </w:tcPr>
          <w:p w14:paraId="3E804B68"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544,054,279</w:t>
            </w:r>
          </w:p>
        </w:tc>
        <w:tc>
          <w:tcPr>
            <w:tcW w:w="1531" w:type="dxa"/>
            <w:shd w:val="clear" w:color="auto" w:fill="auto"/>
            <w:vAlign w:val="center"/>
          </w:tcPr>
          <w:p w14:paraId="5AD9B630"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38,887,279</w:t>
            </w:r>
          </w:p>
        </w:tc>
        <w:tc>
          <w:tcPr>
            <w:tcW w:w="737" w:type="dxa"/>
            <w:shd w:val="clear" w:color="auto" w:fill="auto"/>
            <w:vAlign w:val="center"/>
          </w:tcPr>
          <w:p w14:paraId="6D2F2E5F"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7.70</w:t>
            </w:r>
          </w:p>
        </w:tc>
      </w:tr>
      <w:tr w:rsidR="00737A2F" w14:paraId="13BF9848" w14:textId="77777777" w:rsidTr="008B21F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5B028155" w14:textId="77777777" w:rsidR="00737A2F" w:rsidRDefault="00737A2F" w:rsidP="009D48CB">
            <w:pPr>
              <w:autoSpaceDE w:val="0"/>
              <w:autoSpaceDN w:val="0"/>
              <w:adjustRightInd w:val="0"/>
              <w:ind w:leftChars="100" w:left="240"/>
              <w:rPr>
                <w:rFonts w:ascii="標楷體" w:eastAsia="標楷體" w:hAnsi="標楷體"/>
                <w:sz w:val="20"/>
              </w:rPr>
            </w:pPr>
            <w:r w:rsidRPr="00B463F4">
              <w:rPr>
                <w:rFonts w:ascii="標楷體" w:eastAsia="標楷體" w:hAnsi="標楷體" w:hint="eastAsia"/>
                <w:noProof/>
                <w:sz w:val="20"/>
              </w:rPr>
              <w:t>本期</w:t>
            </w:r>
            <w:r w:rsidRPr="00BB7451">
              <w:rPr>
                <w:rFonts w:ascii="標楷體" w:eastAsia="標楷體" w:hAnsi="標楷體" w:hint="eastAsia"/>
                <w:noProof/>
                <w:kern w:val="0"/>
                <w:sz w:val="20"/>
              </w:rPr>
              <w:t>淨利</w:t>
            </w:r>
          </w:p>
        </w:tc>
        <w:tc>
          <w:tcPr>
            <w:tcW w:w="1423" w:type="dxa"/>
            <w:shd w:val="clear" w:color="auto" w:fill="auto"/>
            <w:vAlign w:val="center"/>
          </w:tcPr>
          <w:p w14:paraId="0A288F85"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22,555,000</w:t>
            </w:r>
          </w:p>
        </w:tc>
        <w:tc>
          <w:tcPr>
            <w:tcW w:w="1423" w:type="dxa"/>
            <w:shd w:val="clear" w:color="auto" w:fill="auto"/>
            <w:vAlign w:val="center"/>
          </w:tcPr>
          <w:p w14:paraId="51169B89"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61,442,166</w:t>
            </w:r>
          </w:p>
        </w:tc>
        <w:tc>
          <w:tcPr>
            <w:tcW w:w="1134" w:type="dxa"/>
            <w:shd w:val="clear" w:color="auto" w:fill="auto"/>
            <w:vAlign w:val="center"/>
          </w:tcPr>
          <w:p w14:paraId="6B59B5C7" w14:textId="77777777" w:rsidR="00737A2F" w:rsidRPr="00DB1D4F" w:rsidRDefault="00737A2F" w:rsidP="009D48CB">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6B9F796B"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61,442,166</w:t>
            </w:r>
          </w:p>
        </w:tc>
        <w:tc>
          <w:tcPr>
            <w:tcW w:w="1531" w:type="dxa"/>
            <w:shd w:val="clear" w:color="auto" w:fill="auto"/>
            <w:vAlign w:val="center"/>
          </w:tcPr>
          <w:p w14:paraId="6001EDE3"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38,887,166</w:t>
            </w:r>
          </w:p>
        </w:tc>
        <w:tc>
          <w:tcPr>
            <w:tcW w:w="737" w:type="dxa"/>
            <w:shd w:val="clear" w:color="auto" w:fill="auto"/>
            <w:vAlign w:val="center"/>
          </w:tcPr>
          <w:p w14:paraId="45100C95"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172.41</w:t>
            </w:r>
          </w:p>
        </w:tc>
      </w:tr>
      <w:tr w:rsidR="00737A2F" w14:paraId="22713CC8" w14:textId="77777777" w:rsidTr="008B21F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3841C811" w14:textId="77777777" w:rsidR="00737A2F" w:rsidRDefault="00737A2F" w:rsidP="009D48CB">
            <w:pPr>
              <w:autoSpaceDE w:val="0"/>
              <w:autoSpaceDN w:val="0"/>
              <w:adjustRightInd w:val="0"/>
              <w:ind w:leftChars="100" w:left="240"/>
              <w:rPr>
                <w:rFonts w:ascii="標楷體" w:eastAsia="標楷體" w:hAnsi="標楷體"/>
                <w:sz w:val="20"/>
              </w:rPr>
            </w:pPr>
            <w:r w:rsidRPr="00B463F4">
              <w:rPr>
                <w:rFonts w:ascii="標楷體" w:eastAsia="標楷體" w:hAnsi="標楷體" w:hint="eastAsia"/>
                <w:noProof/>
                <w:sz w:val="20"/>
              </w:rPr>
              <w:t>累積</w:t>
            </w:r>
            <w:r w:rsidRPr="00BB7451">
              <w:rPr>
                <w:rFonts w:ascii="標楷體" w:eastAsia="標楷體" w:hAnsi="標楷體" w:hint="eastAsia"/>
                <w:noProof/>
                <w:kern w:val="0"/>
                <w:sz w:val="20"/>
              </w:rPr>
              <w:t>盈餘</w:t>
            </w:r>
          </w:p>
        </w:tc>
        <w:tc>
          <w:tcPr>
            <w:tcW w:w="1423" w:type="dxa"/>
            <w:shd w:val="clear" w:color="auto" w:fill="auto"/>
            <w:vAlign w:val="center"/>
          </w:tcPr>
          <w:p w14:paraId="4EA4F9B5"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482,612,000</w:t>
            </w:r>
          </w:p>
        </w:tc>
        <w:tc>
          <w:tcPr>
            <w:tcW w:w="1423" w:type="dxa"/>
            <w:shd w:val="clear" w:color="auto" w:fill="auto"/>
            <w:vAlign w:val="center"/>
          </w:tcPr>
          <w:p w14:paraId="2A0C842D"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482,612,113</w:t>
            </w:r>
          </w:p>
        </w:tc>
        <w:tc>
          <w:tcPr>
            <w:tcW w:w="1134" w:type="dxa"/>
            <w:shd w:val="clear" w:color="auto" w:fill="auto"/>
            <w:vAlign w:val="center"/>
          </w:tcPr>
          <w:p w14:paraId="3D3769A5" w14:textId="77777777" w:rsidR="00737A2F" w:rsidRPr="00DB1D4F" w:rsidRDefault="00737A2F" w:rsidP="009D48CB">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11DCBABB"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482,612,113</w:t>
            </w:r>
          </w:p>
        </w:tc>
        <w:tc>
          <w:tcPr>
            <w:tcW w:w="1531" w:type="dxa"/>
            <w:shd w:val="clear" w:color="auto" w:fill="auto"/>
            <w:vAlign w:val="center"/>
          </w:tcPr>
          <w:p w14:paraId="5BF45EF7"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113</w:t>
            </w:r>
          </w:p>
        </w:tc>
        <w:tc>
          <w:tcPr>
            <w:tcW w:w="737" w:type="dxa"/>
            <w:shd w:val="clear" w:color="auto" w:fill="auto"/>
            <w:vAlign w:val="center"/>
          </w:tcPr>
          <w:p w14:paraId="48EC0B10"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0.00</w:t>
            </w:r>
          </w:p>
        </w:tc>
      </w:tr>
      <w:tr w:rsidR="00737A2F" w:rsidRPr="00F036FF" w14:paraId="32630C66" w14:textId="77777777" w:rsidTr="008B21F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6D358192" w14:textId="77777777" w:rsidR="00737A2F" w:rsidRPr="00F036FF" w:rsidRDefault="00737A2F" w:rsidP="009D48CB">
            <w:pPr>
              <w:autoSpaceDE w:val="0"/>
              <w:autoSpaceDN w:val="0"/>
              <w:adjustRightInd w:val="0"/>
              <w:rPr>
                <w:rFonts w:ascii="標楷體" w:eastAsia="標楷體" w:hAnsi="標楷體"/>
                <w:b/>
                <w:sz w:val="20"/>
              </w:rPr>
            </w:pPr>
            <w:r w:rsidRPr="00F036FF">
              <w:rPr>
                <w:rFonts w:ascii="標楷體" w:eastAsia="標楷體" w:hAnsi="標楷體" w:hint="eastAsia"/>
                <w:b/>
                <w:noProof/>
                <w:sz w:val="20"/>
              </w:rPr>
              <w:t>分配之部</w:t>
            </w:r>
          </w:p>
        </w:tc>
        <w:tc>
          <w:tcPr>
            <w:tcW w:w="1423" w:type="dxa"/>
            <w:shd w:val="clear" w:color="auto" w:fill="auto"/>
            <w:vAlign w:val="center"/>
          </w:tcPr>
          <w:p w14:paraId="38B8B1BB"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505,167,000</w:t>
            </w:r>
          </w:p>
        </w:tc>
        <w:tc>
          <w:tcPr>
            <w:tcW w:w="1423" w:type="dxa"/>
            <w:shd w:val="clear" w:color="auto" w:fill="auto"/>
            <w:vAlign w:val="center"/>
          </w:tcPr>
          <w:p w14:paraId="208717CC"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544,054,279</w:t>
            </w:r>
          </w:p>
        </w:tc>
        <w:tc>
          <w:tcPr>
            <w:tcW w:w="1134" w:type="dxa"/>
            <w:shd w:val="clear" w:color="auto" w:fill="auto"/>
            <w:vAlign w:val="center"/>
          </w:tcPr>
          <w:p w14:paraId="79A89DCF" w14:textId="77777777" w:rsidR="00737A2F" w:rsidRPr="00DB1D4F" w:rsidRDefault="00737A2F" w:rsidP="009D48CB">
            <w:pPr>
              <w:jc w:val="right"/>
              <w:rPr>
                <w:rFonts w:ascii="細明體" w:eastAsia="細明體" w:hAnsi="細明體"/>
                <w:b/>
                <w:sz w:val="18"/>
                <w:szCs w:val="18"/>
              </w:rPr>
            </w:pPr>
            <w:r w:rsidRPr="00DB1D4F">
              <w:rPr>
                <w:rFonts w:ascii="細明體" w:eastAsia="細明體" w:hAnsi="細明體" w:hint="eastAsia"/>
                <w:b/>
                <w:noProof/>
                <w:sz w:val="18"/>
                <w:szCs w:val="18"/>
              </w:rPr>
              <w:t>－</w:t>
            </w:r>
          </w:p>
        </w:tc>
        <w:tc>
          <w:tcPr>
            <w:tcW w:w="1491" w:type="dxa"/>
            <w:shd w:val="clear" w:color="auto" w:fill="auto"/>
            <w:vAlign w:val="center"/>
          </w:tcPr>
          <w:p w14:paraId="54BB10F3"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544,054,279</w:t>
            </w:r>
          </w:p>
        </w:tc>
        <w:tc>
          <w:tcPr>
            <w:tcW w:w="1531" w:type="dxa"/>
            <w:shd w:val="clear" w:color="auto" w:fill="auto"/>
            <w:vAlign w:val="center"/>
          </w:tcPr>
          <w:p w14:paraId="278612C5"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38,887,279</w:t>
            </w:r>
          </w:p>
        </w:tc>
        <w:tc>
          <w:tcPr>
            <w:tcW w:w="737" w:type="dxa"/>
            <w:shd w:val="clear" w:color="auto" w:fill="auto"/>
            <w:vAlign w:val="center"/>
          </w:tcPr>
          <w:p w14:paraId="5D8AD6E6" w14:textId="77777777" w:rsidR="00737A2F" w:rsidRPr="00DB1D4F" w:rsidRDefault="00737A2F" w:rsidP="009D48CB">
            <w:pPr>
              <w:jc w:val="right"/>
              <w:rPr>
                <w:rFonts w:ascii="細明體" w:eastAsia="細明體" w:hAnsi="細明體"/>
                <w:b/>
                <w:sz w:val="18"/>
                <w:szCs w:val="18"/>
              </w:rPr>
            </w:pPr>
            <w:r w:rsidRPr="00A56AD7">
              <w:rPr>
                <w:rFonts w:ascii="細明體" w:eastAsia="細明體" w:hAnsi="細明體"/>
                <w:b/>
                <w:noProof/>
                <w:sz w:val="18"/>
                <w:szCs w:val="18"/>
              </w:rPr>
              <w:t>7.70</w:t>
            </w:r>
          </w:p>
        </w:tc>
      </w:tr>
      <w:tr w:rsidR="00737A2F" w14:paraId="79EDC307" w14:textId="77777777" w:rsidTr="008B21F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1CDF6C8A" w14:textId="77777777" w:rsidR="00737A2F" w:rsidRDefault="00737A2F" w:rsidP="009D48CB">
            <w:pPr>
              <w:autoSpaceDE w:val="0"/>
              <w:autoSpaceDN w:val="0"/>
              <w:adjustRightInd w:val="0"/>
              <w:ind w:leftChars="100" w:left="240"/>
              <w:rPr>
                <w:rFonts w:ascii="標楷體" w:eastAsia="標楷體" w:hAnsi="標楷體"/>
                <w:sz w:val="20"/>
              </w:rPr>
            </w:pPr>
            <w:r w:rsidRPr="00B463F4">
              <w:rPr>
                <w:rFonts w:ascii="標楷體" w:eastAsia="標楷體" w:hAnsi="標楷體" w:hint="eastAsia"/>
                <w:noProof/>
                <w:sz w:val="20"/>
              </w:rPr>
              <w:t>地方政府所得者</w:t>
            </w:r>
          </w:p>
        </w:tc>
        <w:tc>
          <w:tcPr>
            <w:tcW w:w="1423" w:type="dxa"/>
            <w:shd w:val="clear" w:color="auto" w:fill="auto"/>
            <w:vAlign w:val="center"/>
          </w:tcPr>
          <w:p w14:paraId="4253A88C"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hint="eastAsia"/>
                <w:noProof/>
                <w:sz w:val="18"/>
                <w:szCs w:val="18"/>
              </w:rPr>
              <w:t>－</w:t>
            </w:r>
          </w:p>
        </w:tc>
        <w:tc>
          <w:tcPr>
            <w:tcW w:w="1423" w:type="dxa"/>
            <w:shd w:val="clear" w:color="auto" w:fill="auto"/>
            <w:vAlign w:val="center"/>
          </w:tcPr>
          <w:p w14:paraId="1E75E877"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38,887,166</w:t>
            </w:r>
          </w:p>
        </w:tc>
        <w:tc>
          <w:tcPr>
            <w:tcW w:w="1134" w:type="dxa"/>
            <w:shd w:val="clear" w:color="auto" w:fill="auto"/>
            <w:vAlign w:val="center"/>
          </w:tcPr>
          <w:p w14:paraId="2C63DC66" w14:textId="77777777" w:rsidR="00737A2F" w:rsidRPr="00DB1D4F" w:rsidRDefault="00737A2F" w:rsidP="009D48CB">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0E0AED41"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38,887,166</w:t>
            </w:r>
          </w:p>
        </w:tc>
        <w:tc>
          <w:tcPr>
            <w:tcW w:w="1531" w:type="dxa"/>
            <w:shd w:val="clear" w:color="auto" w:fill="auto"/>
            <w:vAlign w:val="center"/>
          </w:tcPr>
          <w:p w14:paraId="543C92EE"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38,887,166</w:t>
            </w:r>
          </w:p>
        </w:tc>
        <w:tc>
          <w:tcPr>
            <w:tcW w:w="737" w:type="dxa"/>
            <w:shd w:val="clear" w:color="auto" w:fill="auto"/>
            <w:vAlign w:val="center"/>
          </w:tcPr>
          <w:p w14:paraId="32DD96C5"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w:t>
            </w:r>
          </w:p>
        </w:tc>
      </w:tr>
      <w:tr w:rsidR="00737A2F" w14:paraId="57084A4D" w14:textId="77777777" w:rsidTr="008B21F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315FDDFA" w14:textId="77777777" w:rsidR="00737A2F" w:rsidRDefault="00737A2F" w:rsidP="009D48CB">
            <w:pPr>
              <w:autoSpaceDE w:val="0"/>
              <w:autoSpaceDN w:val="0"/>
              <w:adjustRightInd w:val="0"/>
              <w:ind w:leftChars="185" w:left="444"/>
              <w:rPr>
                <w:rFonts w:ascii="標楷體" w:eastAsia="標楷體" w:hAnsi="標楷體"/>
                <w:sz w:val="20"/>
              </w:rPr>
            </w:pPr>
            <w:r w:rsidRPr="00B463F4">
              <w:rPr>
                <w:rFonts w:ascii="標楷體" w:eastAsia="標楷體" w:hAnsi="標楷體" w:hint="eastAsia"/>
                <w:noProof/>
                <w:sz w:val="20"/>
              </w:rPr>
              <w:t>股（官）息紅利</w:t>
            </w:r>
          </w:p>
        </w:tc>
        <w:tc>
          <w:tcPr>
            <w:tcW w:w="1423" w:type="dxa"/>
            <w:shd w:val="clear" w:color="auto" w:fill="auto"/>
            <w:vAlign w:val="center"/>
          </w:tcPr>
          <w:p w14:paraId="45D3922B"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hint="eastAsia"/>
                <w:noProof/>
                <w:sz w:val="18"/>
                <w:szCs w:val="18"/>
              </w:rPr>
              <w:t>－</w:t>
            </w:r>
          </w:p>
        </w:tc>
        <w:tc>
          <w:tcPr>
            <w:tcW w:w="1423" w:type="dxa"/>
            <w:shd w:val="clear" w:color="auto" w:fill="auto"/>
            <w:vAlign w:val="center"/>
          </w:tcPr>
          <w:p w14:paraId="609B46FF"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38,887,166</w:t>
            </w:r>
          </w:p>
        </w:tc>
        <w:tc>
          <w:tcPr>
            <w:tcW w:w="1134" w:type="dxa"/>
            <w:shd w:val="clear" w:color="auto" w:fill="auto"/>
            <w:vAlign w:val="center"/>
          </w:tcPr>
          <w:p w14:paraId="3FFF9A80" w14:textId="77777777" w:rsidR="00737A2F" w:rsidRPr="00DB1D4F" w:rsidRDefault="00737A2F" w:rsidP="009D48CB">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4BD6EFA0"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38,887,166</w:t>
            </w:r>
          </w:p>
        </w:tc>
        <w:tc>
          <w:tcPr>
            <w:tcW w:w="1531" w:type="dxa"/>
            <w:shd w:val="clear" w:color="auto" w:fill="auto"/>
            <w:vAlign w:val="center"/>
          </w:tcPr>
          <w:p w14:paraId="0FB39FC6"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38,887,166</w:t>
            </w:r>
          </w:p>
        </w:tc>
        <w:tc>
          <w:tcPr>
            <w:tcW w:w="737" w:type="dxa"/>
            <w:shd w:val="clear" w:color="auto" w:fill="auto"/>
            <w:vAlign w:val="center"/>
          </w:tcPr>
          <w:p w14:paraId="79052FD0"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w:t>
            </w:r>
          </w:p>
        </w:tc>
      </w:tr>
      <w:tr w:rsidR="00737A2F" w14:paraId="2045878E" w14:textId="77777777" w:rsidTr="008B21F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74176308" w14:textId="77777777" w:rsidR="00737A2F" w:rsidRDefault="00737A2F" w:rsidP="009D48CB">
            <w:pPr>
              <w:autoSpaceDE w:val="0"/>
              <w:autoSpaceDN w:val="0"/>
              <w:adjustRightInd w:val="0"/>
              <w:ind w:leftChars="100" w:left="240"/>
              <w:rPr>
                <w:rFonts w:ascii="標楷體" w:eastAsia="標楷體" w:hAnsi="標楷體"/>
                <w:sz w:val="20"/>
              </w:rPr>
            </w:pPr>
            <w:r w:rsidRPr="00B463F4">
              <w:rPr>
                <w:rFonts w:ascii="標楷體" w:eastAsia="標楷體" w:hAnsi="標楷體" w:hint="eastAsia"/>
                <w:noProof/>
                <w:sz w:val="20"/>
              </w:rPr>
              <w:t>留存事業機關者</w:t>
            </w:r>
          </w:p>
        </w:tc>
        <w:tc>
          <w:tcPr>
            <w:tcW w:w="1423" w:type="dxa"/>
            <w:shd w:val="clear" w:color="auto" w:fill="auto"/>
            <w:vAlign w:val="center"/>
          </w:tcPr>
          <w:p w14:paraId="403F1BCC"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505,167,000</w:t>
            </w:r>
          </w:p>
        </w:tc>
        <w:tc>
          <w:tcPr>
            <w:tcW w:w="1423" w:type="dxa"/>
            <w:shd w:val="clear" w:color="auto" w:fill="auto"/>
            <w:vAlign w:val="center"/>
          </w:tcPr>
          <w:p w14:paraId="501A3E8B"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505,167,113</w:t>
            </w:r>
          </w:p>
        </w:tc>
        <w:tc>
          <w:tcPr>
            <w:tcW w:w="1134" w:type="dxa"/>
            <w:shd w:val="clear" w:color="auto" w:fill="auto"/>
            <w:vAlign w:val="center"/>
          </w:tcPr>
          <w:p w14:paraId="19DE47BF" w14:textId="77777777" w:rsidR="00737A2F" w:rsidRPr="00DB1D4F" w:rsidRDefault="00737A2F" w:rsidP="009D48CB">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7F73176A"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505,167,113</w:t>
            </w:r>
          </w:p>
        </w:tc>
        <w:tc>
          <w:tcPr>
            <w:tcW w:w="1531" w:type="dxa"/>
            <w:shd w:val="clear" w:color="auto" w:fill="auto"/>
            <w:vAlign w:val="center"/>
          </w:tcPr>
          <w:p w14:paraId="7D564413"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113</w:t>
            </w:r>
          </w:p>
        </w:tc>
        <w:tc>
          <w:tcPr>
            <w:tcW w:w="737" w:type="dxa"/>
            <w:shd w:val="clear" w:color="auto" w:fill="auto"/>
            <w:vAlign w:val="center"/>
          </w:tcPr>
          <w:p w14:paraId="717E95CB"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0.00</w:t>
            </w:r>
          </w:p>
        </w:tc>
      </w:tr>
      <w:tr w:rsidR="00737A2F" w14:paraId="3568C67E" w14:textId="77777777" w:rsidTr="008B21FC">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266E2156" w14:textId="77777777" w:rsidR="00737A2F" w:rsidRDefault="00737A2F" w:rsidP="009D48CB">
            <w:pPr>
              <w:autoSpaceDE w:val="0"/>
              <w:autoSpaceDN w:val="0"/>
              <w:adjustRightInd w:val="0"/>
              <w:ind w:leftChars="185" w:left="444"/>
              <w:rPr>
                <w:rFonts w:ascii="標楷體" w:eastAsia="標楷體" w:hAnsi="標楷體"/>
                <w:sz w:val="20"/>
              </w:rPr>
            </w:pPr>
            <w:r w:rsidRPr="00B463F4">
              <w:rPr>
                <w:rFonts w:ascii="標楷體" w:eastAsia="標楷體" w:hAnsi="標楷體" w:hint="eastAsia"/>
                <w:noProof/>
                <w:sz w:val="20"/>
              </w:rPr>
              <w:t>未分配</w:t>
            </w:r>
            <w:r w:rsidRPr="00073115">
              <w:rPr>
                <w:rFonts w:ascii="標楷體" w:eastAsia="標楷體" w:hAnsi="標楷體" w:hint="eastAsia"/>
                <w:noProof/>
                <w:kern w:val="0"/>
                <w:sz w:val="20"/>
              </w:rPr>
              <w:t>盈餘</w:t>
            </w:r>
          </w:p>
        </w:tc>
        <w:tc>
          <w:tcPr>
            <w:tcW w:w="1423" w:type="dxa"/>
            <w:shd w:val="clear" w:color="auto" w:fill="auto"/>
            <w:vAlign w:val="center"/>
          </w:tcPr>
          <w:p w14:paraId="6A01B668"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505,167,000</w:t>
            </w:r>
          </w:p>
        </w:tc>
        <w:tc>
          <w:tcPr>
            <w:tcW w:w="1423" w:type="dxa"/>
            <w:shd w:val="clear" w:color="auto" w:fill="auto"/>
            <w:vAlign w:val="center"/>
          </w:tcPr>
          <w:p w14:paraId="5EBFAFA3"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505,167,113</w:t>
            </w:r>
          </w:p>
        </w:tc>
        <w:tc>
          <w:tcPr>
            <w:tcW w:w="1134" w:type="dxa"/>
            <w:shd w:val="clear" w:color="auto" w:fill="auto"/>
            <w:vAlign w:val="center"/>
          </w:tcPr>
          <w:p w14:paraId="7AC1E3B7" w14:textId="77777777" w:rsidR="00737A2F" w:rsidRPr="00DB1D4F" w:rsidRDefault="00737A2F" w:rsidP="009D48CB">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7B49EC12"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505,167,113</w:t>
            </w:r>
          </w:p>
        </w:tc>
        <w:tc>
          <w:tcPr>
            <w:tcW w:w="1531" w:type="dxa"/>
            <w:shd w:val="clear" w:color="auto" w:fill="auto"/>
            <w:vAlign w:val="center"/>
          </w:tcPr>
          <w:p w14:paraId="5DF273D6"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113</w:t>
            </w:r>
          </w:p>
        </w:tc>
        <w:tc>
          <w:tcPr>
            <w:tcW w:w="737" w:type="dxa"/>
            <w:shd w:val="clear" w:color="auto" w:fill="auto"/>
            <w:vAlign w:val="center"/>
          </w:tcPr>
          <w:p w14:paraId="3952B7FA" w14:textId="77777777" w:rsidR="00737A2F" w:rsidRPr="00DB1D4F" w:rsidRDefault="00737A2F" w:rsidP="009D48CB">
            <w:pPr>
              <w:jc w:val="right"/>
              <w:rPr>
                <w:rFonts w:ascii="細明體" w:eastAsia="細明體" w:hAnsi="細明體"/>
                <w:sz w:val="18"/>
                <w:szCs w:val="18"/>
              </w:rPr>
            </w:pPr>
            <w:r w:rsidRPr="008506A5">
              <w:rPr>
                <w:rFonts w:ascii="細明體" w:eastAsia="細明體" w:hAnsi="細明體"/>
                <w:noProof/>
                <w:sz w:val="18"/>
                <w:szCs w:val="18"/>
              </w:rPr>
              <w:t>0.00</w:t>
            </w:r>
          </w:p>
        </w:tc>
      </w:tr>
      <w:tr w:rsidR="00737A2F" w14:paraId="248081A9" w14:textId="77777777" w:rsidTr="004D3E54">
        <w:tblPrEx>
          <w:tblBorders>
            <w:top w:val="single" w:sz="8" w:space="0" w:color="auto"/>
            <w:left w:val="none" w:sz="0" w:space="0" w:color="auto"/>
            <w:bottom w:val="single" w:sz="8" w:space="0" w:color="auto"/>
            <w:right w:val="none" w:sz="0" w:space="0" w:color="auto"/>
            <w:insideH w:val="none" w:sz="0" w:space="0" w:color="auto"/>
          </w:tblBorders>
        </w:tblPrEx>
        <w:trPr>
          <w:trHeight w:val="8924"/>
          <w:jc w:val="center"/>
        </w:trPr>
        <w:tc>
          <w:tcPr>
            <w:tcW w:w="2212" w:type="dxa"/>
            <w:shd w:val="clear" w:color="auto" w:fill="auto"/>
            <w:vAlign w:val="center"/>
          </w:tcPr>
          <w:p w14:paraId="0F938CFE" w14:textId="77777777" w:rsidR="00737A2F" w:rsidRPr="00B463F4" w:rsidRDefault="00737A2F" w:rsidP="002302A0">
            <w:pPr>
              <w:autoSpaceDE w:val="0"/>
              <w:autoSpaceDN w:val="0"/>
              <w:adjustRightInd w:val="0"/>
              <w:ind w:leftChars="173" w:left="475" w:hangingChars="30" w:hanging="60"/>
              <w:rPr>
                <w:rFonts w:ascii="標楷體" w:eastAsia="標楷體" w:hAnsi="標楷體"/>
                <w:noProof/>
                <w:sz w:val="20"/>
              </w:rPr>
            </w:pPr>
          </w:p>
        </w:tc>
        <w:tc>
          <w:tcPr>
            <w:tcW w:w="1423" w:type="dxa"/>
            <w:shd w:val="clear" w:color="auto" w:fill="auto"/>
            <w:vAlign w:val="center"/>
          </w:tcPr>
          <w:p w14:paraId="2A94AF1C" w14:textId="77777777" w:rsidR="00737A2F" w:rsidRPr="00814FBE" w:rsidRDefault="00737A2F" w:rsidP="002302A0">
            <w:pPr>
              <w:jc w:val="right"/>
              <w:rPr>
                <w:rFonts w:ascii="細明體" w:eastAsia="細明體" w:hAnsi="細明體"/>
                <w:noProof/>
                <w:sz w:val="18"/>
                <w:szCs w:val="18"/>
              </w:rPr>
            </w:pPr>
          </w:p>
        </w:tc>
        <w:tc>
          <w:tcPr>
            <w:tcW w:w="1423" w:type="dxa"/>
            <w:shd w:val="clear" w:color="auto" w:fill="auto"/>
            <w:vAlign w:val="center"/>
          </w:tcPr>
          <w:p w14:paraId="250E9FE9" w14:textId="77777777" w:rsidR="00737A2F" w:rsidRPr="00814FBE" w:rsidRDefault="00737A2F" w:rsidP="002302A0">
            <w:pPr>
              <w:jc w:val="right"/>
              <w:rPr>
                <w:rFonts w:ascii="細明體" w:eastAsia="細明體" w:hAnsi="細明體"/>
                <w:noProof/>
                <w:sz w:val="18"/>
                <w:szCs w:val="18"/>
              </w:rPr>
            </w:pPr>
          </w:p>
        </w:tc>
        <w:tc>
          <w:tcPr>
            <w:tcW w:w="1134" w:type="dxa"/>
            <w:shd w:val="clear" w:color="auto" w:fill="auto"/>
            <w:vAlign w:val="center"/>
          </w:tcPr>
          <w:p w14:paraId="3D198636" w14:textId="77777777" w:rsidR="00737A2F" w:rsidRPr="00814FBE" w:rsidRDefault="00737A2F" w:rsidP="002302A0">
            <w:pPr>
              <w:jc w:val="right"/>
              <w:rPr>
                <w:rFonts w:ascii="細明體" w:eastAsia="細明體" w:hAnsi="細明體"/>
                <w:noProof/>
                <w:sz w:val="18"/>
                <w:szCs w:val="18"/>
              </w:rPr>
            </w:pPr>
          </w:p>
        </w:tc>
        <w:tc>
          <w:tcPr>
            <w:tcW w:w="1491" w:type="dxa"/>
            <w:shd w:val="clear" w:color="auto" w:fill="auto"/>
            <w:vAlign w:val="center"/>
          </w:tcPr>
          <w:p w14:paraId="173E93EC" w14:textId="77777777" w:rsidR="00737A2F" w:rsidRPr="00814FBE" w:rsidRDefault="00737A2F" w:rsidP="002302A0">
            <w:pPr>
              <w:jc w:val="right"/>
              <w:rPr>
                <w:rFonts w:ascii="細明體" w:eastAsia="細明體" w:hAnsi="細明體"/>
                <w:noProof/>
                <w:sz w:val="18"/>
                <w:szCs w:val="18"/>
              </w:rPr>
            </w:pPr>
          </w:p>
        </w:tc>
        <w:tc>
          <w:tcPr>
            <w:tcW w:w="1531" w:type="dxa"/>
            <w:shd w:val="clear" w:color="auto" w:fill="auto"/>
            <w:vAlign w:val="center"/>
          </w:tcPr>
          <w:p w14:paraId="56BD7117" w14:textId="77777777" w:rsidR="00737A2F" w:rsidRPr="00814FBE" w:rsidRDefault="00737A2F" w:rsidP="002302A0">
            <w:pPr>
              <w:jc w:val="right"/>
              <w:rPr>
                <w:rFonts w:ascii="細明體" w:eastAsia="細明體" w:hAnsi="細明體"/>
                <w:noProof/>
                <w:sz w:val="18"/>
                <w:szCs w:val="18"/>
              </w:rPr>
            </w:pPr>
          </w:p>
        </w:tc>
        <w:tc>
          <w:tcPr>
            <w:tcW w:w="737" w:type="dxa"/>
            <w:shd w:val="clear" w:color="auto" w:fill="auto"/>
            <w:vAlign w:val="center"/>
          </w:tcPr>
          <w:p w14:paraId="3CA86D93" w14:textId="77777777" w:rsidR="00737A2F" w:rsidRPr="00814FBE" w:rsidRDefault="00737A2F" w:rsidP="002302A0">
            <w:pPr>
              <w:jc w:val="right"/>
              <w:rPr>
                <w:rFonts w:ascii="細明體" w:eastAsia="細明體" w:hAnsi="細明體"/>
                <w:noProof/>
                <w:sz w:val="18"/>
                <w:szCs w:val="18"/>
              </w:rPr>
            </w:pPr>
          </w:p>
        </w:tc>
      </w:tr>
    </w:tbl>
    <w:p w14:paraId="70FB0164" w14:textId="77777777" w:rsidR="00737A2F" w:rsidRPr="00312173" w:rsidRDefault="00737A2F" w:rsidP="001A554D">
      <w:pPr>
        <w:spacing w:line="20" w:lineRule="exact"/>
        <w:rPr>
          <w:rFonts w:ascii="標楷體" w:eastAsia="標楷體" w:hAnsi="標楷體" w:cs="Times New Roman"/>
          <w:sz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0"/>
        <w:gridCol w:w="1927"/>
        <w:gridCol w:w="2014"/>
        <w:gridCol w:w="1726"/>
        <w:gridCol w:w="1006"/>
      </w:tblGrid>
      <w:tr w:rsidR="00737A2F" w:rsidRPr="00312173" w14:paraId="5BCD12E2" w14:textId="77777777" w:rsidTr="00220545">
        <w:trPr>
          <w:cantSplit/>
          <w:trHeight w:hRule="exact" w:val="601"/>
          <w:tblHeader/>
          <w:jc w:val="center"/>
        </w:trPr>
        <w:tc>
          <w:tcPr>
            <w:tcW w:w="9781" w:type="dxa"/>
            <w:gridSpan w:val="5"/>
            <w:tcBorders>
              <w:top w:val="nil"/>
              <w:left w:val="nil"/>
              <w:bottom w:val="nil"/>
              <w:right w:val="nil"/>
            </w:tcBorders>
            <w:vAlign w:val="center"/>
          </w:tcPr>
          <w:p w14:paraId="687140BA" w14:textId="77777777" w:rsidR="00737A2F" w:rsidRPr="00312173" w:rsidRDefault="00737A2F" w:rsidP="002302A0">
            <w:pPr>
              <w:jc w:val="center"/>
              <w:rPr>
                <w:rFonts w:ascii="標楷體" w:eastAsia="標楷體" w:hAnsi="標楷體" w:cs="Times New Roman"/>
                <w:b/>
                <w:sz w:val="36"/>
                <w:szCs w:val="36"/>
                <w:u w:val="single"/>
              </w:rPr>
            </w:pPr>
            <w:r w:rsidRPr="00312173">
              <w:rPr>
                <w:rFonts w:ascii="標楷體" w:eastAsia="標楷體" w:hAnsi="標楷體" w:cs="Times New Roman"/>
                <w:b/>
                <w:sz w:val="36"/>
                <w:szCs w:val="36"/>
                <w:u w:val="single"/>
              </w:rPr>
              <w:lastRenderedPageBreak/>
              <w:t>臺北市動產</w:t>
            </w:r>
            <w:proofErr w:type="gramStart"/>
            <w:r w:rsidRPr="00312173">
              <w:rPr>
                <w:rFonts w:ascii="標楷體" w:eastAsia="標楷體" w:hAnsi="標楷體" w:cs="Times New Roman"/>
                <w:b/>
                <w:sz w:val="36"/>
                <w:szCs w:val="36"/>
                <w:u w:val="single"/>
              </w:rPr>
              <w:t>質借處</w:t>
            </w:r>
            <w:r w:rsidRPr="00312173">
              <w:rPr>
                <w:rFonts w:ascii="標楷體" w:eastAsia="標楷體" w:hAnsi="標楷體" w:cs="Times New Roman" w:hint="eastAsia"/>
                <w:b/>
                <w:sz w:val="36"/>
                <w:szCs w:val="36"/>
                <w:u w:val="single"/>
              </w:rPr>
              <w:t>盈虧</w:t>
            </w:r>
            <w:proofErr w:type="gramEnd"/>
            <w:r w:rsidRPr="00312173">
              <w:rPr>
                <w:rFonts w:ascii="標楷體" w:eastAsia="標楷體" w:hAnsi="標楷體" w:cs="Times New Roman" w:hint="eastAsia"/>
                <w:b/>
                <w:sz w:val="36"/>
                <w:szCs w:val="36"/>
                <w:u w:val="single"/>
              </w:rPr>
              <w:t>審定後現金流量表</w:t>
            </w:r>
          </w:p>
        </w:tc>
      </w:tr>
      <w:tr w:rsidR="00737A2F" w:rsidRPr="00312173" w14:paraId="124335E2" w14:textId="77777777" w:rsidTr="00220545">
        <w:trPr>
          <w:cantSplit/>
          <w:trHeight w:val="246"/>
          <w:tblHeader/>
          <w:jc w:val="center"/>
        </w:trPr>
        <w:tc>
          <w:tcPr>
            <w:tcW w:w="3204" w:type="dxa"/>
            <w:tcBorders>
              <w:top w:val="nil"/>
              <w:left w:val="nil"/>
              <w:bottom w:val="nil"/>
              <w:right w:val="nil"/>
            </w:tcBorders>
            <w:vAlign w:val="center"/>
          </w:tcPr>
          <w:p w14:paraId="655A56D8" w14:textId="77777777" w:rsidR="00737A2F" w:rsidRPr="00312173" w:rsidRDefault="00737A2F" w:rsidP="002302A0">
            <w:pPr>
              <w:jc w:val="center"/>
              <w:rPr>
                <w:rFonts w:ascii="標楷體" w:eastAsia="標楷體" w:hAnsi="標楷體" w:cs="Times New Roman"/>
                <w:spacing w:val="100"/>
              </w:rPr>
            </w:pPr>
          </w:p>
        </w:tc>
        <w:tc>
          <w:tcPr>
            <w:tcW w:w="3884" w:type="dxa"/>
            <w:gridSpan w:val="2"/>
            <w:tcBorders>
              <w:top w:val="nil"/>
              <w:left w:val="nil"/>
              <w:bottom w:val="nil"/>
              <w:right w:val="nil"/>
            </w:tcBorders>
            <w:vAlign w:val="center"/>
          </w:tcPr>
          <w:p w14:paraId="55C28824" w14:textId="77777777" w:rsidR="00737A2F" w:rsidRPr="00312173" w:rsidRDefault="00737A2F" w:rsidP="002302A0">
            <w:pPr>
              <w:jc w:val="center"/>
              <w:rPr>
                <w:rFonts w:ascii="標楷體" w:eastAsia="標楷體" w:hAnsi="標楷體" w:cs="Times New Roman"/>
              </w:rPr>
            </w:pPr>
            <w:r w:rsidRPr="00312173">
              <w:rPr>
                <w:rFonts w:ascii="標楷體" w:eastAsia="標楷體" w:hAnsi="標楷體" w:cs="Times New Roman" w:hint="eastAsia"/>
                <w:sz w:val="22"/>
              </w:rPr>
              <w:t>中華民國</w:t>
            </w:r>
            <w:proofErr w:type="gramStart"/>
            <w:r>
              <w:rPr>
                <w:rFonts w:ascii="標楷體" w:eastAsia="標楷體" w:hAnsi="標楷體" w:cs="Times New Roman" w:hint="eastAsia"/>
                <w:sz w:val="22"/>
              </w:rPr>
              <w:t>11</w:t>
            </w:r>
            <w:r>
              <w:rPr>
                <w:rFonts w:ascii="標楷體" w:eastAsia="標楷體" w:hAnsi="標楷體" w:cs="Times New Roman"/>
                <w:sz w:val="22"/>
              </w:rPr>
              <w:t>4</w:t>
            </w:r>
            <w:proofErr w:type="gramEnd"/>
            <w:r w:rsidRPr="00312173">
              <w:rPr>
                <w:rFonts w:ascii="標楷體" w:eastAsia="標楷體" w:hAnsi="標楷體" w:cs="Times New Roman" w:hint="eastAsia"/>
                <w:sz w:val="22"/>
              </w:rPr>
              <w:t>年度</w:t>
            </w:r>
          </w:p>
        </w:tc>
        <w:tc>
          <w:tcPr>
            <w:tcW w:w="2693" w:type="dxa"/>
            <w:gridSpan w:val="2"/>
            <w:tcBorders>
              <w:top w:val="nil"/>
              <w:left w:val="nil"/>
              <w:bottom w:val="nil"/>
              <w:right w:val="nil"/>
            </w:tcBorders>
            <w:vAlign w:val="center"/>
          </w:tcPr>
          <w:p w14:paraId="22EDA798" w14:textId="77777777" w:rsidR="00737A2F" w:rsidRPr="00312173" w:rsidRDefault="00737A2F" w:rsidP="002302A0">
            <w:pPr>
              <w:jc w:val="right"/>
              <w:rPr>
                <w:rFonts w:ascii="標楷體" w:eastAsia="標楷體" w:hAnsi="標楷體" w:cs="Times New Roman"/>
              </w:rPr>
            </w:pPr>
            <w:r w:rsidRPr="00312173">
              <w:rPr>
                <w:rFonts w:ascii="標楷體" w:eastAsia="標楷體" w:hAnsi="標楷體" w:cs="Times New Roman" w:hint="eastAsia"/>
                <w:sz w:val="20"/>
              </w:rPr>
              <w:t>單位：新臺幣元</w:t>
            </w:r>
          </w:p>
        </w:tc>
      </w:tr>
      <w:tr w:rsidR="00737A2F" w:rsidRPr="00312173" w14:paraId="7C790695" w14:textId="77777777" w:rsidTr="00220545">
        <w:trPr>
          <w:cantSplit/>
          <w:trHeight w:val="340"/>
          <w:tblHeader/>
          <w:jc w:val="center"/>
        </w:trPr>
        <w:tc>
          <w:tcPr>
            <w:tcW w:w="3204" w:type="dxa"/>
            <w:vMerge w:val="restart"/>
            <w:tcBorders>
              <w:top w:val="single" w:sz="8" w:space="0" w:color="auto"/>
              <w:left w:val="nil"/>
              <w:bottom w:val="single" w:sz="8" w:space="0" w:color="auto"/>
            </w:tcBorders>
            <w:vAlign w:val="center"/>
          </w:tcPr>
          <w:p w14:paraId="3776D367" w14:textId="77777777" w:rsidR="00737A2F" w:rsidRPr="00312173" w:rsidRDefault="00737A2F" w:rsidP="002302A0">
            <w:pPr>
              <w:ind w:leftChars="100" w:left="240" w:rightChars="100" w:right="240"/>
              <w:jc w:val="distribute"/>
              <w:rPr>
                <w:rFonts w:ascii="標楷體" w:eastAsia="標楷體" w:hAnsi="標楷體" w:cs="Times New Roman"/>
                <w:sz w:val="20"/>
              </w:rPr>
            </w:pPr>
            <w:r w:rsidRPr="00312173">
              <w:rPr>
                <w:rFonts w:ascii="標楷體" w:eastAsia="標楷體" w:hAnsi="標楷體" w:cs="Times New Roman" w:hint="eastAsia"/>
                <w:sz w:val="20"/>
              </w:rPr>
              <w:t>項目</w:t>
            </w:r>
          </w:p>
        </w:tc>
        <w:tc>
          <w:tcPr>
            <w:tcW w:w="1899" w:type="dxa"/>
            <w:vMerge w:val="restart"/>
            <w:tcBorders>
              <w:top w:val="single" w:sz="8" w:space="0" w:color="auto"/>
              <w:bottom w:val="single" w:sz="8" w:space="0" w:color="auto"/>
            </w:tcBorders>
            <w:vAlign w:val="center"/>
          </w:tcPr>
          <w:p w14:paraId="6498E803" w14:textId="77777777" w:rsidR="00737A2F" w:rsidRPr="00312173" w:rsidRDefault="00737A2F" w:rsidP="002302A0">
            <w:pPr>
              <w:ind w:leftChars="100" w:left="240" w:rightChars="100" w:right="240"/>
              <w:jc w:val="distribute"/>
              <w:rPr>
                <w:rFonts w:ascii="標楷體" w:eastAsia="標楷體" w:hAnsi="標楷體" w:cs="Times New Roman"/>
                <w:sz w:val="20"/>
              </w:rPr>
            </w:pPr>
            <w:r w:rsidRPr="00312173">
              <w:rPr>
                <w:rFonts w:ascii="標楷體" w:eastAsia="標楷體" w:hAnsi="標楷體" w:cs="Times New Roman" w:hint="eastAsia"/>
                <w:sz w:val="20"/>
              </w:rPr>
              <w:t>預算數</w:t>
            </w:r>
          </w:p>
        </w:tc>
        <w:tc>
          <w:tcPr>
            <w:tcW w:w="1985" w:type="dxa"/>
            <w:vMerge w:val="restart"/>
            <w:tcBorders>
              <w:top w:val="single" w:sz="8" w:space="0" w:color="auto"/>
              <w:bottom w:val="single" w:sz="8" w:space="0" w:color="auto"/>
            </w:tcBorders>
            <w:vAlign w:val="center"/>
          </w:tcPr>
          <w:p w14:paraId="5909B3DF" w14:textId="77777777" w:rsidR="00737A2F" w:rsidRPr="00312173" w:rsidRDefault="00737A2F" w:rsidP="002302A0">
            <w:pPr>
              <w:ind w:leftChars="100" w:left="240" w:rightChars="100" w:right="240"/>
              <w:jc w:val="distribute"/>
              <w:rPr>
                <w:rFonts w:ascii="標楷體" w:eastAsia="標楷體" w:hAnsi="標楷體" w:cs="Times New Roman"/>
                <w:sz w:val="20"/>
              </w:rPr>
            </w:pPr>
            <w:r w:rsidRPr="00312173">
              <w:rPr>
                <w:rFonts w:ascii="標楷體" w:eastAsia="標楷體" w:hAnsi="標楷體" w:cs="Times New Roman" w:hint="eastAsia"/>
                <w:sz w:val="20"/>
              </w:rPr>
              <w:t>決算數</w:t>
            </w:r>
          </w:p>
        </w:tc>
        <w:tc>
          <w:tcPr>
            <w:tcW w:w="2693" w:type="dxa"/>
            <w:gridSpan w:val="2"/>
            <w:tcBorders>
              <w:top w:val="single" w:sz="8" w:space="0" w:color="auto"/>
              <w:bottom w:val="single" w:sz="4" w:space="0" w:color="auto"/>
              <w:right w:val="nil"/>
            </w:tcBorders>
            <w:vAlign w:val="center"/>
          </w:tcPr>
          <w:p w14:paraId="64466AB8" w14:textId="77777777" w:rsidR="00737A2F" w:rsidRPr="00312173" w:rsidRDefault="00737A2F" w:rsidP="002302A0">
            <w:pPr>
              <w:jc w:val="center"/>
              <w:rPr>
                <w:rFonts w:ascii="標楷體" w:eastAsia="標楷體" w:hAnsi="標楷體" w:cs="Times New Roman"/>
                <w:spacing w:val="20"/>
                <w:sz w:val="20"/>
              </w:rPr>
            </w:pPr>
            <w:r w:rsidRPr="00312173">
              <w:rPr>
                <w:rFonts w:ascii="標楷體" w:eastAsia="標楷體" w:hAnsi="標楷體" w:cs="Times New Roman" w:hint="eastAsia"/>
                <w:spacing w:val="200"/>
                <w:sz w:val="20"/>
              </w:rPr>
              <w:t>比較增</w:t>
            </w:r>
            <w:r w:rsidRPr="00312173">
              <w:rPr>
                <w:rFonts w:ascii="標楷體" w:eastAsia="標楷體" w:hAnsi="標楷體" w:cs="Times New Roman" w:hint="eastAsia"/>
                <w:spacing w:val="20"/>
                <w:sz w:val="20"/>
              </w:rPr>
              <w:t>減</w:t>
            </w:r>
          </w:p>
        </w:tc>
      </w:tr>
      <w:tr w:rsidR="00737A2F" w:rsidRPr="00312173" w14:paraId="6FF7CFF9" w14:textId="77777777" w:rsidTr="00220545">
        <w:trPr>
          <w:cantSplit/>
          <w:trHeight w:hRule="exact" w:val="340"/>
          <w:tblHeader/>
          <w:jc w:val="center"/>
        </w:trPr>
        <w:tc>
          <w:tcPr>
            <w:tcW w:w="3204" w:type="dxa"/>
            <w:vMerge/>
            <w:tcBorders>
              <w:left w:val="nil"/>
              <w:bottom w:val="single" w:sz="8" w:space="0" w:color="auto"/>
            </w:tcBorders>
            <w:vAlign w:val="center"/>
          </w:tcPr>
          <w:p w14:paraId="49FE77FE" w14:textId="77777777" w:rsidR="00737A2F" w:rsidRPr="00312173" w:rsidRDefault="00737A2F" w:rsidP="002302A0">
            <w:pPr>
              <w:rPr>
                <w:rFonts w:ascii="標楷體" w:eastAsia="標楷體" w:hAnsi="標楷體" w:cs="Times New Roman"/>
                <w:sz w:val="20"/>
              </w:rPr>
            </w:pPr>
          </w:p>
        </w:tc>
        <w:tc>
          <w:tcPr>
            <w:tcW w:w="1899" w:type="dxa"/>
            <w:vMerge/>
            <w:tcBorders>
              <w:bottom w:val="single" w:sz="8" w:space="0" w:color="auto"/>
            </w:tcBorders>
            <w:vAlign w:val="center"/>
          </w:tcPr>
          <w:p w14:paraId="424E1A79" w14:textId="77777777" w:rsidR="00737A2F" w:rsidRPr="00312173" w:rsidRDefault="00737A2F" w:rsidP="002302A0">
            <w:pPr>
              <w:rPr>
                <w:rFonts w:ascii="標楷體" w:eastAsia="標楷體" w:hAnsi="標楷體" w:cs="Times New Roman"/>
                <w:sz w:val="20"/>
              </w:rPr>
            </w:pPr>
          </w:p>
        </w:tc>
        <w:tc>
          <w:tcPr>
            <w:tcW w:w="1985" w:type="dxa"/>
            <w:vMerge/>
            <w:tcBorders>
              <w:bottom w:val="single" w:sz="8" w:space="0" w:color="auto"/>
            </w:tcBorders>
            <w:vAlign w:val="center"/>
          </w:tcPr>
          <w:p w14:paraId="495A6D92" w14:textId="77777777" w:rsidR="00737A2F" w:rsidRPr="00312173" w:rsidRDefault="00737A2F" w:rsidP="002302A0">
            <w:pPr>
              <w:rPr>
                <w:rFonts w:ascii="標楷體" w:eastAsia="標楷體" w:hAnsi="標楷體" w:cs="Times New Roman"/>
                <w:sz w:val="20"/>
              </w:rPr>
            </w:pPr>
          </w:p>
        </w:tc>
        <w:tc>
          <w:tcPr>
            <w:tcW w:w="1701" w:type="dxa"/>
            <w:tcBorders>
              <w:bottom w:val="single" w:sz="8" w:space="0" w:color="auto"/>
            </w:tcBorders>
            <w:vAlign w:val="center"/>
          </w:tcPr>
          <w:p w14:paraId="2D2A5D2C" w14:textId="77777777" w:rsidR="00737A2F" w:rsidRPr="00312173" w:rsidRDefault="00737A2F" w:rsidP="002302A0">
            <w:pPr>
              <w:jc w:val="center"/>
              <w:rPr>
                <w:rFonts w:ascii="標楷體" w:eastAsia="標楷體" w:hAnsi="標楷體" w:cs="Times New Roman"/>
                <w:sz w:val="20"/>
              </w:rPr>
            </w:pPr>
            <w:r w:rsidRPr="00312173">
              <w:rPr>
                <w:rFonts w:ascii="標楷體" w:eastAsia="標楷體" w:hAnsi="標楷體" w:cs="Times New Roman" w:hint="eastAsia"/>
                <w:spacing w:val="200"/>
                <w:sz w:val="20"/>
              </w:rPr>
              <w:t>金</w:t>
            </w:r>
            <w:r w:rsidRPr="00312173">
              <w:rPr>
                <w:rFonts w:ascii="標楷體" w:eastAsia="標楷體" w:hAnsi="標楷體" w:cs="Times New Roman" w:hint="eastAsia"/>
                <w:sz w:val="20"/>
              </w:rPr>
              <w:t>額</w:t>
            </w:r>
          </w:p>
        </w:tc>
        <w:tc>
          <w:tcPr>
            <w:tcW w:w="992" w:type="dxa"/>
            <w:tcBorders>
              <w:bottom w:val="single" w:sz="8" w:space="0" w:color="auto"/>
              <w:right w:val="nil"/>
            </w:tcBorders>
            <w:vAlign w:val="center"/>
          </w:tcPr>
          <w:p w14:paraId="4D452060" w14:textId="77777777" w:rsidR="00737A2F" w:rsidRPr="00312173" w:rsidRDefault="00737A2F" w:rsidP="002302A0">
            <w:pPr>
              <w:jc w:val="center"/>
              <w:rPr>
                <w:rFonts w:ascii="標楷體" w:eastAsia="標楷體" w:hAnsi="標楷體" w:cs="Times New Roman"/>
                <w:sz w:val="20"/>
              </w:rPr>
            </w:pPr>
            <w:r w:rsidRPr="00312173">
              <w:rPr>
                <w:rFonts w:ascii="標楷體" w:eastAsia="標楷體" w:hAnsi="標楷體" w:cs="Times New Roman" w:hint="eastAsia"/>
                <w:sz w:val="20"/>
              </w:rPr>
              <w:t>％</w:t>
            </w:r>
          </w:p>
        </w:tc>
      </w:tr>
      <w:tr w:rsidR="00737A2F" w:rsidRPr="00312173" w14:paraId="41AA8BCE"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0F28024" w14:textId="77777777" w:rsidR="00737A2F" w:rsidRPr="00312173" w:rsidRDefault="00737A2F" w:rsidP="002302A0">
            <w:pPr>
              <w:rPr>
                <w:rFonts w:ascii="標楷體" w:eastAsia="標楷體" w:hAnsi="標楷體" w:cs="Times New Roman"/>
                <w:b/>
                <w:sz w:val="20"/>
              </w:rPr>
            </w:pPr>
            <w:r w:rsidRPr="00312173">
              <w:rPr>
                <w:rFonts w:ascii="標楷體" w:eastAsia="標楷體" w:hAnsi="標楷體" w:cs="Times New Roman" w:hint="eastAsia"/>
                <w:b/>
                <w:noProof/>
                <w:kern w:val="0"/>
                <w:sz w:val="20"/>
                <w:szCs w:val="20"/>
              </w:rPr>
              <w:t>營業活動之現金流量</w:t>
            </w:r>
          </w:p>
        </w:tc>
        <w:tc>
          <w:tcPr>
            <w:tcW w:w="1899" w:type="dxa"/>
            <w:shd w:val="clear" w:color="auto" w:fill="auto"/>
            <w:vAlign w:val="center"/>
          </w:tcPr>
          <w:p w14:paraId="422AA225" w14:textId="77777777" w:rsidR="00737A2F" w:rsidRPr="00312173" w:rsidRDefault="00737A2F" w:rsidP="002302A0">
            <w:pPr>
              <w:jc w:val="right"/>
              <w:rPr>
                <w:rFonts w:ascii="標楷體" w:eastAsia="標楷體" w:hAnsi="標楷體" w:cs="Times New Roman"/>
                <w:b/>
                <w:sz w:val="18"/>
                <w:szCs w:val="18"/>
              </w:rPr>
            </w:pPr>
          </w:p>
        </w:tc>
        <w:tc>
          <w:tcPr>
            <w:tcW w:w="1985" w:type="dxa"/>
            <w:shd w:val="clear" w:color="auto" w:fill="auto"/>
            <w:vAlign w:val="center"/>
          </w:tcPr>
          <w:p w14:paraId="789B40B3" w14:textId="77777777" w:rsidR="00737A2F" w:rsidRPr="00312173" w:rsidRDefault="00737A2F" w:rsidP="002302A0">
            <w:pPr>
              <w:jc w:val="right"/>
              <w:rPr>
                <w:rFonts w:ascii="標楷體" w:eastAsia="標楷體" w:hAnsi="標楷體" w:cs="Times New Roman"/>
                <w:b/>
                <w:sz w:val="18"/>
                <w:szCs w:val="18"/>
              </w:rPr>
            </w:pPr>
          </w:p>
        </w:tc>
        <w:tc>
          <w:tcPr>
            <w:tcW w:w="1701" w:type="dxa"/>
            <w:shd w:val="clear" w:color="auto" w:fill="auto"/>
            <w:vAlign w:val="center"/>
          </w:tcPr>
          <w:p w14:paraId="770E1C5E" w14:textId="77777777" w:rsidR="00737A2F" w:rsidRPr="00312173" w:rsidRDefault="00737A2F" w:rsidP="002302A0">
            <w:pPr>
              <w:jc w:val="right"/>
              <w:rPr>
                <w:rFonts w:ascii="標楷體" w:eastAsia="標楷體" w:hAnsi="標楷體" w:cs="Times New Roman"/>
                <w:b/>
                <w:sz w:val="18"/>
                <w:szCs w:val="18"/>
              </w:rPr>
            </w:pPr>
          </w:p>
        </w:tc>
        <w:tc>
          <w:tcPr>
            <w:tcW w:w="992" w:type="dxa"/>
            <w:shd w:val="clear" w:color="auto" w:fill="auto"/>
            <w:vAlign w:val="center"/>
          </w:tcPr>
          <w:p w14:paraId="73634066" w14:textId="77777777" w:rsidR="00737A2F" w:rsidRPr="00312173" w:rsidRDefault="00737A2F" w:rsidP="002302A0">
            <w:pPr>
              <w:jc w:val="right"/>
              <w:rPr>
                <w:rFonts w:ascii="標楷體" w:eastAsia="標楷體" w:hAnsi="標楷體" w:cs="Times New Roman"/>
                <w:b/>
                <w:sz w:val="18"/>
                <w:szCs w:val="18"/>
              </w:rPr>
            </w:pPr>
          </w:p>
        </w:tc>
      </w:tr>
      <w:tr w:rsidR="00737A2F" w:rsidRPr="00312173" w14:paraId="2D779797"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6C23653"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稅前淨利（淨損）</w:t>
            </w:r>
          </w:p>
        </w:tc>
        <w:tc>
          <w:tcPr>
            <w:tcW w:w="1899" w:type="dxa"/>
            <w:shd w:val="clear" w:color="auto" w:fill="auto"/>
            <w:vAlign w:val="center"/>
          </w:tcPr>
          <w:p w14:paraId="23AAFBD9"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28,194,000</w:t>
            </w:r>
          </w:p>
        </w:tc>
        <w:tc>
          <w:tcPr>
            <w:tcW w:w="1985" w:type="dxa"/>
            <w:shd w:val="clear" w:color="auto" w:fill="auto"/>
            <w:vAlign w:val="center"/>
          </w:tcPr>
          <w:p w14:paraId="718C8AAC"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76,802,707</w:t>
            </w:r>
          </w:p>
        </w:tc>
        <w:tc>
          <w:tcPr>
            <w:tcW w:w="1701" w:type="dxa"/>
            <w:shd w:val="clear" w:color="auto" w:fill="auto"/>
            <w:vAlign w:val="center"/>
          </w:tcPr>
          <w:p w14:paraId="37B0D655"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48,608,707</w:t>
            </w:r>
          </w:p>
        </w:tc>
        <w:tc>
          <w:tcPr>
            <w:tcW w:w="992" w:type="dxa"/>
            <w:shd w:val="clear" w:color="auto" w:fill="auto"/>
            <w:vAlign w:val="center"/>
          </w:tcPr>
          <w:p w14:paraId="161B3972"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172.41</w:t>
            </w:r>
          </w:p>
        </w:tc>
      </w:tr>
      <w:tr w:rsidR="00737A2F" w:rsidRPr="00312173" w14:paraId="330EC83C"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5FFF5924"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利息股利之調整</w:t>
            </w:r>
          </w:p>
        </w:tc>
        <w:tc>
          <w:tcPr>
            <w:tcW w:w="1899" w:type="dxa"/>
            <w:shd w:val="clear" w:color="auto" w:fill="auto"/>
            <w:vAlign w:val="center"/>
          </w:tcPr>
          <w:p w14:paraId="620B9963"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- 112,101,000</w:t>
            </w:r>
          </w:p>
        </w:tc>
        <w:tc>
          <w:tcPr>
            <w:tcW w:w="1985" w:type="dxa"/>
            <w:shd w:val="clear" w:color="auto" w:fill="auto"/>
            <w:vAlign w:val="center"/>
          </w:tcPr>
          <w:p w14:paraId="72084699"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- 153,821,591</w:t>
            </w:r>
          </w:p>
        </w:tc>
        <w:tc>
          <w:tcPr>
            <w:tcW w:w="1701" w:type="dxa"/>
            <w:shd w:val="clear" w:color="auto" w:fill="auto"/>
            <w:vAlign w:val="center"/>
          </w:tcPr>
          <w:p w14:paraId="42896167"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- 41,720,591</w:t>
            </w:r>
          </w:p>
        </w:tc>
        <w:tc>
          <w:tcPr>
            <w:tcW w:w="992" w:type="dxa"/>
            <w:shd w:val="clear" w:color="auto" w:fill="auto"/>
            <w:vAlign w:val="center"/>
          </w:tcPr>
          <w:p w14:paraId="2B6A9625"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37.22</w:t>
            </w:r>
          </w:p>
        </w:tc>
      </w:tr>
      <w:tr w:rsidR="00737A2F" w:rsidRPr="00312173" w14:paraId="2516C285"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59246183" w14:textId="77777777" w:rsidR="00737A2F" w:rsidRPr="002E0009" w:rsidRDefault="00737A2F" w:rsidP="00846B46">
            <w:pPr>
              <w:ind w:leftChars="100" w:left="240"/>
              <w:rPr>
                <w:rFonts w:ascii="標楷體" w:eastAsia="標楷體" w:hAnsi="標楷體" w:cs="Times New Roman"/>
                <w:spacing w:val="-4"/>
                <w:sz w:val="20"/>
              </w:rPr>
            </w:pPr>
            <w:r w:rsidRPr="002E0009">
              <w:rPr>
                <w:rFonts w:ascii="標楷體" w:eastAsia="標楷體" w:hAnsi="標楷體" w:cs="Times New Roman" w:hint="eastAsia"/>
                <w:noProof/>
                <w:spacing w:val="-4"/>
                <w:sz w:val="20"/>
              </w:rPr>
              <w:t>未計利息股利之稅前淨利（淨損）</w:t>
            </w:r>
          </w:p>
        </w:tc>
        <w:tc>
          <w:tcPr>
            <w:tcW w:w="1899" w:type="dxa"/>
            <w:shd w:val="clear" w:color="auto" w:fill="auto"/>
            <w:vAlign w:val="center"/>
          </w:tcPr>
          <w:p w14:paraId="63BDD5E0"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- 83,907,000</w:t>
            </w:r>
          </w:p>
        </w:tc>
        <w:tc>
          <w:tcPr>
            <w:tcW w:w="1985" w:type="dxa"/>
            <w:shd w:val="clear" w:color="auto" w:fill="auto"/>
            <w:vAlign w:val="center"/>
          </w:tcPr>
          <w:p w14:paraId="04C2D2D0"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- 77,018,884</w:t>
            </w:r>
          </w:p>
        </w:tc>
        <w:tc>
          <w:tcPr>
            <w:tcW w:w="1701" w:type="dxa"/>
            <w:shd w:val="clear" w:color="auto" w:fill="auto"/>
            <w:vAlign w:val="center"/>
          </w:tcPr>
          <w:p w14:paraId="411E2046"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6,888,116</w:t>
            </w:r>
          </w:p>
        </w:tc>
        <w:tc>
          <w:tcPr>
            <w:tcW w:w="992" w:type="dxa"/>
            <w:shd w:val="clear" w:color="auto" w:fill="auto"/>
            <w:vAlign w:val="center"/>
          </w:tcPr>
          <w:p w14:paraId="3BC8E570"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- 8.21</w:t>
            </w:r>
          </w:p>
        </w:tc>
      </w:tr>
      <w:tr w:rsidR="00737A2F" w:rsidRPr="00312173" w14:paraId="218707AA"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75313112"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調整項目</w:t>
            </w:r>
          </w:p>
        </w:tc>
        <w:tc>
          <w:tcPr>
            <w:tcW w:w="1899" w:type="dxa"/>
            <w:shd w:val="clear" w:color="auto" w:fill="auto"/>
            <w:vAlign w:val="center"/>
          </w:tcPr>
          <w:p w14:paraId="7B3467B0"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18,348,000</w:t>
            </w:r>
          </w:p>
        </w:tc>
        <w:tc>
          <w:tcPr>
            <w:tcW w:w="1985" w:type="dxa"/>
            <w:shd w:val="clear" w:color="auto" w:fill="auto"/>
            <w:vAlign w:val="center"/>
          </w:tcPr>
          <w:p w14:paraId="247AB75C"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- 563,056,193</w:t>
            </w:r>
          </w:p>
        </w:tc>
        <w:tc>
          <w:tcPr>
            <w:tcW w:w="1701" w:type="dxa"/>
            <w:shd w:val="clear" w:color="auto" w:fill="auto"/>
            <w:vAlign w:val="center"/>
          </w:tcPr>
          <w:p w14:paraId="12D917F8"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- 581,404,193</w:t>
            </w:r>
          </w:p>
        </w:tc>
        <w:tc>
          <w:tcPr>
            <w:tcW w:w="992" w:type="dxa"/>
            <w:shd w:val="clear" w:color="auto" w:fill="auto"/>
            <w:vAlign w:val="center"/>
          </w:tcPr>
          <w:p w14:paraId="2D794CE0"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w:t>
            </w:r>
          </w:p>
        </w:tc>
      </w:tr>
      <w:tr w:rsidR="00737A2F" w:rsidRPr="00312173" w14:paraId="1DEEED8C"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543DD9E0" w14:textId="77777777" w:rsidR="00737A2F" w:rsidRPr="00312173" w:rsidRDefault="00737A2F" w:rsidP="00846B46">
            <w:pPr>
              <w:ind w:leftChars="100" w:left="240"/>
              <w:rPr>
                <w:rFonts w:ascii="標楷體" w:eastAsia="標楷體" w:hAnsi="標楷體" w:cs="Times New Roman"/>
                <w:sz w:val="20"/>
              </w:rPr>
            </w:pPr>
            <w:r w:rsidRPr="002E0009">
              <w:rPr>
                <w:rFonts w:ascii="標楷體" w:eastAsia="標楷體" w:hAnsi="標楷體" w:cs="Times New Roman" w:hint="eastAsia"/>
                <w:noProof/>
                <w:spacing w:val="-4"/>
                <w:sz w:val="20"/>
              </w:rPr>
              <w:t>未計利息股利之現金流入（流出）</w:t>
            </w:r>
          </w:p>
        </w:tc>
        <w:tc>
          <w:tcPr>
            <w:tcW w:w="1899" w:type="dxa"/>
            <w:shd w:val="clear" w:color="auto" w:fill="auto"/>
            <w:vAlign w:val="center"/>
          </w:tcPr>
          <w:p w14:paraId="63DC4D66"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- 65,559,000</w:t>
            </w:r>
          </w:p>
        </w:tc>
        <w:tc>
          <w:tcPr>
            <w:tcW w:w="1985" w:type="dxa"/>
            <w:shd w:val="clear" w:color="auto" w:fill="auto"/>
            <w:vAlign w:val="center"/>
          </w:tcPr>
          <w:p w14:paraId="159238E5"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- 640,075,077</w:t>
            </w:r>
          </w:p>
        </w:tc>
        <w:tc>
          <w:tcPr>
            <w:tcW w:w="1701" w:type="dxa"/>
            <w:shd w:val="clear" w:color="auto" w:fill="auto"/>
            <w:vAlign w:val="center"/>
          </w:tcPr>
          <w:p w14:paraId="259D5FD1"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- 574,516,077</w:t>
            </w:r>
          </w:p>
        </w:tc>
        <w:tc>
          <w:tcPr>
            <w:tcW w:w="992" w:type="dxa"/>
            <w:shd w:val="clear" w:color="auto" w:fill="auto"/>
            <w:vAlign w:val="center"/>
          </w:tcPr>
          <w:p w14:paraId="2171985D"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876.33</w:t>
            </w:r>
          </w:p>
        </w:tc>
      </w:tr>
      <w:tr w:rsidR="00737A2F" w:rsidRPr="00312173" w14:paraId="4B2F57AE"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721BCB74"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收取利息</w:t>
            </w:r>
          </w:p>
        </w:tc>
        <w:tc>
          <w:tcPr>
            <w:tcW w:w="1899" w:type="dxa"/>
            <w:shd w:val="clear" w:color="auto" w:fill="auto"/>
            <w:vAlign w:val="center"/>
          </w:tcPr>
          <w:p w14:paraId="2F5918CD"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114,054,000</w:t>
            </w:r>
          </w:p>
        </w:tc>
        <w:tc>
          <w:tcPr>
            <w:tcW w:w="1985" w:type="dxa"/>
            <w:shd w:val="clear" w:color="auto" w:fill="auto"/>
            <w:vAlign w:val="center"/>
          </w:tcPr>
          <w:p w14:paraId="08194D76"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158,935,521</w:t>
            </w:r>
          </w:p>
        </w:tc>
        <w:tc>
          <w:tcPr>
            <w:tcW w:w="1701" w:type="dxa"/>
            <w:shd w:val="clear" w:color="auto" w:fill="auto"/>
            <w:vAlign w:val="center"/>
          </w:tcPr>
          <w:p w14:paraId="4DBD6B4D"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44,881,521</w:t>
            </w:r>
          </w:p>
        </w:tc>
        <w:tc>
          <w:tcPr>
            <w:tcW w:w="992" w:type="dxa"/>
            <w:shd w:val="clear" w:color="auto" w:fill="auto"/>
            <w:vAlign w:val="center"/>
          </w:tcPr>
          <w:p w14:paraId="76CA5517"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39.35</w:t>
            </w:r>
          </w:p>
        </w:tc>
      </w:tr>
      <w:tr w:rsidR="00737A2F" w:rsidRPr="00312173" w14:paraId="5D818FAA"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72437FA8"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支付利息</w:t>
            </w:r>
          </w:p>
        </w:tc>
        <w:tc>
          <w:tcPr>
            <w:tcW w:w="1899" w:type="dxa"/>
            <w:shd w:val="clear" w:color="auto" w:fill="auto"/>
            <w:vAlign w:val="center"/>
          </w:tcPr>
          <w:p w14:paraId="22853AE2"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- 1,907,000</w:t>
            </w:r>
          </w:p>
        </w:tc>
        <w:tc>
          <w:tcPr>
            <w:tcW w:w="1985" w:type="dxa"/>
            <w:shd w:val="clear" w:color="auto" w:fill="auto"/>
            <w:vAlign w:val="center"/>
          </w:tcPr>
          <w:p w14:paraId="6C30A479"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- 12,004,623</w:t>
            </w:r>
          </w:p>
        </w:tc>
        <w:tc>
          <w:tcPr>
            <w:tcW w:w="1701" w:type="dxa"/>
            <w:shd w:val="clear" w:color="auto" w:fill="auto"/>
            <w:vAlign w:val="center"/>
          </w:tcPr>
          <w:p w14:paraId="2122B4E3"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- 10,097,623</w:t>
            </w:r>
          </w:p>
        </w:tc>
        <w:tc>
          <w:tcPr>
            <w:tcW w:w="992" w:type="dxa"/>
            <w:shd w:val="clear" w:color="auto" w:fill="auto"/>
            <w:vAlign w:val="center"/>
          </w:tcPr>
          <w:p w14:paraId="4B8236EA"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529.50</w:t>
            </w:r>
          </w:p>
        </w:tc>
      </w:tr>
      <w:tr w:rsidR="00737A2F" w:rsidRPr="00312173" w14:paraId="40104D41"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E7152BC"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支付所得稅</w:t>
            </w:r>
          </w:p>
        </w:tc>
        <w:tc>
          <w:tcPr>
            <w:tcW w:w="1899" w:type="dxa"/>
            <w:shd w:val="clear" w:color="auto" w:fill="auto"/>
            <w:vAlign w:val="center"/>
          </w:tcPr>
          <w:p w14:paraId="6C7FD84D"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- 5,639,000</w:t>
            </w:r>
          </w:p>
        </w:tc>
        <w:tc>
          <w:tcPr>
            <w:tcW w:w="1985" w:type="dxa"/>
            <w:shd w:val="clear" w:color="auto" w:fill="auto"/>
            <w:vAlign w:val="center"/>
          </w:tcPr>
          <w:p w14:paraId="7F99F249"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- 8,864,407</w:t>
            </w:r>
          </w:p>
        </w:tc>
        <w:tc>
          <w:tcPr>
            <w:tcW w:w="1701" w:type="dxa"/>
            <w:shd w:val="clear" w:color="auto" w:fill="auto"/>
            <w:vAlign w:val="center"/>
          </w:tcPr>
          <w:p w14:paraId="4FF0E583"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- 3,225,407</w:t>
            </w:r>
          </w:p>
        </w:tc>
        <w:tc>
          <w:tcPr>
            <w:tcW w:w="992" w:type="dxa"/>
            <w:shd w:val="clear" w:color="auto" w:fill="auto"/>
            <w:vAlign w:val="center"/>
          </w:tcPr>
          <w:p w14:paraId="67A1AA54"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57.20</w:t>
            </w:r>
          </w:p>
        </w:tc>
      </w:tr>
      <w:tr w:rsidR="00737A2F" w:rsidRPr="00312173" w14:paraId="5DB25A95"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C70904D" w14:textId="77777777" w:rsidR="00737A2F" w:rsidRPr="00556650" w:rsidRDefault="00737A2F" w:rsidP="00846B46">
            <w:pPr>
              <w:ind w:leftChars="185" w:left="444"/>
              <w:rPr>
                <w:rFonts w:ascii="標楷體" w:eastAsia="標楷體" w:hAnsi="標楷體" w:cs="Times New Roman"/>
                <w:b/>
                <w:spacing w:val="-6"/>
                <w:sz w:val="20"/>
              </w:rPr>
            </w:pPr>
            <w:r w:rsidRPr="00556650">
              <w:rPr>
                <w:rFonts w:ascii="標楷體" w:eastAsia="標楷體" w:hAnsi="標楷體" w:cs="Times New Roman" w:hint="eastAsia"/>
                <w:b/>
                <w:noProof/>
                <w:spacing w:val="-6"/>
                <w:sz w:val="20"/>
              </w:rPr>
              <w:t>營業活動之淨現金流入（流出）</w:t>
            </w:r>
          </w:p>
        </w:tc>
        <w:tc>
          <w:tcPr>
            <w:tcW w:w="1899" w:type="dxa"/>
            <w:shd w:val="clear" w:color="auto" w:fill="auto"/>
            <w:vAlign w:val="center"/>
          </w:tcPr>
          <w:p w14:paraId="155CC413"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40,949,000</w:t>
            </w:r>
          </w:p>
        </w:tc>
        <w:tc>
          <w:tcPr>
            <w:tcW w:w="1985" w:type="dxa"/>
            <w:shd w:val="clear" w:color="auto" w:fill="auto"/>
            <w:vAlign w:val="center"/>
          </w:tcPr>
          <w:p w14:paraId="22DAC82C"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- 502,008,586</w:t>
            </w:r>
          </w:p>
        </w:tc>
        <w:tc>
          <w:tcPr>
            <w:tcW w:w="1701" w:type="dxa"/>
            <w:shd w:val="clear" w:color="auto" w:fill="auto"/>
            <w:vAlign w:val="center"/>
          </w:tcPr>
          <w:p w14:paraId="3E3E0D76"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- 542,957,586</w:t>
            </w:r>
          </w:p>
        </w:tc>
        <w:tc>
          <w:tcPr>
            <w:tcW w:w="992" w:type="dxa"/>
            <w:shd w:val="clear" w:color="auto" w:fill="auto"/>
            <w:vAlign w:val="center"/>
          </w:tcPr>
          <w:p w14:paraId="6D973AA9"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w:t>
            </w:r>
          </w:p>
        </w:tc>
      </w:tr>
      <w:tr w:rsidR="00737A2F" w:rsidRPr="00312173" w14:paraId="4C5DED8E"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E49E344" w14:textId="77777777" w:rsidR="00737A2F" w:rsidRPr="00312173" w:rsidRDefault="00737A2F" w:rsidP="00E74EDF">
            <w:pPr>
              <w:rPr>
                <w:rFonts w:ascii="標楷體" w:eastAsia="標楷體" w:hAnsi="標楷體" w:cs="Times New Roman"/>
                <w:b/>
                <w:sz w:val="20"/>
              </w:rPr>
            </w:pPr>
            <w:r w:rsidRPr="00312173">
              <w:rPr>
                <w:rFonts w:ascii="標楷體" w:eastAsia="標楷體" w:hAnsi="標楷體" w:cs="Times New Roman" w:hint="eastAsia"/>
                <w:b/>
                <w:noProof/>
                <w:kern w:val="0"/>
                <w:sz w:val="20"/>
                <w:szCs w:val="20"/>
              </w:rPr>
              <w:t>投資活動之現金流量</w:t>
            </w:r>
          </w:p>
        </w:tc>
        <w:tc>
          <w:tcPr>
            <w:tcW w:w="1899" w:type="dxa"/>
            <w:shd w:val="clear" w:color="auto" w:fill="auto"/>
            <w:vAlign w:val="center"/>
          </w:tcPr>
          <w:p w14:paraId="13A07914" w14:textId="77777777" w:rsidR="00737A2F" w:rsidRPr="006227C8" w:rsidRDefault="00737A2F" w:rsidP="00E74EDF">
            <w:pPr>
              <w:jc w:val="right"/>
              <w:rPr>
                <w:rFonts w:ascii="細明體" w:eastAsia="細明體" w:hAnsi="細明體"/>
                <w:b/>
                <w:sz w:val="18"/>
                <w:szCs w:val="18"/>
              </w:rPr>
            </w:pPr>
          </w:p>
        </w:tc>
        <w:tc>
          <w:tcPr>
            <w:tcW w:w="1985" w:type="dxa"/>
            <w:shd w:val="clear" w:color="auto" w:fill="auto"/>
            <w:vAlign w:val="center"/>
          </w:tcPr>
          <w:p w14:paraId="0E51B1C9" w14:textId="77777777" w:rsidR="00737A2F" w:rsidRPr="006227C8" w:rsidRDefault="00737A2F" w:rsidP="00E74EDF">
            <w:pPr>
              <w:jc w:val="right"/>
              <w:rPr>
                <w:rFonts w:ascii="細明體" w:eastAsia="細明體" w:hAnsi="細明體"/>
                <w:b/>
                <w:sz w:val="18"/>
                <w:szCs w:val="18"/>
              </w:rPr>
            </w:pPr>
          </w:p>
        </w:tc>
        <w:tc>
          <w:tcPr>
            <w:tcW w:w="1701" w:type="dxa"/>
            <w:shd w:val="clear" w:color="auto" w:fill="auto"/>
            <w:vAlign w:val="center"/>
          </w:tcPr>
          <w:p w14:paraId="6F1E245D" w14:textId="77777777" w:rsidR="00737A2F" w:rsidRPr="006227C8" w:rsidRDefault="00737A2F" w:rsidP="00E74EDF">
            <w:pPr>
              <w:jc w:val="right"/>
              <w:rPr>
                <w:rFonts w:ascii="細明體" w:eastAsia="細明體" w:hAnsi="細明體"/>
                <w:b/>
                <w:sz w:val="18"/>
                <w:szCs w:val="18"/>
              </w:rPr>
            </w:pPr>
          </w:p>
        </w:tc>
        <w:tc>
          <w:tcPr>
            <w:tcW w:w="992" w:type="dxa"/>
            <w:shd w:val="clear" w:color="auto" w:fill="auto"/>
            <w:vAlign w:val="center"/>
          </w:tcPr>
          <w:p w14:paraId="7265F466" w14:textId="77777777" w:rsidR="00737A2F" w:rsidRPr="006227C8" w:rsidRDefault="00737A2F" w:rsidP="00E74EDF">
            <w:pPr>
              <w:jc w:val="right"/>
              <w:rPr>
                <w:rFonts w:ascii="細明體" w:eastAsia="細明體" w:hAnsi="細明體"/>
                <w:b/>
                <w:sz w:val="18"/>
                <w:szCs w:val="18"/>
              </w:rPr>
            </w:pPr>
          </w:p>
        </w:tc>
      </w:tr>
      <w:tr w:rsidR="00737A2F" w:rsidRPr="00312173" w14:paraId="01C81738"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A6F4E35" w14:textId="77777777" w:rsidR="00737A2F" w:rsidRPr="00D951AE" w:rsidRDefault="00737A2F" w:rsidP="00ED4393">
            <w:pPr>
              <w:ind w:leftChars="100" w:left="240"/>
              <w:rPr>
                <w:rFonts w:ascii="標楷體" w:eastAsia="標楷體" w:hAnsi="標楷體" w:cs="Times New Roman"/>
                <w:noProof/>
                <w:spacing w:val="-10"/>
                <w:sz w:val="20"/>
              </w:rPr>
            </w:pPr>
            <w:r w:rsidRPr="00D951AE">
              <w:rPr>
                <w:rFonts w:ascii="標楷體" w:eastAsia="標楷體" w:hAnsi="標楷體" w:cs="Times New Roman" w:hint="eastAsia"/>
                <w:noProof/>
                <w:spacing w:val="-10"/>
                <w:sz w:val="20"/>
              </w:rPr>
              <w:t>減少不動產、廠房及設備、礦產資源</w:t>
            </w:r>
          </w:p>
        </w:tc>
        <w:tc>
          <w:tcPr>
            <w:tcW w:w="1899" w:type="dxa"/>
            <w:shd w:val="clear" w:color="auto" w:fill="auto"/>
            <w:vAlign w:val="center"/>
          </w:tcPr>
          <w:p w14:paraId="2B181721"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4,000</w:t>
            </w:r>
          </w:p>
        </w:tc>
        <w:tc>
          <w:tcPr>
            <w:tcW w:w="1985" w:type="dxa"/>
            <w:shd w:val="clear" w:color="auto" w:fill="auto"/>
            <w:vAlign w:val="center"/>
          </w:tcPr>
          <w:p w14:paraId="563C1897"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hint="eastAsia"/>
                <w:noProof/>
                <w:sz w:val="18"/>
                <w:szCs w:val="18"/>
              </w:rPr>
              <w:t>－</w:t>
            </w:r>
          </w:p>
        </w:tc>
        <w:tc>
          <w:tcPr>
            <w:tcW w:w="1701" w:type="dxa"/>
            <w:shd w:val="clear" w:color="auto" w:fill="auto"/>
            <w:vAlign w:val="center"/>
          </w:tcPr>
          <w:p w14:paraId="5A883D42"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- 4,000</w:t>
            </w:r>
          </w:p>
        </w:tc>
        <w:tc>
          <w:tcPr>
            <w:tcW w:w="992" w:type="dxa"/>
            <w:shd w:val="clear" w:color="auto" w:fill="auto"/>
            <w:vAlign w:val="center"/>
          </w:tcPr>
          <w:p w14:paraId="37A2F61A" w14:textId="77777777" w:rsidR="00737A2F" w:rsidRPr="0049356C" w:rsidRDefault="00737A2F" w:rsidP="00ED4393">
            <w:pPr>
              <w:jc w:val="right"/>
              <w:rPr>
                <w:rFonts w:ascii="細明體" w:eastAsia="細明體" w:hAnsi="細明體"/>
                <w:sz w:val="18"/>
                <w:szCs w:val="18"/>
              </w:rPr>
            </w:pPr>
            <w:r w:rsidRPr="0049356C">
              <w:rPr>
                <w:rFonts w:ascii="細明體" w:eastAsia="細明體" w:hAnsi="細明體"/>
                <w:noProof/>
                <w:sz w:val="18"/>
                <w:szCs w:val="18"/>
              </w:rPr>
              <w:t>- 100.00</w:t>
            </w:r>
          </w:p>
        </w:tc>
      </w:tr>
      <w:tr w:rsidR="00737A2F" w:rsidRPr="00312173" w14:paraId="5955E650"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742F75AA" w14:textId="77777777" w:rsidR="00737A2F" w:rsidRPr="00DA3A77" w:rsidRDefault="00737A2F" w:rsidP="00ED4393">
            <w:pPr>
              <w:ind w:leftChars="100" w:left="240"/>
              <w:rPr>
                <w:rFonts w:ascii="標楷體" w:eastAsia="標楷體" w:hAnsi="標楷體" w:cs="Times New Roman"/>
                <w:spacing w:val="-4"/>
                <w:sz w:val="20"/>
              </w:rPr>
            </w:pPr>
            <w:r w:rsidRPr="00DA3A77">
              <w:rPr>
                <w:rFonts w:ascii="標楷體" w:eastAsia="標楷體" w:hAnsi="標楷體" w:cs="Times New Roman" w:hint="eastAsia"/>
                <w:noProof/>
                <w:spacing w:val="-4"/>
                <w:sz w:val="20"/>
              </w:rPr>
              <w:t>無形資產及其他資產淨減（淨增）</w:t>
            </w:r>
          </w:p>
        </w:tc>
        <w:tc>
          <w:tcPr>
            <w:tcW w:w="1899" w:type="dxa"/>
            <w:shd w:val="clear" w:color="auto" w:fill="auto"/>
            <w:vAlign w:val="center"/>
          </w:tcPr>
          <w:p w14:paraId="5BC1EF0C"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- 2,316,000</w:t>
            </w:r>
          </w:p>
        </w:tc>
        <w:tc>
          <w:tcPr>
            <w:tcW w:w="1985" w:type="dxa"/>
            <w:shd w:val="clear" w:color="auto" w:fill="auto"/>
            <w:vAlign w:val="center"/>
          </w:tcPr>
          <w:p w14:paraId="39FC8CAE"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- 2,244,068</w:t>
            </w:r>
          </w:p>
        </w:tc>
        <w:tc>
          <w:tcPr>
            <w:tcW w:w="1701" w:type="dxa"/>
            <w:shd w:val="clear" w:color="auto" w:fill="auto"/>
            <w:vAlign w:val="center"/>
          </w:tcPr>
          <w:p w14:paraId="28ADC994"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71,932</w:t>
            </w:r>
          </w:p>
        </w:tc>
        <w:tc>
          <w:tcPr>
            <w:tcW w:w="992" w:type="dxa"/>
            <w:shd w:val="clear" w:color="auto" w:fill="auto"/>
            <w:vAlign w:val="center"/>
          </w:tcPr>
          <w:p w14:paraId="2E1AE87E"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- 3.11</w:t>
            </w:r>
          </w:p>
        </w:tc>
      </w:tr>
      <w:tr w:rsidR="00737A2F" w:rsidRPr="00312173" w14:paraId="4808762F"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F718246" w14:textId="77777777" w:rsidR="00737A2F" w:rsidRPr="00312173" w:rsidRDefault="00737A2F" w:rsidP="00ED4393">
            <w:pPr>
              <w:ind w:leftChars="100" w:left="240"/>
              <w:rPr>
                <w:rFonts w:ascii="標楷體" w:eastAsia="標楷體" w:hAnsi="標楷體" w:cs="Times New Roman"/>
                <w:spacing w:val="-14"/>
                <w:sz w:val="20"/>
              </w:rPr>
            </w:pPr>
            <w:r w:rsidRPr="00D951AE">
              <w:rPr>
                <w:rFonts w:ascii="標楷體" w:eastAsia="標楷體" w:hAnsi="標楷體" w:cs="Times New Roman" w:hint="eastAsia"/>
                <w:noProof/>
                <w:spacing w:val="-10"/>
                <w:sz w:val="20"/>
              </w:rPr>
              <w:t>增加不動產、廠房及設備、礦產資源</w:t>
            </w:r>
          </w:p>
        </w:tc>
        <w:tc>
          <w:tcPr>
            <w:tcW w:w="1899" w:type="dxa"/>
            <w:shd w:val="clear" w:color="auto" w:fill="auto"/>
            <w:vAlign w:val="center"/>
          </w:tcPr>
          <w:p w14:paraId="509F90E5"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- 1,425,000</w:t>
            </w:r>
          </w:p>
        </w:tc>
        <w:tc>
          <w:tcPr>
            <w:tcW w:w="1985" w:type="dxa"/>
            <w:shd w:val="clear" w:color="auto" w:fill="auto"/>
            <w:vAlign w:val="center"/>
          </w:tcPr>
          <w:p w14:paraId="14867663"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- 5,280,935</w:t>
            </w:r>
          </w:p>
        </w:tc>
        <w:tc>
          <w:tcPr>
            <w:tcW w:w="1701" w:type="dxa"/>
            <w:shd w:val="clear" w:color="auto" w:fill="auto"/>
            <w:vAlign w:val="center"/>
          </w:tcPr>
          <w:p w14:paraId="05787B9A"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- 3,855,935</w:t>
            </w:r>
          </w:p>
        </w:tc>
        <w:tc>
          <w:tcPr>
            <w:tcW w:w="992" w:type="dxa"/>
            <w:shd w:val="clear" w:color="auto" w:fill="auto"/>
            <w:vAlign w:val="center"/>
          </w:tcPr>
          <w:p w14:paraId="7A2A68EE" w14:textId="77777777" w:rsidR="00737A2F" w:rsidRPr="006227C8" w:rsidRDefault="00737A2F" w:rsidP="00ED4393">
            <w:pPr>
              <w:jc w:val="right"/>
              <w:rPr>
                <w:rFonts w:ascii="細明體" w:eastAsia="細明體" w:hAnsi="細明體"/>
                <w:sz w:val="18"/>
                <w:szCs w:val="18"/>
              </w:rPr>
            </w:pPr>
            <w:r w:rsidRPr="00FA6053">
              <w:rPr>
                <w:rFonts w:ascii="細明體" w:eastAsia="細明體" w:hAnsi="細明體"/>
                <w:noProof/>
                <w:sz w:val="18"/>
                <w:szCs w:val="18"/>
              </w:rPr>
              <w:t>270.59</w:t>
            </w:r>
          </w:p>
        </w:tc>
      </w:tr>
      <w:tr w:rsidR="00737A2F" w:rsidRPr="00312173" w14:paraId="45BE27EB"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07AACF81" w14:textId="77777777" w:rsidR="00737A2F" w:rsidRPr="00556650" w:rsidRDefault="00737A2F" w:rsidP="00ED4393">
            <w:pPr>
              <w:ind w:leftChars="185" w:left="444"/>
              <w:rPr>
                <w:rFonts w:ascii="標楷體" w:eastAsia="標楷體" w:hAnsi="標楷體" w:cs="Times New Roman"/>
                <w:b/>
                <w:spacing w:val="-6"/>
                <w:sz w:val="20"/>
              </w:rPr>
            </w:pPr>
            <w:r w:rsidRPr="00556650">
              <w:rPr>
                <w:rFonts w:ascii="標楷體" w:eastAsia="標楷體" w:hAnsi="標楷體" w:cs="Times New Roman" w:hint="eastAsia"/>
                <w:b/>
                <w:noProof/>
                <w:spacing w:val="-6"/>
                <w:sz w:val="20"/>
              </w:rPr>
              <w:t>投資活動之淨現金流入（流出）</w:t>
            </w:r>
          </w:p>
        </w:tc>
        <w:tc>
          <w:tcPr>
            <w:tcW w:w="1899" w:type="dxa"/>
            <w:shd w:val="clear" w:color="auto" w:fill="auto"/>
            <w:vAlign w:val="center"/>
          </w:tcPr>
          <w:p w14:paraId="3EE746F4" w14:textId="77777777" w:rsidR="00737A2F" w:rsidRPr="006227C8" w:rsidRDefault="00737A2F" w:rsidP="00ED4393">
            <w:pPr>
              <w:jc w:val="right"/>
              <w:rPr>
                <w:rFonts w:ascii="細明體" w:eastAsia="細明體" w:hAnsi="細明體"/>
                <w:b/>
                <w:sz w:val="18"/>
                <w:szCs w:val="18"/>
              </w:rPr>
            </w:pPr>
            <w:r w:rsidRPr="00931598">
              <w:rPr>
                <w:rFonts w:ascii="細明體" w:eastAsia="細明體" w:hAnsi="細明體"/>
                <w:b/>
                <w:noProof/>
                <w:sz w:val="18"/>
                <w:szCs w:val="18"/>
              </w:rPr>
              <w:t>- 3,737,000</w:t>
            </w:r>
          </w:p>
        </w:tc>
        <w:tc>
          <w:tcPr>
            <w:tcW w:w="1985" w:type="dxa"/>
            <w:shd w:val="clear" w:color="auto" w:fill="auto"/>
            <w:vAlign w:val="center"/>
          </w:tcPr>
          <w:p w14:paraId="4999D63B" w14:textId="77777777" w:rsidR="00737A2F" w:rsidRPr="006227C8" w:rsidRDefault="00737A2F" w:rsidP="00ED4393">
            <w:pPr>
              <w:jc w:val="right"/>
              <w:rPr>
                <w:rFonts w:ascii="細明體" w:eastAsia="細明體" w:hAnsi="細明體"/>
                <w:b/>
                <w:sz w:val="18"/>
                <w:szCs w:val="18"/>
              </w:rPr>
            </w:pPr>
            <w:r w:rsidRPr="00931598">
              <w:rPr>
                <w:rFonts w:ascii="細明體" w:eastAsia="細明體" w:hAnsi="細明體"/>
                <w:b/>
                <w:noProof/>
                <w:sz w:val="18"/>
                <w:szCs w:val="18"/>
              </w:rPr>
              <w:t>- 7,525,003</w:t>
            </w:r>
          </w:p>
        </w:tc>
        <w:tc>
          <w:tcPr>
            <w:tcW w:w="1701" w:type="dxa"/>
            <w:shd w:val="clear" w:color="auto" w:fill="auto"/>
            <w:vAlign w:val="center"/>
          </w:tcPr>
          <w:p w14:paraId="2DBC7C3D" w14:textId="77777777" w:rsidR="00737A2F" w:rsidRPr="006227C8" w:rsidRDefault="00737A2F" w:rsidP="00ED4393">
            <w:pPr>
              <w:jc w:val="right"/>
              <w:rPr>
                <w:rFonts w:ascii="細明體" w:eastAsia="細明體" w:hAnsi="細明體"/>
                <w:b/>
                <w:sz w:val="18"/>
                <w:szCs w:val="18"/>
              </w:rPr>
            </w:pPr>
            <w:r w:rsidRPr="00931598">
              <w:rPr>
                <w:rFonts w:ascii="細明體" w:eastAsia="細明體" w:hAnsi="細明體"/>
                <w:b/>
                <w:noProof/>
                <w:sz w:val="18"/>
                <w:szCs w:val="18"/>
              </w:rPr>
              <w:t>- 3,788,003</w:t>
            </w:r>
          </w:p>
        </w:tc>
        <w:tc>
          <w:tcPr>
            <w:tcW w:w="992" w:type="dxa"/>
            <w:shd w:val="clear" w:color="auto" w:fill="auto"/>
            <w:vAlign w:val="center"/>
          </w:tcPr>
          <w:p w14:paraId="32F6EBBB" w14:textId="77777777" w:rsidR="00737A2F" w:rsidRPr="006227C8" w:rsidRDefault="00737A2F" w:rsidP="00ED4393">
            <w:pPr>
              <w:jc w:val="right"/>
              <w:rPr>
                <w:rFonts w:ascii="細明體" w:eastAsia="細明體" w:hAnsi="細明體"/>
                <w:b/>
                <w:sz w:val="18"/>
                <w:szCs w:val="18"/>
              </w:rPr>
            </w:pPr>
            <w:r w:rsidRPr="00931598">
              <w:rPr>
                <w:rFonts w:ascii="細明體" w:eastAsia="細明體" w:hAnsi="細明體"/>
                <w:b/>
                <w:noProof/>
                <w:sz w:val="18"/>
                <w:szCs w:val="18"/>
              </w:rPr>
              <w:t>101.36</w:t>
            </w:r>
          </w:p>
        </w:tc>
      </w:tr>
      <w:tr w:rsidR="00737A2F" w:rsidRPr="00312173" w14:paraId="4F92DA37"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2B0E4B0C" w14:textId="77777777" w:rsidR="00737A2F" w:rsidRPr="00312173" w:rsidRDefault="00737A2F" w:rsidP="00846B46">
            <w:pPr>
              <w:rPr>
                <w:rFonts w:ascii="標楷體" w:eastAsia="標楷體" w:hAnsi="標楷體" w:cs="Times New Roman"/>
                <w:b/>
                <w:sz w:val="20"/>
              </w:rPr>
            </w:pPr>
            <w:r w:rsidRPr="00312173">
              <w:rPr>
                <w:rFonts w:ascii="標楷體" w:eastAsia="標楷體" w:hAnsi="標楷體" w:cs="Times New Roman" w:hint="eastAsia"/>
                <w:b/>
                <w:noProof/>
                <w:kern w:val="0"/>
                <w:sz w:val="20"/>
              </w:rPr>
              <w:t>籌資活動之現金流量</w:t>
            </w:r>
          </w:p>
        </w:tc>
        <w:tc>
          <w:tcPr>
            <w:tcW w:w="1899" w:type="dxa"/>
            <w:shd w:val="clear" w:color="auto" w:fill="auto"/>
            <w:vAlign w:val="center"/>
          </w:tcPr>
          <w:p w14:paraId="5E61DBAE" w14:textId="77777777" w:rsidR="00737A2F" w:rsidRPr="006227C8" w:rsidRDefault="00737A2F" w:rsidP="00846B46">
            <w:pPr>
              <w:jc w:val="right"/>
              <w:rPr>
                <w:rFonts w:ascii="細明體" w:eastAsia="細明體" w:hAnsi="細明體"/>
                <w:b/>
                <w:sz w:val="18"/>
                <w:szCs w:val="18"/>
              </w:rPr>
            </w:pPr>
          </w:p>
        </w:tc>
        <w:tc>
          <w:tcPr>
            <w:tcW w:w="1985" w:type="dxa"/>
            <w:shd w:val="clear" w:color="auto" w:fill="auto"/>
            <w:vAlign w:val="center"/>
          </w:tcPr>
          <w:p w14:paraId="6B35979F" w14:textId="77777777" w:rsidR="00737A2F" w:rsidRPr="006227C8" w:rsidRDefault="00737A2F" w:rsidP="00846B46">
            <w:pPr>
              <w:jc w:val="right"/>
              <w:rPr>
                <w:rFonts w:ascii="細明體" w:eastAsia="細明體" w:hAnsi="細明體"/>
                <w:b/>
                <w:sz w:val="18"/>
                <w:szCs w:val="18"/>
              </w:rPr>
            </w:pPr>
          </w:p>
        </w:tc>
        <w:tc>
          <w:tcPr>
            <w:tcW w:w="1701" w:type="dxa"/>
            <w:shd w:val="clear" w:color="auto" w:fill="auto"/>
            <w:vAlign w:val="center"/>
          </w:tcPr>
          <w:p w14:paraId="0206A0CF" w14:textId="77777777" w:rsidR="00737A2F" w:rsidRPr="006227C8" w:rsidRDefault="00737A2F" w:rsidP="00846B46">
            <w:pPr>
              <w:jc w:val="right"/>
              <w:rPr>
                <w:rFonts w:ascii="細明體" w:eastAsia="細明體" w:hAnsi="細明體"/>
                <w:b/>
                <w:sz w:val="18"/>
                <w:szCs w:val="18"/>
              </w:rPr>
            </w:pPr>
          </w:p>
        </w:tc>
        <w:tc>
          <w:tcPr>
            <w:tcW w:w="992" w:type="dxa"/>
            <w:shd w:val="clear" w:color="auto" w:fill="auto"/>
            <w:vAlign w:val="center"/>
          </w:tcPr>
          <w:p w14:paraId="5353C3FE" w14:textId="77777777" w:rsidR="00737A2F" w:rsidRPr="006227C8" w:rsidRDefault="00737A2F" w:rsidP="00846B46">
            <w:pPr>
              <w:jc w:val="right"/>
              <w:rPr>
                <w:rFonts w:ascii="細明體" w:eastAsia="細明體" w:hAnsi="細明體"/>
                <w:b/>
                <w:sz w:val="18"/>
                <w:szCs w:val="18"/>
              </w:rPr>
            </w:pPr>
          </w:p>
        </w:tc>
      </w:tr>
      <w:tr w:rsidR="00737A2F" w:rsidRPr="00312173" w14:paraId="00EA241A"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FCA52E3"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短期債務淨增（淨減）</w:t>
            </w:r>
          </w:p>
        </w:tc>
        <w:tc>
          <w:tcPr>
            <w:tcW w:w="1899" w:type="dxa"/>
            <w:shd w:val="clear" w:color="auto" w:fill="auto"/>
            <w:vAlign w:val="center"/>
          </w:tcPr>
          <w:p w14:paraId="1FDA9F51"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- 5,334,000</w:t>
            </w:r>
          </w:p>
        </w:tc>
        <w:tc>
          <w:tcPr>
            <w:tcW w:w="1985" w:type="dxa"/>
            <w:shd w:val="clear" w:color="auto" w:fill="auto"/>
            <w:vAlign w:val="center"/>
          </w:tcPr>
          <w:p w14:paraId="211E9987"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552,979,037</w:t>
            </w:r>
          </w:p>
        </w:tc>
        <w:tc>
          <w:tcPr>
            <w:tcW w:w="1701" w:type="dxa"/>
            <w:shd w:val="clear" w:color="auto" w:fill="auto"/>
            <w:vAlign w:val="center"/>
          </w:tcPr>
          <w:p w14:paraId="2DF4A53D"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558,313,037</w:t>
            </w:r>
          </w:p>
        </w:tc>
        <w:tc>
          <w:tcPr>
            <w:tcW w:w="992" w:type="dxa"/>
            <w:shd w:val="clear" w:color="auto" w:fill="auto"/>
            <w:vAlign w:val="center"/>
          </w:tcPr>
          <w:p w14:paraId="1D73DCCB" w14:textId="77777777" w:rsidR="00737A2F" w:rsidRPr="00846B46" w:rsidRDefault="00737A2F" w:rsidP="00846B46">
            <w:pPr>
              <w:jc w:val="right"/>
              <w:rPr>
                <w:rFonts w:ascii="細明體" w:eastAsia="細明體" w:hAnsi="細明體"/>
                <w:sz w:val="18"/>
                <w:szCs w:val="18"/>
              </w:rPr>
            </w:pPr>
            <w:r w:rsidRPr="00846B46">
              <w:rPr>
                <w:rFonts w:ascii="細明體" w:eastAsia="細明體" w:hAnsi="細明體"/>
                <w:noProof/>
                <w:sz w:val="18"/>
                <w:szCs w:val="18"/>
              </w:rPr>
              <w:t>--</w:t>
            </w:r>
          </w:p>
        </w:tc>
      </w:tr>
      <w:tr w:rsidR="00737A2F" w:rsidRPr="00312173" w14:paraId="4E718658"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3177B072"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其他負債淨增（淨減）</w:t>
            </w:r>
          </w:p>
        </w:tc>
        <w:tc>
          <w:tcPr>
            <w:tcW w:w="1899" w:type="dxa"/>
            <w:shd w:val="clear" w:color="auto" w:fill="auto"/>
            <w:vAlign w:val="center"/>
          </w:tcPr>
          <w:p w14:paraId="57B8C554"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hint="eastAsia"/>
                <w:noProof/>
                <w:sz w:val="18"/>
                <w:szCs w:val="18"/>
              </w:rPr>
              <w:t>－</w:t>
            </w:r>
          </w:p>
        </w:tc>
        <w:tc>
          <w:tcPr>
            <w:tcW w:w="1985" w:type="dxa"/>
            <w:shd w:val="clear" w:color="auto" w:fill="auto"/>
            <w:vAlign w:val="center"/>
          </w:tcPr>
          <w:p w14:paraId="66770A88"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305,103</w:t>
            </w:r>
          </w:p>
        </w:tc>
        <w:tc>
          <w:tcPr>
            <w:tcW w:w="1701" w:type="dxa"/>
            <w:shd w:val="clear" w:color="auto" w:fill="auto"/>
            <w:vAlign w:val="center"/>
          </w:tcPr>
          <w:p w14:paraId="7FDBF1D9"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305,103</w:t>
            </w:r>
          </w:p>
        </w:tc>
        <w:tc>
          <w:tcPr>
            <w:tcW w:w="992" w:type="dxa"/>
            <w:shd w:val="clear" w:color="auto" w:fill="auto"/>
            <w:vAlign w:val="center"/>
          </w:tcPr>
          <w:p w14:paraId="33DA07FF" w14:textId="77777777" w:rsidR="00737A2F" w:rsidRPr="00846B46" w:rsidRDefault="00737A2F" w:rsidP="00846B46">
            <w:pPr>
              <w:jc w:val="right"/>
              <w:rPr>
                <w:rFonts w:ascii="細明體" w:eastAsia="細明體" w:hAnsi="細明體"/>
                <w:sz w:val="18"/>
                <w:szCs w:val="18"/>
              </w:rPr>
            </w:pPr>
            <w:r w:rsidRPr="00846B46">
              <w:rPr>
                <w:rFonts w:ascii="細明體" w:eastAsia="細明體" w:hAnsi="細明體"/>
                <w:noProof/>
                <w:sz w:val="18"/>
                <w:szCs w:val="18"/>
              </w:rPr>
              <w:t>--</w:t>
            </w:r>
          </w:p>
        </w:tc>
      </w:tr>
      <w:tr w:rsidR="00737A2F" w:rsidRPr="00312173" w14:paraId="1010FBCF"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743BCD76" w14:textId="77777777" w:rsidR="00737A2F" w:rsidRPr="00312173" w:rsidRDefault="00737A2F" w:rsidP="00846B46">
            <w:pPr>
              <w:ind w:leftChars="100" w:left="240"/>
              <w:rPr>
                <w:rFonts w:ascii="標楷體" w:eastAsia="標楷體" w:hAnsi="標楷體" w:cs="Times New Roman"/>
                <w:noProof/>
                <w:sz w:val="20"/>
              </w:rPr>
            </w:pPr>
            <w:r w:rsidRPr="00312173">
              <w:rPr>
                <w:rFonts w:ascii="標楷體" w:eastAsia="標楷體" w:hAnsi="標楷體" w:cs="Times New Roman" w:hint="eastAsia"/>
                <w:noProof/>
                <w:sz w:val="20"/>
              </w:rPr>
              <w:t>減少長期負債</w:t>
            </w:r>
          </w:p>
        </w:tc>
        <w:tc>
          <w:tcPr>
            <w:tcW w:w="1899" w:type="dxa"/>
            <w:shd w:val="clear" w:color="auto" w:fill="auto"/>
            <w:vAlign w:val="center"/>
          </w:tcPr>
          <w:p w14:paraId="35460C7F"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- 90,000</w:t>
            </w:r>
          </w:p>
        </w:tc>
        <w:tc>
          <w:tcPr>
            <w:tcW w:w="1985" w:type="dxa"/>
            <w:shd w:val="clear" w:color="auto" w:fill="auto"/>
            <w:vAlign w:val="center"/>
          </w:tcPr>
          <w:p w14:paraId="5B5A3BE0"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- 13,264,047</w:t>
            </w:r>
          </w:p>
        </w:tc>
        <w:tc>
          <w:tcPr>
            <w:tcW w:w="1701" w:type="dxa"/>
            <w:shd w:val="clear" w:color="auto" w:fill="auto"/>
            <w:vAlign w:val="center"/>
          </w:tcPr>
          <w:p w14:paraId="2FB7F51D"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- 13,174,047</w:t>
            </w:r>
          </w:p>
        </w:tc>
        <w:tc>
          <w:tcPr>
            <w:tcW w:w="992" w:type="dxa"/>
            <w:shd w:val="clear" w:color="auto" w:fill="auto"/>
            <w:vAlign w:val="center"/>
          </w:tcPr>
          <w:p w14:paraId="3F43333A" w14:textId="77777777" w:rsidR="00737A2F" w:rsidRPr="00846B46" w:rsidRDefault="00737A2F" w:rsidP="00846B46">
            <w:pPr>
              <w:jc w:val="right"/>
              <w:rPr>
                <w:rFonts w:ascii="細明體" w:eastAsia="細明體" w:hAnsi="細明體"/>
                <w:sz w:val="18"/>
                <w:szCs w:val="18"/>
              </w:rPr>
            </w:pPr>
            <w:r w:rsidRPr="00846B46">
              <w:rPr>
                <w:rFonts w:ascii="細明體" w:eastAsia="細明體" w:hAnsi="細明體"/>
                <w:noProof/>
                <w:sz w:val="18"/>
                <w:szCs w:val="18"/>
              </w:rPr>
              <w:t>14,637.83</w:t>
            </w:r>
          </w:p>
        </w:tc>
      </w:tr>
      <w:tr w:rsidR="00737A2F" w:rsidRPr="00312173" w14:paraId="47C74AD8"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7698EF77" w14:textId="77777777" w:rsidR="00737A2F" w:rsidRPr="00312173" w:rsidRDefault="00737A2F" w:rsidP="00846B46">
            <w:pPr>
              <w:ind w:leftChars="100" w:left="240"/>
              <w:rPr>
                <w:rFonts w:ascii="標楷體" w:eastAsia="標楷體" w:hAnsi="標楷體" w:cs="Times New Roman"/>
                <w:noProof/>
                <w:sz w:val="20"/>
              </w:rPr>
            </w:pPr>
            <w:r w:rsidRPr="00312173">
              <w:rPr>
                <w:rFonts w:ascii="標楷體" w:eastAsia="標楷體" w:hAnsi="標楷體" w:cs="Times New Roman" w:hint="eastAsia"/>
                <w:noProof/>
                <w:sz w:val="20"/>
              </w:rPr>
              <w:t>支付利息</w:t>
            </w:r>
          </w:p>
        </w:tc>
        <w:tc>
          <w:tcPr>
            <w:tcW w:w="1899" w:type="dxa"/>
            <w:shd w:val="clear" w:color="auto" w:fill="auto"/>
            <w:vAlign w:val="center"/>
          </w:tcPr>
          <w:p w14:paraId="64279C11"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- 46,000</w:t>
            </w:r>
          </w:p>
        </w:tc>
        <w:tc>
          <w:tcPr>
            <w:tcW w:w="1985" w:type="dxa"/>
            <w:shd w:val="clear" w:color="auto" w:fill="auto"/>
            <w:vAlign w:val="center"/>
          </w:tcPr>
          <w:p w14:paraId="5E9B317C"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- 10,039</w:t>
            </w:r>
          </w:p>
        </w:tc>
        <w:tc>
          <w:tcPr>
            <w:tcW w:w="1701" w:type="dxa"/>
            <w:shd w:val="clear" w:color="auto" w:fill="auto"/>
            <w:vAlign w:val="center"/>
          </w:tcPr>
          <w:p w14:paraId="02C63ED0"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35,961</w:t>
            </w:r>
          </w:p>
        </w:tc>
        <w:tc>
          <w:tcPr>
            <w:tcW w:w="992" w:type="dxa"/>
            <w:shd w:val="clear" w:color="auto" w:fill="auto"/>
            <w:vAlign w:val="center"/>
          </w:tcPr>
          <w:p w14:paraId="0A646019" w14:textId="77777777" w:rsidR="00737A2F" w:rsidRPr="00846B46" w:rsidRDefault="00737A2F" w:rsidP="00846B46">
            <w:pPr>
              <w:jc w:val="right"/>
              <w:rPr>
                <w:rFonts w:ascii="細明體" w:eastAsia="細明體" w:hAnsi="細明體"/>
                <w:sz w:val="18"/>
                <w:szCs w:val="18"/>
              </w:rPr>
            </w:pPr>
            <w:r w:rsidRPr="00846B46">
              <w:rPr>
                <w:rFonts w:ascii="細明體" w:eastAsia="細明體" w:hAnsi="細明體"/>
                <w:noProof/>
                <w:sz w:val="18"/>
                <w:szCs w:val="18"/>
              </w:rPr>
              <w:t>- 78.18</w:t>
            </w:r>
          </w:p>
        </w:tc>
      </w:tr>
      <w:tr w:rsidR="00737A2F" w:rsidRPr="00312173" w14:paraId="7B691B73"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38F0DEF" w14:textId="77777777" w:rsidR="00737A2F" w:rsidRPr="00312173" w:rsidRDefault="00737A2F" w:rsidP="00846B46">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發放現金股利</w:t>
            </w:r>
          </w:p>
        </w:tc>
        <w:tc>
          <w:tcPr>
            <w:tcW w:w="1899" w:type="dxa"/>
            <w:shd w:val="clear" w:color="auto" w:fill="auto"/>
            <w:vAlign w:val="center"/>
          </w:tcPr>
          <w:p w14:paraId="621673B2"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hint="eastAsia"/>
                <w:noProof/>
                <w:sz w:val="18"/>
                <w:szCs w:val="18"/>
              </w:rPr>
              <w:t>－</w:t>
            </w:r>
          </w:p>
        </w:tc>
        <w:tc>
          <w:tcPr>
            <w:tcW w:w="1985" w:type="dxa"/>
            <w:shd w:val="clear" w:color="auto" w:fill="auto"/>
            <w:vAlign w:val="center"/>
          </w:tcPr>
          <w:p w14:paraId="126166C2"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- 11,757,039</w:t>
            </w:r>
          </w:p>
        </w:tc>
        <w:tc>
          <w:tcPr>
            <w:tcW w:w="1701" w:type="dxa"/>
            <w:shd w:val="clear" w:color="auto" w:fill="auto"/>
            <w:vAlign w:val="center"/>
          </w:tcPr>
          <w:p w14:paraId="3DAFD3F4" w14:textId="77777777" w:rsidR="00737A2F" w:rsidRPr="006227C8" w:rsidRDefault="00737A2F" w:rsidP="00846B46">
            <w:pPr>
              <w:jc w:val="right"/>
              <w:rPr>
                <w:rFonts w:ascii="細明體" w:eastAsia="細明體" w:hAnsi="細明體"/>
                <w:sz w:val="18"/>
                <w:szCs w:val="18"/>
              </w:rPr>
            </w:pPr>
            <w:r w:rsidRPr="00FA6053">
              <w:rPr>
                <w:rFonts w:ascii="細明體" w:eastAsia="細明體" w:hAnsi="細明體"/>
                <w:noProof/>
                <w:sz w:val="18"/>
                <w:szCs w:val="18"/>
              </w:rPr>
              <w:t>- 11,757,039</w:t>
            </w:r>
          </w:p>
        </w:tc>
        <w:tc>
          <w:tcPr>
            <w:tcW w:w="992" w:type="dxa"/>
            <w:shd w:val="clear" w:color="auto" w:fill="auto"/>
            <w:vAlign w:val="center"/>
          </w:tcPr>
          <w:p w14:paraId="1D630951" w14:textId="77777777" w:rsidR="00737A2F" w:rsidRPr="00846B46" w:rsidRDefault="00737A2F" w:rsidP="00846B46">
            <w:pPr>
              <w:jc w:val="right"/>
              <w:rPr>
                <w:rFonts w:ascii="細明體" w:eastAsia="細明體" w:hAnsi="細明體"/>
                <w:sz w:val="18"/>
                <w:szCs w:val="18"/>
              </w:rPr>
            </w:pPr>
            <w:r w:rsidRPr="00846B46">
              <w:rPr>
                <w:rFonts w:ascii="細明體" w:eastAsia="細明體" w:hAnsi="細明體"/>
                <w:noProof/>
                <w:sz w:val="18"/>
                <w:szCs w:val="18"/>
              </w:rPr>
              <w:t>--</w:t>
            </w:r>
          </w:p>
        </w:tc>
      </w:tr>
      <w:tr w:rsidR="00737A2F" w:rsidRPr="00312173" w14:paraId="5048F0E0"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0A4EFF5F" w14:textId="77777777" w:rsidR="00737A2F" w:rsidRPr="00556650" w:rsidRDefault="00737A2F" w:rsidP="00846B46">
            <w:pPr>
              <w:ind w:leftChars="185" w:left="444"/>
              <w:rPr>
                <w:rFonts w:ascii="標楷體" w:eastAsia="標楷體" w:hAnsi="標楷體" w:cs="Times New Roman"/>
                <w:b/>
                <w:spacing w:val="-6"/>
                <w:sz w:val="20"/>
              </w:rPr>
            </w:pPr>
            <w:r w:rsidRPr="00556650">
              <w:rPr>
                <w:rFonts w:ascii="標楷體" w:eastAsia="標楷體" w:hAnsi="標楷體" w:cs="Times New Roman" w:hint="eastAsia"/>
                <w:b/>
                <w:noProof/>
                <w:spacing w:val="-6"/>
                <w:sz w:val="20"/>
              </w:rPr>
              <w:t>籌資活動之淨現金流入（流出）</w:t>
            </w:r>
          </w:p>
        </w:tc>
        <w:tc>
          <w:tcPr>
            <w:tcW w:w="1899" w:type="dxa"/>
            <w:shd w:val="clear" w:color="auto" w:fill="auto"/>
            <w:vAlign w:val="center"/>
          </w:tcPr>
          <w:p w14:paraId="13A784E7"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- 5,470,000</w:t>
            </w:r>
          </w:p>
        </w:tc>
        <w:tc>
          <w:tcPr>
            <w:tcW w:w="1985" w:type="dxa"/>
            <w:shd w:val="clear" w:color="auto" w:fill="auto"/>
            <w:vAlign w:val="center"/>
          </w:tcPr>
          <w:p w14:paraId="1CA25DE6"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528,253,015</w:t>
            </w:r>
          </w:p>
        </w:tc>
        <w:tc>
          <w:tcPr>
            <w:tcW w:w="1701" w:type="dxa"/>
            <w:shd w:val="clear" w:color="auto" w:fill="auto"/>
            <w:vAlign w:val="center"/>
          </w:tcPr>
          <w:p w14:paraId="1BF8FB14"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533,723,015</w:t>
            </w:r>
          </w:p>
        </w:tc>
        <w:tc>
          <w:tcPr>
            <w:tcW w:w="992" w:type="dxa"/>
            <w:shd w:val="clear" w:color="auto" w:fill="auto"/>
            <w:vAlign w:val="center"/>
          </w:tcPr>
          <w:p w14:paraId="39C4DC6C" w14:textId="77777777" w:rsidR="00737A2F" w:rsidRPr="00846B46" w:rsidRDefault="00737A2F" w:rsidP="00846B46">
            <w:pPr>
              <w:jc w:val="right"/>
              <w:rPr>
                <w:rFonts w:ascii="細明體" w:eastAsia="細明體" w:hAnsi="細明體"/>
                <w:b/>
                <w:sz w:val="18"/>
                <w:szCs w:val="18"/>
              </w:rPr>
            </w:pPr>
            <w:r w:rsidRPr="00846B46">
              <w:rPr>
                <w:rFonts w:ascii="細明體" w:eastAsia="細明體" w:hAnsi="細明體"/>
                <w:b/>
                <w:noProof/>
                <w:sz w:val="18"/>
                <w:szCs w:val="18"/>
              </w:rPr>
              <w:t>--</w:t>
            </w:r>
          </w:p>
        </w:tc>
      </w:tr>
      <w:tr w:rsidR="00737A2F" w:rsidRPr="00312173" w14:paraId="54675E73"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94DB2D2" w14:textId="77777777" w:rsidR="00737A2F" w:rsidRPr="00312173" w:rsidRDefault="00737A2F" w:rsidP="00846B46">
            <w:pPr>
              <w:rPr>
                <w:rFonts w:ascii="標楷體" w:eastAsia="標楷體" w:hAnsi="標楷體" w:cs="Times New Roman"/>
                <w:b/>
                <w:sz w:val="20"/>
              </w:rPr>
            </w:pPr>
            <w:r w:rsidRPr="00312173">
              <w:rPr>
                <w:rFonts w:ascii="標楷體" w:eastAsia="標楷體" w:hAnsi="標楷體" w:cs="Times New Roman" w:hint="eastAsia"/>
                <w:b/>
                <w:noProof/>
                <w:kern w:val="0"/>
                <w:sz w:val="20"/>
              </w:rPr>
              <w:t>現金及約當現金之淨增（淨減）</w:t>
            </w:r>
          </w:p>
        </w:tc>
        <w:tc>
          <w:tcPr>
            <w:tcW w:w="1899" w:type="dxa"/>
            <w:shd w:val="clear" w:color="auto" w:fill="auto"/>
            <w:vAlign w:val="center"/>
          </w:tcPr>
          <w:p w14:paraId="54D1D5EA"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31,742,000</w:t>
            </w:r>
          </w:p>
        </w:tc>
        <w:tc>
          <w:tcPr>
            <w:tcW w:w="1985" w:type="dxa"/>
            <w:shd w:val="clear" w:color="auto" w:fill="auto"/>
            <w:vAlign w:val="center"/>
          </w:tcPr>
          <w:p w14:paraId="1108519F"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18,719,426</w:t>
            </w:r>
          </w:p>
        </w:tc>
        <w:tc>
          <w:tcPr>
            <w:tcW w:w="1701" w:type="dxa"/>
            <w:shd w:val="clear" w:color="auto" w:fill="auto"/>
            <w:vAlign w:val="center"/>
          </w:tcPr>
          <w:p w14:paraId="072FEB8D"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- 13,022,574</w:t>
            </w:r>
          </w:p>
        </w:tc>
        <w:tc>
          <w:tcPr>
            <w:tcW w:w="992" w:type="dxa"/>
            <w:shd w:val="clear" w:color="auto" w:fill="auto"/>
            <w:vAlign w:val="center"/>
          </w:tcPr>
          <w:p w14:paraId="546C28D5" w14:textId="77777777" w:rsidR="00737A2F" w:rsidRPr="00846B46" w:rsidRDefault="00737A2F" w:rsidP="00846B46">
            <w:pPr>
              <w:jc w:val="right"/>
              <w:rPr>
                <w:rFonts w:ascii="細明體" w:eastAsia="細明體" w:hAnsi="細明體"/>
                <w:b/>
                <w:sz w:val="18"/>
                <w:szCs w:val="18"/>
              </w:rPr>
            </w:pPr>
            <w:r w:rsidRPr="00846B46">
              <w:rPr>
                <w:rFonts w:ascii="細明體" w:eastAsia="細明體" w:hAnsi="細明體"/>
                <w:b/>
                <w:noProof/>
                <w:sz w:val="18"/>
                <w:szCs w:val="18"/>
              </w:rPr>
              <w:t>- 41.03</w:t>
            </w:r>
          </w:p>
        </w:tc>
      </w:tr>
      <w:tr w:rsidR="00737A2F" w:rsidRPr="00312173" w14:paraId="2B66961D"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C9F5146" w14:textId="77777777" w:rsidR="00737A2F" w:rsidRPr="00312173" w:rsidRDefault="00737A2F" w:rsidP="00846B46">
            <w:pPr>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期初現金及約當現金</w:t>
            </w:r>
          </w:p>
        </w:tc>
        <w:tc>
          <w:tcPr>
            <w:tcW w:w="1899" w:type="dxa"/>
            <w:shd w:val="clear" w:color="auto" w:fill="auto"/>
            <w:vAlign w:val="center"/>
          </w:tcPr>
          <w:p w14:paraId="26FDA8B2"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3,629,000</w:t>
            </w:r>
          </w:p>
        </w:tc>
        <w:tc>
          <w:tcPr>
            <w:tcW w:w="1985" w:type="dxa"/>
            <w:shd w:val="clear" w:color="auto" w:fill="auto"/>
            <w:vAlign w:val="center"/>
          </w:tcPr>
          <w:p w14:paraId="6C3D8C54"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60,030,779</w:t>
            </w:r>
          </w:p>
        </w:tc>
        <w:tc>
          <w:tcPr>
            <w:tcW w:w="1701" w:type="dxa"/>
            <w:shd w:val="clear" w:color="auto" w:fill="auto"/>
            <w:vAlign w:val="center"/>
          </w:tcPr>
          <w:p w14:paraId="103D604A"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56,401,779</w:t>
            </w:r>
          </w:p>
        </w:tc>
        <w:tc>
          <w:tcPr>
            <w:tcW w:w="992" w:type="dxa"/>
            <w:shd w:val="clear" w:color="auto" w:fill="auto"/>
            <w:vAlign w:val="center"/>
          </w:tcPr>
          <w:p w14:paraId="1DA3AE68" w14:textId="77777777" w:rsidR="00737A2F" w:rsidRPr="00846B46" w:rsidRDefault="00737A2F" w:rsidP="00846B46">
            <w:pPr>
              <w:jc w:val="right"/>
              <w:rPr>
                <w:rFonts w:ascii="細明體" w:eastAsia="細明體" w:hAnsi="細明體"/>
                <w:b/>
                <w:sz w:val="18"/>
                <w:szCs w:val="18"/>
              </w:rPr>
            </w:pPr>
            <w:r w:rsidRPr="00846B46">
              <w:rPr>
                <w:rFonts w:ascii="細明體" w:eastAsia="細明體" w:hAnsi="細明體"/>
                <w:b/>
                <w:noProof/>
                <w:sz w:val="18"/>
                <w:szCs w:val="18"/>
              </w:rPr>
              <w:t>1,554.20</w:t>
            </w:r>
          </w:p>
        </w:tc>
      </w:tr>
      <w:tr w:rsidR="00737A2F" w:rsidRPr="00312173" w14:paraId="093E04E1"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9999135" w14:textId="77777777" w:rsidR="00737A2F" w:rsidRPr="00312173" w:rsidRDefault="00737A2F" w:rsidP="00846B46">
            <w:pPr>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期末現金及約當現金</w:t>
            </w:r>
          </w:p>
        </w:tc>
        <w:tc>
          <w:tcPr>
            <w:tcW w:w="1899" w:type="dxa"/>
            <w:shd w:val="clear" w:color="auto" w:fill="auto"/>
            <w:vAlign w:val="center"/>
          </w:tcPr>
          <w:p w14:paraId="33645A59"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35,371,000</w:t>
            </w:r>
          </w:p>
        </w:tc>
        <w:tc>
          <w:tcPr>
            <w:tcW w:w="1985" w:type="dxa"/>
            <w:shd w:val="clear" w:color="auto" w:fill="auto"/>
            <w:vAlign w:val="center"/>
          </w:tcPr>
          <w:p w14:paraId="2BEAD5BC"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78,750,205</w:t>
            </w:r>
          </w:p>
        </w:tc>
        <w:tc>
          <w:tcPr>
            <w:tcW w:w="1701" w:type="dxa"/>
            <w:shd w:val="clear" w:color="auto" w:fill="auto"/>
            <w:vAlign w:val="center"/>
          </w:tcPr>
          <w:p w14:paraId="6B16591F" w14:textId="77777777" w:rsidR="00737A2F" w:rsidRPr="006227C8" w:rsidRDefault="00737A2F" w:rsidP="00846B46">
            <w:pPr>
              <w:jc w:val="right"/>
              <w:rPr>
                <w:rFonts w:ascii="細明體" w:eastAsia="細明體" w:hAnsi="細明體"/>
                <w:b/>
                <w:sz w:val="18"/>
                <w:szCs w:val="18"/>
              </w:rPr>
            </w:pPr>
            <w:r w:rsidRPr="00931598">
              <w:rPr>
                <w:rFonts w:ascii="細明體" w:eastAsia="細明體" w:hAnsi="細明體"/>
                <w:b/>
                <w:noProof/>
                <w:sz w:val="18"/>
                <w:szCs w:val="18"/>
              </w:rPr>
              <w:t>43,379,205</w:t>
            </w:r>
          </w:p>
        </w:tc>
        <w:tc>
          <w:tcPr>
            <w:tcW w:w="992" w:type="dxa"/>
            <w:shd w:val="clear" w:color="auto" w:fill="auto"/>
            <w:vAlign w:val="center"/>
          </w:tcPr>
          <w:p w14:paraId="5365F392" w14:textId="77777777" w:rsidR="00737A2F" w:rsidRPr="00846B46" w:rsidRDefault="00737A2F" w:rsidP="00846B46">
            <w:pPr>
              <w:jc w:val="right"/>
              <w:rPr>
                <w:rFonts w:ascii="細明體" w:eastAsia="細明體" w:hAnsi="細明體"/>
                <w:b/>
                <w:sz w:val="18"/>
                <w:szCs w:val="18"/>
              </w:rPr>
            </w:pPr>
            <w:r w:rsidRPr="00846B46">
              <w:rPr>
                <w:rFonts w:ascii="細明體" w:eastAsia="細明體" w:hAnsi="細明體"/>
                <w:b/>
                <w:noProof/>
                <w:sz w:val="18"/>
                <w:szCs w:val="18"/>
              </w:rPr>
              <w:t>122.64</w:t>
            </w:r>
          </w:p>
        </w:tc>
      </w:tr>
      <w:tr w:rsidR="00737A2F" w:rsidRPr="00312173" w14:paraId="758B0D8B" w14:textId="77777777" w:rsidTr="00220545">
        <w:tblPrEx>
          <w:tblBorders>
            <w:top w:val="single" w:sz="8" w:space="0" w:color="auto"/>
            <w:left w:val="none" w:sz="0" w:space="0" w:color="auto"/>
            <w:bottom w:val="single" w:sz="8" w:space="0" w:color="auto"/>
            <w:right w:val="none" w:sz="0" w:space="0" w:color="auto"/>
            <w:insideH w:val="none" w:sz="0" w:space="0" w:color="auto"/>
          </w:tblBorders>
        </w:tblPrEx>
        <w:trPr>
          <w:cantSplit/>
          <w:trHeight w:val="2551"/>
          <w:jc w:val="center"/>
        </w:trPr>
        <w:tc>
          <w:tcPr>
            <w:tcW w:w="3204" w:type="dxa"/>
            <w:shd w:val="clear" w:color="auto" w:fill="auto"/>
            <w:vAlign w:val="center"/>
          </w:tcPr>
          <w:p w14:paraId="2B4DE13D" w14:textId="77777777" w:rsidR="00737A2F" w:rsidRPr="00312173" w:rsidRDefault="00737A2F" w:rsidP="002302A0">
            <w:pPr>
              <w:rPr>
                <w:rFonts w:ascii="標楷體" w:eastAsia="標楷體" w:hAnsi="標楷體" w:cs="Times New Roman"/>
                <w:b/>
                <w:noProof/>
                <w:sz w:val="20"/>
              </w:rPr>
            </w:pPr>
          </w:p>
        </w:tc>
        <w:tc>
          <w:tcPr>
            <w:tcW w:w="1899" w:type="dxa"/>
            <w:shd w:val="clear" w:color="auto" w:fill="auto"/>
            <w:vAlign w:val="center"/>
          </w:tcPr>
          <w:p w14:paraId="65C6AF29" w14:textId="77777777" w:rsidR="00737A2F" w:rsidRPr="00312173" w:rsidRDefault="00737A2F" w:rsidP="002302A0">
            <w:pPr>
              <w:jc w:val="right"/>
              <w:rPr>
                <w:rFonts w:ascii="標楷體" w:eastAsia="標楷體" w:hAnsi="標楷體" w:cs="Times New Roman"/>
                <w:b/>
                <w:noProof/>
                <w:sz w:val="18"/>
                <w:szCs w:val="18"/>
              </w:rPr>
            </w:pPr>
          </w:p>
        </w:tc>
        <w:tc>
          <w:tcPr>
            <w:tcW w:w="1985" w:type="dxa"/>
            <w:shd w:val="clear" w:color="auto" w:fill="auto"/>
            <w:vAlign w:val="center"/>
          </w:tcPr>
          <w:p w14:paraId="123A951C" w14:textId="77777777" w:rsidR="00737A2F" w:rsidRPr="00312173" w:rsidRDefault="00737A2F" w:rsidP="002302A0">
            <w:pPr>
              <w:jc w:val="right"/>
              <w:rPr>
                <w:rFonts w:ascii="標楷體" w:eastAsia="標楷體" w:hAnsi="標楷體" w:cs="Times New Roman"/>
                <w:b/>
                <w:noProof/>
                <w:sz w:val="18"/>
                <w:szCs w:val="18"/>
              </w:rPr>
            </w:pPr>
          </w:p>
        </w:tc>
        <w:tc>
          <w:tcPr>
            <w:tcW w:w="1701" w:type="dxa"/>
            <w:shd w:val="clear" w:color="auto" w:fill="auto"/>
            <w:vAlign w:val="center"/>
          </w:tcPr>
          <w:p w14:paraId="6C770526" w14:textId="77777777" w:rsidR="00737A2F" w:rsidRPr="00312173" w:rsidRDefault="00737A2F" w:rsidP="002302A0">
            <w:pPr>
              <w:jc w:val="right"/>
              <w:rPr>
                <w:rFonts w:ascii="標楷體" w:eastAsia="標楷體" w:hAnsi="標楷體" w:cs="Times New Roman"/>
                <w:b/>
                <w:noProof/>
                <w:sz w:val="18"/>
                <w:szCs w:val="18"/>
              </w:rPr>
            </w:pPr>
          </w:p>
        </w:tc>
        <w:tc>
          <w:tcPr>
            <w:tcW w:w="992" w:type="dxa"/>
            <w:shd w:val="clear" w:color="auto" w:fill="auto"/>
            <w:vAlign w:val="center"/>
          </w:tcPr>
          <w:p w14:paraId="2D0D6291" w14:textId="77777777" w:rsidR="00737A2F" w:rsidRPr="00312173" w:rsidRDefault="00737A2F" w:rsidP="002302A0">
            <w:pPr>
              <w:jc w:val="right"/>
              <w:rPr>
                <w:rFonts w:ascii="標楷體" w:eastAsia="標楷體" w:hAnsi="標楷體" w:cs="Times New Roman"/>
                <w:b/>
                <w:noProof/>
                <w:sz w:val="18"/>
                <w:szCs w:val="18"/>
              </w:rPr>
            </w:pPr>
          </w:p>
        </w:tc>
      </w:tr>
    </w:tbl>
    <w:p w14:paraId="72938887" w14:textId="77777777" w:rsidR="00737A2F" w:rsidRPr="00312173" w:rsidRDefault="00737A2F" w:rsidP="00C63466">
      <w:pPr>
        <w:snapToGrid w:val="0"/>
        <w:spacing w:before="6" w:line="240" w:lineRule="exact"/>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：1.本表現金及約當現金</w:t>
      </w:r>
      <w:r>
        <w:rPr>
          <w:rFonts w:ascii="標楷體" w:eastAsia="標楷體" w:hAnsi="標楷體" w:cs="Times New Roman" w:hint="eastAsia"/>
          <w:sz w:val="18"/>
          <w:szCs w:val="18"/>
        </w:rPr>
        <w:t>係</w:t>
      </w:r>
      <w:r w:rsidRPr="00312173">
        <w:rPr>
          <w:rFonts w:ascii="標楷體" w:eastAsia="標楷體" w:hAnsi="標楷體" w:cs="Times New Roman" w:hint="eastAsia"/>
          <w:sz w:val="18"/>
          <w:szCs w:val="18"/>
        </w:rPr>
        <w:t>包括現金及自投資日起3個月內到期或清償之債權證券。</w:t>
      </w:r>
    </w:p>
    <w:p w14:paraId="20E986C6" w14:textId="77777777" w:rsidR="00737A2F" w:rsidRPr="00312173" w:rsidRDefault="00737A2F" w:rsidP="001A554D">
      <w:pPr>
        <w:spacing w:line="240" w:lineRule="exact"/>
        <w:ind w:leftChars="151" w:left="529" w:hangingChars="93" w:hanging="167"/>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2.本表「調整項目」欄所列，包括提列備抵呆帳及評</w:t>
      </w:r>
      <w:r w:rsidRPr="00312173">
        <w:rPr>
          <w:rFonts w:ascii="標楷體" w:eastAsia="標楷體" w:hAnsi="標楷體" w:cs="Times New Roman"/>
          <w:sz w:val="18"/>
          <w:szCs w:val="18"/>
        </w:rPr>
        <w:t>價損</w:t>
      </w:r>
      <w:r w:rsidRPr="00312173">
        <w:rPr>
          <w:rFonts w:ascii="標楷體" w:eastAsia="標楷體" w:hAnsi="標楷體" w:cs="Times New Roman" w:hint="eastAsia"/>
          <w:sz w:val="18"/>
          <w:szCs w:val="18"/>
        </w:rPr>
        <w:t>失、提存各項準備、折舊、減損及</w:t>
      </w:r>
      <w:r w:rsidRPr="00312173">
        <w:rPr>
          <w:rFonts w:ascii="標楷體" w:eastAsia="標楷體" w:hAnsi="標楷體" w:cs="Times New Roman"/>
          <w:sz w:val="18"/>
          <w:szCs w:val="18"/>
        </w:rPr>
        <w:t>折耗</w:t>
      </w:r>
      <w:r w:rsidRPr="00312173">
        <w:rPr>
          <w:rFonts w:ascii="標楷體" w:eastAsia="標楷體" w:hAnsi="標楷體" w:cs="Times New Roman" w:hint="eastAsia"/>
          <w:sz w:val="18"/>
          <w:szCs w:val="18"/>
        </w:rPr>
        <w:t>、攤銷、沖轉遞延負債、兌換損失（利益）、處理資產損失（利益）、債務整理損失（利益）、其他</w:t>
      </w:r>
      <w:r w:rsidRPr="00312173">
        <w:rPr>
          <w:rFonts w:ascii="標楷體" w:eastAsia="標楷體" w:hAnsi="標楷體" w:cs="Times New Roman"/>
          <w:sz w:val="18"/>
          <w:szCs w:val="18"/>
        </w:rPr>
        <w:t>、</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w:t>
      </w:r>
      <w:r w:rsidRPr="00312173">
        <w:rPr>
          <w:rFonts w:ascii="標楷體" w:eastAsia="標楷體" w:hAnsi="標楷體" w:cs="Times New Roman"/>
          <w:sz w:val="18"/>
          <w:szCs w:val="18"/>
        </w:rPr>
        <w:t>動負債淨增（</w:t>
      </w:r>
      <w:r w:rsidRPr="00312173">
        <w:rPr>
          <w:rFonts w:ascii="標楷體" w:eastAsia="標楷體" w:hAnsi="標楷體" w:cs="Times New Roman" w:hint="eastAsia"/>
          <w:sz w:val="18"/>
          <w:szCs w:val="18"/>
        </w:rPr>
        <w:t>淨</w:t>
      </w:r>
      <w:r w:rsidRPr="00312173">
        <w:rPr>
          <w:rFonts w:ascii="標楷體" w:eastAsia="標楷體" w:hAnsi="標楷體" w:cs="Times New Roman"/>
          <w:sz w:val="18"/>
          <w:szCs w:val="18"/>
        </w:rPr>
        <w:t>減）</w:t>
      </w:r>
      <w:r w:rsidRPr="00312173">
        <w:rPr>
          <w:rFonts w:ascii="標楷體" w:eastAsia="標楷體" w:hAnsi="標楷體" w:cs="Times New Roman" w:hint="eastAsia"/>
          <w:sz w:val="18"/>
          <w:szCs w:val="18"/>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84"/>
        <w:gridCol w:w="1848"/>
        <w:gridCol w:w="826"/>
        <w:gridCol w:w="1869"/>
        <w:gridCol w:w="735"/>
        <w:gridCol w:w="1584"/>
        <w:gridCol w:w="877"/>
      </w:tblGrid>
      <w:tr w:rsidR="00737A2F" w:rsidRPr="00312173" w14:paraId="0149EDC3" w14:textId="77777777" w:rsidTr="00086E34">
        <w:trPr>
          <w:cantSplit/>
          <w:trHeight w:hRule="exact" w:val="601"/>
          <w:tblHeader/>
          <w:jc w:val="center"/>
        </w:trPr>
        <w:tc>
          <w:tcPr>
            <w:tcW w:w="9923" w:type="dxa"/>
            <w:gridSpan w:val="7"/>
            <w:tcBorders>
              <w:top w:val="nil"/>
              <w:left w:val="nil"/>
              <w:bottom w:val="nil"/>
              <w:right w:val="nil"/>
            </w:tcBorders>
            <w:vAlign w:val="center"/>
          </w:tcPr>
          <w:p w14:paraId="630DB0D7" w14:textId="297053B7" w:rsidR="00737A2F" w:rsidRDefault="00737A2F" w:rsidP="002302A0">
            <w:pPr>
              <w:jc w:val="center"/>
              <w:rPr>
                <w:rFonts w:ascii="標楷體" w:eastAsia="標楷體" w:hAnsi="標楷體" w:cs="Times New Roman"/>
                <w:b/>
                <w:sz w:val="36"/>
                <w:szCs w:val="36"/>
                <w:u w:val="single"/>
              </w:rPr>
            </w:pPr>
            <w:r w:rsidRPr="00312173">
              <w:rPr>
                <w:rFonts w:ascii="標楷體" w:eastAsia="標楷體" w:hAnsi="標楷體" w:cs="Times New Roman"/>
                <w:b/>
                <w:sz w:val="36"/>
                <w:szCs w:val="36"/>
                <w:u w:val="single"/>
              </w:rPr>
              <w:lastRenderedPageBreak/>
              <w:t>臺北市動產</w:t>
            </w:r>
            <w:proofErr w:type="gramStart"/>
            <w:r w:rsidRPr="00312173">
              <w:rPr>
                <w:rFonts w:ascii="標楷體" w:eastAsia="標楷體" w:hAnsi="標楷體" w:cs="Times New Roman"/>
                <w:b/>
                <w:sz w:val="36"/>
                <w:szCs w:val="36"/>
                <w:u w:val="single"/>
              </w:rPr>
              <w:t>質借處</w:t>
            </w:r>
            <w:r w:rsidRPr="00312173">
              <w:rPr>
                <w:rFonts w:ascii="標楷體" w:eastAsia="標楷體" w:hAnsi="標楷體" w:cs="Times New Roman" w:hint="eastAsia"/>
                <w:b/>
                <w:sz w:val="36"/>
                <w:szCs w:val="36"/>
                <w:u w:val="single"/>
              </w:rPr>
              <w:t>盈虧</w:t>
            </w:r>
            <w:proofErr w:type="gramEnd"/>
            <w:r w:rsidRPr="00312173">
              <w:rPr>
                <w:rFonts w:ascii="標楷體" w:eastAsia="標楷體" w:hAnsi="標楷體" w:cs="Times New Roman" w:hint="eastAsia"/>
                <w:b/>
                <w:sz w:val="36"/>
                <w:szCs w:val="36"/>
                <w:u w:val="single"/>
              </w:rPr>
              <w:t>審定後資產負債表</w:t>
            </w:r>
          </w:p>
          <w:p w14:paraId="39E42AC7" w14:textId="4EBDD127" w:rsidR="00D45ADC" w:rsidRPr="00D45ADC" w:rsidRDefault="00D45ADC" w:rsidP="002302A0">
            <w:pPr>
              <w:jc w:val="center"/>
              <w:rPr>
                <w:rFonts w:ascii="標楷體" w:eastAsia="標楷體" w:hAnsi="標楷體" w:cs="Times New Roman"/>
                <w:b/>
                <w:sz w:val="36"/>
                <w:szCs w:val="36"/>
                <w:u w:val="single"/>
              </w:rPr>
            </w:pPr>
          </w:p>
        </w:tc>
      </w:tr>
      <w:tr w:rsidR="00737A2F" w:rsidRPr="00312173" w14:paraId="52546DC2" w14:textId="77777777" w:rsidTr="00464AAF">
        <w:trPr>
          <w:cantSplit/>
          <w:trHeight w:val="244"/>
          <w:tblHeader/>
          <w:jc w:val="center"/>
        </w:trPr>
        <w:tc>
          <w:tcPr>
            <w:tcW w:w="2184" w:type="dxa"/>
            <w:tcBorders>
              <w:top w:val="nil"/>
              <w:left w:val="nil"/>
              <w:bottom w:val="nil"/>
              <w:right w:val="nil"/>
            </w:tcBorders>
            <w:vAlign w:val="center"/>
          </w:tcPr>
          <w:p w14:paraId="0C3300AC" w14:textId="77777777" w:rsidR="00737A2F" w:rsidRPr="00312173" w:rsidRDefault="00737A2F" w:rsidP="002302A0">
            <w:pPr>
              <w:jc w:val="center"/>
              <w:rPr>
                <w:rFonts w:ascii="標楷體" w:eastAsia="標楷體" w:hAnsi="標楷體" w:cs="Times New Roman"/>
                <w:spacing w:val="100"/>
                <w:sz w:val="22"/>
              </w:rPr>
            </w:pPr>
          </w:p>
        </w:tc>
        <w:tc>
          <w:tcPr>
            <w:tcW w:w="5278" w:type="dxa"/>
            <w:gridSpan w:val="4"/>
            <w:tcBorders>
              <w:top w:val="nil"/>
              <w:left w:val="nil"/>
              <w:bottom w:val="nil"/>
              <w:right w:val="nil"/>
            </w:tcBorders>
            <w:vAlign w:val="center"/>
          </w:tcPr>
          <w:p w14:paraId="1BAD8E1F" w14:textId="77777777" w:rsidR="00737A2F" w:rsidRPr="00312173" w:rsidRDefault="00737A2F" w:rsidP="00142355">
            <w:pPr>
              <w:jc w:val="center"/>
              <w:rPr>
                <w:rFonts w:ascii="標楷體" w:eastAsia="標楷體" w:hAnsi="標楷體" w:cs="Times New Roman"/>
                <w:sz w:val="22"/>
              </w:rPr>
            </w:pPr>
            <w:r w:rsidRPr="00312173">
              <w:rPr>
                <w:rFonts w:ascii="標楷體" w:eastAsia="標楷體" w:hAnsi="標楷體" w:cs="Times New Roman" w:hint="eastAsia"/>
                <w:sz w:val="22"/>
              </w:rPr>
              <w:t>中華民國</w:t>
            </w:r>
            <w:r>
              <w:rPr>
                <w:rFonts w:ascii="標楷體" w:eastAsia="標楷體" w:hAnsi="標楷體" w:cs="Times New Roman" w:hint="eastAsia"/>
                <w:sz w:val="22"/>
              </w:rPr>
              <w:t>11</w:t>
            </w:r>
            <w:r>
              <w:rPr>
                <w:rFonts w:ascii="標楷體" w:eastAsia="標楷體" w:hAnsi="標楷體" w:cs="Times New Roman"/>
                <w:sz w:val="22"/>
              </w:rPr>
              <w:t>4</w:t>
            </w:r>
            <w:r w:rsidRPr="00312173">
              <w:rPr>
                <w:rFonts w:ascii="標楷體" w:eastAsia="標楷體" w:hAnsi="標楷體" w:cs="Times New Roman" w:hint="eastAsia"/>
                <w:sz w:val="22"/>
              </w:rPr>
              <w:t>年12月31日</w:t>
            </w:r>
          </w:p>
        </w:tc>
        <w:tc>
          <w:tcPr>
            <w:tcW w:w="2461" w:type="dxa"/>
            <w:gridSpan w:val="2"/>
            <w:tcBorders>
              <w:top w:val="nil"/>
              <w:left w:val="nil"/>
              <w:bottom w:val="nil"/>
              <w:right w:val="nil"/>
            </w:tcBorders>
            <w:vAlign w:val="center"/>
          </w:tcPr>
          <w:p w14:paraId="6C31ECC0" w14:textId="77777777" w:rsidR="00737A2F" w:rsidRPr="00312173" w:rsidRDefault="00737A2F" w:rsidP="00142355">
            <w:pPr>
              <w:jc w:val="right"/>
              <w:rPr>
                <w:rFonts w:ascii="標楷體" w:eastAsia="標楷體" w:hAnsi="標楷體" w:cs="Times New Roman"/>
                <w:sz w:val="20"/>
              </w:rPr>
            </w:pPr>
            <w:r w:rsidRPr="00312173">
              <w:rPr>
                <w:rFonts w:ascii="標楷體" w:eastAsia="標楷體" w:hAnsi="標楷體" w:cs="Times New Roman" w:hint="eastAsia"/>
                <w:sz w:val="20"/>
              </w:rPr>
              <w:t>單位：新臺幣元</w:t>
            </w:r>
          </w:p>
        </w:tc>
      </w:tr>
      <w:tr w:rsidR="00737A2F" w:rsidRPr="00312173" w14:paraId="38887DF3" w14:textId="77777777" w:rsidTr="000216B5">
        <w:trPr>
          <w:cantSplit/>
          <w:trHeight w:val="394"/>
          <w:tblHeader/>
          <w:jc w:val="center"/>
        </w:trPr>
        <w:tc>
          <w:tcPr>
            <w:tcW w:w="2184" w:type="dxa"/>
            <w:vMerge w:val="restart"/>
            <w:tcBorders>
              <w:top w:val="single" w:sz="8" w:space="0" w:color="auto"/>
              <w:left w:val="nil"/>
              <w:bottom w:val="single" w:sz="8" w:space="0" w:color="auto"/>
              <w:right w:val="nil"/>
            </w:tcBorders>
            <w:vAlign w:val="center"/>
          </w:tcPr>
          <w:p w14:paraId="0C039235" w14:textId="77777777" w:rsidR="00737A2F" w:rsidRPr="00312173" w:rsidRDefault="00737A2F" w:rsidP="002302A0">
            <w:pPr>
              <w:ind w:leftChars="100" w:left="240" w:rightChars="100" w:right="240"/>
              <w:jc w:val="distribute"/>
              <w:rPr>
                <w:rFonts w:ascii="標楷體" w:eastAsia="標楷體" w:hAnsi="標楷體" w:cs="Times New Roman"/>
                <w:sz w:val="20"/>
              </w:rPr>
            </w:pPr>
            <w:r w:rsidRPr="00312173">
              <w:rPr>
                <w:rFonts w:ascii="標楷體" w:eastAsia="標楷體" w:hAnsi="標楷體" w:cs="Times New Roman" w:hint="eastAsia"/>
                <w:sz w:val="20"/>
              </w:rPr>
              <w:t>科目</w:t>
            </w:r>
          </w:p>
        </w:tc>
        <w:tc>
          <w:tcPr>
            <w:tcW w:w="2674" w:type="dxa"/>
            <w:gridSpan w:val="2"/>
            <w:tcBorders>
              <w:top w:val="single" w:sz="8" w:space="0" w:color="auto"/>
              <w:left w:val="single" w:sz="4" w:space="0" w:color="auto"/>
              <w:bottom w:val="single" w:sz="4" w:space="0" w:color="auto"/>
              <w:right w:val="single" w:sz="4" w:space="0" w:color="auto"/>
            </w:tcBorders>
            <w:vAlign w:val="center"/>
          </w:tcPr>
          <w:p w14:paraId="000CAFDC" w14:textId="77777777" w:rsidR="00737A2F" w:rsidRPr="00312173" w:rsidRDefault="00737A2F" w:rsidP="002302A0">
            <w:pPr>
              <w:ind w:leftChars="50" w:left="120" w:rightChars="50" w:right="120"/>
              <w:jc w:val="distribute"/>
              <w:rPr>
                <w:rFonts w:ascii="標楷體" w:eastAsia="標楷體" w:hAnsi="標楷體" w:cs="Times New Roman"/>
                <w:sz w:val="20"/>
              </w:rPr>
            </w:pPr>
            <w:r>
              <w:rPr>
                <w:rFonts w:ascii="標楷體" w:eastAsia="標楷體" w:hAnsi="標楷體" w:cs="Times New Roman" w:hint="eastAsia"/>
                <w:sz w:val="20"/>
              </w:rPr>
              <w:t>11</w:t>
            </w:r>
            <w:r>
              <w:rPr>
                <w:rFonts w:ascii="標楷體" w:eastAsia="標楷體" w:hAnsi="標楷體" w:cs="Times New Roman"/>
                <w:sz w:val="20"/>
              </w:rPr>
              <w:t>4</w:t>
            </w:r>
            <w:r w:rsidRPr="00312173">
              <w:rPr>
                <w:rFonts w:ascii="標楷體" w:eastAsia="標楷體" w:hAnsi="標楷體" w:cs="Times New Roman" w:hint="eastAsia"/>
                <w:sz w:val="20"/>
              </w:rPr>
              <w:t>年12月31日</w:t>
            </w:r>
          </w:p>
        </w:tc>
        <w:tc>
          <w:tcPr>
            <w:tcW w:w="2604" w:type="dxa"/>
            <w:gridSpan w:val="2"/>
            <w:tcBorders>
              <w:top w:val="single" w:sz="8" w:space="0" w:color="auto"/>
              <w:left w:val="single" w:sz="4" w:space="0" w:color="auto"/>
              <w:bottom w:val="single" w:sz="4" w:space="0" w:color="auto"/>
              <w:right w:val="single" w:sz="4" w:space="0" w:color="auto"/>
            </w:tcBorders>
            <w:vAlign w:val="center"/>
          </w:tcPr>
          <w:p w14:paraId="01C32BAB" w14:textId="77777777" w:rsidR="00737A2F" w:rsidRPr="00312173" w:rsidRDefault="00737A2F" w:rsidP="002302A0">
            <w:pPr>
              <w:ind w:leftChars="50" w:left="120" w:rightChars="50" w:right="120"/>
              <w:jc w:val="distribute"/>
              <w:rPr>
                <w:rFonts w:ascii="標楷體" w:eastAsia="標楷體" w:hAnsi="標楷體" w:cs="Times New Roman"/>
                <w:sz w:val="20"/>
              </w:rPr>
            </w:pPr>
            <w:r w:rsidRPr="00312173">
              <w:rPr>
                <w:rFonts w:ascii="標楷體" w:eastAsia="標楷體" w:hAnsi="標楷體" w:cs="Times New Roman"/>
                <w:sz w:val="20"/>
              </w:rPr>
              <w:t>11</w:t>
            </w:r>
            <w:r>
              <w:rPr>
                <w:rFonts w:ascii="標楷體" w:eastAsia="標楷體" w:hAnsi="標楷體" w:cs="Times New Roman"/>
                <w:sz w:val="20"/>
              </w:rPr>
              <w:t>3</w:t>
            </w:r>
            <w:r w:rsidRPr="00312173">
              <w:rPr>
                <w:rFonts w:ascii="標楷體" w:eastAsia="標楷體" w:hAnsi="標楷體" w:cs="Times New Roman" w:hint="eastAsia"/>
                <w:sz w:val="20"/>
              </w:rPr>
              <w:t>年12月31日</w:t>
            </w:r>
          </w:p>
        </w:tc>
        <w:tc>
          <w:tcPr>
            <w:tcW w:w="2461" w:type="dxa"/>
            <w:gridSpan w:val="2"/>
            <w:tcBorders>
              <w:top w:val="single" w:sz="8" w:space="0" w:color="auto"/>
              <w:left w:val="nil"/>
              <w:bottom w:val="single" w:sz="4" w:space="0" w:color="auto"/>
              <w:right w:val="nil"/>
            </w:tcBorders>
            <w:vAlign w:val="center"/>
          </w:tcPr>
          <w:p w14:paraId="376F010F" w14:textId="77777777" w:rsidR="00737A2F" w:rsidRPr="00312173" w:rsidRDefault="00737A2F" w:rsidP="002302A0">
            <w:pPr>
              <w:jc w:val="center"/>
              <w:rPr>
                <w:rFonts w:ascii="標楷體" w:eastAsia="標楷體" w:hAnsi="標楷體" w:cs="Times New Roman"/>
                <w:sz w:val="20"/>
              </w:rPr>
            </w:pPr>
            <w:r w:rsidRPr="00312173">
              <w:rPr>
                <w:rFonts w:ascii="標楷體" w:eastAsia="標楷體" w:hAnsi="標楷體" w:cs="Times New Roman" w:hint="eastAsia"/>
                <w:spacing w:val="200"/>
                <w:sz w:val="20"/>
              </w:rPr>
              <w:t>比較增</w:t>
            </w:r>
            <w:r w:rsidRPr="00312173">
              <w:rPr>
                <w:rFonts w:ascii="標楷體" w:eastAsia="標楷體" w:hAnsi="標楷體" w:cs="Times New Roman" w:hint="eastAsia"/>
                <w:sz w:val="20"/>
              </w:rPr>
              <w:t>減</w:t>
            </w:r>
          </w:p>
        </w:tc>
      </w:tr>
      <w:tr w:rsidR="00737A2F" w:rsidRPr="00312173" w14:paraId="3DBC7690" w14:textId="77777777" w:rsidTr="000216B5">
        <w:trPr>
          <w:cantSplit/>
          <w:trHeight w:val="300"/>
          <w:tblHeader/>
          <w:jc w:val="center"/>
        </w:trPr>
        <w:tc>
          <w:tcPr>
            <w:tcW w:w="2184" w:type="dxa"/>
            <w:vMerge/>
            <w:tcBorders>
              <w:top w:val="single" w:sz="12" w:space="0" w:color="auto"/>
              <w:left w:val="nil"/>
              <w:bottom w:val="single" w:sz="8" w:space="0" w:color="auto"/>
              <w:right w:val="nil"/>
            </w:tcBorders>
            <w:vAlign w:val="center"/>
          </w:tcPr>
          <w:p w14:paraId="6754B14F" w14:textId="77777777" w:rsidR="00737A2F" w:rsidRPr="00312173" w:rsidRDefault="00737A2F" w:rsidP="002302A0">
            <w:pPr>
              <w:jc w:val="center"/>
              <w:rPr>
                <w:rFonts w:ascii="標楷體" w:eastAsia="標楷體" w:hAnsi="標楷體" w:cs="Times New Roman"/>
                <w:sz w:val="20"/>
              </w:rPr>
            </w:pPr>
          </w:p>
        </w:tc>
        <w:tc>
          <w:tcPr>
            <w:tcW w:w="1848" w:type="dxa"/>
            <w:tcBorders>
              <w:left w:val="single" w:sz="4" w:space="0" w:color="auto"/>
              <w:bottom w:val="single" w:sz="8" w:space="0" w:color="auto"/>
              <w:right w:val="single" w:sz="4" w:space="0" w:color="auto"/>
            </w:tcBorders>
            <w:vAlign w:val="center"/>
          </w:tcPr>
          <w:p w14:paraId="37232254" w14:textId="77777777" w:rsidR="00737A2F" w:rsidRPr="00312173" w:rsidRDefault="00737A2F" w:rsidP="002302A0">
            <w:pPr>
              <w:spacing w:line="240" w:lineRule="exact"/>
              <w:jc w:val="center"/>
              <w:rPr>
                <w:rFonts w:ascii="標楷體" w:eastAsia="標楷體" w:hAnsi="標楷體" w:cs="Times New Roman"/>
                <w:sz w:val="20"/>
              </w:rPr>
            </w:pPr>
            <w:r w:rsidRPr="00312173">
              <w:rPr>
                <w:rFonts w:ascii="標楷體" w:eastAsia="標楷體" w:hAnsi="標楷體" w:cs="Times New Roman" w:hint="eastAsia"/>
                <w:spacing w:val="400"/>
                <w:sz w:val="20"/>
              </w:rPr>
              <w:t>金</w:t>
            </w:r>
            <w:r w:rsidRPr="00312173">
              <w:rPr>
                <w:rFonts w:ascii="標楷體" w:eastAsia="標楷體" w:hAnsi="標楷體" w:cs="Times New Roman" w:hint="eastAsia"/>
                <w:sz w:val="20"/>
              </w:rPr>
              <w:t>額</w:t>
            </w:r>
          </w:p>
        </w:tc>
        <w:tc>
          <w:tcPr>
            <w:tcW w:w="826" w:type="dxa"/>
            <w:tcBorders>
              <w:left w:val="single" w:sz="4" w:space="0" w:color="auto"/>
              <w:bottom w:val="single" w:sz="8" w:space="0" w:color="auto"/>
              <w:right w:val="single" w:sz="4" w:space="0" w:color="auto"/>
            </w:tcBorders>
            <w:vAlign w:val="center"/>
          </w:tcPr>
          <w:p w14:paraId="59E8C94E" w14:textId="77777777" w:rsidR="00737A2F" w:rsidRPr="00312173" w:rsidRDefault="00737A2F" w:rsidP="002302A0">
            <w:pPr>
              <w:spacing w:line="240" w:lineRule="exact"/>
              <w:jc w:val="center"/>
              <w:rPr>
                <w:rFonts w:ascii="標楷體" w:eastAsia="標楷體" w:hAnsi="標楷體" w:cs="Times New Roman"/>
                <w:sz w:val="20"/>
              </w:rPr>
            </w:pPr>
            <w:r w:rsidRPr="00312173">
              <w:rPr>
                <w:rFonts w:ascii="標楷體" w:eastAsia="標楷體" w:hAnsi="標楷體" w:cs="Times New Roman" w:hint="eastAsia"/>
                <w:sz w:val="20"/>
              </w:rPr>
              <w:t>％</w:t>
            </w:r>
          </w:p>
        </w:tc>
        <w:tc>
          <w:tcPr>
            <w:tcW w:w="1869" w:type="dxa"/>
            <w:tcBorders>
              <w:left w:val="single" w:sz="4" w:space="0" w:color="auto"/>
              <w:bottom w:val="single" w:sz="8" w:space="0" w:color="auto"/>
              <w:right w:val="single" w:sz="4" w:space="0" w:color="auto"/>
            </w:tcBorders>
            <w:vAlign w:val="center"/>
          </w:tcPr>
          <w:p w14:paraId="527F988A" w14:textId="77777777" w:rsidR="00737A2F" w:rsidRPr="00312173" w:rsidRDefault="00737A2F" w:rsidP="002302A0">
            <w:pPr>
              <w:spacing w:line="240" w:lineRule="exact"/>
              <w:jc w:val="center"/>
              <w:rPr>
                <w:rFonts w:ascii="標楷體" w:eastAsia="標楷體" w:hAnsi="標楷體" w:cs="Times New Roman"/>
                <w:sz w:val="20"/>
              </w:rPr>
            </w:pPr>
            <w:r w:rsidRPr="00312173">
              <w:rPr>
                <w:rFonts w:ascii="標楷體" w:eastAsia="標楷體" w:hAnsi="標楷體" w:cs="Times New Roman" w:hint="eastAsia"/>
                <w:spacing w:val="400"/>
                <w:sz w:val="20"/>
              </w:rPr>
              <w:t>金</w:t>
            </w:r>
            <w:r w:rsidRPr="00312173">
              <w:rPr>
                <w:rFonts w:ascii="標楷體" w:eastAsia="標楷體" w:hAnsi="標楷體" w:cs="Times New Roman" w:hint="eastAsia"/>
                <w:sz w:val="20"/>
              </w:rPr>
              <w:t>額</w:t>
            </w:r>
          </w:p>
        </w:tc>
        <w:tc>
          <w:tcPr>
            <w:tcW w:w="735" w:type="dxa"/>
            <w:tcBorders>
              <w:left w:val="single" w:sz="4" w:space="0" w:color="auto"/>
              <w:bottom w:val="single" w:sz="8" w:space="0" w:color="auto"/>
              <w:right w:val="single" w:sz="4" w:space="0" w:color="auto"/>
            </w:tcBorders>
            <w:vAlign w:val="center"/>
          </w:tcPr>
          <w:p w14:paraId="040BD2DC" w14:textId="77777777" w:rsidR="00737A2F" w:rsidRPr="00312173" w:rsidRDefault="00737A2F" w:rsidP="002302A0">
            <w:pPr>
              <w:spacing w:line="240" w:lineRule="exact"/>
              <w:jc w:val="center"/>
              <w:rPr>
                <w:rFonts w:ascii="標楷體" w:eastAsia="標楷體" w:hAnsi="標楷體" w:cs="Times New Roman"/>
                <w:sz w:val="20"/>
              </w:rPr>
            </w:pPr>
            <w:r w:rsidRPr="00312173">
              <w:rPr>
                <w:rFonts w:ascii="標楷體" w:eastAsia="標楷體" w:hAnsi="標楷體" w:cs="Times New Roman" w:hint="eastAsia"/>
                <w:sz w:val="20"/>
              </w:rPr>
              <w:t>％</w:t>
            </w:r>
          </w:p>
        </w:tc>
        <w:tc>
          <w:tcPr>
            <w:tcW w:w="1584" w:type="dxa"/>
            <w:tcBorders>
              <w:left w:val="nil"/>
              <w:bottom w:val="single" w:sz="8" w:space="0" w:color="auto"/>
              <w:right w:val="single" w:sz="4" w:space="0" w:color="auto"/>
            </w:tcBorders>
            <w:vAlign w:val="center"/>
          </w:tcPr>
          <w:p w14:paraId="54A4E48A" w14:textId="77777777" w:rsidR="00737A2F" w:rsidRPr="00312173" w:rsidRDefault="00737A2F" w:rsidP="002302A0">
            <w:pPr>
              <w:spacing w:line="240" w:lineRule="exact"/>
              <w:jc w:val="center"/>
              <w:rPr>
                <w:rFonts w:ascii="標楷體" w:eastAsia="標楷體" w:hAnsi="標楷體" w:cs="Times New Roman"/>
                <w:sz w:val="20"/>
              </w:rPr>
            </w:pPr>
            <w:r w:rsidRPr="00312173">
              <w:rPr>
                <w:rFonts w:ascii="標楷體" w:eastAsia="標楷體" w:hAnsi="標楷體" w:cs="Times New Roman" w:hint="eastAsia"/>
                <w:spacing w:val="400"/>
                <w:sz w:val="20"/>
              </w:rPr>
              <w:t>金</w:t>
            </w:r>
            <w:r w:rsidRPr="00312173">
              <w:rPr>
                <w:rFonts w:ascii="標楷體" w:eastAsia="標楷體" w:hAnsi="標楷體" w:cs="Times New Roman" w:hint="eastAsia"/>
                <w:sz w:val="20"/>
              </w:rPr>
              <w:t>額</w:t>
            </w:r>
          </w:p>
        </w:tc>
        <w:tc>
          <w:tcPr>
            <w:tcW w:w="877" w:type="dxa"/>
            <w:tcBorders>
              <w:left w:val="nil"/>
              <w:bottom w:val="single" w:sz="8" w:space="0" w:color="auto"/>
              <w:right w:val="nil"/>
            </w:tcBorders>
            <w:vAlign w:val="center"/>
          </w:tcPr>
          <w:p w14:paraId="54E058D3" w14:textId="77777777" w:rsidR="00737A2F" w:rsidRPr="00312173" w:rsidRDefault="00737A2F" w:rsidP="002302A0">
            <w:pPr>
              <w:spacing w:line="240" w:lineRule="exact"/>
              <w:jc w:val="center"/>
              <w:rPr>
                <w:rFonts w:ascii="標楷體" w:eastAsia="標楷體" w:hAnsi="標楷體" w:cs="Times New Roman"/>
                <w:sz w:val="20"/>
              </w:rPr>
            </w:pPr>
            <w:r w:rsidRPr="00312173">
              <w:rPr>
                <w:rFonts w:ascii="標楷體" w:eastAsia="標楷體" w:hAnsi="標楷體" w:cs="Times New Roman" w:hint="eastAsia"/>
                <w:sz w:val="20"/>
              </w:rPr>
              <w:t>％</w:t>
            </w:r>
          </w:p>
        </w:tc>
      </w:tr>
      <w:tr w:rsidR="00737A2F" w:rsidRPr="00312173" w14:paraId="49D91FC6"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3"/>
          <w:jc w:val="center"/>
        </w:trPr>
        <w:tc>
          <w:tcPr>
            <w:tcW w:w="2184" w:type="dxa"/>
            <w:shd w:val="clear" w:color="auto" w:fill="auto"/>
            <w:vAlign w:val="center"/>
          </w:tcPr>
          <w:p w14:paraId="021D38F9" w14:textId="77777777" w:rsidR="00737A2F" w:rsidRPr="00312173" w:rsidRDefault="00737A2F" w:rsidP="009540FB">
            <w:pPr>
              <w:spacing w:line="280" w:lineRule="exact"/>
              <w:rPr>
                <w:rFonts w:ascii="標楷體" w:eastAsia="標楷體" w:hAnsi="標楷體" w:cs="Times New Roman"/>
                <w:b/>
                <w:sz w:val="20"/>
              </w:rPr>
            </w:pPr>
            <w:r w:rsidRPr="00312173">
              <w:rPr>
                <w:rFonts w:ascii="標楷體" w:eastAsia="標楷體" w:hAnsi="標楷體" w:cs="Times New Roman" w:hint="eastAsia"/>
                <w:b/>
                <w:noProof/>
                <w:sz w:val="20"/>
              </w:rPr>
              <w:t>資產</w:t>
            </w:r>
          </w:p>
        </w:tc>
        <w:tc>
          <w:tcPr>
            <w:tcW w:w="1848" w:type="dxa"/>
            <w:shd w:val="clear" w:color="auto" w:fill="auto"/>
            <w:vAlign w:val="center"/>
          </w:tcPr>
          <w:p w14:paraId="361F66F3" w14:textId="77777777" w:rsidR="00737A2F" w:rsidRPr="006227C8" w:rsidRDefault="00737A2F" w:rsidP="009540FB">
            <w:pPr>
              <w:jc w:val="right"/>
              <w:rPr>
                <w:rFonts w:ascii="細明體" w:eastAsia="細明體" w:hAnsi="細明體"/>
                <w:b/>
                <w:sz w:val="18"/>
                <w:szCs w:val="18"/>
              </w:rPr>
            </w:pPr>
            <w:r w:rsidRPr="00CF717B">
              <w:rPr>
                <w:rFonts w:ascii="細明體" w:eastAsia="細明體" w:hAnsi="細明體"/>
                <w:b/>
                <w:noProof/>
                <w:sz w:val="18"/>
                <w:szCs w:val="18"/>
              </w:rPr>
              <w:t>2,659,752,751</w:t>
            </w:r>
          </w:p>
        </w:tc>
        <w:tc>
          <w:tcPr>
            <w:tcW w:w="826" w:type="dxa"/>
            <w:shd w:val="clear" w:color="auto" w:fill="auto"/>
            <w:vAlign w:val="center"/>
          </w:tcPr>
          <w:p w14:paraId="6DBD3E7C" w14:textId="77777777" w:rsidR="00737A2F" w:rsidRPr="006227C8" w:rsidRDefault="00737A2F" w:rsidP="009540FB">
            <w:pPr>
              <w:jc w:val="right"/>
              <w:rPr>
                <w:rFonts w:ascii="細明體" w:eastAsia="細明體" w:hAnsi="細明體"/>
                <w:b/>
                <w:sz w:val="18"/>
                <w:szCs w:val="18"/>
              </w:rPr>
            </w:pPr>
            <w:r w:rsidRPr="00CF717B">
              <w:rPr>
                <w:rFonts w:ascii="細明體" w:eastAsia="細明體" w:hAnsi="細明體"/>
                <w:b/>
                <w:noProof/>
                <w:sz w:val="18"/>
                <w:szCs w:val="18"/>
              </w:rPr>
              <w:t>100.00</w:t>
            </w:r>
          </w:p>
        </w:tc>
        <w:tc>
          <w:tcPr>
            <w:tcW w:w="1869" w:type="dxa"/>
            <w:shd w:val="clear" w:color="auto" w:fill="auto"/>
            <w:vAlign w:val="center"/>
          </w:tcPr>
          <w:p w14:paraId="10131376" w14:textId="77777777" w:rsidR="00737A2F" w:rsidRPr="006227C8" w:rsidRDefault="00737A2F" w:rsidP="009540FB">
            <w:pPr>
              <w:spacing w:line="280" w:lineRule="exact"/>
              <w:jc w:val="right"/>
              <w:rPr>
                <w:rFonts w:ascii="細明體" w:eastAsia="細明體" w:hAnsi="細明體" w:cs="Times New Roman"/>
                <w:b/>
                <w:sz w:val="18"/>
                <w:szCs w:val="18"/>
              </w:rPr>
            </w:pPr>
            <w:r w:rsidRPr="006227C8">
              <w:rPr>
                <w:rFonts w:ascii="細明體" w:eastAsia="細明體" w:hAnsi="細明體"/>
                <w:b/>
                <w:noProof/>
                <w:sz w:val="18"/>
                <w:szCs w:val="18"/>
              </w:rPr>
              <w:t>2,066,665,936</w:t>
            </w:r>
          </w:p>
        </w:tc>
        <w:tc>
          <w:tcPr>
            <w:tcW w:w="735" w:type="dxa"/>
            <w:shd w:val="clear" w:color="auto" w:fill="auto"/>
            <w:vAlign w:val="center"/>
          </w:tcPr>
          <w:p w14:paraId="46DE4572" w14:textId="77777777" w:rsidR="00737A2F" w:rsidRPr="006227C8" w:rsidRDefault="00737A2F" w:rsidP="009540FB">
            <w:pPr>
              <w:spacing w:line="280" w:lineRule="exact"/>
              <w:jc w:val="right"/>
              <w:rPr>
                <w:rFonts w:ascii="細明體" w:eastAsia="細明體" w:hAnsi="細明體" w:cs="Times New Roman"/>
                <w:b/>
                <w:sz w:val="18"/>
                <w:szCs w:val="18"/>
              </w:rPr>
            </w:pPr>
            <w:r w:rsidRPr="006227C8">
              <w:rPr>
                <w:rFonts w:ascii="細明體" w:eastAsia="細明體" w:hAnsi="細明體"/>
                <w:b/>
                <w:noProof/>
                <w:sz w:val="18"/>
                <w:szCs w:val="18"/>
              </w:rPr>
              <w:t>100.00</w:t>
            </w:r>
          </w:p>
        </w:tc>
        <w:tc>
          <w:tcPr>
            <w:tcW w:w="1584" w:type="dxa"/>
            <w:shd w:val="clear" w:color="auto" w:fill="auto"/>
            <w:vAlign w:val="center"/>
          </w:tcPr>
          <w:p w14:paraId="581B0D5D" w14:textId="77777777" w:rsidR="00737A2F" w:rsidRPr="006227C8" w:rsidRDefault="00737A2F" w:rsidP="009540FB">
            <w:pPr>
              <w:jc w:val="right"/>
              <w:rPr>
                <w:rFonts w:ascii="細明體" w:eastAsia="細明體" w:hAnsi="細明體"/>
                <w:b/>
                <w:sz w:val="18"/>
                <w:szCs w:val="18"/>
              </w:rPr>
            </w:pPr>
            <w:r w:rsidRPr="00CF717B">
              <w:rPr>
                <w:rFonts w:ascii="細明體" w:eastAsia="細明體" w:hAnsi="細明體"/>
                <w:b/>
                <w:noProof/>
                <w:sz w:val="18"/>
                <w:szCs w:val="18"/>
              </w:rPr>
              <w:t>593,086,815</w:t>
            </w:r>
          </w:p>
        </w:tc>
        <w:tc>
          <w:tcPr>
            <w:tcW w:w="877" w:type="dxa"/>
            <w:shd w:val="clear" w:color="auto" w:fill="auto"/>
            <w:vAlign w:val="center"/>
          </w:tcPr>
          <w:p w14:paraId="20DC98A8" w14:textId="77777777" w:rsidR="00737A2F" w:rsidRPr="006227C8" w:rsidRDefault="00737A2F" w:rsidP="009540FB">
            <w:pPr>
              <w:jc w:val="right"/>
              <w:rPr>
                <w:rFonts w:ascii="細明體" w:eastAsia="細明體" w:hAnsi="細明體"/>
                <w:b/>
                <w:sz w:val="18"/>
                <w:szCs w:val="18"/>
              </w:rPr>
            </w:pPr>
            <w:r w:rsidRPr="00CF717B">
              <w:rPr>
                <w:rFonts w:ascii="細明體" w:eastAsia="細明體" w:hAnsi="細明體"/>
                <w:b/>
                <w:noProof/>
                <w:sz w:val="18"/>
                <w:szCs w:val="18"/>
              </w:rPr>
              <w:t>28.70</w:t>
            </w:r>
          </w:p>
        </w:tc>
      </w:tr>
      <w:tr w:rsidR="00737A2F" w:rsidRPr="00312173" w14:paraId="0AA5F093"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9A4D85B" w14:textId="77777777" w:rsidR="00737A2F" w:rsidRPr="00312173" w:rsidRDefault="00737A2F" w:rsidP="009540FB">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流動資產</w:t>
            </w:r>
          </w:p>
        </w:tc>
        <w:tc>
          <w:tcPr>
            <w:tcW w:w="1848" w:type="dxa"/>
            <w:shd w:val="clear" w:color="auto" w:fill="auto"/>
            <w:vAlign w:val="center"/>
          </w:tcPr>
          <w:p w14:paraId="340CE457"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195,581,912</w:t>
            </w:r>
          </w:p>
        </w:tc>
        <w:tc>
          <w:tcPr>
            <w:tcW w:w="826" w:type="dxa"/>
            <w:shd w:val="clear" w:color="auto" w:fill="auto"/>
            <w:vAlign w:val="center"/>
          </w:tcPr>
          <w:p w14:paraId="6DA0A9C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7.35</w:t>
            </w:r>
          </w:p>
        </w:tc>
        <w:tc>
          <w:tcPr>
            <w:tcW w:w="1869" w:type="dxa"/>
            <w:shd w:val="clear" w:color="auto" w:fill="auto"/>
            <w:vAlign w:val="center"/>
          </w:tcPr>
          <w:p w14:paraId="479F39A0"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136,294,772</w:t>
            </w:r>
          </w:p>
        </w:tc>
        <w:tc>
          <w:tcPr>
            <w:tcW w:w="735" w:type="dxa"/>
            <w:shd w:val="clear" w:color="auto" w:fill="auto"/>
            <w:vAlign w:val="center"/>
          </w:tcPr>
          <w:p w14:paraId="42727748"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6.59</w:t>
            </w:r>
          </w:p>
        </w:tc>
        <w:tc>
          <w:tcPr>
            <w:tcW w:w="1584" w:type="dxa"/>
            <w:shd w:val="clear" w:color="auto" w:fill="auto"/>
            <w:vAlign w:val="center"/>
          </w:tcPr>
          <w:p w14:paraId="3C56DBEC"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59,287,140</w:t>
            </w:r>
          </w:p>
        </w:tc>
        <w:tc>
          <w:tcPr>
            <w:tcW w:w="877" w:type="dxa"/>
            <w:shd w:val="clear" w:color="auto" w:fill="auto"/>
            <w:vAlign w:val="center"/>
          </w:tcPr>
          <w:p w14:paraId="6B3FD39C"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43.50</w:t>
            </w:r>
          </w:p>
        </w:tc>
      </w:tr>
      <w:tr w:rsidR="00737A2F" w:rsidRPr="00312173" w14:paraId="6968D6EF"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1B0AF645"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現金</w:t>
            </w:r>
          </w:p>
        </w:tc>
        <w:tc>
          <w:tcPr>
            <w:tcW w:w="1848" w:type="dxa"/>
            <w:shd w:val="clear" w:color="auto" w:fill="auto"/>
            <w:vAlign w:val="center"/>
          </w:tcPr>
          <w:p w14:paraId="0E9677C2"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78,750,205</w:t>
            </w:r>
          </w:p>
        </w:tc>
        <w:tc>
          <w:tcPr>
            <w:tcW w:w="826" w:type="dxa"/>
            <w:shd w:val="clear" w:color="auto" w:fill="auto"/>
            <w:vAlign w:val="center"/>
          </w:tcPr>
          <w:p w14:paraId="3D7CF3EA"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2.96</w:t>
            </w:r>
          </w:p>
        </w:tc>
        <w:tc>
          <w:tcPr>
            <w:tcW w:w="1869" w:type="dxa"/>
            <w:shd w:val="clear" w:color="auto" w:fill="auto"/>
            <w:vAlign w:val="center"/>
          </w:tcPr>
          <w:p w14:paraId="7DA638D0"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60,030,779</w:t>
            </w:r>
          </w:p>
        </w:tc>
        <w:tc>
          <w:tcPr>
            <w:tcW w:w="735" w:type="dxa"/>
            <w:shd w:val="clear" w:color="auto" w:fill="auto"/>
            <w:vAlign w:val="center"/>
          </w:tcPr>
          <w:p w14:paraId="6CDE7779"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2.90</w:t>
            </w:r>
          </w:p>
        </w:tc>
        <w:tc>
          <w:tcPr>
            <w:tcW w:w="1584" w:type="dxa"/>
            <w:shd w:val="clear" w:color="auto" w:fill="auto"/>
            <w:vAlign w:val="center"/>
          </w:tcPr>
          <w:p w14:paraId="2D9A5D29"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18,719,426</w:t>
            </w:r>
          </w:p>
        </w:tc>
        <w:tc>
          <w:tcPr>
            <w:tcW w:w="877" w:type="dxa"/>
            <w:shd w:val="clear" w:color="auto" w:fill="auto"/>
            <w:vAlign w:val="center"/>
          </w:tcPr>
          <w:p w14:paraId="15F4BFA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31.18</w:t>
            </w:r>
          </w:p>
        </w:tc>
      </w:tr>
      <w:tr w:rsidR="00737A2F" w:rsidRPr="00312173" w14:paraId="5A953821"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760A7F4A"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應收款項</w:t>
            </w:r>
          </w:p>
        </w:tc>
        <w:tc>
          <w:tcPr>
            <w:tcW w:w="1848" w:type="dxa"/>
            <w:shd w:val="clear" w:color="auto" w:fill="auto"/>
            <w:vAlign w:val="center"/>
          </w:tcPr>
          <w:p w14:paraId="0BC22C60"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43,063,420</w:t>
            </w:r>
          </w:p>
        </w:tc>
        <w:tc>
          <w:tcPr>
            <w:tcW w:w="826" w:type="dxa"/>
            <w:shd w:val="clear" w:color="auto" w:fill="auto"/>
            <w:vAlign w:val="center"/>
          </w:tcPr>
          <w:p w14:paraId="332D275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1.62</w:t>
            </w:r>
          </w:p>
        </w:tc>
        <w:tc>
          <w:tcPr>
            <w:tcW w:w="1869" w:type="dxa"/>
            <w:shd w:val="clear" w:color="auto" w:fill="auto"/>
            <w:vAlign w:val="center"/>
          </w:tcPr>
          <w:p w14:paraId="664AB427"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35,444,825</w:t>
            </w:r>
          </w:p>
        </w:tc>
        <w:tc>
          <w:tcPr>
            <w:tcW w:w="735" w:type="dxa"/>
            <w:shd w:val="clear" w:color="auto" w:fill="auto"/>
            <w:vAlign w:val="center"/>
          </w:tcPr>
          <w:p w14:paraId="5AEE38EC"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1.72</w:t>
            </w:r>
          </w:p>
        </w:tc>
        <w:tc>
          <w:tcPr>
            <w:tcW w:w="1584" w:type="dxa"/>
            <w:shd w:val="clear" w:color="auto" w:fill="auto"/>
            <w:vAlign w:val="center"/>
          </w:tcPr>
          <w:p w14:paraId="000AA023"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7,618,595</w:t>
            </w:r>
          </w:p>
        </w:tc>
        <w:tc>
          <w:tcPr>
            <w:tcW w:w="877" w:type="dxa"/>
            <w:shd w:val="clear" w:color="auto" w:fill="auto"/>
            <w:vAlign w:val="center"/>
          </w:tcPr>
          <w:p w14:paraId="32AE0F7F"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21.49</w:t>
            </w:r>
          </w:p>
        </w:tc>
      </w:tr>
      <w:tr w:rsidR="00737A2F" w:rsidRPr="00312173" w14:paraId="70073D3B"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9972BEC"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存貨</w:t>
            </w:r>
          </w:p>
        </w:tc>
        <w:tc>
          <w:tcPr>
            <w:tcW w:w="1848" w:type="dxa"/>
            <w:shd w:val="clear" w:color="auto" w:fill="auto"/>
            <w:vAlign w:val="center"/>
          </w:tcPr>
          <w:p w14:paraId="277CBFB9"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68,167,336</w:t>
            </w:r>
          </w:p>
        </w:tc>
        <w:tc>
          <w:tcPr>
            <w:tcW w:w="826" w:type="dxa"/>
            <w:shd w:val="clear" w:color="auto" w:fill="auto"/>
            <w:vAlign w:val="center"/>
          </w:tcPr>
          <w:p w14:paraId="77D3DE84"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2.56</w:t>
            </w:r>
          </w:p>
        </w:tc>
        <w:tc>
          <w:tcPr>
            <w:tcW w:w="1869" w:type="dxa"/>
            <w:shd w:val="clear" w:color="auto" w:fill="auto"/>
            <w:vAlign w:val="center"/>
          </w:tcPr>
          <w:p w14:paraId="160C64A4"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35,056,770</w:t>
            </w:r>
          </w:p>
        </w:tc>
        <w:tc>
          <w:tcPr>
            <w:tcW w:w="735" w:type="dxa"/>
            <w:shd w:val="clear" w:color="auto" w:fill="auto"/>
            <w:vAlign w:val="center"/>
          </w:tcPr>
          <w:p w14:paraId="747DB6A0"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1.70</w:t>
            </w:r>
          </w:p>
        </w:tc>
        <w:tc>
          <w:tcPr>
            <w:tcW w:w="1584" w:type="dxa"/>
            <w:shd w:val="clear" w:color="auto" w:fill="auto"/>
            <w:vAlign w:val="center"/>
          </w:tcPr>
          <w:p w14:paraId="15D40A2B"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33,110,566</w:t>
            </w:r>
          </w:p>
        </w:tc>
        <w:tc>
          <w:tcPr>
            <w:tcW w:w="877" w:type="dxa"/>
            <w:shd w:val="clear" w:color="auto" w:fill="auto"/>
            <w:vAlign w:val="center"/>
          </w:tcPr>
          <w:p w14:paraId="0296D8C9"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94.45</w:t>
            </w:r>
          </w:p>
        </w:tc>
      </w:tr>
      <w:tr w:rsidR="00737A2F" w:rsidRPr="00312173" w14:paraId="1F8C023D"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60C4F2B3"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預付款項</w:t>
            </w:r>
          </w:p>
        </w:tc>
        <w:tc>
          <w:tcPr>
            <w:tcW w:w="1848" w:type="dxa"/>
            <w:shd w:val="clear" w:color="auto" w:fill="auto"/>
            <w:vAlign w:val="center"/>
          </w:tcPr>
          <w:p w14:paraId="7E9FADF1"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5,600,951</w:t>
            </w:r>
          </w:p>
        </w:tc>
        <w:tc>
          <w:tcPr>
            <w:tcW w:w="826" w:type="dxa"/>
            <w:shd w:val="clear" w:color="auto" w:fill="auto"/>
            <w:vAlign w:val="center"/>
          </w:tcPr>
          <w:p w14:paraId="4EE0EC7D"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0.21</w:t>
            </w:r>
          </w:p>
        </w:tc>
        <w:tc>
          <w:tcPr>
            <w:tcW w:w="1869" w:type="dxa"/>
            <w:shd w:val="clear" w:color="auto" w:fill="auto"/>
            <w:vAlign w:val="center"/>
          </w:tcPr>
          <w:p w14:paraId="25DD4DA8"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5,762,398</w:t>
            </w:r>
          </w:p>
        </w:tc>
        <w:tc>
          <w:tcPr>
            <w:tcW w:w="735" w:type="dxa"/>
            <w:shd w:val="clear" w:color="auto" w:fill="auto"/>
            <w:vAlign w:val="center"/>
          </w:tcPr>
          <w:p w14:paraId="35F8DC21"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0.28</w:t>
            </w:r>
          </w:p>
        </w:tc>
        <w:tc>
          <w:tcPr>
            <w:tcW w:w="1584" w:type="dxa"/>
            <w:shd w:val="clear" w:color="auto" w:fill="auto"/>
            <w:vAlign w:val="center"/>
          </w:tcPr>
          <w:p w14:paraId="2721BD60"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- 161,447</w:t>
            </w:r>
          </w:p>
        </w:tc>
        <w:tc>
          <w:tcPr>
            <w:tcW w:w="877" w:type="dxa"/>
            <w:shd w:val="clear" w:color="auto" w:fill="auto"/>
            <w:vAlign w:val="center"/>
          </w:tcPr>
          <w:p w14:paraId="546AC81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- 2.80</w:t>
            </w:r>
          </w:p>
        </w:tc>
      </w:tr>
      <w:tr w:rsidR="00737A2F" w:rsidRPr="00312173" w14:paraId="71ADA73E"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593EA1BF" w14:textId="77777777" w:rsidR="00737A2F" w:rsidRPr="00312173" w:rsidRDefault="00737A2F" w:rsidP="009540FB">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押匯貼現及放款</w:t>
            </w:r>
          </w:p>
        </w:tc>
        <w:tc>
          <w:tcPr>
            <w:tcW w:w="1848" w:type="dxa"/>
            <w:shd w:val="clear" w:color="auto" w:fill="auto"/>
            <w:vAlign w:val="center"/>
          </w:tcPr>
          <w:p w14:paraId="52CFF01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2,388,926,450</w:t>
            </w:r>
          </w:p>
        </w:tc>
        <w:tc>
          <w:tcPr>
            <w:tcW w:w="826" w:type="dxa"/>
            <w:shd w:val="clear" w:color="auto" w:fill="auto"/>
            <w:vAlign w:val="center"/>
          </w:tcPr>
          <w:p w14:paraId="0E3A2B5A"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89.82</w:t>
            </w:r>
          </w:p>
        </w:tc>
        <w:tc>
          <w:tcPr>
            <w:tcW w:w="1869" w:type="dxa"/>
            <w:shd w:val="clear" w:color="auto" w:fill="auto"/>
            <w:vAlign w:val="center"/>
          </w:tcPr>
          <w:p w14:paraId="689DC760"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1,847,945,150</w:t>
            </w:r>
          </w:p>
        </w:tc>
        <w:tc>
          <w:tcPr>
            <w:tcW w:w="735" w:type="dxa"/>
            <w:shd w:val="clear" w:color="auto" w:fill="auto"/>
            <w:vAlign w:val="center"/>
          </w:tcPr>
          <w:p w14:paraId="07F6AA1C"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89.42</w:t>
            </w:r>
          </w:p>
        </w:tc>
        <w:tc>
          <w:tcPr>
            <w:tcW w:w="1584" w:type="dxa"/>
            <w:shd w:val="clear" w:color="auto" w:fill="auto"/>
            <w:vAlign w:val="center"/>
          </w:tcPr>
          <w:p w14:paraId="1CE8ADCB"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540,981,300</w:t>
            </w:r>
          </w:p>
        </w:tc>
        <w:tc>
          <w:tcPr>
            <w:tcW w:w="877" w:type="dxa"/>
            <w:shd w:val="clear" w:color="auto" w:fill="auto"/>
            <w:vAlign w:val="center"/>
          </w:tcPr>
          <w:p w14:paraId="25601260"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29.27</w:t>
            </w:r>
          </w:p>
        </w:tc>
      </w:tr>
      <w:tr w:rsidR="00737A2F" w:rsidRPr="00312173" w14:paraId="4861829B"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DF5E278"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短期擔保放款及透支</w:t>
            </w:r>
          </w:p>
        </w:tc>
        <w:tc>
          <w:tcPr>
            <w:tcW w:w="1848" w:type="dxa"/>
            <w:shd w:val="clear" w:color="auto" w:fill="auto"/>
            <w:vAlign w:val="center"/>
          </w:tcPr>
          <w:p w14:paraId="4CFDF3A1"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2,388,926,450</w:t>
            </w:r>
          </w:p>
        </w:tc>
        <w:tc>
          <w:tcPr>
            <w:tcW w:w="826" w:type="dxa"/>
            <w:shd w:val="clear" w:color="auto" w:fill="auto"/>
            <w:vAlign w:val="center"/>
          </w:tcPr>
          <w:p w14:paraId="45783FC1"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89.82</w:t>
            </w:r>
          </w:p>
        </w:tc>
        <w:tc>
          <w:tcPr>
            <w:tcW w:w="1869" w:type="dxa"/>
            <w:shd w:val="clear" w:color="auto" w:fill="auto"/>
            <w:vAlign w:val="center"/>
          </w:tcPr>
          <w:p w14:paraId="3132A7E8"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1,847,945,150</w:t>
            </w:r>
          </w:p>
        </w:tc>
        <w:tc>
          <w:tcPr>
            <w:tcW w:w="735" w:type="dxa"/>
            <w:shd w:val="clear" w:color="auto" w:fill="auto"/>
            <w:vAlign w:val="center"/>
          </w:tcPr>
          <w:p w14:paraId="7F602C1F"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89.42</w:t>
            </w:r>
          </w:p>
        </w:tc>
        <w:tc>
          <w:tcPr>
            <w:tcW w:w="1584" w:type="dxa"/>
            <w:shd w:val="clear" w:color="auto" w:fill="auto"/>
            <w:vAlign w:val="center"/>
          </w:tcPr>
          <w:p w14:paraId="27898DFC"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540,981,300</w:t>
            </w:r>
          </w:p>
        </w:tc>
        <w:tc>
          <w:tcPr>
            <w:tcW w:w="877" w:type="dxa"/>
            <w:shd w:val="clear" w:color="auto" w:fill="auto"/>
            <w:vAlign w:val="center"/>
          </w:tcPr>
          <w:p w14:paraId="6318C59A"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29.27</w:t>
            </w:r>
          </w:p>
        </w:tc>
      </w:tr>
      <w:tr w:rsidR="00737A2F" w:rsidRPr="00312173" w14:paraId="025080EF"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5FDC5018" w14:textId="77777777" w:rsidR="00737A2F" w:rsidRPr="00312173" w:rsidRDefault="00737A2F" w:rsidP="009540FB">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不動產、廠房及設備</w:t>
            </w:r>
          </w:p>
        </w:tc>
        <w:tc>
          <w:tcPr>
            <w:tcW w:w="1848" w:type="dxa"/>
            <w:shd w:val="clear" w:color="auto" w:fill="auto"/>
            <w:vAlign w:val="center"/>
          </w:tcPr>
          <w:p w14:paraId="21F9961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70,551,681</w:t>
            </w:r>
          </w:p>
        </w:tc>
        <w:tc>
          <w:tcPr>
            <w:tcW w:w="826" w:type="dxa"/>
            <w:shd w:val="clear" w:color="auto" w:fill="auto"/>
            <w:vAlign w:val="center"/>
          </w:tcPr>
          <w:p w14:paraId="7F00B7DD"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2.65</w:t>
            </w:r>
          </w:p>
        </w:tc>
        <w:tc>
          <w:tcPr>
            <w:tcW w:w="1869" w:type="dxa"/>
            <w:shd w:val="clear" w:color="auto" w:fill="auto"/>
            <w:vAlign w:val="center"/>
          </w:tcPr>
          <w:p w14:paraId="599A979D"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79,322,635</w:t>
            </w:r>
          </w:p>
        </w:tc>
        <w:tc>
          <w:tcPr>
            <w:tcW w:w="735" w:type="dxa"/>
            <w:shd w:val="clear" w:color="auto" w:fill="auto"/>
            <w:vAlign w:val="center"/>
          </w:tcPr>
          <w:p w14:paraId="1AB74578"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3.84</w:t>
            </w:r>
          </w:p>
        </w:tc>
        <w:tc>
          <w:tcPr>
            <w:tcW w:w="1584" w:type="dxa"/>
            <w:shd w:val="clear" w:color="auto" w:fill="auto"/>
            <w:vAlign w:val="center"/>
          </w:tcPr>
          <w:p w14:paraId="03F0C17F"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- 8,770,954</w:t>
            </w:r>
          </w:p>
        </w:tc>
        <w:tc>
          <w:tcPr>
            <w:tcW w:w="877" w:type="dxa"/>
            <w:shd w:val="clear" w:color="auto" w:fill="auto"/>
            <w:vAlign w:val="center"/>
          </w:tcPr>
          <w:p w14:paraId="463BE1C1"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- 11.06</w:t>
            </w:r>
          </w:p>
        </w:tc>
      </w:tr>
      <w:tr w:rsidR="00737A2F" w:rsidRPr="00312173" w14:paraId="0161D366"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656EFFCD"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土地</w:t>
            </w:r>
          </w:p>
        </w:tc>
        <w:tc>
          <w:tcPr>
            <w:tcW w:w="1848" w:type="dxa"/>
            <w:shd w:val="clear" w:color="auto" w:fill="auto"/>
            <w:vAlign w:val="center"/>
          </w:tcPr>
          <w:p w14:paraId="6E585767"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6,969,118</w:t>
            </w:r>
          </w:p>
        </w:tc>
        <w:tc>
          <w:tcPr>
            <w:tcW w:w="826" w:type="dxa"/>
            <w:shd w:val="clear" w:color="auto" w:fill="auto"/>
            <w:vAlign w:val="center"/>
          </w:tcPr>
          <w:p w14:paraId="4E1E0BE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0.26</w:t>
            </w:r>
          </w:p>
        </w:tc>
        <w:tc>
          <w:tcPr>
            <w:tcW w:w="1869" w:type="dxa"/>
            <w:shd w:val="clear" w:color="auto" w:fill="auto"/>
            <w:vAlign w:val="center"/>
          </w:tcPr>
          <w:p w14:paraId="71BB253B"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6,969,118</w:t>
            </w:r>
          </w:p>
        </w:tc>
        <w:tc>
          <w:tcPr>
            <w:tcW w:w="735" w:type="dxa"/>
            <w:shd w:val="clear" w:color="auto" w:fill="auto"/>
            <w:vAlign w:val="center"/>
          </w:tcPr>
          <w:p w14:paraId="33904EDB"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0.34</w:t>
            </w:r>
          </w:p>
        </w:tc>
        <w:tc>
          <w:tcPr>
            <w:tcW w:w="1584" w:type="dxa"/>
            <w:shd w:val="clear" w:color="auto" w:fill="auto"/>
            <w:vAlign w:val="center"/>
          </w:tcPr>
          <w:p w14:paraId="422DFC4D"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hint="eastAsia"/>
                <w:noProof/>
                <w:sz w:val="18"/>
                <w:szCs w:val="18"/>
              </w:rPr>
              <w:t>－</w:t>
            </w:r>
          </w:p>
        </w:tc>
        <w:tc>
          <w:tcPr>
            <w:tcW w:w="877" w:type="dxa"/>
            <w:shd w:val="clear" w:color="auto" w:fill="auto"/>
            <w:vAlign w:val="center"/>
          </w:tcPr>
          <w:p w14:paraId="79350084"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hint="eastAsia"/>
                <w:noProof/>
                <w:sz w:val="18"/>
                <w:szCs w:val="18"/>
              </w:rPr>
              <w:t>－</w:t>
            </w:r>
          </w:p>
        </w:tc>
      </w:tr>
      <w:tr w:rsidR="00737A2F" w:rsidRPr="00312173" w14:paraId="400BE27B"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0F7A4E2"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房屋及建築</w:t>
            </w:r>
          </w:p>
        </w:tc>
        <w:tc>
          <w:tcPr>
            <w:tcW w:w="1848" w:type="dxa"/>
            <w:shd w:val="clear" w:color="auto" w:fill="auto"/>
            <w:vAlign w:val="center"/>
          </w:tcPr>
          <w:p w14:paraId="577D27C0"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56,796,860</w:t>
            </w:r>
          </w:p>
        </w:tc>
        <w:tc>
          <w:tcPr>
            <w:tcW w:w="826" w:type="dxa"/>
            <w:shd w:val="clear" w:color="auto" w:fill="auto"/>
            <w:vAlign w:val="center"/>
          </w:tcPr>
          <w:p w14:paraId="776AD82F"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2.14</w:t>
            </w:r>
          </w:p>
        </w:tc>
        <w:tc>
          <w:tcPr>
            <w:tcW w:w="1869" w:type="dxa"/>
            <w:shd w:val="clear" w:color="auto" w:fill="auto"/>
            <w:vAlign w:val="center"/>
          </w:tcPr>
          <w:p w14:paraId="58F48D17"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65,102,264</w:t>
            </w:r>
          </w:p>
        </w:tc>
        <w:tc>
          <w:tcPr>
            <w:tcW w:w="735" w:type="dxa"/>
            <w:shd w:val="clear" w:color="auto" w:fill="auto"/>
            <w:vAlign w:val="center"/>
          </w:tcPr>
          <w:p w14:paraId="38D59BAC"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3.15</w:t>
            </w:r>
          </w:p>
        </w:tc>
        <w:tc>
          <w:tcPr>
            <w:tcW w:w="1584" w:type="dxa"/>
            <w:shd w:val="clear" w:color="auto" w:fill="auto"/>
            <w:vAlign w:val="center"/>
          </w:tcPr>
          <w:p w14:paraId="75C1FA09"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- 8,305,404</w:t>
            </w:r>
          </w:p>
        </w:tc>
        <w:tc>
          <w:tcPr>
            <w:tcW w:w="877" w:type="dxa"/>
            <w:shd w:val="clear" w:color="auto" w:fill="auto"/>
            <w:vAlign w:val="center"/>
          </w:tcPr>
          <w:p w14:paraId="2DA2225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- 12.76</w:t>
            </w:r>
          </w:p>
        </w:tc>
      </w:tr>
      <w:tr w:rsidR="00737A2F" w:rsidRPr="00312173" w14:paraId="1D4094A7"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2FC6D17"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機械及設備</w:t>
            </w:r>
          </w:p>
        </w:tc>
        <w:tc>
          <w:tcPr>
            <w:tcW w:w="1848" w:type="dxa"/>
            <w:shd w:val="clear" w:color="auto" w:fill="auto"/>
            <w:vAlign w:val="center"/>
          </w:tcPr>
          <w:p w14:paraId="48F1CE1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4,510,777</w:t>
            </w:r>
          </w:p>
        </w:tc>
        <w:tc>
          <w:tcPr>
            <w:tcW w:w="826" w:type="dxa"/>
            <w:shd w:val="clear" w:color="auto" w:fill="auto"/>
            <w:vAlign w:val="center"/>
          </w:tcPr>
          <w:p w14:paraId="7F7D28AA"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0.17</w:t>
            </w:r>
          </w:p>
        </w:tc>
        <w:tc>
          <w:tcPr>
            <w:tcW w:w="1869" w:type="dxa"/>
            <w:shd w:val="clear" w:color="auto" w:fill="auto"/>
            <w:vAlign w:val="center"/>
          </w:tcPr>
          <w:p w14:paraId="7F8E04CE"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727,225</w:t>
            </w:r>
          </w:p>
        </w:tc>
        <w:tc>
          <w:tcPr>
            <w:tcW w:w="735" w:type="dxa"/>
            <w:shd w:val="clear" w:color="auto" w:fill="auto"/>
            <w:vAlign w:val="center"/>
          </w:tcPr>
          <w:p w14:paraId="065B4734"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0.04</w:t>
            </w:r>
          </w:p>
        </w:tc>
        <w:tc>
          <w:tcPr>
            <w:tcW w:w="1584" w:type="dxa"/>
            <w:shd w:val="clear" w:color="auto" w:fill="auto"/>
            <w:vAlign w:val="center"/>
          </w:tcPr>
          <w:p w14:paraId="76C74CCF"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3,783,552</w:t>
            </w:r>
          </w:p>
        </w:tc>
        <w:tc>
          <w:tcPr>
            <w:tcW w:w="877" w:type="dxa"/>
            <w:shd w:val="clear" w:color="auto" w:fill="auto"/>
            <w:vAlign w:val="center"/>
          </w:tcPr>
          <w:p w14:paraId="56DAA6DF"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520.27</w:t>
            </w:r>
          </w:p>
        </w:tc>
      </w:tr>
      <w:tr w:rsidR="00737A2F" w:rsidRPr="00312173" w14:paraId="0F5AEAE1"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519383C3"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交通及運輸設備</w:t>
            </w:r>
          </w:p>
        </w:tc>
        <w:tc>
          <w:tcPr>
            <w:tcW w:w="1848" w:type="dxa"/>
            <w:shd w:val="clear" w:color="auto" w:fill="auto"/>
            <w:vAlign w:val="center"/>
          </w:tcPr>
          <w:p w14:paraId="2332B96A"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40,052</w:t>
            </w:r>
          </w:p>
        </w:tc>
        <w:tc>
          <w:tcPr>
            <w:tcW w:w="826" w:type="dxa"/>
            <w:shd w:val="clear" w:color="auto" w:fill="auto"/>
            <w:vAlign w:val="center"/>
          </w:tcPr>
          <w:p w14:paraId="6BFFEEB9"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0.00</w:t>
            </w:r>
          </w:p>
        </w:tc>
        <w:tc>
          <w:tcPr>
            <w:tcW w:w="1869" w:type="dxa"/>
            <w:shd w:val="clear" w:color="auto" w:fill="auto"/>
            <w:vAlign w:val="center"/>
          </w:tcPr>
          <w:p w14:paraId="54761988"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106,542</w:t>
            </w:r>
          </w:p>
        </w:tc>
        <w:tc>
          <w:tcPr>
            <w:tcW w:w="735" w:type="dxa"/>
            <w:shd w:val="clear" w:color="auto" w:fill="auto"/>
            <w:vAlign w:val="center"/>
          </w:tcPr>
          <w:p w14:paraId="51BE46A7"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0.01</w:t>
            </w:r>
          </w:p>
        </w:tc>
        <w:tc>
          <w:tcPr>
            <w:tcW w:w="1584" w:type="dxa"/>
            <w:shd w:val="clear" w:color="auto" w:fill="auto"/>
            <w:vAlign w:val="center"/>
          </w:tcPr>
          <w:p w14:paraId="0BA9631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- 66,490</w:t>
            </w:r>
          </w:p>
        </w:tc>
        <w:tc>
          <w:tcPr>
            <w:tcW w:w="877" w:type="dxa"/>
            <w:shd w:val="clear" w:color="auto" w:fill="auto"/>
            <w:vAlign w:val="center"/>
          </w:tcPr>
          <w:p w14:paraId="7C4C1F5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- 62.41</w:t>
            </w:r>
          </w:p>
        </w:tc>
      </w:tr>
      <w:tr w:rsidR="00737A2F" w:rsidRPr="00312173" w14:paraId="7038EABC"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DF17BE7"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什項設備</w:t>
            </w:r>
          </w:p>
        </w:tc>
        <w:tc>
          <w:tcPr>
            <w:tcW w:w="1848" w:type="dxa"/>
            <w:shd w:val="clear" w:color="auto" w:fill="auto"/>
            <w:vAlign w:val="center"/>
          </w:tcPr>
          <w:p w14:paraId="242B0F4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1,507,436</w:t>
            </w:r>
          </w:p>
        </w:tc>
        <w:tc>
          <w:tcPr>
            <w:tcW w:w="826" w:type="dxa"/>
            <w:shd w:val="clear" w:color="auto" w:fill="auto"/>
            <w:vAlign w:val="center"/>
          </w:tcPr>
          <w:p w14:paraId="22F6FAA1"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0.06</w:t>
            </w:r>
          </w:p>
        </w:tc>
        <w:tc>
          <w:tcPr>
            <w:tcW w:w="1869" w:type="dxa"/>
            <w:shd w:val="clear" w:color="auto" w:fill="auto"/>
            <w:vAlign w:val="center"/>
          </w:tcPr>
          <w:p w14:paraId="77F9BD6A"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1,745,215</w:t>
            </w:r>
          </w:p>
        </w:tc>
        <w:tc>
          <w:tcPr>
            <w:tcW w:w="735" w:type="dxa"/>
            <w:shd w:val="clear" w:color="auto" w:fill="auto"/>
            <w:vAlign w:val="center"/>
          </w:tcPr>
          <w:p w14:paraId="42E47DEC"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0.08</w:t>
            </w:r>
          </w:p>
        </w:tc>
        <w:tc>
          <w:tcPr>
            <w:tcW w:w="1584" w:type="dxa"/>
            <w:shd w:val="clear" w:color="auto" w:fill="auto"/>
            <w:vAlign w:val="center"/>
          </w:tcPr>
          <w:p w14:paraId="52BFAEA9"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- 237,779</w:t>
            </w:r>
          </w:p>
        </w:tc>
        <w:tc>
          <w:tcPr>
            <w:tcW w:w="877" w:type="dxa"/>
            <w:shd w:val="clear" w:color="auto" w:fill="auto"/>
            <w:vAlign w:val="center"/>
          </w:tcPr>
          <w:p w14:paraId="1E9C60C3"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- 13.62</w:t>
            </w:r>
          </w:p>
        </w:tc>
      </w:tr>
      <w:tr w:rsidR="00737A2F" w:rsidRPr="00312173" w14:paraId="68A50D48"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52921C97" w14:textId="77777777" w:rsidR="00737A2F" w:rsidRPr="00312173" w:rsidRDefault="00737A2F" w:rsidP="009540FB">
            <w:pPr>
              <w:spacing w:line="240" w:lineRule="atLeast"/>
              <w:ind w:leftChars="100" w:left="240"/>
              <w:rPr>
                <w:rFonts w:ascii="標楷體" w:eastAsia="標楷體" w:hAnsi="標楷體" w:cs="Times New Roman"/>
                <w:noProof/>
                <w:sz w:val="20"/>
              </w:rPr>
            </w:pPr>
            <w:r w:rsidRPr="00DC6342">
              <w:rPr>
                <w:rFonts w:ascii="標楷體" w:eastAsia="標楷體" w:hint="eastAsia"/>
                <w:noProof/>
                <w:sz w:val="20"/>
              </w:rPr>
              <w:t>購建中固定資產</w:t>
            </w:r>
          </w:p>
        </w:tc>
        <w:tc>
          <w:tcPr>
            <w:tcW w:w="1848" w:type="dxa"/>
            <w:shd w:val="clear" w:color="auto" w:fill="auto"/>
            <w:vAlign w:val="center"/>
          </w:tcPr>
          <w:p w14:paraId="4A5FB51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hint="eastAsia"/>
                <w:noProof/>
                <w:sz w:val="18"/>
                <w:szCs w:val="18"/>
              </w:rPr>
              <w:t>－</w:t>
            </w:r>
          </w:p>
        </w:tc>
        <w:tc>
          <w:tcPr>
            <w:tcW w:w="826" w:type="dxa"/>
            <w:shd w:val="clear" w:color="auto" w:fill="auto"/>
            <w:vAlign w:val="center"/>
          </w:tcPr>
          <w:p w14:paraId="54B2B381"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hint="eastAsia"/>
                <w:noProof/>
                <w:sz w:val="18"/>
                <w:szCs w:val="18"/>
              </w:rPr>
              <w:t>－</w:t>
            </w:r>
          </w:p>
        </w:tc>
        <w:tc>
          <w:tcPr>
            <w:tcW w:w="1869" w:type="dxa"/>
            <w:shd w:val="clear" w:color="auto" w:fill="auto"/>
            <w:vAlign w:val="center"/>
          </w:tcPr>
          <w:p w14:paraId="669D43A3" w14:textId="77777777" w:rsidR="00737A2F" w:rsidRPr="006227C8" w:rsidRDefault="00737A2F" w:rsidP="009540FB">
            <w:pPr>
              <w:jc w:val="right"/>
              <w:rPr>
                <w:rFonts w:ascii="細明體" w:eastAsia="細明體" w:hAnsi="細明體"/>
                <w:sz w:val="18"/>
                <w:szCs w:val="18"/>
              </w:rPr>
            </w:pPr>
            <w:r w:rsidRPr="006227C8">
              <w:rPr>
                <w:rFonts w:ascii="細明體" w:eastAsia="細明體" w:hAnsi="細明體"/>
                <w:noProof/>
                <w:sz w:val="18"/>
                <w:szCs w:val="18"/>
              </w:rPr>
              <w:t>4,022,000</w:t>
            </w:r>
          </w:p>
        </w:tc>
        <w:tc>
          <w:tcPr>
            <w:tcW w:w="735" w:type="dxa"/>
            <w:shd w:val="clear" w:color="auto" w:fill="auto"/>
            <w:vAlign w:val="center"/>
          </w:tcPr>
          <w:p w14:paraId="3A38B402" w14:textId="77777777" w:rsidR="00737A2F" w:rsidRPr="006227C8" w:rsidRDefault="00737A2F" w:rsidP="009540FB">
            <w:pPr>
              <w:jc w:val="right"/>
              <w:rPr>
                <w:rFonts w:ascii="細明體" w:eastAsia="細明體" w:hAnsi="細明體"/>
                <w:sz w:val="18"/>
                <w:szCs w:val="18"/>
              </w:rPr>
            </w:pPr>
            <w:r w:rsidRPr="006227C8">
              <w:rPr>
                <w:rFonts w:ascii="細明體" w:eastAsia="細明體" w:hAnsi="細明體"/>
                <w:noProof/>
                <w:sz w:val="18"/>
                <w:szCs w:val="18"/>
              </w:rPr>
              <w:t>0.19</w:t>
            </w:r>
          </w:p>
        </w:tc>
        <w:tc>
          <w:tcPr>
            <w:tcW w:w="1584" w:type="dxa"/>
            <w:shd w:val="clear" w:color="auto" w:fill="auto"/>
            <w:vAlign w:val="center"/>
          </w:tcPr>
          <w:p w14:paraId="2C5E8AD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- 4,022,000</w:t>
            </w:r>
          </w:p>
        </w:tc>
        <w:tc>
          <w:tcPr>
            <w:tcW w:w="877" w:type="dxa"/>
            <w:shd w:val="clear" w:color="auto" w:fill="auto"/>
            <w:vAlign w:val="center"/>
          </w:tcPr>
          <w:p w14:paraId="42022DD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- 100.00</w:t>
            </w:r>
          </w:p>
        </w:tc>
      </w:tr>
      <w:tr w:rsidR="00737A2F" w:rsidRPr="00312173" w14:paraId="5A237789"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1EFB793F" w14:textId="77777777" w:rsidR="00737A2F" w:rsidRPr="00312173" w:rsidRDefault="00737A2F" w:rsidP="009540FB">
            <w:pPr>
              <w:spacing w:line="240" w:lineRule="atLeast"/>
              <w:ind w:leftChars="100" w:left="240"/>
              <w:rPr>
                <w:rFonts w:ascii="標楷體" w:eastAsia="標楷體" w:hAnsi="標楷體" w:cs="Times New Roman"/>
                <w:noProof/>
                <w:sz w:val="20"/>
              </w:rPr>
            </w:pPr>
            <w:r w:rsidRPr="00312173">
              <w:rPr>
                <w:rFonts w:ascii="標楷體" w:eastAsia="標楷體" w:hAnsi="標楷體" w:cs="Times New Roman" w:hint="eastAsia"/>
                <w:noProof/>
                <w:sz w:val="20"/>
              </w:rPr>
              <w:t>租賃資產</w:t>
            </w:r>
          </w:p>
        </w:tc>
        <w:tc>
          <w:tcPr>
            <w:tcW w:w="1848" w:type="dxa"/>
            <w:shd w:val="clear" w:color="auto" w:fill="auto"/>
            <w:vAlign w:val="center"/>
          </w:tcPr>
          <w:p w14:paraId="3067238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727,438</w:t>
            </w:r>
          </w:p>
        </w:tc>
        <w:tc>
          <w:tcPr>
            <w:tcW w:w="826" w:type="dxa"/>
            <w:shd w:val="clear" w:color="auto" w:fill="auto"/>
            <w:vAlign w:val="center"/>
          </w:tcPr>
          <w:p w14:paraId="7FCBC4DD"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0.03</w:t>
            </w:r>
          </w:p>
        </w:tc>
        <w:tc>
          <w:tcPr>
            <w:tcW w:w="1869" w:type="dxa"/>
            <w:shd w:val="clear" w:color="auto" w:fill="auto"/>
            <w:vAlign w:val="center"/>
          </w:tcPr>
          <w:p w14:paraId="474C6106"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650,271</w:t>
            </w:r>
          </w:p>
        </w:tc>
        <w:tc>
          <w:tcPr>
            <w:tcW w:w="735" w:type="dxa"/>
            <w:shd w:val="clear" w:color="auto" w:fill="auto"/>
            <w:vAlign w:val="center"/>
          </w:tcPr>
          <w:p w14:paraId="5832FE11"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0.03</w:t>
            </w:r>
          </w:p>
        </w:tc>
        <w:tc>
          <w:tcPr>
            <w:tcW w:w="1584" w:type="dxa"/>
            <w:shd w:val="clear" w:color="auto" w:fill="auto"/>
            <w:vAlign w:val="center"/>
          </w:tcPr>
          <w:p w14:paraId="3749B8AE"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77,167</w:t>
            </w:r>
          </w:p>
        </w:tc>
        <w:tc>
          <w:tcPr>
            <w:tcW w:w="877" w:type="dxa"/>
            <w:shd w:val="clear" w:color="auto" w:fill="auto"/>
            <w:vAlign w:val="center"/>
          </w:tcPr>
          <w:p w14:paraId="223EB14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11.87</w:t>
            </w:r>
          </w:p>
        </w:tc>
      </w:tr>
      <w:tr w:rsidR="00737A2F" w:rsidRPr="00312173" w14:paraId="57686684"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1DADA9F3" w14:textId="77777777" w:rsidR="00737A2F" w:rsidRPr="00312173" w:rsidRDefault="00737A2F" w:rsidP="009540FB">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無形資產及礦產資源</w:t>
            </w:r>
          </w:p>
        </w:tc>
        <w:tc>
          <w:tcPr>
            <w:tcW w:w="1848" w:type="dxa"/>
            <w:shd w:val="clear" w:color="auto" w:fill="auto"/>
            <w:vAlign w:val="center"/>
          </w:tcPr>
          <w:p w14:paraId="2A5D8753"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4,564,755</w:t>
            </w:r>
          </w:p>
        </w:tc>
        <w:tc>
          <w:tcPr>
            <w:tcW w:w="826" w:type="dxa"/>
            <w:shd w:val="clear" w:color="auto" w:fill="auto"/>
            <w:vAlign w:val="center"/>
          </w:tcPr>
          <w:p w14:paraId="611D4FE5"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0.17</w:t>
            </w:r>
          </w:p>
        </w:tc>
        <w:tc>
          <w:tcPr>
            <w:tcW w:w="1869" w:type="dxa"/>
            <w:shd w:val="clear" w:color="auto" w:fill="auto"/>
            <w:vAlign w:val="center"/>
          </w:tcPr>
          <w:p w14:paraId="3C8EEEBD"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2,937,789</w:t>
            </w:r>
          </w:p>
        </w:tc>
        <w:tc>
          <w:tcPr>
            <w:tcW w:w="735" w:type="dxa"/>
            <w:shd w:val="clear" w:color="auto" w:fill="auto"/>
            <w:vAlign w:val="center"/>
          </w:tcPr>
          <w:p w14:paraId="5269ADBD"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0.14</w:t>
            </w:r>
          </w:p>
        </w:tc>
        <w:tc>
          <w:tcPr>
            <w:tcW w:w="1584" w:type="dxa"/>
            <w:shd w:val="clear" w:color="auto" w:fill="auto"/>
            <w:vAlign w:val="center"/>
          </w:tcPr>
          <w:p w14:paraId="3B3B06C6"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1,626,966</w:t>
            </w:r>
          </w:p>
        </w:tc>
        <w:tc>
          <w:tcPr>
            <w:tcW w:w="877" w:type="dxa"/>
            <w:shd w:val="clear" w:color="auto" w:fill="auto"/>
            <w:vAlign w:val="center"/>
          </w:tcPr>
          <w:p w14:paraId="627FAEF9"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55.38</w:t>
            </w:r>
          </w:p>
        </w:tc>
      </w:tr>
      <w:tr w:rsidR="00737A2F" w:rsidRPr="00312173" w14:paraId="7AC05F55"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5B31AA8C"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無形資產及礦產資源</w:t>
            </w:r>
          </w:p>
        </w:tc>
        <w:tc>
          <w:tcPr>
            <w:tcW w:w="1848" w:type="dxa"/>
            <w:shd w:val="clear" w:color="auto" w:fill="auto"/>
            <w:vAlign w:val="center"/>
          </w:tcPr>
          <w:p w14:paraId="1B689979"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4,564,755</w:t>
            </w:r>
          </w:p>
        </w:tc>
        <w:tc>
          <w:tcPr>
            <w:tcW w:w="826" w:type="dxa"/>
            <w:shd w:val="clear" w:color="auto" w:fill="auto"/>
            <w:vAlign w:val="center"/>
          </w:tcPr>
          <w:p w14:paraId="16D47DEB"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0.17</w:t>
            </w:r>
          </w:p>
        </w:tc>
        <w:tc>
          <w:tcPr>
            <w:tcW w:w="1869" w:type="dxa"/>
            <w:shd w:val="clear" w:color="auto" w:fill="auto"/>
            <w:vAlign w:val="center"/>
          </w:tcPr>
          <w:p w14:paraId="70EF545E"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2,937,789</w:t>
            </w:r>
          </w:p>
        </w:tc>
        <w:tc>
          <w:tcPr>
            <w:tcW w:w="735" w:type="dxa"/>
            <w:shd w:val="clear" w:color="auto" w:fill="auto"/>
            <w:vAlign w:val="center"/>
          </w:tcPr>
          <w:p w14:paraId="28849C9A"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0.14</w:t>
            </w:r>
          </w:p>
        </w:tc>
        <w:tc>
          <w:tcPr>
            <w:tcW w:w="1584" w:type="dxa"/>
            <w:shd w:val="clear" w:color="auto" w:fill="auto"/>
            <w:vAlign w:val="center"/>
          </w:tcPr>
          <w:p w14:paraId="02787C91"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1,626,966</w:t>
            </w:r>
          </w:p>
        </w:tc>
        <w:tc>
          <w:tcPr>
            <w:tcW w:w="877" w:type="dxa"/>
            <w:shd w:val="clear" w:color="auto" w:fill="auto"/>
            <w:vAlign w:val="center"/>
          </w:tcPr>
          <w:p w14:paraId="634F7820"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55.38</w:t>
            </w:r>
          </w:p>
        </w:tc>
      </w:tr>
      <w:tr w:rsidR="00737A2F" w:rsidRPr="00312173" w14:paraId="1F16904E"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41162C73" w14:textId="77777777" w:rsidR="00737A2F" w:rsidRPr="00312173" w:rsidRDefault="00737A2F" w:rsidP="009540FB">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其他資產</w:t>
            </w:r>
          </w:p>
        </w:tc>
        <w:tc>
          <w:tcPr>
            <w:tcW w:w="1848" w:type="dxa"/>
            <w:shd w:val="clear" w:color="auto" w:fill="auto"/>
            <w:vAlign w:val="center"/>
          </w:tcPr>
          <w:p w14:paraId="0AB41943"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127,953</w:t>
            </w:r>
          </w:p>
        </w:tc>
        <w:tc>
          <w:tcPr>
            <w:tcW w:w="826" w:type="dxa"/>
            <w:shd w:val="clear" w:color="auto" w:fill="auto"/>
            <w:vAlign w:val="center"/>
          </w:tcPr>
          <w:p w14:paraId="3A39DEE1"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0.00</w:t>
            </w:r>
          </w:p>
        </w:tc>
        <w:tc>
          <w:tcPr>
            <w:tcW w:w="1869" w:type="dxa"/>
            <w:shd w:val="clear" w:color="auto" w:fill="auto"/>
            <w:vAlign w:val="center"/>
          </w:tcPr>
          <w:p w14:paraId="592838C6"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165,590</w:t>
            </w:r>
          </w:p>
        </w:tc>
        <w:tc>
          <w:tcPr>
            <w:tcW w:w="735" w:type="dxa"/>
            <w:shd w:val="clear" w:color="auto" w:fill="auto"/>
            <w:vAlign w:val="center"/>
          </w:tcPr>
          <w:p w14:paraId="7716F85D"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0.01</w:t>
            </w:r>
          </w:p>
        </w:tc>
        <w:tc>
          <w:tcPr>
            <w:tcW w:w="1584" w:type="dxa"/>
            <w:shd w:val="clear" w:color="auto" w:fill="auto"/>
            <w:vAlign w:val="center"/>
          </w:tcPr>
          <w:p w14:paraId="47431254"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- 37,637</w:t>
            </w:r>
          </w:p>
        </w:tc>
        <w:tc>
          <w:tcPr>
            <w:tcW w:w="877" w:type="dxa"/>
            <w:shd w:val="clear" w:color="auto" w:fill="auto"/>
            <w:vAlign w:val="center"/>
          </w:tcPr>
          <w:p w14:paraId="7322F4CF"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- 22.73</w:t>
            </w:r>
          </w:p>
        </w:tc>
      </w:tr>
      <w:tr w:rsidR="00737A2F" w:rsidRPr="00312173" w14:paraId="04BEE9D3"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3FAAB16A"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遞延所得稅資產</w:t>
            </w:r>
          </w:p>
        </w:tc>
        <w:tc>
          <w:tcPr>
            <w:tcW w:w="1848" w:type="dxa"/>
            <w:shd w:val="clear" w:color="auto" w:fill="auto"/>
            <w:vAlign w:val="center"/>
          </w:tcPr>
          <w:p w14:paraId="12650860"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43,693</w:t>
            </w:r>
          </w:p>
        </w:tc>
        <w:tc>
          <w:tcPr>
            <w:tcW w:w="826" w:type="dxa"/>
            <w:shd w:val="clear" w:color="auto" w:fill="auto"/>
            <w:vAlign w:val="center"/>
          </w:tcPr>
          <w:p w14:paraId="48FF0EAF"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0.00</w:t>
            </w:r>
          </w:p>
        </w:tc>
        <w:tc>
          <w:tcPr>
            <w:tcW w:w="1869" w:type="dxa"/>
            <w:shd w:val="clear" w:color="auto" w:fill="auto"/>
            <w:vAlign w:val="center"/>
          </w:tcPr>
          <w:p w14:paraId="7BE3382C"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75,398</w:t>
            </w:r>
          </w:p>
        </w:tc>
        <w:tc>
          <w:tcPr>
            <w:tcW w:w="735" w:type="dxa"/>
            <w:shd w:val="clear" w:color="auto" w:fill="auto"/>
            <w:vAlign w:val="center"/>
          </w:tcPr>
          <w:p w14:paraId="56EEDFB4"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0.00</w:t>
            </w:r>
          </w:p>
        </w:tc>
        <w:tc>
          <w:tcPr>
            <w:tcW w:w="1584" w:type="dxa"/>
            <w:shd w:val="clear" w:color="auto" w:fill="auto"/>
            <w:vAlign w:val="center"/>
          </w:tcPr>
          <w:p w14:paraId="2508CFA3"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- 31,705</w:t>
            </w:r>
          </w:p>
        </w:tc>
        <w:tc>
          <w:tcPr>
            <w:tcW w:w="877" w:type="dxa"/>
            <w:shd w:val="clear" w:color="auto" w:fill="auto"/>
            <w:vAlign w:val="center"/>
          </w:tcPr>
          <w:p w14:paraId="5E12727C"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- 42.05</w:t>
            </w:r>
          </w:p>
        </w:tc>
      </w:tr>
      <w:tr w:rsidR="00737A2F" w:rsidRPr="00312173" w14:paraId="56FE91A5"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B1CF0E9" w14:textId="77777777" w:rsidR="00737A2F" w:rsidRPr="00312173" w:rsidRDefault="00737A2F" w:rsidP="009540FB">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什項資產</w:t>
            </w:r>
          </w:p>
        </w:tc>
        <w:tc>
          <w:tcPr>
            <w:tcW w:w="1848" w:type="dxa"/>
            <w:shd w:val="clear" w:color="auto" w:fill="auto"/>
            <w:vAlign w:val="center"/>
          </w:tcPr>
          <w:p w14:paraId="1052E966"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84,260</w:t>
            </w:r>
          </w:p>
        </w:tc>
        <w:tc>
          <w:tcPr>
            <w:tcW w:w="826" w:type="dxa"/>
            <w:shd w:val="clear" w:color="auto" w:fill="auto"/>
            <w:vAlign w:val="center"/>
          </w:tcPr>
          <w:p w14:paraId="57D09DDC"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0.00</w:t>
            </w:r>
          </w:p>
        </w:tc>
        <w:tc>
          <w:tcPr>
            <w:tcW w:w="1869" w:type="dxa"/>
            <w:shd w:val="clear" w:color="auto" w:fill="auto"/>
            <w:vAlign w:val="center"/>
          </w:tcPr>
          <w:p w14:paraId="7944D669"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90,192</w:t>
            </w:r>
          </w:p>
        </w:tc>
        <w:tc>
          <w:tcPr>
            <w:tcW w:w="735" w:type="dxa"/>
            <w:shd w:val="clear" w:color="auto" w:fill="auto"/>
            <w:vAlign w:val="center"/>
          </w:tcPr>
          <w:p w14:paraId="60E28403" w14:textId="77777777" w:rsidR="00737A2F" w:rsidRPr="006227C8" w:rsidRDefault="00737A2F" w:rsidP="009540FB">
            <w:pPr>
              <w:jc w:val="right"/>
              <w:rPr>
                <w:rFonts w:ascii="細明體" w:eastAsia="細明體" w:hAnsi="細明體" w:cs="Times New Roman"/>
                <w:sz w:val="18"/>
                <w:szCs w:val="18"/>
              </w:rPr>
            </w:pPr>
            <w:r w:rsidRPr="006227C8">
              <w:rPr>
                <w:rFonts w:ascii="細明體" w:eastAsia="細明體" w:hAnsi="細明體"/>
                <w:noProof/>
                <w:sz w:val="18"/>
                <w:szCs w:val="18"/>
              </w:rPr>
              <w:t>0.00</w:t>
            </w:r>
          </w:p>
        </w:tc>
        <w:tc>
          <w:tcPr>
            <w:tcW w:w="1584" w:type="dxa"/>
            <w:shd w:val="clear" w:color="auto" w:fill="auto"/>
            <w:vAlign w:val="center"/>
          </w:tcPr>
          <w:p w14:paraId="6CEF4952"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- 5,932</w:t>
            </w:r>
          </w:p>
        </w:tc>
        <w:tc>
          <w:tcPr>
            <w:tcW w:w="877" w:type="dxa"/>
            <w:shd w:val="clear" w:color="auto" w:fill="auto"/>
            <w:vAlign w:val="center"/>
          </w:tcPr>
          <w:p w14:paraId="32DCADA6" w14:textId="77777777" w:rsidR="00737A2F" w:rsidRPr="006227C8" w:rsidRDefault="00737A2F" w:rsidP="009540FB">
            <w:pPr>
              <w:jc w:val="right"/>
              <w:rPr>
                <w:rFonts w:ascii="細明體" w:eastAsia="細明體" w:hAnsi="細明體"/>
                <w:sz w:val="18"/>
                <w:szCs w:val="18"/>
              </w:rPr>
            </w:pPr>
            <w:r w:rsidRPr="00954C78">
              <w:rPr>
                <w:rFonts w:ascii="細明體" w:eastAsia="細明體" w:hAnsi="細明體"/>
                <w:noProof/>
                <w:sz w:val="18"/>
                <w:szCs w:val="18"/>
              </w:rPr>
              <w:t>- 6.58</w:t>
            </w:r>
          </w:p>
        </w:tc>
      </w:tr>
      <w:tr w:rsidR="00737A2F" w:rsidRPr="00312173" w14:paraId="7AEEAD02"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jc w:val="center"/>
        </w:trPr>
        <w:tc>
          <w:tcPr>
            <w:tcW w:w="2184" w:type="dxa"/>
            <w:shd w:val="clear" w:color="auto" w:fill="auto"/>
            <w:vAlign w:val="center"/>
          </w:tcPr>
          <w:p w14:paraId="7F2646B2" w14:textId="77777777" w:rsidR="00737A2F" w:rsidRPr="00312173" w:rsidRDefault="00737A2F" w:rsidP="009540FB">
            <w:pPr>
              <w:spacing w:line="240" w:lineRule="atLeast"/>
              <w:rPr>
                <w:rFonts w:ascii="標楷體" w:eastAsia="標楷體" w:hAnsi="標楷體" w:cs="Times New Roman"/>
                <w:b/>
                <w:sz w:val="20"/>
              </w:rPr>
            </w:pPr>
            <w:r w:rsidRPr="00312173">
              <w:rPr>
                <w:rFonts w:ascii="標楷體" w:eastAsia="標楷體" w:hAnsi="標楷體" w:cs="Times New Roman" w:hint="eastAsia"/>
                <w:b/>
                <w:noProof/>
                <w:sz w:val="20"/>
              </w:rPr>
              <w:t>資產總額</w:t>
            </w:r>
          </w:p>
        </w:tc>
        <w:tc>
          <w:tcPr>
            <w:tcW w:w="1848" w:type="dxa"/>
            <w:shd w:val="clear" w:color="auto" w:fill="auto"/>
            <w:vAlign w:val="center"/>
          </w:tcPr>
          <w:p w14:paraId="7A73201C" w14:textId="77777777" w:rsidR="00737A2F" w:rsidRPr="006227C8" w:rsidRDefault="00737A2F" w:rsidP="009540FB">
            <w:pPr>
              <w:jc w:val="right"/>
              <w:rPr>
                <w:rFonts w:ascii="細明體" w:eastAsia="細明體" w:hAnsi="細明體"/>
                <w:b/>
                <w:sz w:val="18"/>
                <w:szCs w:val="18"/>
              </w:rPr>
            </w:pPr>
            <w:r w:rsidRPr="00CF717B">
              <w:rPr>
                <w:rFonts w:ascii="細明體" w:eastAsia="細明體" w:hAnsi="細明體"/>
                <w:b/>
                <w:noProof/>
                <w:sz w:val="18"/>
                <w:szCs w:val="18"/>
              </w:rPr>
              <w:t>2,659,752,751</w:t>
            </w:r>
          </w:p>
        </w:tc>
        <w:tc>
          <w:tcPr>
            <w:tcW w:w="826" w:type="dxa"/>
            <w:shd w:val="clear" w:color="auto" w:fill="auto"/>
            <w:vAlign w:val="center"/>
          </w:tcPr>
          <w:p w14:paraId="2DA3BF58" w14:textId="77777777" w:rsidR="00737A2F" w:rsidRPr="006227C8" w:rsidRDefault="00737A2F" w:rsidP="009540FB">
            <w:pPr>
              <w:jc w:val="right"/>
              <w:rPr>
                <w:rFonts w:ascii="細明體" w:eastAsia="細明體" w:hAnsi="細明體"/>
                <w:b/>
                <w:sz w:val="18"/>
                <w:szCs w:val="18"/>
              </w:rPr>
            </w:pPr>
            <w:r w:rsidRPr="00CF717B">
              <w:rPr>
                <w:rFonts w:ascii="細明體" w:eastAsia="細明體" w:hAnsi="細明體"/>
                <w:b/>
                <w:noProof/>
                <w:sz w:val="18"/>
                <w:szCs w:val="18"/>
              </w:rPr>
              <w:t>100.00</w:t>
            </w:r>
          </w:p>
        </w:tc>
        <w:tc>
          <w:tcPr>
            <w:tcW w:w="1869" w:type="dxa"/>
            <w:shd w:val="clear" w:color="auto" w:fill="auto"/>
            <w:vAlign w:val="center"/>
          </w:tcPr>
          <w:p w14:paraId="7DF05F78" w14:textId="77777777" w:rsidR="00737A2F" w:rsidRPr="006227C8" w:rsidRDefault="00737A2F" w:rsidP="009540FB">
            <w:pPr>
              <w:jc w:val="right"/>
              <w:rPr>
                <w:rFonts w:ascii="細明體" w:eastAsia="細明體" w:hAnsi="細明體" w:cs="Times New Roman"/>
                <w:b/>
                <w:sz w:val="18"/>
                <w:szCs w:val="18"/>
              </w:rPr>
            </w:pPr>
            <w:r w:rsidRPr="006227C8">
              <w:rPr>
                <w:rFonts w:ascii="細明體" w:eastAsia="細明體" w:hAnsi="細明體"/>
                <w:b/>
                <w:noProof/>
                <w:sz w:val="18"/>
                <w:szCs w:val="18"/>
              </w:rPr>
              <w:t>2,066,665,936</w:t>
            </w:r>
          </w:p>
        </w:tc>
        <w:tc>
          <w:tcPr>
            <w:tcW w:w="735" w:type="dxa"/>
            <w:shd w:val="clear" w:color="auto" w:fill="auto"/>
            <w:vAlign w:val="center"/>
          </w:tcPr>
          <w:p w14:paraId="098B69E5" w14:textId="77777777" w:rsidR="00737A2F" w:rsidRPr="006227C8" w:rsidRDefault="00737A2F" w:rsidP="009540FB">
            <w:pPr>
              <w:jc w:val="right"/>
              <w:rPr>
                <w:rFonts w:ascii="細明體" w:eastAsia="細明體" w:hAnsi="細明體" w:cs="Times New Roman"/>
                <w:b/>
                <w:sz w:val="18"/>
                <w:szCs w:val="18"/>
              </w:rPr>
            </w:pPr>
            <w:r w:rsidRPr="006227C8">
              <w:rPr>
                <w:rFonts w:ascii="細明體" w:eastAsia="細明體" w:hAnsi="細明體"/>
                <w:b/>
                <w:noProof/>
                <w:sz w:val="18"/>
                <w:szCs w:val="18"/>
              </w:rPr>
              <w:t>100.00</w:t>
            </w:r>
          </w:p>
        </w:tc>
        <w:tc>
          <w:tcPr>
            <w:tcW w:w="1584" w:type="dxa"/>
            <w:shd w:val="clear" w:color="auto" w:fill="auto"/>
            <w:vAlign w:val="center"/>
          </w:tcPr>
          <w:p w14:paraId="446A2DDD" w14:textId="77777777" w:rsidR="00737A2F" w:rsidRPr="006227C8" w:rsidRDefault="00737A2F" w:rsidP="009540FB">
            <w:pPr>
              <w:jc w:val="right"/>
              <w:rPr>
                <w:rFonts w:ascii="細明體" w:eastAsia="細明體" w:hAnsi="細明體"/>
                <w:b/>
                <w:sz w:val="18"/>
                <w:szCs w:val="18"/>
              </w:rPr>
            </w:pPr>
            <w:r w:rsidRPr="00CF717B">
              <w:rPr>
                <w:rFonts w:ascii="細明體" w:eastAsia="細明體" w:hAnsi="細明體"/>
                <w:b/>
                <w:noProof/>
                <w:sz w:val="18"/>
                <w:szCs w:val="18"/>
              </w:rPr>
              <w:t>593,086,815</w:t>
            </w:r>
          </w:p>
        </w:tc>
        <w:tc>
          <w:tcPr>
            <w:tcW w:w="877" w:type="dxa"/>
            <w:shd w:val="clear" w:color="auto" w:fill="auto"/>
            <w:vAlign w:val="center"/>
          </w:tcPr>
          <w:p w14:paraId="386E4F8D" w14:textId="77777777" w:rsidR="00737A2F" w:rsidRPr="006227C8" w:rsidRDefault="00737A2F" w:rsidP="009540FB">
            <w:pPr>
              <w:jc w:val="right"/>
              <w:rPr>
                <w:rFonts w:ascii="細明體" w:eastAsia="細明體" w:hAnsi="細明體"/>
                <w:b/>
                <w:sz w:val="18"/>
                <w:szCs w:val="18"/>
              </w:rPr>
            </w:pPr>
            <w:r w:rsidRPr="00CF717B">
              <w:rPr>
                <w:rFonts w:ascii="細明體" w:eastAsia="細明體" w:hAnsi="細明體"/>
                <w:b/>
                <w:noProof/>
                <w:sz w:val="18"/>
                <w:szCs w:val="18"/>
              </w:rPr>
              <w:t>28.70</w:t>
            </w:r>
          </w:p>
        </w:tc>
      </w:tr>
      <w:tr w:rsidR="00737A2F" w:rsidRPr="00312173" w14:paraId="3F7F2B51"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jc w:val="center"/>
        </w:trPr>
        <w:tc>
          <w:tcPr>
            <w:tcW w:w="2184" w:type="dxa"/>
            <w:shd w:val="clear" w:color="auto" w:fill="auto"/>
            <w:vAlign w:val="center"/>
          </w:tcPr>
          <w:p w14:paraId="31702F4C" w14:textId="77777777" w:rsidR="00737A2F" w:rsidRPr="00312173" w:rsidRDefault="00737A2F" w:rsidP="00570B60">
            <w:pPr>
              <w:spacing w:line="240" w:lineRule="atLeast"/>
              <w:rPr>
                <w:rFonts w:ascii="標楷體" w:eastAsia="標楷體" w:hAnsi="標楷體" w:cs="Times New Roman"/>
                <w:b/>
                <w:sz w:val="20"/>
              </w:rPr>
            </w:pPr>
            <w:r w:rsidRPr="00312173">
              <w:rPr>
                <w:rFonts w:ascii="標楷體" w:eastAsia="標楷體" w:hAnsi="標楷體" w:cs="Times New Roman" w:hint="eastAsia"/>
                <w:b/>
                <w:noProof/>
                <w:sz w:val="20"/>
              </w:rPr>
              <w:t>負債</w:t>
            </w:r>
          </w:p>
        </w:tc>
        <w:tc>
          <w:tcPr>
            <w:tcW w:w="1848" w:type="dxa"/>
            <w:shd w:val="clear" w:color="auto" w:fill="auto"/>
            <w:vAlign w:val="center"/>
          </w:tcPr>
          <w:p w14:paraId="37D33CF8"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1,156,575,799</w:t>
            </w:r>
          </w:p>
        </w:tc>
        <w:tc>
          <w:tcPr>
            <w:tcW w:w="826" w:type="dxa"/>
            <w:shd w:val="clear" w:color="auto" w:fill="auto"/>
            <w:vAlign w:val="center"/>
          </w:tcPr>
          <w:p w14:paraId="3DD6BF13"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43.48</w:t>
            </w:r>
          </w:p>
        </w:tc>
        <w:tc>
          <w:tcPr>
            <w:tcW w:w="1869" w:type="dxa"/>
            <w:shd w:val="clear" w:color="auto" w:fill="auto"/>
            <w:vAlign w:val="center"/>
          </w:tcPr>
          <w:p w14:paraId="726D1297" w14:textId="77777777" w:rsidR="00737A2F" w:rsidRPr="006227C8" w:rsidRDefault="00737A2F" w:rsidP="00570B60">
            <w:pPr>
              <w:jc w:val="right"/>
              <w:rPr>
                <w:rFonts w:ascii="細明體" w:eastAsia="細明體" w:hAnsi="細明體" w:cs="Times New Roman"/>
                <w:b/>
                <w:sz w:val="18"/>
                <w:szCs w:val="18"/>
              </w:rPr>
            </w:pPr>
            <w:r w:rsidRPr="006227C8">
              <w:rPr>
                <w:rFonts w:ascii="細明體" w:eastAsia="細明體" w:hAnsi="細明體"/>
                <w:b/>
                <w:noProof/>
                <w:sz w:val="18"/>
                <w:szCs w:val="18"/>
              </w:rPr>
              <w:t>575,216,871</w:t>
            </w:r>
          </w:p>
        </w:tc>
        <w:tc>
          <w:tcPr>
            <w:tcW w:w="735" w:type="dxa"/>
            <w:shd w:val="clear" w:color="auto" w:fill="auto"/>
            <w:vAlign w:val="center"/>
          </w:tcPr>
          <w:p w14:paraId="5D6F3120" w14:textId="77777777" w:rsidR="00737A2F" w:rsidRPr="006227C8" w:rsidRDefault="00737A2F" w:rsidP="00570B60">
            <w:pPr>
              <w:jc w:val="right"/>
              <w:rPr>
                <w:rFonts w:ascii="細明體" w:eastAsia="細明體" w:hAnsi="細明體" w:cs="Times New Roman"/>
                <w:b/>
                <w:sz w:val="18"/>
                <w:szCs w:val="18"/>
              </w:rPr>
            </w:pPr>
            <w:r w:rsidRPr="006227C8">
              <w:rPr>
                <w:rFonts w:ascii="細明體" w:eastAsia="細明體" w:hAnsi="細明體"/>
                <w:b/>
                <w:noProof/>
                <w:sz w:val="18"/>
                <w:szCs w:val="18"/>
              </w:rPr>
              <w:t>27.83</w:t>
            </w:r>
          </w:p>
        </w:tc>
        <w:tc>
          <w:tcPr>
            <w:tcW w:w="1584" w:type="dxa"/>
            <w:shd w:val="clear" w:color="auto" w:fill="auto"/>
            <w:vAlign w:val="center"/>
          </w:tcPr>
          <w:p w14:paraId="0DBC85A6"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581,358,928</w:t>
            </w:r>
          </w:p>
        </w:tc>
        <w:tc>
          <w:tcPr>
            <w:tcW w:w="877" w:type="dxa"/>
            <w:shd w:val="clear" w:color="auto" w:fill="auto"/>
            <w:vAlign w:val="center"/>
          </w:tcPr>
          <w:p w14:paraId="145FEFCC"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101.07</w:t>
            </w:r>
          </w:p>
        </w:tc>
      </w:tr>
      <w:tr w:rsidR="00737A2F" w:rsidRPr="00312173" w14:paraId="29956EFD"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0CADA3D6" w14:textId="77777777" w:rsidR="00737A2F" w:rsidRPr="00312173" w:rsidRDefault="00737A2F" w:rsidP="00570B60">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流動負債</w:t>
            </w:r>
          </w:p>
        </w:tc>
        <w:tc>
          <w:tcPr>
            <w:tcW w:w="1848" w:type="dxa"/>
            <w:shd w:val="clear" w:color="auto" w:fill="auto"/>
            <w:vAlign w:val="center"/>
          </w:tcPr>
          <w:p w14:paraId="7C73014F"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1,155,469,642</w:t>
            </w:r>
          </w:p>
        </w:tc>
        <w:tc>
          <w:tcPr>
            <w:tcW w:w="826" w:type="dxa"/>
            <w:shd w:val="clear" w:color="auto" w:fill="auto"/>
            <w:vAlign w:val="center"/>
          </w:tcPr>
          <w:p w14:paraId="63063938"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43.44</w:t>
            </w:r>
          </w:p>
        </w:tc>
        <w:tc>
          <w:tcPr>
            <w:tcW w:w="1869" w:type="dxa"/>
            <w:shd w:val="clear" w:color="auto" w:fill="auto"/>
            <w:vAlign w:val="center"/>
          </w:tcPr>
          <w:p w14:paraId="00CE0D90"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561,096,665</w:t>
            </w:r>
          </w:p>
        </w:tc>
        <w:tc>
          <w:tcPr>
            <w:tcW w:w="735" w:type="dxa"/>
            <w:shd w:val="clear" w:color="auto" w:fill="auto"/>
            <w:vAlign w:val="center"/>
          </w:tcPr>
          <w:p w14:paraId="7BEAF638"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27.15</w:t>
            </w:r>
          </w:p>
        </w:tc>
        <w:tc>
          <w:tcPr>
            <w:tcW w:w="1584" w:type="dxa"/>
            <w:shd w:val="clear" w:color="auto" w:fill="auto"/>
            <w:vAlign w:val="center"/>
          </w:tcPr>
          <w:p w14:paraId="7FF4C94A"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594,372,977</w:t>
            </w:r>
          </w:p>
        </w:tc>
        <w:tc>
          <w:tcPr>
            <w:tcW w:w="877" w:type="dxa"/>
            <w:shd w:val="clear" w:color="auto" w:fill="auto"/>
            <w:vAlign w:val="center"/>
          </w:tcPr>
          <w:p w14:paraId="6CDB0681"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105.93</w:t>
            </w:r>
          </w:p>
        </w:tc>
      </w:tr>
      <w:tr w:rsidR="00737A2F" w:rsidRPr="00312173" w14:paraId="2560A539"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64CF9794"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短期債務</w:t>
            </w:r>
          </w:p>
        </w:tc>
        <w:tc>
          <w:tcPr>
            <w:tcW w:w="1848" w:type="dxa"/>
            <w:shd w:val="clear" w:color="auto" w:fill="auto"/>
            <w:vAlign w:val="center"/>
          </w:tcPr>
          <w:p w14:paraId="0AF70766"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1,053,442,252</w:t>
            </w:r>
          </w:p>
        </w:tc>
        <w:tc>
          <w:tcPr>
            <w:tcW w:w="826" w:type="dxa"/>
            <w:shd w:val="clear" w:color="auto" w:fill="auto"/>
            <w:vAlign w:val="center"/>
          </w:tcPr>
          <w:p w14:paraId="41E3867B"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39.61</w:t>
            </w:r>
          </w:p>
        </w:tc>
        <w:tc>
          <w:tcPr>
            <w:tcW w:w="1869" w:type="dxa"/>
            <w:shd w:val="clear" w:color="auto" w:fill="auto"/>
            <w:vAlign w:val="center"/>
          </w:tcPr>
          <w:p w14:paraId="50AAFFE3"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500,234,049</w:t>
            </w:r>
          </w:p>
        </w:tc>
        <w:tc>
          <w:tcPr>
            <w:tcW w:w="735" w:type="dxa"/>
            <w:shd w:val="clear" w:color="auto" w:fill="auto"/>
            <w:vAlign w:val="center"/>
          </w:tcPr>
          <w:p w14:paraId="4B27942F"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24.20</w:t>
            </w:r>
          </w:p>
        </w:tc>
        <w:tc>
          <w:tcPr>
            <w:tcW w:w="1584" w:type="dxa"/>
            <w:shd w:val="clear" w:color="auto" w:fill="auto"/>
            <w:vAlign w:val="center"/>
          </w:tcPr>
          <w:p w14:paraId="486CBE6B"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553,208,203</w:t>
            </w:r>
          </w:p>
        </w:tc>
        <w:tc>
          <w:tcPr>
            <w:tcW w:w="877" w:type="dxa"/>
            <w:shd w:val="clear" w:color="auto" w:fill="auto"/>
            <w:vAlign w:val="center"/>
          </w:tcPr>
          <w:p w14:paraId="0ED1E591"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110.59</w:t>
            </w:r>
          </w:p>
        </w:tc>
      </w:tr>
      <w:tr w:rsidR="00737A2F" w:rsidRPr="00312173" w14:paraId="390B7994"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07AF425E"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應付款項</w:t>
            </w:r>
          </w:p>
        </w:tc>
        <w:tc>
          <w:tcPr>
            <w:tcW w:w="1848" w:type="dxa"/>
            <w:shd w:val="clear" w:color="auto" w:fill="auto"/>
            <w:vAlign w:val="center"/>
          </w:tcPr>
          <w:p w14:paraId="6991CEA3"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90,855,998</w:t>
            </w:r>
          </w:p>
        </w:tc>
        <w:tc>
          <w:tcPr>
            <w:tcW w:w="826" w:type="dxa"/>
            <w:shd w:val="clear" w:color="auto" w:fill="auto"/>
            <w:vAlign w:val="center"/>
          </w:tcPr>
          <w:p w14:paraId="19B12FCA"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3.42</w:t>
            </w:r>
          </w:p>
        </w:tc>
        <w:tc>
          <w:tcPr>
            <w:tcW w:w="1869" w:type="dxa"/>
            <w:shd w:val="clear" w:color="auto" w:fill="auto"/>
            <w:vAlign w:val="center"/>
          </w:tcPr>
          <w:p w14:paraId="3D83136D"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56,144,195</w:t>
            </w:r>
          </w:p>
        </w:tc>
        <w:tc>
          <w:tcPr>
            <w:tcW w:w="735" w:type="dxa"/>
            <w:shd w:val="clear" w:color="auto" w:fill="auto"/>
            <w:vAlign w:val="center"/>
          </w:tcPr>
          <w:p w14:paraId="688D1B88"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2.72</w:t>
            </w:r>
          </w:p>
        </w:tc>
        <w:tc>
          <w:tcPr>
            <w:tcW w:w="1584" w:type="dxa"/>
            <w:shd w:val="clear" w:color="auto" w:fill="auto"/>
            <w:vAlign w:val="center"/>
          </w:tcPr>
          <w:p w14:paraId="08660F92"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34,711,803</w:t>
            </w:r>
          </w:p>
        </w:tc>
        <w:tc>
          <w:tcPr>
            <w:tcW w:w="877" w:type="dxa"/>
            <w:shd w:val="clear" w:color="auto" w:fill="auto"/>
            <w:vAlign w:val="center"/>
          </w:tcPr>
          <w:p w14:paraId="4E6FFB60"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61.83</w:t>
            </w:r>
          </w:p>
        </w:tc>
      </w:tr>
      <w:tr w:rsidR="00737A2F" w:rsidRPr="00312173" w14:paraId="27DCFB1D"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0843E53B"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本期所得稅負債</w:t>
            </w:r>
          </w:p>
        </w:tc>
        <w:tc>
          <w:tcPr>
            <w:tcW w:w="1848" w:type="dxa"/>
            <w:shd w:val="clear" w:color="auto" w:fill="auto"/>
            <w:vAlign w:val="center"/>
          </w:tcPr>
          <w:p w14:paraId="2FBDC055"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11,140,506</w:t>
            </w:r>
          </w:p>
        </w:tc>
        <w:tc>
          <w:tcPr>
            <w:tcW w:w="826" w:type="dxa"/>
            <w:shd w:val="clear" w:color="auto" w:fill="auto"/>
            <w:vAlign w:val="center"/>
          </w:tcPr>
          <w:p w14:paraId="1D8843B0"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0.42</w:t>
            </w:r>
          </w:p>
        </w:tc>
        <w:tc>
          <w:tcPr>
            <w:tcW w:w="1869" w:type="dxa"/>
            <w:shd w:val="clear" w:color="auto" w:fill="auto"/>
            <w:vAlign w:val="center"/>
          </w:tcPr>
          <w:p w14:paraId="0F99835E"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4,676,077</w:t>
            </w:r>
          </w:p>
        </w:tc>
        <w:tc>
          <w:tcPr>
            <w:tcW w:w="735" w:type="dxa"/>
            <w:shd w:val="clear" w:color="auto" w:fill="auto"/>
            <w:vAlign w:val="center"/>
          </w:tcPr>
          <w:p w14:paraId="0F516B1E"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0.23</w:t>
            </w:r>
          </w:p>
        </w:tc>
        <w:tc>
          <w:tcPr>
            <w:tcW w:w="1584" w:type="dxa"/>
            <w:shd w:val="clear" w:color="auto" w:fill="auto"/>
            <w:vAlign w:val="center"/>
          </w:tcPr>
          <w:p w14:paraId="418719B1"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6,464,429</w:t>
            </w:r>
          </w:p>
        </w:tc>
        <w:tc>
          <w:tcPr>
            <w:tcW w:w="877" w:type="dxa"/>
            <w:shd w:val="clear" w:color="auto" w:fill="auto"/>
            <w:vAlign w:val="center"/>
          </w:tcPr>
          <w:p w14:paraId="76F17330"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138.24</w:t>
            </w:r>
          </w:p>
        </w:tc>
      </w:tr>
      <w:tr w:rsidR="00737A2F" w:rsidRPr="00312173" w14:paraId="62CB22E4"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639A58FB"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預收款項</w:t>
            </w:r>
          </w:p>
        </w:tc>
        <w:tc>
          <w:tcPr>
            <w:tcW w:w="1848" w:type="dxa"/>
            <w:shd w:val="clear" w:color="auto" w:fill="auto"/>
            <w:vAlign w:val="center"/>
          </w:tcPr>
          <w:p w14:paraId="33548008"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30,886</w:t>
            </w:r>
          </w:p>
        </w:tc>
        <w:tc>
          <w:tcPr>
            <w:tcW w:w="826" w:type="dxa"/>
            <w:shd w:val="clear" w:color="auto" w:fill="auto"/>
            <w:vAlign w:val="center"/>
          </w:tcPr>
          <w:p w14:paraId="4BC08D7F"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0.00</w:t>
            </w:r>
          </w:p>
        </w:tc>
        <w:tc>
          <w:tcPr>
            <w:tcW w:w="1869" w:type="dxa"/>
            <w:shd w:val="clear" w:color="auto" w:fill="auto"/>
            <w:vAlign w:val="center"/>
          </w:tcPr>
          <w:p w14:paraId="35010BC4"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42,344</w:t>
            </w:r>
          </w:p>
        </w:tc>
        <w:tc>
          <w:tcPr>
            <w:tcW w:w="735" w:type="dxa"/>
            <w:shd w:val="clear" w:color="auto" w:fill="auto"/>
            <w:vAlign w:val="center"/>
          </w:tcPr>
          <w:p w14:paraId="042D34C0"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0.00</w:t>
            </w:r>
          </w:p>
        </w:tc>
        <w:tc>
          <w:tcPr>
            <w:tcW w:w="1584" w:type="dxa"/>
            <w:shd w:val="clear" w:color="auto" w:fill="auto"/>
            <w:vAlign w:val="center"/>
          </w:tcPr>
          <w:p w14:paraId="554D555B"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- 11,458</w:t>
            </w:r>
          </w:p>
        </w:tc>
        <w:tc>
          <w:tcPr>
            <w:tcW w:w="877" w:type="dxa"/>
            <w:shd w:val="clear" w:color="auto" w:fill="auto"/>
            <w:vAlign w:val="center"/>
          </w:tcPr>
          <w:p w14:paraId="12D07953"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- 27.06</w:t>
            </w:r>
          </w:p>
        </w:tc>
      </w:tr>
      <w:tr w:rsidR="00737A2F" w:rsidRPr="00312173" w14:paraId="053D13FC"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6067872" w14:textId="77777777" w:rsidR="00737A2F" w:rsidRPr="00312173" w:rsidRDefault="00737A2F" w:rsidP="00570B60">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長期負債</w:t>
            </w:r>
          </w:p>
        </w:tc>
        <w:tc>
          <w:tcPr>
            <w:tcW w:w="1848" w:type="dxa"/>
            <w:shd w:val="clear" w:color="auto" w:fill="auto"/>
            <w:vAlign w:val="center"/>
          </w:tcPr>
          <w:p w14:paraId="61476B4E"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596,337</w:t>
            </w:r>
          </w:p>
        </w:tc>
        <w:tc>
          <w:tcPr>
            <w:tcW w:w="826" w:type="dxa"/>
            <w:shd w:val="clear" w:color="auto" w:fill="auto"/>
            <w:vAlign w:val="center"/>
          </w:tcPr>
          <w:p w14:paraId="0BEC6A87"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0.02</w:t>
            </w:r>
          </w:p>
        </w:tc>
        <w:tc>
          <w:tcPr>
            <w:tcW w:w="1869" w:type="dxa"/>
            <w:shd w:val="clear" w:color="auto" w:fill="auto"/>
            <w:vAlign w:val="center"/>
          </w:tcPr>
          <w:p w14:paraId="07BF72B2"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13,915,489</w:t>
            </w:r>
          </w:p>
        </w:tc>
        <w:tc>
          <w:tcPr>
            <w:tcW w:w="735" w:type="dxa"/>
            <w:shd w:val="clear" w:color="auto" w:fill="auto"/>
            <w:vAlign w:val="center"/>
          </w:tcPr>
          <w:p w14:paraId="569FCC3D"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0.67</w:t>
            </w:r>
          </w:p>
        </w:tc>
        <w:tc>
          <w:tcPr>
            <w:tcW w:w="1584" w:type="dxa"/>
            <w:shd w:val="clear" w:color="auto" w:fill="auto"/>
            <w:vAlign w:val="center"/>
          </w:tcPr>
          <w:p w14:paraId="4B6B1521"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- 13,319,152</w:t>
            </w:r>
          </w:p>
        </w:tc>
        <w:tc>
          <w:tcPr>
            <w:tcW w:w="877" w:type="dxa"/>
            <w:shd w:val="clear" w:color="auto" w:fill="auto"/>
            <w:vAlign w:val="center"/>
          </w:tcPr>
          <w:p w14:paraId="66166C13"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- 95.71</w:t>
            </w:r>
          </w:p>
        </w:tc>
      </w:tr>
      <w:tr w:rsidR="00737A2F" w:rsidRPr="00312173" w14:paraId="71355B6F"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1334606C"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長期債務</w:t>
            </w:r>
          </w:p>
        </w:tc>
        <w:tc>
          <w:tcPr>
            <w:tcW w:w="1848" w:type="dxa"/>
            <w:shd w:val="clear" w:color="auto" w:fill="auto"/>
            <w:vAlign w:val="center"/>
          </w:tcPr>
          <w:p w14:paraId="5B63D9B6"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596,337</w:t>
            </w:r>
          </w:p>
        </w:tc>
        <w:tc>
          <w:tcPr>
            <w:tcW w:w="826" w:type="dxa"/>
            <w:shd w:val="clear" w:color="auto" w:fill="auto"/>
            <w:vAlign w:val="center"/>
          </w:tcPr>
          <w:p w14:paraId="20A40A17"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0.02</w:t>
            </w:r>
          </w:p>
        </w:tc>
        <w:tc>
          <w:tcPr>
            <w:tcW w:w="1869" w:type="dxa"/>
            <w:shd w:val="clear" w:color="auto" w:fill="auto"/>
            <w:vAlign w:val="center"/>
          </w:tcPr>
          <w:p w14:paraId="5023C835"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13,915,489</w:t>
            </w:r>
          </w:p>
        </w:tc>
        <w:tc>
          <w:tcPr>
            <w:tcW w:w="735" w:type="dxa"/>
            <w:shd w:val="clear" w:color="auto" w:fill="auto"/>
            <w:vAlign w:val="center"/>
          </w:tcPr>
          <w:p w14:paraId="07C46768"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0.67</w:t>
            </w:r>
          </w:p>
        </w:tc>
        <w:tc>
          <w:tcPr>
            <w:tcW w:w="1584" w:type="dxa"/>
            <w:shd w:val="clear" w:color="auto" w:fill="auto"/>
            <w:vAlign w:val="center"/>
          </w:tcPr>
          <w:p w14:paraId="14BFC592"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- 13,319,152</w:t>
            </w:r>
          </w:p>
        </w:tc>
        <w:tc>
          <w:tcPr>
            <w:tcW w:w="877" w:type="dxa"/>
            <w:shd w:val="clear" w:color="auto" w:fill="auto"/>
            <w:vAlign w:val="center"/>
          </w:tcPr>
          <w:p w14:paraId="1C0B1BC7"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- 95.71</w:t>
            </w:r>
          </w:p>
        </w:tc>
      </w:tr>
      <w:tr w:rsidR="00737A2F" w:rsidRPr="00312173" w14:paraId="6A4540AE"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2701AFBB" w14:textId="77777777" w:rsidR="00737A2F" w:rsidRPr="00312173" w:rsidRDefault="00737A2F" w:rsidP="00570B60">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其他負債</w:t>
            </w:r>
          </w:p>
        </w:tc>
        <w:tc>
          <w:tcPr>
            <w:tcW w:w="1848" w:type="dxa"/>
            <w:shd w:val="clear" w:color="auto" w:fill="auto"/>
            <w:vAlign w:val="center"/>
          </w:tcPr>
          <w:p w14:paraId="06BF5CE6"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509,820</w:t>
            </w:r>
          </w:p>
        </w:tc>
        <w:tc>
          <w:tcPr>
            <w:tcW w:w="826" w:type="dxa"/>
            <w:shd w:val="clear" w:color="auto" w:fill="auto"/>
            <w:vAlign w:val="center"/>
          </w:tcPr>
          <w:p w14:paraId="765B8D5D"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0.02</w:t>
            </w:r>
          </w:p>
        </w:tc>
        <w:tc>
          <w:tcPr>
            <w:tcW w:w="1869" w:type="dxa"/>
            <w:shd w:val="clear" w:color="auto" w:fill="auto"/>
            <w:vAlign w:val="center"/>
          </w:tcPr>
          <w:p w14:paraId="314B1043"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204,717</w:t>
            </w:r>
          </w:p>
        </w:tc>
        <w:tc>
          <w:tcPr>
            <w:tcW w:w="735" w:type="dxa"/>
            <w:shd w:val="clear" w:color="auto" w:fill="auto"/>
            <w:vAlign w:val="center"/>
          </w:tcPr>
          <w:p w14:paraId="27BBAE56"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0.01</w:t>
            </w:r>
          </w:p>
        </w:tc>
        <w:tc>
          <w:tcPr>
            <w:tcW w:w="1584" w:type="dxa"/>
            <w:shd w:val="clear" w:color="auto" w:fill="auto"/>
            <w:vAlign w:val="center"/>
          </w:tcPr>
          <w:p w14:paraId="661BE478"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305,103</w:t>
            </w:r>
          </w:p>
        </w:tc>
        <w:tc>
          <w:tcPr>
            <w:tcW w:w="877" w:type="dxa"/>
            <w:shd w:val="clear" w:color="auto" w:fill="auto"/>
            <w:vAlign w:val="center"/>
          </w:tcPr>
          <w:p w14:paraId="5718B785"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149.04</w:t>
            </w:r>
          </w:p>
        </w:tc>
      </w:tr>
      <w:tr w:rsidR="00737A2F" w:rsidRPr="00312173" w14:paraId="41322141"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7DCF4B78"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什項負債</w:t>
            </w:r>
          </w:p>
        </w:tc>
        <w:tc>
          <w:tcPr>
            <w:tcW w:w="1848" w:type="dxa"/>
            <w:shd w:val="clear" w:color="auto" w:fill="auto"/>
            <w:vAlign w:val="center"/>
          </w:tcPr>
          <w:p w14:paraId="148F28E4"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509,820</w:t>
            </w:r>
          </w:p>
        </w:tc>
        <w:tc>
          <w:tcPr>
            <w:tcW w:w="826" w:type="dxa"/>
            <w:shd w:val="clear" w:color="auto" w:fill="auto"/>
            <w:vAlign w:val="center"/>
          </w:tcPr>
          <w:p w14:paraId="532074B0"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0.02</w:t>
            </w:r>
          </w:p>
        </w:tc>
        <w:tc>
          <w:tcPr>
            <w:tcW w:w="1869" w:type="dxa"/>
            <w:shd w:val="clear" w:color="auto" w:fill="auto"/>
            <w:vAlign w:val="center"/>
          </w:tcPr>
          <w:p w14:paraId="1F29772E"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204,717</w:t>
            </w:r>
          </w:p>
        </w:tc>
        <w:tc>
          <w:tcPr>
            <w:tcW w:w="735" w:type="dxa"/>
            <w:shd w:val="clear" w:color="auto" w:fill="auto"/>
            <w:vAlign w:val="center"/>
          </w:tcPr>
          <w:p w14:paraId="14CDE120"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0.01</w:t>
            </w:r>
          </w:p>
        </w:tc>
        <w:tc>
          <w:tcPr>
            <w:tcW w:w="1584" w:type="dxa"/>
            <w:shd w:val="clear" w:color="auto" w:fill="auto"/>
            <w:vAlign w:val="center"/>
          </w:tcPr>
          <w:p w14:paraId="3942520E"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305,103</w:t>
            </w:r>
          </w:p>
        </w:tc>
        <w:tc>
          <w:tcPr>
            <w:tcW w:w="877" w:type="dxa"/>
            <w:shd w:val="clear" w:color="auto" w:fill="auto"/>
            <w:vAlign w:val="center"/>
          </w:tcPr>
          <w:p w14:paraId="4052BD3A"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149.04</w:t>
            </w:r>
          </w:p>
        </w:tc>
      </w:tr>
      <w:tr w:rsidR="00737A2F" w:rsidRPr="00312173" w14:paraId="5B0F7E4C"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jc w:val="center"/>
        </w:trPr>
        <w:tc>
          <w:tcPr>
            <w:tcW w:w="2184" w:type="dxa"/>
            <w:shd w:val="clear" w:color="auto" w:fill="auto"/>
            <w:vAlign w:val="center"/>
          </w:tcPr>
          <w:p w14:paraId="3B328385" w14:textId="77777777" w:rsidR="00737A2F" w:rsidRPr="00312173" w:rsidRDefault="00737A2F" w:rsidP="00570B60">
            <w:pPr>
              <w:spacing w:line="260" w:lineRule="exact"/>
              <w:rPr>
                <w:rFonts w:ascii="標楷體" w:eastAsia="標楷體" w:hAnsi="標楷體" w:cs="Times New Roman"/>
                <w:b/>
                <w:sz w:val="20"/>
              </w:rPr>
            </w:pPr>
            <w:r w:rsidRPr="00312173">
              <w:rPr>
                <w:rFonts w:ascii="標楷體" w:eastAsia="標楷體" w:hAnsi="標楷體" w:cs="Times New Roman" w:hint="eastAsia"/>
                <w:b/>
                <w:noProof/>
                <w:sz w:val="20"/>
              </w:rPr>
              <w:t>權益</w:t>
            </w:r>
          </w:p>
        </w:tc>
        <w:tc>
          <w:tcPr>
            <w:tcW w:w="1848" w:type="dxa"/>
            <w:shd w:val="clear" w:color="auto" w:fill="auto"/>
            <w:vAlign w:val="center"/>
          </w:tcPr>
          <w:p w14:paraId="1BEC550B"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1,503,176,952</w:t>
            </w:r>
          </w:p>
        </w:tc>
        <w:tc>
          <w:tcPr>
            <w:tcW w:w="826" w:type="dxa"/>
            <w:shd w:val="clear" w:color="auto" w:fill="auto"/>
            <w:vAlign w:val="center"/>
          </w:tcPr>
          <w:p w14:paraId="548744A9"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56.52</w:t>
            </w:r>
          </w:p>
        </w:tc>
        <w:tc>
          <w:tcPr>
            <w:tcW w:w="1869" w:type="dxa"/>
            <w:shd w:val="clear" w:color="auto" w:fill="auto"/>
            <w:vAlign w:val="center"/>
          </w:tcPr>
          <w:p w14:paraId="6461F40A" w14:textId="77777777" w:rsidR="00737A2F" w:rsidRPr="006227C8" w:rsidRDefault="00737A2F" w:rsidP="00570B60">
            <w:pPr>
              <w:spacing w:line="260" w:lineRule="exact"/>
              <w:jc w:val="right"/>
              <w:rPr>
                <w:rFonts w:ascii="細明體" w:eastAsia="細明體" w:hAnsi="細明體" w:cs="Times New Roman"/>
                <w:b/>
                <w:sz w:val="18"/>
                <w:szCs w:val="18"/>
              </w:rPr>
            </w:pPr>
            <w:r w:rsidRPr="006227C8">
              <w:rPr>
                <w:rFonts w:ascii="細明體" w:eastAsia="細明體" w:hAnsi="細明體"/>
                <w:b/>
                <w:noProof/>
                <w:sz w:val="18"/>
                <w:szCs w:val="18"/>
              </w:rPr>
              <w:t>1,491,449,065</w:t>
            </w:r>
          </w:p>
        </w:tc>
        <w:tc>
          <w:tcPr>
            <w:tcW w:w="735" w:type="dxa"/>
            <w:shd w:val="clear" w:color="auto" w:fill="auto"/>
            <w:vAlign w:val="center"/>
          </w:tcPr>
          <w:p w14:paraId="1CDC0C03" w14:textId="77777777" w:rsidR="00737A2F" w:rsidRPr="006227C8" w:rsidRDefault="00737A2F" w:rsidP="00570B60">
            <w:pPr>
              <w:spacing w:line="260" w:lineRule="exact"/>
              <w:jc w:val="right"/>
              <w:rPr>
                <w:rFonts w:ascii="細明體" w:eastAsia="細明體" w:hAnsi="細明體" w:cs="Times New Roman"/>
                <w:b/>
                <w:sz w:val="18"/>
                <w:szCs w:val="18"/>
              </w:rPr>
            </w:pPr>
            <w:r w:rsidRPr="006227C8">
              <w:rPr>
                <w:rFonts w:ascii="細明體" w:eastAsia="細明體" w:hAnsi="細明體"/>
                <w:b/>
                <w:noProof/>
                <w:sz w:val="18"/>
                <w:szCs w:val="18"/>
              </w:rPr>
              <w:t>72.17</w:t>
            </w:r>
          </w:p>
        </w:tc>
        <w:tc>
          <w:tcPr>
            <w:tcW w:w="1584" w:type="dxa"/>
            <w:shd w:val="clear" w:color="auto" w:fill="auto"/>
            <w:vAlign w:val="center"/>
          </w:tcPr>
          <w:p w14:paraId="40C5838A"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11,727,887</w:t>
            </w:r>
          </w:p>
        </w:tc>
        <w:tc>
          <w:tcPr>
            <w:tcW w:w="877" w:type="dxa"/>
            <w:shd w:val="clear" w:color="auto" w:fill="auto"/>
            <w:vAlign w:val="center"/>
          </w:tcPr>
          <w:p w14:paraId="745424AA"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0.79</w:t>
            </w:r>
          </w:p>
        </w:tc>
      </w:tr>
      <w:tr w:rsidR="00737A2F" w:rsidRPr="00312173" w14:paraId="32055E80"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7C6D2337" w14:textId="77777777" w:rsidR="00737A2F" w:rsidRPr="00312173" w:rsidRDefault="00737A2F" w:rsidP="00570B60">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資本</w:t>
            </w:r>
          </w:p>
        </w:tc>
        <w:tc>
          <w:tcPr>
            <w:tcW w:w="1848" w:type="dxa"/>
            <w:shd w:val="clear" w:color="auto" w:fill="auto"/>
            <w:vAlign w:val="center"/>
          </w:tcPr>
          <w:p w14:paraId="01ECED9F"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997,509,127</w:t>
            </w:r>
          </w:p>
        </w:tc>
        <w:tc>
          <w:tcPr>
            <w:tcW w:w="826" w:type="dxa"/>
            <w:shd w:val="clear" w:color="auto" w:fill="auto"/>
            <w:vAlign w:val="center"/>
          </w:tcPr>
          <w:p w14:paraId="79648AF4"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37.50</w:t>
            </w:r>
          </w:p>
        </w:tc>
        <w:tc>
          <w:tcPr>
            <w:tcW w:w="1869" w:type="dxa"/>
            <w:shd w:val="clear" w:color="auto" w:fill="auto"/>
            <w:vAlign w:val="center"/>
          </w:tcPr>
          <w:p w14:paraId="2133BA91"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1,008,336,240</w:t>
            </w:r>
          </w:p>
        </w:tc>
        <w:tc>
          <w:tcPr>
            <w:tcW w:w="735" w:type="dxa"/>
            <w:shd w:val="clear" w:color="auto" w:fill="auto"/>
            <w:vAlign w:val="center"/>
          </w:tcPr>
          <w:p w14:paraId="588903E6"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48.79</w:t>
            </w:r>
          </w:p>
        </w:tc>
        <w:tc>
          <w:tcPr>
            <w:tcW w:w="1584" w:type="dxa"/>
            <w:shd w:val="clear" w:color="auto" w:fill="auto"/>
            <w:vAlign w:val="center"/>
          </w:tcPr>
          <w:p w14:paraId="1B676360"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- 10,827,113</w:t>
            </w:r>
          </w:p>
        </w:tc>
        <w:tc>
          <w:tcPr>
            <w:tcW w:w="877" w:type="dxa"/>
            <w:shd w:val="clear" w:color="auto" w:fill="auto"/>
            <w:vAlign w:val="center"/>
          </w:tcPr>
          <w:p w14:paraId="685C2507"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- 1.07</w:t>
            </w:r>
          </w:p>
        </w:tc>
      </w:tr>
      <w:tr w:rsidR="00737A2F" w:rsidRPr="00312173" w14:paraId="2EACAFDA"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13072FFE"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資本</w:t>
            </w:r>
          </w:p>
        </w:tc>
        <w:tc>
          <w:tcPr>
            <w:tcW w:w="1848" w:type="dxa"/>
            <w:shd w:val="clear" w:color="auto" w:fill="auto"/>
            <w:vAlign w:val="center"/>
          </w:tcPr>
          <w:p w14:paraId="15C8CE6F"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997,509,127</w:t>
            </w:r>
          </w:p>
        </w:tc>
        <w:tc>
          <w:tcPr>
            <w:tcW w:w="826" w:type="dxa"/>
            <w:shd w:val="clear" w:color="auto" w:fill="auto"/>
            <w:vAlign w:val="center"/>
          </w:tcPr>
          <w:p w14:paraId="53A443C7"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37.50</w:t>
            </w:r>
          </w:p>
        </w:tc>
        <w:tc>
          <w:tcPr>
            <w:tcW w:w="1869" w:type="dxa"/>
            <w:shd w:val="clear" w:color="auto" w:fill="auto"/>
            <w:vAlign w:val="center"/>
          </w:tcPr>
          <w:p w14:paraId="5FC8FFC2"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1,008,336,240</w:t>
            </w:r>
          </w:p>
        </w:tc>
        <w:tc>
          <w:tcPr>
            <w:tcW w:w="735" w:type="dxa"/>
            <w:shd w:val="clear" w:color="auto" w:fill="auto"/>
            <w:vAlign w:val="center"/>
          </w:tcPr>
          <w:p w14:paraId="3D08A6D8"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48.79</w:t>
            </w:r>
          </w:p>
        </w:tc>
        <w:tc>
          <w:tcPr>
            <w:tcW w:w="1584" w:type="dxa"/>
            <w:shd w:val="clear" w:color="auto" w:fill="auto"/>
            <w:vAlign w:val="center"/>
          </w:tcPr>
          <w:p w14:paraId="0FF57F7E"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- 10,827,113</w:t>
            </w:r>
          </w:p>
        </w:tc>
        <w:tc>
          <w:tcPr>
            <w:tcW w:w="877" w:type="dxa"/>
            <w:shd w:val="clear" w:color="auto" w:fill="auto"/>
            <w:vAlign w:val="center"/>
          </w:tcPr>
          <w:p w14:paraId="5828C223"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- 1.07</w:t>
            </w:r>
          </w:p>
        </w:tc>
      </w:tr>
      <w:tr w:rsidR="00737A2F" w:rsidRPr="00312173" w14:paraId="461C920D"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31E310B1" w14:textId="77777777" w:rsidR="00737A2F" w:rsidRPr="00312173" w:rsidRDefault="00737A2F" w:rsidP="00570B60">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資本公積</w:t>
            </w:r>
          </w:p>
        </w:tc>
        <w:tc>
          <w:tcPr>
            <w:tcW w:w="1848" w:type="dxa"/>
            <w:shd w:val="clear" w:color="auto" w:fill="auto"/>
            <w:vAlign w:val="center"/>
          </w:tcPr>
          <w:p w14:paraId="6F042F9D"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500,712</w:t>
            </w:r>
          </w:p>
        </w:tc>
        <w:tc>
          <w:tcPr>
            <w:tcW w:w="826" w:type="dxa"/>
            <w:shd w:val="clear" w:color="auto" w:fill="auto"/>
            <w:vAlign w:val="center"/>
          </w:tcPr>
          <w:p w14:paraId="0EA387A9"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0.02</w:t>
            </w:r>
          </w:p>
        </w:tc>
        <w:tc>
          <w:tcPr>
            <w:tcW w:w="1869" w:type="dxa"/>
            <w:shd w:val="clear" w:color="auto" w:fill="auto"/>
            <w:vAlign w:val="center"/>
          </w:tcPr>
          <w:p w14:paraId="329807FB"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500,712</w:t>
            </w:r>
          </w:p>
        </w:tc>
        <w:tc>
          <w:tcPr>
            <w:tcW w:w="735" w:type="dxa"/>
            <w:shd w:val="clear" w:color="auto" w:fill="auto"/>
            <w:vAlign w:val="center"/>
          </w:tcPr>
          <w:p w14:paraId="0D76FAC2"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0.02</w:t>
            </w:r>
          </w:p>
        </w:tc>
        <w:tc>
          <w:tcPr>
            <w:tcW w:w="1584" w:type="dxa"/>
            <w:shd w:val="clear" w:color="auto" w:fill="auto"/>
            <w:vAlign w:val="center"/>
          </w:tcPr>
          <w:p w14:paraId="287E9E66"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hint="eastAsia"/>
                <w:noProof/>
                <w:sz w:val="18"/>
                <w:szCs w:val="18"/>
              </w:rPr>
              <w:t>－</w:t>
            </w:r>
          </w:p>
        </w:tc>
        <w:tc>
          <w:tcPr>
            <w:tcW w:w="877" w:type="dxa"/>
            <w:shd w:val="clear" w:color="auto" w:fill="auto"/>
            <w:vAlign w:val="center"/>
          </w:tcPr>
          <w:p w14:paraId="1C8F7231"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hint="eastAsia"/>
                <w:noProof/>
                <w:sz w:val="18"/>
                <w:szCs w:val="18"/>
              </w:rPr>
              <w:t>－</w:t>
            </w:r>
          </w:p>
        </w:tc>
      </w:tr>
      <w:tr w:rsidR="00737A2F" w:rsidRPr="00312173" w14:paraId="72EC3771"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511BC4CE"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資本公積</w:t>
            </w:r>
          </w:p>
        </w:tc>
        <w:tc>
          <w:tcPr>
            <w:tcW w:w="1848" w:type="dxa"/>
            <w:shd w:val="clear" w:color="auto" w:fill="auto"/>
            <w:vAlign w:val="center"/>
          </w:tcPr>
          <w:p w14:paraId="3159E2A3"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500,712</w:t>
            </w:r>
          </w:p>
        </w:tc>
        <w:tc>
          <w:tcPr>
            <w:tcW w:w="826" w:type="dxa"/>
            <w:shd w:val="clear" w:color="auto" w:fill="auto"/>
            <w:vAlign w:val="center"/>
          </w:tcPr>
          <w:p w14:paraId="60584BD9"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0.02</w:t>
            </w:r>
          </w:p>
        </w:tc>
        <w:tc>
          <w:tcPr>
            <w:tcW w:w="1869" w:type="dxa"/>
            <w:shd w:val="clear" w:color="auto" w:fill="auto"/>
            <w:vAlign w:val="center"/>
          </w:tcPr>
          <w:p w14:paraId="3662AC5C"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500,712</w:t>
            </w:r>
          </w:p>
        </w:tc>
        <w:tc>
          <w:tcPr>
            <w:tcW w:w="735" w:type="dxa"/>
            <w:shd w:val="clear" w:color="auto" w:fill="auto"/>
            <w:vAlign w:val="center"/>
          </w:tcPr>
          <w:p w14:paraId="027B07D0"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0.02</w:t>
            </w:r>
          </w:p>
        </w:tc>
        <w:tc>
          <w:tcPr>
            <w:tcW w:w="1584" w:type="dxa"/>
            <w:shd w:val="clear" w:color="auto" w:fill="auto"/>
            <w:vAlign w:val="center"/>
          </w:tcPr>
          <w:p w14:paraId="44E7677E"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hint="eastAsia"/>
                <w:noProof/>
                <w:sz w:val="18"/>
                <w:szCs w:val="18"/>
              </w:rPr>
              <w:t>－</w:t>
            </w:r>
          </w:p>
        </w:tc>
        <w:tc>
          <w:tcPr>
            <w:tcW w:w="877" w:type="dxa"/>
            <w:shd w:val="clear" w:color="auto" w:fill="auto"/>
            <w:vAlign w:val="center"/>
          </w:tcPr>
          <w:p w14:paraId="7C7A17B3"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hint="eastAsia"/>
                <w:noProof/>
                <w:sz w:val="18"/>
                <w:szCs w:val="18"/>
              </w:rPr>
              <w:t>－</w:t>
            </w:r>
          </w:p>
        </w:tc>
      </w:tr>
      <w:tr w:rsidR="00737A2F" w:rsidRPr="00312173" w14:paraId="41556592"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6B17EF59" w14:textId="77777777" w:rsidR="00737A2F" w:rsidRPr="00312173" w:rsidRDefault="00737A2F" w:rsidP="00464AAF">
            <w:pPr>
              <w:spacing w:line="240" w:lineRule="atLeast"/>
              <w:ind w:rightChars="-162" w:right="-389"/>
              <w:rPr>
                <w:rFonts w:ascii="標楷體" w:eastAsia="標楷體" w:hAnsi="標楷體" w:cs="Times New Roman"/>
                <w:sz w:val="20"/>
              </w:rPr>
            </w:pPr>
            <w:r w:rsidRPr="00312173">
              <w:rPr>
                <w:rFonts w:ascii="標楷體" w:eastAsia="標楷體" w:hAnsi="標楷體" w:cs="Times New Roman" w:hint="eastAsia"/>
                <w:noProof/>
                <w:sz w:val="20"/>
              </w:rPr>
              <w:t>保留盈餘（或累積虧損）</w:t>
            </w:r>
          </w:p>
        </w:tc>
        <w:tc>
          <w:tcPr>
            <w:tcW w:w="1848" w:type="dxa"/>
            <w:shd w:val="clear" w:color="auto" w:fill="auto"/>
            <w:vAlign w:val="center"/>
          </w:tcPr>
          <w:p w14:paraId="10460892"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505,167,113</w:t>
            </w:r>
          </w:p>
        </w:tc>
        <w:tc>
          <w:tcPr>
            <w:tcW w:w="826" w:type="dxa"/>
            <w:shd w:val="clear" w:color="auto" w:fill="auto"/>
            <w:vAlign w:val="center"/>
          </w:tcPr>
          <w:p w14:paraId="69C3776B"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18.99</w:t>
            </w:r>
          </w:p>
        </w:tc>
        <w:tc>
          <w:tcPr>
            <w:tcW w:w="1869" w:type="dxa"/>
            <w:shd w:val="clear" w:color="auto" w:fill="auto"/>
            <w:vAlign w:val="center"/>
          </w:tcPr>
          <w:p w14:paraId="0AC92E6C"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482,612,113</w:t>
            </w:r>
          </w:p>
        </w:tc>
        <w:tc>
          <w:tcPr>
            <w:tcW w:w="735" w:type="dxa"/>
            <w:shd w:val="clear" w:color="auto" w:fill="auto"/>
            <w:vAlign w:val="center"/>
          </w:tcPr>
          <w:p w14:paraId="6306A3F3"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23.35</w:t>
            </w:r>
          </w:p>
        </w:tc>
        <w:tc>
          <w:tcPr>
            <w:tcW w:w="1584" w:type="dxa"/>
            <w:shd w:val="clear" w:color="auto" w:fill="auto"/>
            <w:vAlign w:val="center"/>
          </w:tcPr>
          <w:p w14:paraId="10CC7C65"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22,555,000</w:t>
            </w:r>
          </w:p>
        </w:tc>
        <w:tc>
          <w:tcPr>
            <w:tcW w:w="877" w:type="dxa"/>
            <w:shd w:val="clear" w:color="auto" w:fill="auto"/>
            <w:vAlign w:val="center"/>
          </w:tcPr>
          <w:p w14:paraId="0FCCDD60"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4.67</w:t>
            </w:r>
          </w:p>
        </w:tc>
      </w:tr>
      <w:tr w:rsidR="00737A2F" w:rsidRPr="00312173" w14:paraId="6DDE9722"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184" w:type="dxa"/>
            <w:shd w:val="clear" w:color="auto" w:fill="auto"/>
            <w:vAlign w:val="center"/>
          </w:tcPr>
          <w:p w14:paraId="042666A3" w14:textId="77777777" w:rsidR="00737A2F" w:rsidRPr="00312173" w:rsidRDefault="00737A2F" w:rsidP="00570B60">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未指撥保留盈餘</w:t>
            </w:r>
          </w:p>
        </w:tc>
        <w:tc>
          <w:tcPr>
            <w:tcW w:w="1848" w:type="dxa"/>
            <w:shd w:val="clear" w:color="auto" w:fill="auto"/>
            <w:vAlign w:val="center"/>
          </w:tcPr>
          <w:p w14:paraId="503C3176"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505,167,113</w:t>
            </w:r>
          </w:p>
        </w:tc>
        <w:tc>
          <w:tcPr>
            <w:tcW w:w="826" w:type="dxa"/>
            <w:shd w:val="clear" w:color="auto" w:fill="auto"/>
            <w:vAlign w:val="center"/>
          </w:tcPr>
          <w:p w14:paraId="30426930"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18.99</w:t>
            </w:r>
          </w:p>
        </w:tc>
        <w:tc>
          <w:tcPr>
            <w:tcW w:w="1869" w:type="dxa"/>
            <w:shd w:val="clear" w:color="auto" w:fill="auto"/>
            <w:vAlign w:val="center"/>
          </w:tcPr>
          <w:p w14:paraId="7ECA30CC"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482,612,113</w:t>
            </w:r>
          </w:p>
        </w:tc>
        <w:tc>
          <w:tcPr>
            <w:tcW w:w="735" w:type="dxa"/>
            <w:shd w:val="clear" w:color="auto" w:fill="auto"/>
            <w:vAlign w:val="center"/>
          </w:tcPr>
          <w:p w14:paraId="2DBF0490" w14:textId="77777777" w:rsidR="00737A2F" w:rsidRPr="006227C8" w:rsidRDefault="00737A2F" w:rsidP="00570B60">
            <w:pPr>
              <w:jc w:val="right"/>
              <w:rPr>
                <w:rFonts w:ascii="細明體" w:eastAsia="細明體" w:hAnsi="細明體" w:cs="Times New Roman"/>
                <w:sz w:val="18"/>
                <w:szCs w:val="18"/>
              </w:rPr>
            </w:pPr>
            <w:r w:rsidRPr="006227C8">
              <w:rPr>
                <w:rFonts w:ascii="細明體" w:eastAsia="細明體" w:hAnsi="細明體"/>
                <w:noProof/>
                <w:sz w:val="18"/>
                <w:szCs w:val="18"/>
              </w:rPr>
              <w:t>23.35</w:t>
            </w:r>
          </w:p>
        </w:tc>
        <w:tc>
          <w:tcPr>
            <w:tcW w:w="1584" w:type="dxa"/>
            <w:shd w:val="clear" w:color="auto" w:fill="auto"/>
            <w:vAlign w:val="center"/>
          </w:tcPr>
          <w:p w14:paraId="141EC4EF"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22,555,000</w:t>
            </w:r>
          </w:p>
        </w:tc>
        <w:tc>
          <w:tcPr>
            <w:tcW w:w="877" w:type="dxa"/>
            <w:shd w:val="clear" w:color="auto" w:fill="auto"/>
            <w:vAlign w:val="center"/>
          </w:tcPr>
          <w:p w14:paraId="7B75B646" w14:textId="77777777" w:rsidR="00737A2F" w:rsidRPr="006227C8" w:rsidRDefault="00737A2F" w:rsidP="00570B60">
            <w:pPr>
              <w:jc w:val="right"/>
              <w:rPr>
                <w:rFonts w:ascii="細明體" w:eastAsia="細明體" w:hAnsi="細明體"/>
                <w:sz w:val="18"/>
                <w:szCs w:val="18"/>
              </w:rPr>
            </w:pPr>
            <w:r w:rsidRPr="00954C78">
              <w:rPr>
                <w:rFonts w:ascii="細明體" w:eastAsia="細明體" w:hAnsi="細明體"/>
                <w:noProof/>
                <w:sz w:val="18"/>
                <w:szCs w:val="18"/>
              </w:rPr>
              <w:t>4.67</w:t>
            </w:r>
          </w:p>
        </w:tc>
      </w:tr>
      <w:tr w:rsidR="00737A2F" w:rsidRPr="00312173" w14:paraId="275836B8" w14:textId="77777777" w:rsidTr="000216B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jc w:val="center"/>
        </w:trPr>
        <w:tc>
          <w:tcPr>
            <w:tcW w:w="2184" w:type="dxa"/>
            <w:shd w:val="clear" w:color="auto" w:fill="auto"/>
            <w:vAlign w:val="center"/>
          </w:tcPr>
          <w:p w14:paraId="0F58EF5C" w14:textId="77777777" w:rsidR="00737A2F" w:rsidRPr="00312173" w:rsidRDefault="00737A2F" w:rsidP="00570B60">
            <w:pPr>
              <w:spacing w:line="280" w:lineRule="exact"/>
              <w:jc w:val="both"/>
              <w:rPr>
                <w:rFonts w:ascii="標楷體" w:eastAsia="標楷體" w:hAnsi="標楷體" w:cs="Times New Roman"/>
                <w:b/>
                <w:sz w:val="20"/>
              </w:rPr>
            </w:pPr>
            <w:r w:rsidRPr="00312173">
              <w:rPr>
                <w:rFonts w:ascii="標楷體" w:eastAsia="標楷體" w:hAnsi="標楷體" w:cs="Times New Roman" w:hint="eastAsia"/>
                <w:b/>
                <w:noProof/>
                <w:sz w:val="20"/>
              </w:rPr>
              <w:t>負債及權益總額</w:t>
            </w:r>
          </w:p>
        </w:tc>
        <w:tc>
          <w:tcPr>
            <w:tcW w:w="1848" w:type="dxa"/>
            <w:shd w:val="clear" w:color="auto" w:fill="auto"/>
            <w:vAlign w:val="center"/>
          </w:tcPr>
          <w:p w14:paraId="61E36793"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2,659,752,751</w:t>
            </w:r>
          </w:p>
        </w:tc>
        <w:tc>
          <w:tcPr>
            <w:tcW w:w="826" w:type="dxa"/>
            <w:shd w:val="clear" w:color="auto" w:fill="auto"/>
            <w:vAlign w:val="center"/>
          </w:tcPr>
          <w:p w14:paraId="6C09535B"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100.00</w:t>
            </w:r>
          </w:p>
        </w:tc>
        <w:tc>
          <w:tcPr>
            <w:tcW w:w="1869" w:type="dxa"/>
            <w:shd w:val="clear" w:color="auto" w:fill="auto"/>
            <w:vAlign w:val="center"/>
          </w:tcPr>
          <w:p w14:paraId="3CCFCBE9" w14:textId="77777777" w:rsidR="00737A2F" w:rsidRPr="006227C8" w:rsidRDefault="00737A2F" w:rsidP="00570B60">
            <w:pPr>
              <w:spacing w:line="280" w:lineRule="exact"/>
              <w:jc w:val="right"/>
              <w:rPr>
                <w:rFonts w:ascii="細明體" w:eastAsia="細明體" w:hAnsi="細明體"/>
                <w:b/>
                <w:noProof/>
                <w:sz w:val="18"/>
                <w:szCs w:val="18"/>
              </w:rPr>
            </w:pPr>
            <w:r w:rsidRPr="006227C8">
              <w:rPr>
                <w:rFonts w:ascii="細明體" w:eastAsia="細明體" w:hAnsi="細明體"/>
                <w:b/>
                <w:noProof/>
                <w:sz w:val="18"/>
                <w:szCs w:val="18"/>
              </w:rPr>
              <w:t>2,066,665,936</w:t>
            </w:r>
          </w:p>
        </w:tc>
        <w:tc>
          <w:tcPr>
            <w:tcW w:w="735" w:type="dxa"/>
            <w:shd w:val="clear" w:color="auto" w:fill="auto"/>
            <w:vAlign w:val="center"/>
          </w:tcPr>
          <w:p w14:paraId="0ACE7B3F" w14:textId="77777777" w:rsidR="00737A2F" w:rsidRPr="006227C8" w:rsidRDefault="00737A2F" w:rsidP="00570B60">
            <w:pPr>
              <w:spacing w:line="280" w:lineRule="exact"/>
              <w:jc w:val="right"/>
              <w:rPr>
                <w:rFonts w:ascii="細明體" w:eastAsia="細明體" w:hAnsi="細明體"/>
                <w:b/>
                <w:noProof/>
                <w:sz w:val="18"/>
                <w:szCs w:val="18"/>
              </w:rPr>
            </w:pPr>
            <w:r w:rsidRPr="006227C8">
              <w:rPr>
                <w:rFonts w:ascii="細明體" w:eastAsia="細明體" w:hAnsi="細明體"/>
                <w:b/>
                <w:noProof/>
                <w:sz w:val="18"/>
                <w:szCs w:val="18"/>
              </w:rPr>
              <w:t>100.00</w:t>
            </w:r>
          </w:p>
        </w:tc>
        <w:tc>
          <w:tcPr>
            <w:tcW w:w="1584" w:type="dxa"/>
            <w:shd w:val="clear" w:color="auto" w:fill="auto"/>
            <w:vAlign w:val="center"/>
          </w:tcPr>
          <w:p w14:paraId="2E5ACBF2"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593,086,815</w:t>
            </w:r>
          </w:p>
        </w:tc>
        <w:tc>
          <w:tcPr>
            <w:tcW w:w="877" w:type="dxa"/>
            <w:shd w:val="clear" w:color="auto" w:fill="auto"/>
            <w:vAlign w:val="center"/>
          </w:tcPr>
          <w:p w14:paraId="6C4ED542" w14:textId="77777777" w:rsidR="00737A2F" w:rsidRPr="006227C8" w:rsidRDefault="00737A2F" w:rsidP="00570B60">
            <w:pPr>
              <w:jc w:val="right"/>
              <w:rPr>
                <w:rFonts w:ascii="細明體" w:eastAsia="細明體" w:hAnsi="細明體"/>
                <w:b/>
                <w:sz w:val="18"/>
                <w:szCs w:val="18"/>
              </w:rPr>
            </w:pPr>
            <w:r w:rsidRPr="00215599">
              <w:rPr>
                <w:rFonts w:ascii="細明體" w:eastAsia="細明體" w:hAnsi="細明體"/>
                <w:b/>
                <w:noProof/>
                <w:sz w:val="18"/>
                <w:szCs w:val="18"/>
              </w:rPr>
              <w:t>28.70</w:t>
            </w:r>
          </w:p>
        </w:tc>
      </w:tr>
    </w:tbl>
    <w:p w14:paraId="7E38007D" w14:textId="77777777" w:rsidR="00737A2F" w:rsidRPr="001165A8" w:rsidRDefault="00737A2F" w:rsidP="00C63466">
      <w:pPr>
        <w:snapToGrid w:val="0"/>
        <w:spacing w:before="6" w:line="240" w:lineRule="exact"/>
        <w:jc w:val="both"/>
        <w:rPr>
          <w:rFonts w:ascii="標楷體" w:eastAsia="標楷體" w:hAnsi="標楷體" w:cs="Times New Roman"/>
          <w:sz w:val="18"/>
          <w:szCs w:val="18"/>
        </w:rPr>
      </w:pPr>
      <w:proofErr w:type="gramStart"/>
      <w:r w:rsidRPr="001165A8">
        <w:rPr>
          <w:rFonts w:ascii="標楷體" w:eastAsia="標楷體" w:hAnsi="標楷體" w:cs="Times New Roman" w:hint="eastAsia"/>
          <w:sz w:val="18"/>
          <w:szCs w:val="18"/>
        </w:rPr>
        <w:t>註</w:t>
      </w:r>
      <w:proofErr w:type="gramEnd"/>
      <w:r w:rsidRPr="001165A8">
        <w:rPr>
          <w:rFonts w:ascii="標楷體" w:eastAsia="標楷體" w:hAnsi="標楷體" w:cs="Times New Roman" w:hint="eastAsia"/>
          <w:sz w:val="18"/>
          <w:szCs w:val="18"/>
        </w:rPr>
        <w:t>：1.信託代理與保證之或有資產與或有負債，11</w:t>
      </w:r>
      <w:r>
        <w:rPr>
          <w:rFonts w:ascii="標楷體" w:eastAsia="標楷體" w:hAnsi="標楷體" w:cs="Times New Roman"/>
          <w:sz w:val="18"/>
          <w:szCs w:val="18"/>
        </w:rPr>
        <w:t>4</w:t>
      </w:r>
      <w:r w:rsidRPr="001165A8">
        <w:rPr>
          <w:rFonts w:ascii="標楷體" w:eastAsia="標楷體" w:hAnsi="標楷體" w:cs="Times New Roman" w:hint="eastAsia"/>
          <w:sz w:val="18"/>
          <w:szCs w:val="18"/>
        </w:rPr>
        <w:t>年底及1</w:t>
      </w:r>
      <w:r w:rsidRPr="001165A8">
        <w:rPr>
          <w:rFonts w:ascii="標楷體" w:eastAsia="標楷體" w:hAnsi="標楷體" w:cs="Times New Roman"/>
          <w:sz w:val="18"/>
          <w:szCs w:val="18"/>
        </w:rPr>
        <w:t>1</w:t>
      </w:r>
      <w:r>
        <w:rPr>
          <w:rFonts w:ascii="標楷體" w:eastAsia="標楷體" w:hAnsi="標楷體" w:cs="Times New Roman"/>
          <w:sz w:val="18"/>
          <w:szCs w:val="18"/>
        </w:rPr>
        <w:t>3</w:t>
      </w:r>
      <w:r w:rsidRPr="001165A8">
        <w:rPr>
          <w:rFonts w:ascii="標楷體" w:eastAsia="標楷體" w:hAnsi="標楷體" w:cs="Times New Roman" w:hint="eastAsia"/>
          <w:sz w:val="18"/>
          <w:szCs w:val="18"/>
        </w:rPr>
        <w:t>年底各有</w:t>
      </w:r>
      <w:r>
        <w:rPr>
          <w:rFonts w:ascii="標楷體" w:eastAsia="標楷體" w:hAnsi="標楷體" w:cs="Times New Roman" w:hint="eastAsia"/>
          <w:sz w:val="18"/>
          <w:szCs w:val="18"/>
        </w:rPr>
        <w:t>5</w:t>
      </w:r>
      <w:r w:rsidRPr="001165A8">
        <w:rPr>
          <w:rFonts w:ascii="標楷體" w:eastAsia="標楷體" w:hAnsi="標楷體" w:cs="Times New Roman" w:hint="eastAsia"/>
          <w:sz w:val="18"/>
          <w:szCs w:val="18"/>
        </w:rPr>
        <w:t>,</w:t>
      </w:r>
      <w:r>
        <w:rPr>
          <w:rFonts w:ascii="標楷體" w:eastAsia="標楷體" w:hAnsi="標楷體" w:cs="Times New Roman"/>
          <w:sz w:val="18"/>
          <w:szCs w:val="18"/>
        </w:rPr>
        <w:t>606</w:t>
      </w:r>
      <w:r w:rsidRPr="001165A8">
        <w:rPr>
          <w:rFonts w:ascii="標楷體" w:eastAsia="標楷體" w:hAnsi="標楷體" w:cs="Times New Roman" w:hint="eastAsia"/>
          <w:sz w:val="18"/>
          <w:szCs w:val="18"/>
        </w:rPr>
        <w:t>,</w:t>
      </w:r>
      <w:r>
        <w:rPr>
          <w:rFonts w:ascii="標楷體" w:eastAsia="標楷體" w:hAnsi="標楷體" w:cs="Times New Roman"/>
          <w:sz w:val="18"/>
          <w:szCs w:val="18"/>
        </w:rPr>
        <w:t>084</w:t>
      </w:r>
      <w:r w:rsidRPr="001165A8">
        <w:rPr>
          <w:rFonts w:ascii="標楷體" w:eastAsia="標楷體" w:hAnsi="標楷體" w:cs="Times New Roman" w:hint="eastAsia"/>
          <w:sz w:val="18"/>
          <w:szCs w:val="18"/>
        </w:rPr>
        <w:t>,</w:t>
      </w:r>
      <w:r>
        <w:rPr>
          <w:rFonts w:ascii="標楷體" w:eastAsia="標楷體" w:hAnsi="標楷體" w:cs="Times New Roman"/>
          <w:sz w:val="18"/>
          <w:szCs w:val="18"/>
        </w:rPr>
        <w:t>288</w:t>
      </w:r>
      <w:r w:rsidRPr="001165A8">
        <w:rPr>
          <w:rFonts w:ascii="標楷體" w:eastAsia="標楷體" w:hAnsi="標楷體" w:cs="Times New Roman" w:hint="eastAsia"/>
          <w:sz w:val="18"/>
          <w:szCs w:val="18"/>
        </w:rPr>
        <w:t>元及</w:t>
      </w:r>
      <w:r>
        <w:rPr>
          <w:rFonts w:ascii="標楷體" w:eastAsia="標楷體" w:hAnsi="標楷體" w:cs="Times New Roman" w:hint="eastAsia"/>
          <w:sz w:val="18"/>
          <w:szCs w:val="18"/>
        </w:rPr>
        <w:t>3</w:t>
      </w:r>
      <w:r w:rsidRPr="001165A8">
        <w:rPr>
          <w:rFonts w:ascii="標楷體" w:eastAsia="標楷體" w:hAnsi="標楷體" w:cs="Times New Roman" w:hint="eastAsia"/>
          <w:sz w:val="18"/>
          <w:szCs w:val="18"/>
        </w:rPr>
        <w:t>,</w:t>
      </w:r>
      <w:r>
        <w:rPr>
          <w:rFonts w:ascii="標楷體" w:eastAsia="標楷體" w:hAnsi="標楷體" w:cs="Times New Roman"/>
          <w:sz w:val="18"/>
          <w:szCs w:val="18"/>
        </w:rPr>
        <w:t>520</w:t>
      </w:r>
      <w:r w:rsidRPr="001165A8">
        <w:rPr>
          <w:rFonts w:ascii="標楷體" w:eastAsia="標楷體" w:hAnsi="標楷體" w:cs="Times New Roman" w:hint="eastAsia"/>
          <w:sz w:val="18"/>
          <w:szCs w:val="18"/>
        </w:rPr>
        <w:t>,</w:t>
      </w:r>
      <w:r>
        <w:rPr>
          <w:rFonts w:ascii="標楷體" w:eastAsia="標楷體" w:hAnsi="標楷體" w:cs="Times New Roman"/>
          <w:sz w:val="18"/>
          <w:szCs w:val="18"/>
        </w:rPr>
        <w:t>64</w:t>
      </w:r>
      <w:r w:rsidRPr="001165A8">
        <w:rPr>
          <w:rFonts w:ascii="標楷體" w:eastAsia="標楷體" w:hAnsi="標楷體" w:cs="Times New Roman"/>
          <w:sz w:val="18"/>
          <w:szCs w:val="18"/>
        </w:rPr>
        <w:t>4</w:t>
      </w:r>
      <w:r w:rsidRPr="001165A8">
        <w:rPr>
          <w:rFonts w:ascii="標楷體" w:eastAsia="標楷體" w:hAnsi="標楷體" w:cs="Times New Roman" w:hint="eastAsia"/>
          <w:sz w:val="18"/>
          <w:szCs w:val="18"/>
        </w:rPr>
        <w:t>,</w:t>
      </w:r>
      <w:r>
        <w:rPr>
          <w:rFonts w:ascii="標楷體" w:eastAsia="標楷體" w:hAnsi="標楷體" w:cs="Times New Roman"/>
          <w:sz w:val="18"/>
          <w:szCs w:val="18"/>
        </w:rPr>
        <w:t>289</w:t>
      </w:r>
      <w:r w:rsidRPr="001165A8">
        <w:rPr>
          <w:rFonts w:ascii="標楷體" w:eastAsia="標楷體" w:hAnsi="標楷體" w:cs="Times New Roman" w:hint="eastAsia"/>
          <w:sz w:val="18"/>
          <w:szCs w:val="18"/>
        </w:rPr>
        <w:t>元。</w:t>
      </w:r>
    </w:p>
    <w:p w14:paraId="4577BED6" w14:textId="77777777" w:rsidR="00737A2F" w:rsidRPr="001165A8" w:rsidRDefault="00737A2F" w:rsidP="00BA21DD">
      <w:pPr>
        <w:spacing w:line="240" w:lineRule="exact"/>
        <w:ind w:leftChars="151" w:left="529" w:hangingChars="93" w:hanging="167"/>
        <w:jc w:val="both"/>
        <w:rPr>
          <w:rFonts w:ascii="標楷體" w:eastAsia="標楷體" w:hAnsi="標楷體" w:cs="Times New Roman"/>
          <w:sz w:val="18"/>
          <w:szCs w:val="18"/>
        </w:rPr>
      </w:pPr>
      <w:r w:rsidRPr="001165A8">
        <w:rPr>
          <w:rFonts w:ascii="標楷體" w:eastAsia="標楷體" w:hAnsi="標楷體" w:cs="Times New Roman"/>
          <w:sz w:val="18"/>
          <w:szCs w:val="18"/>
        </w:rPr>
        <w:t>2</w:t>
      </w:r>
      <w:r w:rsidRPr="001165A8">
        <w:rPr>
          <w:rFonts w:ascii="標楷體" w:eastAsia="標楷體" w:hAnsi="標楷體" w:cs="Times New Roman" w:hint="eastAsia"/>
          <w:sz w:val="18"/>
          <w:szCs w:val="18"/>
        </w:rPr>
        <w:t>.</w:t>
      </w:r>
      <w:r w:rsidRPr="001165A8">
        <w:rPr>
          <w:rFonts w:ascii="標楷體" w:eastAsia="標楷體" w:hAnsi="標楷體" w:cs="Times New Roman"/>
          <w:sz w:val="18"/>
          <w:szCs w:val="18"/>
        </w:rPr>
        <w:t>存貨成本</w:t>
      </w:r>
      <w:r w:rsidRPr="001165A8">
        <w:rPr>
          <w:rFonts w:ascii="標楷體" w:eastAsia="標楷體" w:hAnsi="標楷體" w:cs="Times New Roman" w:hint="eastAsia"/>
          <w:sz w:val="18"/>
          <w:szCs w:val="18"/>
        </w:rPr>
        <w:t>係</w:t>
      </w:r>
      <w:proofErr w:type="gramStart"/>
      <w:r w:rsidRPr="001165A8">
        <w:rPr>
          <w:rFonts w:ascii="標楷體" w:eastAsia="標楷體" w:hAnsi="標楷體" w:cs="Times New Roman"/>
          <w:sz w:val="18"/>
          <w:szCs w:val="18"/>
        </w:rPr>
        <w:t>採</w:t>
      </w:r>
      <w:proofErr w:type="gramEnd"/>
      <w:r w:rsidRPr="001165A8">
        <w:rPr>
          <w:rFonts w:ascii="標楷體" w:eastAsia="標楷體" w:hAnsi="標楷體" w:cs="Times New Roman" w:hint="eastAsia"/>
          <w:sz w:val="18"/>
          <w:szCs w:val="18"/>
        </w:rPr>
        <w:t>個別認定法，</w:t>
      </w:r>
      <w:r w:rsidRPr="001165A8">
        <w:rPr>
          <w:rFonts w:ascii="標楷體" w:eastAsia="標楷體" w:hAnsi="標楷體" w:cs="Times New Roman"/>
          <w:sz w:val="18"/>
          <w:szCs w:val="18"/>
        </w:rPr>
        <w:t>其相關處理依企業會計準則第</w:t>
      </w:r>
      <w:r w:rsidRPr="001165A8">
        <w:rPr>
          <w:rFonts w:ascii="標楷體" w:eastAsia="標楷體" w:hAnsi="標楷體" w:cs="Times New Roman" w:hint="eastAsia"/>
          <w:sz w:val="18"/>
          <w:szCs w:val="18"/>
        </w:rPr>
        <w:t>5號</w:t>
      </w:r>
      <w:r w:rsidRPr="001165A8">
        <w:rPr>
          <w:rFonts w:ascii="標楷體" w:eastAsia="標楷體" w:hAnsi="標楷體" w:cs="Times New Roman"/>
          <w:sz w:val="18"/>
          <w:szCs w:val="18"/>
        </w:rPr>
        <w:t>公報</w:t>
      </w:r>
      <w:r w:rsidRPr="001165A8">
        <w:rPr>
          <w:rFonts w:ascii="標楷體" w:eastAsia="標楷體" w:hAnsi="標楷體" w:cs="Times New Roman" w:hint="eastAsia"/>
          <w:sz w:val="18"/>
          <w:szCs w:val="18"/>
        </w:rPr>
        <w:t>辦</w:t>
      </w:r>
      <w:r w:rsidRPr="001165A8">
        <w:rPr>
          <w:rFonts w:ascii="標楷體" w:eastAsia="標楷體" w:hAnsi="標楷體" w:cs="Times New Roman"/>
          <w:sz w:val="18"/>
          <w:szCs w:val="18"/>
        </w:rPr>
        <w:t>理。</w:t>
      </w:r>
    </w:p>
    <w:p w14:paraId="1DE0E24C" w14:textId="77777777" w:rsidR="00737A2F" w:rsidRPr="00207F3E" w:rsidRDefault="00737A2F" w:rsidP="00BA21DD">
      <w:pPr>
        <w:spacing w:line="240" w:lineRule="exact"/>
        <w:ind w:leftChars="151" w:left="529" w:hangingChars="93" w:hanging="167"/>
        <w:jc w:val="both"/>
        <w:rPr>
          <w:rFonts w:ascii="標楷體" w:eastAsia="標楷體" w:hAnsi="標楷體" w:cs="Times New Roman"/>
          <w:sz w:val="18"/>
          <w:szCs w:val="18"/>
        </w:rPr>
      </w:pPr>
      <w:r w:rsidRPr="00207F3E">
        <w:rPr>
          <w:rFonts w:ascii="標楷體" w:eastAsia="標楷體" w:hAnsi="標楷體" w:cs="Times New Roman" w:hint="eastAsia"/>
          <w:sz w:val="18"/>
          <w:szCs w:val="18"/>
        </w:rPr>
        <w:t>3.不動產、廠房及設備之折舊係</w:t>
      </w:r>
      <w:proofErr w:type="gramStart"/>
      <w:r w:rsidRPr="00207F3E">
        <w:rPr>
          <w:rFonts w:ascii="標楷體" w:eastAsia="標楷體" w:hAnsi="標楷體" w:cs="Times New Roman" w:hint="eastAsia"/>
          <w:sz w:val="18"/>
          <w:szCs w:val="18"/>
        </w:rPr>
        <w:t>採</w:t>
      </w:r>
      <w:proofErr w:type="gramEnd"/>
      <w:r w:rsidRPr="00207F3E">
        <w:rPr>
          <w:rFonts w:ascii="標楷體" w:eastAsia="標楷體" w:hAnsi="標楷體" w:cs="Times New Roman" w:hint="eastAsia"/>
          <w:sz w:val="18"/>
          <w:szCs w:val="18"/>
        </w:rPr>
        <w:t>平均法計算。</w:t>
      </w:r>
    </w:p>
    <w:p w14:paraId="57564D2F" w14:textId="77777777" w:rsidR="00737A2F" w:rsidRPr="001A554D" w:rsidRDefault="00737A2F" w:rsidP="00BA21DD">
      <w:pPr>
        <w:spacing w:line="240" w:lineRule="exact"/>
        <w:ind w:leftChars="151" w:left="529" w:hangingChars="93" w:hanging="167"/>
        <w:jc w:val="both"/>
        <w:rPr>
          <w:rFonts w:ascii="標楷體" w:eastAsia="標楷體" w:hAnsi="標楷體" w:cs="Times New Roman"/>
          <w:sz w:val="18"/>
          <w:szCs w:val="18"/>
        </w:rPr>
      </w:pPr>
      <w:r w:rsidRPr="00731875">
        <w:rPr>
          <w:rFonts w:ascii="標楷體" w:eastAsia="標楷體" w:hAnsi="標楷體" w:cs="Times New Roman"/>
          <w:sz w:val="18"/>
          <w:szCs w:val="18"/>
        </w:rPr>
        <w:t>4</w:t>
      </w:r>
      <w:r w:rsidRPr="00731875">
        <w:rPr>
          <w:rFonts w:ascii="標楷體" w:eastAsia="標楷體" w:hAnsi="標楷體" w:cs="Times New Roman" w:hint="eastAsia"/>
          <w:sz w:val="18"/>
          <w:szCs w:val="18"/>
        </w:rPr>
        <w:t>.</w:t>
      </w:r>
      <w:r w:rsidRPr="00731875">
        <w:rPr>
          <w:rFonts w:ascii="標楷體" w:eastAsia="標楷體" w:hAnsi="標楷體" w:cs="Times New Roman"/>
          <w:sz w:val="18"/>
          <w:szCs w:val="18"/>
        </w:rPr>
        <w:t>期末已</w:t>
      </w:r>
      <w:proofErr w:type="gramStart"/>
      <w:r w:rsidRPr="00731875">
        <w:rPr>
          <w:rFonts w:ascii="標楷體" w:eastAsia="標楷體" w:hAnsi="標楷體" w:cs="Times New Roman"/>
          <w:sz w:val="18"/>
          <w:szCs w:val="18"/>
        </w:rPr>
        <w:t>提撥</w:t>
      </w:r>
      <w:proofErr w:type="gramEnd"/>
      <w:r w:rsidRPr="00731875">
        <w:rPr>
          <w:rFonts w:ascii="標楷體" w:eastAsia="標楷體" w:hAnsi="標楷體" w:cs="Times New Roman" w:hint="eastAsia"/>
          <w:sz w:val="18"/>
          <w:szCs w:val="18"/>
        </w:rPr>
        <w:t>退休金資產</w:t>
      </w:r>
      <w:r>
        <w:rPr>
          <w:rFonts w:ascii="標楷體" w:eastAsia="標楷體" w:hAnsi="標楷體" w:cs="Times New Roman"/>
          <w:sz w:val="18"/>
          <w:szCs w:val="18"/>
        </w:rPr>
        <w:t>593</w:t>
      </w:r>
      <w:r w:rsidRPr="00731875">
        <w:rPr>
          <w:rFonts w:ascii="標楷體" w:eastAsia="標楷體" w:hAnsi="標楷體" w:cs="Times New Roman"/>
          <w:sz w:val="18"/>
          <w:szCs w:val="18"/>
        </w:rPr>
        <w:t>萬</w:t>
      </w:r>
      <w:r w:rsidRPr="00731875">
        <w:rPr>
          <w:rFonts w:ascii="標楷體" w:eastAsia="標楷體" w:hAnsi="標楷體" w:cs="Times New Roman" w:hint="eastAsia"/>
          <w:sz w:val="18"/>
          <w:szCs w:val="18"/>
        </w:rPr>
        <w:t>餘元</w:t>
      </w:r>
      <w:r w:rsidRPr="00731875">
        <w:rPr>
          <w:rFonts w:ascii="標楷體" w:eastAsia="標楷體" w:hAnsi="標楷體" w:cs="Times New Roman"/>
          <w:sz w:val="18"/>
          <w:szCs w:val="18"/>
        </w:rPr>
        <w:t>，</w:t>
      </w:r>
      <w:r w:rsidRPr="00731875">
        <w:rPr>
          <w:rFonts w:ascii="標楷體" w:eastAsia="標楷體" w:hAnsi="標楷體" w:cs="Times New Roman" w:hint="eastAsia"/>
          <w:sz w:val="18"/>
          <w:szCs w:val="18"/>
        </w:rPr>
        <w:t>及提列員工福利負債準備（屬退休金部分）</w:t>
      </w:r>
      <w:r>
        <w:rPr>
          <w:rFonts w:ascii="標楷體" w:eastAsia="標楷體" w:hAnsi="標楷體" w:cs="Times New Roman"/>
          <w:sz w:val="18"/>
          <w:szCs w:val="18"/>
        </w:rPr>
        <w:t>17</w:t>
      </w:r>
      <w:r w:rsidRPr="00731875">
        <w:rPr>
          <w:rFonts w:ascii="標楷體" w:eastAsia="標楷體" w:hAnsi="標楷體" w:cs="Times New Roman"/>
          <w:sz w:val="18"/>
          <w:szCs w:val="18"/>
        </w:rPr>
        <w:t>萬</w:t>
      </w:r>
      <w:r w:rsidRPr="00731875">
        <w:rPr>
          <w:rFonts w:ascii="標楷體" w:eastAsia="標楷體" w:hAnsi="標楷體" w:cs="Times New Roman" w:hint="eastAsia"/>
          <w:sz w:val="18"/>
          <w:szCs w:val="18"/>
        </w:rPr>
        <w:t>餘元。</w:t>
      </w:r>
    </w:p>
    <w:p w14:paraId="790296B0" w14:textId="77777777" w:rsidR="00737A2F" w:rsidRPr="00FE1188" w:rsidRDefault="00737A2F" w:rsidP="009E75EA">
      <w:pPr>
        <w:pStyle w:val="-"/>
      </w:pPr>
      <w:r w:rsidRPr="00FE1188">
        <w:rPr>
          <w:rFonts w:hint="eastAsia"/>
        </w:rPr>
        <w:lastRenderedPageBreak/>
        <w:t>貳</w:t>
      </w:r>
      <w:r w:rsidRPr="00FE1188">
        <w:t>、</w:t>
      </w:r>
      <w:bookmarkStart w:id="0" w:name="_Hlk233296293"/>
      <w:proofErr w:type="gramStart"/>
      <w:r w:rsidRPr="00FE1188">
        <w:t>臺</w:t>
      </w:r>
      <w:proofErr w:type="gramEnd"/>
      <w:r w:rsidRPr="00FE1188">
        <w:t>北大眾捷運股份有限</w:t>
      </w:r>
      <w:bookmarkEnd w:id="0"/>
      <w:r w:rsidRPr="00FE1188">
        <w:t>公司</w:t>
      </w:r>
    </w:p>
    <w:p w14:paraId="735BE4BB" w14:textId="77777777" w:rsidR="00737A2F" w:rsidRPr="00FE1188" w:rsidRDefault="00737A2F" w:rsidP="002E6BBA">
      <w:pPr>
        <w:spacing w:before="60" w:after="60" w:line="460" w:lineRule="exact"/>
        <w:ind w:firstLineChars="200" w:firstLine="480"/>
        <w:jc w:val="both"/>
        <w:rPr>
          <w:rFonts w:ascii="標楷體" w:eastAsia="標楷體" w:hAnsi="Courier New"/>
          <w:szCs w:val="24"/>
        </w:rPr>
      </w:pPr>
      <w:proofErr w:type="gramStart"/>
      <w:r w:rsidRPr="00FE1188">
        <w:rPr>
          <w:rFonts w:ascii="標楷體" w:eastAsia="標楷體" w:hAnsi="Courier New" w:hint="eastAsia"/>
          <w:szCs w:val="24"/>
        </w:rPr>
        <w:t>臺</w:t>
      </w:r>
      <w:proofErr w:type="gramEnd"/>
      <w:r w:rsidRPr="00FE1188">
        <w:rPr>
          <w:rFonts w:ascii="標楷體" w:eastAsia="標楷體" w:hAnsi="Courier New" w:hint="eastAsia"/>
          <w:szCs w:val="24"/>
        </w:rPr>
        <w:t>北大眾捷運股份有限公司係以提供大眾捷運服務為主要業務。該公司</w:t>
      </w:r>
      <w:proofErr w:type="gramStart"/>
      <w:r w:rsidRPr="00FE1188">
        <w:rPr>
          <w:rFonts w:ascii="標楷體" w:eastAsia="標楷體" w:hAnsi="Courier New" w:hint="eastAsia"/>
          <w:szCs w:val="24"/>
        </w:rPr>
        <w:t>114</w:t>
      </w:r>
      <w:proofErr w:type="gramEnd"/>
      <w:r w:rsidRPr="00FE1188">
        <w:rPr>
          <w:rFonts w:ascii="標楷體" w:eastAsia="標楷體" w:hAnsi="Courier New" w:hint="eastAsia"/>
          <w:szCs w:val="24"/>
        </w:rPr>
        <w:t>年度決算暨</w:t>
      </w:r>
      <w:proofErr w:type="gramStart"/>
      <w:r w:rsidRPr="00FE1188">
        <w:rPr>
          <w:rFonts w:ascii="標楷體" w:eastAsia="標楷體" w:hAnsi="Courier New" w:hint="eastAsia"/>
          <w:szCs w:val="24"/>
        </w:rPr>
        <w:t>所屬北捷遊憩</w:t>
      </w:r>
      <w:proofErr w:type="gramEnd"/>
      <w:r w:rsidRPr="00FE1188">
        <w:rPr>
          <w:rFonts w:ascii="標楷體" w:eastAsia="標楷體" w:hAnsi="Courier New" w:hint="eastAsia"/>
          <w:szCs w:val="24"/>
        </w:rPr>
        <w:t>事業股份有限公司之分決算，係依預算</w:t>
      </w:r>
      <w:proofErr w:type="gramStart"/>
      <w:r w:rsidRPr="00FE1188">
        <w:rPr>
          <w:rFonts w:ascii="標楷體" w:eastAsia="標楷體" w:hAnsi="Courier New" w:hint="eastAsia"/>
          <w:szCs w:val="24"/>
        </w:rPr>
        <w:t>採</w:t>
      </w:r>
      <w:proofErr w:type="gramEnd"/>
      <w:r w:rsidRPr="00FE1188">
        <w:rPr>
          <w:rFonts w:ascii="標楷體" w:eastAsia="標楷體" w:hAnsi="Courier New" w:hint="eastAsia"/>
          <w:szCs w:val="24"/>
        </w:rPr>
        <w:t>合併報表編造，經本</w:t>
      </w:r>
      <w:proofErr w:type="gramStart"/>
      <w:r w:rsidRPr="00FE1188">
        <w:rPr>
          <w:rFonts w:ascii="標楷體" w:eastAsia="標楷體" w:hAnsi="Courier New" w:hint="eastAsia"/>
          <w:szCs w:val="24"/>
        </w:rPr>
        <w:t>處參據</w:t>
      </w:r>
      <w:proofErr w:type="gramEnd"/>
      <w:r w:rsidRPr="00FE1188">
        <w:rPr>
          <w:rFonts w:ascii="標楷體" w:eastAsia="標楷體" w:hAnsi="Courier New" w:hint="eastAsia"/>
          <w:szCs w:val="24"/>
        </w:rPr>
        <w:t>會計師查核簽證財務報告，予以書面審核，並派員抽查。茲將查核結果說明如次：</w:t>
      </w:r>
    </w:p>
    <w:p w14:paraId="2762D172" w14:textId="77777777" w:rsidR="00737A2F" w:rsidRPr="00FE1188" w:rsidRDefault="00737A2F" w:rsidP="003F1842">
      <w:pPr>
        <w:pStyle w:val="-0"/>
        <w:spacing w:line="480" w:lineRule="exact"/>
        <w:ind w:firstLineChars="50" w:firstLine="140"/>
        <w:rPr>
          <w:spacing w:val="0"/>
          <w:szCs w:val="28"/>
        </w:rPr>
      </w:pPr>
      <w:r w:rsidRPr="00FE1188">
        <w:rPr>
          <w:rFonts w:hint="eastAsia"/>
          <w:spacing w:val="0"/>
          <w:szCs w:val="28"/>
        </w:rPr>
        <w:t>一、</w:t>
      </w:r>
      <w:r w:rsidRPr="00FE1188">
        <w:rPr>
          <w:spacing w:val="0"/>
          <w:szCs w:val="28"/>
        </w:rPr>
        <w:t>業務計畫實施情形之</w:t>
      </w:r>
      <w:r w:rsidRPr="00FE1188">
        <w:rPr>
          <w:rFonts w:hint="eastAsia"/>
          <w:spacing w:val="0"/>
          <w:szCs w:val="28"/>
        </w:rPr>
        <w:t>查</w:t>
      </w:r>
      <w:r w:rsidRPr="00FE1188">
        <w:rPr>
          <w:spacing w:val="0"/>
          <w:szCs w:val="28"/>
        </w:rPr>
        <w:t>核</w:t>
      </w:r>
    </w:p>
    <w:p w14:paraId="1509D177" w14:textId="77777777" w:rsidR="00737A2F" w:rsidRPr="00FE1188" w:rsidRDefault="00737A2F" w:rsidP="003F1842">
      <w:pPr>
        <w:pStyle w:val="-2"/>
        <w:spacing w:line="480" w:lineRule="exact"/>
        <w:ind w:firstLineChars="100" w:firstLine="280"/>
        <w:rPr>
          <w:spacing w:val="0"/>
          <w:sz w:val="28"/>
          <w:szCs w:val="28"/>
        </w:rPr>
      </w:pPr>
      <w:r w:rsidRPr="00FE1188">
        <w:rPr>
          <w:rFonts w:hAnsi="標楷體" w:hint="eastAsia"/>
          <w:spacing w:val="0"/>
          <w:sz w:val="28"/>
          <w:szCs w:val="28"/>
        </w:rPr>
        <w:t>（一）</w:t>
      </w:r>
      <w:r w:rsidRPr="00FE1188">
        <w:rPr>
          <w:rFonts w:hint="eastAsia"/>
          <w:spacing w:val="0"/>
          <w:sz w:val="28"/>
        </w:rPr>
        <w:t>營運</w:t>
      </w:r>
      <w:r w:rsidRPr="00FE1188">
        <w:rPr>
          <w:rFonts w:hint="eastAsia"/>
          <w:spacing w:val="0"/>
          <w:sz w:val="28"/>
          <w:szCs w:val="28"/>
        </w:rPr>
        <w:t>計畫</w:t>
      </w:r>
    </w:p>
    <w:p w14:paraId="34B58DE9" w14:textId="77777777" w:rsidR="00737A2F" w:rsidRPr="00FE1188" w:rsidRDefault="00737A2F" w:rsidP="002E6BBA">
      <w:pPr>
        <w:overflowPunct w:val="0"/>
        <w:spacing w:before="60" w:after="60" w:line="460" w:lineRule="exact"/>
        <w:ind w:firstLineChars="200" w:firstLine="480"/>
        <w:jc w:val="both"/>
        <w:rPr>
          <w:rFonts w:ascii="標楷體" w:eastAsia="標楷體" w:hAnsi="Courier New"/>
          <w:szCs w:val="24"/>
        </w:rPr>
      </w:pPr>
      <w:r w:rsidRPr="00FE1188">
        <w:rPr>
          <w:rFonts w:ascii="標楷體" w:eastAsia="標楷體" w:hAnsi="Courier New" w:hint="eastAsia"/>
          <w:szCs w:val="24"/>
        </w:rPr>
        <w:t>該公司</w:t>
      </w:r>
      <w:bookmarkStart w:id="1" w:name="_Hlk169256622"/>
      <w:proofErr w:type="gramStart"/>
      <w:r w:rsidRPr="00FE1188">
        <w:rPr>
          <w:rFonts w:ascii="標楷體" w:eastAsia="標楷體" w:hAnsi="Courier New" w:hint="eastAsia"/>
          <w:szCs w:val="24"/>
        </w:rPr>
        <w:t>11</w:t>
      </w:r>
      <w:r w:rsidRPr="00FE1188">
        <w:rPr>
          <w:rFonts w:ascii="標楷體" w:eastAsia="標楷體" w:hAnsi="Courier New"/>
          <w:szCs w:val="24"/>
        </w:rPr>
        <w:t>4</w:t>
      </w:r>
      <w:proofErr w:type="gramEnd"/>
      <w:r w:rsidRPr="00FE1188">
        <w:rPr>
          <w:rFonts w:ascii="標楷體" w:eastAsia="標楷體" w:hAnsi="Courier New" w:hint="eastAsia"/>
          <w:szCs w:val="24"/>
        </w:rPr>
        <w:t>年度主要營</w:t>
      </w:r>
      <w:r w:rsidRPr="00FE1188">
        <w:rPr>
          <w:rFonts w:ascii="標楷體" w:eastAsia="標楷體" w:hAnsi="Courier New"/>
          <w:szCs w:val="24"/>
        </w:rPr>
        <w:t>運</w:t>
      </w:r>
      <w:r w:rsidRPr="00FE1188">
        <w:rPr>
          <w:rFonts w:ascii="標楷體" w:eastAsia="標楷體" w:hAnsi="Courier New" w:hint="eastAsia"/>
          <w:szCs w:val="24"/>
        </w:rPr>
        <w:t>計</w:t>
      </w:r>
      <w:r w:rsidRPr="00FE1188">
        <w:rPr>
          <w:rFonts w:ascii="標楷體" w:eastAsia="標楷體" w:hAnsi="Courier New"/>
          <w:szCs w:val="24"/>
        </w:rPr>
        <w:t>畫</w:t>
      </w:r>
      <w:r w:rsidRPr="00FE1188">
        <w:rPr>
          <w:rFonts w:ascii="標楷體" w:eastAsia="標楷體" w:hAnsi="Courier New" w:hint="eastAsia"/>
          <w:szCs w:val="24"/>
        </w:rPr>
        <w:t>係票</w:t>
      </w:r>
      <w:proofErr w:type="gramStart"/>
      <w:r w:rsidRPr="00FE1188">
        <w:rPr>
          <w:rFonts w:ascii="標楷體" w:eastAsia="標楷體" w:hAnsi="Courier New" w:hint="eastAsia"/>
          <w:szCs w:val="24"/>
        </w:rPr>
        <w:t>務</w:t>
      </w:r>
      <w:proofErr w:type="gramEnd"/>
      <w:r w:rsidRPr="00FE1188">
        <w:rPr>
          <w:rFonts w:ascii="標楷體" w:eastAsia="標楷體" w:hAnsi="Courier New" w:hint="eastAsia"/>
          <w:szCs w:val="24"/>
        </w:rPr>
        <w:t>收入、貓空纜車客運收入、小巨蛋主場館收入、兒童新樂園遊樂設施收入等4項</w:t>
      </w:r>
      <w:bookmarkEnd w:id="1"/>
      <w:r w:rsidRPr="00FE1188">
        <w:rPr>
          <w:rFonts w:ascii="標楷體" w:eastAsia="標楷體" w:hAnsi="Courier New" w:hint="eastAsia"/>
          <w:szCs w:val="24"/>
        </w:rPr>
        <w:t>，其中達成預計目標者3項，未達預計目標者1項，其原因列表分析如次：</w:t>
      </w:r>
    </w:p>
    <w:tbl>
      <w:tblPr>
        <w:tblW w:w="98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64"/>
        <w:gridCol w:w="742"/>
        <w:gridCol w:w="1008"/>
        <w:gridCol w:w="1008"/>
        <w:gridCol w:w="923"/>
        <w:gridCol w:w="756"/>
        <w:gridCol w:w="2996"/>
      </w:tblGrid>
      <w:tr w:rsidR="00737A2F" w:rsidRPr="00FE1188" w14:paraId="386CDE6B" w14:textId="77777777" w:rsidTr="003F1842">
        <w:trPr>
          <w:trHeight w:hRule="exact" w:val="425"/>
          <w:tblHeader/>
          <w:jc w:val="center"/>
        </w:trPr>
        <w:tc>
          <w:tcPr>
            <w:tcW w:w="2464" w:type="dxa"/>
            <w:vMerge w:val="restart"/>
            <w:tcBorders>
              <w:left w:val="nil"/>
            </w:tcBorders>
            <w:vAlign w:val="center"/>
          </w:tcPr>
          <w:p w14:paraId="3411E8A8" w14:textId="77777777" w:rsidR="00737A2F" w:rsidRPr="00FE1188" w:rsidRDefault="00737A2F" w:rsidP="008C1E8F">
            <w:pPr>
              <w:spacing w:line="240" w:lineRule="exact"/>
              <w:ind w:leftChars="-5" w:right="57" w:hangingChars="6" w:hanging="12"/>
              <w:jc w:val="distribute"/>
              <w:rPr>
                <w:rFonts w:ascii="標楷體" w:eastAsia="標楷體" w:hAnsi="標楷體"/>
                <w:sz w:val="20"/>
              </w:rPr>
            </w:pPr>
            <w:r w:rsidRPr="00FE1188">
              <w:rPr>
                <w:rFonts w:ascii="標楷體" w:eastAsia="標楷體" w:hAnsi="標楷體" w:hint="eastAsia"/>
                <w:sz w:val="20"/>
              </w:rPr>
              <w:t>計畫名稱</w:t>
            </w:r>
          </w:p>
        </w:tc>
        <w:tc>
          <w:tcPr>
            <w:tcW w:w="742" w:type="dxa"/>
            <w:vMerge w:val="restart"/>
            <w:shd w:val="clear" w:color="auto" w:fill="auto"/>
            <w:vAlign w:val="center"/>
          </w:tcPr>
          <w:p w14:paraId="2E1733AC" w14:textId="77777777" w:rsidR="00737A2F" w:rsidRPr="00FE1188" w:rsidRDefault="00737A2F" w:rsidP="00216636">
            <w:pPr>
              <w:spacing w:line="240" w:lineRule="exact"/>
              <w:ind w:left="57" w:right="57"/>
              <w:jc w:val="distribute"/>
              <w:rPr>
                <w:rFonts w:ascii="標楷體" w:eastAsia="標楷體" w:hAnsi="標楷體"/>
                <w:sz w:val="20"/>
              </w:rPr>
            </w:pPr>
            <w:r w:rsidRPr="00FE1188">
              <w:rPr>
                <w:rFonts w:ascii="標楷體" w:eastAsia="標楷體" w:hAnsi="標楷體" w:hint="eastAsia"/>
                <w:sz w:val="20"/>
              </w:rPr>
              <w:t>單位</w:t>
            </w:r>
          </w:p>
        </w:tc>
        <w:tc>
          <w:tcPr>
            <w:tcW w:w="1008" w:type="dxa"/>
            <w:vMerge w:val="restart"/>
            <w:shd w:val="clear" w:color="auto" w:fill="auto"/>
            <w:vAlign w:val="center"/>
          </w:tcPr>
          <w:p w14:paraId="4B2621A1" w14:textId="77777777" w:rsidR="00737A2F" w:rsidRPr="00FE1188" w:rsidRDefault="00737A2F" w:rsidP="00216636">
            <w:pPr>
              <w:spacing w:line="240" w:lineRule="exact"/>
              <w:ind w:left="57" w:right="57"/>
              <w:jc w:val="distribute"/>
              <w:rPr>
                <w:rFonts w:ascii="標楷體" w:eastAsia="標楷體" w:hAnsi="標楷體"/>
                <w:sz w:val="20"/>
              </w:rPr>
            </w:pPr>
            <w:r w:rsidRPr="00FE1188">
              <w:rPr>
                <w:rFonts w:ascii="標楷體" w:eastAsia="標楷體" w:hAnsi="標楷體" w:hint="eastAsia"/>
                <w:sz w:val="20"/>
              </w:rPr>
              <w:t>預計數</w:t>
            </w:r>
          </w:p>
        </w:tc>
        <w:tc>
          <w:tcPr>
            <w:tcW w:w="1008" w:type="dxa"/>
            <w:vMerge w:val="restart"/>
            <w:vAlign w:val="center"/>
          </w:tcPr>
          <w:p w14:paraId="10E4F6A8" w14:textId="77777777" w:rsidR="00737A2F" w:rsidRPr="00FE1188" w:rsidRDefault="00737A2F" w:rsidP="00216636">
            <w:pPr>
              <w:spacing w:line="240" w:lineRule="exact"/>
              <w:ind w:left="57" w:right="57"/>
              <w:jc w:val="distribute"/>
              <w:rPr>
                <w:rFonts w:ascii="標楷體" w:eastAsia="標楷體" w:hAnsi="標楷體"/>
                <w:sz w:val="20"/>
              </w:rPr>
            </w:pPr>
            <w:r w:rsidRPr="00FE1188">
              <w:rPr>
                <w:rFonts w:ascii="標楷體" w:eastAsia="標楷體" w:hAnsi="標楷體" w:hint="eastAsia"/>
                <w:sz w:val="20"/>
              </w:rPr>
              <w:t>實際數</w:t>
            </w:r>
          </w:p>
        </w:tc>
        <w:tc>
          <w:tcPr>
            <w:tcW w:w="1679" w:type="dxa"/>
            <w:gridSpan w:val="2"/>
            <w:vAlign w:val="center"/>
          </w:tcPr>
          <w:p w14:paraId="3AD7445A" w14:textId="77777777" w:rsidR="00737A2F" w:rsidRPr="00FE1188" w:rsidRDefault="00737A2F" w:rsidP="00216636">
            <w:pPr>
              <w:spacing w:line="240" w:lineRule="exact"/>
              <w:ind w:left="57" w:right="57"/>
              <w:jc w:val="distribute"/>
              <w:rPr>
                <w:rFonts w:ascii="標楷體" w:eastAsia="標楷體" w:hAnsi="標楷體"/>
                <w:sz w:val="20"/>
              </w:rPr>
            </w:pPr>
            <w:r w:rsidRPr="00FE1188">
              <w:rPr>
                <w:rFonts w:ascii="標楷體" w:eastAsia="標楷體" w:hAnsi="Courier New" w:hint="eastAsia"/>
                <w:sz w:val="20"/>
              </w:rPr>
              <w:t>比較</w:t>
            </w:r>
            <w:r w:rsidRPr="00FE1188">
              <w:rPr>
                <w:rFonts w:ascii="標楷體" w:eastAsia="標楷體" w:hAnsi="標楷體" w:hint="eastAsia"/>
                <w:sz w:val="20"/>
              </w:rPr>
              <w:t>增減</w:t>
            </w:r>
          </w:p>
        </w:tc>
        <w:tc>
          <w:tcPr>
            <w:tcW w:w="2996" w:type="dxa"/>
            <w:vMerge w:val="restart"/>
            <w:tcBorders>
              <w:right w:val="nil"/>
            </w:tcBorders>
            <w:vAlign w:val="center"/>
          </w:tcPr>
          <w:p w14:paraId="6F6608CF" w14:textId="77777777" w:rsidR="00737A2F" w:rsidRPr="00FE1188" w:rsidRDefault="00737A2F" w:rsidP="00216636">
            <w:pPr>
              <w:spacing w:line="240" w:lineRule="exact"/>
              <w:ind w:left="113" w:right="113"/>
              <w:jc w:val="distribute"/>
              <w:rPr>
                <w:rFonts w:ascii="標楷體" w:eastAsia="標楷體" w:hAnsi="標楷體"/>
                <w:sz w:val="20"/>
              </w:rPr>
            </w:pPr>
            <w:r w:rsidRPr="00FE1188">
              <w:rPr>
                <w:rFonts w:ascii="標楷體" w:eastAsia="標楷體" w:hAnsi="標楷體" w:hint="eastAsia"/>
                <w:sz w:val="20"/>
              </w:rPr>
              <w:t>增減原因說明</w:t>
            </w:r>
          </w:p>
        </w:tc>
      </w:tr>
      <w:tr w:rsidR="00737A2F" w:rsidRPr="00FE1188" w14:paraId="17261F90" w14:textId="77777777" w:rsidTr="003F1842">
        <w:trPr>
          <w:trHeight w:hRule="exact" w:val="425"/>
          <w:tblHeader/>
          <w:jc w:val="center"/>
        </w:trPr>
        <w:tc>
          <w:tcPr>
            <w:tcW w:w="2464" w:type="dxa"/>
            <w:vMerge/>
            <w:tcBorders>
              <w:left w:val="nil"/>
              <w:bottom w:val="single" w:sz="6" w:space="0" w:color="auto"/>
            </w:tcBorders>
            <w:vAlign w:val="center"/>
          </w:tcPr>
          <w:p w14:paraId="439D7408" w14:textId="77777777" w:rsidR="00737A2F" w:rsidRPr="00FE1188" w:rsidRDefault="00737A2F" w:rsidP="00216636">
            <w:pPr>
              <w:spacing w:line="240" w:lineRule="exact"/>
              <w:ind w:right="-40"/>
              <w:jc w:val="both"/>
              <w:rPr>
                <w:rFonts w:ascii="標楷體" w:eastAsia="標楷體" w:hAnsi="標楷體"/>
                <w:sz w:val="20"/>
              </w:rPr>
            </w:pPr>
          </w:p>
        </w:tc>
        <w:tc>
          <w:tcPr>
            <w:tcW w:w="742" w:type="dxa"/>
            <w:vMerge/>
            <w:shd w:val="clear" w:color="auto" w:fill="auto"/>
            <w:vAlign w:val="center"/>
          </w:tcPr>
          <w:p w14:paraId="0A79237D" w14:textId="77777777" w:rsidR="00737A2F" w:rsidRPr="00FE1188" w:rsidRDefault="00737A2F" w:rsidP="00216636">
            <w:pPr>
              <w:spacing w:line="240" w:lineRule="exact"/>
              <w:ind w:right="26"/>
              <w:jc w:val="right"/>
              <w:rPr>
                <w:rFonts w:ascii="標楷體" w:eastAsia="標楷體" w:hAnsi="標楷體"/>
                <w:sz w:val="20"/>
              </w:rPr>
            </w:pPr>
          </w:p>
        </w:tc>
        <w:tc>
          <w:tcPr>
            <w:tcW w:w="1008" w:type="dxa"/>
            <w:vMerge/>
            <w:shd w:val="clear" w:color="auto" w:fill="auto"/>
            <w:vAlign w:val="center"/>
          </w:tcPr>
          <w:p w14:paraId="645317F3" w14:textId="77777777" w:rsidR="00737A2F" w:rsidRPr="00FE1188" w:rsidRDefault="00737A2F" w:rsidP="00216636">
            <w:pPr>
              <w:spacing w:line="240" w:lineRule="exact"/>
              <w:ind w:right="26"/>
              <w:jc w:val="right"/>
              <w:rPr>
                <w:rFonts w:ascii="標楷體" w:eastAsia="標楷體" w:hAnsi="標楷體"/>
                <w:sz w:val="20"/>
              </w:rPr>
            </w:pPr>
          </w:p>
        </w:tc>
        <w:tc>
          <w:tcPr>
            <w:tcW w:w="1008" w:type="dxa"/>
            <w:vMerge/>
            <w:tcBorders>
              <w:bottom w:val="single" w:sz="6" w:space="0" w:color="auto"/>
            </w:tcBorders>
            <w:vAlign w:val="center"/>
          </w:tcPr>
          <w:p w14:paraId="62CA9F31" w14:textId="77777777" w:rsidR="00737A2F" w:rsidRPr="00FE1188" w:rsidRDefault="00737A2F" w:rsidP="00216636">
            <w:pPr>
              <w:spacing w:line="240" w:lineRule="exact"/>
              <w:ind w:right="-40"/>
              <w:jc w:val="both"/>
              <w:rPr>
                <w:rFonts w:ascii="標楷體" w:eastAsia="標楷體" w:hAnsi="標楷體"/>
                <w:sz w:val="20"/>
              </w:rPr>
            </w:pPr>
          </w:p>
        </w:tc>
        <w:tc>
          <w:tcPr>
            <w:tcW w:w="923" w:type="dxa"/>
            <w:tcBorders>
              <w:bottom w:val="single" w:sz="6" w:space="0" w:color="auto"/>
            </w:tcBorders>
            <w:vAlign w:val="center"/>
          </w:tcPr>
          <w:p w14:paraId="1249F372" w14:textId="77777777" w:rsidR="00737A2F" w:rsidRPr="00FE1188" w:rsidRDefault="00737A2F" w:rsidP="00216636">
            <w:pPr>
              <w:spacing w:line="240" w:lineRule="exact"/>
              <w:ind w:left="57" w:right="57"/>
              <w:jc w:val="distribute"/>
              <w:rPr>
                <w:rFonts w:ascii="標楷體" w:eastAsia="標楷體" w:hAnsi="標楷體"/>
                <w:sz w:val="20"/>
              </w:rPr>
            </w:pPr>
            <w:r w:rsidRPr="00FE1188">
              <w:rPr>
                <w:rFonts w:ascii="標楷體" w:eastAsia="標楷體" w:hAnsi="標楷體" w:hint="eastAsia"/>
                <w:sz w:val="20"/>
              </w:rPr>
              <w:t>增減數</w:t>
            </w:r>
          </w:p>
        </w:tc>
        <w:tc>
          <w:tcPr>
            <w:tcW w:w="756" w:type="dxa"/>
            <w:tcBorders>
              <w:bottom w:val="single" w:sz="6" w:space="0" w:color="auto"/>
            </w:tcBorders>
            <w:vAlign w:val="center"/>
          </w:tcPr>
          <w:p w14:paraId="3A0D0B52" w14:textId="77777777" w:rsidR="00737A2F" w:rsidRPr="00FE1188" w:rsidRDefault="00737A2F" w:rsidP="00216636">
            <w:pPr>
              <w:spacing w:line="240" w:lineRule="exact"/>
              <w:ind w:left="57" w:right="57"/>
              <w:jc w:val="center"/>
              <w:rPr>
                <w:rFonts w:ascii="標楷體" w:eastAsia="標楷體" w:hAnsi="標楷體"/>
                <w:sz w:val="20"/>
              </w:rPr>
            </w:pPr>
            <w:r w:rsidRPr="00FE1188">
              <w:rPr>
                <w:rFonts w:ascii="標楷體" w:eastAsia="標楷體" w:hAnsi="標楷體" w:hint="eastAsia"/>
                <w:sz w:val="20"/>
              </w:rPr>
              <w:t>％</w:t>
            </w:r>
          </w:p>
        </w:tc>
        <w:tc>
          <w:tcPr>
            <w:tcW w:w="2996" w:type="dxa"/>
            <w:vMerge/>
            <w:tcBorders>
              <w:bottom w:val="single" w:sz="6" w:space="0" w:color="auto"/>
              <w:right w:val="nil"/>
            </w:tcBorders>
            <w:vAlign w:val="center"/>
          </w:tcPr>
          <w:p w14:paraId="21781764" w14:textId="77777777" w:rsidR="00737A2F" w:rsidRPr="00FE1188" w:rsidRDefault="00737A2F" w:rsidP="00216636">
            <w:pPr>
              <w:spacing w:line="240" w:lineRule="exact"/>
              <w:ind w:right="113"/>
              <w:jc w:val="distribute"/>
              <w:rPr>
                <w:rFonts w:ascii="標楷體" w:eastAsia="標楷體" w:hAnsi="標楷體"/>
                <w:sz w:val="20"/>
              </w:rPr>
            </w:pPr>
          </w:p>
        </w:tc>
      </w:tr>
      <w:tr w:rsidR="00737A2F" w:rsidRPr="00FE1188" w14:paraId="6078AD2A" w14:textId="77777777" w:rsidTr="003F1842">
        <w:trPr>
          <w:trHeight w:val="454"/>
          <w:jc w:val="center"/>
        </w:trPr>
        <w:tc>
          <w:tcPr>
            <w:tcW w:w="2464" w:type="dxa"/>
            <w:tcBorders>
              <w:left w:val="nil"/>
              <w:bottom w:val="nil"/>
            </w:tcBorders>
          </w:tcPr>
          <w:p w14:paraId="2C958EB0" w14:textId="77777777" w:rsidR="00737A2F" w:rsidRPr="00FE1188" w:rsidRDefault="00737A2F" w:rsidP="00216636">
            <w:pPr>
              <w:spacing w:line="240" w:lineRule="exact"/>
              <w:jc w:val="both"/>
              <w:rPr>
                <w:rFonts w:ascii="標楷體" w:eastAsia="標楷體" w:hAnsi="標楷體"/>
                <w:sz w:val="20"/>
              </w:rPr>
            </w:pPr>
            <w:r w:rsidRPr="00FE1188">
              <w:rPr>
                <w:rFonts w:ascii="標楷體" w:eastAsia="標楷體" w:hAnsi="標楷體" w:hint="eastAsia"/>
                <w:sz w:val="20"/>
              </w:rPr>
              <w:t>1.票</w:t>
            </w:r>
            <w:proofErr w:type="gramStart"/>
            <w:r w:rsidRPr="00FE1188">
              <w:rPr>
                <w:rFonts w:ascii="標楷體" w:eastAsia="標楷體" w:hAnsi="標楷體" w:hint="eastAsia"/>
                <w:sz w:val="20"/>
              </w:rPr>
              <w:t>務</w:t>
            </w:r>
            <w:proofErr w:type="gramEnd"/>
            <w:r w:rsidRPr="00FE1188">
              <w:rPr>
                <w:rFonts w:ascii="標楷體" w:eastAsia="標楷體" w:hAnsi="標楷體" w:hint="eastAsia"/>
                <w:sz w:val="20"/>
              </w:rPr>
              <w:t>收入</w:t>
            </w:r>
          </w:p>
        </w:tc>
        <w:tc>
          <w:tcPr>
            <w:tcW w:w="742" w:type="dxa"/>
            <w:tcBorders>
              <w:bottom w:val="nil"/>
            </w:tcBorders>
            <w:shd w:val="clear" w:color="auto" w:fill="auto"/>
          </w:tcPr>
          <w:p w14:paraId="008FB255" w14:textId="77777777" w:rsidR="00737A2F" w:rsidRPr="00FE1188" w:rsidRDefault="00737A2F" w:rsidP="00216636">
            <w:pPr>
              <w:spacing w:line="240" w:lineRule="exact"/>
              <w:ind w:left="57" w:right="57"/>
              <w:jc w:val="distribute"/>
              <w:rPr>
                <w:rFonts w:ascii="標楷體" w:eastAsia="標楷體" w:hAnsi="標楷體"/>
                <w:sz w:val="20"/>
              </w:rPr>
            </w:pPr>
            <w:r w:rsidRPr="00FE1188">
              <w:rPr>
                <w:rFonts w:ascii="標楷體" w:eastAsia="標楷體" w:hAnsi="標楷體" w:hint="eastAsia"/>
                <w:sz w:val="20"/>
              </w:rPr>
              <w:t>千元</w:t>
            </w:r>
          </w:p>
        </w:tc>
        <w:tc>
          <w:tcPr>
            <w:tcW w:w="1008" w:type="dxa"/>
            <w:tcBorders>
              <w:bottom w:val="nil"/>
            </w:tcBorders>
            <w:shd w:val="clear" w:color="auto" w:fill="auto"/>
          </w:tcPr>
          <w:p w14:paraId="23B929CB"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17,947,488</w:t>
            </w:r>
          </w:p>
        </w:tc>
        <w:tc>
          <w:tcPr>
            <w:tcW w:w="1008" w:type="dxa"/>
            <w:tcBorders>
              <w:bottom w:val="nil"/>
            </w:tcBorders>
          </w:tcPr>
          <w:p w14:paraId="11850C18"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18,587,503</w:t>
            </w:r>
          </w:p>
        </w:tc>
        <w:tc>
          <w:tcPr>
            <w:tcW w:w="923" w:type="dxa"/>
            <w:tcBorders>
              <w:bottom w:val="nil"/>
            </w:tcBorders>
          </w:tcPr>
          <w:p w14:paraId="382DAE4D"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640,015</w:t>
            </w:r>
          </w:p>
        </w:tc>
        <w:tc>
          <w:tcPr>
            <w:tcW w:w="756" w:type="dxa"/>
            <w:tcBorders>
              <w:bottom w:val="nil"/>
            </w:tcBorders>
          </w:tcPr>
          <w:p w14:paraId="4B849D4C"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3.57</w:t>
            </w:r>
          </w:p>
        </w:tc>
        <w:tc>
          <w:tcPr>
            <w:tcW w:w="2996" w:type="dxa"/>
            <w:tcBorders>
              <w:bottom w:val="nil"/>
              <w:right w:val="nil"/>
            </w:tcBorders>
          </w:tcPr>
          <w:p w14:paraId="39933C2F" w14:textId="77777777" w:rsidR="00737A2F" w:rsidRPr="00FE1188" w:rsidRDefault="00737A2F" w:rsidP="00216636">
            <w:pPr>
              <w:spacing w:line="240" w:lineRule="exact"/>
              <w:jc w:val="both"/>
              <w:rPr>
                <w:rFonts w:ascii="標楷體" w:eastAsia="標楷體" w:hAnsi="標楷體"/>
                <w:sz w:val="20"/>
              </w:rPr>
            </w:pPr>
            <w:r w:rsidRPr="00FE1188">
              <w:rPr>
                <w:rFonts w:ascii="標楷體" w:eastAsia="標楷體" w:hAnsi="標楷體" w:hint="eastAsia"/>
                <w:sz w:val="20"/>
              </w:rPr>
              <w:t>載客量較預計增加。</w:t>
            </w:r>
          </w:p>
        </w:tc>
      </w:tr>
      <w:tr w:rsidR="00737A2F" w:rsidRPr="00FE1188" w14:paraId="046C95DA" w14:textId="77777777" w:rsidTr="003F1842">
        <w:trPr>
          <w:trHeight w:val="454"/>
          <w:jc w:val="center"/>
        </w:trPr>
        <w:tc>
          <w:tcPr>
            <w:tcW w:w="2464" w:type="dxa"/>
            <w:tcBorders>
              <w:top w:val="nil"/>
              <w:left w:val="nil"/>
              <w:bottom w:val="nil"/>
            </w:tcBorders>
          </w:tcPr>
          <w:p w14:paraId="10981926" w14:textId="77777777" w:rsidR="00737A2F" w:rsidRPr="00FE1188" w:rsidRDefault="00737A2F" w:rsidP="00216636">
            <w:pPr>
              <w:spacing w:line="240" w:lineRule="exact"/>
              <w:jc w:val="both"/>
              <w:rPr>
                <w:rFonts w:ascii="標楷體" w:eastAsia="標楷體" w:hAnsi="標楷體"/>
                <w:sz w:val="20"/>
              </w:rPr>
            </w:pPr>
            <w:r w:rsidRPr="00FE1188">
              <w:rPr>
                <w:rFonts w:ascii="標楷體" w:eastAsia="標楷體" w:hAnsi="標楷體" w:hint="eastAsia"/>
                <w:sz w:val="20"/>
              </w:rPr>
              <w:t>2.貓空纜車客運收入</w:t>
            </w:r>
          </w:p>
        </w:tc>
        <w:tc>
          <w:tcPr>
            <w:tcW w:w="742" w:type="dxa"/>
            <w:tcBorders>
              <w:top w:val="nil"/>
              <w:bottom w:val="nil"/>
            </w:tcBorders>
            <w:shd w:val="clear" w:color="auto" w:fill="auto"/>
          </w:tcPr>
          <w:p w14:paraId="36098811" w14:textId="77777777" w:rsidR="00737A2F" w:rsidRPr="00FE1188" w:rsidRDefault="00737A2F" w:rsidP="00216636">
            <w:pPr>
              <w:spacing w:line="240" w:lineRule="exact"/>
              <w:ind w:left="57" w:right="57"/>
              <w:jc w:val="distribute"/>
              <w:rPr>
                <w:rFonts w:ascii="標楷體" w:eastAsia="標楷體" w:hAnsi="標楷體"/>
                <w:sz w:val="20"/>
              </w:rPr>
            </w:pPr>
            <w:r w:rsidRPr="00FE1188">
              <w:rPr>
                <w:rFonts w:ascii="標楷體" w:eastAsia="標楷體" w:hAnsi="標楷體" w:hint="eastAsia"/>
                <w:sz w:val="20"/>
              </w:rPr>
              <w:t>千元</w:t>
            </w:r>
          </w:p>
        </w:tc>
        <w:tc>
          <w:tcPr>
            <w:tcW w:w="1008" w:type="dxa"/>
            <w:tcBorders>
              <w:top w:val="nil"/>
              <w:bottom w:val="nil"/>
            </w:tcBorders>
            <w:shd w:val="clear" w:color="auto" w:fill="auto"/>
          </w:tcPr>
          <w:p w14:paraId="26B5D609"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97,711</w:t>
            </w:r>
          </w:p>
        </w:tc>
        <w:tc>
          <w:tcPr>
            <w:tcW w:w="1008" w:type="dxa"/>
            <w:tcBorders>
              <w:top w:val="nil"/>
              <w:bottom w:val="nil"/>
              <w:right w:val="single" w:sz="6" w:space="0" w:color="auto"/>
            </w:tcBorders>
          </w:tcPr>
          <w:p w14:paraId="28E0D34A"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114,353</w:t>
            </w:r>
          </w:p>
        </w:tc>
        <w:tc>
          <w:tcPr>
            <w:tcW w:w="923" w:type="dxa"/>
            <w:tcBorders>
              <w:top w:val="nil"/>
              <w:left w:val="nil"/>
              <w:bottom w:val="nil"/>
              <w:right w:val="single" w:sz="6" w:space="0" w:color="auto"/>
            </w:tcBorders>
          </w:tcPr>
          <w:p w14:paraId="54168451"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16,642</w:t>
            </w:r>
          </w:p>
        </w:tc>
        <w:tc>
          <w:tcPr>
            <w:tcW w:w="756" w:type="dxa"/>
            <w:tcBorders>
              <w:top w:val="nil"/>
              <w:left w:val="nil"/>
              <w:bottom w:val="nil"/>
              <w:right w:val="single" w:sz="6" w:space="0" w:color="auto"/>
            </w:tcBorders>
          </w:tcPr>
          <w:p w14:paraId="7EDEE75F"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17.03</w:t>
            </w:r>
          </w:p>
        </w:tc>
        <w:tc>
          <w:tcPr>
            <w:tcW w:w="2996" w:type="dxa"/>
            <w:tcBorders>
              <w:top w:val="nil"/>
              <w:left w:val="nil"/>
              <w:bottom w:val="nil"/>
              <w:right w:val="nil"/>
              <w:tl2br w:val="nil"/>
            </w:tcBorders>
          </w:tcPr>
          <w:p w14:paraId="485F2072" w14:textId="77777777" w:rsidR="00737A2F" w:rsidRPr="00FE1188" w:rsidRDefault="00737A2F" w:rsidP="00216636">
            <w:pPr>
              <w:spacing w:line="240" w:lineRule="exact"/>
              <w:jc w:val="both"/>
              <w:rPr>
                <w:rFonts w:ascii="標楷體" w:eastAsia="標楷體" w:hAnsi="標楷體"/>
                <w:sz w:val="20"/>
              </w:rPr>
            </w:pPr>
            <w:r w:rsidRPr="00FE1188">
              <w:rPr>
                <w:rFonts w:ascii="標楷體" w:eastAsia="標楷體" w:hAnsi="標楷體" w:hint="eastAsia"/>
                <w:sz w:val="20"/>
              </w:rPr>
              <w:t>調整票價。</w:t>
            </w:r>
          </w:p>
        </w:tc>
      </w:tr>
      <w:tr w:rsidR="00737A2F" w:rsidRPr="00FE1188" w14:paraId="5F09C274" w14:textId="77777777" w:rsidTr="003F1842">
        <w:trPr>
          <w:trHeight w:val="454"/>
          <w:jc w:val="center"/>
        </w:trPr>
        <w:tc>
          <w:tcPr>
            <w:tcW w:w="2464" w:type="dxa"/>
            <w:tcBorders>
              <w:top w:val="nil"/>
              <w:left w:val="nil"/>
              <w:bottom w:val="nil"/>
            </w:tcBorders>
          </w:tcPr>
          <w:p w14:paraId="54BD76E7" w14:textId="77777777" w:rsidR="00737A2F" w:rsidRPr="00FE1188" w:rsidRDefault="00737A2F" w:rsidP="00216636">
            <w:pPr>
              <w:spacing w:line="240" w:lineRule="exact"/>
              <w:jc w:val="both"/>
              <w:rPr>
                <w:rFonts w:ascii="標楷體" w:eastAsia="標楷體" w:hAnsi="標楷體"/>
                <w:sz w:val="20"/>
              </w:rPr>
            </w:pPr>
            <w:r w:rsidRPr="00FE1188">
              <w:rPr>
                <w:rFonts w:ascii="標楷體" w:eastAsia="標楷體" w:hint="eastAsia"/>
                <w:color w:val="000000" w:themeColor="text1"/>
                <w:sz w:val="20"/>
              </w:rPr>
              <w:t>3.小巨蛋主場館收入</w:t>
            </w:r>
          </w:p>
        </w:tc>
        <w:tc>
          <w:tcPr>
            <w:tcW w:w="742" w:type="dxa"/>
            <w:tcBorders>
              <w:top w:val="nil"/>
              <w:bottom w:val="nil"/>
            </w:tcBorders>
            <w:shd w:val="clear" w:color="auto" w:fill="auto"/>
          </w:tcPr>
          <w:p w14:paraId="03876A4B" w14:textId="77777777" w:rsidR="00737A2F" w:rsidRPr="00FE1188" w:rsidRDefault="00737A2F" w:rsidP="00216636">
            <w:pPr>
              <w:spacing w:line="240" w:lineRule="exact"/>
              <w:ind w:left="57" w:right="57"/>
              <w:jc w:val="distribute"/>
              <w:rPr>
                <w:rFonts w:ascii="標楷體" w:eastAsia="標楷體" w:hAnsi="標楷體"/>
                <w:sz w:val="20"/>
              </w:rPr>
            </w:pPr>
            <w:r w:rsidRPr="00FE1188">
              <w:rPr>
                <w:rFonts w:ascii="標楷體" w:eastAsia="標楷體" w:hAnsi="標楷體" w:hint="eastAsia"/>
                <w:sz w:val="20"/>
              </w:rPr>
              <w:t>千元</w:t>
            </w:r>
          </w:p>
        </w:tc>
        <w:tc>
          <w:tcPr>
            <w:tcW w:w="1008" w:type="dxa"/>
            <w:tcBorders>
              <w:top w:val="nil"/>
              <w:bottom w:val="nil"/>
            </w:tcBorders>
            <w:shd w:val="clear" w:color="auto" w:fill="auto"/>
          </w:tcPr>
          <w:p w14:paraId="7D0561B6"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145,614</w:t>
            </w:r>
          </w:p>
        </w:tc>
        <w:tc>
          <w:tcPr>
            <w:tcW w:w="1008" w:type="dxa"/>
            <w:tcBorders>
              <w:top w:val="nil"/>
              <w:bottom w:val="nil"/>
              <w:right w:val="single" w:sz="6" w:space="0" w:color="auto"/>
            </w:tcBorders>
          </w:tcPr>
          <w:p w14:paraId="5282723C"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155,226</w:t>
            </w:r>
          </w:p>
        </w:tc>
        <w:tc>
          <w:tcPr>
            <w:tcW w:w="923" w:type="dxa"/>
            <w:tcBorders>
              <w:top w:val="nil"/>
              <w:left w:val="nil"/>
              <w:bottom w:val="nil"/>
              <w:right w:val="single" w:sz="6" w:space="0" w:color="auto"/>
            </w:tcBorders>
          </w:tcPr>
          <w:p w14:paraId="71655005"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9,612</w:t>
            </w:r>
          </w:p>
        </w:tc>
        <w:tc>
          <w:tcPr>
            <w:tcW w:w="756" w:type="dxa"/>
            <w:tcBorders>
              <w:top w:val="nil"/>
              <w:left w:val="nil"/>
              <w:bottom w:val="nil"/>
              <w:right w:val="single" w:sz="6" w:space="0" w:color="auto"/>
            </w:tcBorders>
          </w:tcPr>
          <w:p w14:paraId="56BBC30E"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6.60</w:t>
            </w:r>
          </w:p>
        </w:tc>
        <w:tc>
          <w:tcPr>
            <w:tcW w:w="2996" w:type="dxa"/>
            <w:tcBorders>
              <w:top w:val="nil"/>
              <w:left w:val="nil"/>
              <w:bottom w:val="nil"/>
              <w:right w:val="nil"/>
              <w:tl2br w:val="nil"/>
            </w:tcBorders>
          </w:tcPr>
          <w:p w14:paraId="7C36D802" w14:textId="77777777" w:rsidR="00737A2F" w:rsidRPr="00FE1188" w:rsidRDefault="00737A2F" w:rsidP="00216636">
            <w:pPr>
              <w:spacing w:line="240" w:lineRule="exact"/>
              <w:jc w:val="both"/>
              <w:rPr>
                <w:rFonts w:ascii="標楷體" w:eastAsia="標楷體" w:hAnsi="標楷體"/>
                <w:sz w:val="20"/>
              </w:rPr>
            </w:pPr>
            <w:r w:rsidRPr="00FE1188">
              <w:rPr>
                <w:rFonts w:ascii="標楷體" w:eastAsia="標楷體" w:hAnsi="標楷體" w:hint="eastAsia"/>
                <w:sz w:val="20"/>
              </w:rPr>
              <w:t>主場館實際租用天數較預計增加。</w:t>
            </w:r>
          </w:p>
        </w:tc>
      </w:tr>
      <w:tr w:rsidR="00737A2F" w:rsidRPr="00FE1188" w14:paraId="2C3C28A0" w14:textId="77777777" w:rsidTr="003F1842">
        <w:trPr>
          <w:trHeight w:val="567"/>
          <w:jc w:val="center"/>
        </w:trPr>
        <w:tc>
          <w:tcPr>
            <w:tcW w:w="2464" w:type="dxa"/>
            <w:tcBorders>
              <w:top w:val="nil"/>
              <w:left w:val="nil"/>
              <w:bottom w:val="single" w:sz="6" w:space="0" w:color="auto"/>
            </w:tcBorders>
          </w:tcPr>
          <w:p w14:paraId="1475D48E" w14:textId="77777777" w:rsidR="00737A2F" w:rsidRPr="00FE1188" w:rsidRDefault="00737A2F" w:rsidP="00216636">
            <w:pPr>
              <w:spacing w:line="240" w:lineRule="exact"/>
              <w:jc w:val="both"/>
              <w:rPr>
                <w:rFonts w:ascii="標楷體" w:eastAsia="標楷體"/>
                <w:color w:val="000000" w:themeColor="text1"/>
                <w:sz w:val="20"/>
              </w:rPr>
            </w:pPr>
            <w:r w:rsidRPr="00FE1188">
              <w:rPr>
                <w:rFonts w:ascii="標楷體" w:eastAsia="標楷體" w:hint="eastAsia"/>
                <w:color w:val="000000" w:themeColor="text1"/>
                <w:sz w:val="20"/>
              </w:rPr>
              <w:t>4.兒童新樂園遊樂設施收入</w:t>
            </w:r>
          </w:p>
        </w:tc>
        <w:tc>
          <w:tcPr>
            <w:tcW w:w="742" w:type="dxa"/>
            <w:tcBorders>
              <w:top w:val="nil"/>
              <w:bottom w:val="single" w:sz="6" w:space="0" w:color="auto"/>
            </w:tcBorders>
            <w:shd w:val="clear" w:color="auto" w:fill="auto"/>
          </w:tcPr>
          <w:p w14:paraId="0767FB18" w14:textId="77777777" w:rsidR="00737A2F" w:rsidRPr="00FE1188" w:rsidRDefault="00737A2F" w:rsidP="00216636">
            <w:pPr>
              <w:spacing w:line="240" w:lineRule="exact"/>
              <w:ind w:left="57" w:right="57"/>
              <w:jc w:val="distribute"/>
              <w:rPr>
                <w:rFonts w:ascii="標楷體" w:eastAsia="標楷體"/>
                <w:color w:val="000000" w:themeColor="text1"/>
                <w:sz w:val="20"/>
              </w:rPr>
            </w:pPr>
            <w:r w:rsidRPr="00FE1188">
              <w:rPr>
                <w:rFonts w:ascii="標楷體" w:eastAsia="標楷體" w:hAnsi="標楷體" w:hint="eastAsia"/>
                <w:sz w:val="20"/>
              </w:rPr>
              <w:t>千元</w:t>
            </w:r>
          </w:p>
        </w:tc>
        <w:tc>
          <w:tcPr>
            <w:tcW w:w="1008" w:type="dxa"/>
            <w:tcBorders>
              <w:top w:val="nil"/>
              <w:bottom w:val="single" w:sz="6" w:space="0" w:color="auto"/>
            </w:tcBorders>
            <w:shd w:val="clear" w:color="auto" w:fill="auto"/>
          </w:tcPr>
          <w:p w14:paraId="3B188157"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75,324</w:t>
            </w:r>
          </w:p>
        </w:tc>
        <w:tc>
          <w:tcPr>
            <w:tcW w:w="1008" w:type="dxa"/>
            <w:tcBorders>
              <w:top w:val="nil"/>
              <w:bottom w:val="single" w:sz="6" w:space="0" w:color="auto"/>
              <w:right w:val="single" w:sz="6" w:space="0" w:color="auto"/>
            </w:tcBorders>
          </w:tcPr>
          <w:p w14:paraId="3626B43B"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61,228</w:t>
            </w:r>
          </w:p>
        </w:tc>
        <w:tc>
          <w:tcPr>
            <w:tcW w:w="923" w:type="dxa"/>
            <w:tcBorders>
              <w:top w:val="nil"/>
              <w:left w:val="nil"/>
              <w:bottom w:val="single" w:sz="6" w:space="0" w:color="auto"/>
              <w:right w:val="single" w:sz="6" w:space="0" w:color="auto"/>
            </w:tcBorders>
          </w:tcPr>
          <w:p w14:paraId="05DD1C2B"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w:t>
            </w:r>
            <w:r w:rsidRPr="00FE1188">
              <w:rPr>
                <w:rFonts w:ascii="細明體" w:eastAsia="細明體" w:hAnsi="細明體" w:hint="eastAsia"/>
                <w:sz w:val="18"/>
                <w:szCs w:val="18"/>
              </w:rPr>
              <w:t xml:space="preserve"> </w:t>
            </w:r>
            <w:r w:rsidRPr="00FE1188">
              <w:rPr>
                <w:rFonts w:ascii="細明體" w:eastAsia="細明體" w:hAnsi="細明體"/>
                <w:sz w:val="18"/>
                <w:szCs w:val="18"/>
              </w:rPr>
              <w:t>14,095</w:t>
            </w:r>
          </w:p>
        </w:tc>
        <w:tc>
          <w:tcPr>
            <w:tcW w:w="756" w:type="dxa"/>
            <w:tcBorders>
              <w:top w:val="nil"/>
              <w:left w:val="nil"/>
              <w:bottom w:val="single" w:sz="6" w:space="0" w:color="auto"/>
              <w:right w:val="single" w:sz="6" w:space="0" w:color="auto"/>
            </w:tcBorders>
          </w:tcPr>
          <w:p w14:paraId="0E8E6435" w14:textId="77777777" w:rsidR="00737A2F" w:rsidRPr="00FE1188" w:rsidRDefault="00737A2F" w:rsidP="00216636">
            <w:pPr>
              <w:spacing w:line="240" w:lineRule="exact"/>
              <w:ind w:rightChars="10" w:right="24"/>
              <w:jc w:val="right"/>
              <w:rPr>
                <w:rFonts w:ascii="細明體" w:eastAsia="細明體" w:hAnsi="細明體"/>
                <w:sz w:val="18"/>
                <w:szCs w:val="18"/>
              </w:rPr>
            </w:pPr>
            <w:r w:rsidRPr="00FE1188">
              <w:rPr>
                <w:rFonts w:ascii="細明體" w:eastAsia="細明體" w:hAnsi="細明體"/>
                <w:sz w:val="18"/>
                <w:szCs w:val="18"/>
              </w:rPr>
              <w:t>-</w:t>
            </w:r>
            <w:r w:rsidRPr="00FE1188">
              <w:rPr>
                <w:rFonts w:ascii="細明體" w:eastAsia="細明體" w:hAnsi="細明體" w:hint="eastAsia"/>
                <w:sz w:val="18"/>
                <w:szCs w:val="18"/>
              </w:rPr>
              <w:t xml:space="preserve"> </w:t>
            </w:r>
            <w:r w:rsidRPr="00FE1188">
              <w:rPr>
                <w:rFonts w:ascii="細明體" w:eastAsia="細明體" w:hAnsi="細明體"/>
                <w:sz w:val="18"/>
                <w:szCs w:val="18"/>
              </w:rPr>
              <w:t>18.71</w:t>
            </w:r>
          </w:p>
        </w:tc>
        <w:tc>
          <w:tcPr>
            <w:tcW w:w="2996" w:type="dxa"/>
            <w:tcBorders>
              <w:top w:val="nil"/>
              <w:left w:val="nil"/>
              <w:bottom w:val="single" w:sz="6" w:space="0" w:color="auto"/>
              <w:right w:val="nil"/>
              <w:tl2br w:val="nil"/>
            </w:tcBorders>
          </w:tcPr>
          <w:p w14:paraId="07A6FCC8" w14:textId="77777777" w:rsidR="00737A2F" w:rsidRPr="00FE1188" w:rsidRDefault="00737A2F" w:rsidP="00216636">
            <w:pPr>
              <w:spacing w:line="240" w:lineRule="exact"/>
              <w:jc w:val="both"/>
              <w:rPr>
                <w:rFonts w:ascii="標楷體" w:eastAsia="標楷體" w:hAnsi="標楷體"/>
                <w:color w:val="3333FF"/>
                <w:sz w:val="20"/>
              </w:rPr>
            </w:pPr>
            <w:r w:rsidRPr="00FE1188">
              <w:rPr>
                <w:rFonts w:ascii="標楷體" w:eastAsia="標楷體" w:hAnsi="標楷體" w:hint="eastAsia"/>
                <w:sz w:val="20"/>
              </w:rPr>
              <w:t>入園人數未如預期及受天候因素影響。</w:t>
            </w:r>
          </w:p>
        </w:tc>
      </w:tr>
    </w:tbl>
    <w:p w14:paraId="1AEF3CCC" w14:textId="77777777" w:rsidR="00737A2F" w:rsidRPr="00FE1188" w:rsidRDefault="00737A2F" w:rsidP="003F1842">
      <w:pPr>
        <w:pStyle w:val="-2"/>
        <w:spacing w:line="480" w:lineRule="exact"/>
        <w:ind w:firstLineChars="100" w:firstLine="280"/>
        <w:rPr>
          <w:spacing w:val="0"/>
          <w:sz w:val="28"/>
        </w:rPr>
      </w:pPr>
      <w:r w:rsidRPr="00FE1188">
        <w:rPr>
          <w:rFonts w:hAnsi="標楷體" w:hint="eastAsia"/>
          <w:spacing w:val="0"/>
          <w:sz w:val="28"/>
        </w:rPr>
        <w:t>（二）</w:t>
      </w:r>
      <w:r w:rsidRPr="00FE1188">
        <w:rPr>
          <w:rFonts w:hint="eastAsia"/>
          <w:spacing w:val="0"/>
          <w:sz w:val="28"/>
        </w:rPr>
        <w:t>固定資產之建設改良擴充計畫</w:t>
      </w:r>
    </w:p>
    <w:p w14:paraId="66FC1A33" w14:textId="55F0B047" w:rsidR="00737A2F" w:rsidRPr="00FE1188" w:rsidRDefault="00737A2F" w:rsidP="002E6BBA">
      <w:pPr>
        <w:overflowPunct w:val="0"/>
        <w:spacing w:before="60" w:after="60" w:line="460" w:lineRule="exact"/>
        <w:ind w:firstLineChars="200" w:firstLine="480"/>
        <w:jc w:val="both"/>
        <w:rPr>
          <w:rFonts w:ascii="標楷體" w:eastAsia="標楷體" w:hAnsi="Courier New"/>
          <w:color w:val="000000" w:themeColor="text1"/>
          <w:szCs w:val="24"/>
        </w:rPr>
      </w:pPr>
      <w:proofErr w:type="gramStart"/>
      <w:r w:rsidRPr="00FE1188">
        <w:rPr>
          <w:rFonts w:ascii="標楷體" w:eastAsia="標楷體" w:hAnsi="Courier New" w:hint="eastAsia"/>
          <w:szCs w:val="24"/>
        </w:rPr>
        <w:t>1</w:t>
      </w:r>
      <w:r w:rsidRPr="00FE1188">
        <w:rPr>
          <w:rFonts w:ascii="標楷體" w:eastAsia="標楷體" w:hAnsi="Courier New"/>
          <w:szCs w:val="24"/>
        </w:rPr>
        <w:t>14</w:t>
      </w:r>
      <w:proofErr w:type="gramEnd"/>
      <w:r w:rsidRPr="00FE1188">
        <w:rPr>
          <w:rFonts w:ascii="標楷體" w:eastAsia="標楷體" w:hAnsi="Courier New" w:hint="eastAsia"/>
          <w:szCs w:val="24"/>
        </w:rPr>
        <w:t>年度固定資產建設改良擴充預算數</w:t>
      </w:r>
      <w:r w:rsidRPr="00FE1188">
        <w:rPr>
          <w:rFonts w:ascii="標楷體" w:eastAsia="標楷體" w:hAnsi="Courier New"/>
          <w:szCs w:val="24"/>
        </w:rPr>
        <w:t>5</w:t>
      </w:r>
      <w:r w:rsidRPr="00FE1188">
        <w:rPr>
          <w:rFonts w:ascii="標楷體" w:eastAsia="標楷體" w:hAnsi="Courier New" w:hint="eastAsia"/>
          <w:szCs w:val="24"/>
        </w:rPr>
        <w:t>億</w:t>
      </w:r>
      <w:r w:rsidRPr="00FE1188">
        <w:rPr>
          <w:rFonts w:ascii="標楷體" w:eastAsia="標楷體" w:hAnsi="Courier New"/>
          <w:szCs w:val="24"/>
        </w:rPr>
        <w:t>5,521</w:t>
      </w:r>
      <w:r w:rsidRPr="00FE1188">
        <w:rPr>
          <w:rFonts w:ascii="標楷體" w:eastAsia="標楷體" w:hAnsi="Courier New" w:hint="eastAsia"/>
          <w:szCs w:val="24"/>
        </w:rPr>
        <w:t>萬餘元，連同</w:t>
      </w:r>
      <w:proofErr w:type="gramStart"/>
      <w:r w:rsidRPr="00FE1188">
        <w:rPr>
          <w:rFonts w:ascii="標楷體" w:eastAsia="標楷體" w:hAnsi="Courier New"/>
          <w:szCs w:val="24"/>
        </w:rPr>
        <w:t>113</w:t>
      </w:r>
      <w:proofErr w:type="gramEnd"/>
      <w:r w:rsidRPr="00FE1188">
        <w:rPr>
          <w:rFonts w:ascii="標楷體" w:eastAsia="標楷體" w:hAnsi="Courier New" w:hint="eastAsia"/>
          <w:szCs w:val="24"/>
        </w:rPr>
        <w:t>年度轉入數</w:t>
      </w:r>
      <w:r w:rsidRPr="00FE1188">
        <w:rPr>
          <w:rFonts w:ascii="標楷體" w:eastAsia="標楷體" w:hAnsi="Courier New"/>
          <w:szCs w:val="24"/>
        </w:rPr>
        <w:t>14</w:t>
      </w:r>
      <w:r w:rsidRPr="00FE1188">
        <w:rPr>
          <w:rFonts w:ascii="標楷體" w:eastAsia="標楷體" w:hAnsi="Courier New" w:hint="eastAsia"/>
          <w:szCs w:val="24"/>
        </w:rPr>
        <w:t>億</w:t>
      </w:r>
      <w:r w:rsidRPr="00FE1188">
        <w:rPr>
          <w:rFonts w:ascii="標楷體" w:eastAsia="標楷體" w:hAnsi="Courier New"/>
          <w:szCs w:val="24"/>
        </w:rPr>
        <w:t>5,361</w:t>
      </w:r>
      <w:r w:rsidRPr="00FE1188">
        <w:rPr>
          <w:rFonts w:ascii="標楷體" w:eastAsia="標楷體" w:hAnsi="Courier New" w:hint="eastAsia"/>
          <w:szCs w:val="24"/>
        </w:rPr>
        <w:t>萬餘元，合計可用預算數</w:t>
      </w:r>
      <w:r w:rsidRPr="00FE1188">
        <w:rPr>
          <w:rFonts w:ascii="標楷體" w:eastAsia="標楷體" w:hAnsi="Courier New"/>
          <w:szCs w:val="24"/>
        </w:rPr>
        <w:t>20</w:t>
      </w:r>
      <w:r w:rsidRPr="00FE1188">
        <w:rPr>
          <w:rFonts w:ascii="標楷體" w:eastAsia="標楷體" w:hAnsi="Courier New" w:hint="eastAsia"/>
          <w:szCs w:val="24"/>
        </w:rPr>
        <w:t>億</w:t>
      </w:r>
      <w:r w:rsidRPr="00FE1188">
        <w:rPr>
          <w:rFonts w:ascii="標楷體" w:eastAsia="標楷體" w:hAnsi="Courier New"/>
          <w:szCs w:val="24"/>
        </w:rPr>
        <w:t>882</w:t>
      </w:r>
      <w:r w:rsidRPr="00FE1188">
        <w:rPr>
          <w:rFonts w:ascii="標楷體" w:eastAsia="標楷體" w:hAnsi="Courier New" w:hint="eastAsia"/>
          <w:szCs w:val="24"/>
        </w:rPr>
        <w:t>萬餘元（含專案計畫</w:t>
      </w:r>
      <w:r w:rsidRPr="00FE1188">
        <w:rPr>
          <w:rFonts w:ascii="標楷體" w:eastAsia="標楷體" w:hAnsi="Courier New"/>
          <w:szCs w:val="24"/>
        </w:rPr>
        <w:t>17</w:t>
      </w:r>
      <w:r w:rsidRPr="00FE1188">
        <w:rPr>
          <w:rFonts w:ascii="標楷體" w:eastAsia="標楷體" w:hAnsi="Courier New" w:hint="eastAsia"/>
          <w:szCs w:val="24"/>
        </w:rPr>
        <w:t>億</w:t>
      </w:r>
      <w:r w:rsidRPr="00FE1188">
        <w:rPr>
          <w:rFonts w:ascii="標楷體" w:eastAsia="標楷體" w:hAnsi="Courier New"/>
          <w:szCs w:val="24"/>
        </w:rPr>
        <w:t>4,027</w:t>
      </w:r>
      <w:r w:rsidRPr="00FE1188">
        <w:rPr>
          <w:rFonts w:ascii="標楷體" w:eastAsia="標楷體" w:hAnsi="Courier New" w:hint="eastAsia"/>
          <w:szCs w:val="24"/>
        </w:rPr>
        <w:t>萬餘元、一般建築及設備</w:t>
      </w:r>
      <w:r w:rsidRPr="00FE1188">
        <w:rPr>
          <w:rFonts w:ascii="標楷體" w:eastAsia="標楷體" w:hAnsi="Courier New"/>
          <w:szCs w:val="24"/>
        </w:rPr>
        <w:t>2</w:t>
      </w:r>
      <w:r w:rsidRPr="00FE1188">
        <w:rPr>
          <w:rFonts w:ascii="標楷體" w:eastAsia="標楷體" w:hAnsi="Courier New" w:hint="eastAsia"/>
          <w:szCs w:val="24"/>
        </w:rPr>
        <w:t>億</w:t>
      </w:r>
      <w:r w:rsidRPr="00FE1188">
        <w:rPr>
          <w:rFonts w:ascii="標楷體" w:eastAsia="標楷體" w:hAnsi="Courier New"/>
          <w:szCs w:val="24"/>
        </w:rPr>
        <w:t>6,855</w:t>
      </w:r>
      <w:r w:rsidRPr="00FE1188">
        <w:rPr>
          <w:rFonts w:ascii="標楷體" w:eastAsia="標楷體" w:hAnsi="Courier New" w:hint="eastAsia"/>
          <w:szCs w:val="24"/>
        </w:rPr>
        <w:t>萬餘元）。決算支用數</w:t>
      </w:r>
      <w:r w:rsidRPr="00FE1188">
        <w:rPr>
          <w:rFonts w:ascii="標楷體" w:eastAsia="標楷體" w:hAnsi="Courier New"/>
          <w:szCs w:val="24"/>
        </w:rPr>
        <w:t>11</w:t>
      </w:r>
      <w:r w:rsidRPr="00FE1188">
        <w:rPr>
          <w:rFonts w:ascii="標楷體" w:eastAsia="標楷體" w:hAnsi="Courier New" w:hint="eastAsia"/>
          <w:szCs w:val="24"/>
        </w:rPr>
        <w:t>億</w:t>
      </w:r>
      <w:r w:rsidRPr="00FE1188">
        <w:rPr>
          <w:rFonts w:ascii="標楷體" w:eastAsia="標楷體" w:hAnsi="Courier New"/>
          <w:szCs w:val="24"/>
        </w:rPr>
        <w:t>2,877</w:t>
      </w:r>
      <w:r w:rsidRPr="00FE1188">
        <w:rPr>
          <w:rFonts w:ascii="標楷體" w:eastAsia="標楷體" w:hAnsi="Courier New" w:hint="eastAsia"/>
          <w:szCs w:val="24"/>
        </w:rPr>
        <w:t>萬餘元（含專案計畫</w:t>
      </w:r>
      <w:r w:rsidRPr="00FE1188">
        <w:rPr>
          <w:rFonts w:ascii="標楷體" w:eastAsia="標楷體" w:hAnsi="Courier New"/>
          <w:szCs w:val="24"/>
        </w:rPr>
        <w:t>9</w:t>
      </w:r>
      <w:r w:rsidRPr="00FE1188">
        <w:rPr>
          <w:rFonts w:ascii="標楷體" w:eastAsia="標楷體" w:hAnsi="Courier New" w:hint="eastAsia"/>
          <w:szCs w:val="24"/>
        </w:rPr>
        <w:t>億</w:t>
      </w:r>
      <w:r w:rsidRPr="00FE1188">
        <w:rPr>
          <w:rFonts w:ascii="標楷體" w:eastAsia="標楷體" w:hAnsi="Courier New"/>
          <w:szCs w:val="24"/>
        </w:rPr>
        <w:t>5,026</w:t>
      </w:r>
      <w:r w:rsidRPr="00FE1188">
        <w:rPr>
          <w:rFonts w:ascii="標楷體" w:eastAsia="標楷體" w:hAnsi="Courier New" w:hint="eastAsia"/>
          <w:szCs w:val="24"/>
        </w:rPr>
        <w:t>萬餘元、一般建築及設備</w:t>
      </w:r>
      <w:r w:rsidRPr="00FE1188">
        <w:rPr>
          <w:rFonts w:ascii="標楷體" w:eastAsia="標楷體" w:hAnsi="Courier New"/>
          <w:szCs w:val="24"/>
        </w:rPr>
        <w:t>1</w:t>
      </w:r>
      <w:r w:rsidRPr="00FE1188">
        <w:rPr>
          <w:rFonts w:ascii="標楷體" w:eastAsia="標楷體" w:hAnsi="Courier New" w:hint="eastAsia"/>
          <w:szCs w:val="24"/>
        </w:rPr>
        <w:t>億</w:t>
      </w:r>
      <w:r w:rsidRPr="00FE1188">
        <w:rPr>
          <w:rFonts w:ascii="標楷體" w:eastAsia="標楷體" w:hAnsi="Courier New"/>
          <w:szCs w:val="24"/>
        </w:rPr>
        <w:t>7,851</w:t>
      </w:r>
      <w:r w:rsidRPr="00FE1188">
        <w:rPr>
          <w:rFonts w:ascii="標楷體" w:eastAsia="標楷體" w:hAnsi="Courier New" w:hint="eastAsia"/>
          <w:szCs w:val="24"/>
        </w:rPr>
        <w:t>萬餘元），較可用預算數減少</w:t>
      </w:r>
      <w:r w:rsidRPr="00FE1188">
        <w:rPr>
          <w:rFonts w:ascii="標楷體" w:eastAsia="標楷體" w:hAnsi="Courier New"/>
          <w:szCs w:val="24"/>
        </w:rPr>
        <w:t>8</w:t>
      </w:r>
      <w:r w:rsidRPr="00FE1188">
        <w:rPr>
          <w:rFonts w:ascii="標楷體" w:eastAsia="標楷體" w:hAnsi="Courier New" w:hint="eastAsia"/>
          <w:szCs w:val="24"/>
        </w:rPr>
        <w:t>億</w:t>
      </w:r>
      <w:r w:rsidRPr="00FE1188">
        <w:rPr>
          <w:rFonts w:ascii="標楷體" w:eastAsia="標楷體" w:hAnsi="Courier New"/>
          <w:szCs w:val="24"/>
        </w:rPr>
        <w:t>8,005</w:t>
      </w:r>
      <w:r w:rsidRPr="00FE1188">
        <w:rPr>
          <w:rFonts w:ascii="標楷體" w:eastAsia="標楷體" w:hAnsi="Courier New" w:hint="eastAsia"/>
          <w:szCs w:val="24"/>
        </w:rPr>
        <w:t>萬餘元，約</w:t>
      </w:r>
      <w:r w:rsidRPr="00FE1188">
        <w:rPr>
          <w:rFonts w:ascii="標楷體" w:eastAsia="標楷體" w:hAnsi="Courier New"/>
          <w:szCs w:val="24"/>
        </w:rPr>
        <w:t>43.81</w:t>
      </w:r>
      <w:r w:rsidRPr="00FE1188">
        <w:rPr>
          <w:rFonts w:ascii="標楷體" w:eastAsia="標楷體" w:hAnsi="Courier New" w:hint="eastAsia"/>
          <w:szCs w:val="24"/>
        </w:rPr>
        <w:t>％，主要係「捷運士林站轉乘設施空間活化及多元服務建置案」部分樓層施工界面爭議，影響工程進度所致。未支用數中</w:t>
      </w:r>
      <w:r w:rsidRPr="00FE1188">
        <w:rPr>
          <w:rFonts w:ascii="標楷體" w:eastAsia="標楷體" w:hAnsi="Courier New"/>
          <w:szCs w:val="24"/>
        </w:rPr>
        <w:t>7</w:t>
      </w:r>
      <w:r w:rsidRPr="00FE1188">
        <w:rPr>
          <w:rFonts w:ascii="標楷體" w:eastAsia="標楷體" w:hAnsi="Courier New" w:hint="eastAsia"/>
          <w:szCs w:val="24"/>
        </w:rPr>
        <w:t>億</w:t>
      </w:r>
      <w:r w:rsidRPr="00FE1188">
        <w:rPr>
          <w:rFonts w:ascii="標楷體" w:eastAsia="標楷體" w:hAnsi="Courier New"/>
          <w:szCs w:val="24"/>
        </w:rPr>
        <w:t>9,348</w:t>
      </w:r>
      <w:r w:rsidRPr="00FE1188">
        <w:rPr>
          <w:rFonts w:ascii="標楷體" w:eastAsia="標楷體" w:hAnsi="Courier New" w:hint="eastAsia"/>
          <w:szCs w:val="24"/>
        </w:rPr>
        <w:t>萬餘元（含專案計畫</w:t>
      </w:r>
      <w:r w:rsidRPr="00FE1188">
        <w:rPr>
          <w:rFonts w:ascii="標楷體" w:eastAsia="標楷體" w:hAnsi="Courier New"/>
          <w:szCs w:val="24"/>
        </w:rPr>
        <w:t>7</w:t>
      </w:r>
      <w:r w:rsidRPr="00FE1188">
        <w:rPr>
          <w:rFonts w:ascii="標楷體" w:eastAsia="標楷體" w:hAnsi="Courier New" w:hint="eastAsia"/>
          <w:szCs w:val="24"/>
        </w:rPr>
        <w:t>億</w:t>
      </w:r>
      <w:r w:rsidRPr="00FE1188">
        <w:rPr>
          <w:rFonts w:ascii="標楷體" w:eastAsia="標楷體" w:hAnsi="Courier New"/>
          <w:szCs w:val="24"/>
        </w:rPr>
        <w:t>2,593</w:t>
      </w:r>
      <w:r w:rsidRPr="00FE1188">
        <w:rPr>
          <w:rFonts w:ascii="標楷體" w:eastAsia="標楷體" w:hAnsi="Courier New" w:hint="eastAsia"/>
          <w:szCs w:val="24"/>
        </w:rPr>
        <w:t>萬餘元、一般建築及設備</w:t>
      </w:r>
      <w:r w:rsidRPr="00FE1188">
        <w:rPr>
          <w:rFonts w:ascii="標楷體" w:eastAsia="標楷體" w:hAnsi="Courier New"/>
          <w:szCs w:val="24"/>
        </w:rPr>
        <w:t>6,755</w:t>
      </w:r>
      <w:r w:rsidRPr="00FE1188">
        <w:rPr>
          <w:rFonts w:ascii="標楷體" w:eastAsia="標楷體" w:hAnsi="Courier New" w:hint="eastAsia"/>
          <w:szCs w:val="24"/>
        </w:rPr>
        <w:t>萬餘元），業經報准保留轉入以後年度繼續執行</w:t>
      </w:r>
      <w:r w:rsidRPr="00FE1188">
        <w:rPr>
          <w:rFonts w:ascii="標楷體" w:eastAsia="標楷體" w:hAnsi="Courier New"/>
          <w:szCs w:val="24"/>
        </w:rPr>
        <w:t>。</w:t>
      </w:r>
    </w:p>
    <w:p w14:paraId="70860A4A" w14:textId="77777777" w:rsidR="00737A2F" w:rsidRPr="00FE1188" w:rsidRDefault="00737A2F" w:rsidP="002E6BBA">
      <w:pPr>
        <w:pStyle w:val="-0"/>
        <w:ind w:firstLineChars="50" w:firstLine="140"/>
        <w:rPr>
          <w:spacing w:val="0"/>
          <w:szCs w:val="28"/>
        </w:rPr>
      </w:pPr>
      <w:r w:rsidRPr="00FE1188">
        <w:rPr>
          <w:rFonts w:hint="eastAsia"/>
          <w:spacing w:val="0"/>
          <w:szCs w:val="28"/>
        </w:rPr>
        <w:t>二、預算執行情形</w:t>
      </w:r>
      <w:r w:rsidRPr="00FE1188">
        <w:rPr>
          <w:spacing w:val="0"/>
          <w:szCs w:val="28"/>
        </w:rPr>
        <w:t>之</w:t>
      </w:r>
      <w:r w:rsidRPr="00FE1188">
        <w:rPr>
          <w:rFonts w:hint="eastAsia"/>
          <w:spacing w:val="0"/>
          <w:szCs w:val="28"/>
        </w:rPr>
        <w:t>審</w:t>
      </w:r>
      <w:r w:rsidRPr="00FE1188">
        <w:rPr>
          <w:spacing w:val="0"/>
          <w:szCs w:val="28"/>
        </w:rPr>
        <w:t>核</w:t>
      </w:r>
    </w:p>
    <w:p w14:paraId="6145AB12" w14:textId="77777777" w:rsidR="00737A2F" w:rsidRPr="00FE1188" w:rsidRDefault="00737A2F" w:rsidP="002E6BBA">
      <w:pPr>
        <w:spacing w:before="60" w:after="60" w:line="440" w:lineRule="exact"/>
        <w:ind w:firstLineChars="200" w:firstLine="480"/>
        <w:jc w:val="both"/>
        <w:rPr>
          <w:rFonts w:ascii="標楷體" w:eastAsia="標楷體" w:hAnsi="Courier New"/>
          <w:szCs w:val="24"/>
        </w:rPr>
      </w:pPr>
      <w:proofErr w:type="gramStart"/>
      <w:r w:rsidRPr="00FE1188">
        <w:rPr>
          <w:rFonts w:ascii="標楷體" w:eastAsia="標楷體" w:hAnsi="Courier New" w:hint="eastAsia"/>
          <w:szCs w:val="24"/>
        </w:rPr>
        <w:t>114</w:t>
      </w:r>
      <w:proofErr w:type="gramEnd"/>
      <w:r w:rsidRPr="00FE1188">
        <w:rPr>
          <w:rFonts w:ascii="標楷體" w:eastAsia="標楷體" w:hAnsi="Courier New"/>
          <w:szCs w:val="24"/>
        </w:rPr>
        <w:t>年度</w:t>
      </w:r>
      <w:r w:rsidRPr="00FE1188">
        <w:rPr>
          <w:rFonts w:ascii="標楷體" w:eastAsia="標楷體" w:hAnsi="Courier New" w:hint="eastAsia"/>
          <w:szCs w:val="24"/>
        </w:rPr>
        <w:t>決算審核結果，營業損失2億6</w:t>
      </w:r>
      <w:r w:rsidRPr="00FE1188">
        <w:rPr>
          <w:rFonts w:ascii="標楷體" w:eastAsia="標楷體" w:hAnsi="Courier New"/>
          <w:szCs w:val="24"/>
        </w:rPr>
        <w:t>,9</w:t>
      </w:r>
      <w:r w:rsidRPr="00FE1188">
        <w:rPr>
          <w:rFonts w:ascii="標楷體" w:eastAsia="標楷體" w:hAnsi="Courier New" w:hint="eastAsia"/>
          <w:szCs w:val="24"/>
        </w:rPr>
        <w:t>11</w:t>
      </w:r>
      <w:r w:rsidRPr="00FE1188">
        <w:rPr>
          <w:rFonts w:ascii="標楷體" w:eastAsia="標楷體" w:hAnsi="Courier New"/>
          <w:szCs w:val="24"/>
        </w:rPr>
        <w:t>萬</w:t>
      </w:r>
      <w:r w:rsidRPr="00FE1188">
        <w:rPr>
          <w:rFonts w:ascii="標楷體" w:eastAsia="標楷體" w:hAnsi="Courier New" w:hint="eastAsia"/>
          <w:szCs w:val="24"/>
        </w:rPr>
        <w:t>餘</w:t>
      </w:r>
      <w:r w:rsidRPr="00FE1188">
        <w:rPr>
          <w:rFonts w:ascii="標楷體" w:eastAsia="標楷體" w:hAnsi="Courier New"/>
          <w:szCs w:val="24"/>
        </w:rPr>
        <w:t>元</w:t>
      </w:r>
      <w:r w:rsidRPr="00FE1188">
        <w:rPr>
          <w:rFonts w:ascii="標楷體" w:eastAsia="標楷體" w:hAnsi="Courier New" w:hint="eastAsia"/>
          <w:szCs w:val="24"/>
        </w:rPr>
        <w:t>，營業外利益7億5,035</w:t>
      </w:r>
      <w:r w:rsidRPr="00FE1188">
        <w:rPr>
          <w:rFonts w:ascii="標楷體" w:eastAsia="標楷體" w:hAnsi="Courier New"/>
          <w:szCs w:val="24"/>
        </w:rPr>
        <w:t>萬</w:t>
      </w:r>
      <w:r w:rsidRPr="00FE1188">
        <w:rPr>
          <w:rFonts w:ascii="標楷體" w:eastAsia="標楷體" w:hAnsi="Courier New" w:hint="eastAsia"/>
          <w:szCs w:val="24"/>
        </w:rPr>
        <w:t>餘</w:t>
      </w:r>
      <w:r w:rsidRPr="00FE1188">
        <w:rPr>
          <w:rFonts w:ascii="標楷體" w:eastAsia="標楷體" w:hAnsi="Courier New"/>
          <w:szCs w:val="24"/>
        </w:rPr>
        <w:t>元</w:t>
      </w:r>
      <w:r w:rsidRPr="00FE1188">
        <w:rPr>
          <w:rFonts w:ascii="標楷體" w:eastAsia="標楷體" w:hAnsi="Courier New" w:hint="eastAsia"/>
          <w:szCs w:val="24"/>
        </w:rPr>
        <w:t>，稅前淨利4億8</w:t>
      </w:r>
      <w:r w:rsidRPr="00FE1188">
        <w:rPr>
          <w:rFonts w:ascii="標楷體" w:eastAsia="標楷體" w:hAnsi="Courier New"/>
          <w:szCs w:val="24"/>
        </w:rPr>
        <w:t>,</w:t>
      </w:r>
      <w:r w:rsidRPr="00FE1188">
        <w:rPr>
          <w:rFonts w:ascii="標楷體" w:eastAsia="標楷體" w:hAnsi="Courier New" w:hint="eastAsia"/>
          <w:szCs w:val="24"/>
        </w:rPr>
        <w:t>123</w:t>
      </w:r>
      <w:r w:rsidRPr="00FE1188">
        <w:rPr>
          <w:rFonts w:ascii="標楷體" w:eastAsia="標楷體" w:hAnsi="Courier New"/>
          <w:szCs w:val="24"/>
        </w:rPr>
        <w:t>萬</w:t>
      </w:r>
      <w:r w:rsidRPr="00FE1188">
        <w:rPr>
          <w:rFonts w:ascii="標楷體" w:eastAsia="標楷體" w:hAnsi="Courier New" w:hint="eastAsia"/>
          <w:szCs w:val="24"/>
        </w:rPr>
        <w:t>餘</w:t>
      </w:r>
      <w:r w:rsidRPr="00FE1188">
        <w:rPr>
          <w:rFonts w:ascii="標楷體" w:eastAsia="標楷體" w:hAnsi="Courier New"/>
          <w:szCs w:val="24"/>
        </w:rPr>
        <w:t>元</w:t>
      </w:r>
      <w:r w:rsidRPr="00FE1188">
        <w:rPr>
          <w:rFonts w:ascii="標楷體" w:eastAsia="標楷體" w:hAnsi="Courier New" w:hint="eastAsia"/>
          <w:szCs w:val="24"/>
        </w:rPr>
        <w:t>，經減除所得稅費用</w:t>
      </w:r>
      <w:r w:rsidRPr="00FE1188">
        <w:rPr>
          <w:rFonts w:ascii="標楷體" w:eastAsia="標楷體" w:hAnsi="Courier New"/>
          <w:szCs w:val="24"/>
        </w:rPr>
        <w:t>7</w:t>
      </w:r>
      <w:r w:rsidRPr="00FE1188">
        <w:rPr>
          <w:rFonts w:ascii="標楷體" w:eastAsia="標楷體" w:hAnsi="Courier New" w:hint="eastAsia"/>
          <w:szCs w:val="24"/>
        </w:rPr>
        <w:t>,</w:t>
      </w:r>
      <w:r w:rsidRPr="00FE1188">
        <w:rPr>
          <w:rFonts w:ascii="標楷體" w:eastAsia="標楷體" w:hAnsi="Courier New"/>
          <w:szCs w:val="24"/>
        </w:rPr>
        <w:t>468</w:t>
      </w:r>
      <w:r w:rsidRPr="00FE1188">
        <w:rPr>
          <w:rFonts w:ascii="標楷體" w:eastAsia="標楷體" w:hAnsi="Courier New" w:hint="eastAsia"/>
          <w:szCs w:val="24"/>
        </w:rPr>
        <w:t>萬餘元後，審定本期淨利為</w:t>
      </w:r>
      <w:r w:rsidRPr="00FE1188">
        <w:rPr>
          <w:rFonts w:ascii="標楷體" w:eastAsia="標楷體" w:hAnsi="Courier New"/>
          <w:szCs w:val="24"/>
        </w:rPr>
        <w:t>4</w:t>
      </w:r>
      <w:r w:rsidRPr="00FE1188">
        <w:rPr>
          <w:rFonts w:ascii="標楷體" w:eastAsia="標楷體" w:hAnsi="Courier New" w:hint="eastAsia"/>
          <w:szCs w:val="24"/>
        </w:rPr>
        <w:t>億6</w:t>
      </w:r>
      <w:r w:rsidRPr="00FE1188">
        <w:rPr>
          <w:rFonts w:ascii="標楷體" w:eastAsia="標楷體" w:hAnsi="Courier New"/>
          <w:szCs w:val="24"/>
        </w:rPr>
        <w:t>55</w:t>
      </w:r>
      <w:r w:rsidRPr="00FE1188">
        <w:rPr>
          <w:rFonts w:ascii="標楷體" w:eastAsia="標楷體" w:hAnsi="Courier New" w:hint="eastAsia"/>
          <w:szCs w:val="24"/>
        </w:rPr>
        <w:t>萬餘元。</w:t>
      </w:r>
    </w:p>
    <w:p w14:paraId="48C0CAD9" w14:textId="00EAD8B9" w:rsidR="00737A2F" w:rsidRPr="00FE1188" w:rsidRDefault="00737A2F" w:rsidP="002E6BBA">
      <w:pPr>
        <w:spacing w:before="60" w:after="60" w:line="440" w:lineRule="exact"/>
        <w:ind w:firstLineChars="200" w:firstLine="480"/>
        <w:jc w:val="both"/>
        <w:rPr>
          <w:rFonts w:ascii="標楷體" w:eastAsia="標楷體" w:hAnsi="Courier New"/>
          <w:szCs w:val="24"/>
        </w:rPr>
      </w:pPr>
      <w:r w:rsidRPr="00FE1188">
        <w:rPr>
          <w:rFonts w:ascii="標楷體" w:eastAsia="標楷體" w:hAnsi="Courier New" w:hint="eastAsia"/>
          <w:szCs w:val="24"/>
        </w:rPr>
        <w:t>上述營業損失較預算數增加</w:t>
      </w:r>
      <w:r w:rsidRPr="00FE1188">
        <w:rPr>
          <w:rFonts w:ascii="標楷體" w:eastAsia="標楷體" w:hAnsi="Courier New"/>
          <w:szCs w:val="24"/>
        </w:rPr>
        <w:t>3</w:t>
      </w:r>
      <w:r w:rsidRPr="00FE1188">
        <w:rPr>
          <w:rFonts w:ascii="標楷體" w:eastAsia="標楷體" w:hAnsi="Courier New" w:hint="eastAsia"/>
          <w:szCs w:val="24"/>
        </w:rPr>
        <w:t>,</w:t>
      </w:r>
      <w:r w:rsidRPr="00FE1188">
        <w:rPr>
          <w:rFonts w:ascii="標楷體" w:eastAsia="標楷體" w:hAnsi="Courier New"/>
          <w:szCs w:val="24"/>
        </w:rPr>
        <w:t>887萬餘元，</w:t>
      </w:r>
      <w:r w:rsidR="002E6BBA">
        <w:rPr>
          <w:rFonts w:ascii="標楷體" w:eastAsia="標楷體" w:hAnsi="Courier New" w:hint="eastAsia"/>
          <w:szCs w:val="24"/>
        </w:rPr>
        <w:t>主要係增繳捷運系統租金，運輸費用增加，</w:t>
      </w:r>
      <w:r w:rsidRPr="00FE1188">
        <w:rPr>
          <w:rFonts w:ascii="標楷體" w:eastAsia="標楷體" w:hAnsi="Courier New" w:hint="eastAsia"/>
          <w:szCs w:val="24"/>
        </w:rPr>
        <w:t>稅前淨利較預算數增加</w:t>
      </w:r>
      <w:r w:rsidRPr="00FE1188">
        <w:rPr>
          <w:rFonts w:ascii="標楷體" w:eastAsia="標楷體" w:hAnsi="Courier New"/>
          <w:szCs w:val="24"/>
        </w:rPr>
        <w:t>8</w:t>
      </w:r>
      <w:r w:rsidRPr="00FE1188">
        <w:rPr>
          <w:rFonts w:ascii="標楷體" w:eastAsia="標楷體" w:hAnsi="Courier New" w:hint="eastAsia"/>
          <w:szCs w:val="24"/>
        </w:rPr>
        <w:t>,</w:t>
      </w:r>
      <w:r w:rsidRPr="00FE1188">
        <w:rPr>
          <w:rFonts w:ascii="標楷體" w:eastAsia="標楷體" w:hAnsi="Courier New"/>
          <w:szCs w:val="24"/>
        </w:rPr>
        <w:t>474</w:t>
      </w:r>
      <w:r w:rsidRPr="00FE1188">
        <w:rPr>
          <w:rFonts w:ascii="標楷體" w:eastAsia="標楷體" w:hAnsi="Courier New" w:hint="eastAsia"/>
          <w:szCs w:val="24"/>
        </w:rPr>
        <w:t>萬餘元，主要係投資金融商品之收益較預計增加，及存款利率調升，</w:t>
      </w:r>
      <w:proofErr w:type="gramStart"/>
      <w:r w:rsidRPr="00FE1188">
        <w:rPr>
          <w:rFonts w:ascii="標楷體" w:eastAsia="標楷體" w:hAnsi="Courier New" w:hint="eastAsia"/>
          <w:szCs w:val="24"/>
        </w:rPr>
        <w:t>利息收入隨增所</w:t>
      </w:r>
      <w:proofErr w:type="gramEnd"/>
      <w:r w:rsidRPr="00FE1188">
        <w:rPr>
          <w:rFonts w:ascii="標楷體" w:eastAsia="標楷體" w:hAnsi="Courier New" w:hint="eastAsia"/>
          <w:szCs w:val="24"/>
        </w:rPr>
        <w:t>致。</w:t>
      </w:r>
    </w:p>
    <w:p w14:paraId="6186731C" w14:textId="77777777" w:rsidR="00737A2F" w:rsidRPr="00FE1188" w:rsidRDefault="00737A2F" w:rsidP="00663723">
      <w:pPr>
        <w:pStyle w:val="-0"/>
        <w:spacing w:line="480" w:lineRule="exact"/>
        <w:ind w:firstLineChars="50" w:firstLine="140"/>
        <w:rPr>
          <w:spacing w:val="0"/>
          <w:szCs w:val="28"/>
        </w:rPr>
      </w:pPr>
      <w:r w:rsidRPr="00FE1188">
        <w:rPr>
          <w:rFonts w:hint="eastAsia"/>
          <w:spacing w:val="0"/>
          <w:szCs w:val="28"/>
        </w:rPr>
        <w:lastRenderedPageBreak/>
        <w:t>三、盈虧撥補之審定</w:t>
      </w:r>
      <w:r w:rsidRPr="00FE1188">
        <w:rPr>
          <w:spacing w:val="0"/>
          <w:szCs w:val="28"/>
        </w:rPr>
        <w:tab/>
      </w:r>
    </w:p>
    <w:p w14:paraId="7DFAF1A7" w14:textId="77777777" w:rsidR="00737A2F" w:rsidRPr="00FE1188" w:rsidRDefault="00737A2F" w:rsidP="00663723">
      <w:pPr>
        <w:pStyle w:val="-2"/>
        <w:spacing w:line="480" w:lineRule="exact"/>
        <w:ind w:rightChars="100" w:right="240" w:firstLineChars="100" w:firstLine="280"/>
        <w:rPr>
          <w:spacing w:val="0"/>
          <w:sz w:val="28"/>
          <w:szCs w:val="28"/>
        </w:rPr>
      </w:pPr>
      <w:r w:rsidRPr="00FE1188">
        <w:rPr>
          <w:rFonts w:hAnsi="標楷體" w:hint="eastAsia"/>
          <w:spacing w:val="0"/>
          <w:sz w:val="28"/>
          <w:szCs w:val="28"/>
        </w:rPr>
        <w:t>（一）</w:t>
      </w:r>
      <w:r w:rsidRPr="00FE1188">
        <w:rPr>
          <w:spacing w:val="0"/>
          <w:sz w:val="28"/>
          <w:szCs w:val="28"/>
        </w:rPr>
        <w:t>盈虧</w:t>
      </w:r>
      <w:r w:rsidRPr="00FE1188">
        <w:rPr>
          <w:rFonts w:hint="eastAsia"/>
          <w:spacing w:val="0"/>
          <w:sz w:val="28"/>
          <w:szCs w:val="28"/>
        </w:rPr>
        <w:t>之</w:t>
      </w:r>
      <w:r w:rsidRPr="00FE1188">
        <w:rPr>
          <w:spacing w:val="0"/>
          <w:sz w:val="28"/>
          <w:szCs w:val="28"/>
        </w:rPr>
        <w:t>審定</w:t>
      </w:r>
    </w:p>
    <w:p w14:paraId="1F1596DF" w14:textId="77777777" w:rsidR="00737A2F" w:rsidRPr="00FE1188" w:rsidRDefault="00737A2F" w:rsidP="00663723">
      <w:pPr>
        <w:spacing w:before="60" w:after="60" w:line="480" w:lineRule="exact"/>
        <w:ind w:firstLineChars="200" w:firstLine="480"/>
        <w:jc w:val="both"/>
        <w:rPr>
          <w:rFonts w:ascii="標楷體" w:eastAsia="標楷體" w:hAnsi="Courier New"/>
          <w:szCs w:val="24"/>
        </w:rPr>
      </w:pPr>
      <w:proofErr w:type="gramStart"/>
      <w:r w:rsidRPr="00FE1188">
        <w:rPr>
          <w:rFonts w:ascii="標楷體" w:eastAsia="標楷體" w:hAnsi="Courier New" w:hint="eastAsia"/>
          <w:szCs w:val="24"/>
        </w:rPr>
        <w:t>11</w:t>
      </w:r>
      <w:r w:rsidRPr="00FE1188">
        <w:rPr>
          <w:rFonts w:ascii="標楷體" w:eastAsia="標楷體" w:hAnsi="Courier New"/>
          <w:szCs w:val="24"/>
        </w:rPr>
        <w:t>4</w:t>
      </w:r>
      <w:proofErr w:type="gramEnd"/>
      <w:r w:rsidRPr="00FE1188">
        <w:rPr>
          <w:rFonts w:ascii="標楷體" w:eastAsia="標楷體" w:hAnsi="Courier New" w:hint="eastAsia"/>
          <w:szCs w:val="24"/>
        </w:rPr>
        <w:t>年度原編決算稅前淨利4億</w:t>
      </w:r>
      <w:r w:rsidRPr="00FE1188">
        <w:rPr>
          <w:rFonts w:ascii="標楷體" w:eastAsia="標楷體" w:hAnsi="Courier New"/>
          <w:szCs w:val="24"/>
        </w:rPr>
        <w:t>7,516</w:t>
      </w:r>
      <w:r w:rsidRPr="00FE1188">
        <w:rPr>
          <w:rFonts w:ascii="標楷體" w:eastAsia="標楷體" w:hAnsi="Courier New" w:hint="eastAsia"/>
          <w:szCs w:val="24"/>
        </w:rPr>
        <w:t>萬1</w:t>
      </w:r>
      <w:r w:rsidRPr="00FE1188">
        <w:rPr>
          <w:rFonts w:ascii="標楷體" w:eastAsia="標楷體" w:hAnsi="Courier New"/>
          <w:szCs w:val="24"/>
        </w:rPr>
        <w:t>,187</w:t>
      </w:r>
      <w:r w:rsidRPr="00FE1188">
        <w:rPr>
          <w:rFonts w:ascii="標楷體" w:eastAsia="標楷體" w:hAnsi="Courier New" w:hint="eastAsia"/>
          <w:szCs w:val="24"/>
        </w:rPr>
        <w:t>元</w:t>
      </w:r>
      <w:r w:rsidRPr="00FE1188">
        <w:rPr>
          <w:rFonts w:ascii="標楷體" w:eastAsia="標楷體" w:hAnsi="Courier New"/>
          <w:szCs w:val="24"/>
        </w:rPr>
        <w:t>，</w:t>
      </w:r>
      <w:r w:rsidRPr="00FE1188">
        <w:rPr>
          <w:rFonts w:ascii="標楷體" w:eastAsia="標楷體" w:hAnsi="Courier New" w:hint="eastAsia"/>
          <w:szCs w:val="24"/>
        </w:rPr>
        <w:t>臺北市政府彙編決算照數核定</w:t>
      </w:r>
      <w:r w:rsidRPr="00FE1188">
        <w:rPr>
          <w:rFonts w:ascii="標楷體" w:eastAsia="標楷體" w:hAnsi="Courier New"/>
          <w:szCs w:val="24"/>
        </w:rPr>
        <w:t>，</w:t>
      </w:r>
      <w:r w:rsidRPr="00FE1188">
        <w:rPr>
          <w:rFonts w:ascii="標楷體" w:eastAsia="標楷體" w:hAnsi="Courier New" w:hint="eastAsia"/>
          <w:szCs w:val="24"/>
        </w:rPr>
        <w:t>經本處審核分別修正增列收入</w:t>
      </w:r>
      <w:r w:rsidRPr="00FE1188">
        <w:rPr>
          <w:rFonts w:ascii="標楷體" w:eastAsia="標楷體" w:hAnsi="Courier New"/>
          <w:szCs w:val="24"/>
        </w:rPr>
        <w:t>672</w:t>
      </w:r>
      <w:r w:rsidRPr="00FE1188">
        <w:rPr>
          <w:rFonts w:ascii="標楷體" w:eastAsia="標楷體" w:hAnsi="Courier New" w:hint="eastAsia"/>
          <w:szCs w:val="24"/>
        </w:rPr>
        <w:t>萬5,</w:t>
      </w:r>
      <w:r w:rsidRPr="00FE1188">
        <w:rPr>
          <w:rFonts w:ascii="標楷體" w:eastAsia="標楷體" w:hAnsi="Courier New"/>
          <w:szCs w:val="24"/>
        </w:rPr>
        <w:t>904</w:t>
      </w:r>
      <w:r w:rsidRPr="00FE1188">
        <w:rPr>
          <w:rFonts w:ascii="標楷體" w:eastAsia="標楷體" w:hAnsi="Courier New" w:hint="eastAsia"/>
          <w:szCs w:val="24"/>
        </w:rPr>
        <w:t>元</w:t>
      </w:r>
      <w:r w:rsidRPr="00FE1188">
        <w:rPr>
          <w:rFonts w:ascii="標楷體" w:eastAsia="標楷體" w:hAnsi="標楷體" w:hint="eastAsia"/>
          <w:color w:val="000000" w:themeColor="text1"/>
          <w:szCs w:val="24"/>
        </w:rPr>
        <w:t>、增列支出</w:t>
      </w:r>
      <w:r w:rsidRPr="00FE1188">
        <w:rPr>
          <w:rFonts w:ascii="標楷體" w:eastAsia="標楷體" w:hint="eastAsia"/>
          <w:color w:val="000000" w:themeColor="text1"/>
          <w:szCs w:val="24"/>
        </w:rPr>
        <w:t>6</w:t>
      </w:r>
      <w:r w:rsidRPr="00FE1188">
        <w:rPr>
          <w:rFonts w:ascii="標楷體" w:eastAsia="標楷體"/>
          <w:color w:val="000000" w:themeColor="text1"/>
          <w:szCs w:val="24"/>
        </w:rPr>
        <w:t>4</w:t>
      </w:r>
      <w:r w:rsidRPr="00FE1188">
        <w:rPr>
          <w:rFonts w:ascii="標楷體" w:eastAsia="標楷體" w:hint="eastAsia"/>
          <w:color w:val="000000" w:themeColor="text1"/>
          <w:szCs w:val="24"/>
        </w:rPr>
        <w:t>萬9</w:t>
      </w:r>
      <w:r w:rsidRPr="00FE1188">
        <w:rPr>
          <w:rFonts w:ascii="標楷體" w:eastAsia="標楷體"/>
          <w:color w:val="000000" w:themeColor="text1"/>
          <w:szCs w:val="24"/>
        </w:rPr>
        <w:t>,013</w:t>
      </w:r>
      <w:r w:rsidRPr="00FE1188">
        <w:rPr>
          <w:rFonts w:ascii="標楷體" w:eastAsia="標楷體" w:hAnsi="標楷體" w:hint="eastAsia"/>
          <w:color w:val="000000" w:themeColor="text1"/>
          <w:szCs w:val="24"/>
        </w:rPr>
        <w:t>元，綜計</w:t>
      </w:r>
      <w:proofErr w:type="gramStart"/>
      <w:r w:rsidRPr="00FE1188">
        <w:rPr>
          <w:rFonts w:ascii="標楷體" w:eastAsia="標楷體" w:hAnsi="標楷體" w:hint="eastAsia"/>
          <w:color w:val="000000" w:themeColor="text1"/>
          <w:szCs w:val="24"/>
        </w:rPr>
        <w:t>增列稅前</w:t>
      </w:r>
      <w:proofErr w:type="gramEnd"/>
      <w:r w:rsidRPr="00FE1188">
        <w:rPr>
          <w:rFonts w:ascii="標楷體" w:eastAsia="標楷體" w:hAnsi="標楷體" w:hint="eastAsia"/>
          <w:color w:val="000000" w:themeColor="text1"/>
          <w:szCs w:val="24"/>
        </w:rPr>
        <w:t>淨利607萬6</w:t>
      </w:r>
      <w:r w:rsidRPr="00FE1188">
        <w:rPr>
          <w:rFonts w:ascii="標楷體" w:eastAsia="標楷體" w:hAnsi="標楷體"/>
          <w:color w:val="000000" w:themeColor="text1"/>
          <w:szCs w:val="24"/>
        </w:rPr>
        <w:t>,</w:t>
      </w:r>
      <w:r w:rsidRPr="00FE1188">
        <w:rPr>
          <w:rFonts w:ascii="標楷體" w:eastAsia="標楷體" w:hAnsi="標楷體" w:hint="eastAsia"/>
          <w:color w:val="000000" w:themeColor="text1"/>
          <w:szCs w:val="24"/>
        </w:rPr>
        <w:t>891元</w:t>
      </w:r>
      <w:r w:rsidRPr="00FE1188">
        <w:rPr>
          <w:rFonts w:ascii="標楷體" w:eastAsia="標楷體" w:hAnsi="Courier New"/>
          <w:szCs w:val="24"/>
        </w:rPr>
        <w:t>，審定</w:t>
      </w:r>
      <w:proofErr w:type="gramStart"/>
      <w:r w:rsidRPr="00FE1188">
        <w:rPr>
          <w:rFonts w:ascii="標楷體" w:eastAsia="標楷體" w:hAnsi="Courier New" w:hint="eastAsia"/>
          <w:szCs w:val="24"/>
        </w:rPr>
        <w:t>11</w:t>
      </w:r>
      <w:r w:rsidRPr="00FE1188">
        <w:rPr>
          <w:rFonts w:ascii="標楷體" w:eastAsia="標楷體" w:hAnsi="Courier New"/>
          <w:szCs w:val="24"/>
        </w:rPr>
        <w:t>4</w:t>
      </w:r>
      <w:proofErr w:type="gramEnd"/>
      <w:r w:rsidRPr="00FE1188">
        <w:rPr>
          <w:rFonts w:ascii="標楷體" w:eastAsia="標楷體" w:hAnsi="Courier New"/>
          <w:szCs w:val="24"/>
        </w:rPr>
        <w:t>年度決算稅前</w:t>
      </w:r>
      <w:r w:rsidRPr="00FE1188">
        <w:rPr>
          <w:rFonts w:ascii="標楷體" w:eastAsia="標楷體" w:hAnsi="Courier New" w:hint="eastAsia"/>
          <w:szCs w:val="24"/>
        </w:rPr>
        <w:t>淨利4億8</w:t>
      </w:r>
      <w:r w:rsidRPr="00FE1188">
        <w:rPr>
          <w:rFonts w:ascii="標楷體" w:eastAsia="標楷體" w:hAnsi="Courier New"/>
          <w:szCs w:val="24"/>
        </w:rPr>
        <w:t>,</w:t>
      </w:r>
      <w:r w:rsidRPr="00FE1188">
        <w:rPr>
          <w:rFonts w:ascii="標楷體" w:eastAsia="標楷體" w:hAnsi="Courier New" w:hint="eastAsia"/>
          <w:szCs w:val="24"/>
        </w:rPr>
        <w:t>123萬8,078元，減除所得稅費用</w:t>
      </w:r>
      <w:r w:rsidRPr="00FE1188">
        <w:rPr>
          <w:rFonts w:ascii="標楷體" w:eastAsia="標楷體" w:hAnsi="Courier New"/>
          <w:szCs w:val="24"/>
        </w:rPr>
        <w:t>7</w:t>
      </w:r>
      <w:r w:rsidRPr="00FE1188">
        <w:rPr>
          <w:rFonts w:ascii="標楷體" w:eastAsia="標楷體" w:hAnsi="Courier New" w:hint="eastAsia"/>
          <w:szCs w:val="24"/>
        </w:rPr>
        <w:t>,</w:t>
      </w:r>
      <w:r w:rsidRPr="00FE1188">
        <w:rPr>
          <w:rFonts w:ascii="標楷體" w:eastAsia="標楷體" w:hAnsi="Courier New"/>
          <w:szCs w:val="24"/>
        </w:rPr>
        <w:t>468</w:t>
      </w:r>
      <w:r w:rsidRPr="00FE1188">
        <w:rPr>
          <w:rFonts w:ascii="標楷體" w:eastAsia="標楷體" w:hAnsi="Courier New" w:hint="eastAsia"/>
          <w:szCs w:val="24"/>
        </w:rPr>
        <w:t>萬2</w:t>
      </w:r>
      <w:r w:rsidRPr="00FE1188">
        <w:rPr>
          <w:rFonts w:ascii="標楷體" w:eastAsia="標楷體" w:hAnsi="Courier New"/>
          <w:szCs w:val="24"/>
        </w:rPr>
        <w:t>,899</w:t>
      </w:r>
      <w:r w:rsidRPr="00FE1188">
        <w:rPr>
          <w:rFonts w:ascii="標楷體" w:eastAsia="標楷體" w:hAnsi="Courier New" w:hint="eastAsia"/>
          <w:szCs w:val="24"/>
        </w:rPr>
        <w:t>元，本期淨利</w:t>
      </w:r>
      <w:r w:rsidRPr="00FE1188">
        <w:rPr>
          <w:rFonts w:ascii="標楷體" w:eastAsia="標楷體" w:hAnsi="Courier New"/>
          <w:szCs w:val="24"/>
        </w:rPr>
        <w:t>4</w:t>
      </w:r>
      <w:r w:rsidRPr="00FE1188">
        <w:rPr>
          <w:rFonts w:ascii="標楷體" w:eastAsia="標楷體" w:hAnsi="Courier New" w:hint="eastAsia"/>
          <w:szCs w:val="24"/>
        </w:rPr>
        <w:t>億6</w:t>
      </w:r>
      <w:r w:rsidRPr="00FE1188">
        <w:rPr>
          <w:rFonts w:ascii="標楷體" w:eastAsia="標楷體" w:hAnsi="Courier New"/>
          <w:szCs w:val="24"/>
        </w:rPr>
        <w:t>55</w:t>
      </w:r>
      <w:r w:rsidRPr="00FE1188">
        <w:rPr>
          <w:rFonts w:ascii="標楷體" w:eastAsia="標楷體" w:hAnsi="Courier New" w:hint="eastAsia"/>
          <w:szCs w:val="24"/>
        </w:rPr>
        <w:t>萬5</w:t>
      </w:r>
      <w:r w:rsidRPr="00FE1188">
        <w:rPr>
          <w:rFonts w:ascii="標楷體" w:eastAsia="標楷體" w:hAnsi="Courier New"/>
          <w:szCs w:val="24"/>
        </w:rPr>
        <w:t>,179</w:t>
      </w:r>
      <w:r w:rsidRPr="00FE1188">
        <w:rPr>
          <w:rFonts w:ascii="標楷體" w:eastAsia="標楷體" w:hAnsi="Courier New" w:hint="eastAsia"/>
          <w:szCs w:val="24"/>
        </w:rPr>
        <w:t>元</w:t>
      </w:r>
      <w:r w:rsidRPr="00FE1188">
        <w:rPr>
          <w:rFonts w:ascii="標楷體" w:eastAsia="標楷體" w:hAnsi="Courier New"/>
          <w:szCs w:val="24"/>
        </w:rPr>
        <w:t>。</w:t>
      </w:r>
    </w:p>
    <w:p w14:paraId="1A499E97" w14:textId="77777777" w:rsidR="00737A2F" w:rsidRPr="00FE1188" w:rsidRDefault="00737A2F" w:rsidP="00663723">
      <w:pPr>
        <w:pStyle w:val="-2"/>
        <w:spacing w:line="480" w:lineRule="exact"/>
        <w:ind w:rightChars="100" w:right="240" w:firstLineChars="100" w:firstLine="280"/>
        <w:rPr>
          <w:color w:val="000000" w:themeColor="text1"/>
          <w:spacing w:val="0"/>
        </w:rPr>
      </w:pPr>
      <w:r w:rsidRPr="00FE1188">
        <w:rPr>
          <w:rFonts w:hAnsi="標楷體" w:hint="eastAsia"/>
          <w:color w:val="000000" w:themeColor="text1"/>
          <w:spacing w:val="0"/>
          <w:sz w:val="28"/>
          <w:szCs w:val="28"/>
        </w:rPr>
        <w:t>（二）</w:t>
      </w:r>
      <w:r w:rsidRPr="00FE1188">
        <w:rPr>
          <w:rFonts w:hint="eastAsia"/>
          <w:color w:val="000000" w:themeColor="text1"/>
          <w:spacing w:val="0"/>
          <w:sz w:val="28"/>
          <w:szCs w:val="28"/>
        </w:rPr>
        <w:t>課稅所得之審定</w:t>
      </w:r>
    </w:p>
    <w:p w14:paraId="1555B577" w14:textId="77777777" w:rsidR="00737A2F" w:rsidRPr="00FE1188" w:rsidRDefault="00737A2F" w:rsidP="00663723">
      <w:pPr>
        <w:spacing w:before="60" w:after="60" w:line="480" w:lineRule="exact"/>
        <w:ind w:firstLineChars="200" w:firstLine="480"/>
        <w:jc w:val="both"/>
        <w:rPr>
          <w:rFonts w:ascii="標楷體" w:eastAsia="標楷體" w:hAnsi="Courier New"/>
          <w:color w:val="000000" w:themeColor="text1"/>
          <w:szCs w:val="24"/>
        </w:rPr>
      </w:pPr>
      <w:r w:rsidRPr="00FE1188">
        <w:rPr>
          <w:rFonts w:ascii="標楷體" w:eastAsia="標楷體" w:hAnsi="Courier New" w:hint="eastAsia"/>
          <w:color w:val="000000" w:themeColor="text1"/>
          <w:szCs w:val="24"/>
        </w:rPr>
        <w:t>上列稅前淨利，依臺北市政府核定及本處審核結果，照稅法規定，課稅所得為</w:t>
      </w:r>
      <w:r w:rsidRPr="00FE1188">
        <w:rPr>
          <w:rFonts w:ascii="標楷體" w:eastAsia="標楷體" w:hint="eastAsia"/>
          <w:color w:val="000000" w:themeColor="text1"/>
          <w:szCs w:val="24"/>
        </w:rPr>
        <w:t>3億1,325萬3,222元</w:t>
      </w:r>
      <w:r w:rsidRPr="00FE1188">
        <w:rPr>
          <w:rFonts w:ascii="標楷體" w:eastAsia="標楷體" w:hAnsi="標楷體" w:hint="eastAsia"/>
          <w:color w:val="000000" w:themeColor="text1"/>
          <w:szCs w:val="24"/>
        </w:rPr>
        <w:t>，</w:t>
      </w:r>
      <w:r w:rsidRPr="00FE1188">
        <w:rPr>
          <w:rFonts w:ascii="標楷體" w:eastAsia="標楷體" w:hAnsi="Courier New" w:hint="eastAsia"/>
          <w:color w:val="000000" w:themeColor="text1"/>
          <w:szCs w:val="24"/>
        </w:rPr>
        <w:t>應繳納所得稅為</w:t>
      </w:r>
      <w:r w:rsidRPr="00FE1188">
        <w:rPr>
          <w:rFonts w:ascii="標楷體" w:eastAsia="標楷體" w:hint="eastAsia"/>
          <w:color w:val="000000" w:themeColor="text1"/>
          <w:szCs w:val="24"/>
        </w:rPr>
        <w:t>6,265萬644元</w:t>
      </w:r>
      <w:r w:rsidRPr="00FE1188">
        <w:rPr>
          <w:rFonts w:ascii="標楷體" w:eastAsia="標楷體" w:hAnsi="Courier New" w:hint="eastAsia"/>
          <w:color w:val="000000" w:themeColor="text1"/>
          <w:szCs w:val="24"/>
        </w:rPr>
        <w:t>。</w:t>
      </w:r>
    </w:p>
    <w:p w14:paraId="141F48F6" w14:textId="77777777" w:rsidR="00737A2F" w:rsidRPr="00FE1188" w:rsidRDefault="00737A2F" w:rsidP="00663723">
      <w:pPr>
        <w:pStyle w:val="-2"/>
        <w:spacing w:line="480" w:lineRule="exact"/>
        <w:ind w:rightChars="100" w:right="240" w:firstLineChars="100" w:firstLine="280"/>
        <w:rPr>
          <w:color w:val="000000" w:themeColor="text1"/>
          <w:spacing w:val="0"/>
          <w:sz w:val="28"/>
          <w:szCs w:val="28"/>
        </w:rPr>
      </w:pPr>
      <w:r w:rsidRPr="00FE1188">
        <w:rPr>
          <w:rFonts w:hAnsi="標楷體" w:hint="eastAsia"/>
          <w:color w:val="000000" w:themeColor="text1"/>
          <w:spacing w:val="0"/>
          <w:sz w:val="28"/>
          <w:szCs w:val="28"/>
        </w:rPr>
        <w:t>（三）</w:t>
      </w:r>
      <w:r w:rsidRPr="00FE1188">
        <w:rPr>
          <w:color w:val="000000" w:themeColor="text1"/>
          <w:spacing w:val="0"/>
          <w:sz w:val="28"/>
          <w:szCs w:val="28"/>
        </w:rPr>
        <w:t>盈虧撥補</w:t>
      </w:r>
    </w:p>
    <w:p w14:paraId="0F3EB7B9" w14:textId="7C16B684" w:rsidR="00737A2F" w:rsidRPr="00FE1188" w:rsidRDefault="00737A2F" w:rsidP="00663723">
      <w:pPr>
        <w:spacing w:before="60" w:after="60" w:line="480" w:lineRule="exact"/>
        <w:ind w:firstLineChars="200" w:firstLine="480"/>
        <w:jc w:val="both"/>
        <w:rPr>
          <w:rFonts w:ascii="標楷體" w:eastAsia="標楷體" w:hAnsi="標楷體"/>
          <w:color w:val="000000" w:themeColor="text1"/>
          <w:szCs w:val="24"/>
        </w:rPr>
      </w:pPr>
      <w:proofErr w:type="gramStart"/>
      <w:r w:rsidRPr="00FE1188">
        <w:rPr>
          <w:rFonts w:ascii="標楷體" w:eastAsia="標楷體" w:hAnsi="Courier New" w:hint="eastAsia"/>
          <w:color w:val="000000" w:themeColor="text1"/>
          <w:szCs w:val="24"/>
        </w:rPr>
        <w:t>11</w:t>
      </w:r>
      <w:r w:rsidRPr="00FE1188">
        <w:rPr>
          <w:rFonts w:ascii="標楷體" w:eastAsia="標楷體" w:hAnsi="Courier New"/>
          <w:color w:val="000000" w:themeColor="text1"/>
          <w:szCs w:val="24"/>
        </w:rPr>
        <w:t>4</w:t>
      </w:r>
      <w:proofErr w:type="gramEnd"/>
      <w:r w:rsidRPr="00FE1188">
        <w:rPr>
          <w:rFonts w:ascii="標楷體" w:eastAsia="標楷體" w:hAnsi="Courier New"/>
          <w:color w:val="000000" w:themeColor="text1"/>
          <w:szCs w:val="24"/>
        </w:rPr>
        <w:t>年度審定</w:t>
      </w:r>
      <w:r w:rsidRPr="00FE1188">
        <w:rPr>
          <w:rFonts w:ascii="標楷體" w:eastAsia="標楷體" w:hAnsi="Courier New" w:hint="eastAsia"/>
          <w:color w:val="000000" w:themeColor="text1"/>
          <w:szCs w:val="24"/>
        </w:rPr>
        <w:t>本期淨利</w:t>
      </w:r>
      <w:r w:rsidR="00681AC5">
        <w:rPr>
          <w:rFonts w:ascii="標楷體" w:eastAsia="標楷體" w:hAnsi="Courier New" w:hint="eastAsia"/>
          <w:color w:val="000000" w:themeColor="text1"/>
          <w:szCs w:val="24"/>
        </w:rPr>
        <w:t>（</w:t>
      </w:r>
      <w:r w:rsidR="005E0DCE" w:rsidRPr="00FE1188">
        <w:rPr>
          <w:rFonts w:ascii="標楷體" w:eastAsia="標楷體" w:hAnsi="Courier New" w:hint="eastAsia"/>
          <w:color w:val="000000" w:themeColor="text1"/>
          <w:szCs w:val="24"/>
        </w:rPr>
        <w:t>歸屬於母公司業主）</w:t>
      </w:r>
      <w:r w:rsidRPr="00FE1188">
        <w:rPr>
          <w:rFonts w:ascii="標楷體" w:eastAsia="標楷體" w:hAnsi="Courier New" w:hint="eastAsia"/>
          <w:szCs w:val="24"/>
        </w:rPr>
        <w:t>3億</w:t>
      </w:r>
      <w:r w:rsidRPr="00FE1188">
        <w:rPr>
          <w:rFonts w:ascii="標楷體" w:eastAsia="標楷體" w:hAnsi="Courier New"/>
          <w:szCs w:val="24"/>
        </w:rPr>
        <w:t>9</w:t>
      </w:r>
      <w:r w:rsidRPr="00FE1188">
        <w:rPr>
          <w:rFonts w:ascii="標楷體" w:eastAsia="標楷體" w:hAnsi="Courier New" w:hint="eastAsia"/>
          <w:szCs w:val="24"/>
        </w:rPr>
        <w:t>,</w:t>
      </w:r>
      <w:r w:rsidRPr="00FE1188">
        <w:rPr>
          <w:rFonts w:ascii="標楷體" w:eastAsia="標楷體" w:hAnsi="Courier New"/>
          <w:szCs w:val="24"/>
        </w:rPr>
        <w:t>343</w:t>
      </w:r>
      <w:r w:rsidRPr="00FE1188">
        <w:rPr>
          <w:rFonts w:ascii="標楷體" w:eastAsia="標楷體" w:hAnsi="Courier New" w:hint="eastAsia"/>
          <w:szCs w:val="24"/>
        </w:rPr>
        <w:t>萬1</w:t>
      </w:r>
      <w:r w:rsidRPr="00FE1188">
        <w:rPr>
          <w:rFonts w:ascii="標楷體" w:eastAsia="標楷體" w:hAnsi="Courier New"/>
          <w:szCs w:val="24"/>
        </w:rPr>
        <w:t>29</w:t>
      </w:r>
      <w:r w:rsidRPr="00FE1188">
        <w:rPr>
          <w:rFonts w:ascii="標楷體" w:eastAsia="標楷體" w:hAnsi="Courier New" w:hint="eastAsia"/>
          <w:szCs w:val="24"/>
        </w:rPr>
        <w:t>元</w:t>
      </w:r>
      <w:r w:rsidRPr="00FE1188">
        <w:rPr>
          <w:rFonts w:ascii="標楷體" w:eastAsia="標楷體" w:hAnsi="Courier New"/>
          <w:color w:val="000000" w:themeColor="text1"/>
          <w:szCs w:val="24"/>
        </w:rPr>
        <w:t>，連同累積盈餘18億6,526萬3</w:t>
      </w:r>
      <w:r w:rsidRPr="00FE1188">
        <w:rPr>
          <w:rFonts w:ascii="標楷體" w:eastAsia="標楷體" w:hAnsi="Courier New" w:hint="eastAsia"/>
          <w:color w:val="000000" w:themeColor="text1"/>
          <w:szCs w:val="24"/>
        </w:rPr>
        <w:t>,</w:t>
      </w:r>
      <w:r w:rsidRPr="00FE1188">
        <w:rPr>
          <w:rFonts w:ascii="標楷體" w:eastAsia="標楷體" w:hAnsi="Courier New"/>
          <w:color w:val="000000" w:themeColor="text1"/>
          <w:szCs w:val="24"/>
        </w:rPr>
        <w:t>318</w:t>
      </w:r>
      <w:r w:rsidRPr="00FE1188">
        <w:rPr>
          <w:rFonts w:ascii="標楷體" w:eastAsia="標楷體" w:hAnsi="標楷體" w:hint="eastAsia"/>
          <w:color w:val="000000" w:themeColor="text1"/>
          <w:szCs w:val="24"/>
        </w:rPr>
        <w:t>元及其他綜合損益轉入數</w:t>
      </w:r>
      <w:r w:rsidRPr="00FE1188">
        <w:rPr>
          <w:rFonts w:ascii="標楷體" w:eastAsia="標楷體" w:hAnsi="標楷體"/>
          <w:color w:val="000000" w:themeColor="text1"/>
          <w:szCs w:val="24"/>
        </w:rPr>
        <w:t>2</w:t>
      </w:r>
      <w:r w:rsidRPr="00FE1188">
        <w:rPr>
          <w:rFonts w:ascii="標楷體" w:eastAsia="標楷體" w:hAnsi="標楷體" w:hint="eastAsia"/>
          <w:color w:val="000000" w:themeColor="text1"/>
          <w:szCs w:val="24"/>
        </w:rPr>
        <w:t>億1</w:t>
      </w:r>
      <w:r w:rsidRPr="00FE1188">
        <w:rPr>
          <w:rFonts w:ascii="標楷體" w:eastAsia="標楷體" w:hAnsi="標楷體"/>
          <w:color w:val="000000" w:themeColor="text1"/>
          <w:szCs w:val="24"/>
        </w:rPr>
        <w:t>,197</w:t>
      </w:r>
      <w:r w:rsidRPr="00FE1188">
        <w:rPr>
          <w:rFonts w:ascii="標楷體" w:eastAsia="標楷體" w:hAnsi="標楷體" w:hint="eastAsia"/>
          <w:color w:val="000000" w:themeColor="text1"/>
          <w:szCs w:val="24"/>
        </w:rPr>
        <w:t>萬1</w:t>
      </w:r>
      <w:r w:rsidRPr="00FE1188">
        <w:rPr>
          <w:rFonts w:ascii="標楷體" w:eastAsia="標楷體" w:hAnsi="標楷體"/>
          <w:color w:val="000000" w:themeColor="text1"/>
          <w:szCs w:val="24"/>
        </w:rPr>
        <w:t>,596</w:t>
      </w:r>
      <w:r w:rsidRPr="00FE1188">
        <w:rPr>
          <w:rFonts w:ascii="標楷體" w:eastAsia="標楷體" w:hAnsi="標楷體" w:hint="eastAsia"/>
          <w:color w:val="000000" w:themeColor="text1"/>
          <w:szCs w:val="24"/>
        </w:rPr>
        <w:t>元，合計</w:t>
      </w:r>
      <w:r w:rsidRPr="00FE1188">
        <w:rPr>
          <w:rFonts w:ascii="標楷體" w:eastAsia="標楷體" w:hAnsi="標楷體"/>
          <w:color w:val="000000" w:themeColor="text1"/>
          <w:szCs w:val="24"/>
        </w:rPr>
        <w:t>24</w:t>
      </w:r>
      <w:r w:rsidRPr="00FE1188">
        <w:rPr>
          <w:rFonts w:ascii="標楷體" w:eastAsia="標楷體" w:hAnsi="標楷體" w:hint="eastAsia"/>
          <w:color w:val="000000" w:themeColor="text1"/>
          <w:szCs w:val="24"/>
        </w:rPr>
        <w:t>億</w:t>
      </w:r>
      <w:r w:rsidRPr="00FE1188">
        <w:rPr>
          <w:rFonts w:ascii="標楷體" w:eastAsia="標楷體" w:hAnsi="標楷體"/>
          <w:color w:val="000000" w:themeColor="text1"/>
          <w:szCs w:val="24"/>
        </w:rPr>
        <w:t>7</w:t>
      </w:r>
      <w:r w:rsidRPr="00FE1188">
        <w:rPr>
          <w:rFonts w:ascii="標楷體" w:eastAsia="標楷體" w:hAnsi="標楷體" w:hint="eastAsia"/>
          <w:color w:val="000000" w:themeColor="text1"/>
          <w:szCs w:val="24"/>
        </w:rPr>
        <w:t>,</w:t>
      </w:r>
      <w:r w:rsidRPr="00FE1188">
        <w:rPr>
          <w:rFonts w:ascii="標楷體" w:eastAsia="標楷體" w:hAnsi="標楷體"/>
          <w:color w:val="000000" w:themeColor="text1"/>
          <w:szCs w:val="24"/>
        </w:rPr>
        <w:t>066</w:t>
      </w:r>
      <w:r w:rsidRPr="00FE1188">
        <w:rPr>
          <w:rFonts w:ascii="標楷體" w:eastAsia="標楷體" w:hAnsi="標楷體" w:hint="eastAsia"/>
          <w:color w:val="000000" w:themeColor="text1"/>
          <w:szCs w:val="24"/>
        </w:rPr>
        <w:t>萬</w:t>
      </w:r>
      <w:r w:rsidRPr="00FE1188">
        <w:rPr>
          <w:rFonts w:ascii="標楷體" w:eastAsia="標楷體" w:hAnsi="標楷體"/>
          <w:color w:val="000000" w:themeColor="text1"/>
          <w:szCs w:val="24"/>
        </w:rPr>
        <w:t>5</w:t>
      </w:r>
      <w:r w:rsidRPr="00FE1188">
        <w:rPr>
          <w:rFonts w:ascii="標楷體" w:eastAsia="標楷體" w:hAnsi="標楷體" w:hint="eastAsia"/>
          <w:color w:val="000000" w:themeColor="text1"/>
          <w:szCs w:val="24"/>
        </w:rPr>
        <w:t>,</w:t>
      </w:r>
      <w:r w:rsidRPr="00FE1188">
        <w:rPr>
          <w:rFonts w:ascii="標楷體" w:eastAsia="標楷體" w:hAnsi="標楷體"/>
          <w:color w:val="000000" w:themeColor="text1"/>
          <w:szCs w:val="24"/>
        </w:rPr>
        <w:t>043</w:t>
      </w:r>
      <w:r w:rsidRPr="00FE1188">
        <w:rPr>
          <w:rFonts w:ascii="標楷體" w:eastAsia="標楷體" w:hAnsi="Courier New" w:hint="eastAsia"/>
          <w:color w:val="000000" w:themeColor="text1"/>
          <w:szCs w:val="24"/>
        </w:rPr>
        <w:t>元，</w:t>
      </w:r>
      <w:r w:rsidRPr="00FE1188">
        <w:rPr>
          <w:rFonts w:ascii="標楷體" w:eastAsia="標楷體" w:hAnsi="Courier New"/>
          <w:color w:val="000000" w:themeColor="text1"/>
          <w:szCs w:val="24"/>
        </w:rPr>
        <w:t>依法分配如次：</w:t>
      </w:r>
      <w:r w:rsidRPr="00FE1188">
        <w:rPr>
          <w:rFonts w:ascii="標楷體" w:eastAsia="標楷體" w:hAnsi="標楷體" w:hint="eastAsia"/>
          <w:color w:val="000000" w:themeColor="text1"/>
          <w:szCs w:val="24"/>
        </w:rPr>
        <w:t>1.</w:t>
      </w:r>
      <w:r w:rsidRPr="00FE1188">
        <w:rPr>
          <w:rFonts w:ascii="標楷體" w:eastAsia="標楷體" w:hAnsi="Courier New" w:hint="eastAsia"/>
          <w:color w:val="000000" w:themeColor="text1"/>
          <w:szCs w:val="24"/>
        </w:rPr>
        <w:t>提列</w:t>
      </w:r>
      <w:r w:rsidRPr="00FE1188">
        <w:rPr>
          <w:rFonts w:ascii="標楷體" w:eastAsia="標楷體" w:hAnsi="Courier New"/>
          <w:color w:val="000000" w:themeColor="text1"/>
          <w:szCs w:val="24"/>
        </w:rPr>
        <w:t>法定公積5</w:t>
      </w:r>
      <w:r w:rsidRPr="00FE1188">
        <w:rPr>
          <w:rFonts w:ascii="標楷體" w:eastAsia="標楷體" w:hAnsi="標楷體" w:hint="eastAsia"/>
          <w:color w:val="000000" w:themeColor="text1"/>
          <w:szCs w:val="24"/>
        </w:rPr>
        <w:t>,</w:t>
      </w:r>
      <w:r w:rsidRPr="00FE1188">
        <w:rPr>
          <w:rFonts w:ascii="標楷體" w:eastAsia="標楷體" w:hAnsi="標楷體"/>
          <w:color w:val="000000" w:themeColor="text1"/>
          <w:szCs w:val="24"/>
        </w:rPr>
        <w:t>362</w:t>
      </w:r>
      <w:r w:rsidRPr="00FE1188">
        <w:rPr>
          <w:rFonts w:ascii="標楷體" w:eastAsia="標楷體" w:hAnsi="標楷體" w:hint="eastAsia"/>
          <w:color w:val="000000" w:themeColor="text1"/>
          <w:szCs w:val="24"/>
        </w:rPr>
        <w:t>萬4,</w:t>
      </w:r>
      <w:r w:rsidRPr="00FE1188">
        <w:rPr>
          <w:rFonts w:ascii="標楷體" w:eastAsia="標楷體" w:hAnsi="標楷體"/>
          <w:color w:val="000000" w:themeColor="text1"/>
          <w:szCs w:val="24"/>
        </w:rPr>
        <w:t>770</w:t>
      </w:r>
      <w:r w:rsidRPr="00FE1188">
        <w:rPr>
          <w:rFonts w:ascii="標楷體" w:eastAsia="標楷體" w:hAnsi="Courier New"/>
          <w:color w:val="000000" w:themeColor="text1"/>
          <w:szCs w:val="24"/>
        </w:rPr>
        <w:t>元</w:t>
      </w:r>
      <w:r w:rsidRPr="00FE1188">
        <w:rPr>
          <w:rFonts w:ascii="標楷體" w:eastAsia="標楷體" w:hAnsi="Courier New" w:hint="eastAsia"/>
          <w:color w:val="000000" w:themeColor="text1"/>
          <w:szCs w:val="24"/>
        </w:rPr>
        <w:t>；</w:t>
      </w:r>
      <w:r w:rsidRPr="00FE1188">
        <w:rPr>
          <w:rFonts w:ascii="標楷體" w:eastAsia="標楷體" w:hAnsi="標楷體" w:hint="eastAsia"/>
          <w:color w:val="000000" w:themeColor="text1"/>
          <w:szCs w:val="24"/>
        </w:rPr>
        <w:t>2.</w:t>
      </w:r>
      <w:r w:rsidRPr="00FE1188">
        <w:rPr>
          <w:rFonts w:ascii="標楷體" w:eastAsia="標楷體" w:hint="eastAsia"/>
          <w:color w:val="000000" w:themeColor="text1"/>
          <w:szCs w:val="24"/>
        </w:rPr>
        <w:t>分配</w:t>
      </w:r>
      <w:r w:rsidRPr="00FE1188">
        <w:rPr>
          <w:rFonts w:ascii="標楷體" w:eastAsia="標楷體" w:hAnsi="標楷體" w:hint="eastAsia"/>
          <w:color w:val="000000" w:themeColor="text1"/>
          <w:szCs w:val="24"/>
        </w:rPr>
        <w:t>股息紅利7</w:t>
      </w:r>
      <w:r w:rsidRPr="00FE1188">
        <w:rPr>
          <w:rFonts w:ascii="標楷體" w:eastAsia="標楷體" w:hAnsi="標楷體"/>
          <w:color w:val="000000" w:themeColor="text1"/>
          <w:szCs w:val="24"/>
        </w:rPr>
        <w:t>,400</w:t>
      </w:r>
      <w:r w:rsidRPr="00FE1188">
        <w:rPr>
          <w:rFonts w:ascii="標楷體" w:eastAsia="標楷體" w:hAnsi="標楷體" w:hint="eastAsia"/>
          <w:color w:val="000000" w:themeColor="text1"/>
          <w:szCs w:val="24"/>
        </w:rPr>
        <w:t>萬</w:t>
      </w:r>
      <w:r w:rsidRPr="00FE1188">
        <w:rPr>
          <w:rFonts w:ascii="標楷體" w:eastAsia="標楷體" w:hAnsi="標楷體"/>
          <w:color w:val="000000" w:themeColor="text1"/>
          <w:szCs w:val="24"/>
        </w:rPr>
        <w:t>元</w:t>
      </w:r>
      <w:r w:rsidRPr="00FE1188">
        <w:rPr>
          <w:rFonts w:ascii="標楷體" w:eastAsia="標楷體" w:hAnsi="標楷體" w:hint="eastAsia"/>
          <w:color w:val="000000" w:themeColor="text1"/>
          <w:szCs w:val="24"/>
        </w:rPr>
        <w:t>，其中中央政府部分1</w:t>
      </w:r>
      <w:r w:rsidRPr="00FE1188">
        <w:rPr>
          <w:rFonts w:ascii="標楷體" w:eastAsia="標楷體" w:hAnsi="標楷體"/>
          <w:color w:val="000000" w:themeColor="text1"/>
          <w:szCs w:val="24"/>
        </w:rPr>
        <w:t>,268</w:t>
      </w:r>
      <w:r w:rsidRPr="00FE1188">
        <w:rPr>
          <w:rFonts w:ascii="標楷體" w:eastAsia="標楷體" w:hAnsi="標楷體" w:hint="eastAsia"/>
          <w:color w:val="000000" w:themeColor="text1"/>
          <w:szCs w:val="24"/>
        </w:rPr>
        <w:t>萬</w:t>
      </w:r>
      <w:r w:rsidRPr="00FE1188">
        <w:rPr>
          <w:rFonts w:ascii="標楷體" w:eastAsia="標楷體" w:hAnsi="標楷體"/>
          <w:color w:val="000000" w:themeColor="text1"/>
          <w:szCs w:val="24"/>
        </w:rPr>
        <w:t>5,714元</w:t>
      </w:r>
      <w:r w:rsidRPr="00FE1188">
        <w:rPr>
          <w:rFonts w:ascii="標楷體" w:eastAsia="標楷體" w:hAnsi="標楷體" w:hint="eastAsia"/>
          <w:color w:val="000000" w:themeColor="text1"/>
          <w:szCs w:val="24"/>
        </w:rPr>
        <w:t>、地方政府部分6</w:t>
      </w:r>
      <w:r w:rsidRPr="00FE1188">
        <w:rPr>
          <w:rFonts w:ascii="標楷體" w:eastAsia="標楷體" w:hAnsi="標楷體"/>
          <w:color w:val="000000" w:themeColor="text1"/>
          <w:szCs w:val="24"/>
        </w:rPr>
        <w:t>,104</w:t>
      </w:r>
      <w:r w:rsidRPr="00FE1188">
        <w:rPr>
          <w:rFonts w:ascii="標楷體" w:eastAsia="標楷體" w:hAnsi="標楷體" w:hint="eastAsia"/>
          <w:color w:val="000000" w:themeColor="text1"/>
          <w:szCs w:val="24"/>
        </w:rPr>
        <w:t>萬</w:t>
      </w:r>
      <w:r w:rsidRPr="00FE1188">
        <w:rPr>
          <w:rFonts w:ascii="標楷體" w:eastAsia="標楷體" w:hAnsi="標楷體"/>
          <w:color w:val="000000" w:themeColor="text1"/>
          <w:szCs w:val="24"/>
        </w:rPr>
        <w:t>6,829元</w:t>
      </w:r>
      <w:r w:rsidRPr="00FE1188">
        <w:rPr>
          <w:rFonts w:ascii="標楷體" w:eastAsia="標楷體" w:hAnsi="標楷體" w:hint="eastAsia"/>
          <w:color w:val="000000" w:themeColor="text1"/>
          <w:szCs w:val="24"/>
        </w:rPr>
        <w:t>、轉投資機關部分2</w:t>
      </w:r>
      <w:r w:rsidRPr="00FE1188">
        <w:rPr>
          <w:rFonts w:ascii="標楷體" w:eastAsia="標楷體" w:hAnsi="標楷體"/>
          <w:color w:val="000000" w:themeColor="text1"/>
          <w:szCs w:val="24"/>
        </w:rPr>
        <w:t>6</w:t>
      </w:r>
      <w:r w:rsidRPr="00FE1188">
        <w:rPr>
          <w:rFonts w:ascii="標楷體" w:eastAsia="標楷體" w:hAnsi="標楷體" w:hint="eastAsia"/>
          <w:color w:val="000000" w:themeColor="text1"/>
          <w:szCs w:val="24"/>
        </w:rPr>
        <w:t>萬7</w:t>
      </w:r>
      <w:r w:rsidRPr="00FE1188">
        <w:rPr>
          <w:rFonts w:ascii="標楷體" w:eastAsia="標楷體" w:hAnsi="標楷體"/>
          <w:color w:val="000000" w:themeColor="text1"/>
          <w:szCs w:val="24"/>
        </w:rPr>
        <w:t>,457元</w:t>
      </w:r>
      <w:r w:rsidRPr="00FE1188">
        <w:rPr>
          <w:rFonts w:ascii="標楷體" w:eastAsia="標楷體" w:hAnsi="Courier New" w:hint="eastAsia"/>
          <w:color w:val="000000" w:themeColor="text1"/>
          <w:szCs w:val="24"/>
        </w:rPr>
        <w:t>；</w:t>
      </w:r>
      <w:r w:rsidRPr="00FE1188">
        <w:rPr>
          <w:rFonts w:ascii="標楷體" w:eastAsia="標楷體" w:hAnsi="標楷體" w:hint="eastAsia"/>
          <w:color w:val="000000" w:themeColor="text1"/>
          <w:szCs w:val="24"/>
        </w:rPr>
        <w:t>3.</w:t>
      </w:r>
      <w:r w:rsidRPr="00FE1188">
        <w:rPr>
          <w:rFonts w:ascii="標楷體" w:eastAsia="標楷體" w:hAnsi="Courier New"/>
          <w:color w:val="000000" w:themeColor="text1"/>
          <w:szCs w:val="24"/>
        </w:rPr>
        <w:t>未分配盈餘23</w:t>
      </w:r>
      <w:r w:rsidRPr="00FE1188">
        <w:rPr>
          <w:rFonts w:ascii="標楷體" w:eastAsia="標楷體" w:hAnsi="Courier New" w:hint="eastAsia"/>
          <w:color w:val="000000" w:themeColor="text1"/>
          <w:szCs w:val="24"/>
        </w:rPr>
        <w:t>億</w:t>
      </w:r>
      <w:r w:rsidRPr="00FE1188">
        <w:rPr>
          <w:rFonts w:ascii="標楷體" w:eastAsia="標楷體" w:hAnsi="Courier New"/>
          <w:color w:val="000000" w:themeColor="text1"/>
          <w:szCs w:val="24"/>
        </w:rPr>
        <w:t>4</w:t>
      </w:r>
      <w:r w:rsidRPr="00FE1188">
        <w:rPr>
          <w:rFonts w:ascii="標楷體" w:eastAsia="標楷體" w:hAnsi="Courier New" w:hint="eastAsia"/>
          <w:color w:val="000000" w:themeColor="text1"/>
          <w:szCs w:val="24"/>
        </w:rPr>
        <w:t>,</w:t>
      </w:r>
      <w:r w:rsidRPr="00FE1188">
        <w:rPr>
          <w:rFonts w:ascii="標楷體" w:eastAsia="標楷體" w:hAnsi="Courier New"/>
          <w:color w:val="000000" w:themeColor="text1"/>
          <w:szCs w:val="24"/>
        </w:rPr>
        <w:t>304</w:t>
      </w:r>
      <w:r w:rsidRPr="00FE1188">
        <w:rPr>
          <w:rFonts w:ascii="標楷體" w:eastAsia="標楷體" w:hAnsi="Courier New" w:hint="eastAsia"/>
          <w:color w:val="000000" w:themeColor="text1"/>
          <w:szCs w:val="24"/>
        </w:rPr>
        <w:t>萬</w:t>
      </w:r>
      <w:r w:rsidRPr="00FE1188">
        <w:rPr>
          <w:rFonts w:ascii="標楷體" w:eastAsia="標楷體" w:hAnsi="Courier New"/>
          <w:color w:val="000000" w:themeColor="text1"/>
          <w:szCs w:val="24"/>
        </w:rPr>
        <w:t>273元</w:t>
      </w:r>
      <w:r w:rsidRPr="00FE1188">
        <w:rPr>
          <w:rFonts w:ascii="標楷體" w:eastAsia="標楷體" w:hAnsi="Courier New" w:hint="eastAsia"/>
          <w:color w:val="000000" w:themeColor="text1"/>
          <w:szCs w:val="24"/>
        </w:rPr>
        <w:t>，留待以後年度分配</w:t>
      </w:r>
      <w:r w:rsidRPr="00FE1188">
        <w:rPr>
          <w:rFonts w:ascii="標楷體" w:eastAsia="標楷體" w:hAnsi="Courier New"/>
          <w:color w:val="000000" w:themeColor="text1"/>
          <w:szCs w:val="24"/>
        </w:rPr>
        <w:t>。</w:t>
      </w:r>
    </w:p>
    <w:p w14:paraId="741AEA14" w14:textId="77777777" w:rsidR="00737A2F" w:rsidRPr="00FE1188" w:rsidRDefault="00737A2F" w:rsidP="00663723">
      <w:pPr>
        <w:pStyle w:val="-0"/>
        <w:spacing w:line="480" w:lineRule="exact"/>
        <w:ind w:firstLineChars="50" w:firstLine="140"/>
        <w:rPr>
          <w:color w:val="000000" w:themeColor="text1"/>
          <w:spacing w:val="0"/>
          <w:szCs w:val="28"/>
          <w:highlight w:val="yellow"/>
        </w:rPr>
      </w:pPr>
      <w:r w:rsidRPr="00FE1188">
        <w:rPr>
          <w:rFonts w:hint="eastAsia"/>
          <w:color w:val="000000" w:themeColor="text1"/>
          <w:spacing w:val="0"/>
          <w:szCs w:val="28"/>
        </w:rPr>
        <w:t>四、</w:t>
      </w:r>
      <w:r w:rsidRPr="00FE1188">
        <w:rPr>
          <w:color w:val="000000" w:themeColor="text1"/>
          <w:spacing w:val="0"/>
          <w:szCs w:val="28"/>
        </w:rPr>
        <w:t>現金流量之</w:t>
      </w:r>
      <w:r w:rsidRPr="00FE1188">
        <w:rPr>
          <w:rFonts w:hint="eastAsia"/>
          <w:color w:val="000000" w:themeColor="text1"/>
          <w:spacing w:val="0"/>
          <w:szCs w:val="28"/>
        </w:rPr>
        <w:t>查核</w:t>
      </w:r>
    </w:p>
    <w:p w14:paraId="4792F21C" w14:textId="77777777" w:rsidR="00737A2F" w:rsidRPr="00FE1188" w:rsidRDefault="00737A2F" w:rsidP="00663723">
      <w:pPr>
        <w:snapToGrid w:val="0"/>
        <w:spacing w:before="60" w:after="60" w:line="480" w:lineRule="exact"/>
        <w:ind w:firstLineChars="200" w:firstLine="480"/>
        <w:jc w:val="both"/>
        <w:rPr>
          <w:rFonts w:ascii="標楷體" w:eastAsia="標楷體" w:hAnsi="標楷體"/>
          <w:color w:val="FF0000"/>
          <w:szCs w:val="24"/>
          <w:highlight w:val="yellow"/>
        </w:rPr>
      </w:pPr>
      <w:proofErr w:type="gramStart"/>
      <w:r w:rsidRPr="00FE1188">
        <w:rPr>
          <w:rFonts w:ascii="標楷體" w:eastAsia="標楷體" w:hAnsi="Courier New" w:hint="eastAsia"/>
          <w:szCs w:val="24"/>
        </w:rPr>
        <w:t>11</w:t>
      </w:r>
      <w:r w:rsidRPr="00FE1188">
        <w:rPr>
          <w:rFonts w:ascii="標楷體" w:eastAsia="標楷體" w:hAnsi="Courier New"/>
          <w:szCs w:val="24"/>
        </w:rPr>
        <w:t>4</w:t>
      </w:r>
      <w:proofErr w:type="gramEnd"/>
      <w:r w:rsidRPr="00FE1188">
        <w:rPr>
          <w:rFonts w:ascii="標楷體" w:eastAsia="標楷體" w:hAnsi="Courier New"/>
          <w:szCs w:val="24"/>
        </w:rPr>
        <w:t>年度期初現金及約當現金6億217萬餘元，經營業、投資</w:t>
      </w:r>
      <w:r w:rsidRPr="00FE1188">
        <w:rPr>
          <w:rFonts w:ascii="標楷體" w:eastAsia="標楷體" w:hAnsi="Courier New" w:hint="eastAsia"/>
          <w:szCs w:val="24"/>
        </w:rPr>
        <w:t>及籌</w:t>
      </w:r>
      <w:r w:rsidRPr="00FE1188">
        <w:rPr>
          <w:rFonts w:ascii="標楷體" w:eastAsia="標楷體" w:hAnsi="Courier New"/>
          <w:szCs w:val="24"/>
        </w:rPr>
        <w:t>資活動結果，現金及約當現金淨</w:t>
      </w:r>
      <w:r w:rsidRPr="00FE1188">
        <w:rPr>
          <w:rFonts w:ascii="標楷體" w:eastAsia="標楷體" w:hAnsi="Courier New" w:hint="eastAsia"/>
          <w:szCs w:val="24"/>
        </w:rPr>
        <w:t>增3</w:t>
      </w:r>
      <w:r w:rsidRPr="00FE1188">
        <w:rPr>
          <w:rFonts w:ascii="標楷體" w:eastAsia="標楷體" w:hAnsi="Courier New"/>
          <w:szCs w:val="24"/>
        </w:rPr>
        <w:t>億</w:t>
      </w:r>
      <w:r w:rsidRPr="00FE1188">
        <w:rPr>
          <w:rFonts w:ascii="標楷體" w:eastAsia="標楷體" w:hAnsi="Courier New" w:hint="eastAsia"/>
          <w:szCs w:val="24"/>
        </w:rPr>
        <w:t>1</w:t>
      </w:r>
      <w:r w:rsidRPr="00FE1188">
        <w:rPr>
          <w:rFonts w:ascii="標楷體" w:eastAsia="標楷體" w:hAnsi="Courier New"/>
          <w:szCs w:val="24"/>
        </w:rPr>
        <w:t>,</w:t>
      </w:r>
      <w:r w:rsidRPr="00FE1188">
        <w:rPr>
          <w:rFonts w:ascii="標楷體" w:eastAsia="標楷體" w:hAnsi="Courier New" w:hint="eastAsia"/>
          <w:szCs w:val="24"/>
        </w:rPr>
        <w:t>916</w:t>
      </w:r>
      <w:r w:rsidRPr="00FE1188">
        <w:rPr>
          <w:rFonts w:ascii="標楷體" w:eastAsia="標楷體" w:hAnsi="Courier New"/>
          <w:szCs w:val="24"/>
        </w:rPr>
        <w:t>萬餘元，期末現金及約當現金為9億</w:t>
      </w:r>
      <w:r w:rsidRPr="00FE1188">
        <w:rPr>
          <w:rFonts w:ascii="標楷體" w:eastAsia="標楷體" w:hAnsi="Courier New" w:hint="eastAsia"/>
          <w:szCs w:val="24"/>
        </w:rPr>
        <w:t>2</w:t>
      </w:r>
      <w:r w:rsidRPr="00FE1188">
        <w:rPr>
          <w:rFonts w:ascii="標楷體" w:eastAsia="標楷體" w:hAnsi="Courier New"/>
          <w:szCs w:val="24"/>
        </w:rPr>
        <w:t>,</w:t>
      </w:r>
      <w:r w:rsidRPr="00FE1188">
        <w:rPr>
          <w:rFonts w:ascii="標楷體" w:eastAsia="標楷體" w:hAnsi="Courier New" w:hint="eastAsia"/>
          <w:szCs w:val="24"/>
        </w:rPr>
        <w:t>1</w:t>
      </w:r>
      <w:r w:rsidRPr="00FE1188">
        <w:rPr>
          <w:rFonts w:ascii="標楷體" w:eastAsia="標楷體" w:hAnsi="Courier New"/>
          <w:szCs w:val="24"/>
        </w:rPr>
        <w:t>33萬餘元。</w:t>
      </w:r>
      <w:r w:rsidRPr="00FE1188">
        <w:rPr>
          <w:rFonts w:ascii="標楷體" w:eastAsia="標楷體" w:hAnsi="標楷體" w:hint="eastAsia"/>
          <w:szCs w:val="24"/>
        </w:rPr>
        <w:t>其</w:t>
      </w:r>
      <w:bookmarkStart w:id="2" w:name="_Hlk169266756"/>
      <w:r w:rsidRPr="00FE1188">
        <w:rPr>
          <w:rFonts w:ascii="標楷體" w:eastAsia="標楷體" w:hAnsi="標楷體" w:hint="eastAsia"/>
          <w:szCs w:val="24"/>
        </w:rPr>
        <w:t>現金及約當現金</w:t>
      </w:r>
      <w:proofErr w:type="gramStart"/>
      <w:r w:rsidRPr="00FE1188">
        <w:rPr>
          <w:rFonts w:ascii="標楷體" w:eastAsia="標楷體" w:hAnsi="標楷體" w:hint="eastAsia"/>
          <w:szCs w:val="24"/>
        </w:rPr>
        <w:t>淨增數較</w:t>
      </w:r>
      <w:proofErr w:type="gramEnd"/>
      <w:r w:rsidRPr="00FE1188">
        <w:rPr>
          <w:rFonts w:ascii="標楷體" w:eastAsia="標楷體" w:hAnsi="標楷體" w:hint="eastAsia"/>
          <w:szCs w:val="24"/>
        </w:rPr>
        <w:t>預算</w:t>
      </w:r>
      <w:proofErr w:type="gramStart"/>
      <w:r w:rsidRPr="00FE1188">
        <w:rPr>
          <w:rFonts w:ascii="標楷體" w:eastAsia="標楷體" w:hAnsi="標楷體" w:hint="eastAsia"/>
          <w:szCs w:val="24"/>
        </w:rPr>
        <w:t>淨增數</w:t>
      </w:r>
      <w:r w:rsidRPr="00FE1188">
        <w:rPr>
          <w:rFonts w:ascii="標楷體" w:eastAsia="標楷體" w:hAnsi="標楷體"/>
          <w:szCs w:val="24"/>
        </w:rPr>
        <w:t>4</w:t>
      </w:r>
      <w:r w:rsidRPr="00FE1188">
        <w:rPr>
          <w:rFonts w:ascii="標楷體" w:eastAsia="標楷體" w:hAnsi="標楷體" w:hint="eastAsia"/>
          <w:szCs w:val="24"/>
        </w:rPr>
        <w:t>億</w:t>
      </w:r>
      <w:proofErr w:type="gramEnd"/>
      <w:r w:rsidRPr="00FE1188">
        <w:rPr>
          <w:rFonts w:ascii="標楷體" w:eastAsia="標楷體" w:hAnsi="標楷體" w:hint="eastAsia"/>
          <w:szCs w:val="24"/>
        </w:rPr>
        <w:t>7</w:t>
      </w:r>
      <w:r w:rsidRPr="00FE1188">
        <w:rPr>
          <w:rFonts w:ascii="標楷體" w:eastAsia="標楷體" w:hAnsi="標楷體"/>
          <w:szCs w:val="24"/>
        </w:rPr>
        <w:t>,179</w:t>
      </w:r>
      <w:r w:rsidRPr="00FE1188">
        <w:rPr>
          <w:rFonts w:ascii="標楷體" w:eastAsia="標楷體" w:hAnsi="標楷體" w:hint="eastAsia"/>
          <w:szCs w:val="24"/>
        </w:rPr>
        <w:t>萬餘元，減少</w:t>
      </w:r>
      <w:r w:rsidRPr="00FE1188">
        <w:rPr>
          <w:rFonts w:ascii="標楷體" w:eastAsia="標楷體" w:hAnsi="標楷體"/>
          <w:szCs w:val="24"/>
        </w:rPr>
        <w:t>1</w:t>
      </w:r>
      <w:r w:rsidRPr="00FE1188">
        <w:rPr>
          <w:rFonts w:ascii="標楷體" w:eastAsia="標楷體" w:hAnsi="標楷體" w:hint="eastAsia"/>
          <w:szCs w:val="24"/>
        </w:rPr>
        <w:t>億5,</w:t>
      </w:r>
      <w:r w:rsidRPr="00FE1188">
        <w:rPr>
          <w:rFonts w:ascii="標楷體" w:eastAsia="標楷體" w:hAnsi="標楷體"/>
          <w:szCs w:val="24"/>
        </w:rPr>
        <w:t>262</w:t>
      </w:r>
      <w:r w:rsidRPr="00FE1188">
        <w:rPr>
          <w:rFonts w:ascii="標楷體" w:eastAsia="標楷體" w:hAnsi="標楷體" w:hint="eastAsia"/>
          <w:szCs w:val="24"/>
        </w:rPr>
        <w:t>萬餘元</w:t>
      </w:r>
      <w:bookmarkEnd w:id="2"/>
      <w:r w:rsidRPr="00FE1188">
        <w:rPr>
          <w:rFonts w:ascii="標楷體" w:eastAsia="標楷體" w:hAnsi="標楷體" w:hint="eastAsia"/>
          <w:szCs w:val="24"/>
        </w:rPr>
        <w:t>，主要係支付電聯車採購案之預付貨款較預算增加。又</w:t>
      </w:r>
      <w:bookmarkStart w:id="3" w:name="_Hlk169266841"/>
      <w:r w:rsidRPr="00FE1188">
        <w:rPr>
          <w:rFonts w:ascii="標楷體" w:eastAsia="標楷體" w:hAnsi="標楷體" w:hint="eastAsia"/>
          <w:szCs w:val="24"/>
        </w:rPr>
        <w:t>營業活動之淨現金流入</w:t>
      </w:r>
      <w:r w:rsidRPr="00FE1188">
        <w:rPr>
          <w:rFonts w:ascii="標楷體" w:eastAsia="標楷體" w:hAnsi="標楷體"/>
          <w:szCs w:val="24"/>
        </w:rPr>
        <w:t>4</w:t>
      </w:r>
      <w:r w:rsidRPr="00FE1188">
        <w:rPr>
          <w:rFonts w:ascii="標楷體" w:eastAsia="標楷體" w:hAnsi="標楷體" w:hint="eastAsia"/>
          <w:szCs w:val="24"/>
        </w:rPr>
        <w:t>億5</w:t>
      </w:r>
      <w:r w:rsidRPr="00FE1188">
        <w:rPr>
          <w:rFonts w:ascii="標楷體" w:eastAsia="標楷體" w:hAnsi="標楷體"/>
          <w:szCs w:val="24"/>
        </w:rPr>
        <w:t>,812</w:t>
      </w:r>
      <w:r w:rsidRPr="00FE1188">
        <w:rPr>
          <w:rFonts w:ascii="標楷體" w:eastAsia="標楷體" w:hAnsi="標楷體" w:hint="eastAsia"/>
          <w:szCs w:val="24"/>
        </w:rPr>
        <w:t>萬餘元</w:t>
      </w:r>
      <w:bookmarkEnd w:id="3"/>
      <w:r w:rsidRPr="00FE1188">
        <w:rPr>
          <w:rFonts w:ascii="標楷體" w:eastAsia="標楷體" w:hAnsi="標楷體" w:hint="eastAsia"/>
          <w:szCs w:val="24"/>
        </w:rPr>
        <w:t>，主要係營運獲利；</w:t>
      </w:r>
      <w:bookmarkStart w:id="4" w:name="_Hlk169266899"/>
      <w:r w:rsidRPr="00FE1188">
        <w:rPr>
          <w:rFonts w:ascii="標楷體" w:eastAsia="標楷體" w:hAnsi="標楷體" w:hint="eastAsia"/>
          <w:szCs w:val="24"/>
        </w:rPr>
        <w:t>投資活動之淨現金流出</w:t>
      </w:r>
      <w:r w:rsidRPr="00FE1188">
        <w:rPr>
          <w:rFonts w:ascii="標楷體" w:eastAsia="標楷體" w:hAnsi="標楷體"/>
          <w:szCs w:val="24"/>
        </w:rPr>
        <w:t>1</w:t>
      </w:r>
      <w:r w:rsidRPr="00FE1188">
        <w:rPr>
          <w:rFonts w:ascii="標楷體" w:eastAsia="標楷體" w:hAnsi="標楷體" w:hint="eastAsia"/>
          <w:szCs w:val="24"/>
        </w:rPr>
        <w:t>億6,</w:t>
      </w:r>
      <w:r w:rsidRPr="00FE1188">
        <w:rPr>
          <w:rFonts w:ascii="標楷體" w:eastAsia="標楷體" w:hAnsi="標楷體"/>
          <w:szCs w:val="24"/>
        </w:rPr>
        <w:t>181</w:t>
      </w:r>
      <w:r w:rsidRPr="00FE1188">
        <w:rPr>
          <w:rFonts w:ascii="標楷體" w:eastAsia="標楷體" w:hAnsi="標楷體" w:hint="eastAsia"/>
          <w:szCs w:val="24"/>
        </w:rPr>
        <w:t>萬餘元</w:t>
      </w:r>
      <w:bookmarkEnd w:id="4"/>
      <w:r w:rsidRPr="00FE1188">
        <w:rPr>
          <w:rFonts w:ascii="標楷體" w:eastAsia="標楷體" w:hAnsi="標楷體" w:hint="eastAsia"/>
          <w:szCs w:val="24"/>
        </w:rPr>
        <w:t>，</w:t>
      </w:r>
      <w:proofErr w:type="gramStart"/>
      <w:r w:rsidRPr="00FE1188">
        <w:rPr>
          <w:rFonts w:ascii="標楷體" w:eastAsia="標楷體" w:hAnsi="標楷體" w:hint="eastAsia"/>
          <w:szCs w:val="24"/>
        </w:rPr>
        <w:t>主要係購建</w:t>
      </w:r>
      <w:proofErr w:type="gramEnd"/>
      <w:r w:rsidRPr="00FE1188">
        <w:rPr>
          <w:rFonts w:ascii="標楷體" w:eastAsia="標楷體" w:hAnsi="標楷體" w:hint="eastAsia"/>
          <w:szCs w:val="24"/>
        </w:rPr>
        <w:t>投資性不動產及固定資產；籌</w:t>
      </w:r>
      <w:bookmarkStart w:id="5" w:name="_Hlk169266966"/>
      <w:r w:rsidRPr="00FE1188">
        <w:rPr>
          <w:rFonts w:ascii="標楷體" w:eastAsia="標楷體" w:hAnsi="標楷體" w:hint="eastAsia"/>
          <w:szCs w:val="24"/>
        </w:rPr>
        <w:t>資活動之淨現金流入2</w:t>
      </w:r>
      <w:r w:rsidRPr="00FE1188">
        <w:rPr>
          <w:rFonts w:ascii="標楷體" w:eastAsia="標楷體" w:hAnsi="標楷體"/>
          <w:szCs w:val="24"/>
        </w:rPr>
        <w:t>,285</w:t>
      </w:r>
      <w:r w:rsidRPr="00FE1188">
        <w:rPr>
          <w:rFonts w:ascii="標楷體" w:eastAsia="標楷體" w:hAnsi="標楷體" w:hint="eastAsia"/>
          <w:szCs w:val="24"/>
        </w:rPr>
        <w:t>萬餘元</w:t>
      </w:r>
      <w:bookmarkEnd w:id="5"/>
      <w:r w:rsidRPr="00FE1188">
        <w:rPr>
          <w:rFonts w:ascii="標楷體" w:eastAsia="標楷體" w:hAnsi="標楷體" w:hint="eastAsia"/>
          <w:szCs w:val="24"/>
        </w:rPr>
        <w:t>，主要係收繳代辦重置採購案之逾期違約罰款。</w:t>
      </w:r>
    </w:p>
    <w:p w14:paraId="6B5EE4ED" w14:textId="77777777" w:rsidR="00737A2F" w:rsidRPr="00FE1188" w:rsidRDefault="00737A2F" w:rsidP="00663723">
      <w:pPr>
        <w:snapToGrid w:val="0"/>
        <w:spacing w:before="60" w:after="60" w:line="480" w:lineRule="exact"/>
        <w:ind w:firstLineChars="50" w:firstLine="140"/>
        <w:jc w:val="both"/>
        <w:rPr>
          <w:rFonts w:ascii="標楷體" w:eastAsia="標楷體" w:hAnsi="標楷體" w:cs="新細明體"/>
          <w:b/>
          <w:bCs/>
          <w:color w:val="000000" w:themeColor="text1"/>
          <w:sz w:val="28"/>
          <w:szCs w:val="28"/>
        </w:rPr>
      </w:pPr>
      <w:r w:rsidRPr="00FE1188">
        <w:rPr>
          <w:rFonts w:ascii="標楷體" w:eastAsia="標楷體" w:hAnsi="標楷體" w:cs="新細明體" w:hint="eastAsia"/>
          <w:b/>
          <w:bCs/>
          <w:color w:val="000000" w:themeColor="text1"/>
          <w:sz w:val="28"/>
          <w:szCs w:val="28"/>
        </w:rPr>
        <w:t>五、其他事項</w:t>
      </w:r>
    </w:p>
    <w:p w14:paraId="32814040" w14:textId="77777777" w:rsidR="00737A2F" w:rsidRPr="00FE1188" w:rsidRDefault="00737A2F" w:rsidP="00663723">
      <w:pPr>
        <w:pStyle w:val="OK"/>
        <w:spacing w:before="0" w:after="0" w:line="480" w:lineRule="exact"/>
        <w:ind w:firstLineChars="200" w:firstLine="480"/>
      </w:pPr>
      <w:proofErr w:type="gramStart"/>
      <w:r w:rsidRPr="00FE1188">
        <w:rPr>
          <w:rFonts w:hint="eastAsia"/>
        </w:rPr>
        <w:t>臺</w:t>
      </w:r>
      <w:proofErr w:type="gramEnd"/>
      <w:r w:rsidRPr="00FE1188">
        <w:rPr>
          <w:rFonts w:hint="eastAsia"/>
        </w:rPr>
        <w:t>北大眾捷運股份有限公司計畫及預算之執行結果，前經本處查核後依法陳報監察院，</w:t>
      </w:r>
      <w:proofErr w:type="gramStart"/>
      <w:r w:rsidRPr="00FE1188">
        <w:rPr>
          <w:rFonts w:hint="eastAsia"/>
        </w:rPr>
        <w:t>嗣</w:t>
      </w:r>
      <w:proofErr w:type="gramEnd"/>
      <w:r w:rsidRPr="00FE1188">
        <w:rPr>
          <w:rFonts w:hint="eastAsia"/>
        </w:rPr>
        <w:t>經監察院於114年7月1日至115年6月30日同意備查者，</w:t>
      </w:r>
      <w:proofErr w:type="gramStart"/>
      <w:r w:rsidRPr="00FE1188">
        <w:rPr>
          <w:rFonts w:hint="eastAsia"/>
        </w:rPr>
        <w:t>摘述如次</w:t>
      </w:r>
      <w:proofErr w:type="gramEnd"/>
      <w:r w:rsidRPr="00FE1188">
        <w:rPr>
          <w:rFonts w:hint="eastAsia"/>
        </w:rPr>
        <w:t>：</w:t>
      </w:r>
    </w:p>
    <w:p w14:paraId="238A9D4F" w14:textId="1194B8E6" w:rsidR="00737A2F" w:rsidRPr="00FE1188" w:rsidRDefault="00737A2F" w:rsidP="00663723">
      <w:pPr>
        <w:pStyle w:val="OK"/>
        <w:spacing w:before="0" w:after="0" w:line="464" w:lineRule="exact"/>
        <w:ind w:firstLineChars="300" w:firstLine="720"/>
      </w:pPr>
      <w:r w:rsidRPr="00FE1188">
        <w:rPr>
          <w:rFonts w:hint="eastAsia"/>
        </w:rPr>
        <w:t>1.辦理「捷運</w:t>
      </w:r>
      <w:proofErr w:type="gramStart"/>
      <w:r w:rsidRPr="00FE1188">
        <w:rPr>
          <w:rFonts w:hint="eastAsia"/>
        </w:rPr>
        <w:t>文湖線木柵</w:t>
      </w:r>
      <w:proofErr w:type="gramEnd"/>
      <w:r w:rsidRPr="00FE1188">
        <w:rPr>
          <w:rFonts w:hint="eastAsia"/>
        </w:rPr>
        <w:t>段</w:t>
      </w:r>
      <w:proofErr w:type="gramStart"/>
      <w:r w:rsidRPr="00FE1188">
        <w:rPr>
          <w:rFonts w:hint="eastAsia"/>
        </w:rPr>
        <w:t>洩</w:t>
      </w:r>
      <w:proofErr w:type="gramEnd"/>
      <w:r w:rsidRPr="00FE1188">
        <w:rPr>
          <w:rFonts w:hint="eastAsia"/>
        </w:rPr>
        <w:t>波電纜重置」</w:t>
      </w:r>
      <w:r w:rsidR="007E1A45" w:rsidRPr="00FE1188">
        <w:rPr>
          <w:rFonts w:hint="eastAsia"/>
        </w:rPr>
        <w:t>採購案</w:t>
      </w:r>
      <w:r w:rsidRPr="00FE1188">
        <w:rPr>
          <w:rFonts w:hint="eastAsia"/>
        </w:rPr>
        <w:t>，核有：部分區段未經測試或未通過驗證合格，即</w:t>
      </w:r>
      <w:proofErr w:type="gramStart"/>
      <w:r w:rsidRPr="00FE1188">
        <w:rPr>
          <w:rFonts w:hint="eastAsia"/>
        </w:rPr>
        <w:t>逕</w:t>
      </w:r>
      <w:proofErr w:type="gramEnd"/>
      <w:r w:rsidRPr="00FE1188">
        <w:rPr>
          <w:rFonts w:hint="eastAsia"/>
        </w:rPr>
        <w:t>付部分價款，</w:t>
      </w:r>
      <w:bookmarkStart w:id="6" w:name="_Hlk233011670"/>
      <w:r w:rsidRPr="00FE1188">
        <w:rPr>
          <w:rFonts w:hint="eastAsia"/>
        </w:rPr>
        <w:t>經通知</w:t>
      </w:r>
      <w:proofErr w:type="gramStart"/>
      <w:r w:rsidRPr="00FE1188">
        <w:rPr>
          <w:rFonts w:hint="eastAsia"/>
        </w:rPr>
        <w:t>臺</w:t>
      </w:r>
      <w:proofErr w:type="gramEnd"/>
      <w:r w:rsidRPr="00FE1188">
        <w:rPr>
          <w:rFonts w:hint="eastAsia"/>
        </w:rPr>
        <w:t>北大眾捷運股份有限公司查處，據復已予失職人員適當處分</w:t>
      </w:r>
      <w:r w:rsidR="00F664A6">
        <w:rPr>
          <w:rFonts w:hint="eastAsia"/>
        </w:rPr>
        <w:t>（</w:t>
      </w:r>
      <w:r w:rsidRPr="00FE1188">
        <w:rPr>
          <w:rFonts w:hint="eastAsia"/>
        </w:rPr>
        <w:t>2人</w:t>
      </w:r>
      <w:r w:rsidR="00F664A6">
        <w:rPr>
          <w:rFonts w:hint="eastAsia"/>
        </w:rPr>
        <w:t>）</w:t>
      </w:r>
      <w:r w:rsidRPr="00FE1188">
        <w:rPr>
          <w:rFonts w:hint="eastAsia"/>
        </w:rPr>
        <w:t>，並</w:t>
      </w:r>
      <w:proofErr w:type="gramStart"/>
      <w:r w:rsidRPr="00FE1188">
        <w:rPr>
          <w:rFonts w:hint="eastAsia"/>
        </w:rPr>
        <w:t>採</w:t>
      </w:r>
      <w:proofErr w:type="gramEnd"/>
      <w:r w:rsidRPr="00FE1188">
        <w:rPr>
          <w:rFonts w:hint="eastAsia"/>
        </w:rPr>
        <w:t>行改善措施。</w:t>
      </w:r>
      <w:bookmarkEnd w:id="6"/>
      <w:r w:rsidRPr="00FE1188">
        <w:rPr>
          <w:rFonts w:hint="eastAsia"/>
        </w:rPr>
        <w:t>案經本處陳報監察院，於114年1</w:t>
      </w:r>
      <w:r w:rsidRPr="00FE1188">
        <w:t>0</w:t>
      </w:r>
      <w:r w:rsidRPr="00FE1188">
        <w:rPr>
          <w:rFonts w:hint="eastAsia"/>
        </w:rPr>
        <w:t>月7日獲同意備查。</w:t>
      </w:r>
    </w:p>
    <w:p w14:paraId="17C1B32C" w14:textId="042C057B" w:rsidR="00737A2F" w:rsidRPr="00FE1188" w:rsidRDefault="00737A2F" w:rsidP="00663723">
      <w:pPr>
        <w:pStyle w:val="OK"/>
        <w:spacing w:before="0" w:after="0" w:line="480" w:lineRule="exact"/>
        <w:ind w:firstLineChars="300" w:firstLine="720"/>
      </w:pPr>
      <w:r w:rsidRPr="00FE1188">
        <w:rPr>
          <w:rFonts w:hint="eastAsia"/>
        </w:rPr>
        <w:lastRenderedPageBreak/>
        <w:t>2.辦理「捷運全線橋梁、建造物及邊坡檢測工作」</w:t>
      </w:r>
      <w:r w:rsidR="007E1A45" w:rsidRPr="00FE1188">
        <w:rPr>
          <w:rFonts w:hint="eastAsia"/>
        </w:rPr>
        <w:t>採購案</w:t>
      </w:r>
      <w:r w:rsidRPr="00FE1188">
        <w:rPr>
          <w:rFonts w:hint="eastAsia"/>
        </w:rPr>
        <w:t>，核有：未</w:t>
      </w:r>
      <w:proofErr w:type="gramStart"/>
      <w:r w:rsidRPr="00FE1188">
        <w:rPr>
          <w:rFonts w:hint="eastAsia"/>
        </w:rPr>
        <w:t>覈</w:t>
      </w:r>
      <w:proofErr w:type="gramEnd"/>
      <w:r w:rsidRPr="00FE1188">
        <w:rPr>
          <w:rFonts w:hint="eastAsia"/>
        </w:rPr>
        <w:t>實審查</w:t>
      </w:r>
      <w:proofErr w:type="gramStart"/>
      <w:r w:rsidRPr="00FE1188">
        <w:rPr>
          <w:rFonts w:hint="eastAsia"/>
        </w:rPr>
        <w:t>承商提送</w:t>
      </w:r>
      <w:proofErr w:type="gramEnd"/>
      <w:r w:rsidRPr="00FE1188">
        <w:rPr>
          <w:rFonts w:hint="eastAsia"/>
        </w:rPr>
        <w:t>之履約資料，經通知</w:t>
      </w:r>
      <w:proofErr w:type="gramStart"/>
      <w:r w:rsidRPr="00FE1188">
        <w:rPr>
          <w:rFonts w:hint="eastAsia"/>
        </w:rPr>
        <w:t>臺</w:t>
      </w:r>
      <w:proofErr w:type="gramEnd"/>
      <w:r w:rsidRPr="00FE1188">
        <w:rPr>
          <w:rFonts w:hint="eastAsia"/>
        </w:rPr>
        <w:t>北大眾捷運股份有限公司查處，據復已予失職人員適當處分</w:t>
      </w:r>
      <w:r w:rsidR="00F664A6">
        <w:rPr>
          <w:rFonts w:hint="eastAsia"/>
        </w:rPr>
        <w:t>（</w:t>
      </w:r>
      <w:r w:rsidRPr="00FE1188">
        <w:rPr>
          <w:rFonts w:hint="eastAsia"/>
        </w:rPr>
        <w:t>2人</w:t>
      </w:r>
      <w:r w:rsidR="00F664A6">
        <w:rPr>
          <w:rFonts w:hint="eastAsia"/>
        </w:rPr>
        <w:t>）</w:t>
      </w:r>
      <w:r w:rsidRPr="00FE1188">
        <w:rPr>
          <w:rFonts w:hint="eastAsia"/>
        </w:rPr>
        <w:t>，並</w:t>
      </w:r>
      <w:proofErr w:type="gramStart"/>
      <w:r w:rsidRPr="00FE1188">
        <w:rPr>
          <w:rFonts w:hint="eastAsia"/>
        </w:rPr>
        <w:t>採</w:t>
      </w:r>
      <w:proofErr w:type="gramEnd"/>
      <w:r w:rsidRPr="00FE1188">
        <w:rPr>
          <w:rFonts w:hint="eastAsia"/>
        </w:rPr>
        <w:t>行改善措施。案經本處陳報監察院，於11</w:t>
      </w:r>
      <w:r w:rsidRPr="00FE1188">
        <w:t>5</w:t>
      </w:r>
      <w:r w:rsidRPr="00FE1188">
        <w:rPr>
          <w:rFonts w:hint="eastAsia"/>
        </w:rPr>
        <w:t>年</w:t>
      </w:r>
      <w:r w:rsidRPr="00FE1188">
        <w:t>3</w:t>
      </w:r>
      <w:r w:rsidRPr="00FE1188">
        <w:rPr>
          <w:rFonts w:hint="eastAsia"/>
        </w:rPr>
        <w:t>月</w:t>
      </w:r>
      <w:r w:rsidRPr="00FE1188">
        <w:t>25</w:t>
      </w:r>
      <w:r w:rsidRPr="00FE1188">
        <w:rPr>
          <w:rFonts w:hint="eastAsia"/>
        </w:rPr>
        <w:t>日獲同意備查。</w:t>
      </w:r>
    </w:p>
    <w:p w14:paraId="7D035FCB" w14:textId="24E14ECB" w:rsidR="00737A2F" w:rsidRPr="00FE1188" w:rsidRDefault="00737A2F" w:rsidP="00535E7D">
      <w:pPr>
        <w:snapToGrid w:val="0"/>
        <w:spacing w:before="60" w:after="60" w:line="480" w:lineRule="exact"/>
        <w:ind w:firstLineChars="200" w:firstLine="480"/>
        <w:jc w:val="both"/>
        <w:rPr>
          <w:rFonts w:ascii="標楷體" w:eastAsia="標楷體" w:hAnsi="Courier New"/>
          <w:color w:val="000000" w:themeColor="text1"/>
          <w:szCs w:val="24"/>
        </w:rPr>
      </w:pPr>
      <w:r w:rsidRPr="00FE1188">
        <w:rPr>
          <w:rFonts w:ascii="標楷體" w:eastAsia="標楷體" w:hAnsi="Courier New" w:hint="eastAsia"/>
          <w:color w:val="000000" w:themeColor="text1"/>
          <w:szCs w:val="24"/>
        </w:rPr>
        <w:t>茲將</w:t>
      </w:r>
      <w:proofErr w:type="gramStart"/>
      <w:r w:rsidRPr="00FE1188">
        <w:rPr>
          <w:rFonts w:ascii="標楷體" w:eastAsia="標楷體" w:hAnsi="Courier New" w:hint="eastAsia"/>
          <w:color w:val="000000" w:themeColor="text1"/>
          <w:szCs w:val="24"/>
        </w:rPr>
        <w:t>臺</w:t>
      </w:r>
      <w:proofErr w:type="gramEnd"/>
      <w:r w:rsidRPr="00FE1188">
        <w:rPr>
          <w:rFonts w:ascii="標楷體" w:eastAsia="標楷體" w:hAnsi="Courier New" w:hint="eastAsia"/>
          <w:color w:val="000000" w:themeColor="text1"/>
          <w:szCs w:val="24"/>
        </w:rPr>
        <w:t>北大眾捷運股份有限公司</w:t>
      </w:r>
      <w:proofErr w:type="gramStart"/>
      <w:r w:rsidRPr="00FE1188">
        <w:rPr>
          <w:rFonts w:ascii="標楷體" w:eastAsia="標楷體" w:hAnsi="Courier New" w:hint="eastAsia"/>
          <w:color w:val="000000" w:themeColor="text1"/>
          <w:szCs w:val="24"/>
        </w:rPr>
        <w:t>114</w:t>
      </w:r>
      <w:proofErr w:type="gramEnd"/>
      <w:r w:rsidRPr="00FE1188">
        <w:rPr>
          <w:rFonts w:ascii="標楷體" w:eastAsia="標楷體" w:hAnsi="Courier New" w:hint="eastAsia"/>
          <w:color w:val="000000" w:themeColor="text1"/>
          <w:szCs w:val="24"/>
        </w:rPr>
        <w:t>年度損益計算、盈虧撥補審定數額、盈虧審定後現金流量與資產負債情形，暨所屬分預算營業收支概況（北捷遊憩事業股份有限公司損益計算計列期間係自114年</w:t>
      </w:r>
      <w:r w:rsidR="00D90286">
        <w:rPr>
          <w:rFonts w:ascii="標楷體" w:eastAsia="標楷體" w:hAnsi="Courier New" w:hint="eastAsia"/>
          <w:color w:val="000000" w:themeColor="text1"/>
          <w:szCs w:val="24"/>
        </w:rPr>
        <w:t>7</w:t>
      </w:r>
      <w:r w:rsidRPr="00FE1188">
        <w:rPr>
          <w:rFonts w:ascii="標楷體" w:eastAsia="標楷體" w:hAnsi="Courier New" w:hint="eastAsia"/>
          <w:color w:val="000000" w:themeColor="text1"/>
          <w:szCs w:val="24"/>
        </w:rPr>
        <w:t>月</w:t>
      </w:r>
      <w:r w:rsidR="00D90286">
        <w:rPr>
          <w:rFonts w:ascii="標楷體" w:eastAsia="標楷體" w:hAnsi="Courier New" w:hint="eastAsia"/>
          <w:color w:val="000000" w:themeColor="text1"/>
          <w:szCs w:val="24"/>
        </w:rPr>
        <w:t>1</w:t>
      </w:r>
      <w:r w:rsidRPr="00FE1188">
        <w:rPr>
          <w:rFonts w:ascii="標楷體" w:eastAsia="標楷體" w:hAnsi="Courier New" w:hint="eastAsia"/>
          <w:color w:val="000000" w:themeColor="text1"/>
          <w:szCs w:val="24"/>
        </w:rPr>
        <w:t>日成立日起至自114年12月31日止），分別列表如次：</w:t>
      </w:r>
    </w:p>
    <w:tbl>
      <w:tblPr>
        <w:tblW w:w="9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5"/>
        <w:gridCol w:w="311"/>
        <w:gridCol w:w="1236"/>
        <w:gridCol w:w="1547"/>
        <w:gridCol w:w="943"/>
        <w:gridCol w:w="253"/>
        <w:gridCol w:w="1197"/>
        <w:gridCol w:w="1013"/>
        <w:gridCol w:w="674"/>
      </w:tblGrid>
      <w:tr w:rsidR="00737A2F" w:rsidRPr="004A7DD6" w14:paraId="72510A0F" w14:textId="77777777" w:rsidTr="00B37B03">
        <w:trPr>
          <w:cantSplit/>
          <w:trHeight w:hRule="exact" w:val="601"/>
          <w:jc w:val="center"/>
        </w:trPr>
        <w:tc>
          <w:tcPr>
            <w:tcW w:w="5000" w:type="pct"/>
            <w:gridSpan w:val="9"/>
            <w:tcBorders>
              <w:top w:val="nil"/>
              <w:left w:val="nil"/>
              <w:bottom w:val="nil"/>
              <w:right w:val="nil"/>
            </w:tcBorders>
            <w:vAlign w:val="center"/>
          </w:tcPr>
          <w:p w14:paraId="057EF386" w14:textId="77777777" w:rsidR="00737A2F" w:rsidRPr="00D01246" w:rsidRDefault="00737A2F" w:rsidP="00CF44F3">
            <w:pPr>
              <w:jc w:val="center"/>
              <w:rPr>
                <w:rFonts w:ascii="標楷體" w:eastAsia="標楷體" w:hAnsi="標楷體"/>
                <w:spacing w:val="-20"/>
                <w:sz w:val="32"/>
                <w:u w:val="single"/>
              </w:rPr>
            </w:pPr>
            <w:proofErr w:type="gramStart"/>
            <w:r w:rsidRPr="00D01246">
              <w:rPr>
                <w:rFonts w:ascii="標楷體" w:eastAsia="標楷體" w:hint="eastAsia"/>
                <w:b/>
                <w:sz w:val="36"/>
                <w:szCs w:val="36"/>
                <w:u w:val="single"/>
              </w:rPr>
              <w:t>臺</w:t>
            </w:r>
            <w:proofErr w:type="gramEnd"/>
            <w:r w:rsidRPr="00D01246">
              <w:rPr>
                <w:rFonts w:ascii="標楷體" w:eastAsia="標楷體" w:hint="eastAsia"/>
                <w:b/>
                <w:sz w:val="36"/>
                <w:szCs w:val="36"/>
                <w:u w:val="single"/>
              </w:rPr>
              <w:t>北大眾捷運股份有限公司所屬分預算營業收支概況表</w:t>
            </w:r>
          </w:p>
        </w:tc>
      </w:tr>
      <w:tr w:rsidR="00737A2F" w:rsidRPr="004A7DD6" w14:paraId="646E650B" w14:textId="77777777" w:rsidTr="00B37B03">
        <w:trPr>
          <w:cantSplit/>
          <w:trHeight w:val="244"/>
          <w:jc w:val="center"/>
        </w:trPr>
        <w:tc>
          <w:tcPr>
            <w:tcW w:w="1530" w:type="pct"/>
            <w:gridSpan w:val="2"/>
            <w:tcBorders>
              <w:top w:val="nil"/>
              <w:left w:val="nil"/>
              <w:bottom w:val="single" w:sz="8" w:space="0" w:color="auto"/>
              <w:right w:val="nil"/>
            </w:tcBorders>
          </w:tcPr>
          <w:p w14:paraId="29FBCC00" w14:textId="77777777" w:rsidR="00737A2F" w:rsidRPr="004A7DD6" w:rsidRDefault="00737A2F" w:rsidP="00CF44F3">
            <w:pPr>
              <w:overflowPunct w:val="0"/>
              <w:topLinePunct/>
              <w:ind w:firstLine="400"/>
              <w:jc w:val="center"/>
              <w:rPr>
                <w:rFonts w:ascii="標楷體" w:eastAsia="標楷體" w:hAnsi="標楷體"/>
                <w:sz w:val="20"/>
              </w:rPr>
            </w:pPr>
          </w:p>
        </w:tc>
        <w:tc>
          <w:tcPr>
            <w:tcW w:w="1884" w:type="pct"/>
            <w:gridSpan w:val="3"/>
            <w:tcBorders>
              <w:top w:val="nil"/>
              <w:left w:val="nil"/>
              <w:bottom w:val="single" w:sz="8" w:space="0" w:color="auto"/>
              <w:right w:val="nil"/>
            </w:tcBorders>
            <w:vAlign w:val="center"/>
          </w:tcPr>
          <w:p w14:paraId="3BCDDADE" w14:textId="77777777" w:rsidR="00737A2F" w:rsidRPr="004A7DD6" w:rsidRDefault="00737A2F" w:rsidP="00CF44F3">
            <w:pPr>
              <w:jc w:val="center"/>
              <w:rPr>
                <w:rFonts w:ascii="標楷體" w:eastAsia="標楷體" w:hAnsi="標楷體"/>
                <w:spacing w:val="60"/>
              </w:rPr>
            </w:pPr>
            <w:r w:rsidRPr="004A7DD6">
              <w:rPr>
                <w:rFonts w:ascii="標楷體" w:eastAsia="標楷體" w:hint="eastAsia"/>
                <w:sz w:val="22"/>
              </w:rPr>
              <w:t>中華民國</w:t>
            </w:r>
            <w:proofErr w:type="gramStart"/>
            <w:r w:rsidRPr="004A7DD6">
              <w:rPr>
                <w:rFonts w:ascii="標楷體" w:eastAsia="標楷體" w:hint="eastAsia"/>
                <w:sz w:val="22"/>
              </w:rPr>
              <w:t>11</w:t>
            </w:r>
            <w:r w:rsidRPr="004A7DD6">
              <w:rPr>
                <w:rFonts w:ascii="標楷體" w:eastAsia="標楷體"/>
                <w:sz w:val="22"/>
              </w:rPr>
              <w:t>4</w:t>
            </w:r>
            <w:proofErr w:type="gramEnd"/>
            <w:r w:rsidRPr="004A7DD6">
              <w:rPr>
                <w:rFonts w:ascii="標楷體" w:eastAsia="標楷體" w:hint="eastAsia"/>
                <w:sz w:val="22"/>
              </w:rPr>
              <w:t>年度</w:t>
            </w:r>
          </w:p>
        </w:tc>
        <w:tc>
          <w:tcPr>
            <w:tcW w:w="1586" w:type="pct"/>
            <w:gridSpan w:val="4"/>
            <w:tcBorders>
              <w:top w:val="nil"/>
              <w:left w:val="nil"/>
              <w:bottom w:val="single" w:sz="8" w:space="0" w:color="auto"/>
              <w:right w:val="nil"/>
            </w:tcBorders>
            <w:vAlign w:val="center"/>
          </w:tcPr>
          <w:p w14:paraId="63523955" w14:textId="5A281A5B" w:rsidR="00737A2F" w:rsidRPr="004A7DD6" w:rsidRDefault="00864497" w:rsidP="009D39A3">
            <w:pPr>
              <w:overflowPunct w:val="0"/>
              <w:topLinePunct/>
              <w:ind w:left="57" w:right="-374" w:firstLineChars="616" w:firstLine="1232"/>
              <w:jc w:val="center"/>
              <w:rPr>
                <w:rFonts w:ascii="標楷體" w:eastAsia="標楷體" w:hAnsi="標楷體"/>
              </w:rPr>
            </w:pPr>
            <w:r w:rsidRPr="004A7DD6">
              <w:rPr>
                <w:rFonts w:ascii="標楷體" w:eastAsia="標楷體" w:hint="eastAsia"/>
                <w:sz w:val="20"/>
              </w:rPr>
              <w:t>單位：新臺幣元</w:t>
            </w:r>
          </w:p>
        </w:tc>
      </w:tr>
      <w:tr w:rsidR="00737A2F" w:rsidRPr="004A7DD6" w14:paraId="0B1F465E" w14:textId="77777777" w:rsidTr="00B37B03">
        <w:trPr>
          <w:cantSplit/>
          <w:trHeight w:hRule="exact" w:val="340"/>
          <w:jc w:val="center"/>
        </w:trPr>
        <w:tc>
          <w:tcPr>
            <w:tcW w:w="1373" w:type="pct"/>
            <w:vMerge w:val="restart"/>
            <w:tcBorders>
              <w:top w:val="single" w:sz="8" w:space="0" w:color="auto"/>
              <w:left w:val="single" w:sz="12" w:space="0" w:color="FFFFFF" w:themeColor="background1"/>
              <w:bottom w:val="single" w:sz="6" w:space="0" w:color="auto"/>
              <w:right w:val="single" w:sz="4" w:space="0" w:color="auto"/>
            </w:tcBorders>
            <w:vAlign w:val="center"/>
          </w:tcPr>
          <w:p w14:paraId="0B6DEE9F" w14:textId="77777777" w:rsidR="00737A2F" w:rsidRPr="004A7DD6" w:rsidRDefault="00737A2F" w:rsidP="00CF44F3">
            <w:pPr>
              <w:overflowPunct w:val="0"/>
              <w:topLinePunct/>
              <w:spacing w:line="240" w:lineRule="exact"/>
              <w:ind w:left="57" w:right="57"/>
              <w:jc w:val="distribute"/>
              <w:rPr>
                <w:rFonts w:ascii="標楷體" w:eastAsia="標楷體" w:hAnsi="標楷體"/>
                <w:sz w:val="20"/>
              </w:rPr>
            </w:pPr>
            <w:r w:rsidRPr="004A7DD6">
              <w:rPr>
                <w:rFonts w:ascii="標楷體" w:eastAsia="標楷體" w:hAnsi="標楷體" w:hint="eastAsia"/>
                <w:sz w:val="20"/>
              </w:rPr>
              <w:t>分預算名稱</w:t>
            </w:r>
          </w:p>
        </w:tc>
        <w:tc>
          <w:tcPr>
            <w:tcW w:w="782" w:type="pct"/>
            <w:gridSpan w:val="2"/>
            <w:vMerge w:val="restart"/>
            <w:tcBorders>
              <w:top w:val="single" w:sz="8" w:space="0" w:color="auto"/>
              <w:left w:val="single" w:sz="4" w:space="0" w:color="auto"/>
              <w:bottom w:val="single" w:sz="6" w:space="0" w:color="auto"/>
              <w:right w:val="single" w:sz="4" w:space="0" w:color="auto"/>
            </w:tcBorders>
            <w:vAlign w:val="center"/>
          </w:tcPr>
          <w:p w14:paraId="1367F1A0" w14:textId="77777777" w:rsidR="00737A2F" w:rsidRPr="004A7DD6" w:rsidRDefault="00737A2F" w:rsidP="00741EE6">
            <w:pPr>
              <w:overflowPunct w:val="0"/>
              <w:topLinePunct/>
              <w:spacing w:line="240" w:lineRule="exact"/>
              <w:ind w:leftChars="-6" w:right="57" w:hangingChars="10" w:hanging="14"/>
              <w:jc w:val="distribute"/>
              <w:rPr>
                <w:rFonts w:ascii="標楷體" w:eastAsia="標楷體" w:hAnsi="標楷體"/>
                <w:spacing w:val="-28"/>
                <w:kern w:val="0"/>
                <w:sz w:val="20"/>
              </w:rPr>
            </w:pPr>
            <w:r w:rsidRPr="004A7DD6">
              <w:rPr>
                <w:rFonts w:ascii="標楷體" w:eastAsia="標楷體" w:hAnsi="標楷體" w:hint="eastAsia"/>
                <w:spacing w:val="-28"/>
                <w:kern w:val="0"/>
                <w:sz w:val="20"/>
              </w:rPr>
              <w:t>營業總收入</w:t>
            </w:r>
          </w:p>
        </w:tc>
        <w:tc>
          <w:tcPr>
            <w:tcW w:w="782" w:type="pct"/>
            <w:vMerge w:val="restart"/>
            <w:tcBorders>
              <w:top w:val="single" w:sz="8" w:space="0" w:color="auto"/>
              <w:left w:val="single" w:sz="4" w:space="0" w:color="auto"/>
              <w:bottom w:val="single" w:sz="6" w:space="0" w:color="auto"/>
              <w:right w:val="single" w:sz="6" w:space="0" w:color="auto"/>
            </w:tcBorders>
            <w:vAlign w:val="center"/>
          </w:tcPr>
          <w:p w14:paraId="15AD52E1" w14:textId="77777777" w:rsidR="00737A2F" w:rsidRPr="004A7DD6" w:rsidRDefault="00737A2F" w:rsidP="00741EE6">
            <w:pPr>
              <w:overflowPunct w:val="0"/>
              <w:topLinePunct/>
              <w:spacing w:line="240" w:lineRule="exact"/>
              <w:ind w:leftChars="-10" w:left="-1" w:right="57" w:hangingChars="16" w:hanging="23"/>
              <w:jc w:val="distribute"/>
              <w:rPr>
                <w:rFonts w:ascii="標楷體" w:eastAsia="標楷體" w:hAnsi="標楷體"/>
                <w:spacing w:val="-28"/>
                <w:kern w:val="0"/>
                <w:sz w:val="20"/>
              </w:rPr>
            </w:pPr>
            <w:r w:rsidRPr="004A7DD6">
              <w:rPr>
                <w:rFonts w:ascii="標楷體" w:eastAsia="標楷體" w:hAnsi="標楷體" w:hint="eastAsia"/>
                <w:spacing w:val="-28"/>
                <w:kern w:val="0"/>
                <w:sz w:val="20"/>
              </w:rPr>
              <w:t>營業總支出</w:t>
            </w:r>
          </w:p>
        </w:tc>
        <w:tc>
          <w:tcPr>
            <w:tcW w:w="2063" w:type="pct"/>
            <w:gridSpan w:val="5"/>
            <w:tcBorders>
              <w:top w:val="single" w:sz="8" w:space="0" w:color="auto"/>
              <w:left w:val="single" w:sz="6" w:space="0" w:color="auto"/>
              <w:bottom w:val="single" w:sz="4" w:space="0" w:color="auto"/>
              <w:right w:val="single" w:sz="12" w:space="0" w:color="FFFFFF" w:themeColor="background1"/>
            </w:tcBorders>
            <w:vAlign w:val="center"/>
          </w:tcPr>
          <w:p w14:paraId="35514DB7" w14:textId="77777777" w:rsidR="00737A2F" w:rsidRPr="004A7DD6" w:rsidRDefault="00737A2F" w:rsidP="00CF44F3">
            <w:pPr>
              <w:overflowPunct w:val="0"/>
              <w:topLinePunct/>
              <w:spacing w:line="240" w:lineRule="exact"/>
              <w:ind w:left="57" w:right="57"/>
              <w:jc w:val="distribute"/>
              <w:rPr>
                <w:rFonts w:ascii="標楷體" w:eastAsia="標楷體" w:hAnsi="標楷體"/>
                <w:spacing w:val="-20"/>
                <w:sz w:val="20"/>
              </w:rPr>
            </w:pPr>
            <w:r w:rsidRPr="004A7DD6">
              <w:rPr>
                <w:rFonts w:ascii="標楷體" w:eastAsia="標楷體" w:hAnsi="標楷體" w:hint="eastAsia"/>
                <w:spacing w:val="-20"/>
                <w:sz w:val="20"/>
              </w:rPr>
              <w:t>本期淨利（淨損）</w:t>
            </w:r>
          </w:p>
        </w:tc>
      </w:tr>
      <w:tr w:rsidR="00B31EE9" w:rsidRPr="004A7DD6" w14:paraId="496A8C0D" w14:textId="77777777" w:rsidTr="00B37B03">
        <w:trPr>
          <w:cantSplit/>
          <w:trHeight w:hRule="exact" w:val="340"/>
          <w:jc w:val="center"/>
        </w:trPr>
        <w:tc>
          <w:tcPr>
            <w:tcW w:w="1373" w:type="pct"/>
            <w:vMerge/>
            <w:tcBorders>
              <w:top w:val="single" w:sz="4" w:space="0" w:color="auto"/>
              <w:left w:val="single" w:sz="12" w:space="0" w:color="FFFFFF" w:themeColor="background1"/>
              <w:bottom w:val="single" w:sz="6" w:space="0" w:color="auto"/>
              <w:right w:val="single" w:sz="4" w:space="0" w:color="auto"/>
            </w:tcBorders>
            <w:vAlign w:val="center"/>
          </w:tcPr>
          <w:p w14:paraId="49DB324E" w14:textId="77777777" w:rsidR="00737A2F" w:rsidRPr="004A7DD6" w:rsidRDefault="00737A2F" w:rsidP="00CF44F3">
            <w:pPr>
              <w:overflowPunct w:val="0"/>
              <w:topLinePunct/>
              <w:spacing w:line="240" w:lineRule="exact"/>
              <w:ind w:left="57" w:right="57"/>
              <w:jc w:val="distribute"/>
              <w:rPr>
                <w:rFonts w:ascii="標楷體" w:eastAsia="標楷體" w:hAnsi="標楷體"/>
                <w:sz w:val="20"/>
              </w:rPr>
            </w:pPr>
          </w:p>
        </w:tc>
        <w:tc>
          <w:tcPr>
            <w:tcW w:w="782" w:type="pct"/>
            <w:gridSpan w:val="2"/>
            <w:vMerge/>
            <w:tcBorders>
              <w:top w:val="single" w:sz="4" w:space="0" w:color="auto"/>
              <w:left w:val="single" w:sz="4" w:space="0" w:color="auto"/>
              <w:bottom w:val="single" w:sz="6" w:space="0" w:color="auto"/>
              <w:right w:val="single" w:sz="4" w:space="0" w:color="auto"/>
            </w:tcBorders>
            <w:vAlign w:val="center"/>
          </w:tcPr>
          <w:p w14:paraId="7925AFFA" w14:textId="77777777" w:rsidR="00737A2F" w:rsidRPr="004A7DD6" w:rsidRDefault="00737A2F" w:rsidP="00CF44F3">
            <w:pPr>
              <w:overflowPunct w:val="0"/>
              <w:topLinePunct/>
              <w:spacing w:line="240" w:lineRule="exact"/>
              <w:ind w:left="57" w:right="57"/>
              <w:jc w:val="distribute"/>
              <w:rPr>
                <w:rFonts w:ascii="標楷體" w:eastAsia="標楷體" w:hAnsi="標楷體"/>
                <w:sz w:val="20"/>
              </w:rPr>
            </w:pPr>
          </w:p>
        </w:tc>
        <w:tc>
          <w:tcPr>
            <w:tcW w:w="782" w:type="pct"/>
            <w:vMerge/>
            <w:tcBorders>
              <w:top w:val="single" w:sz="4" w:space="0" w:color="auto"/>
              <w:left w:val="single" w:sz="4" w:space="0" w:color="auto"/>
              <w:bottom w:val="single" w:sz="6" w:space="0" w:color="auto"/>
              <w:right w:val="single" w:sz="6" w:space="0" w:color="auto"/>
            </w:tcBorders>
            <w:vAlign w:val="center"/>
          </w:tcPr>
          <w:p w14:paraId="35DCFB43" w14:textId="77777777" w:rsidR="00737A2F" w:rsidRPr="004A7DD6" w:rsidRDefault="00737A2F" w:rsidP="00CF44F3">
            <w:pPr>
              <w:overflowPunct w:val="0"/>
              <w:topLinePunct/>
              <w:spacing w:line="240" w:lineRule="exact"/>
              <w:ind w:left="57" w:right="57"/>
              <w:jc w:val="distribute"/>
              <w:rPr>
                <w:rFonts w:ascii="標楷體" w:eastAsia="標楷體" w:hAnsi="標楷體"/>
                <w:spacing w:val="-20"/>
                <w:sz w:val="20"/>
              </w:rPr>
            </w:pPr>
          </w:p>
        </w:tc>
        <w:tc>
          <w:tcPr>
            <w:tcW w:w="605" w:type="pct"/>
            <w:gridSpan w:val="2"/>
            <w:vMerge w:val="restart"/>
            <w:tcBorders>
              <w:top w:val="single" w:sz="4" w:space="0" w:color="auto"/>
              <w:left w:val="single" w:sz="6" w:space="0" w:color="auto"/>
              <w:bottom w:val="single" w:sz="6" w:space="0" w:color="auto"/>
              <w:right w:val="single" w:sz="4" w:space="0" w:color="auto"/>
            </w:tcBorders>
            <w:vAlign w:val="center"/>
          </w:tcPr>
          <w:p w14:paraId="79A0137A" w14:textId="77777777" w:rsidR="00737A2F" w:rsidRPr="004A7DD6" w:rsidRDefault="00737A2F" w:rsidP="00B65D98">
            <w:pPr>
              <w:overflowPunct w:val="0"/>
              <w:topLinePunct/>
              <w:spacing w:line="240" w:lineRule="exact"/>
              <w:ind w:leftChars="-2" w:left="1" w:right="57" w:hangingChars="4" w:hanging="6"/>
              <w:jc w:val="distribute"/>
              <w:rPr>
                <w:rFonts w:ascii="標楷體" w:eastAsia="標楷體" w:hAnsi="標楷體"/>
                <w:spacing w:val="-28"/>
                <w:sz w:val="20"/>
              </w:rPr>
            </w:pPr>
            <w:r w:rsidRPr="004A7DD6">
              <w:rPr>
                <w:rFonts w:ascii="標楷體" w:eastAsia="標楷體" w:hAnsi="標楷體" w:hint="eastAsia"/>
                <w:spacing w:val="-28"/>
                <w:kern w:val="0"/>
                <w:sz w:val="20"/>
              </w:rPr>
              <w:t>預算數</w:t>
            </w:r>
          </w:p>
        </w:tc>
        <w:tc>
          <w:tcPr>
            <w:tcW w:w="605" w:type="pct"/>
            <w:vMerge w:val="restart"/>
            <w:tcBorders>
              <w:top w:val="single" w:sz="4" w:space="0" w:color="auto"/>
              <w:left w:val="single" w:sz="4" w:space="0" w:color="auto"/>
              <w:bottom w:val="single" w:sz="6" w:space="0" w:color="auto"/>
              <w:right w:val="single" w:sz="4" w:space="0" w:color="auto"/>
            </w:tcBorders>
            <w:vAlign w:val="center"/>
          </w:tcPr>
          <w:p w14:paraId="0D181CDE" w14:textId="77777777" w:rsidR="00737A2F" w:rsidRPr="004A7DD6" w:rsidRDefault="00737A2F" w:rsidP="00741EE6">
            <w:pPr>
              <w:overflowPunct w:val="0"/>
              <w:topLinePunct/>
              <w:spacing w:line="240" w:lineRule="exact"/>
              <w:ind w:right="31"/>
              <w:jc w:val="distribute"/>
              <w:rPr>
                <w:rFonts w:ascii="標楷體" w:eastAsia="標楷體" w:hAnsi="標楷體"/>
                <w:spacing w:val="-20"/>
                <w:sz w:val="20"/>
              </w:rPr>
            </w:pPr>
            <w:r w:rsidRPr="004A7DD6">
              <w:rPr>
                <w:rFonts w:ascii="標楷體" w:eastAsia="標楷體" w:hAnsi="標楷體" w:hint="eastAsia"/>
                <w:kern w:val="0"/>
                <w:sz w:val="20"/>
              </w:rPr>
              <w:t>審定數</w:t>
            </w:r>
          </w:p>
        </w:tc>
        <w:tc>
          <w:tcPr>
            <w:tcW w:w="853" w:type="pct"/>
            <w:gridSpan w:val="2"/>
            <w:tcBorders>
              <w:top w:val="single" w:sz="4" w:space="0" w:color="auto"/>
              <w:left w:val="single" w:sz="4" w:space="0" w:color="auto"/>
              <w:bottom w:val="single" w:sz="6" w:space="0" w:color="auto"/>
              <w:right w:val="single" w:sz="12" w:space="0" w:color="FFFFFF" w:themeColor="background1"/>
            </w:tcBorders>
            <w:vAlign w:val="center"/>
          </w:tcPr>
          <w:p w14:paraId="711839B3" w14:textId="77777777" w:rsidR="00737A2F" w:rsidRPr="004A7DD6" w:rsidRDefault="00737A2F" w:rsidP="00CF44F3">
            <w:pPr>
              <w:overflowPunct w:val="0"/>
              <w:topLinePunct/>
              <w:spacing w:line="240" w:lineRule="exact"/>
              <w:ind w:left="57" w:right="57"/>
              <w:jc w:val="distribute"/>
              <w:rPr>
                <w:rFonts w:ascii="標楷體" w:eastAsia="標楷體" w:hAnsi="標楷體"/>
                <w:spacing w:val="-20"/>
                <w:sz w:val="20"/>
              </w:rPr>
            </w:pPr>
            <w:r w:rsidRPr="004A7DD6">
              <w:rPr>
                <w:rFonts w:ascii="標楷體" w:eastAsia="標楷體" w:hAnsi="標楷體" w:hint="eastAsia"/>
                <w:kern w:val="0"/>
                <w:sz w:val="20"/>
              </w:rPr>
              <w:t>比較增減</w:t>
            </w:r>
          </w:p>
        </w:tc>
      </w:tr>
      <w:tr w:rsidR="00B31EE9" w:rsidRPr="004A7DD6" w14:paraId="5D66C4F4" w14:textId="77777777" w:rsidTr="00B37B03">
        <w:trPr>
          <w:cantSplit/>
          <w:trHeight w:hRule="exact" w:val="340"/>
          <w:jc w:val="center"/>
        </w:trPr>
        <w:tc>
          <w:tcPr>
            <w:tcW w:w="1373" w:type="pct"/>
            <w:vMerge/>
            <w:tcBorders>
              <w:top w:val="single" w:sz="6" w:space="0" w:color="auto"/>
              <w:left w:val="single" w:sz="12" w:space="0" w:color="FFFFFF" w:themeColor="background1"/>
              <w:bottom w:val="single" w:sz="8" w:space="0" w:color="auto"/>
              <w:right w:val="single" w:sz="4" w:space="0" w:color="auto"/>
            </w:tcBorders>
            <w:vAlign w:val="center"/>
          </w:tcPr>
          <w:p w14:paraId="178BAAAA" w14:textId="77777777" w:rsidR="00737A2F" w:rsidRPr="004A7DD6" w:rsidRDefault="00737A2F" w:rsidP="00CF44F3">
            <w:pPr>
              <w:overflowPunct w:val="0"/>
              <w:topLinePunct/>
              <w:spacing w:line="240" w:lineRule="exact"/>
              <w:ind w:left="57" w:right="57"/>
              <w:jc w:val="distribute"/>
              <w:rPr>
                <w:rFonts w:ascii="標楷體" w:eastAsia="標楷體" w:hAnsi="標楷體"/>
                <w:sz w:val="20"/>
              </w:rPr>
            </w:pPr>
          </w:p>
        </w:tc>
        <w:tc>
          <w:tcPr>
            <w:tcW w:w="782" w:type="pct"/>
            <w:gridSpan w:val="2"/>
            <w:vMerge/>
            <w:tcBorders>
              <w:top w:val="single" w:sz="6" w:space="0" w:color="auto"/>
              <w:left w:val="single" w:sz="4" w:space="0" w:color="auto"/>
              <w:bottom w:val="single" w:sz="8" w:space="0" w:color="auto"/>
              <w:right w:val="single" w:sz="4" w:space="0" w:color="auto"/>
            </w:tcBorders>
            <w:vAlign w:val="center"/>
          </w:tcPr>
          <w:p w14:paraId="641EEA5D" w14:textId="77777777" w:rsidR="00737A2F" w:rsidRPr="004A7DD6" w:rsidRDefault="00737A2F" w:rsidP="00CF44F3">
            <w:pPr>
              <w:overflowPunct w:val="0"/>
              <w:topLinePunct/>
              <w:spacing w:line="240" w:lineRule="exact"/>
              <w:ind w:left="57" w:right="57"/>
              <w:jc w:val="distribute"/>
              <w:rPr>
                <w:rFonts w:ascii="標楷體" w:eastAsia="標楷體" w:hAnsi="標楷體"/>
                <w:sz w:val="20"/>
              </w:rPr>
            </w:pPr>
          </w:p>
        </w:tc>
        <w:tc>
          <w:tcPr>
            <w:tcW w:w="782" w:type="pct"/>
            <w:vMerge/>
            <w:tcBorders>
              <w:top w:val="single" w:sz="6" w:space="0" w:color="auto"/>
              <w:left w:val="single" w:sz="4" w:space="0" w:color="auto"/>
              <w:bottom w:val="single" w:sz="8" w:space="0" w:color="auto"/>
              <w:right w:val="single" w:sz="6" w:space="0" w:color="auto"/>
            </w:tcBorders>
            <w:vAlign w:val="center"/>
          </w:tcPr>
          <w:p w14:paraId="1111CAE1" w14:textId="77777777" w:rsidR="00737A2F" w:rsidRPr="004A7DD6" w:rsidRDefault="00737A2F" w:rsidP="00CF44F3">
            <w:pPr>
              <w:overflowPunct w:val="0"/>
              <w:topLinePunct/>
              <w:spacing w:line="240" w:lineRule="exact"/>
              <w:ind w:left="57" w:right="57"/>
              <w:jc w:val="distribute"/>
              <w:rPr>
                <w:rFonts w:ascii="標楷體" w:eastAsia="標楷體" w:hAnsi="標楷體"/>
                <w:spacing w:val="-20"/>
                <w:sz w:val="20"/>
              </w:rPr>
            </w:pPr>
          </w:p>
        </w:tc>
        <w:tc>
          <w:tcPr>
            <w:tcW w:w="605" w:type="pct"/>
            <w:gridSpan w:val="2"/>
            <w:vMerge/>
            <w:tcBorders>
              <w:top w:val="single" w:sz="6" w:space="0" w:color="auto"/>
              <w:left w:val="single" w:sz="6" w:space="0" w:color="auto"/>
              <w:bottom w:val="single" w:sz="8" w:space="0" w:color="auto"/>
              <w:right w:val="single" w:sz="4" w:space="0" w:color="auto"/>
            </w:tcBorders>
            <w:vAlign w:val="center"/>
          </w:tcPr>
          <w:p w14:paraId="72A0CC16" w14:textId="77777777" w:rsidR="00737A2F" w:rsidRPr="004A7DD6" w:rsidRDefault="00737A2F" w:rsidP="00CF44F3">
            <w:pPr>
              <w:overflowPunct w:val="0"/>
              <w:topLinePunct/>
              <w:spacing w:line="240" w:lineRule="exact"/>
              <w:ind w:left="57" w:right="57"/>
              <w:jc w:val="distribute"/>
              <w:rPr>
                <w:rFonts w:ascii="標楷體" w:eastAsia="標楷體" w:hAnsi="標楷體"/>
                <w:spacing w:val="-20"/>
                <w:sz w:val="20"/>
              </w:rPr>
            </w:pPr>
          </w:p>
        </w:tc>
        <w:tc>
          <w:tcPr>
            <w:tcW w:w="605" w:type="pct"/>
            <w:vMerge/>
            <w:tcBorders>
              <w:top w:val="single" w:sz="6" w:space="0" w:color="auto"/>
              <w:left w:val="single" w:sz="4" w:space="0" w:color="auto"/>
              <w:bottom w:val="single" w:sz="8" w:space="0" w:color="auto"/>
              <w:right w:val="single" w:sz="4" w:space="0" w:color="auto"/>
            </w:tcBorders>
            <w:vAlign w:val="center"/>
          </w:tcPr>
          <w:p w14:paraId="1DC26A98" w14:textId="77777777" w:rsidR="00737A2F" w:rsidRPr="004A7DD6" w:rsidRDefault="00737A2F" w:rsidP="00CF44F3">
            <w:pPr>
              <w:overflowPunct w:val="0"/>
              <w:topLinePunct/>
              <w:spacing w:line="240" w:lineRule="exact"/>
              <w:ind w:left="57" w:right="57"/>
              <w:jc w:val="distribute"/>
              <w:rPr>
                <w:rFonts w:ascii="標楷體" w:eastAsia="標楷體" w:hAnsi="標楷體"/>
                <w:spacing w:val="-20"/>
                <w:sz w:val="20"/>
              </w:rPr>
            </w:pPr>
          </w:p>
        </w:tc>
        <w:tc>
          <w:tcPr>
            <w:tcW w:w="512" w:type="pct"/>
            <w:tcBorders>
              <w:top w:val="single" w:sz="6" w:space="0" w:color="auto"/>
              <w:left w:val="single" w:sz="4" w:space="0" w:color="auto"/>
              <w:bottom w:val="single" w:sz="8" w:space="0" w:color="auto"/>
              <w:right w:val="single" w:sz="4" w:space="0" w:color="auto"/>
            </w:tcBorders>
            <w:vAlign w:val="center"/>
          </w:tcPr>
          <w:p w14:paraId="468013C6" w14:textId="77777777" w:rsidR="00737A2F" w:rsidRPr="004A7DD6" w:rsidRDefault="00737A2F" w:rsidP="00CF44F3">
            <w:pPr>
              <w:overflowPunct w:val="0"/>
              <w:topLinePunct/>
              <w:spacing w:line="240" w:lineRule="exact"/>
              <w:ind w:left="28" w:right="57"/>
              <w:jc w:val="distribute"/>
              <w:rPr>
                <w:rFonts w:ascii="標楷體" w:eastAsia="標楷體" w:hAnsi="標楷體"/>
                <w:spacing w:val="-20"/>
                <w:sz w:val="20"/>
              </w:rPr>
            </w:pPr>
            <w:r w:rsidRPr="004A7DD6">
              <w:rPr>
                <w:rFonts w:ascii="標楷體" w:eastAsia="標楷體" w:hAnsi="標楷體" w:hint="eastAsia"/>
                <w:spacing w:val="-20"/>
                <w:sz w:val="20"/>
              </w:rPr>
              <w:t>金額</w:t>
            </w:r>
          </w:p>
        </w:tc>
        <w:tc>
          <w:tcPr>
            <w:tcW w:w="341" w:type="pct"/>
            <w:tcBorders>
              <w:top w:val="single" w:sz="6" w:space="0" w:color="auto"/>
              <w:left w:val="single" w:sz="4" w:space="0" w:color="auto"/>
              <w:bottom w:val="single" w:sz="8" w:space="0" w:color="auto"/>
              <w:right w:val="single" w:sz="12" w:space="0" w:color="FFFFFF" w:themeColor="background1"/>
            </w:tcBorders>
            <w:vAlign w:val="center"/>
          </w:tcPr>
          <w:p w14:paraId="3A836281" w14:textId="77777777" w:rsidR="00737A2F" w:rsidRPr="004A7DD6" w:rsidRDefault="00737A2F" w:rsidP="00CF44F3">
            <w:pPr>
              <w:overflowPunct w:val="0"/>
              <w:topLinePunct/>
              <w:spacing w:line="240" w:lineRule="exact"/>
              <w:ind w:left="57" w:right="57"/>
              <w:jc w:val="distribute"/>
              <w:rPr>
                <w:rFonts w:ascii="標楷體" w:eastAsia="標楷體" w:hAnsi="標楷體"/>
                <w:spacing w:val="-20"/>
                <w:sz w:val="20"/>
              </w:rPr>
            </w:pPr>
            <w:r w:rsidRPr="004A7DD6">
              <w:rPr>
                <w:rFonts w:ascii="標楷體" w:eastAsia="標楷體" w:hAnsi="標楷體" w:hint="eastAsia"/>
                <w:spacing w:val="-20"/>
                <w:sz w:val="20"/>
              </w:rPr>
              <w:t>％</w:t>
            </w:r>
          </w:p>
        </w:tc>
      </w:tr>
      <w:tr w:rsidR="00B31EE9" w:rsidRPr="004A7DD6" w14:paraId="3575FBE3" w14:textId="77777777" w:rsidTr="00E77C77">
        <w:trPr>
          <w:cantSplit/>
          <w:trHeight w:hRule="exact" w:val="369"/>
          <w:jc w:val="center"/>
        </w:trPr>
        <w:tc>
          <w:tcPr>
            <w:tcW w:w="1373" w:type="pct"/>
            <w:tcBorders>
              <w:top w:val="single" w:sz="8" w:space="0" w:color="auto"/>
              <w:left w:val="single" w:sz="12" w:space="0" w:color="FFFFFF" w:themeColor="background1"/>
              <w:bottom w:val="single" w:sz="8" w:space="0" w:color="auto"/>
              <w:right w:val="single" w:sz="4" w:space="0" w:color="auto"/>
            </w:tcBorders>
            <w:vAlign w:val="center"/>
          </w:tcPr>
          <w:p w14:paraId="4A9EB987" w14:textId="77777777" w:rsidR="00737A2F" w:rsidRPr="004A7DD6" w:rsidRDefault="00737A2F" w:rsidP="00B65D98">
            <w:pPr>
              <w:overflowPunct w:val="0"/>
              <w:topLinePunct/>
              <w:spacing w:line="240" w:lineRule="exact"/>
              <w:ind w:leftChars="-12" w:left="1" w:right="15" w:hangingChars="15" w:hanging="30"/>
              <w:jc w:val="distribute"/>
              <w:rPr>
                <w:rFonts w:ascii="標楷體" w:eastAsia="標楷體" w:hAnsi="標楷體"/>
                <w:sz w:val="20"/>
              </w:rPr>
            </w:pPr>
            <w:proofErr w:type="gramStart"/>
            <w:r w:rsidRPr="004A7DD6">
              <w:rPr>
                <w:rFonts w:ascii="標楷體" w:eastAsia="標楷體" w:hAnsi="標楷體" w:hint="eastAsia"/>
                <w:sz w:val="20"/>
              </w:rPr>
              <w:t>北捷遊憩</w:t>
            </w:r>
            <w:proofErr w:type="gramEnd"/>
            <w:r w:rsidRPr="004A7DD6">
              <w:rPr>
                <w:rFonts w:ascii="標楷體" w:eastAsia="標楷體" w:hAnsi="標楷體" w:hint="eastAsia"/>
                <w:sz w:val="20"/>
              </w:rPr>
              <w:t>事業股份有限公司</w:t>
            </w:r>
          </w:p>
        </w:tc>
        <w:tc>
          <w:tcPr>
            <w:tcW w:w="782" w:type="pct"/>
            <w:gridSpan w:val="2"/>
            <w:tcBorders>
              <w:top w:val="single" w:sz="8" w:space="0" w:color="auto"/>
              <w:left w:val="single" w:sz="4" w:space="0" w:color="auto"/>
              <w:bottom w:val="single" w:sz="8" w:space="0" w:color="auto"/>
              <w:right w:val="single" w:sz="4" w:space="0" w:color="auto"/>
            </w:tcBorders>
            <w:vAlign w:val="center"/>
          </w:tcPr>
          <w:p w14:paraId="464057AB" w14:textId="77777777" w:rsidR="00737A2F" w:rsidRPr="007311A2" w:rsidRDefault="00737A2F" w:rsidP="00CF44F3">
            <w:pPr>
              <w:overflowPunct w:val="0"/>
              <w:topLinePunct/>
              <w:spacing w:line="240" w:lineRule="exact"/>
              <w:ind w:right="28"/>
              <w:jc w:val="right"/>
              <w:rPr>
                <w:rFonts w:ascii="細明體" w:eastAsia="細明體" w:hAnsi="細明體"/>
                <w:sz w:val="18"/>
                <w:szCs w:val="18"/>
              </w:rPr>
            </w:pPr>
            <w:r w:rsidRPr="007311A2">
              <w:rPr>
                <w:rFonts w:ascii="細明體" w:eastAsia="細明體" w:hAnsi="細明體" w:hint="eastAsia"/>
                <w:sz w:val="18"/>
                <w:szCs w:val="18"/>
              </w:rPr>
              <w:t>5</w:t>
            </w:r>
            <w:r w:rsidRPr="007311A2">
              <w:rPr>
                <w:rFonts w:ascii="細明體" w:eastAsia="細明體" w:hAnsi="細明體"/>
                <w:sz w:val="18"/>
                <w:szCs w:val="18"/>
              </w:rPr>
              <w:t>46,305,011</w:t>
            </w:r>
          </w:p>
        </w:tc>
        <w:tc>
          <w:tcPr>
            <w:tcW w:w="782" w:type="pct"/>
            <w:tcBorders>
              <w:top w:val="single" w:sz="8" w:space="0" w:color="auto"/>
              <w:left w:val="single" w:sz="4" w:space="0" w:color="auto"/>
              <w:bottom w:val="single" w:sz="8" w:space="0" w:color="auto"/>
              <w:right w:val="single" w:sz="6" w:space="0" w:color="auto"/>
            </w:tcBorders>
            <w:vAlign w:val="center"/>
          </w:tcPr>
          <w:p w14:paraId="2D701CFB" w14:textId="77777777" w:rsidR="00737A2F" w:rsidRPr="007311A2" w:rsidRDefault="00737A2F" w:rsidP="00CF44F3">
            <w:pPr>
              <w:overflowPunct w:val="0"/>
              <w:topLinePunct/>
              <w:spacing w:line="240" w:lineRule="exact"/>
              <w:ind w:right="28"/>
              <w:jc w:val="right"/>
              <w:rPr>
                <w:rFonts w:ascii="細明體" w:eastAsia="細明體" w:hAnsi="細明體"/>
                <w:sz w:val="18"/>
                <w:szCs w:val="18"/>
              </w:rPr>
            </w:pPr>
            <w:r w:rsidRPr="007311A2">
              <w:rPr>
                <w:rFonts w:ascii="細明體" w:eastAsia="細明體" w:hAnsi="細明體" w:hint="eastAsia"/>
                <w:sz w:val="18"/>
                <w:szCs w:val="18"/>
              </w:rPr>
              <w:t>5</w:t>
            </w:r>
            <w:r w:rsidRPr="007311A2">
              <w:rPr>
                <w:rFonts w:ascii="細明體" w:eastAsia="細明體" w:hAnsi="細明體"/>
                <w:sz w:val="18"/>
                <w:szCs w:val="18"/>
              </w:rPr>
              <w:t>05,289,231</w:t>
            </w:r>
          </w:p>
        </w:tc>
        <w:tc>
          <w:tcPr>
            <w:tcW w:w="605" w:type="pct"/>
            <w:gridSpan w:val="2"/>
            <w:tcBorders>
              <w:top w:val="single" w:sz="8" w:space="0" w:color="auto"/>
              <w:left w:val="single" w:sz="6" w:space="0" w:color="auto"/>
              <w:bottom w:val="single" w:sz="8" w:space="0" w:color="auto"/>
              <w:right w:val="single" w:sz="4" w:space="0" w:color="auto"/>
            </w:tcBorders>
            <w:vAlign w:val="center"/>
          </w:tcPr>
          <w:p w14:paraId="41148534" w14:textId="77777777" w:rsidR="00737A2F" w:rsidRPr="007311A2" w:rsidRDefault="00737A2F" w:rsidP="00CF44F3">
            <w:pPr>
              <w:overflowPunct w:val="0"/>
              <w:topLinePunct/>
              <w:spacing w:line="240" w:lineRule="exact"/>
              <w:ind w:right="28"/>
              <w:jc w:val="right"/>
              <w:rPr>
                <w:rFonts w:ascii="細明體" w:eastAsia="細明體" w:hAnsi="細明體"/>
                <w:sz w:val="18"/>
                <w:szCs w:val="18"/>
              </w:rPr>
            </w:pPr>
            <w:r w:rsidRPr="007311A2">
              <w:rPr>
                <w:rFonts w:ascii="細明體" w:eastAsia="細明體" w:hAnsi="細明體" w:hint="eastAsia"/>
                <w:sz w:val="18"/>
                <w:szCs w:val="18"/>
              </w:rPr>
              <w:t>24</w:t>
            </w:r>
            <w:r w:rsidRPr="007311A2">
              <w:rPr>
                <w:rFonts w:ascii="細明體" w:eastAsia="細明體" w:hAnsi="細明體"/>
                <w:sz w:val="18"/>
                <w:szCs w:val="18"/>
              </w:rPr>
              <w:t>,756,000</w:t>
            </w:r>
          </w:p>
        </w:tc>
        <w:tc>
          <w:tcPr>
            <w:tcW w:w="605" w:type="pct"/>
            <w:tcBorders>
              <w:top w:val="single" w:sz="8" w:space="0" w:color="auto"/>
              <w:left w:val="single" w:sz="4" w:space="0" w:color="auto"/>
              <w:bottom w:val="single" w:sz="8" w:space="0" w:color="auto"/>
              <w:right w:val="single" w:sz="4" w:space="0" w:color="auto"/>
            </w:tcBorders>
            <w:vAlign w:val="center"/>
          </w:tcPr>
          <w:p w14:paraId="4B46E253" w14:textId="77777777" w:rsidR="00737A2F" w:rsidRPr="007311A2" w:rsidRDefault="00737A2F" w:rsidP="00CF44F3">
            <w:pPr>
              <w:overflowPunct w:val="0"/>
              <w:topLinePunct/>
              <w:spacing w:line="240" w:lineRule="exact"/>
              <w:ind w:right="28"/>
              <w:jc w:val="right"/>
              <w:rPr>
                <w:rFonts w:ascii="細明體" w:eastAsia="細明體" w:hAnsi="細明體"/>
                <w:sz w:val="18"/>
                <w:szCs w:val="18"/>
              </w:rPr>
            </w:pPr>
            <w:r w:rsidRPr="007311A2">
              <w:rPr>
                <w:rFonts w:ascii="細明體" w:eastAsia="細明體" w:hAnsi="細明體" w:hint="eastAsia"/>
                <w:sz w:val="18"/>
                <w:szCs w:val="18"/>
              </w:rPr>
              <w:t>3</w:t>
            </w:r>
            <w:r w:rsidRPr="007311A2">
              <w:rPr>
                <w:rFonts w:ascii="細明體" w:eastAsia="細明體" w:hAnsi="細明體"/>
                <w:sz w:val="18"/>
                <w:szCs w:val="18"/>
              </w:rPr>
              <w:t>2,812,624</w:t>
            </w:r>
          </w:p>
        </w:tc>
        <w:tc>
          <w:tcPr>
            <w:tcW w:w="512" w:type="pct"/>
            <w:tcBorders>
              <w:top w:val="single" w:sz="8" w:space="0" w:color="auto"/>
              <w:left w:val="single" w:sz="4" w:space="0" w:color="auto"/>
              <w:bottom w:val="single" w:sz="8" w:space="0" w:color="auto"/>
              <w:right w:val="single" w:sz="4" w:space="0" w:color="auto"/>
            </w:tcBorders>
            <w:vAlign w:val="center"/>
          </w:tcPr>
          <w:p w14:paraId="79655A19" w14:textId="77777777" w:rsidR="00737A2F" w:rsidRPr="007311A2" w:rsidRDefault="00737A2F" w:rsidP="00CF44F3">
            <w:pPr>
              <w:overflowPunct w:val="0"/>
              <w:topLinePunct/>
              <w:spacing w:line="240" w:lineRule="exact"/>
              <w:ind w:right="28"/>
              <w:jc w:val="right"/>
              <w:rPr>
                <w:rFonts w:ascii="細明體" w:eastAsia="細明體" w:hAnsi="細明體"/>
                <w:sz w:val="18"/>
                <w:szCs w:val="18"/>
              </w:rPr>
            </w:pPr>
            <w:r w:rsidRPr="007311A2">
              <w:rPr>
                <w:rFonts w:ascii="細明體" w:eastAsia="細明體" w:hAnsi="細明體" w:hint="eastAsia"/>
                <w:sz w:val="18"/>
                <w:szCs w:val="18"/>
              </w:rPr>
              <w:t>8</w:t>
            </w:r>
            <w:r w:rsidRPr="007311A2">
              <w:rPr>
                <w:rFonts w:ascii="細明體" w:eastAsia="細明體" w:hAnsi="細明體"/>
                <w:sz w:val="18"/>
                <w:szCs w:val="18"/>
              </w:rPr>
              <w:t>,056,624</w:t>
            </w:r>
          </w:p>
        </w:tc>
        <w:tc>
          <w:tcPr>
            <w:tcW w:w="341" w:type="pct"/>
            <w:tcBorders>
              <w:top w:val="single" w:sz="8" w:space="0" w:color="auto"/>
              <w:left w:val="single" w:sz="4" w:space="0" w:color="auto"/>
              <w:bottom w:val="single" w:sz="8" w:space="0" w:color="auto"/>
              <w:right w:val="single" w:sz="12" w:space="0" w:color="FFFFFF" w:themeColor="background1"/>
            </w:tcBorders>
            <w:vAlign w:val="center"/>
          </w:tcPr>
          <w:p w14:paraId="403E6A04" w14:textId="77777777" w:rsidR="00737A2F" w:rsidRPr="007311A2" w:rsidRDefault="00737A2F" w:rsidP="00CF44F3">
            <w:pPr>
              <w:overflowPunct w:val="0"/>
              <w:topLinePunct/>
              <w:spacing w:line="240" w:lineRule="exact"/>
              <w:ind w:right="28"/>
              <w:jc w:val="right"/>
              <w:rPr>
                <w:rFonts w:ascii="細明體" w:eastAsia="細明體" w:hAnsi="細明體"/>
                <w:sz w:val="18"/>
                <w:szCs w:val="18"/>
              </w:rPr>
            </w:pPr>
            <w:r w:rsidRPr="007311A2">
              <w:rPr>
                <w:rFonts w:ascii="細明體" w:eastAsia="細明體" w:hAnsi="細明體" w:hint="eastAsia"/>
                <w:sz w:val="18"/>
                <w:szCs w:val="18"/>
              </w:rPr>
              <w:t>3</w:t>
            </w:r>
            <w:r w:rsidRPr="007311A2">
              <w:rPr>
                <w:rFonts w:ascii="細明體" w:eastAsia="細明體" w:hAnsi="細明體"/>
                <w:sz w:val="18"/>
                <w:szCs w:val="18"/>
              </w:rPr>
              <w:t>2.54</w:t>
            </w:r>
          </w:p>
        </w:tc>
      </w:tr>
      <w:tr w:rsidR="00737A2F" w:rsidRPr="004A7DD6" w14:paraId="5C2A2FE8" w14:textId="77777777" w:rsidTr="00B37B03">
        <w:trPr>
          <w:cantSplit/>
          <w:trHeight w:hRule="exact" w:val="391"/>
          <w:jc w:val="center"/>
        </w:trPr>
        <w:tc>
          <w:tcPr>
            <w:tcW w:w="4659" w:type="pct"/>
            <w:gridSpan w:val="8"/>
            <w:tcBorders>
              <w:top w:val="single" w:sz="8" w:space="0" w:color="auto"/>
              <w:left w:val="nil"/>
              <w:bottom w:val="nil"/>
              <w:right w:val="nil"/>
            </w:tcBorders>
            <w:vAlign w:val="center"/>
          </w:tcPr>
          <w:p w14:paraId="0A4D048A" w14:textId="77777777" w:rsidR="00737A2F" w:rsidRPr="00C76B4B" w:rsidRDefault="00737A2F" w:rsidP="00C63466">
            <w:pPr>
              <w:overflowPunct w:val="0"/>
              <w:topLinePunct/>
              <w:spacing w:before="6" w:line="240" w:lineRule="exact"/>
              <w:ind w:right="28"/>
              <w:rPr>
                <w:rFonts w:ascii="標楷體" w:eastAsia="標楷體" w:hAnsi="標楷體"/>
                <w:sz w:val="20"/>
              </w:rPr>
            </w:pPr>
            <w:proofErr w:type="gramStart"/>
            <w:r w:rsidRPr="00EC0854">
              <w:rPr>
                <w:rFonts w:ascii="標楷體" w:eastAsia="標楷體" w:hAnsi="標楷體" w:hint="eastAsia"/>
                <w:sz w:val="20"/>
              </w:rPr>
              <w:t>註</w:t>
            </w:r>
            <w:proofErr w:type="gramEnd"/>
            <w:r>
              <w:rPr>
                <w:rFonts w:ascii="標楷體" w:eastAsia="標楷體" w:hAnsi="標楷體" w:hint="eastAsia"/>
                <w:sz w:val="20"/>
              </w:rPr>
              <w:t>：</w:t>
            </w:r>
            <w:r w:rsidRPr="00EC0854">
              <w:rPr>
                <w:rFonts w:ascii="標楷體" w:eastAsia="標楷體" w:hAnsi="標楷體" w:hint="eastAsia"/>
                <w:sz w:val="20"/>
              </w:rPr>
              <w:t>本表係依各該分預算審定後決算數額編列，尚未沖銷內部損益。</w:t>
            </w:r>
          </w:p>
        </w:tc>
        <w:tc>
          <w:tcPr>
            <w:tcW w:w="341" w:type="pct"/>
            <w:tcBorders>
              <w:top w:val="single" w:sz="8" w:space="0" w:color="auto"/>
              <w:left w:val="nil"/>
              <w:bottom w:val="nil"/>
              <w:right w:val="nil"/>
            </w:tcBorders>
            <w:vAlign w:val="center"/>
          </w:tcPr>
          <w:p w14:paraId="47B3EA24" w14:textId="77777777" w:rsidR="00737A2F" w:rsidRPr="004A7DD6" w:rsidRDefault="00737A2F" w:rsidP="00CF44F3">
            <w:pPr>
              <w:overflowPunct w:val="0"/>
              <w:topLinePunct/>
              <w:spacing w:line="240" w:lineRule="exact"/>
              <w:ind w:right="28"/>
              <w:jc w:val="right"/>
              <w:rPr>
                <w:rFonts w:ascii="標楷體" w:eastAsia="標楷體" w:hAnsi="標楷體"/>
                <w:sz w:val="20"/>
              </w:rPr>
            </w:pPr>
          </w:p>
        </w:tc>
      </w:tr>
    </w:tbl>
    <w:p w14:paraId="29C5CE78" w14:textId="77777777" w:rsidR="00B37B03" w:rsidRDefault="00B37B03">
      <w: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1419"/>
        <w:gridCol w:w="1417"/>
        <w:gridCol w:w="1415"/>
        <w:gridCol w:w="1421"/>
        <w:gridCol w:w="1558"/>
        <w:gridCol w:w="709"/>
      </w:tblGrid>
      <w:tr w:rsidR="00737A2F" w:rsidRPr="001B49E8" w14:paraId="1052F718" w14:textId="77777777" w:rsidTr="00784DB6">
        <w:trPr>
          <w:trHeight w:hRule="exact" w:val="601"/>
          <w:jc w:val="center"/>
        </w:trPr>
        <w:tc>
          <w:tcPr>
            <w:tcW w:w="5000" w:type="pct"/>
            <w:gridSpan w:val="7"/>
            <w:tcBorders>
              <w:top w:val="nil"/>
              <w:left w:val="nil"/>
              <w:bottom w:val="nil"/>
              <w:right w:val="nil"/>
            </w:tcBorders>
            <w:vAlign w:val="center"/>
          </w:tcPr>
          <w:p w14:paraId="2487FF1E" w14:textId="4B377665" w:rsidR="00737A2F" w:rsidRPr="001B49E8" w:rsidRDefault="00737A2F" w:rsidP="00224449">
            <w:pPr>
              <w:jc w:val="center"/>
              <w:rPr>
                <w:rFonts w:ascii="標楷體" w:eastAsia="標楷體" w:hAnsi="標楷體"/>
                <w:b/>
                <w:sz w:val="36"/>
                <w:szCs w:val="36"/>
              </w:rPr>
            </w:pPr>
            <w:r w:rsidRPr="00C54238">
              <w:rPr>
                <w:rFonts w:ascii="標楷體" w:eastAsia="標楷體" w:hAnsi="Courier New"/>
                <w:szCs w:val="24"/>
              </w:rPr>
              <w:lastRenderedPageBreak/>
              <w:br w:type="page"/>
            </w:r>
            <w:proofErr w:type="gramStart"/>
            <w:r>
              <w:rPr>
                <w:rFonts w:ascii="標楷體" w:eastAsia="標楷體" w:hint="eastAsia"/>
                <w:b/>
                <w:sz w:val="36"/>
                <w:szCs w:val="36"/>
                <w:u w:val="single"/>
              </w:rPr>
              <w:t>臺</w:t>
            </w:r>
            <w:proofErr w:type="gramEnd"/>
            <w:r>
              <w:rPr>
                <w:rFonts w:ascii="標楷體" w:eastAsia="標楷體" w:hint="eastAsia"/>
                <w:b/>
                <w:sz w:val="36"/>
                <w:szCs w:val="36"/>
                <w:u w:val="single"/>
              </w:rPr>
              <w:t>北大眾捷運股份有限公司</w:t>
            </w:r>
            <w:r w:rsidRPr="001B49E8">
              <w:rPr>
                <w:rFonts w:ascii="標楷體" w:eastAsia="標楷體" w:hint="eastAsia"/>
                <w:b/>
                <w:sz w:val="36"/>
                <w:szCs w:val="36"/>
                <w:u w:val="single"/>
              </w:rPr>
              <w:t>損益計算審定表</w:t>
            </w:r>
          </w:p>
        </w:tc>
      </w:tr>
      <w:tr w:rsidR="00737A2F" w14:paraId="4A88B61F" w14:textId="77777777" w:rsidTr="00C63466">
        <w:trPr>
          <w:trHeight w:val="244"/>
          <w:jc w:val="center"/>
        </w:trPr>
        <w:tc>
          <w:tcPr>
            <w:tcW w:w="1000" w:type="pct"/>
            <w:tcBorders>
              <w:top w:val="nil"/>
              <w:left w:val="nil"/>
              <w:bottom w:val="single" w:sz="8" w:space="0" w:color="auto"/>
              <w:right w:val="nil"/>
            </w:tcBorders>
            <w:vAlign w:val="center"/>
          </w:tcPr>
          <w:p w14:paraId="59DE1B59" w14:textId="77777777" w:rsidR="00737A2F" w:rsidRDefault="00737A2F" w:rsidP="00224449">
            <w:pPr>
              <w:jc w:val="distribute"/>
              <w:rPr>
                <w:rFonts w:ascii="標楷體" w:eastAsia="標楷體" w:hAnsi="標楷體"/>
                <w:sz w:val="20"/>
              </w:rPr>
            </w:pPr>
          </w:p>
        </w:tc>
        <w:tc>
          <w:tcPr>
            <w:tcW w:w="2858" w:type="pct"/>
            <w:gridSpan w:val="4"/>
            <w:tcBorders>
              <w:top w:val="nil"/>
              <w:left w:val="nil"/>
              <w:bottom w:val="single" w:sz="8" w:space="0" w:color="auto"/>
              <w:right w:val="nil"/>
            </w:tcBorders>
            <w:vAlign w:val="center"/>
          </w:tcPr>
          <w:p w14:paraId="38CC180C" w14:textId="77777777" w:rsidR="00737A2F" w:rsidRDefault="00737A2F" w:rsidP="002669D7">
            <w:pPr>
              <w:ind w:firstLineChars="105" w:firstLine="231"/>
              <w:jc w:val="center"/>
              <w:rPr>
                <w:rFonts w:ascii="標楷體" w:eastAsia="標楷體" w:hAnsi="標楷體"/>
                <w:sz w:val="20"/>
              </w:rPr>
            </w:pPr>
            <w:r>
              <w:rPr>
                <w:rFonts w:ascii="標楷體" w:eastAsia="標楷體" w:hint="eastAsia"/>
                <w:sz w:val="22"/>
              </w:rPr>
              <w:t>中華民國</w:t>
            </w:r>
            <w:proofErr w:type="gramStart"/>
            <w:r>
              <w:rPr>
                <w:rFonts w:ascii="標楷體" w:eastAsia="標楷體" w:hint="eastAsia"/>
                <w:sz w:val="22"/>
              </w:rPr>
              <w:t>114</w:t>
            </w:r>
            <w:proofErr w:type="gramEnd"/>
            <w:r>
              <w:rPr>
                <w:rFonts w:ascii="標楷體" w:eastAsia="標楷體" w:hint="eastAsia"/>
                <w:sz w:val="22"/>
              </w:rPr>
              <w:t>年度</w:t>
            </w:r>
          </w:p>
        </w:tc>
        <w:tc>
          <w:tcPr>
            <w:tcW w:w="1142" w:type="pct"/>
            <w:gridSpan w:val="2"/>
            <w:tcBorders>
              <w:top w:val="nil"/>
              <w:left w:val="nil"/>
              <w:bottom w:val="single" w:sz="8" w:space="0" w:color="auto"/>
              <w:right w:val="nil"/>
            </w:tcBorders>
            <w:vAlign w:val="center"/>
          </w:tcPr>
          <w:p w14:paraId="08C361B9" w14:textId="77777777" w:rsidR="00737A2F" w:rsidRDefault="00737A2F" w:rsidP="00C74070">
            <w:pPr>
              <w:ind w:rightChars="-50" w:right="-120"/>
              <w:jc w:val="right"/>
              <w:rPr>
                <w:rFonts w:ascii="標楷體" w:eastAsia="標楷體" w:hAnsi="標楷體"/>
                <w:sz w:val="20"/>
              </w:rPr>
            </w:pPr>
            <w:r>
              <w:rPr>
                <w:rFonts w:ascii="標楷體" w:eastAsia="標楷體" w:hint="eastAsia"/>
                <w:sz w:val="20"/>
              </w:rPr>
              <w:t>單位：新臺幣元</w:t>
            </w:r>
            <w:r w:rsidRPr="0041456C">
              <w:rPr>
                <w:rFonts w:ascii="標楷體" w:eastAsia="標楷體" w:hint="eastAsia"/>
                <w:color w:val="FFFFFF"/>
                <w:sz w:val="20"/>
              </w:rPr>
              <w:t>_</w:t>
            </w:r>
          </w:p>
        </w:tc>
      </w:tr>
      <w:tr w:rsidR="00737A2F" w14:paraId="60A368E7" w14:textId="77777777" w:rsidTr="00C63466">
        <w:trPr>
          <w:trHeight w:val="510"/>
          <w:jc w:val="center"/>
        </w:trPr>
        <w:tc>
          <w:tcPr>
            <w:tcW w:w="1000" w:type="pct"/>
            <w:vMerge w:val="restart"/>
            <w:tcBorders>
              <w:top w:val="single" w:sz="8" w:space="0" w:color="auto"/>
              <w:left w:val="nil"/>
            </w:tcBorders>
            <w:vAlign w:val="center"/>
          </w:tcPr>
          <w:p w14:paraId="79BF9AC6" w14:textId="77777777" w:rsidR="00737A2F" w:rsidRDefault="00737A2F" w:rsidP="00224449">
            <w:pPr>
              <w:ind w:leftChars="50" w:left="120" w:rightChars="50" w:right="120"/>
              <w:jc w:val="distribute"/>
              <w:rPr>
                <w:rFonts w:ascii="標楷體" w:eastAsia="標楷體" w:hAnsi="標楷體"/>
                <w:sz w:val="20"/>
              </w:rPr>
            </w:pPr>
            <w:r>
              <w:rPr>
                <w:rFonts w:ascii="標楷體" w:eastAsia="標楷體" w:hAnsi="標楷體" w:hint="eastAsia"/>
                <w:sz w:val="20"/>
              </w:rPr>
              <w:t>科目</w:t>
            </w:r>
          </w:p>
        </w:tc>
        <w:tc>
          <w:tcPr>
            <w:tcW w:w="715" w:type="pct"/>
            <w:vMerge w:val="restart"/>
            <w:tcBorders>
              <w:top w:val="single" w:sz="8" w:space="0" w:color="auto"/>
            </w:tcBorders>
            <w:vAlign w:val="center"/>
          </w:tcPr>
          <w:p w14:paraId="46A1A420" w14:textId="77777777" w:rsidR="00737A2F" w:rsidRDefault="00737A2F" w:rsidP="00224449">
            <w:pPr>
              <w:jc w:val="distribute"/>
              <w:rPr>
                <w:rFonts w:ascii="標楷體" w:eastAsia="標楷體" w:hAnsi="標楷體"/>
                <w:sz w:val="20"/>
              </w:rPr>
            </w:pPr>
            <w:r>
              <w:rPr>
                <w:rFonts w:ascii="標楷體" w:eastAsia="標楷體" w:hAnsi="標楷體" w:hint="eastAsia"/>
                <w:sz w:val="20"/>
              </w:rPr>
              <w:t>預算數</w:t>
            </w:r>
          </w:p>
        </w:tc>
        <w:tc>
          <w:tcPr>
            <w:tcW w:w="714" w:type="pct"/>
            <w:vMerge w:val="restart"/>
            <w:tcBorders>
              <w:top w:val="single" w:sz="8" w:space="0" w:color="auto"/>
            </w:tcBorders>
            <w:vAlign w:val="center"/>
          </w:tcPr>
          <w:p w14:paraId="422245C1" w14:textId="77777777" w:rsidR="00737A2F" w:rsidRDefault="00737A2F" w:rsidP="00224449">
            <w:pPr>
              <w:jc w:val="distribute"/>
              <w:rPr>
                <w:rFonts w:ascii="標楷體" w:eastAsia="標楷體" w:hAnsi="標楷體"/>
                <w:sz w:val="20"/>
              </w:rPr>
            </w:pPr>
            <w:r>
              <w:rPr>
                <w:rFonts w:ascii="標楷體" w:eastAsia="標楷體" w:hAnsi="標楷體" w:hint="eastAsia"/>
                <w:sz w:val="20"/>
              </w:rPr>
              <w:t>決算數</w:t>
            </w:r>
          </w:p>
        </w:tc>
        <w:tc>
          <w:tcPr>
            <w:tcW w:w="713" w:type="pct"/>
            <w:vMerge w:val="restart"/>
            <w:tcBorders>
              <w:top w:val="single" w:sz="8" w:space="0" w:color="auto"/>
            </w:tcBorders>
            <w:vAlign w:val="center"/>
          </w:tcPr>
          <w:p w14:paraId="37DAC6B2" w14:textId="77777777" w:rsidR="00737A2F" w:rsidRDefault="00737A2F" w:rsidP="00224449">
            <w:pPr>
              <w:jc w:val="distribute"/>
              <w:rPr>
                <w:rFonts w:ascii="標楷體" w:eastAsia="標楷體" w:hAnsi="標楷體"/>
                <w:sz w:val="20"/>
              </w:rPr>
            </w:pPr>
            <w:r>
              <w:rPr>
                <w:rFonts w:ascii="標楷體" w:eastAsia="標楷體" w:hAnsi="標楷體" w:hint="eastAsia"/>
                <w:sz w:val="20"/>
              </w:rPr>
              <w:t>修正數</w:t>
            </w:r>
          </w:p>
        </w:tc>
        <w:tc>
          <w:tcPr>
            <w:tcW w:w="716" w:type="pct"/>
            <w:vMerge w:val="restart"/>
            <w:tcBorders>
              <w:top w:val="single" w:sz="8" w:space="0" w:color="auto"/>
            </w:tcBorders>
            <w:vAlign w:val="center"/>
          </w:tcPr>
          <w:p w14:paraId="5F055C60" w14:textId="77777777" w:rsidR="00737A2F" w:rsidRDefault="00737A2F" w:rsidP="00224449">
            <w:pPr>
              <w:jc w:val="distribute"/>
              <w:rPr>
                <w:rFonts w:ascii="標楷體" w:eastAsia="標楷體" w:hAnsi="標楷體"/>
                <w:sz w:val="20"/>
              </w:rPr>
            </w:pPr>
            <w:r>
              <w:rPr>
                <w:rFonts w:ascii="標楷體" w:eastAsia="標楷體" w:hAnsi="標楷體" w:hint="eastAsia"/>
                <w:sz w:val="20"/>
              </w:rPr>
              <w:t>決算審定數</w:t>
            </w:r>
          </w:p>
        </w:tc>
        <w:tc>
          <w:tcPr>
            <w:tcW w:w="1142" w:type="pct"/>
            <w:gridSpan w:val="2"/>
            <w:tcBorders>
              <w:top w:val="single" w:sz="8" w:space="0" w:color="auto"/>
              <w:bottom w:val="single" w:sz="4" w:space="0" w:color="auto"/>
              <w:right w:val="nil"/>
            </w:tcBorders>
            <w:vAlign w:val="center"/>
          </w:tcPr>
          <w:p w14:paraId="6BB5B42D" w14:textId="77777777" w:rsidR="00737A2F" w:rsidRDefault="00737A2F" w:rsidP="00224449">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34CE125E" w14:textId="77777777" w:rsidR="00737A2F" w:rsidRDefault="00737A2F" w:rsidP="00224449">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C63466" w14:paraId="456C4D48" w14:textId="77777777" w:rsidTr="00C63466">
        <w:trPr>
          <w:trHeight w:hRule="exact" w:val="340"/>
          <w:jc w:val="center"/>
        </w:trPr>
        <w:tc>
          <w:tcPr>
            <w:tcW w:w="1000" w:type="pct"/>
            <w:vMerge/>
            <w:tcBorders>
              <w:left w:val="nil"/>
              <w:bottom w:val="single" w:sz="8" w:space="0" w:color="auto"/>
            </w:tcBorders>
            <w:vAlign w:val="center"/>
          </w:tcPr>
          <w:p w14:paraId="77FC4E11" w14:textId="77777777" w:rsidR="00737A2F" w:rsidRDefault="00737A2F" w:rsidP="00224449">
            <w:pPr>
              <w:jc w:val="distribute"/>
              <w:rPr>
                <w:rFonts w:ascii="標楷體" w:eastAsia="標楷體" w:hAnsi="標楷體"/>
                <w:sz w:val="20"/>
              </w:rPr>
            </w:pPr>
          </w:p>
        </w:tc>
        <w:tc>
          <w:tcPr>
            <w:tcW w:w="715" w:type="pct"/>
            <w:vMerge/>
            <w:tcBorders>
              <w:bottom w:val="single" w:sz="8" w:space="0" w:color="auto"/>
            </w:tcBorders>
            <w:vAlign w:val="center"/>
          </w:tcPr>
          <w:p w14:paraId="254BCE73" w14:textId="77777777" w:rsidR="00737A2F" w:rsidRDefault="00737A2F" w:rsidP="00224449">
            <w:pPr>
              <w:jc w:val="right"/>
              <w:rPr>
                <w:rFonts w:ascii="標楷體" w:eastAsia="標楷體" w:hAnsi="標楷體"/>
                <w:sz w:val="20"/>
              </w:rPr>
            </w:pPr>
          </w:p>
        </w:tc>
        <w:tc>
          <w:tcPr>
            <w:tcW w:w="714" w:type="pct"/>
            <w:vMerge/>
            <w:tcBorders>
              <w:top w:val="single" w:sz="4" w:space="0" w:color="auto"/>
              <w:bottom w:val="single" w:sz="8" w:space="0" w:color="auto"/>
            </w:tcBorders>
            <w:vAlign w:val="center"/>
          </w:tcPr>
          <w:p w14:paraId="683BD762" w14:textId="77777777" w:rsidR="00737A2F" w:rsidRDefault="00737A2F" w:rsidP="00224449">
            <w:pPr>
              <w:jc w:val="right"/>
              <w:rPr>
                <w:rFonts w:ascii="標楷體" w:eastAsia="標楷體" w:hAnsi="標楷體"/>
                <w:sz w:val="20"/>
              </w:rPr>
            </w:pPr>
          </w:p>
        </w:tc>
        <w:tc>
          <w:tcPr>
            <w:tcW w:w="713" w:type="pct"/>
            <w:vMerge/>
            <w:tcBorders>
              <w:top w:val="single" w:sz="4" w:space="0" w:color="auto"/>
              <w:bottom w:val="single" w:sz="8" w:space="0" w:color="auto"/>
            </w:tcBorders>
            <w:vAlign w:val="center"/>
          </w:tcPr>
          <w:p w14:paraId="5AC2C0FD" w14:textId="77777777" w:rsidR="00737A2F" w:rsidRDefault="00737A2F" w:rsidP="00224449">
            <w:pPr>
              <w:jc w:val="right"/>
              <w:rPr>
                <w:rFonts w:ascii="標楷體" w:eastAsia="標楷體" w:hAnsi="標楷體"/>
                <w:sz w:val="20"/>
              </w:rPr>
            </w:pPr>
          </w:p>
        </w:tc>
        <w:tc>
          <w:tcPr>
            <w:tcW w:w="716" w:type="pct"/>
            <w:vMerge/>
            <w:tcBorders>
              <w:top w:val="single" w:sz="4" w:space="0" w:color="auto"/>
              <w:bottom w:val="single" w:sz="8" w:space="0" w:color="auto"/>
            </w:tcBorders>
            <w:vAlign w:val="center"/>
          </w:tcPr>
          <w:p w14:paraId="7C728372" w14:textId="77777777" w:rsidR="00737A2F" w:rsidRDefault="00737A2F" w:rsidP="00224449">
            <w:pPr>
              <w:jc w:val="right"/>
              <w:rPr>
                <w:rFonts w:ascii="標楷體" w:eastAsia="標楷體" w:hAnsi="標楷體"/>
                <w:sz w:val="20"/>
              </w:rPr>
            </w:pPr>
          </w:p>
        </w:tc>
        <w:tc>
          <w:tcPr>
            <w:tcW w:w="785" w:type="pct"/>
            <w:tcBorders>
              <w:top w:val="single" w:sz="4" w:space="0" w:color="auto"/>
              <w:bottom w:val="single" w:sz="8" w:space="0" w:color="auto"/>
            </w:tcBorders>
            <w:vAlign w:val="center"/>
          </w:tcPr>
          <w:p w14:paraId="5029AEF0" w14:textId="77777777" w:rsidR="00737A2F" w:rsidRDefault="00737A2F" w:rsidP="00224449">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357" w:type="pct"/>
            <w:tcBorders>
              <w:top w:val="single" w:sz="4" w:space="0" w:color="auto"/>
              <w:bottom w:val="single" w:sz="8" w:space="0" w:color="auto"/>
              <w:right w:val="nil"/>
            </w:tcBorders>
            <w:vAlign w:val="center"/>
          </w:tcPr>
          <w:p w14:paraId="6A291735" w14:textId="77777777" w:rsidR="00737A2F" w:rsidRDefault="00737A2F" w:rsidP="00224449">
            <w:pPr>
              <w:spacing w:line="240" w:lineRule="exact"/>
              <w:jc w:val="center"/>
              <w:rPr>
                <w:rFonts w:ascii="標楷體" w:eastAsia="標楷體" w:hAnsi="標楷體"/>
                <w:sz w:val="20"/>
              </w:rPr>
            </w:pPr>
            <w:r>
              <w:rPr>
                <w:rFonts w:ascii="標楷體" w:eastAsia="標楷體" w:hAnsi="標楷體" w:hint="eastAsia"/>
                <w:sz w:val="20"/>
              </w:rPr>
              <w:t>％</w:t>
            </w:r>
          </w:p>
        </w:tc>
      </w:tr>
      <w:tr w:rsidR="00C63466" w:rsidRPr="002E0F80" w14:paraId="49F2D1EE"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66DD94C0"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營業收入</w:t>
            </w:r>
          </w:p>
        </w:tc>
        <w:tc>
          <w:tcPr>
            <w:tcW w:w="715" w:type="pct"/>
            <w:shd w:val="clear" w:color="auto" w:fill="auto"/>
            <w:vAlign w:val="center"/>
          </w:tcPr>
          <w:p w14:paraId="5DA08288"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20,850,835,000</w:t>
            </w:r>
          </w:p>
        </w:tc>
        <w:tc>
          <w:tcPr>
            <w:tcW w:w="714" w:type="pct"/>
            <w:shd w:val="clear" w:color="auto" w:fill="auto"/>
            <w:vAlign w:val="center"/>
          </w:tcPr>
          <w:p w14:paraId="71BC941D"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21,651,310,556</w:t>
            </w:r>
          </w:p>
        </w:tc>
        <w:tc>
          <w:tcPr>
            <w:tcW w:w="713" w:type="pct"/>
            <w:shd w:val="clear" w:color="auto" w:fill="auto"/>
            <w:vAlign w:val="center"/>
          </w:tcPr>
          <w:p w14:paraId="6A8B0E46"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hint="eastAsia"/>
                <w:b/>
                <w:noProof/>
                <w:spacing w:val="-4"/>
                <w:sz w:val="18"/>
                <w:szCs w:val="18"/>
              </w:rPr>
              <w:t>－</w:t>
            </w:r>
          </w:p>
        </w:tc>
        <w:tc>
          <w:tcPr>
            <w:tcW w:w="716" w:type="pct"/>
            <w:shd w:val="clear" w:color="auto" w:fill="auto"/>
            <w:vAlign w:val="center"/>
          </w:tcPr>
          <w:p w14:paraId="73AF8970"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21,651,310,556</w:t>
            </w:r>
          </w:p>
        </w:tc>
        <w:tc>
          <w:tcPr>
            <w:tcW w:w="785" w:type="pct"/>
            <w:shd w:val="clear" w:color="auto" w:fill="auto"/>
            <w:vAlign w:val="center"/>
          </w:tcPr>
          <w:p w14:paraId="3038911D"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800,475,556</w:t>
            </w:r>
          </w:p>
        </w:tc>
        <w:tc>
          <w:tcPr>
            <w:tcW w:w="357" w:type="pct"/>
            <w:shd w:val="clear" w:color="auto" w:fill="auto"/>
            <w:vAlign w:val="center"/>
          </w:tcPr>
          <w:p w14:paraId="0523D018"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3.84</w:t>
            </w:r>
          </w:p>
        </w:tc>
      </w:tr>
      <w:tr w:rsidR="00C63466" w:rsidRPr="002E0F80" w14:paraId="4E6A20B8"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42"/>
          <w:jc w:val="center"/>
        </w:trPr>
        <w:tc>
          <w:tcPr>
            <w:tcW w:w="1000" w:type="pct"/>
            <w:shd w:val="clear" w:color="auto" w:fill="auto"/>
            <w:vAlign w:val="center"/>
          </w:tcPr>
          <w:p w14:paraId="036C6D8F"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勞務收入</w:t>
            </w:r>
          </w:p>
        </w:tc>
        <w:tc>
          <w:tcPr>
            <w:tcW w:w="715" w:type="pct"/>
            <w:shd w:val="clear" w:color="auto" w:fill="auto"/>
            <w:vAlign w:val="center"/>
          </w:tcPr>
          <w:p w14:paraId="71B3AF1C"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17,947,488,000</w:t>
            </w:r>
          </w:p>
        </w:tc>
        <w:tc>
          <w:tcPr>
            <w:tcW w:w="714" w:type="pct"/>
            <w:shd w:val="clear" w:color="auto" w:fill="auto"/>
            <w:vAlign w:val="center"/>
          </w:tcPr>
          <w:p w14:paraId="1551ACCD"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18,587,503,369</w:t>
            </w:r>
          </w:p>
        </w:tc>
        <w:tc>
          <w:tcPr>
            <w:tcW w:w="713" w:type="pct"/>
            <w:shd w:val="clear" w:color="auto" w:fill="auto"/>
            <w:vAlign w:val="center"/>
          </w:tcPr>
          <w:p w14:paraId="795EF00A"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4A2B98FB"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18,587,503,369</w:t>
            </w:r>
          </w:p>
        </w:tc>
        <w:tc>
          <w:tcPr>
            <w:tcW w:w="785" w:type="pct"/>
            <w:shd w:val="clear" w:color="auto" w:fill="auto"/>
            <w:vAlign w:val="center"/>
          </w:tcPr>
          <w:p w14:paraId="0598BE03"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640,015,369</w:t>
            </w:r>
          </w:p>
        </w:tc>
        <w:tc>
          <w:tcPr>
            <w:tcW w:w="357" w:type="pct"/>
            <w:shd w:val="clear" w:color="auto" w:fill="auto"/>
            <w:vAlign w:val="center"/>
          </w:tcPr>
          <w:p w14:paraId="4FBE30FC"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3.57</w:t>
            </w:r>
          </w:p>
        </w:tc>
      </w:tr>
      <w:tr w:rsidR="00C63466" w:rsidRPr="002E0F80" w14:paraId="6C134F86"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42"/>
          <w:jc w:val="center"/>
        </w:trPr>
        <w:tc>
          <w:tcPr>
            <w:tcW w:w="1000" w:type="pct"/>
            <w:shd w:val="clear" w:color="auto" w:fill="auto"/>
            <w:vAlign w:val="center"/>
          </w:tcPr>
          <w:p w14:paraId="5875FF45"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其他營業收入</w:t>
            </w:r>
          </w:p>
        </w:tc>
        <w:tc>
          <w:tcPr>
            <w:tcW w:w="715" w:type="pct"/>
            <w:shd w:val="clear" w:color="auto" w:fill="auto"/>
            <w:vAlign w:val="center"/>
          </w:tcPr>
          <w:p w14:paraId="41CEDE65"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2,903,347,000</w:t>
            </w:r>
          </w:p>
        </w:tc>
        <w:tc>
          <w:tcPr>
            <w:tcW w:w="714" w:type="pct"/>
            <w:shd w:val="clear" w:color="auto" w:fill="auto"/>
            <w:vAlign w:val="center"/>
          </w:tcPr>
          <w:p w14:paraId="3836AAD9"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3,063,807,187</w:t>
            </w:r>
          </w:p>
        </w:tc>
        <w:tc>
          <w:tcPr>
            <w:tcW w:w="713" w:type="pct"/>
            <w:shd w:val="clear" w:color="auto" w:fill="auto"/>
            <w:vAlign w:val="center"/>
          </w:tcPr>
          <w:p w14:paraId="24451EBA"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0AB87B86"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3,063,807,187</w:t>
            </w:r>
          </w:p>
        </w:tc>
        <w:tc>
          <w:tcPr>
            <w:tcW w:w="785" w:type="pct"/>
            <w:shd w:val="clear" w:color="auto" w:fill="auto"/>
            <w:vAlign w:val="center"/>
          </w:tcPr>
          <w:p w14:paraId="62676EC3"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160,460,187</w:t>
            </w:r>
          </w:p>
        </w:tc>
        <w:tc>
          <w:tcPr>
            <w:tcW w:w="357" w:type="pct"/>
            <w:shd w:val="clear" w:color="auto" w:fill="auto"/>
            <w:vAlign w:val="center"/>
          </w:tcPr>
          <w:p w14:paraId="351119B0" w14:textId="77777777" w:rsidR="00737A2F" w:rsidRPr="002E0F80" w:rsidRDefault="00737A2F" w:rsidP="00B31EE9">
            <w:pPr>
              <w:spacing w:line="240" w:lineRule="exact"/>
              <w:jc w:val="right"/>
              <w:rPr>
                <w:rFonts w:ascii="細明體" w:eastAsia="細明體" w:hAnsi="細明體"/>
                <w:noProof/>
                <w:spacing w:val="-8"/>
                <w:sz w:val="18"/>
                <w:szCs w:val="18"/>
              </w:rPr>
            </w:pPr>
            <w:r w:rsidRPr="00D1440C">
              <w:rPr>
                <w:rFonts w:ascii="細明體" w:eastAsia="細明體" w:hAnsi="細明體"/>
                <w:noProof/>
                <w:sz w:val="18"/>
                <w:szCs w:val="18"/>
              </w:rPr>
              <w:t>5.53</w:t>
            </w:r>
          </w:p>
        </w:tc>
      </w:tr>
      <w:tr w:rsidR="00C63466" w:rsidRPr="002E0F80" w14:paraId="23C381C2"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3BDEB8AC"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營業成本</w:t>
            </w:r>
          </w:p>
        </w:tc>
        <w:tc>
          <w:tcPr>
            <w:tcW w:w="715" w:type="pct"/>
            <w:shd w:val="clear" w:color="auto" w:fill="auto"/>
            <w:vAlign w:val="center"/>
          </w:tcPr>
          <w:p w14:paraId="6A5F7506"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18,699,616,000</w:t>
            </w:r>
          </w:p>
        </w:tc>
        <w:tc>
          <w:tcPr>
            <w:tcW w:w="714" w:type="pct"/>
            <w:shd w:val="clear" w:color="auto" w:fill="auto"/>
            <w:vAlign w:val="center"/>
          </w:tcPr>
          <w:p w14:paraId="6B195F83"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19,754,861,847</w:t>
            </w:r>
          </w:p>
        </w:tc>
        <w:tc>
          <w:tcPr>
            <w:tcW w:w="713" w:type="pct"/>
            <w:shd w:val="clear" w:color="auto" w:fill="auto"/>
            <w:vAlign w:val="center"/>
          </w:tcPr>
          <w:p w14:paraId="477219DA"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4"/>
                <w:sz w:val="18"/>
                <w:szCs w:val="18"/>
              </w:rPr>
              <w:t>649,013</w:t>
            </w:r>
          </w:p>
        </w:tc>
        <w:tc>
          <w:tcPr>
            <w:tcW w:w="716" w:type="pct"/>
            <w:shd w:val="clear" w:color="auto" w:fill="auto"/>
            <w:vAlign w:val="center"/>
          </w:tcPr>
          <w:p w14:paraId="7F56A45F"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19,755,510,860</w:t>
            </w:r>
          </w:p>
        </w:tc>
        <w:tc>
          <w:tcPr>
            <w:tcW w:w="785" w:type="pct"/>
            <w:shd w:val="clear" w:color="auto" w:fill="auto"/>
            <w:vAlign w:val="center"/>
          </w:tcPr>
          <w:p w14:paraId="39ECCB18"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1,055,894,860</w:t>
            </w:r>
          </w:p>
        </w:tc>
        <w:tc>
          <w:tcPr>
            <w:tcW w:w="357" w:type="pct"/>
            <w:shd w:val="clear" w:color="auto" w:fill="auto"/>
            <w:vAlign w:val="center"/>
          </w:tcPr>
          <w:p w14:paraId="4C3837DA"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5.65</w:t>
            </w:r>
          </w:p>
        </w:tc>
      </w:tr>
      <w:tr w:rsidR="00C63466" w:rsidRPr="002E0F80" w14:paraId="18C5F154"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42"/>
          <w:jc w:val="center"/>
        </w:trPr>
        <w:tc>
          <w:tcPr>
            <w:tcW w:w="1000" w:type="pct"/>
            <w:shd w:val="clear" w:color="auto" w:fill="auto"/>
            <w:vAlign w:val="center"/>
          </w:tcPr>
          <w:p w14:paraId="1E55C7F8"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勞務成本</w:t>
            </w:r>
          </w:p>
        </w:tc>
        <w:tc>
          <w:tcPr>
            <w:tcW w:w="715" w:type="pct"/>
            <w:shd w:val="clear" w:color="auto" w:fill="auto"/>
            <w:vAlign w:val="center"/>
          </w:tcPr>
          <w:p w14:paraId="5BE53C6D"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17,323,012,000</w:t>
            </w:r>
          </w:p>
        </w:tc>
        <w:tc>
          <w:tcPr>
            <w:tcW w:w="714" w:type="pct"/>
            <w:shd w:val="clear" w:color="auto" w:fill="auto"/>
            <w:vAlign w:val="center"/>
          </w:tcPr>
          <w:p w14:paraId="044BF872"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18,284,051,782</w:t>
            </w:r>
          </w:p>
        </w:tc>
        <w:tc>
          <w:tcPr>
            <w:tcW w:w="713" w:type="pct"/>
            <w:shd w:val="clear" w:color="auto" w:fill="auto"/>
            <w:vAlign w:val="center"/>
          </w:tcPr>
          <w:p w14:paraId="7186CE88"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5BAE1C2F"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18,284,051,782</w:t>
            </w:r>
          </w:p>
        </w:tc>
        <w:tc>
          <w:tcPr>
            <w:tcW w:w="785" w:type="pct"/>
            <w:shd w:val="clear" w:color="auto" w:fill="auto"/>
            <w:vAlign w:val="center"/>
          </w:tcPr>
          <w:p w14:paraId="417C1CC1"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961,039,782</w:t>
            </w:r>
          </w:p>
        </w:tc>
        <w:tc>
          <w:tcPr>
            <w:tcW w:w="357" w:type="pct"/>
            <w:shd w:val="clear" w:color="auto" w:fill="auto"/>
            <w:vAlign w:val="center"/>
          </w:tcPr>
          <w:p w14:paraId="5167DE3F"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5.55</w:t>
            </w:r>
          </w:p>
        </w:tc>
      </w:tr>
      <w:tr w:rsidR="00C63466" w:rsidRPr="002E0F80" w14:paraId="479B8AB1"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42"/>
          <w:jc w:val="center"/>
        </w:trPr>
        <w:tc>
          <w:tcPr>
            <w:tcW w:w="1000" w:type="pct"/>
            <w:shd w:val="clear" w:color="auto" w:fill="auto"/>
            <w:vAlign w:val="center"/>
          </w:tcPr>
          <w:p w14:paraId="7CC7E034"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其他營業成本</w:t>
            </w:r>
          </w:p>
        </w:tc>
        <w:tc>
          <w:tcPr>
            <w:tcW w:w="715" w:type="pct"/>
            <w:shd w:val="clear" w:color="auto" w:fill="auto"/>
            <w:vAlign w:val="center"/>
          </w:tcPr>
          <w:p w14:paraId="1AF1300A"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1,376,604,000</w:t>
            </w:r>
          </w:p>
        </w:tc>
        <w:tc>
          <w:tcPr>
            <w:tcW w:w="714" w:type="pct"/>
            <w:shd w:val="clear" w:color="auto" w:fill="auto"/>
            <w:vAlign w:val="center"/>
          </w:tcPr>
          <w:p w14:paraId="31CCC0EE"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1,470,810,065</w:t>
            </w:r>
          </w:p>
        </w:tc>
        <w:tc>
          <w:tcPr>
            <w:tcW w:w="713" w:type="pct"/>
            <w:shd w:val="clear" w:color="auto" w:fill="auto"/>
            <w:vAlign w:val="center"/>
          </w:tcPr>
          <w:p w14:paraId="17124760"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4"/>
                <w:sz w:val="18"/>
                <w:szCs w:val="18"/>
              </w:rPr>
              <w:t>649,013</w:t>
            </w:r>
          </w:p>
        </w:tc>
        <w:tc>
          <w:tcPr>
            <w:tcW w:w="716" w:type="pct"/>
            <w:shd w:val="clear" w:color="auto" w:fill="auto"/>
            <w:vAlign w:val="center"/>
          </w:tcPr>
          <w:p w14:paraId="3348EA58"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1,471,459,078</w:t>
            </w:r>
          </w:p>
        </w:tc>
        <w:tc>
          <w:tcPr>
            <w:tcW w:w="785" w:type="pct"/>
            <w:shd w:val="clear" w:color="auto" w:fill="auto"/>
            <w:vAlign w:val="center"/>
          </w:tcPr>
          <w:p w14:paraId="0F52FBDA"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94,855,078</w:t>
            </w:r>
          </w:p>
        </w:tc>
        <w:tc>
          <w:tcPr>
            <w:tcW w:w="357" w:type="pct"/>
            <w:shd w:val="clear" w:color="auto" w:fill="auto"/>
            <w:vAlign w:val="center"/>
          </w:tcPr>
          <w:p w14:paraId="7D94916A" w14:textId="77777777" w:rsidR="00737A2F" w:rsidRPr="002E0F80" w:rsidRDefault="00737A2F" w:rsidP="00B31EE9">
            <w:pPr>
              <w:spacing w:line="240" w:lineRule="exact"/>
              <w:jc w:val="right"/>
              <w:rPr>
                <w:rFonts w:ascii="細明體" w:eastAsia="細明體" w:hAnsi="細明體"/>
                <w:noProof/>
                <w:spacing w:val="-8"/>
                <w:sz w:val="18"/>
                <w:szCs w:val="18"/>
              </w:rPr>
            </w:pPr>
            <w:r w:rsidRPr="00D1440C">
              <w:rPr>
                <w:rFonts w:ascii="細明體" w:eastAsia="細明體" w:hAnsi="細明體"/>
                <w:noProof/>
                <w:sz w:val="18"/>
                <w:szCs w:val="18"/>
              </w:rPr>
              <w:t>6.89</w:t>
            </w:r>
          </w:p>
        </w:tc>
      </w:tr>
      <w:tr w:rsidR="00C63466" w:rsidRPr="002E0F80" w14:paraId="5817916E"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35247374"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營業毛利（毛損）</w:t>
            </w:r>
          </w:p>
        </w:tc>
        <w:tc>
          <w:tcPr>
            <w:tcW w:w="715" w:type="pct"/>
            <w:shd w:val="clear" w:color="auto" w:fill="auto"/>
            <w:vAlign w:val="center"/>
          </w:tcPr>
          <w:p w14:paraId="526E0A19"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2,151,219,000</w:t>
            </w:r>
          </w:p>
        </w:tc>
        <w:tc>
          <w:tcPr>
            <w:tcW w:w="714" w:type="pct"/>
            <w:shd w:val="clear" w:color="auto" w:fill="auto"/>
            <w:vAlign w:val="center"/>
          </w:tcPr>
          <w:p w14:paraId="62863C91"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1,896,448,709</w:t>
            </w:r>
          </w:p>
        </w:tc>
        <w:tc>
          <w:tcPr>
            <w:tcW w:w="713" w:type="pct"/>
            <w:shd w:val="clear" w:color="auto" w:fill="auto"/>
            <w:vAlign w:val="center"/>
          </w:tcPr>
          <w:p w14:paraId="52CE7E8F"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4"/>
                <w:sz w:val="18"/>
                <w:szCs w:val="18"/>
              </w:rPr>
              <w:t>- 649,013</w:t>
            </w:r>
          </w:p>
        </w:tc>
        <w:tc>
          <w:tcPr>
            <w:tcW w:w="716" w:type="pct"/>
            <w:shd w:val="clear" w:color="auto" w:fill="auto"/>
            <w:vAlign w:val="center"/>
          </w:tcPr>
          <w:p w14:paraId="56DA25C4"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1,895,799,696</w:t>
            </w:r>
          </w:p>
        </w:tc>
        <w:tc>
          <w:tcPr>
            <w:tcW w:w="785" w:type="pct"/>
            <w:shd w:val="clear" w:color="auto" w:fill="auto"/>
            <w:vAlign w:val="center"/>
          </w:tcPr>
          <w:p w14:paraId="09E7A6AD"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- 255,419,304</w:t>
            </w:r>
          </w:p>
        </w:tc>
        <w:tc>
          <w:tcPr>
            <w:tcW w:w="357" w:type="pct"/>
            <w:shd w:val="clear" w:color="auto" w:fill="auto"/>
            <w:vAlign w:val="center"/>
          </w:tcPr>
          <w:p w14:paraId="16F1DF7E" w14:textId="77777777" w:rsidR="00737A2F" w:rsidRPr="002A2E2B" w:rsidRDefault="00737A2F" w:rsidP="00B31EE9">
            <w:pPr>
              <w:spacing w:line="240" w:lineRule="exact"/>
              <w:jc w:val="right"/>
              <w:rPr>
                <w:rFonts w:ascii="細明體" w:eastAsia="細明體" w:hAnsi="細明體"/>
                <w:b/>
                <w:noProof/>
                <w:spacing w:val="-14"/>
                <w:sz w:val="18"/>
                <w:szCs w:val="18"/>
              </w:rPr>
            </w:pPr>
            <w:r w:rsidRPr="002A2E2B">
              <w:rPr>
                <w:rFonts w:ascii="細明體" w:eastAsia="細明體" w:hAnsi="細明體"/>
                <w:b/>
                <w:noProof/>
                <w:spacing w:val="-14"/>
                <w:sz w:val="18"/>
                <w:szCs w:val="18"/>
              </w:rPr>
              <w:t>- 11.87</w:t>
            </w:r>
          </w:p>
        </w:tc>
      </w:tr>
      <w:tr w:rsidR="00C63466" w:rsidRPr="002E0F80" w14:paraId="4291D512"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1B330CB1"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營業費用</w:t>
            </w:r>
          </w:p>
        </w:tc>
        <w:tc>
          <w:tcPr>
            <w:tcW w:w="715" w:type="pct"/>
            <w:shd w:val="clear" w:color="auto" w:fill="auto"/>
            <w:vAlign w:val="center"/>
          </w:tcPr>
          <w:p w14:paraId="107AB314"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2,381,457,000</w:t>
            </w:r>
          </w:p>
        </w:tc>
        <w:tc>
          <w:tcPr>
            <w:tcW w:w="714" w:type="pct"/>
            <w:shd w:val="clear" w:color="auto" w:fill="auto"/>
            <w:vAlign w:val="center"/>
          </w:tcPr>
          <w:p w14:paraId="4E34B266"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2,164,914,312</w:t>
            </w:r>
          </w:p>
        </w:tc>
        <w:tc>
          <w:tcPr>
            <w:tcW w:w="713" w:type="pct"/>
            <w:shd w:val="clear" w:color="auto" w:fill="auto"/>
            <w:vAlign w:val="center"/>
          </w:tcPr>
          <w:p w14:paraId="56ACCC5E"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hint="eastAsia"/>
                <w:b/>
                <w:noProof/>
                <w:spacing w:val="-4"/>
                <w:sz w:val="18"/>
                <w:szCs w:val="18"/>
              </w:rPr>
              <w:t>－</w:t>
            </w:r>
          </w:p>
        </w:tc>
        <w:tc>
          <w:tcPr>
            <w:tcW w:w="716" w:type="pct"/>
            <w:shd w:val="clear" w:color="auto" w:fill="auto"/>
            <w:vAlign w:val="center"/>
          </w:tcPr>
          <w:p w14:paraId="3E291FC5"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2,164,914,312</w:t>
            </w:r>
          </w:p>
        </w:tc>
        <w:tc>
          <w:tcPr>
            <w:tcW w:w="785" w:type="pct"/>
            <w:shd w:val="clear" w:color="auto" w:fill="auto"/>
            <w:vAlign w:val="center"/>
          </w:tcPr>
          <w:p w14:paraId="4AB49871"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- 216,542,688</w:t>
            </w:r>
          </w:p>
        </w:tc>
        <w:tc>
          <w:tcPr>
            <w:tcW w:w="357" w:type="pct"/>
            <w:shd w:val="clear" w:color="auto" w:fill="auto"/>
            <w:vAlign w:val="center"/>
          </w:tcPr>
          <w:p w14:paraId="0D48F2A8" w14:textId="77777777" w:rsidR="00737A2F" w:rsidRPr="002E0F80" w:rsidRDefault="00737A2F" w:rsidP="00B31EE9">
            <w:pPr>
              <w:spacing w:line="240" w:lineRule="exact"/>
              <w:jc w:val="right"/>
              <w:rPr>
                <w:rFonts w:ascii="細明體" w:eastAsia="細明體" w:hAnsi="細明體"/>
                <w:b/>
                <w:noProof/>
                <w:spacing w:val="-8"/>
                <w:sz w:val="18"/>
                <w:szCs w:val="18"/>
              </w:rPr>
            </w:pPr>
            <w:r w:rsidRPr="00673CA1">
              <w:rPr>
                <w:rFonts w:ascii="細明體" w:eastAsia="細明體" w:hAnsi="細明體"/>
                <w:b/>
                <w:noProof/>
                <w:sz w:val="18"/>
                <w:szCs w:val="18"/>
              </w:rPr>
              <w:t>- 9.09</w:t>
            </w:r>
          </w:p>
        </w:tc>
      </w:tr>
      <w:tr w:rsidR="00C63466" w:rsidRPr="002E0F80" w14:paraId="6FC1E77C"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42"/>
          <w:jc w:val="center"/>
        </w:trPr>
        <w:tc>
          <w:tcPr>
            <w:tcW w:w="1000" w:type="pct"/>
            <w:shd w:val="clear" w:color="auto" w:fill="auto"/>
            <w:vAlign w:val="center"/>
          </w:tcPr>
          <w:p w14:paraId="6FA7FCA9"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行銷費用</w:t>
            </w:r>
          </w:p>
        </w:tc>
        <w:tc>
          <w:tcPr>
            <w:tcW w:w="715" w:type="pct"/>
            <w:shd w:val="clear" w:color="auto" w:fill="auto"/>
            <w:vAlign w:val="center"/>
          </w:tcPr>
          <w:p w14:paraId="1A94D988"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373,582,000</w:t>
            </w:r>
          </w:p>
        </w:tc>
        <w:tc>
          <w:tcPr>
            <w:tcW w:w="714" w:type="pct"/>
            <w:shd w:val="clear" w:color="auto" w:fill="auto"/>
            <w:vAlign w:val="center"/>
          </w:tcPr>
          <w:p w14:paraId="5B69ECE1"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294,521,214</w:t>
            </w:r>
          </w:p>
        </w:tc>
        <w:tc>
          <w:tcPr>
            <w:tcW w:w="713" w:type="pct"/>
            <w:shd w:val="clear" w:color="auto" w:fill="auto"/>
            <w:vAlign w:val="center"/>
          </w:tcPr>
          <w:p w14:paraId="09B14F9B"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724794F1"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294,521,214</w:t>
            </w:r>
          </w:p>
        </w:tc>
        <w:tc>
          <w:tcPr>
            <w:tcW w:w="785" w:type="pct"/>
            <w:shd w:val="clear" w:color="auto" w:fill="auto"/>
            <w:vAlign w:val="center"/>
          </w:tcPr>
          <w:p w14:paraId="3F29E520"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- 79,060,786</w:t>
            </w:r>
          </w:p>
        </w:tc>
        <w:tc>
          <w:tcPr>
            <w:tcW w:w="357" w:type="pct"/>
            <w:shd w:val="clear" w:color="auto" w:fill="auto"/>
            <w:vAlign w:val="center"/>
          </w:tcPr>
          <w:p w14:paraId="4547D4F7" w14:textId="77777777" w:rsidR="00737A2F" w:rsidRPr="00102FEA" w:rsidRDefault="00737A2F" w:rsidP="00B31EE9">
            <w:pPr>
              <w:spacing w:line="240" w:lineRule="exact"/>
              <w:jc w:val="right"/>
              <w:rPr>
                <w:rFonts w:ascii="細明體" w:eastAsia="細明體" w:hAnsi="細明體"/>
                <w:noProof/>
                <w:spacing w:val="-20"/>
                <w:sz w:val="18"/>
                <w:szCs w:val="18"/>
              </w:rPr>
            </w:pPr>
            <w:r w:rsidRPr="00102FEA">
              <w:rPr>
                <w:rFonts w:ascii="細明體" w:eastAsia="細明體" w:hAnsi="細明體"/>
                <w:noProof/>
                <w:spacing w:val="-20"/>
                <w:sz w:val="18"/>
                <w:szCs w:val="18"/>
              </w:rPr>
              <w:t>- 21.16</w:t>
            </w:r>
          </w:p>
        </w:tc>
      </w:tr>
      <w:tr w:rsidR="00C63466" w14:paraId="2F34BE56"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42"/>
          <w:jc w:val="center"/>
        </w:trPr>
        <w:tc>
          <w:tcPr>
            <w:tcW w:w="1000" w:type="pct"/>
            <w:shd w:val="clear" w:color="auto" w:fill="auto"/>
            <w:vAlign w:val="center"/>
          </w:tcPr>
          <w:p w14:paraId="7CDA857E"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業務費用</w:t>
            </w:r>
          </w:p>
        </w:tc>
        <w:tc>
          <w:tcPr>
            <w:tcW w:w="715" w:type="pct"/>
            <w:shd w:val="clear" w:color="auto" w:fill="auto"/>
            <w:vAlign w:val="center"/>
          </w:tcPr>
          <w:p w14:paraId="66401FF1"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1,050,351,000</w:t>
            </w:r>
          </w:p>
        </w:tc>
        <w:tc>
          <w:tcPr>
            <w:tcW w:w="714" w:type="pct"/>
            <w:shd w:val="clear" w:color="auto" w:fill="auto"/>
            <w:vAlign w:val="center"/>
          </w:tcPr>
          <w:p w14:paraId="4516536A"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1,002,860,079</w:t>
            </w:r>
          </w:p>
        </w:tc>
        <w:tc>
          <w:tcPr>
            <w:tcW w:w="713" w:type="pct"/>
            <w:shd w:val="clear" w:color="auto" w:fill="auto"/>
            <w:vAlign w:val="center"/>
          </w:tcPr>
          <w:p w14:paraId="048AF4CF"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61DE60DF"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1,002,860,079</w:t>
            </w:r>
          </w:p>
        </w:tc>
        <w:tc>
          <w:tcPr>
            <w:tcW w:w="785" w:type="pct"/>
            <w:shd w:val="clear" w:color="auto" w:fill="auto"/>
            <w:vAlign w:val="center"/>
          </w:tcPr>
          <w:p w14:paraId="2B372347"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- 47,490,921</w:t>
            </w:r>
          </w:p>
        </w:tc>
        <w:tc>
          <w:tcPr>
            <w:tcW w:w="357" w:type="pct"/>
            <w:shd w:val="clear" w:color="auto" w:fill="auto"/>
            <w:vAlign w:val="center"/>
          </w:tcPr>
          <w:p w14:paraId="7D513394"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- 4.52</w:t>
            </w:r>
          </w:p>
        </w:tc>
      </w:tr>
      <w:tr w:rsidR="00C63466" w14:paraId="5CBC7303"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42"/>
          <w:jc w:val="center"/>
        </w:trPr>
        <w:tc>
          <w:tcPr>
            <w:tcW w:w="1000" w:type="pct"/>
            <w:shd w:val="clear" w:color="auto" w:fill="auto"/>
            <w:vAlign w:val="center"/>
          </w:tcPr>
          <w:p w14:paraId="1576AF9A"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管理費用</w:t>
            </w:r>
          </w:p>
        </w:tc>
        <w:tc>
          <w:tcPr>
            <w:tcW w:w="715" w:type="pct"/>
            <w:shd w:val="clear" w:color="auto" w:fill="auto"/>
            <w:vAlign w:val="center"/>
          </w:tcPr>
          <w:p w14:paraId="053B6FEE"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851,394,000</w:t>
            </w:r>
          </w:p>
        </w:tc>
        <w:tc>
          <w:tcPr>
            <w:tcW w:w="714" w:type="pct"/>
            <w:shd w:val="clear" w:color="auto" w:fill="auto"/>
            <w:vAlign w:val="center"/>
          </w:tcPr>
          <w:p w14:paraId="5441ADCA"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754,402,404</w:t>
            </w:r>
          </w:p>
        </w:tc>
        <w:tc>
          <w:tcPr>
            <w:tcW w:w="713" w:type="pct"/>
            <w:shd w:val="clear" w:color="auto" w:fill="auto"/>
            <w:vAlign w:val="center"/>
          </w:tcPr>
          <w:p w14:paraId="76B4FE4A"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188C49E8"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754,402,404</w:t>
            </w:r>
          </w:p>
        </w:tc>
        <w:tc>
          <w:tcPr>
            <w:tcW w:w="785" w:type="pct"/>
            <w:shd w:val="clear" w:color="auto" w:fill="auto"/>
            <w:vAlign w:val="center"/>
          </w:tcPr>
          <w:p w14:paraId="58FC07D8"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- 96,991,596</w:t>
            </w:r>
          </w:p>
        </w:tc>
        <w:tc>
          <w:tcPr>
            <w:tcW w:w="357" w:type="pct"/>
            <w:shd w:val="clear" w:color="auto" w:fill="auto"/>
            <w:vAlign w:val="center"/>
          </w:tcPr>
          <w:p w14:paraId="57C5DD02" w14:textId="77777777" w:rsidR="00737A2F" w:rsidRPr="00102FEA" w:rsidRDefault="00737A2F" w:rsidP="00B31EE9">
            <w:pPr>
              <w:spacing w:line="240" w:lineRule="exact"/>
              <w:jc w:val="right"/>
              <w:rPr>
                <w:rFonts w:ascii="細明體" w:eastAsia="細明體" w:hAnsi="細明體"/>
                <w:noProof/>
                <w:spacing w:val="-20"/>
                <w:sz w:val="18"/>
                <w:szCs w:val="18"/>
              </w:rPr>
            </w:pPr>
            <w:r w:rsidRPr="00102FEA">
              <w:rPr>
                <w:rFonts w:ascii="細明體" w:eastAsia="細明體" w:hAnsi="細明體"/>
                <w:noProof/>
                <w:spacing w:val="-20"/>
                <w:sz w:val="18"/>
                <w:szCs w:val="18"/>
              </w:rPr>
              <w:t>- 11.39</w:t>
            </w:r>
          </w:p>
        </w:tc>
      </w:tr>
      <w:tr w:rsidR="00C63466" w14:paraId="77C99176"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42"/>
          <w:jc w:val="center"/>
        </w:trPr>
        <w:tc>
          <w:tcPr>
            <w:tcW w:w="1000" w:type="pct"/>
            <w:shd w:val="clear" w:color="auto" w:fill="auto"/>
            <w:vAlign w:val="center"/>
          </w:tcPr>
          <w:p w14:paraId="44951966"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其他營業費用</w:t>
            </w:r>
          </w:p>
        </w:tc>
        <w:tc>
          <w:tcPr>
            <w:tcW w:w="715" w:type="pct"/>
            <w:shd w:val="clear" w:color="auto" w:fill="auto"/>
            <w:vAlign w:val="center"/>
          </w:tcPr>
          <w:p w14:paraId="26FC39B2"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106,130,000</w:t>
            </w:r>
          </w:p>
        </w:tc>
        <w:tc>
          <w:tcPr>
            <w:tcW w:w="714" w:type="pct"/>
            <w:shd w:val="clear" w:color="auto" w:fill="auto"/>
            <w:vAlign w:val="center"/>
          </w:tcPr>
          <w:p w14:paraId="353E1AC3"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113,130,615</w:t>
            </w:r>
          </w:p>
        </w:tc>
        <w:tc>
          <w:tcPr>
            <w:tcW w:w="713" w:type="pct"/>
            <w:shd w:val="clear" w:color="auto" w:fill="auto"/>
            <w:vAlign w:val="center"/>
          </w:tcPr>
          <w:p w14:paraId="2A956E0D"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41ABBFF0"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113,130,615</w:t>
            </w:r>
          </w:p>
        </w:tc>
        <w:tc>
          <w:tcPr>
            <w:tcW w:w="785" w:type="pct"/>
            <w:shd w:val="clear" w:color="auto" w:fill="auto"/>
            <w:vAlign w:val="center"/>
          </w:tcPr>
          <w:p w14:paraId="74EF4482"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7,000,615</w:t>
            </w:r>
          </w:p>
        </w:tc>
        <w:tc>
          <w:tcPr>
            <w:tcW w:w="357" w:type="pct"/>
            <w:shd w:val="clear" w:color="auto" w:fill="auto"/>
            <w:vAlign w:val="center"/>
          </w:tcPr>
          <w:p w14:paraId="1A2425C4"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6.60</w:t>
            </w:r>
          </w:p>
        </w:tc>
      </w:tr>
      <w:tr w:rsidR="00C63466" w:rsidRPr="003D5381" w14:paraId="1D50EFD6"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0ADE6417"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營業利益（損失）</w:t>
            </w:r>
          </w:p>
        </w:tc>
        <w:tc>
          <w:tcPr>
            <w:tcW w:w="715" w:type="pct"/>
            <w:shd w:val="clear" w:color="auto" w:fill="auto"/>
            <w:vAlign w:val="center"/>
          </w:tcPr>
          <w:p w14:paraId="10B28287"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- 230,238,000</w:t>
            </w:r>
          </w:p>
        </w:tc>
        <w:tc>
          <w:tcPr>
            <w:tcW w:w="714" w:type="pct"/>
            <w:shd w:val="clear" w:color="auto" w:fill="auto"/>
            <w:vAlign w:val="center"/>
          </w:tcPr>
          <w:p w14:paraId="2B46230D"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- 268,465,603</w:t>
            </w:r>
          </w:p>
        </w:tc>
        <w:tc>
          <w:tcPr>
            <w:tcW w:w="713" w:type="pct"/>
            <w:shd w:val="clear" w:color="auto" w:fill="auto"/>
            <w:vAlign w:val="center"/>
          </w:tcPr>
          <w:p w14:paraId="3CBB716E"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4"/>
                <w:sz w:val="18"/>
                <w:szCs w:val="18"/>
              </w:rPr>
              <w:t>- 649,013</w:t>
            </w:r>
          </w:p>
        </w:tc>
        <w:tc>
          <w:tcPr>
            <w:tcW w:w="716" w:type="pct"/>
            <w:shd w:val="clear" w:color="auto" w:fill="auto"/>
            <w:vAlign w:val="center"/>
          </w:tcPr>
          <w:p w14:paraId="7DFB5C47"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- 269,114,616</w:t>
            </w:r>
          </w:p>
        </w:tc>
        <w:tc>
          <w:tcPr>
            <w:tcW w:w="785" w:type="pct"/>
            <w:shd w:val="clear" w:color="auto" w:fill="auto"/>
            <w:vAlign w:val="center"/>
          </w:tcPr>
          <w:p w14:paraId="2F100F66"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- 38,876,616</w:t>
            </w:r>
          </w:p>
        </w:tc>
        <w:tc>
          <w:tcPr>
            <w:tcW w:w="357" w:type="pct"/>
            <w:shd w:val="clear" w:color="auto" w:fill="auto"/>
            <w:vAlign w:val="center"/>
          </w:tcPr>
          <w:p w14:paraId="162B7C6C"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16.89</w:t>
            </w:r>
          </w:p>
        </w:tc>
      </w:tr>
      <w:tr w:rsidR="00C63466" w:rsidRPr="003D5381" w14:paraId="1C11EBDB"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450DABD9"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營業外收入</w:t>
            </w:r>
          </w:p>
        </w:tc>
        <w:tc>
          <w:tcPr>
            <w:tcW w:w="715" w:type="pct"/>
            <w:shd w:val="clear" w:color="auto" w:fill="auto"/>
            <w:vAlign w:val="center"/>
          </w:tcPr>
          <w:p w14:paraId="38868C22"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630,840,000</w:t>
            </w:r>
          </w:p>
        </w:tc>
        <w:tc>
          <w:tcPr>
            <w:tcW w:w="714" w:type="pct"/>
            <w:shd w:val="clear" w:color="auto" w:fill="auto"/>
            <w:vAlign w:val="center"/>
          </w:tcPr>
          <w:p w14:paraId="1CBAC833"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748,368,419</w:t>
            </w:r>
          </w:p>
        </w:tc>
        <w:tc>
          <w:tcPr>
            <w:tcW w:w="713" w:type="pct"/>
            <w:shd w:val="clear" w:color="auto" w:fill="auto"/>
            <w:vAlign w:val="center"/>
          </w:tcPr>
          <w:p w14:paraId="449F09D2"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4"/>
                <w:sz w:val="18"/>
                <w:szCs w:val="18"/>
              </w:rPr>
              <w:t>6,725,904</w:t>
            </w:r>
          </w:p>
        </w:tc>
        <w:tc>
          <w:tcPr>
            <w:tcW w:w="716" w:type="pct"/>
            <w:shd w:val="clear" w:color="auto" w:fill="auto"/>
            <w:vAlign w:val="center"/>
          </w:tcPr>
          <w:p w14:paraId="24488718"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755,094,323</w:t>
            </w:r>
          </w:p>
        </w:tc>
        <w:tc>
          <w:tcPr>
            <w:tcW w:w="785" w:type="pct"/>
            <w:shd w:val="clear" w:color="auto" w:fill="auto"/>
            <w:vAlign w:val="center"/>
          </w:tcPr>
          <w:p w14:paraId="0D737A57"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124,254,323</w:t>
            </w:r>
          </w:p>
        </w:tc>
        <w:tc>
          <w:tcPr>
            <w:tcW w:w="357" w:type="pct"/>
            <w:shd w:val="clear" w:color="auto" w:fill="auto"/>
            <w:vAlign w:val="center"/>
          </w:tcPr>
          <w:p w14:paraId="22290E2F"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19.70</w:t>
            </w:r>
          </w:p>
        </w:tc>
      </w:tr>
      <w:tr w:rsidR="00C63466" w14:paraId="3178943A"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7691EEAC"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財務收入</w:t>
            </w:r>
          </w:p>
        </w:tc>
        <w:tc>
          <w:tcPr>
            <w:tcW w:w="715" w:type="pct"/>
            <w:shd w:val="clear" w:color="auto" w:fill="auto"/>
            <w:vAlign w:val="center"/>
          </w:tcPr>
          <w:p w14:paraId="577E2C93"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133,310,000</w:t>
            </w:r>
          </w:p>
        </w:tc>
        <w:tc>
          <w:tcPr>
            <w:tcW w:w="714" w:type="pct"/>
            <w:shd w:val="clear" w:color="auto" w:fill="auto"/>
            <w:vAlign w:val="center"/>
          </w:tcPr>
          <w:p w14:paraId="1E80F96B"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238,404,452</w:t>
            </w:r>
          </w:p>
        </w:tc>
        <w:tc>
          <w:tcPr>
            <w:tcW w:w="713" w:type="pct"/>
            <w:shd w:val="clear" w:color="auto" w:fill="auto"/>
            <w:vAlign w:val="center"/>
          </w:tcPr>
          <w:p w14:paraId="54ED3491"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4"/>
                <w:sz w:val="18"/>
                <w:szCs w:val="18"/>
              </w:rPr>
              <w:t>6,725,904</w:t>
            </w:r>
          </w:p>
        </w:tc>
        <w:tc>
          <w:tcPr>
            <w:tcW w:w="716" w:type="pct"/>
            <w:shd w:val="clear" w:color="auto" w:fill="auto"/>
            <w:vAlign w:val="center"/>
          </w:tcPr>
          <w:p w14:paraId="2B068F72"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245,130,356</w:t>
            </w:r>
          </w:p>
        </w:tc>
        <w:tc>
          <w:tcPr>
            <w:tcW w:w="785" w:type="pct"/>
            <w:shd w:val="clear" w:color="auto" w:fill="auto"/>
            <w:vAlign w:val="center"/>
          </w:tcPr>
          <w:p w14:paraId="35B9CA0D"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111,820,356</w:t>
            </w:r>
          </w:p>
        </w:tc>
        <w:tc>
          <w:tcPr>
            <w:tcW w:w="357" w:type="pct"/>
            <w:shd w:val="clear" w:color="auto" w:fill="auto"/>
            <w:vAlign w:val="center"/>
          </w:tcPr>
          <w:p w14:paraId="3389330F"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83.88</w:t>
            </w:r>
          </w:p>
        </w:tc>
      </w:tr>
      <w:tr w:rsidR="00C63466" w14:paraId="12A40889"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79DB3D5F"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其他營業外收入</w:t>
            </w:r>
          </w:p>
        </w:tc>
        <w:tc>
          <w:tcPr>
            <w:tcW w:w="715" w:type="pct"/>
            <w:shd w:val="clear" w:color="auto" w:fill="auto"/>
            <w:vAlign w:val="center"/>
          </w:tcPr>
          <w:p w14:paraId="6ACE7094"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497,530,000</w:t>
            </w:r>
          </w:p>
        </w:tc>
        <w:tc>
          <w:tcPr>
            <w:tcW w:w="714" w:type="pct"/>
            <w:shd w:val="clear" w:color="auto" w:fill="auto"/>
            <w:vAlign w:val="center"/>
          </w:tcPr>
          <w:p w14:paraId="0CC1BC67"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509,963,967</w:t>
            </w:r>
          </w:p>
        </w:tc>
        <w:tc>
          <w:tcPr>
            <w:tcW w:w="713" w:type="pct"/>
            <w:shd w:val="clear" w:color="auto" w:fill="auto"/>
            <w:vAlign w:val="center"/>
          </w:tcPr>
          <w:p w14:paraId="7F657EC6"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73BD7D71"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509,963,967</w:t>
            </w:r>
          </w:p>
        </w:tc>
        <w:tc>
          <w:tcPr>
            <w:tcW w:w="785" w:type="pct"/>
            <w:shd w:val="clear" w:color="auto" w:fill="auto"/>
            <w:vAlign w:val="center"/>
          </w:tcPr>
          <w:p w14:paraId="478260A5"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12,433,967</w:t>
            </w:r>
          </w:p>
        </w:tc>
        <w:tc>
          <w:tcPr>
            <w:tcW w:w="357" w:type="pct"/>
            <w:shd w:val="clear" w:color="auto" w:fill="auto"/>
            <w:vAlign w:val="center"/>
          </w:tcPr>
          <w:p w14:paraId="6FC278DF"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2.50</w:t>
            </w:r>
          </w:p>
        </w:tc>
      </w:tr>
      <w:tr w:rsidR="00C63466" w:rsidRPr="002E0F80" w14:paraId="28E94795"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39E83D9F"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營業外費用</w:t>
            </w:r>
          </w:p>
        </w:tc>
        <w:tc>
          <w:tcPr>
            <w:tcW w:w="715" w:type="pct"/>
            <w:shd w:val="clear" w:color="auto" w:fill="auto"/>
            <w:vAlign w:val="center"/>
          </w:tcPr>
          <w:p w14:paraId="1D90CC0A"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4,107,000</w:t>
            </w:r>
          </w:p>
        </w:tc>
        <w:tc>
          <w:tcPr>
            <w:tcW w:w="714" w:type="pct"/>
            <w:shd w:val="clear" w:color="auto" w:fill="auto"/>
            <w:vAlign w:val="center"/>
          </w:tcPr>
          <w:p w14:paraId="56F055DA"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4,741,629</w:t>
            </w:r>
          </w:p>
        </w:tc>
        <w:tc>
          <w:tcPr>
            <w:tcW w:w="713" w:type="pct"/>
            <w:shd w:val="clear" w:color="auto" w:fill="auto"/>
            <w:vAlign w:val="center"/>
          </w:tcPr>
          <w:p w14:paraId="5D1A6B34"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hint="eastAsia"/>
                <w:b/>
                <w:noProof/>
                <w:spacing w:val="-4"/>
                <w:sz w:val="18"/>
                <w:szCs w:val="18"/>
              </w:rPr>
              <w:t>－</w:t>
            </w:r>
          </w:p>
        </w:tc>
        <w:tc>
          <w:tcPr>
            <w:tcW w:w="716" w:type="pct"/>
            <w:shd w:val="clear" w:color="auto" w:fill="auto"/>
            <w:vAlign w:val="center"/>
          </w:tcPr>
          <w:p w14:paraId="598F9004"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4,741,629</w:t>
            </w:r>
          </w:p>
        </w:tc>
        <w:tc>
          <w:tcPr>
            <w:tcW w:w="785" w:type="pct"/>
            <w:shd w:val="clear" w:color="auto" w:fill="auto"/>
            <w:vAlign w:val="center"/>
          </w:tcPr>
          <w:p w14:paraId="7394D965"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634,629</w:t>
            </w:r>
          </w:p>
        </w:tc>
        <w:tc>
          <w:tcPr>
            <w:tcW w:w="357" w:type="pct"/>
            <w:shd w:val="clear" w:color="auto" w:fill="auto"/>
            <w:vAlign w:val="center"/>
          </w:tcPr>
          <w:p w14:paraId="3064DFC5"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15.45</w:t>
            </w:r>
          </w:p>
        </w:tc>
      </w:tr>
      <w:tr w:rsidR="00C63466" w:rsidRPr="00102FEA" w14:paraId="5D59BAF2"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186BEFC1"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財務費用</w:t>
            </w:r>
          </w:p>
        </w:tc>
        <w:tc>
          <w:tcPr>
            <w:tcW w:w="715" w:type="pct"/>
            <w:shd w:val="clear" w:color="auto" w:fill="auto"/>
            <w:vAlign w:val="center"/>
          </w:tcPr>
          <w:p w14:paraId="7FD983AB"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1,598,000</w:t>
            </w:r>
          </w:p>
        </w:tc>
        <w:tc>
          <w:tcPr>
            <w:tcW w:w="714" w:type="pct"/>
            <w:shd w:val="clear" w:color="auto" w:fill="auto"/>
            <w:vAlign w:val="center"/>
          </w:tcPr>
          <w:p w14:paraId="569D3F0A"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374,558</w:t>
            </w:r>
          </w:p>
        </w:tc>
        <w:tc>
          <w:tcPr>
            <w:tcW w:w="713" w:type="pct"/>
            <w:shd w:val="clear" w:color="auto" w:fill="auto"/>
            <w:vAlign w:val="center"/>
          </w:tcPr>
          <w:p w14:paraId="69884FA7"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2D649E86"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374,558</w:t>
            </w:r>
          </w:p>
        </w:tc>
        <w:tc>
          <w:tcPr>
            <w:tcW w:w="785" w:type="pct"/>
            <w:shd w:val="clear" w:color="auto" w:fill="auto"/>
            <w:vAlign w:val="center"/>
          </w:tcPr>
          <w:p w14:paraId="082240E4"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- 1,223,442</w:t>
            </w:r>
          </w:p>
        </w:tc>
        <w:tc>
          <w:tcPr>
            <w:tcW w:w="357" w:type="pct"/>
            <w:shd w:val="clear" w:color="auto" w:fill="auto"/>
            <w:vAlign w:val="center"/>
          </w:tcPr>
          <w:p w14:paraId="252025E0" w14:textId="77777777" w:rsidR="00737A2F" w:rsidRPr="00102FEA" w:rsidRDefault="00737A2F" w:rsidP="00B31EE9">
            <w:pPr>
              <w:spacing w:line="240" w:lineRule="exact"/>
              <w:jc w:val="right"/>
              <w:rPr>
                <w:rFonts w:ascii="細明體" w:eastAsia="細明體" w:hAnsi="細明體"/>
                <w:noProof/>
                <w:spacing w:val="-20"/>
                <w:sz w:val="18"/>
                <w:szCs w:val="18"/>
              </w:rPr>
            </w:pPr>
            <w:r w:rsidRPr="00102FEA">
              <w:rPr>
                <w:rFonts w:ascii="細明體" w:eastAsia="細明體" w:hAnsi="細明體"/>
                <w:noProof/>
                <w:spacing w:val="-20"/>
                <w:sz w:val="18"/>
                <w:szCs w:val="18"/>
              </w:rPr>
              <w:t>- 76.56</w:t>
            </w:r>
          </w:p>
        </w:tc>
      </w:tr>
      <w:tr w:rsidR="00C63466" w14:paraId="6C5D1CC7"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5665B512" w14:textId="77777777" w:rsidR="00737A2F" w:rsidRDefault="00737A2F" w:rsidP="00B31EE9">
            <w:pPr>
              <w:spacing w:line="240" w:lineRule="exact"/>
              <w:ind w:leftChars="100" w:left="240"/>
              <w:rPr>
                <w:rFonts w:ascii="標楷體" w:eastAsia="標楷體" w:hAnsi="標楷體"/>
                <w:sz w:val="20"/>
              </w:rPr>
            </w:pPr>
            <w:r w:rsidRPr="00C203A7">
              <w:rPr>
                <w:rFonts w:ascii="標楷體" w:eastAsia="標楷體" w:hAnsi="標楷體" w:hint="eastAsia"/>
                <w:noProof/>
                <w:sz w:val="20"/>
              </w:rPr>
              <w:t>其他營業外費用</w:t>
            </w:r>
          </w:p>
        </w:tc>
        <w:tc>
          <w:tcPr>
            <w:tcW w:w="715" w:type="pct"/>
            <w:shd w:val="clear" w:color="auto" w:fill="auto"/>
            <w:vAlign w:val="center"/>
          </w:tcPr>
          <w:p w14:paraId="16E0679B"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2,509,000</w:t>
            </w:r>
          </w:p>
        </w:tc>
        <w:tc>
          <w:tcPr>
            <w:tcW w:w="714" w:type="pct"/>
            <w:shd w:val="clear" w:color="auto" w:fill="auto"/>
            <w:vAlign w:val="center"/>
          </w:tcPr>
          <w:p w14:paraId="39F366A6"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4,367,071</w:t>
            </w:r>
          </w:p>
        </w:tc>
        <w:tc>
          <w:tcPr>
            <w:tcW w:w="713" w:type="pct"/>
            <w:shd w:val="clear" w:color="auto" w:fill="auto"/>
            <w:vAlign w:val="center"/>
          </w:tcPr>
          <w:p w14:paraId="49B5B0C4"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hint="eastAsia"/>
                <w:noProof/>
                <w:spacing w:val="-4"/>
                <w:sz w:val="18"/>
                <w:szCs w:val="18"/>
              </w:rPr>
              <w:t>－</w:t>
            </w:r>
          </w:p>
        </w:tc>
        <w:tc>
          <w:tcPr>
            <w:tcW w:w="716" w:type="pct"/>
            <w:shd w:val="clear" w:color="auto" w:fill="auto"/>
            <w:vAlign w:val="center"/>
          </w:tcPr>
          <w:p w14:paraId="5A4B2D76" w14:textId="77777777" w:rsidR="00737A2F" w:rsidRPr="002E0F80"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pacing w:val="-8"/>
                <w:sz w:val="18"/>
                <w:szCs w:val="18"/>
              </w:rPr>
              <w:t>4,367,071</w:t>
            </w:r>
          </w:p>
        </w:tc>
        <w:tc>
          <w:tcPr>
            <w:tcW w:w="785" w:type="pct"/>
            <w:shd w:val="clear" w:color="auto" w:fill="auto"/>
            <w:vAlign w:val="center"/>
          </w:tcPr>
          <w:p w14:paraId="111BF50A"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1,858,071</w:t>
            </w:r>
          </w:p>
        </w:tc>
        <w:tc>
          <w:tcPr>
            <w:tcW w:w="357" w:type="pct"/>
            <w:shd w:val="clear" w:color="auto" w:fill="auto"/>
            <w:vAlign w:val="center"/>
          </w:tcPr>
          <w:p w14:paraId="78944D0E" w14:textId="77777777" w:rsidR="00737A2F" w:rsidRPr="008E75CA" w:rsidRDefault="00737A2F" w:rsidP="00B31EE9">
            <w:pPr>
              <w:spacing w:line="240" w:lineRule="exact"/>
              <w:jc w:val="right"/>
              <w:rPr>
                <w:rFonts w:ascii="細明體" w:eastAsia="細明體" w:hAnsi="細明體"/>
                <w:noProof/>
                <w:sz w:val="18"/>
                <w:szCs w:val="18"/>
              </w:rPr>
            </w:pPr>
            <w:r w:rsidRPr="00D1440C">
              <w:rPr>
                <w:rFonts w:ascii="細明體" w:eastAsia="細明體" w:hAnsi="細明體"/>
                <w:noProof/>
                <w:sz w:val="18"/>
                <w:szCs w:val="18"/>
              </w:rPr>
              <w:t>74.06</w:t>
            </w:r>
          </w:p>
        </w:tc>
      </w:tr>
      <w:tr w:rsidR="00C63466" w:rsidRPr="002E0F80" w14:paraId="784087D4"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4B25E086"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營業外利益（損失）</w:t>
            </w:r>
          </w:p>
        </w:tc>
        <w:tc>
          <w:tcPr>
            <w:tcW w:w="715" w:type="pct"/>
            <w:shd w:val="clear" w:color="auto" w:fill="auto"/>
            <w:vAlign w:val="center"/>
          </w:tcPr>
          <w:p w14:paraId="0723539E"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626,733,000</w:t>
            </w:r>
          </w:p>
        </w:tc>
        <w:tc>
          <w:tcPr>
            <w:tcW w:w="714" w:type="pct"/>
            <w:shd w:val="clear" w:color="auto" w:fill="auto"/>
            <w:vAlign w:val="center"/>
          </w:tcPr>
          <w:p w14:paraId="714B8D31"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743,626,790</w:t>
            </w:r>
          </w:p>
        </w:tc>
        <w:tc>
          <w:tcPr>
            <w:tcW w:w="713" w:type="pct"/>
            <w:shd w:val="clear" w:color="auto" w:fill="auto"/>
            <w:vAlign w:val="center"/>
          </w:tcPr>
          <w:p w14:paraId="7A7484DD"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4"/>
                <w:sz w:val="18"/>
                <w:szCs w:val="18"/>
              </w:rPr>
              <w:t>6,725,904</w:t>
            </w:r>
          </w:p>
        </w:tc>
        <w:tc>
          <w:tcPr>
            <w:tcW w:w="716" w:type="pct"/>
            <w:shd w:val="clear" w:color="auto" w:fill="auto"/>
            <w:vAlign w:val="center"/>
          </w:tcPr>
          <w:p w14:paraId="6319FA0F"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750,352,694</w:t>
            </w:r>
          </w:p>
        </w:tc>
        <w:tc>
          <w:tcPr>
            <w:tcW w:w="785" w:type="pct"/>
            <w:shd w:val="clear" w:color="auto" w:fill="auto"/>
            <w:vAlign w:val="center"/>
          </w:tcPr>
          <w:p w14:paraId="769B0150"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123,619,694</w:t>
            </w:r>
          </w:p>
        </w:tc>
        <w:tc>
          <w:tcPr>
            <w:tcW w:w="357" w:type="pct"/>
            <w:shd w:val="clear" w:color="auto" w:fill="auto"/>
            <w:vAlign w:val="center"/>
          </w:tcPr>
          <w:p w14:paraId="338E6189"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19.72</w:t>
            </w:r>
          </w:p>
        </w:tc>
      </w:tr>
      <w:tr w:rsidR="00C63466" w:rsidRPr="002E0F80" w14:paraId="2496C24E"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shd w:val="clear" w:color="auto" w:fill="auto"/>
            <w:vAlign w:val="center"/>
          </w:tcPr>
          <w:p w14:paraId="5EA7BFA8"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稅前淨利（淨損）</w:t>
            </w:r>
          </w:p>
        </w:tc>
        <w:tc>
          <w:tcPr>
            <w:tcW w:w="715" w:type="pct"/>
            <w:shd w:val="clear" w:color="auto" w:fill="auto"/>
            <w:vAlign w:val="center"/>
          </w:tcPr>
          <w:p w14:paraId="647082BF"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396,495,000</w:t>
            </w:r>
          </w:p>
        </w:tc>
        <w:tc>
          <w:tcPr>
            <w:tcW w:w="714" w:type="pct"/>
            <w:shd w:val="clear" w:color="auto" w:fill="auto"/>
            <w:vAlign w:val="center"/>
          </w:tcPr>
          <w:p w14:paraId="4B54B6BF"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475,161,187</w:t>
            </w:r>
          </w:p>
        </w:tc>
        <w:tc>
          <w:tcPr>
            <w:tcW w:w="713" w:type="pct"/>
            <w:shd w:val="clear" w:color="auto" w:fill="auto"/>
            <w:vAlign w:val="center"/>
          </w:tcPr>
          <w:p w14:paraId="0BF3A3AB"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4"/>
                <w:sz w:val="18"/>
                <w:szCs w:val="18"/>
              </w:rPr>
              <w:t>6,076,891</w:t>
            </w:r>
          </w:p>
        </w:tc>
        <w:tc>
          <w:tcPr>
            <w:tcW w:w="716" w:type="pct"/>
            <w:shd w:val="clear" w:color="auto" w:fill="auto"/>
            <w:vAlign w:val="center"/>
          </w:tcPr>
          <w:p w14:paraId="1CDA8847"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481,238,078</w:t>
            </w:r>
          </w:p>
        </w:tc>
        <w:tc>
          <w:tcPr>
            <w:tcW w:w="785" w:type="pct"/>
            <w:shd w:val="clear" w:color="auto" w:fill="auto"/>
            <w:vAlign w:val="center"/>
          </w:tcPr>
          <w:p w14:paraId="06AAC544"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84,743,078</w:t>
            </w:r>
          </w:p>
        </w:tc>
        <w:tc>
          <w:tcPr>
            <w:tcW w:w="357" w:type="pct"/>
            <w:shd w:val="clear" w:color="auto" w:fill="auto"/>
            <w:vAlign w:val="center"/>
          </w:tcPr>
          <w:p w14:paraId="605E8164"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21.37</w:t>
            </w:r>
          </w:p>
        </w:tc>
      </w:tr>
      <w:tr w:rsidR="00C63466" w:rsidRPr="002E0F80" w14:paraId="503E0DA1"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tcBorders>
              <w:bottom w:val="nil"/>
            </w:tcBorders>
            <w:shd w:val="clear" w:color="auto" w:fill="auto"/>
            <w:vAlign w:val="center"/>
          </w:tcPr>
          <w:p w14:paraId="46A8F02B"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所得稅費用（利益）</w:t>
            </w:r>
          </w:p>
        </w:tc>
        <w:tc>
          <w:tcPr>
            <w:tcW w:w="715" w:type="pct"/>
            <w:tcBorders>
              <w:bottom w:val="nil"/>
            </w:tcBorders>
            <w:shd w:val="clear" w:color="auto" w:fill="auto"/>
            <w:vAlign w:val="center"/>
          </w:tcPr>
          <w:p w14:paraId="5A12868C"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79,299,000</w:t>
            </w:r>
          </w:p>
        </w:tc>
        <w:tc>
          <w:tcPr>
            <w:tcW w:w="714" w:type="pct"/>
            <w:tcBorders>
              <w:bottom w:val="nil"/>
            </w:tcBorders>
            <w:shd w:val="clear" w:color="auto" w:fill="auto"/>
            <w:vAlign w:val="center"/>
          </w:tcPr>
          <w:p w14:paraId="13C09C67"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74,812,701</w:t>
            </w:r>
          </w:p>
        </w:tc>
        <w:tc>
          <w:tcPr>
            <w:tcW w:w="713" w:type="pct"/>
            <w:tcBorders>
              <w:bottom w:val="nil"/>
            </w:tcBorders>
            <w:shd w:val="clear" w:color="auto" w:fill="auto"/>
            <w:vAlign w:val="center"/>
          </w:tcPr>
          <w:p w14:paraId="5F3CD257"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4"/>
                <w:sz w:val="18"/>
                <w:szCs w:val="18"/>
              </w:rPr>
              <w:t>- 129,802</w:t>
            </w:r>
          </w:p>
        </w:tc>
        <w:tc>
          <w:tcPr>
            <w:tcW w:w="716" w:type="pct"/>
            <w:tcBorders>
              <w:bottom w:val="nil"/>
            </w:tcBorders>
            <w:shd w:val="clear" w:color="auto" w:fill="auto"/>
            <w:vAlign w:val="center"/>
          </w:tcPr>
          <w:p w14:paraId="3B5E32EA"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74,682,899</w:t>
            </w:r>
          </w:p>
        </w:tc>
        <w:tc>
          <w:tcPr>
            <w:tcW w:w="785" w:type="pct"/>
            <w:tcBorders>
              <w:bottom w:val="nil"/>
            </w:tcBorders>
            <w:shd w:val="clear" w:color="auto" w:fill="auto"/>
            <w:vAlign w:val="center"/>
          </w:tcPr>
          <w:p w14:paraId="27D416A6"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- 4,616,101</w:t>
            </w:r>
          </w:p>
        </w:tc>
        <w:tc>
          <w:tcPr>
            <w:tcW w:w="357" w:type="pct"/>
            <w:tcBorders>
              <w:bottom w:val="nil"/>
            </w:tcBorders>
            <w:shd w:val="clear" w:color="auto" w:fill="auto"/>
            <w:vAlign w:val="center"/>
          </w:tcPr>
          <w:p w14:paraId="0E759767" w14:textId="77777777" w:rsidR="00737A2F" w:rsidRPr="002E0F80" w:rsidRDefault="00737A2F" w:rsidP="00B31EE9">
            <w:pPr>
              <w:spacing w:line="240" w:lineRule="exact"/>
              <w:jc w:val="right"/>
              <w:rPr>
                <w:rFonts w:ascii="細明體" w:eastAsia="細明體" w:hAnsi="細明體"/>
                <w:b/>
                <w:noProof/>
                <w:spacing w:val="-8"/>
                <w:sz w:val="18"/>
                <w:szCs w:val="18"/>
              </w:rPr>
            </w:pPr>
            <w:r w:rsidRPr="00673CA1">
              <w:rPr>
                <w:rFonts w:ascii="細明體" w:eastAsia="細明體" w:hAnsi="細明體"/>
                <w:b/>
                <w:noProof/>
                <w:sz w:val="18"/>
                <w:szCs w:val="18"/>
              </w:rPr>
              <w:t>- 5.82</w:t>
            </w:r>
          </w:p>
        </w:tc>
      </w:tr>
      <w:tr w:rsidR="00C63466" w:rsidRPr="002E0F80" w14:paraId="7E194543" w14:textId="77777777" w:rsidTr="00B37B03">
        <w:tblPrEx>
          <w:tblBorders>
            <w:top w:val="single" w:sz="8" w:space="0" w:color="auto"/>
            <w:left w:val="none" w:sz="0" w:space="0" w:color="auto"/>
            <w:bottom w:val="single" w:sz="8" w:space="0" w:color="auto"/>
            <w:right w:val="none" w:sz="0" w:space="0" w:color="auto"/>
            <w:insideH w:val="none" w:sz="0" w:space="0" w:color="auto"/>
          </w:tblBorders>
        </w:tblPrEx>
        <w:trPr>
          <w:trHeight w:val="454"/>
          <w:jc w:val="center"/>
        </w:trPr>
        <w:tc>
          <w:tcPr>
            <w:tcW w:w="1000" w:type="pct"/>
            <w:tcBorders>
              <w:top w:val="nil"/>
              <w:bottom w:val="single" w:sz="8" w:space="0" w:color="auto"/>
            </w:tcBorders>
            <w:shd w:val="clear" w:color="auto" w:fill="auto"/>
            <w:vAlign w:val="center"/>
          </w:tcPr>
          <w:p w14:paraId="779DB0B4" w14:textId="77777777" w:rsidR="00737A2F" w:rsidRPr="003D5381" w:rsidRDefault="00737A2F" w:rsidP="00B31EE9">
            <w:pPr>
              <w:spacing w:line="240" w:lineRule="exact"/>
              <w:rPr>
                <w:rFonts w:ascii="標楷體" w:eastAsia="標楷體" w:hAnsi="標楷體"/>
                <w:b/>
                <w:sz w:val="20"/>
              </w:rPr>
            </w:pPr>
            <w:r w:rsidRPr="0004173C">
              <w:rPr>
                <w:rFonts w:ascii="標楷體" w:eastAsia="標楷體" w:hAnsi="標楷體" w:hint="eastAsia"/>
                <w:b/>
                <w:noProof/>
                <w:sz w:val="20"/>
              </w:rPr>
              <w:t>本期淨利（淨損）</w:t>
            </w:r>
          </w:p>
        </w:tc>
        <w:tc>
          <w:tcPr>
            <w:tcW w:w="715" w:type="pct"/>
            <w:tcBorders>
              <w:top w:val="nil"/>
              <w:bottom w:val="single" w:sz="8" w:space="0" w:color="auto"/>
            </w:tcBorders>
            <w:shd w:val="clear" w:color="auto" w:fill="auto"/>
            <w:vAlign w:val="center"/>
          </w:tcPr>
          <w:p w14:paraId="7790D3B6"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317,196,000</w:t>
            </w:r>
          </w:p>
        </w:tc>
        <w:tc>
          <w:tcPr>
            <w:tcW w:w="714" w:type="pct"/>
            <w:tcBorders>
              <w:top w:val="nil"/>
              <w:bottom w:val="single" w:sz="8" w:space="0" w:color="auto"/>
            </w:tcBorders>
            <w:shd w:val="clear" w:color="auto" w:fill="auto"/>
            <w:vAlign w:val="center"/>
          </w:tcPr>
          <w:p w14:paraId="0A16E3BB"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400,348,486</w:t>
            </w:r>
          </w:p>
        </w:tc>
        <w:tc>
          <w:tcPr>
            <w:tcW w:w="713" w:type="pct"/>
            <w:tcBorders>
              <w:top w:val="nil"/>
              <w:bottom w:val="single" w:sz="8" w:space="0" w:color="auto"/>
            </w:tcBorders>
            <w:shd w:val="clear" w:color="auto" w:fill="auto"/>
            <w:vAlign w:val="center"/>
          </w:tcPr>
          <w:p w14:paraId="2B2B4517"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4"/>
                <w:sz w:val="18"/>
                <w:szCs w:val="18"/>
              </w:rPr>
              <w:t>6,206,693</w:t>
            </w:r>
          </w:p>
        </w:tc>
        <w:tc>
          <w:tcPr>
            <w:tcW w:w="716" w:type="pct"/>
            <w:tcBorders>
              <w:top w:val="nil"/>
              <w:bottom w:val="single" w:sz="8" w:space="0" w:color="auto"/>
            </w:tcBorders>
            <w:shd w:val="clear" w:color="auto" w:fill="auto"/>
            <w:vAlign w:val="center"/>
          </w:tcPr>
          <w:p w14:paraId="36065A20" w14:textId="77777777" w:rsidR="00737A2F" w:rsidRPr="002E0F80"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pacing w:val="-8"/>
                <w:sz w:val="18"/>
                <w:szCs w:val="18"/>
              </w:rPr>
              <w:t>406,555,179</w:t>
            </w:r>
          </w:p>
        </w:tc>
        <w:tc>
          <w:tcPr>
            <w:tcW w:w="785" w:type="pct"/>
            <w:tcBorders>
              <w:top w:val="nil"/>
              <w:bottom w:val="single" w:sz="8" w:space="0" w:color="auto"/>
            </w:tcBorders>
            <w:shd w:val="clear" w:color="auto" w:fill="auto"/>
            <w:vAlign w:val="center"/>
          </w:tcPr>
          <w:p w14:paraId="2CBC3E24"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89,359,179</w:t>
            </w:r>
          </w:p>
        </w:tc>
        <w:tc>
          <w:tcPr>
            <w:tcW w:w="357" w:type="pct"/>
            <w:tcBorders>
              <w:top w:val="nil"/>
              <w:bottom w:val="single" w:sz="8" w:space="0" w:color="auto"/>
            </w:tcBorders>
            <w:shd w:val="clear" w:color="auto" w:fill="auto"/>
            <w:vAlign w:val="center"/>
          </w:tcPr>
          <w:p w14:paraId="4CA8AD9D" w14:textId="77777777" w:rsidR="00737A2F" w:rsidRPr="003D5381" w:rsidRDefault="00737A2F" w:rsidP="00B31EE9">
            <w:pPr>
              <w:spacing w:line="240" w:lineRule="exact"/>
              <w:jc w:val="right"/>
              <w:rPr>
                <w:rFonts w:ascii="細明體" w:eastAsia="細明體" w:hAnsi="細明體"/>
                <w:b/>
                <w:noProof/>
                <w:sz w:val="18"/>
                <w:szCs w:val="18"/>
              </w:rPr>
            </w:pPr>
            <w:r w:rsidRPr="00673CA1">
              <w:rPr>
                <w:rFonts w:ascii="細明體" w:eastAsia="細明體" w:hAnsi="細明體"/>
                <w:b/>
                <w:noProof/>
                <w:sz w:val="18"/>
                <w:szCs w:val="18"/>
              </w:rPr>
              <w:t>28.17</w:t>
            </w:r>
          </w:p>
        </w:tc>
      </w:tr>
    </w:tbl>
    <w:p w14:paraId="70D9DF0B" w14:textId="77777777" w:rsidR="00737A2F" w:rsidRPr="00BB7C94" w:rsidRDefault="00737A2F" w:rsidP="00B37B03">
      <w:pPr>
        <w:snapToGrid w:val="0"/>
        <w:spacing w:line="220" w:lineRule="exact"/>
        <w:ind w:left="540" w:hangingChars="300" w:hanging="540"/>
        <w:jc w:val="both"/>
        <w:rPr>
          <w:rFonts w:ascii="標楷體" w:eastAsia="標楷體" w:hAnsi="標楷體"/>
          <w:sz w:val="18"/>
          <w:szCs w:val="18"/>
        </w:rPr>
      </w:pPr>
      <w:proofErr w:type="gramStart"/>
      <w:r w:rsidRPr="00FE5126">
        <w:rPr>
          <w:rFonts w:ascii="標楷體" w:eastAsia="標楷體" w:hAnsi="標楷體" w:hint="eastAsia"/>
          <w:sz w:val="18"/>
          <w:szCs w:val="18"/>
        </w:rPr>
        <w:t>註</w:t>
      </w:r>
      <w:proofErr w:type="gramEnd"/>
      <w:r w:rsidRPr="00FE5126">
        <w:rPr>
          <w:rFonts w:ascii="標楷體" w:eastAsia="標楷體" w:hAnsi="標楷體" w:hint="eastAsia"/>
          <w:sz w:val="18"/>
          <w:szCs w:val="18"/>
        </w:rPr>
        <w:t>：</w:t>
      </w:r>
      <w:r w:rsidRPr="00BB7C94">
        <w:rPr>
          <w:rFonts w:ascii="標楷體" w:eastAsia="標楷體" w:hAnsi="標楷體" w:hint="eastAsia"/>
          <w:sz w:val="18"/>
          <w:szCs w:val="18"/>
        </w:rPr>
        <w:t>1.本期其他綜合損益</w:t>
      </w:r>
      <w:r>
        <w:rPr>
          <w:rFonts w:ascii="標楷體" w:eastAsia="標楷體" w:hAnsi="標楷體" w:hint="eastAsia"/>
          <w:sz w:val="18"/>
          <w:szCs w:val="18"/>
        </w:rPr>
        <w:t>211</w:t>
      </w:r>
      <w:r w:rsidRPr="00BB7C94">
        <w:rPr>
          <w:rFonts w:ascii="標楷體" w:eastAsia="標楷體" w:hAnsi="標楷體" w:hint="eastAsia"/>
          <w:sz w:val="18"/>
          <w:szCs w:val="18"/>
        </w:rPr>
        <w:t>,</w:t>
      </w:r>
      <w:r>
        <w:rPr>
          <w:rFonts w:ascii="標楷體" w:eastAsia="標楷體" w:hAnsi="標楷體" w:hint="eastAsia"/>
          <w:sz w:val="18"/>
          <w:szCs w:val="18"/>
        </w:rPr>
        <w:t>829</w:t>
      </w:r>
      <w:r w:rsidRPr="00BB7C94">
        <w:rPr>
          <w:rFonts w:ascii="標楷體" w:eastAsia="標楷體" w:hAnsi="標楷體" w:hint="eastAsia"/>
          <w:sz w:val="18"/>
          <w:szCs w:val="18"/>
        </w:rPr>
        <w:t>,</w:t>
      </w:r>
      <w:r>
        <w:rPr>
          <w:rFonts w:ascii="標楷體" w:eastAsia="標楷體" w:hAnsi="標楷體" w:hint="eastAsia"/>
          <w:sz w:val="18"/>
          <w:szCs w:val="18"/>
        </w:rPr>
        <w:t>748</w:t>
      </w:r>
      <w:r w:rsidRPr="00BB7C94">
        <w:rPr>
          <w:rFonts w:ascii="標楷體" w:eastAsia="標楷體" w:hAnsi="標楷體" w:hint="eastAsia"/>
          <w:sz w:val="18"/>
          <w:szCs w:val="18"/>
        </w:rPr>
        <w:t>元，包括確定福利計畫之再衡量數</w:t>
      </w:r>
      <w:r>
        <w:rPr>
          <w:rFonts w:ascii="標楷體" w:eastAsia="標楷體" w:hAnsi="標楷體" w:hint="eastAsia"/>
          <w:sz w:val="18"/>
          <w:szCs w:val="18"/>
        </w:rPr>
        <w:t>264</w:t>
      </w:r>
      <w:r w:rsidRPr="00BB7C94">
        <w:rPr>
          <w:rFonts w:ascii="標楷體" w:eastAsia="標楷體" w:hAnsi="標楷體" w:hint="eastAsia"/>
          <w:sz w:val="18"/>
          <w:szCs w:val="18"/>
        </w:rPr>
        <w:t>,</w:t>
      </w:r>
      <w:r>
        <w:rPr>
          <w:rFonts w:ascii="標楷體" w:eastAsia="標楷體" w:hAnsi="標楷體" w:hint="eastAsia"/>
          <w:sz w:val="18"/>
          <w:szCs w:val="18"/>
        </w:rPr>
        <w:t>979</w:t>
      </w:r>
      <w:r w:rsidRPr="00BB7C94">
        <w:rPr>
          <w:rFonts w:ascii="標楷體" w:eastAsia="標楷體" w:hAnsi="標楷體" w:hint="eastAsia"/>
          <w:sz w:val="18"/>
          <w:szCs w:val="18"/>
        </w:rPr>
        <w:t>,</w:t>
      </w:r>
      <w:r>
        <w:rPr>
          <w:rFonts w:ascii="標楷體" w:eastAsia="標楷體" w:hAnsi="標楷體" w:hint="eastAsia"/>
          <w:sz w:val="18"/>
          <w:szCs w:val="18"/>
        </w:rPr>
        <w:t>831</w:t>
      </w:r>
      <w:r w:rsidRPr="00BB7C94">
        <w:rPr>
          <w:rFonts w:ascii="標楷體" w:eastAsia="標楷體" w:hAnsi="標楷體" w:hint="eastAsia"/>
          <w:sz w:val="18"/>
          <w:szCs w:val="18"/>
        </w:rPr>
        <w:t>元、採用權益法認列之其他綜合損益份額</w:t>
      </w:r>
      <w:r>
        <w:rPr>
          <w:rFonts w:ascii="標楷體" w:eastAsia="標楷體" w:hAnsi="標楷體" w:hint="eastAsia"/>
          <w:sz w:val="18"/>
          <w:szCs w:val="18"/>
        </w:rPr>
        <w:t>- 154</w:t>
      </w:r>
      <w:r w:rsidRPr="00BB7C94">
        <w:rPr>
          <w:rFonts w:ascii="標楷體" w:eastAsia="標楷體" w:hAnsi="標楷體" w:hint="eastAsia"/>
          <w:sz w:val="18"/>
          <w:szCs w:val="18"/>
        </w:rPr>
        <w:t>,</w:t>
      </w:r>
      <w:r>
        <w:rPr>
          <w:rFonts w:ascii="標楷體" w:eastAsia="標楷體" w:hAnsi="標楷體" w:hint="eastAsia"/>
          <w:sz w:val="18"/>
          <w:szCs w:val="18"/>
        </w:rPr>
        <w:t>117</w:t>
      </w:r>
      <w:r w:rsidRPr="00BB7C94">
        <w:rPr>
          <w:rFonts w:ascii="標楷體" w:eastAsia="標楷體" w:hAnsi="標楷體" w:hint="eastAsia"/>
          <w:sz w:val="18"/>
          <w:szCs w:val="18"/>
        </w:rPr>
        <w:t>元、與本期其他綜合損益相關之所得稅-</w:t>
      </w:r>
      <w:r>
        <w:rPr>
          <w:rFonts w:ascii="標楷體" w:eastAsia="標楷體" w:hAnsi="標楷體" w:hint="eastAsia"/>
          <w:sz w:val="18"/>
          <w:szCs w:val="18"/>
        </w:rPr>
        <w:t xml:space="preserve"> 52</w:t>
      </w:r>
      <w:r w:rsidRPr="00BB7C94">
        <w:rPr>
          <w:rFonts w:ascii="標楷體" w:eastAsia="標楷體" w:hAnsi="標楷體" w:hint="eastAsia"/>
          <w:sz w:val="18"/>
          <w:szCs w:val="18"/>
        </w:rPr>
        <w:t>,</w:t>
      </w:r>
      <w:r>
        <w:rPr>
          <w:rFonts w:ascii="標楷體" w:eastAsia="標楷體" w:hAnsi="標楷體" w:hint="eastAsia"/>
          <w:sz w:val="18"/>
          <w:szCs w:val="18"/>
        </w:rPr>
        <w:t>995</w:t>
      </w:r>
      <w:r w:rsidRPr="00BB7C94">
        <w:rPr>
          <w:rFonts w:ascii="標楷體" w:eastAsia="標楷體" w:hAnsi="標楷體" w:hint="eastAsia"/>
          <w:sz w:val="18"/>
          <w:szCs w:val="18"/>
        </w:rPr>
        <w:t>,</w:t>
      </w:r>
      <w:r>
        <w:rPr>
          <w:rFonts w:ascii="標楷體" w:eastAsia="標楷體" w:hAnsi="標楷體" w:hint="eastAsia"/>
          <w:sz w:val="18"/>
          <w:szCs w:val="18"/>
        </w:rPr>
        <w:t>966</w:t>
      </w:r>
      <w:r w:rsidRPr="00BB7C94">
        <w:rPr>
          <w:rFonts w:ascii="標楷體" w:eastAsia="標楷體" w:hAnsi="標楷體" w:hint="eastAsia"/>
          <w:sz w:val="18"/>
          <w:szCs w:val="18"/>
        </w:rPr>
        <w:t>元。</w:t>
      </w:r>
    </w:p>
    <w:p w14:paraId="714EAC6B" w14:textId="77777777" w:rsidR="00737A2F" w:rsidRDefault="00737A2F" w:rsidP="00B37B03">
      <w:pPr>
        <w:snapToGrid w:val="0"/>
        <w:spacing w:line="220" w:lineRule="exact"/>
        <w:ind w:leftChars="150" w:left="500" w:hangingChars="78" w:hanging="140"/>
        <w:jc w:val="both"/>
        <w:rPr>
          <w:rFonts w:ascii="標楷體" w:eastAsia="標楷體" w:hAnsi="標楷體"/>
          <w:sz w:val="18"/>
          <w:szCs w:val="18"/>
        </w:rPr>
      </w:pPr>
      <w:r w:rsidRPr="00BB7C94">
        <w:rPr>
          <w:rFonts w:ascii="標楷體" w:eastAsia="標楷體" w:hAnsi="標楷體" w:hint="eastAsia"/>
          <w:sz w:val="18"/>
          <w:szCs w:val="18"/>
        </w:rPr>
        <w:t>2</w:t>
      </w:r>
      <w:r w:rsidRPr="0057543D">
        <w:rPr>
          <w:rFonts w:ascii="標楷體" w:eastAsia="標楷體" w:hAnsi="標楷體" w:hint="eastAsia"/>
          <w:sz w:val="18"/>
          <w:szCs w:val="18"/>
        </w:rPr>
        <w:t>.該公司歸屬母公司業主</w:t>
      </w:r>
      <w:r>
        <w:rPr>
          <w:rFonts w:ascii="標楷體" w:eastAsia="標楷體" w:hAnsi="標楷體" w:hint="eastAsia"/>
          <w:sz w:val="18"/>
          <w:szCs w:val="18"/>
        </w:rPr>
        <w:t>之</w:t>
      </w:r>
      <w:r w:rsidRPr="0057543D">
        <w:rPr>
          <w:rFonts w:ascii="標楷體" w:eastAsia="標楷體" w:hAnsi="標楷體" w:hint="eastAsia"/>
          <w:sz w:val="18"/>
          <w:szCs w:val="18"/>
        </w:rPr>
        <w:t>本期淨利393,430,129元，除以加權平均流通在外普通股股數1,000,000,000股後，基本每股</w:t>
      </w:r>
    </w:p>
    <w:p w14:paraId="723975C9" w14:textId="77777777" w:rsidR="00737A2F" w:rsidRPr="0057543D" w:rsidRDefault="00737A2F" w:rsidP="00B37B03">
      <w:pPr>
        <w:snapToGrid w:val="0"/>
        <w:spacing w:line="240" w:lineRule="exact"/>
        <w:ind w:leftChars="225" w:left="630" w:hangingChars="50" w:hanging="90"/>
        <w:jc w:val="both"/>
        <w:rPr>
          <w:rFonts w:ascii="標楷體" w:eastAsia="標楷體" w:hAnsi="標楷體"/>
          <w:sz w:val="18"/>
          <w:szCs w:val="18"/>
        </w:rPr>
      </w:pPr>
      <w:r w:rsidRPr="0057543D">
        <w:rPr>
          <w:rFonts w:ascii="標楷體" w:eastAsia="標楷體" w:hAnsi="標楷體" w:hint="eastAsia"/>
          <w:sz w:val="18"/>
          <w:szCs w:val="18"/>
        </w:rPr>
        <w:t>盈餘0.3</w:t>
      </w:r>
      <w:r>
        <w:rPr>
          <w:rFonts w:ascii="標楷體" w:eastAsia="標楷體" w:hAnsi="標楷體" w:hint="eastAsia"/>
          <w:sz w:val="18"/>
          <w:szCs w:val="18"/>
        </w:rPr>
        <w:t>9</w:t>
      </w:r>
      <w:r w:rsidRPr="0057543D">
        <w:rPr>
          <w:rFonts w:ascii="標楷體" w:eastAsia="標楷體" w:hAnsi="標楷體" w:hint="eastAsia"/>
          <w:sz w:val="18"/>
          <w:szCs w:val="18"/>
        </w:rPr>
        <w:t>元。</w:t>
      </w:r>
    </w:p>
    <w:p w14:paraId="22EFE9FE" w14:textId="77777777" w:rsidR="00D0177D" w:rsidRPr="00FA21BD" w:rsidRDefault="00737A2F" w:rsidP="00B37B03">
      <w:pPr>
        <w:snapToGrid w:val="0"/>
        <w:spacing w:line="220" w:lineRule="exact"/>
        <w:ind w:leftChars="150" w:left="536" w:hangingChars="98" w:hanging="176"/>
        <w:jc w:val="both"/>
        <w:rPr>
          <w:rFonts w:ascii="標楷體" w:eastAsia="標楷體" w:hAnsi="標楷體"/>
          <w:sz w:val="18"/>
          <w:szCs w:val="18"/>
        </w:rPr>
      </w:pPr>
      <w:r w:rsidRPr="0057543D">
        <w:rPr>
          <w:rFonts w:ascii="標楷體" w:eastAsia="標楷體" w:hAnsi="標楷體" w:hint="eastAsia"/>
          <w:sz w:val="18"/>
          <w:szCs w:val="18"/>
        </w:rPr>
        <w:t>3.稅前淨利481,238,078元，扣除停徵之證券交易所得等項目155,857,008元及迴轉備抵存貨跌價損失等項目之差異數12,127,848元後，課稅所得為313,253,222元。應繳納所得稅62,650,644元，加計遞延所得稅資產（負債）淨變動數等項目2,425,570元，扣除以前年度所得稅調整數14,524,461元，加計未分配盈餘加徵5％稅額24,131,146元，所得稅費用為74,682,899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68"/>
        <w:gridCol w:w="942"/>
        <w:gridCol w:w="476"/>
        <w:gridCol w:w="1280"/>
        <w:gridCol w:w="137"/>
        <w:gridCol w:w="1047"/>
        <w:gridCol w:w="1156"/>
        <w:gridCol w:w="404"/>
        <w:gridCol w:w="1276"/>
        <w:gridCol w:w="141"/>
        <w:gridCol w:w="852"/>
      </w:tblGrid>
      <w:tr w:rsidR="00D0177D" w:rsidRPr="001B22DD" w14:paraId="6EBDA811" w14:textId="77777777" w:rsidTr="00CA1C91">
        <w:trPr>
          <w:cantSplit/>
          <w:trHeight w:hRule="exact" w:val="601"/>
          <w:jc w:val="center"/>
        </w:trPr>
        <w:tc>
          <w:tcPr>
            <w:tcW w:w="9979" w:type="dxa"/>
            <w:gridSpan w:val="11"/>
            <w:tcBorders>
              <w:top w:val="nil"/>
              <w:left w:val="nil"/>
              <w:bottom w:val="nil"/>
              <w:right w:val="nil"/>
            </w:tcBorders>
            <w:vAlign w:val="center"/>
          </w:tcPr>
          <w:p w14:paraId="68F088D1" w14:textId="77777777" w:rsidR="00D0177D" w:rsidRPr="00D0177D" w:rsidRDefault="00D0177D" w:rsidP="009D6392">
            <w:pPr>
              <w:jc w:val="center"/>
              <w:rPr>
                <w:rFonts w:ascii="標楷體" w:eastAsia="標楷體"/>
                <w:b/>
                <w:sz w:val="36"/>
                <w:szCs w:val="36"/>
                <w:u w:val="single"/>
              </w:rPr>
            </w:pPr>
            <w:proofErr w:type="gramStart"/>
            <w:r>
              <w:rPr>
                <w:rFonts w:ascii="標楷體" w:eastAsia="標楷體" w:hint="eastAsia"/>
                <w:b/>
                <w:sz w:val="36"/>
                <w:szCs w:val="36"/>
                <w:u w:val="single"/>
              </w:rPr>
              <w:lastRenderedPageBreak/>
              <w:t>臺</w:t>
            </w:r>
            <w:proofErr w:type="gramEnd"/>
            <w:r>
              <w:rPr>
                <w:rFonts w:ascii="標楷體" w:eastAsia="標楷體" w:hint="eastAsia"/>
                <w:b/>
                <w:sz w:val="36"/>
                <w:szCs w:val="36"/>
                <w:u w:val="single"/>
              </w:rPr>
              <w:t>北大眾捷運股份有限公司</w:t>
            </w:r>
            <w:r w:rsidRPr="001B22DD">
              <w:rPr>
                <w:rFonts w:ascii="標楷體" w:eastAsia="標楷體" w:hint="eastAsia"/>
                <w:b/>
                <w:sz w:val="36"/>
                <w:szCs w:val="36"/>
                <w:u w:val="single"/>
              </w:rPr>
              <w:t>盈虧撥補審定表</w:t>
            </w:r>
          </w:p>
        </w:tc>
      </w:tr>
      <w:tr w:rsidR="00D0177D" w14:paraId="13AA0554" w14:textId="77777777" w:rsidTr="00CA1C91">
        <w:trPr>
          <w:cantSplit/>
          <w:trHeight w:val="357"/>
          <w:jc w:val="center"/>
        </w:trPr>
        <w:tc>
          <w:tcPr>
            <w:tcW w:w="7710" w:type="dxa"/>
            <w:gridSpan w:val="8"/>
            <w:tcBorders>
              <w:top w:val="nil"/>
              <w:left w:val="nil"/>
              <w:bottom w:val="single" w:sz="8" w:space="0" w:color="auto"/>
              <w:right w:val="nil"/>
            </w:tcBorders>
            <w:vAlign w:val="center"/>
          </w:tcPr>
          <w:p w14:paraId="7CE594D3" w14:textId="77777777" w:rsidR="00D0177D" w:rsidRDefault="00D0177D" w:rsidP="009D6392">
            <w:pPr>
              <w:jc w:val="both"/>
              <w:rPr>
                <w:rFonts w:ascii="標楷體" w:eastAsia="標楷體" w:hAnsi="標楷體"/>
                <w:sz w:val="20"/>
              </w:rPr>
            </w:pPr>
            <w:r>
              <w:rPr>
                <w:rFonts w:ascii="標楷體" w:eastAsia="標楷體"/>
                <w:sz w:val="22"/>
              </w:rPr>
              <w:t xml:space="preserve">                                       </w:t>
            </w:r>
            <w:r>
              <w:rPr>
                <w:rFonts w:ascii="標楷體" w:eastAsia="標楷體" w:hint="eastAsia"/>
                <w:sz w:val="22"/>
              </w:rPr>
              <w:t>中華民國</w:t>
            </w:r>
            <w:proofErr w:type="gramStart"/>
            <w:r>
              <w:rPr>
                <w:rFonts w:ascii="標楷體" w:eastAsia="標楷體" w:hint="eastAsia"/>
                <w:sz w:val="22"/>
              </w:rPr>
              <w:t>114</w:t>
            </w:r>
            <w:proofErr w:type="gramEnd"/>
            <w:r>
              <w:rPr>
                <w:rFonts w:ascii="標楷體" w:eastAsia="標楷體" w:hint="eastAsia"/>
                <w:sz w:val="22"/>
              </w:rPr>
              <w:t>年度</w:t>
            </w:r>
          </w:p>
        </w:tc>
        <w:tc>
          <w:tcPr>
            <w:tcW w:w="2269" w:type="dxa"/>
            <w:gridSpan w:val="3"/>
            <w:tcBorders>
              <w:top w:val="nil"/>
              <w:left w:val="nil"/>
              <w:bottom w:val="single" w:sz="8" w:space="0" w:color="auto"/>
              <w:right w:val="nil"/>
            </w:tcBorders>
            <w:vAlign w:val="center"/>
          </w:tcPr>
          <w:p w14:paraId="0E8B5E36" w14:textId="77777777" w:rsidR="00D0177D" w:rsidRDefault="00D0177D" w:rsidP="009D39A3">
            <w:pPr>
              <w:ind w:rightChars="-44" w:right="-106"/>
              <w:jc w:val="right"/>
              <w:rPr>
                <w:rFonts w:ascii="標楷體" w:eastAsia="標楷體"/>
              </w:rPr>
            </w:pPr>
            <w:r>
              <w:rPr>
                <w:rFonts w:ascii="標楷體" w:eastAsia="標楷體" w:hint="eastAsia"/>
                <w:sz w:val="20"/>
              </w:rPr>
              <w:t>單位：新臺幣元</w:t>
            </w:r>
            <w:r w:rsidRPr="008B2E77">
              <w:rPr>
                <w:rFonts w:ascii="標楷體" w:eastAsia="標楷體" w:hint="eastAsia"/>
                <w:color w:val="FFFFFF"/>
                <w:sz w:val="20"/>
              </w:rPr>
              <w:t>_</w:t>
            </w:r>
          </w:p>
        </w:tc>
      </w:tr>
      <w:tr w:rsidR="00D0177D" w14:paraId="5156AEBA" w14:textId="77777777" w:rsidTr="00BD0785">
        <w:trPr>
          <w:cantSplit/>
          <w:trHeight w:val="510"/>
          <w:jc w:val="center"/>
        </w:trPr>
        <w:tc>
          <w:tcPr>
            <w:tcW w:w="2268" w:type="dxa"/>
            <w:vMerge w:val="restart"/>
            <w:tcBorders>
              <w:top w:val="single" w:sz="8" w:space="0" w:color="auto"/>
              <w:left w:val="nil"/>
            </w:tcBorders>
            <w:vAlign w:val="center"/>
          </w:tcPr>
          <w:p w14:paraId="7C9B1478" w14:textId="77777777" w:rsidR="00D0177D" w:rsidRDefault="00D0177D" w:rsidP="009D6392">
            <w:pPr>
              <w:ind w:leftChars="50" w:left="120" w:rightChars="50" w:right="120"/>
              <w:jc w:val="distribute"/>
              <w:rPr>
                <w:rFonts w:ascii="標楷體" w:eastAsia="標楷體" w:hAnsi="標楷體"/>
                <w:sz w:val="20"/>
              </w:rPr>
            </w:pPr>
            <w:r>
              <w:rPr>
                <w:rFonts w:ascii="標楷體" w:eastAsia="標楷體" w:hint="eastAsia"/>
                <w:sz w:val="20"/>
              </w:rPr>
              <w:t>項目</w:t>
            </w:r>
          </w:p>
        </w:tc>
        <w:tc>
          <w:tcPr>
            <w:tcW w:w="1418" w:type="dxa"/>
            <w:gridSpan w:val="2"/>
            <w:vMerge w:val="restart"/>
            <w:tcBorders>
              <w:top w:val="single" w:sz="8" w:space="0" w:color="auto"/>
            </w:tcBorders>
            <w:vAlign w:val="center"/>
          </w:tcPr>
          <w:p w14:paraId="646D3F32" w14:textId="77777777" w:rsidR="00D0177D" w:rsidRDefault="00D0177D" w:rsidP="009D6392">
            <w:pPr>
              <w:jc w:val="distribute"/>
              <w:rPr>
                <w:rFonts w:ascii="標楷體" w:eastAsia="標楷體" w:hAnsi="標楷體"/>
                <w:sz w:val="20"/>
              </w:rPr>
            </w:pPr>
            <w:r>
              <w:rPr>
                <w:rFonts w:ascii="標楷體" w:eastAsia="標楷體" w:hAnsi="標楷體" w:hint="eastAsia"/>
                <w:sz w:val="20"/>
              </w:rPr>
              <w:t>預算數</w:t>
            </w:r>
          </w:p>
        </w:tc>
        <w:tc>
          <w:tcPr>
            <w:tcW w:w="1417" w:type="dxa"/>
            <w:gridSpan w:val="2"/>
            <w:vMerge w:val="restart"/>
            <w:tcBorders>
              <w:top w:val="single" w:sz="8" w:space="0" w:color="auto"/>
            </w:tcBorders>
            <w:vAlign w:val="center"/>
          </w:tcPr>
          <w:p w14:paraId="4E1E47E4" w14:textId="77777777" w:rsidR="00D0177D" w:rsidRDefault="00D0177D" w:rsidP="009D6392">
            <w:pPr>
              <w:jc w:val="distribute"/>
              <w:rPr>
                <w:rFonts w:ascii="標楷體" w:eastAsia="標楷體" w:hAnsi="標楷體"/>
                <w:sz w:val="20"/>
              </w:rPr>
            </w:pPr>
            <w:r>
              <w:rPr>
                <w:rFonts w:ascii="標楷體" w:eastAsia="標楷體" w:hAnsi="標楷體" w:hint="eastAsia"/>
                <w:sz w:val="20"/>
              </w:rPr>
              <w:t>決算數</w:t>
            </w:r>
          </w:p>
        </w:tc>
        <w:tc>
          <w:tcPr>
            <w:tcW w:w="1047" w:type="dxa"/>
            <w:vMerge w:val="restart"/>
            <w:tcBorders>
              <w:top w:val="single" w:sz="8" w:space="0" w:color="auto"/>
            </w:tcBorders>
            <w:vAlign w:val="center"/>
          </w:tcPr>
          <w:p w14:paraId="7AB8D0CA" w14:textId="77777777" w:rsidR="00D0177D" w:rsidRDefault="00D0177D" w:rsidP="009D6392">
            <w:pPr>
              <w:jc w:val="distribute"/>
              <w:rPr>
                <w:rFonts w:ascii="標楷體" w:eastAsia="標楷體" w:hAnsi="標楷體"/>
                <w:sz w:val="20"/>
              </w:rPr>
            </w:pPr>
            <w:r>
              <w:rPr>
                <w:rFonts w:ascii="標楷體" w:eastAsia="標楷體" w:hAnsi="標楷體" w:hint="eastAsia"/>
                <w:sz w:val="20"/>
              </w:rPr>
              <w:t>修正數</w:t>
            </w:r>
          </w:p>
        </w:tc>
        <w:tc>
          <w:tcPr>
            <w:tcW w:w="1560" w:type="dxa"/>
            <w:gridSpan w:val="2"/>
            <w:vMerge w:val="restart"/>
            <w:tcBorders>
              <w:top w:val="single" w:sz="8" w:space="0" w:color="auto"/>
            </w:tcBorders>
            <w:vAlign w:val="center"/>
          </w:tcPr>
          <w:p w14:paraId="1F2EC2DB" w14:textId="77777777" w:rsidR="00D0177D" w:rsidRDefault="00D0177D" w:rsidP="009D6392">
            <w:pPr>
              <w:jc w:val="distribute"/>
              <w:rPr>
                <w:rFonts w:ascii="標楷體" w:eastAsia="標楷體" w:hAnsi="標楷體"/>
                <w:sz w:val="20"/>
              </w:rPr>
            </w:pPr>
            <w:r>
              <w:rPr>
                <w:rFonts w:ascii="標楷體" w:eastAsia="標楷體" w:hAnsi="標楷體" w:hint="eastAsia"/>
                <w:sz w:val="20"/>
              </w:rPr>
              <w:t>決算審定數</w:t>
            </w:r>
          </w:p>
        </w:tc>
        <w:tc>
          <w:tcPr>
            <w:tcW w:w="2269" w:type="dxa"/>
            <w:gridSpan w:val="3"/>
            <w:tcBorders>
              <w:top w:val="single" w:sz="8" w:space="0" w:color="auto"/>
              <w:bottom w:val="single" w:sz="4" w:space="0" w:color="auto"/>
              <w:right w:val="nil"/>
            </w:tcBorders>
            <w:vAlign w:val="center"/>
          </w:tcPr>
          <w:p w14:paraId="5FF60D92" w14:textId="77777777" w:rsidR="00D0177D" w:rsidRDefault="00D0177D" w:rsidP="009D6392">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7D7374D9" w14:textId="77777777" w:rsidR="00D0177D" w:rsidRDefault="00D0177D" w:rsidP="009D6392">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D0177D" w14:paraId="15EF9C1C" w14:textId="77777777" w:rsidTr="00BD0785">
        <w:trPr>
          <w:cantSplit/>
          <w:trHeight w:val="340"/>
          <w:jc w:val="center"/>
        </w:trPr>
        <w:tc>
          <w:tcPr>
            <w:tcW w:w="2268" w:type="dxa"/>
            <w:vMerge/>
            <w:tcBorders>
              <w:left w:val="nil"/>
              <w:bottom w:val="single" w:sz="8" w:space="0" w:color="auto"/>
            </w:tcBorders>
            <w:vAlign w:val="center"/>
          </w:tcPr>
          <w:p w14:paraId="057A0631" w14:textId="77777777" w:rsidR="00D0177D" w:rsidRDefault="00D0177D" w:rsidP="009D6392">
            <w:pPr>
              <w:jc w:val="distribute"/>
              <w:rPr>
                <w:rFonts w:ascii="標楷體" w:eastAsia="標楷體" w:hAnsi="標楷體"/>
                <w:sz w:val="20"/>
              </w:rPr>
            </w:pPr>
          </w:p>
        </w:tc>
        <w:tc>
          <w:tcPr>
            <w:tcW w:w="1418" w:type="dxa"/>
            <w:gridSpan w:val="2"/>
            <w:vMerge/>
            <w:tcBorders>
              <w:top w:val="single" w:sz="4" w:space="0" w:color="auto"/>
              <w:bottom w:val="single" w:sz="8" w:space="0" w:color="auto"/>
            </w:tcBorders>
            <w:vAlign w:val="center"/>
          </w:tcPr>
          <w:p w14:paraId="354C3981" w14:textId="77777777" w:rsidR="00D0177D" w:rsidRDefault="00D0177D" w:rsidP="009D6392">
            <w:pPr>
              <w:jc w:val="right"/>
              <w:rPr>
                <w:rFonts w:ascii="標楷體" w:eastAsia="標楷體" w:hAnsi="標楷體"/>
                <w:sz w:val="20"/>
              </w:rPr>
            </w:pPr>
          </w:p>
        </w:tc>
        <w:tc>
          <w:tcPr>
            <w:tcW w:w="1417" w:type="dxa"/>
            <w:gridSpan w:val="2"/>
            <w:vMerge/>
            <w:tcBorders>
              <w:top w:val="single" w:sz="4" w:space="0" w:color="auto"/>
              <w:bottom w:val="single" w:sz="8" w:space="0" w:color="auto"/>
            </w:tcBorders>
            <w:vAlign w:val="center"/>
          </w:tcPr>
          <w:p w14:paraId="4846CA14" w14:textId="77777777" w:rsidR="00D0177D" w:rsidRDefault="00D0177D" w:rsidP="009D6392">
            <w:pPr>
              <w:jc w:val="right"/>
              <w:rPr>
                <w:rFonts w:ascii="標楷體" w:eastAsia="標楷體" w:hAnsi="標楷體"/>
                <w:sz w:val="20"/>
              </w:rPr>
            </w:pPr>
          </w:p>
        </w:tc>
        <w:tc>
          <w:tcPr>
            <w:tcW w:w="1047" w:type="dxa"/>
            <w:vMerge/>
            <w:tcBorders>
              <w:top w:val="single" w:sz="4" w:space="0" w:color="auto"/>
              <w:bottom w:val="single" w:sz="8" w:space="0" w:color="auto"/>
            </w:tcBorders>
            <w:vAlign w:val="center"/>
          </w:tcPr>
          <w:p w14:paraId="5EC32E4A" w14:textId="77777777" w:rsidR="00D0177D" w:rsidRDefault="00D0177D" w:rsidP="009D6392">
            <w:pPr>
              <w:jc w:val="right"/>
              <w:rPr>
                <w:rFonts w:ascii="標楷體" w:eastAsia="標楷體" w:hAnsi="標楷體"/>
                <w:sz w:val="20"/>
              </w:rPr>
            </w:pPr>
          </w:p>
        </w:tc>
        <w:tc>
          <w:tcPr>
            <w:tcW w:w="1560" w:type="dxa"/>
            <w:gridSpan w:val="2"/>
            <w:vMerge/>
            <w:tcBorders>
              <w:top w:val="single" w:sz="4" w:space="0" w:color="auto"/>
              <w:bottom w:val="single" w:sz="8" w:space="0" w:color="auto"/>
            </w:tcBorders>
            <w:vAlign w:val="center"/>
          </w:tcPr>
          <w:p w14:paraId="00D3C299" w14:textId="77777777" w:rsidR="00D0177D" w:rsidRDefault="00D0177D" w:rsidP="009D6392">
            <w:pPr>
              <w:jc w:val="right"/>
              <w:rPr>
                <w:rFonts w:ascii="標楷體" w:eastAsia="標楷體" w:hAnsi="標楷體"/>
                <w:sz w:val="20"/>
              </w:rPr>
            </w:pPr>
          </w:p>
        </w:tc>
        <w:tc>
          <w:tcPr>
            <w:tcW w:w="1417" w:type="dxa"/>
            <w:gridSpan w:val="2"/>
            <w:tcBorders>
              <w:top w:val="single" w:sz="4" w:space="0" w:color="auto"/>
              <w:bottom w:val="single" w:sz="8" w:space="0" w:color="auto"/>
            </w:tcBorders>
            <w:vAlign w:val="center"/>
          </w:tcPr>
          <w:p w14:paraId="56DD28C5" w14:textId="77777777" w:rsidR="00D0177D" w:rsidRDefault="00D0177D" w:rsidP="009D6392">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852" w:type="dxa"/>
            <w:tcBorders>
              <w:top w:val="single" w:sz="4" w:space="0" w:color="auto"/>
              <w:bottom w:val="single" w:sz="8" w:space="0" w:color="auto"/>
              <w:right w:val="nil"/>
            </w:tcBorders>
            <w:vAlign w:val="center"/>
          </w:tcPr>
          <w:p w14:paraId="7D71E874" w14:textId="77777777" w:rsidR="00D0177D" w:rsidRDefault="00D0177D" w:rsidP="009D6392">
            <w:pPr>
              <w:spacing w:line="240" w:lineRule="exact"/>
              <w:jc w:val="distribute"/>
              <w:rPr>
                <w:rFonts w:ascii="標楷體" w:eastAsia="標楷體" w:hAnsi="標楷體"/>
                <w:sz w:val="20"/>
              </w:rPr>
            </w:pPr>
            <w:r>
              <w:rPr>
                <w:rFonts w:ascii="標楷體" w:eastAsia="標楷體" w:hAnsi="標楷體" w:hint="eastAsia"/>
                <w:sz w:val="20"/>
              </w:rPr>
              <w:t>％</w:t>
            </w:r>
          </w:p>
        </w:tc>
      </w:tr>
      <w:tr w:rsidR="00D0177D" w:rsidRPr="00796DE2" w14:paraId="4D4618E8"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24449C4A" w14:textId="77777777" w:rsidR="00D0177D" w:rsidRPr="00D553BF" w:rsidRDefault="00D0177D" w:rsidP="009D6392">
            <w:pPr>
              <w:rPr>
                <w:rFonts w:ascii="細明體" w:eastAsia="細明體" w:hAnsi="細明體"/>
                <w:b/>
                <w:noProof/>
                <w:sz w:val="18"/>
                <w:szCs w:val="18"/>
              </w:rPr>
            </w:pPr>
            <w:r w:rsidRPr="00912064">
              <w:rPr>
                <w:rFonts w:ascii="標楷體" w:eastAsia="標楷體" w:hAnsi="標楷體" w:hint="eastAsia"/>
                <w:b/>
                <w:noProof/>
                <w:sz w:val="20"/>
              </w:rPr>
              <w:t>盈餘之部</w:t>
            </w:r>
          </w:p>
        </w:tc>
        <w:tc>
          <w:tcPr>
            <w:tcW w:w="1418" w:type="dxa"/>
            <w:gridSpan w:val="2"/>
            <w:shd w:val="clear" w:color="auto" w:fill="auto"/>
            <w:vAlign w:val="center"/>
          </w:tcPr>
          <w:p w14:paraId="772C8C9C" w14:textId="77777777" w:rsidR="00D0177D" w:rsidRPr="00796DE2" w:rsidRDefault="00D0177D" w:rsidP="009D6392">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1,927,299,000</w:t>
            </w:r>
          </w:p>
        </w:tc>
        <w:tc>
          <w:tcPr>
            <w:tcW w:w="1417" w:type="dxa"/>
            <w:gridSpan w:val="2"/>
            <w:shd w:val="clear" w:color="auto" w:fill="auto"/>
            <w:vAlign w:val="center"/>
          </w:tcPr>
          <w:p w14:paraId="031B32B0" w14:textId="77777777" w:rsidR="00D0177D" w:rsidRPr="00796DE2" w:rsidRDefault="00D0177D" w:rsidP="009D6392">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2,467,247,440</w:t>
            </w:r>
          </w:p>
        </w:tc>
        <w:tc>
          <w:tcPr>
            <w:tcW w:w="1047" w:type="dxa"/>
            <w:shd w:val="clear" w:color="auto" w:fill="auto"/>
            <w:vAlign w:val="center"/>
          </w:tcPr>
          <w:p w14:paraId="457440B6" w14:textId="77777777" w:rsidR="00D0177D" w:rsidRPr="00D553BF" w:rsidRDefault="00D0177D" w:rsidP="009D6392">
            <w:pPr>
              <w:spacing w:line="280" w:lineRule="exact"/>
              <w:jc w:val="right"/>
              <w:rPr>
                <w:rFonts w:ascii="細明體" w:eastAsia="細明體" w:hAnsi="細明體"/>
                <w:b/>
                <w:noProof/>
                <w:sz w:val="18"/>
                <w:szCs w:val="18"/>
              </w:rPr>
            </w:pPr>
            <w:r w:rsidRPr="00886CD0">
              <w:rPr>
                <w:rFonts w:ascii="細明體" w:eastAsia="細明體" w:hAnsi="細明體"/>
                <w:b/>
                <w:noProof/>
                <w:spacing w:val="-12"/>
                <w:sz w:val="18"/>
                <w:szCs w:val="18"/>
              </w:rPr>
              <w:t>3,417,603</w:t>
            </w:r>
          </w:p>
        </w:tc>
        <w:tc>
          <w:tcPr>
            <w:tcW w:w="1560" w:type="dxa"/>
            <w:gridSpan w:val="2"/>
            <w:shd w:val="clear" w:color="auto" w:fill="auto"/>
            <w:vAlign w:val="center"/>
          </w:tcPr>
          <w:p w14:paraId="17E3577F" w14:textId="77777777" w:rsidR="00D0177D" w:rsidRPr="00796DE2" w:rsidRDefault="00D0177D" w:rsidP="009D6392">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2,470,665,043</w:t>
            </w:r>
          </w:p>
        </w:tc>
        <w:tc>
          <w:tcPr>
            <w:tcW w:w="1417" w:type="dxa"/>
            <w:gridSpan w:val="2"/>
            <w:shd w:val="clear" w:color="auto" w:fill="auto"/>
            <w:vAlign w:val="center"/>
          </w:tcPr>
          <w:p w14:paraId="07A0514C" w14:textId="77777777" w:rsidR="00D0177D" w:rsidRPr="00796DE2" w:rsidRDefault="00D0177D" w:rsidP="009D6392">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543,366,043</w:t>
            </w:r>
          </w:p>
        </w:tc>
        <w:tc>
          <w:tcPr>
            <w:tcW w:w="852" w:type="dxa"/>
            <w:shd w:val="clear" w:color="auto" w:fill="auto"/>
            <w:vAlign w:val="center"/>
          </w:tcPr>
          <w:p w14:paraId="2C5B7FE4" w14:textId="77777777" w:rsidR="00D0177D" w:rsidRPr="00796DE2" w:rsidRDefault="00D0177D" w:rsidP="009D6392">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28.19</w:t>
            </w:r>
          </w:p>
        </w:tc>
      </w:tr>
      <w:tr w:rsidR="00D0177D" w:rsidRPr="005B2A1F" w14:paraId="789828CB"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15365646" w14:textId="77777777" w:rsidR="00D0177D" w:rsidRPr="00D553BF" w:rsidRDefault="00D0177D" w:rsidP="009D6392">
            <w:pPr>
              <w:ind w:firstLineChars="100" w:firstLine="200"/>
              <w:rPr>
                <w:rFonts w:ascii="標楷體" w:eastAsia="標楷體"/>
                <w:noProof/>
                <w:sz w:val="20"/>
              </w:rPr>
            </w:pPr>
            <w:r w:rsidRPr="003017FD">
              <w:rPr>
                <w:rFonts w:ascii="標楷體" w:eastAsia="標楷體" w:hAnsi="標楷體" w:hint="eastAsia"/>
                <w:noProof/>
                <w:sz w:val="20"/>
              </w:rPr>
              <w:t>本期淨利</w:t>
            </w:r>
          </w:p>
        </w:tc>
        <w:tc>
          <w:tcPr>
            <w:tcW w:w="1418" w:type="dxa"/>
            <w:gridSpan w:val="2"/>
            <w:shd w:val="clear" w:color="auto" w:fill="auto"/>
            <w:vAlign w:val="center"/>
          </w:tcPr>
          <w:p w14:paraId="609874AC"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307,290,000</w:t>
            </w:r>
          </w:p>
        </w:tc>
        <w:tc>
          <w:tcPr>
            <w:tcW w:w="1417" w:type="dxa"/>
            <w:gridSpan w:val="2"/>
            <w:shd w:val="clear" w:color="auto" w:fill="auto"/>
            <w:vAlign w:val="center"/>
          </w:tcPr>
          <w:p w14:paraId="53C0E1FE"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390,000,257</w:t>
            </w:r>
          </w:p>
        </w:tc>
        <w:tc>
          <w:tcPr>
            <w:tcW w:w="1047" w:type="dxa"/>
            <w:shd w:val="clear" w:color="auto" w:fill="auto"/>
            <w:vAlign w:val="center"/>
          </w:tcPr>
          <w:p w14:paraId="29AAC29D" w14:textId="77777777" w:rsidR="00D0177D" w:rsidRPr="00D553B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pacing w:val="-12"/>
                <w:sz w:val="18"/>
                <w:szCs w:val="18"/>
              </w:rPr>
              <w:t>3,429,872</w:t>
            </w:r>
          </w:p>
        </w:tc>
        <w:tc>
          <w:tcPr>
            <w:tcW w:w="1560" w:type="dxa"/>
            <w:gridSpan w:val="2"/>
            <w:shd w:val="clear" w:color="auto" w:fill="auto"/>
            <w:vAlign w:val="center"/>
          </w:tcPr>
          <w:p w14:paraId="16F8C5BF"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393,430,129</w:t>
            </w:r>
          </w:p>
        </w:tc>
        <w:tc>
          <w:tcPr>
            <w:tcW w:w="1417" w:type="dxa"/>
            <w:gridSpan w:val="2"/>
            <w:shd w:val="clear" w:color="auto" w:fill="auto"/>
            <w:vAlign w:val="center"/>
          </w:tcPr>
          <w:p w14:paraId="60C6F984"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86,140,129</w:t>
            </w:r>
          </w:p>
        </w:tc>
        <w:tc>
          <w:tcPr>
            <w:tcW w:w="852" w:type="dxa"/>
            <w:shd w:val="clear" w:color="auto" w:fill="auto"/>
            <w:vAlign w:val="center"/>
          </w:tcPr>
          <w:p w14:paraId="4C5F2195"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28.03</w:t>
            </w:r>
          </w:p>
        </w:tc>
      </w:tr>
      <w:tr w:rsidR="00D0177D" w:rsidRPr="005B2A1F" w14:paraId="53674942"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0061E185" w14:textId="77777777" w:rsidR="00D0177D" w:rsidRPr="00D553BF" w:rsidRDefault="00D0177D" w:rsidP="009D6392">
            <w:pPr>
              <w:ind w:firstLineChars="100" w:firstLine="200"/>
              <w:rPr>
                <w:rFonts w:ascii="標楷體" w:eastAsia="標楷體"/>
                <w:noProof/>
                <w:sz w:val="20"/>
              </w:rPr>
            </w:pPr>
            <w:r w:rsidRPr="003017FD">
              <w:rPr>
                <w:rFonts w:ascii="標楷體" w:eastAsia="標楷體" w:hAnsi="標楷體" w:hint="eastAsia"/>
                <w:noProof/>
                <w:sz w:val="20"/>
              </w:rPr>
              <w:t>累積盈餘</w:t>
            </w:r>
          </w:p>
        </w:tc>
        <w:tc>
          <w:tcPr>
            <w:tcW w:w="1418" w:type="dxa"/>
            <w:gridSpan w:val="2"/>
            <w:shd w:val="clear" w:color="auto" w:fill="auto"/>
            <w:vAlign w:val="center"/>
          </w:tcPr>
          <w:p w14:paraId="461562D7"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1,620,009,000</w:t>
            </w:r>
          </w:p>
        </w:tc>
        <w:tc>
          <w:tcPr>
            <w:tcW w:w="1417" w:type="dxa"/>
            <w:gridSpan w:val="2"/>
            <w:shd w:val="clear" w:color="auto" w:fill="auto"/>
            <w:vAlign w:val="center"/>
          </w:tcPr>
          <w:p w14:paraId="3D7D9C70"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1,865,263,318</w:t>
            </w:r>
          </w:p>
        </w:tc>
        <w:tc>
          <w:tcPr>
            <w:tcW w:w="1047" w:type="dxa"/>
            <w:shd w:val="clear" w:color="auto" w:fill="auto"/>
            <w:vAlign w:val="center"/>
          </w:tcPr>
          <w:p w14:paraId="16E73DBF" w14:textId="77777777" w:rsidR="00D0177D" w:rsidRPr="00D553B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hint="eastAsia"/>
                <w:noProof/>
                <w:spacing w:val="-12"/>
                <w:sz w:val="18"/>
                <w:szCs w:val="18"/>
              </w:rPr>
              <w:t>－</w:t>
            </w:r>
          </w:p>
        </w:tc>
        <w:tc>
          <w:tcPr>
            <w:tcW w:w="1560" w:type="dxa"/>
            <w:gridSpan w:val="2"/>
            <w:shd w:val="clear" w:color="auto" w:fill="auto"/>
            <w:vAlign w:val="center"/>
          </w:tcPr>
          <w:p w14:paraId="40387FAF"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1,865,263,318</w:t>
            </w:r>
          </w:p>
        </w:tc>
        <w:tc>
          <w:tcPr>
            <w:tcW w:w="1417" w:type="dxa"/>
            <w:gridSpan w:val="2"/>
            <w:shd w:val="clear" w:color="auto" w:fill="auto"/>
            <w:vAlign w:val="center"/>
          </w:tcPr>
          <w:p w14:paraId="5287385C"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245,254,318</w:t>
            </w:r>
          </w:p>
        </w:tc>
        <w:tc>
          <w:tcPr>
            <w:tcW w:w="852" w:type="dxa"/>
            <w:shd w:val="clear" w:color="auto" w:fill="auto"/>
            <w:vAlign w:val="center"/>
          </w:tcPr>
          <w:p w14:paraId="288A0ED2"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15.14</w:t>
            </w:r>
          </w:p>
        </w:tc>
      </w:tr>
      <w:tr w:rsidR="00D0177D" w:rsidRPr="005B2A1F" w14:paraId="1EE6447A"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3C7240F1" w14:textId="77777777" w:rsidR="00D0177D" w:rsidRPr="00D553BF" w:rsidRDefault="00D0177D" w:rsidP="009D6392">
            <w:pPr>
              <w:ind w:leftChars="84" w:left="240" w:hangingChars="19" w:hanging="38"/>
              <w:rPr>
                <w:rFonts w:ascii="標楷體" w:eastAsia="標楷體"/>
                <w:noProof/>
                <w:sz w:val="20"/>
              </w:rPr>
            </w:pPr>
            <w:r w:rsidRPr="003017FD">
              <w:rPr>
                <w:rFonts w:ascii="標楷體" w:eastAsia="標楷體" w:hAnsi="標楷體" w:hint="eastAsia"/>
                <w:noProof/>
                <w:sz w:val="20"/>
              </w:rPr>
              <w:t>其他綜合損益轉入數</w:t>
            </w:r>
          </w:p>
        </w:tc>
        <w:tc>
          <w:tcPr>
            <w:tcW w:w="1418" w:type="dxa"/>
            <w:gridSpan w:val="2"/>
            <w:shd w:val="clear" w:color="auto" w:fill="auto"/>
            <w:vAlign w:val="center"/>
          </w:tcPr>
          <w:p w14:paraId="063240D6"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hint="eastAsia"/>
                <w:noProof/>
                <w:sz w:val="18"/>
                <w:szCs w:val="18"/>
              </w:rPr>
              <w:t>－</w:t>
            </w:r>
          </w:p>
        </w:tc>
        <w:tc>
          <w:tcPr>
            <w:tcW w:w="1417" w:type="dxa"/>
            <w:gridSpan w:val="2"/>
            <w:shd w:val="clear" w:color="auto" w:fill="auto"/>
            <w:vAlign w:val="center"/>
          </w:tcPr>
          <w:p w14:paraId="50EDF8B4"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211,983,865</w:t>
            </w:r>
          </w:p>
        </w:tc>
        <w:tc>
          <w:tcPr>
            <w:tcW w:w="1047" w:type="dxa"/>
            <w:shd w:val="clear" w:color="auto" w:fill="auto"/>
            <w:vAlign w:val="center"/>
          </w:tcPr>
          <w:p w14:paraId="546AFC9D" w14:textId="77777777" w:rsidR="00D0177D" w:rsidRPr="00D553B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pacing w:val="-12"/>
                <w:sz w:val="18"/>
                <w:szCs w:val="18"/>
              </w:rPr>
              <w:t>- 12,269</w:t>
            </w:r>
          </w:p>
        </w:tc>
        <w:tc>
          <w:tcPr>
            <w:tcW w:w="1560" w:type="dxa"/>
            <w:gridSpan w:val="2"/>
            <w:shd w:val="clear" w:color="auto" w:fill="auto"/>
            <w:vAlign w:val="center"/>
          </w:tcPr>
          <w:p w14:paraId="2769EA1B"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211,971,596</w:t>
            </w:r>
          </w:p>
        </w:tc>
        <w:tc>
          <w:tcPr>
            <w:tcW w:w="1417" w:type="dxa"/>
            <w:gridSpan w:val="2"/>
            <w:shd w:val="clear" w:color="auto" w:fill="auto"/>
            <w:vAlign w:val="center"/>
          </w:tcPr>
          <w:p w14:paraId="2546C3D5"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211,971,596</w:t>
            </w:r>
          </w:p>
        </w:tc>
        <w:tc>
          <w:tcPr>
            <w:tcW w:w="852" w:type="dxa"/>
            <w:shd w:val="clear" w:color="auto" w:fill="auto"/>
            <w:vAlign w:val="center"/>
          </w:tcPr>
          <w:p w14:paraId="26D39ACC" w14:textId="77777777" w:rsidR="00D0177D" w:rsidRPr="005B2A1F" w:rsidRDefault="00D0177D" w:rsidP="009D6392">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w:t>
            </w:r>
          </w:p>
        </w:tc>
      </w:tr>
      <w:tr w:rsidR="00D0177D" w:rsidRPr="005B2A1F" w14:paraId="6A2CF544"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02DDB0ED" w14:textId="77777777" w:rsidR="00D0177D" w:rsidRPr="00D553BF" w:rsidRDefault="00D0177D" w:rsidP="009D6392">
            <w:pPr>
              <w:rPr>
                <w:rFonts w:ascii="標楷體" w:eastAsia="標楷體"/>
                <w:noProof/>
                <w:sz w:val="20"/>
              </w:rPr>
            </w:pPr>
            <w:r w:rsidRPr="00912064">
              <w:rPr>
                <w:rFonts w:ascii="標楷體" w:eastAsia="標楷體" w:hAnsi="標楷體" w:hint="eastAsia"/>
                <w:b/>
                <w:noProof/>
                <w:sz w:val="20"/>
              </w:rPr>
              <w:t>分配之部</w:t>
            </w:r>
          </w:p>
        </w:tc>
        <w:tc>
          <w:tcPr>
            <w:tcW w:w="1418" w:type="dxa"/>
            <w:gridSpan w:val="2"/>
            <w:shd w:val="clear" w:color="auto" w:fill="auto"/>
            <w:vAlign w:val="center"/>
          </w:tcPr>
          <w:p w14:paraId="0DD914D8" w14:textId="77777777" w:rsidR="00D0177D" w:rsidRPr="005B2A1F" w:rsidRDefault="00D0177D" w:rsidP="009D6392">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1,927,299,000</w:t>
            </w:r>
          </w:p>
        </w:tc>
        <w:tc>
          <w:tcPr>
            <w:tcW w:w="1417" w:type="dxa"/>
            <w:gridSpan w:val="2"/>
            <w:shd w:val="clear" w:color="auto" w:fill="auto"/>
            <w:vAlign w:val="center"/>
          </w:tcPr>
          <w:p w14:paraId="5C016468" w14:textId="77777777" w:rsidR="00D0177D" w:rsidRPr="005B2A1F" w:rsidRDefault="00D0177D" w:rsidP="009D6392">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2,467,247,440</w:t>
            </w:r>
          </w:p>
        </w:tc>
        <w:tc>
          <w:tcPr>
            <w:tcW w:w="1047" w:type="dxa"/>
            <w:shd w:val="clear" w:color="auto" w:fill="auto"/>
            <w:vAlign w:val="center"/>
          </w:tcPr>
          <w:p w14:paraId="3C75D4A1" w14:textId="77777777" w:rsidR="00D0177D" w:rsidRPr="00D553BF" w:rsidRDefault="00D0177D" w:rsidP="009D6392">
            <w:pPr>
              <w:spacing w:line="280" w:lineRule="exact"/>
              <w:jc w:val="right"/>
              <w:rPr>
                <w:rFonts w:ascii="細明體" w:eastAsia="細明體" w:hAnsi="細明體"/>
                <w:noProof/>
                <w:sz w:val="18"/>
                <w:szCs w:val="18"/>
              </w:rPr>
            </w:pPr>
            <w:r w:rsidRPr="00886CD0">
              <w:rPr>
                <w:rFonts w:ascii="細明體" w:eastAsia="細明體" w:hAnsi="細明體"/>
                <w:b/>
                <w:noProof/>
                <w:spacing w:val="-12"/>
                <w:sz w:val="18"/>
                <w:szCs w:val="18"/>
              </w:rPr>
              <w:t>3,417,603</w:t>
            </w:r>
          </w:p>
        </w:tc>
        <w:tc>
          <w:tcPr>
            <w:tcW w:w="1560" w:type="dxa"/>
            <w:gridSpan w:val="2"/>
            <w:shd w:val="clear" w:color="auto" w:fill="auto"/>
            <w:vAlign w:val="center"/>
          </w:tcPr>
          <w:p w14:paraId="0F6AFF14" w14:textId="77777777" w:rsidR="00D0177D" w:rsidRPr="005B2A1F" w:rsidRDefault="00D0177D" w:rsidP="009D6392">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2,470,665,043</w:t>
            </w:r>
          </w:p>
        </w:tc>
        <w:tc>
          <w:tcPr>
            <w:tcW w:w="1417" w:type="dxa"/>
            <w:gridSpan w:val="2"/>
            <w:shd w:val="clear" w:color="auto" w:fill="auto"/>
            <w:vAlign w:val="center"/>
          </w:tcPr>
          <w:p w14:paraId="16C86CE6" w14:textId="77777777" w:rsidR="00D0177D" w:rsidRPr="005B2A1F" w:rsidRDefault="00D0177D" w:rsidP="009D6392">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543,366,043</w:t>
            </w:r>
          </w:p>
        </w:tc>
        <w:tc>
          <w:tcPr>
            <w:tcW w:w="852" w:type="dxa"/>
            <w:shd w:val="clear" w:color="auto" w:fill="auto"/>
            <w:vAlign w:val="center"/>
          </w:tcPr>
          <w:p w14:paraId="220663BC" w14:textId="77777777" w:rsidR="00D0177D" w:rsidRPr="005B2A1F" w:rsidRDefault="00D0177D" w:rsidP="009D6392">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28.19</w:t>
            </w:r>
          </w:p>
        </w:tc>
      </w:tr>
      <w:tr w:rsidR="00D0177D" w:rsidRPr="00912064" w14:paraId="709A9ECF"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59CA26F7" w14:textId="77777777" w:rsidR="00D0177D" w:rsidRPr="005F1F18" w:rsidRDefault="00D0177D" w:rsidP="009D6392">
            <w:pPr>
              <w:ind w:firstLineChars="100" w:firstLine="200"/>
              <w:rPr>
                <w:rFonts w:ascii="標楷體" w:eastAsia="標楷體" w:hAnsi="標楷體"/>
                <w:noProof/>
                <w:sz w:val="20"/>
              </w:rPr>
            </w:pPr>
            <w:r w:rsidRPr="00841471">
              <w:rPr>
                <w:rFonts w:ascii="標楷體" w:eastAsia="標楷體" w:hAnsi="標楷體" w:hint="eastAsia"/>
                <w:noProof/>
                <w:sz w:val="20"/>
              </w:rPr>
              <w:t>中央政府所得者</w:t>
            </w:r>
          </w:p>
        </w:tc>
        <w:tc>
          <w:tcPr>
            <w:tcW w:w="1418" w:type="dxa"/>
            <w:gridSpan w:val="2"/>
            <w:shd w:val="clear" w:color="auto" w:fill="auto"/>
            <w:vAlign w:val="center"/>
          </w:tcPr>
          <w:p w14:paraId="3B45B5D6"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12,686,000</w:t>
            </w:r>
          </w:p>
        </w:tc>
        <w:tc>
          <w:tcPr>
            <w:tcW w:w="1417" w:type="dxa"/>
            <w:gridSpan w:val="2"/>
            <w:shd w:val="clear" w:color="auto" w:fill="auto"/>
            <w:vAlign w:val="center"/>
          </w:tcPr>
          <w:p w14:paraId="7C5D9FFD"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12,685,714</w:t>
            </w:r>
          </w:p>
        </w:tc>
        <w:tc>
          <w:tcPr>
            <w:tcW w:w="1047" w:type="dxa"/>
            <w:shd w:val="clear" w:color="auto" w:fill="auto"/>
            <w:vAlign w:val="center"/>
          </w:tcPr>
          <w:p w14:paraId="2ECFB787" w14:textId="77777777" w:rsidR="00D0177D" w:rsidRPr="00912064" w:rsidRDefault="00D0177D" w:rsidP="009D6392">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560" w:type="dxa"/>
            <w:gridSpan w:val="2"/>
            <w:shd w:val="clear" w:color="auto" w:fill="auto"/>
            <w:vAlign w:val="center"/>
          </w:tcPr>
          <w:p w14:paraId="71C09161"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12,685,714</w:t>
            </w:r>
          </w:p>
        </w:tc>
        <w:tc>
          <w:tcPr>
            <w:tcW w:w="1417" w:type="dxa"/>
            <w:gridSpan w:val="2"/>
            <w:shd w:val="clear" w:color="auto" w:fill="auto"/>
            <w:vAlign w:val="center"/>
          </w:tcPr>
          <w:p w14:paraId="03962031"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- 286</w:t>
            </w:r>
          </w:p>
        </w:tc>
        <w:tc>
          <w:tcPr>
            <w:tcW w:w="852" w:type="dxa"/>
            <w:shd w:val="clear" w:color="auto" w:fill="auto"/>
            <w:vAlign w:val="center"/>
          </w:tcPr>
          <w:p w14:paraId="315DA549"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- 0.00</w:t>
            </w:r>
          </w:p>
        </w:tc>
      </w:tr>
      <w:tr w:rsidR="00D0177D" w:rsidRPr="00912064" w14:paraId="1C4612BE"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76CB5B5D" w14:textId="77777777" w:rsidR="00D0177D" w:rsidRPr="005F1F18" w:rsidRDefault="00D0177D" w:rsidP="009D6392">
            <w:pPr>
              <w:ind w:firstLineChars="200" w:firstLine="400"/>
              <w:rPr>
                <w:rFonts w:ascii="標楷體" w:eastAsia="標楷體" w:hAnsi="標楷體"/>
                <w:noProof/>
                <w:sz w:val="20"/>
              </w:rPr>
            </w:pPr>
            <w:r w:rsidRPr="00841471">
              <w:rPr>
                <w:rFonts w:ascii="標楷體" w:eastAsia="標楷體" w:hAnsi="標楷體" w:hint="eastAsia"/>
                <w:noProof/>
                <w:sz w:val="20"/>
              </w:rPr>
              <w:t>股（官）息紅利</w:t>
            </w:r>
          </w:p>
        </w:tc>
        <w:tc>
          <w:tcPr>
            <w:tcW w:w="1418" w:type="dxa"/>
            <w:gridSpan w:val="2"/>
            <w:shd w:val="clear" w:color="auto" w:fill="auto"/>
            <w:vAlign w:val="center"/>
          </w:tcPr>
          <w:p w14:paraId="727CFBD6"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12,686,000</w:t>
            </w:r>
          </w:p>
        </w:tc>
        <w:tc>
          <w:tcPr>
            <w:tcW w:w="1417" w:type="dxa"/>
            <w:gridSpan w:val="2"/>
            <w:shd w:val="clear" w:color="auto" w:fill="auto"/>
            <w:vAlign w:val="center"/>
          </w:tcPr>
          <w:p w14:paraId="3FD64717"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12,685,714</w:t>
            </w:r>
          </w:p>
        </w:tc>
        <w:tc>
          <w:tcPr>
            <w:tcW w:w="1047" w:type="dxa"/>
            <w:shd w:val="clear" w:color="auto" w:fill="auto"/>
            <w:vAlign w:val="center"/>
          </w:tcPr>
          <w:p w14:paraId="1A720B0F" w14:textId="77777777" w:rsidR="00D0177D" w:rsidRPr="00912064" w:rsidRDefault="00D0177D" w:rsidP="009D6392">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560" w:type="dxa"/>
            <w:gridSpan w:val="2"/>
            <w:shd w:val="clear" w:color="auto" w:fill="auto"/>
            <w:vAlign w:val="center"/>
          </w:tcPr>
          <w:p w14:paraId="241EFFCA"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12,685,714</w:t>
            </w:r>
          </w:p>
        </w:tc>
        <w:tc>
          <w:tcPr>
            <w:tcW w:w="1417" w:type="dxa"/>
            <w:gridSpan w:val="2"/>
            <w:shd w:val="clear" w:color="auto" w:fill="auto"/>
            <w:vAlign w:val="center"/>
          </w:tcPr>
          <w:p w14:paraId="5447AAD8"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- 286</w:t>
            </w:r>
          </w:p>
        </w:tc>
        <w:tc>
          <w:tcPr>
            <w:tcW w:w="852" w:type="dxa"/>
            <w:shd w:val="clear" w:color="auto" w:fill="auto"/>
            <w:vAlign w:val="center"/>
          </w:tcPr>
          <w:p w14:paraId="5C71FEBA"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- 0.00</w:t>
            </w:r>
          </w:p>
        </w:tc>
      </w:tr>
      <w:tr w:rsidR="00D0177D" w:rsidRPr="00912064" w14:paraId="62F34409"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4749CF73" w14:textId="77777777" w:rsidR="00D0177D" w:rsidRPr="005F1F18" w:rsidRDefault="00D0177D" w:rsidP="009D6392">
            <w:pPr>
              <w:ind w:firstLineChars="100" w:firstLine="200"/>
              <w:rPr>
                <w:rFonts w:ascii="標楷體" w:eastAsia="標楷體" w:hAnsi="標楷體"/>
                <w:noProof/>
                <w:sz w:val="20"/>
              </w:rPr>
            </w:pPr>
            <w:r w:rsidRPr="00841471">
              <w:rPr>
                <w:rFonts w:ascii="標楷體" w:eastAsia="標楷體" w:hAnsi="標楷體" w:hint="eastAsia"/>
                <w:noProof/>
                <w:sz w:val="20"/>
              </w:rPr>
              <w:t>地方政府所得者</w:t>
            </w:r>
          </w:p>
        </w:tc>
        <w:tc>
          <w:tcPr>
            <w:tcW w:w="1418" w:type="dxa"/>
            <w:gridSpan w:val="2"/>
            <w:shd w:val="clear" w:color="auto" w:fill="auto"/>
            <w:vAlign w:val="center"/>
          </w:tcPr>
          <w:p w14:paraId="75A8531A"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61,047,000</w:t>
            </w:r>
          </w:p>
        </w:tc>
        <w:tc>
          <w:tcPr>
            <w:tcW w:w="1417" w:type="dxa"/>
            <w:gridSpan w:val="2"/>
            <w:shd w:val="clear" w:color="auto" w:fill="auto"/>
            <w:vAlign w:val="center"/>
          </w:tcPr>
          <w:p w14:paraId="558914F7"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61,046,829</w:t>
            </w:r>
          </w:p>
        </w:tc>
        <w:tc>
          <w:tcPr>
            <w:tcW w:w="1047" w:type="dxa"/>
            <w:shd w:val="clear" w:color="auto" w:fill="auto"/>
            <w:vAlign w:val="center"/>
          </w:tcPr>
          <w:p w14:paraId="06F61FC6" w14:textId="77777777" w:rsidR="00D0177D" w:rsidRPr="00912064" w:rsidRDefault="00D0177D" w:rsidP="009D6392">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560" w:type="dxa"/>
            <w:gridSpan w:val="2"/>
            <w:shd w:val="clear" w:color="auto" w:fill="auto"/>
            <w:vAlign w:val="center"/>
          </w:tcPr>
          <w:p w14:paraId="2B2DB2D1"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61,046,829</w:t>
            </w:r>
          </w:p>
        </w:tc>
        <w:tc>
          <w:tcPr>
            <w:tcW w:w="1417" w:type="dxa"/>
            <w:gridSpan w:val="2"/>
            <w:shd w:val="clear" w:color="auto" w:fill="auto"/>
            <w:vAlign w:val="center"/>
          </w:tcPr>
          <w:p w14:paraId="1331C522"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- 171</w:t>
            </w:r>
          </w:p>
        </w:tc>
        <w:tc>
          <w:tcPr>
            <w:tcW w:w="852" w:type="dxa"/>
            <w:shd w:val="clear" w:color="auto" w:fill="auto"/>
            <w:vAlign w:val="center"/>
          </w:tcPr>
          <w:p w14:paraId="77646E95"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- 0.00</w:t>
            </w:r>
          </w:p>
        </w:tc>
      </w:tr>
      <w:tr w:rsidR="00D0177D" w:rsidRPr="00912064" w14:paraId="5EE598CA"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2985FB7E" w14:textId="77777777" w:rsidR="00D0177D" w:rsidRPr="005F1F18" w:rsidRDefault="00D0177D" w:rsidP="009D6392">
            <w:pPr>
              <w:ind w:firstLineChars="200" w:firstLine="400"/>
              <w:rPr>
                <w:rFonts w:ascii="標楷體" w:eastAsia="標楷體" w:hAnsi="標楷體"/>
                <w:noProof/>
                <w:sz w:val="20"/>
              </w:rPr>
            </w:pPr>
            <w:r w:rsidRPr="00841471">
              <w:rPr>
                <w:rFonts w:ascii="標楷體" w:eastAsia="標楷體" w:hAnsi="標楷體" w:hint="eastAsia"/>
                <w:noProof/>
                <w:sz w:val="20"/>
              </w:rPr>
              <w:t>股（官）息紅利</w:t>
            </w:r>
          </w:p>
        </w:tc>
        <w:tc>
          <w:tcPr>
            <w:tcW w:w="1418" w:type="dxa"/>
            <w:gridSpan w:val="2"/>
            <w:shd w:val="clear" w:color="auto" w:fill="auto"/>
            <w:vAlign w:val="center"/>
          </w:tcPr>
          <w:p w14:paraId="140DCBAC"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61,047,000</w:t>
            </w:r>
          </w:p>
        </w:tc>
        <w:tc>
          <w:tcPr>
            <w:tcW w:w="1417" w:type="dxa"/>
            <w:gridSpan w:val="2"/>
            <w:shd w:val="clear" w:color="auto" w:fill="auto"/>
            <w:vAlign w:val="center"/>
          </w:tcPr>
          <w:p w14:paraId="704B301E"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61,046,829</w:t>
            </w:r>
          </w:p>
        </w:tc>
        <w:tc>
          <w:tcPr>
            <w:tcW w:w="1047" w:type="dxa"/>
            <w:shd w:val="clear" w:color="auto" w:fill="auto"/>
            <w:vAlign w:val="center"/>
          </w:tcPr>
          <w:p w14:paraId="0F81D64E" w14:textId="77777777" w:rsidR="00D0177D" w:rsidRPr="00912064" w:rsidRDefault="00D0177D" w:rsidP="009D6392">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560" w:type="dxa"/>
            <w:gridSpan w:val="2"/>
            <w:shd w:val="clear" w:color="auto" w:fill="auto"/>
            <w:vAlign w:val="center"/>
          </w:tcPr>
          <w:p w14:paraId="030714EE"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61,046,829</w:t>
            </w:r>
          </w:p>
        </w:tc>
        <w:tc>
          <w:tcPr>
            <w:tcW w:w="1417" w:type="dxa"/>
            <w:gridSpan w:val="2"/>
            <w:shd w:val="clear" w:color="auto" w:fill="auto"/>
            <w:vAlign w:val="center"/>
          </w:tcPr>
          <w:p w14:paraId="41BA907B"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- 171</w:t>
            </w:r>
          </w:p>
        </w:tc>
        <w:tc>
          <w:tcPr>
            <w:tcW w:w="852" w:type="dxa"/>
            <w:shd w:val="clear" w:color="auto" w:fill="auto"/>
            <w:vAlign w:val="center"/>
          </w:tcPr>
          <w:p w14:paraId="2D4583FF"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- 0.00</w:t>
            </w:r>
          </w:p>
        </w:tc>
      </w:tr>
      <w:tr w:rsidR="00D0177D" w:rsidRPr="00912064" w14:paraId="3A1217C7"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29235E57" w14:textId="77777777" w:rsidR="00D0177D" w:rsidRPr="005F1F18" w:rsidRDefault="00D0177D" w:rsidP="009D6392">
            <w:pPr>
              <w:ind w:firstLineChars="100" w:firstLine="200"/>
              <w:rPr>
                <w:rFonts w:ascii="標楷體" w:eastAsia="標楷體" w:hAnsi="標楷體"/>
                <w:noProof/>
                <w:sz w:val="20"/>
              </w:rPr>
            </w:pPr>
            <w:r w:rsidRPr="00841471">
              <w:rPr>
                <w:rFonts w:ascii="標楷體" w:eastAsia="標楷體" w:hAnsi="標楷體" w:hint="eastAsia"/>
                <w:noProof/>
                <w:sz w:val="20"/>
              </w:rPr>
              <w:t>轉投資機關所得者</w:t>
            </w:r>
          </w:p>
        </w:tc>
        <w:tc>
          <w:tcPr>
            <w:tcW w:w="1418" w:type="dxa"/>
            <w:gridSpan w:val="2"/>
            <w:shd w:val="clear" w:color="auto" w:fill="auto"/>
            <w:vAlign w:val="center"/>
          </w:tcPr>
          <w:p w14:paraId="4CE70B18"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267,000</w:t>
            </w:r>
          </w:p>
        </w:tc>
        <w:tc>
          <w:tcPr>
            <w:tcW w:w="1417" w:type="dxa"/>
            <w:gridSpan w:val="2"/>
            <w:shd w:val="clear" w:color="auto" w:fill="auto"/>
            <w:vAlign w:val="center"/>
          </w:tcPr>
          <w:p w14:paraId="56A1693D"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267,457</w:t>
            </w:r>
          </w:p>
        </w:tc>
        <w:tc>
          <w:tcPr>
            <w:tcW w:w="1047" w:type="dxa"/>
            <w:shd w:val="clear" w:color="auto" w:fill="auto"/>
            <w:vAlign w:val="center"/>
          </w:tcPr>
          <w:p w14:paraId="094F3AFB" w14:textId="77777777" w:rsidR="00D0177D" w:rsidRPr="00912064" w:rsidRDefault="00D0177D" w:rsidP="009D6392">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560" w:type="dxa"/>
            <w:gridSpan w:val="2"/>
            <w:shd w:val="clear" w:color="auto" w:fill="auto"/>
            <w:vAlign w:val="center"/>
          </w:tcPr>
          <w:p w14:paraId="3F965F4A"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267,457</w:t>
            </w:r>
          </w:p>
        </w:tc>
        <w:tc>
          <w:tcPr>
            <w:tcW w:w="1417" w:type="dxa"/>
            <w:gridSpan w:val="2"/>
            <w:shd w:val="clear" w:color="auto" w:fill="auto"/>
            <w:vAlign w:val="center"/>
          </w:tcPr>
          <w:p w14:paraId="06D264E4"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457</w:t>
            </w:r>
          </w:p>
        </w:tc>
        <w:tc>
          <w:tcPr>
            <w:tcW w:w="852" w:type="dxa"/>
            <w:shd w:val="clear" w:color="auto" w:fill="auto"/>
            <w:vAlign w:val="center"/>
          </w:tcPr>
          <w:p w14:paraId="50752B7C"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0.17</w:t>
            </w:r>
          </w:p>
        </w:tc>
      </w:tr>
      <w:tr w:rsidR="00D0177D" w:rsidRPr="00912064" w14:paraId="0FEE8581"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6326FE10" w14:textId="77777777" w:rsidR="00D0177D" w:rsidRPr="005F1F18" w:rsidRDefault="00D0177D" w:rsidP="009D6392">
            <w:pPr>
              <w:ind w:firstLineChars="200" w:firstLine="400"/>
              <w:rPr>
                <w:rFonts w:ascii="標楷體" w:eastAsia="標楷體" w:hAnsi="標楷體"/>
                <w:noProof/>
                <w:sz w:val="20"/>
              </w:rPr>
            </w:pPr>
            <w:r w:rsidRPr="00841471">
              <w:rPr>
                <w:rFonts w:ascii="標楷體" w:eastAsia="標楷體" w:hAnsi="標楷體" w:hint="eastAsia"/>
                <w:noProof/>
                <w:sz w:val="20"/>
              </w:rPr>
              <w:t>股（官）息紅利</w:t>
            </w:r>
          </w:p>
        </w:tc>
        <w:tc>
          <w:tcPr>
            <w:tcW w:w="1418" w:type="dxa"/>
            <w:gridSpan w:val="2"/>
            <w:shd w:val="clear" w:color="auto" w:fill="auto"/>
            <w:vAlign w:val="center"/>
          </w:tcPr>
          <w:p w14:paraId="69EDA4AB"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267,000</w:t>
            </w:r>
          </w:p>
        </w:tc>
        <w:tc>
          <w:tcPr>
            <w:tcW w:w="1417" w:type="dxa"/>
            <w:gridSpan w:val="2"/>
            <w:shd w:val="clear" w:color="auto" w:fill="auto"/>
            <w:vAlign w:val="center"/>
          </w:tcPr>
          <w:p w14:paraId="5CD333CC"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267,457</w:t>
            </w:r>
          </w:p>
        </w:tc>
        <w:tc>
          <w:tcPr>
            <w:tcW w:w="1047" w:type="dxa"/>
            <w:shd w:val="clear" w:color="auto" w:fill="auto"/>
            <w:vAlign w:val="center"/>
          </w:tcPr>
          <w:p w14:paraId="2D7706BB" w14:textId="77777777" w:rsidR="00D0177D" w:rsidRPr="00912064" w:rsidRDefault="00D0177D" w:rsidP="009D6392">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560" w:type="dxa"/>
            <w:gridSpan w:val="2"/>
            <w:shd w:val="clear" w:color="auto" w:fill="auto"/>
            <w:vAlign w:val="center"/>
          </w:tcPr>
          <w:p w14:paraId="4A4A03CF"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267,457</w:t>
            </w:r>
          </w:p>
        </w:tc>
        <w:tc>
          <w:tcPr>
            <w:tcW w:w="1417" w:type="dxa"/>
            <w:gridSpan w:val="2"/>
            <w:shd w:val="clear" w:color="auto" w:fill="auto"/>
            <w:vAlign w:val="center"/>
          </w:tcPr>
          <w:p w14:paraId="1480E7CE"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457</w:t>
            </w:r>
          </w:p>
        </w:tc>
        <w:tc>
          <w:tcPr>
            <w:tcW w:w="852" w:type="dxa"/>
            <w:shd w:val="clear" w:color="auto" w:fill="auto"/>
            <w:vAlign w:val="center"/>
          </w:tcPr>
          <w:p w14:paraId="304987E1" w14:textId="77777777" w:rsidR="00D0177D" w:rsidRPr="00912064"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0.17</w:t>
            </w:r>
          </w:p>
        </w:tc>
      </w:tr>
      <w:tr w:rsidR="00D0177D" w:rsidRPr="00796DE2" w14:paraId="52E7A3C5"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4C845345" w14:textId="77777777" w:rsidR="00D0177D" w:rsidRPr="00796DE2" w:rsidRDefault="00D0177D" w:rsidP="009D6392">
            <w:pPr>
              <w:ind w:firstLineChars="100" w:firstLine="200"/>
              <w:rPr>
                <w:rFonts w:ascii="標楷體" w:eastAsia="標楷體" w:hAnsi="標楷體"/>
                <w:b/>
                <w:sz w:val="20"/>
              </w:rPr>
            </w:pPr>
            <w:r w:rsidRPr="003017FD">
              <w:rPr>
                <w:rFonts w:ascii="標楷體" w:eastAsia="標楷體" w:hAnsi="標楷體" w:hint="eastAsia"/>
                <w:noProof/>
                <w:sz w:val="20"/>
              </w:rPr>
              <w:t>留存事業機關者</w:t>
            </w:r>
          </w:p>
        </w:tc>
        <w:tc>
          <w:tcPr>
            <w:tcW w:w="1418" w:type="dxa"/>
            <w:gridSpan w:val="2"/>
            <w:shd w:val="clear" w:color="auto" w:fill="auto"/>
            <w:vAlign w:val="center"/>
          </w:tcPr>
          <w:p w14:paraId="0B7B5AC2" w14:textId="77777777" w:rsidR="00D0177D" w:rsidRPr="00796DE2"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1,853,299,000</w:t>
            </w:r>
          </w:p>
        </w:tc>
        <w:tc>
          <w:tcPr>
            <w:tcW w:w="1417" w:type="dxa"/>
            <w:gridSpan w:val="2"/>
            <w:shd w:val="clear" w:color="auto" w:fill="auto"/>
            <w:vAlign w:val="center"/>
          </w:tcPr>
          <w:p w14:paraId="16556C0B" w14:textId="77777777" w:rsidR="00D0177D" w:rsidRPr="00796DE2"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2,393,247,440</w:t>
            </w:r>
          </w:p>
        </w:tc>
        <w:tc>
          <w:tcPr>
            <w:tcW w:w="1047" w:type="dxa"/>
            <w:shd w:val="clear" w:color="auto" w:fill="auto"/>
            <w:vAlign w:val="center"/>
          </w:tcPr>
          <w:p w14:paraId="661E91E0" w14:textId="77777777" w:rsidR="00D0177D" w:rsidRPr="00D553BF"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pacing w:val="-12"/>
                <w:sz w:val="18"/>
                <w:szCs w:val="18"/>
              </w:rPr>
              <w:t>3,417,603</w:t>
            </w:r>
          </w:p>
        </w:tc>
        <w:tc>
          <w:tcPr>
            <w:tcW w:w="1560" w:type="dxa"/>
            <w:gridSpan w:val="2"/>
            <w:shd w:val="clear" w:color="auto" w:fill="auto"/>
            <w:vAlign w:val="center"/>
          </w:tcPr>
          <w:p w14:paraId="3DCF1AD6" w14:textId="77777777" w:rsidR="00D0177D" w:rsidRPr="00796DE2"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2,396,665,043</w:t>
            </w:r>
          </w:p>
        </w:tc>
        <w:tc>
          <w:tcPr>
            <w:tcW w:w="1417" w:type="dxa"/>
            <w:gridSpan w:val="2"/>
            <w:shd w:val="clear" w:color="auto" w:fill="auto"/>
            <w:vAlign w:val="center"/>
          </w:tcPr>
          <w:p w14:paraId="4D456320" w14:textId="77777777" w:rsidR="00D0177D" w:rsidRPr="00796DE2"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543,366,043</w:t>
            </w:r>
          </w:p>
        </w:tc>
        <w:tc>
          <w:tcPr>
            <w:tcW w:w="852" w:type="dxa"/>
            <w:shd w:val="clear" w:color="auto" w:fill="auto"/>
            <w:vAlign w:val="center"/>
          </w:tcPr>
          <w:p w14:paraId="79F8A53A" w14:textId="77777777" w:rsidR="00D0177D" w:rsidRPr="00796DE2" w:rsidRDefault="00D0177D" w:rsidP="009D6392">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29.32</w:t>
            </w:r>
          </w:p>
        </w:tc>
      </w:tr>
      <w:tr w:rsidR="00D0177D" w:rsidRPr="005B2A1F" w14:paraId="1FEE3A92"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shd w:val="clear" w:color="auto" w:fill="auto"/>
            <w:vAlign w:val="center"/>
          </w:tcPr>
          <w:p w14:paraId="1B82A698" w14:textId="77777777" w:rsidR="00D0177D" w:rsidRPr="00D553BF" w:rsidRDefault="00D0177D" w:rsidP="009D6392">
            <w:pPr>
              <w:ind w:firstLineChars="200" w:firstLine="400"/>
              <w:rPr>
                <w:rFonts w:ascii="標楷體" w:eastAsia="標楷體"/>
                <w:noProof/>
                <w:sz w:val="20"/>
              </w:rPr>
            </w:pPr>
            <w:r w:rsidRPr="003017FD">
              <w:rPr>
                <w:rFonts w:ascii="標楷體" w:eastAsia="標楷體" w:hAnsi="標楷體" w:hint="eastAsia"/>
                <w:noProof/>
                <w:sz w:val="20"/>
              </w:rPr>
              <w:t>法定公積</w:t>
            </w:r>
          </w:p>
        </w:tc>
        <w:tc>
          <w:tcPr>
            <w:tcW w:w="1418" w:type="dxa"/>
            <w:gridSpan w:val="2"/>
            <w:shd w:val="clear" w:color="auto" w:fill="auto"/>
            <w:vAlign w:val="center"/>
          </w:tcPr>
          <w:p w14:paraId="7E3DC984"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27,367,000</w:t>
            </w:r>
          </w:p>
        </w:tc>
        <w:tc>
          <w:tcPr>
            <w:tcW w:w="1417" w:type="dxa"/>
            <w:gridSpan w:val="2"/>
            <w:shd w:val="clear" w:color="auto" w:fill="auto"/>
            <w:vAlign w:val="center"/>
          </w:tcPr>
          <w:p w14:paraId="2368C4EA"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53,624,770</w:t>
            </w:r>
          </w:p>
        </w:tc>
        <w:tc>
          <w:tcPr>
            <w:tcW w:w="1047" w:type="dxa"/>
            <w:shd w:val="clear" w:color="auto" w:fill="auto"/>
            <w:vAlign w:val="center"/>
          </w:tcPr>
          <w:p w14:paraId="05571782" w14:textId="77777777" w:rsidR="00D0177D" w:rsidRPr="00D553B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hint="eastAsia"/>
                <w:noProof/>
                <w:spacing w:val="-12"/>
                <w:sz w:val="18"/>
                <w:szCs w:val="18"/>
              </w:rPr>
              <w:t>－</w:t>
            </w:r>
          </w:p>
        </w:tc>
        <w:tc>
          <w:tcPr>
            <w:tcW w:w="1560" w:type="dxa"/>
            <w:gridSpan w:val="2"/>
            <w:shd w:val="clear" w:color="auto" w:fill="auto"/>
            <w:vAlign w:val="center"/>
          </w:tcPr>
          <w:p w14:paraId="792D892D"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53,624,770</w:t>
            </w:r>
          </w:p>
        </w:tc>
        <w:tc>
          <w:tcPr>
            <w:tcW w:w="1417" w:type="dxa"/>
            <w:gridSpan w:val="2"/>
            <w:shd w:val="clear" w:color="auto" w:fill="auto"/>
            <w:vAlign w:val="center"/>
          </w:tcPr>
          <w:p w14:paraId="62F470F7"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26,257,770</w:t>
            </w:r>
          </w:p>
        </w:tc>
        <w:tc>
          <w:tcPr>
            <w:tcW w:w="852" w:type="dxa"/>
            <w:shd w:val="clear" w:color="auto" w:fill="auto"/>
            <w:vAlign w:val="center"/>
          </w:tcPr>
          <w:p w14:paraId="569EAA0B"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95.95</w:t>
            </w:r>
          </w:p>
        </w:tc>
      </w:tr>
      <w:tr w:rsidR="00D0177D" w:rsidRPr="005B2A1F" w14:paraId="1CA1A9B3" w14:textId="77777777" w:rsidTr="00BD078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2268" w:type="dxa"/>
            <w:tcBorders>
              <w:bottom w:val="nil"/>
            </w:tcBorders>
            <w:shd w:val="clear" w:color="auto" w:fill="auto"/>
            <w:vAlign w:val="center"/>
          </w:tcPr>
          <w:p w14:paraId="1149ACF6" w14:textId="77777777" w:rsidR="00D0177D" w:rsidRPr="00D553BF" w:rsidRDefault="00D0177D" w:rsidP="009D6392">
            <w:pPr>
              <w:ind w:firstLineChars="185" w:firstLine="370"/>
              <w:rPr>
                <w:rFonts w:ascii="標楷體" w:eastAsia="標楷體"/>
                <w:noProof/>
                <w:sz w:val="20"/>
              </w:rPr>
            </w:pPr>
            <w:r w:rsidRPr="003017FD">
              <w:rPr>
                <w:rFonts w:ascii="標楷體" w:eastAsia="標楷體" w:hAnsi="標楷體" w:hint="eastAsia"/>
                <w:noProof/>
                <w:sz w:val="20"/>
              </w:rPr>
              <w:t>未分配盈餘</w:t>
            </w:r>
          </w:p>
        </w:tc>
        <w:tc>
          <w:tcPr>
            <w:tcW w:w="1418" w:type="dxa"/>
            <w:gridSpan w:val="2"/>
            <w:tcBorders>
              <w:bottom w:val="nil"/>
            </w:tcBorders>
            <w:shd w:val="clear" w:color="auto" w:fill="auto"/>
            <w:vAlign w:val="center"/>
          </w:tcPr>
          <w:p w14:paraId="527D1C81"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1,825,932,000</w:t>
            </w:r>
          </w:p>
        </w:tc>
        <w:tc>
          <w:tcPr>
            <w:tcW w:w="1417" w:type="dxa"/>
            <w:gridSpan w:val="2"/>
            <w:tcBorders>
              <w:bottom w:val="nil"/>
            </w:tcBorders>
            <w:shd w:val="clear" w:color="auto" w:fill="auto"/>
            <w:vAlign w:val="center"/>
          </w:tcPr>
          <w:p w14:paraId="24BB511D"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2,339,622,670</w:t>
            </w:r>
          </w:p>
        </w:tc>
        <w:tc>
          <w:tcPr>
            <w:tcW w:w="1047" w:type="dxa"/>
            <w:tcBorders>
              <w:bottom w:val="nil"/>
            </w:tcBorders>
            <w:shd w:val="clear" w:color="auto" w:fill="auto"/>
            <w:vAlign w:val="center"/>
          </w:tcPr>
          <w:p w14:paraId="41238D9E" w14:textId="77777777" w:rsidR="00D0177D" w:rsidRPr="00D553B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pacing w:val="-12"/>
                <w:sz w:val="18"/>
                <w:szCs w:val="18"/>
              </w:rPr>
              <w:t>3,417,603</w:t>
            </w:r>
          </w:p>
        </w:tc>
        <w:tc>
          <w:tcPr>
            <w:tcW w:w="1560" w:type="dxa"/>
            <w:gridSpan w:val="2"/>
            <w:tcBorders>
              <w:bottom w:val="nil"/>
            </w:tcBorders>
            <w:shd w:val="clear" w:color="auto" w:fill="auto"/>
            <w:vAlign w:val="center"/>
          </w:tcPr>
          <w:p w14:paraId="0BFCB633"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2,343,040,273</w:t>
            </w:r>
          </w:p>
        </w:tc>
        <w:tc>
          <w:tcPr>
            <w:tcW w:w="1417" w:type="dxa"/>
            <w:gridSpan w:val="2"/>
            <w:tcBorders>
              <w:bottom w:val="nil"/>
            </w:tcBorders>
            <w:shd w:val="clear" w:color="auto" w:fill="auto"/>
            <w:vAlign w:val="center"/>
          </w:tcPr>
          <w:p w14:paraId="78E68729"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517,108,273</w:t>
            </w:r>
          </w:p>
        </w:tc>
        <w:tc>
          <w:tcPr>
            <w:tcW w:w="852" w:type="dxa"/>
            <w:tcBorders>
              <w:bottom w:val="nil"/>
            </w:tcBorders>
            <w:shd w:val="clear" w:color="auto" w:fill="auto"/>
            <w:vAlign w:val="center"/>
          </w:tcPr>
          <w:p w14:paraId="3EDC186B" w14:textId="77777777" w:rsidR="00D0177D" w:rsidRPr="005B2A1F" w:rsidRDefault="00D0177D" w:rsidP="009D6392">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28.32</w:t>
            </w:r>
          </w:p>
        </w:tc>
      </w:tr>
      <w:tr w:rsidR="00D0177D" w:rsidRPr="005B2A1F" w14:paraId="0701ADBF" w14:textId="77777777" w:rsidTr="00F6210D">
        <w:tblPrEx>
          <w:tblBorders>
            <w:top w:val="single" w:sz="8" w:space="0" w:color="auto"/>
            <w:left w:val="none" w:sz="0" w:space="0" w:color="auto"/>
            <w:bottom w:val="single" w:sz="8" w:space="0" w:color="auto"/>
            <w:right w:val="none" w:sz="0" w:space="0" w:color="auto"/>
            <w:insideH w:val="none" w:sz="0" w:space="0" w:color="auto"/>
          </w:tblBorders>
        </w:tblPrEx>
        <w:trPr>
          <w:cantSplit/>
          <w:trHeight w:val="6542"/>
          <w:jc w:val="center"/>
        </w:trPr>
        <w:tc>
          <w:tcPr>
            <w:tcW w:w="2268" w:type="dxa"/>
            <w:tcBorders>
              <w:top w:val="nil"/>
              <w:bottom w:val="single" w:sz="8" w:space="0" w:color="auto"/>
            </w:tcBorders>
            <w:shd w:val="clear" w:color="auto" w:fill="auto"/>
            <w:vAlign w:val="center"/>
          </w:tcPr>
          <w:p w14:paraId="7BE0AD70" w14:textId="77777777" w:rsidR="00D0177D" w:rsidRPr="003017FD" w:rsidRDefault="00D0177D" w:rsidP="009D6392">
            <w:pPr>
              <w:ind w:firstLineChars="185" w:firstLine="370"/>
              <w:rPr>
                <w:rFonts w:ascii="標楷體" w:eastAsia="標楷體" w:hAnsi="標楷體"/>
                <w:noProof/>
                <w:sz w:val="20"/>
              </w:rPr>
            </w:pPr>
          </w:p>
        </w:tc>
        <w:tc>
          <w:tcPr>
            <w:tcW w:w="1418" w:type="dxa"/>
            <w:gridSpan w:val="2"/>
            <w:tcBorders>
              <w:top w:val="nil"/>
              <w:bottom w:val="single" w:sz="8" w:space="0" w:color="auto"/>
            </w:tcBorders>
            <w:shd w:val="clear" w:color="auto" w:fill="auto"/>
            <w:vAlign w:val="center"/>
          </w:tcPr>
          <w:p w14:paraId="756A9E84" w14:textId="77777777" w:rsidR="00D0177D" w:rsidRPr="00841471" w:rsidRDefault="00D0177D" w:rsidP="009D6392">
            <w:pPr>
              <w:spacing w:line="280" w:lineRule="exact"/>
              <w:jc w:val="right"/>
              <w:rPr>
                <w:rFonts w:ascii="細明體" w:eastAsia="細明體" w:hAnsi="細明體"/>
                <w:noProof/>
                <w:sz w:val="18"/>
                <w:szCs w:val="18"/>
              </w:rPr>
            </w:pPr>
          </w:p>
        </w:tc>
        <w:tc>
          <w:tcPr>
            <w:tcW w:w="1417" w:type="dxa"/>
            <w:gridSpan w:val="2"/>
            <w:tcBorders>
              <w:top w:val="nil"/>
              <w:bottom w:val="single" w:sz="8" w:space="0" w:color="auto"/>
            </w:tcBorders>
            <w:shd w:val="clear" w:color="auto" w:fill="auto"/>
            <w:vAlign w:val="center"/>
          </w:tcPr>
          <w:p w14:paraId="16501F79" w14:textId="77777777" w:rsidR="00D0177D" w:rsidRPr="00841471" w:rsidRDefault="00D0177D" w:rsidP="009D6392">
            <w:pPr>
              <w:spacing w:line="280" w:lineRule="exact"/>
              <w:jc w:val="right"/>
              <w:rPr>
                <w:rFonts w:ascii="細明體" w:eastAsia="細明體" w:hAnsi="細明體"/>
                <w:noProof/>
                <w:sz w:val="18"/>
                <w:szCs w:val="18"/>
              </w:rPr>
            </w:pPr>
          </w:p>
        </w:tc>
        <w:tc>
          <w:tcPr>
            <w:tcW w:w="1047" w:type="dxa"/>
            <w:tcBorders>
              <w:top w:val="nil"/>
              <w:bottom w:val="single" w:sz="8" w:space="0" w:color="auto"/>
            </w:tcBorders>
            <w:shd w:val="clear" w:color="auto" w:fill="auto"/>
            <w:vAlign w:val="center"/>
          </w:tcPr>
          <w:p w14:paraId="1AD41FA1" w14:textId="77777777" w:rsidR="00D0177D" w:rsidRPr="00841471" w:rsidRDefault="00D0177D" w:rsidP="009D6392">
            <w:pPr>
              <w:spacing w:line="280" w:lineRule="exact"/>
              <w:jc w:val="right"/>
              <w:rPr>
                <w:rFonts w:ascii="細明體" w:eastAsia="細明體" w:hAnsi="細明體"/>
                <w:noProof/>
                <w:spacing w:val="-12"/>
                <w:sz w:val="18"/>
                <w:szCs w:val="18"/>
              </w:rPr>
            </w:pPr>
          </w:p>
        </w:tc>
        <w:tc>
          <w:tcPr>
            <w:tcW w:w="1560" w:type="dxa"/>
            <w:gridSpan w:val="2"/>
            <w:tcBorders>
              <w:top w:val="nil"/>
              <w:bottom w:val="single" w:sz="8" w:space="0" w:color="auto"/>
            </w:tcBorders>
            <w:shd w:val="clear" w:color="auto" w:fill="auto"/>
            <w:vAlign w:val="center"/>
          </w:tcPr>
          <w:p w14:paraId="56CE1F94" w14:textId="77777777" w:rsidR="00D0177D" w:rsidRPr="00841471" w:rsidRDefault="00D0177D" w:rsidP="009D6392">
            <w:pPr>
              <w:spacing w:line="280" w:lineRule="exact"/>
              <w:jc w:val="right"/>
              <w:rPr>
                <w:rFonts w:ascii="細明體" w:eastAsia="細明體" w:hAnsi="細明體"/>
                <w:noProof/>
                <w:sz w:val="18"/>
                <w:szCs w:val="18"/>
              </w:rPr>
            </w:pPr>
          </w:p>
        </w:tc>
        <w:tc>
          <w:tcPr>
            <w:tcW w:w="1417" w:type="dxa"/>
            <w:gridSpan w:val="2"/>
            <w:tcBorders>
              <w:top w:val="nil"/>
              <w:bottom w:val="single" w:sz="8" w:space="0" w:color="auto"/>
            </w:tcBorders>
            <w:shd w:val="clear" w:color="auto" w:fill="auto"/>
            <w:vAlign w:val="center"/>
          </w:tcPr>
          <w:p w14:paraId="3C9E6488" w14:textId="77777777" w:rsidR="00D0177D" w:rsidRPr="00841471" w:rsidRDefault="00D0177D" w:rsidP="009D6392">
            <w:pPr>
              <w:spacing w:line="280" w:lineRule="exact"/>
              <w:jc w:val="right"/>
              <w:rPr>
                <w:rFonts w:ascii="細明體" w:eastAsia="細明體" w:hAnsi="細明體"/>
                <w:noProof/>
                <w:sz w:val="18"/>
                <w:szCs w:val="18"/>
              </w:rPr>
            </w:pPr>
          </w:p>
        </w:tc>
        <w:tc>
          <w:tcPr>
            <w:tcW w:w="852" w:type="dxa"/>
            <w:tcBorders>
              <w:top w:val="nil"/>
              <w:bottom w:val="single" w:sz="8" w:space="0" w:color="auto"/>
            </w:tcBorders>
            <w:shd w:val="clear" w:color="auto" w:fill="auto"/>
            <w:vAlign w:val="center"/>
          </w:tcPr>
          <w:p w14:paraId="2383813C" w14:textId="77777777" w:rsidR="00D0177D" w:rsidRPr="00841471" w:rsidRDefault="00D0177D" w:rsidP="009D6392">
            <w:pPr>
              <w:spacing w:line="280" w:lineRule="exact"/>
              <w:jc w:val="right"/>
              <w:rPr>
                <w:rFonts w:ascii="細明體" w:eastAsia="細明體" w:hAnsi="細明體"/>
                <w:noProof/>
                <w:sz w:val="18"/>
                <w:szCs w:val="18"/>
              </w:rPr>
            </w:pPr>
          </w:p>
        </w:tc>
      </w:tr>
      <w:tr w:rsidR="00737A2F" w14:paraId="0237543C" w14:textId="77777777" w:rsidTr="00CA1C91">
        <w:tblPrEx>
          <w:tblCellMar>
            <w:left w:w="28" w:type="dxa"/>
            <w:right w:w="28" w:type="dxa"/>
          </w:tblCellMar>
          <w:tblLook w:val="04A0" w:firstRow="1" w:lastRow="0" w:firstColumn="1" w:lastColumn="0" w:noHBand="0" w:noVBand="1"/>
        </w:tblPrEx>
        <w:trPr>
          <w:cantSplit/>
          <w:trHeight w:hRule="exact" w:val="601"/>
          <w:tblHeader/>
          <w:jc w:val="center"/>
        </w:trPr>
        <w:tc>
          <w:tcPr>
            <w:tcW w:w="9979" w:type="dxa"/>
            <w:gridSpan w:val="11"/>
            <w:tcBorders>
              <w:top w:val="nil"/>
              <w:left w:val="nil"/>
              <w:bottom w:val="nil"/>
              <w:right w:val="nil"/>
            </w:tcBorders>
            <w:vAlign w:val="center"/>
            <w:hideMark/>
          </w:tcPr>
          <w:p w14:paraId="2D7F0B68" w14:textId="77777777" w:rsidR="003A7907" w:rsidRDefault="003A7907"/>
          <w:tbl>
            <w:tblPr>
              <w:tblpPr w:leftFromText="180" w:rightFromText="180" w:horzAnchor="margin" w:tblpXSpec="center" w:tblpY="-2572"/>
              <w:tblOverlap w:val="neve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197"/>
              <w:gridCol w:w="1422"/>
              <w:gridCol w:w="1422"/>
              <w:gridCol w:w="1131"/>
              <w:gridCol w:w="1489"/>
              <w:gridCol w:w="1527"/>
              <w:gridCol w:w="735"/>
            </w:tblGrid>
            <w:tr w:rsidR="00140AF9" w:rsidRPr="001B22DD" w14:paraId="4ED248AF" w14:textId="77777777" w:rsidTr="002E340D">
              <w:trPr>
                <w:cantSplit/>
                <w:trHeight w:hRule="exact" w:val="601"/>
                <w:jc w:val="center"/>
              </w:trPr>
              <w:tc>
                <w:tcPr>
                  <w:tcW w:w="9923" w:type="dxa"/>
                  <w:gridSpan w:val="7"/>
                  <w:tcBorders>
                    <w:top w:val="nil"/>
                    <w:left w:val="nil"/>
                    <w:bottom w:val="nil"/>
                    <w:right w:val="nil"/>
                  </w:tcBorders>
                  <w:shd w:val="clear" w:color="auto" w:fill="auto"/>
                  <w:vAlign w:val="center"/>
                </w:tcPr>
                <w:p w14:paraId="011CF43C" w14:textId="03E64D3C" w:rsidR="00140AF9" w:rsidRPr="001B22DD" w:rsidRDefault="00140AF9" w:rsidP="00140AF9">
                  <w:pPr>
                    <w:jc w:val="center"/>
                    <w:rPr>
                      <w:rFonts w:ascii="標楷體" w:eastAsia="標楷體" w:hAnsi="標楷體"/>
                      <w:b/>
                      <w:sz w:val="36"/>
                      <w:szCs w:val="36"/>
                    </w:rPr>
                  </w:pPr>
                  <w:proofErr w:type="gramStart"/>
                  <w:r>
                    <w:rPr>
                      <w:rFonts w:ascii="標楷體" w:eastAsia="標楷體" w:hint="eastAsia"/>
                      <w:b/>
                      <w:sz w:val="36"/>
                      <w:szCs w:val="36"/>
                      <w:u w:val="single"/>
                    </w:rPr>
                    <w:t>臺</w:t>
                  </w:r>
                  <w:proofErr w:type="gramEnd"/>
                  <w:r>
                    <w:rPr>
                      <w:rFonts w:ascii="標楷體" w:eastAsia="標楷體" w:hint="eastAsia"/>
                      <w:b/>
                      <w:sz w:val="36"/>
                      <w:szCs w:val="36"/>
                      <w:u w:val="single"/>
                    </w:rPr>
                    <w:t>北大眾捷運股份有限公司</w:t>
                  </w:r>
                  <w:r w:rsidR="00C33BAE" w:rsidRPr="00C33BAE">
                    <w:rPr>
                      <w:rFonts w:ascii="標楷體" w:eastAsia="標楷體" w:hint="eastAsia"/>
                      <w:b/>
                      <w:sz w:val="36"/>
                      <w:szCs w:val="36"/>
                      <w:u w:val="single"/>
                    </w:rPr>
                    <w:t>盈虧審定後現金流量表</w:t>
                  </w:r>
                </w:p>
              </w:tc>
            </w:tr>
            <w:tr w:rsidR="00140AF9" w14:paraId="1B3CC045" w14:textId="77777777" w:rsidTr="002E340D">
              <w:trPr>
                <w:cantSplit/>
                <w:trHeight w:val="244"/>
                <w:jc w:val="center"/>
              </w:trPr>
              <w:tc>
                <w:tcPr>
                  <w:tcW w:w="7661" w:type="dxa"/>
                  <w:gridSpan w:val="5"/>
                  <w:tcBorders>
                    <w:top w:val="nil"/>
                    <w:left w:val="nil"/>
                    <w:bottom w:val="single" w:sz="8" w:space="0" w:color="auto"/>
                    <w:right w:val="nil"/>
                  </w:tcBorders>
                  <w:shd w:val="clear" w:color="auto" w:fill="auto"/>
                  <w:vAlign w:val="center"/>
                </w:tcPr>
                <w:p w14:paraId="743B45D4" w14:textId="6552F976" w:rsidR="00140AF9" w:rsidRDefault="00140AF9" w:rsidP="002E340D">
                  <w:pPr>
                    <w:jc w:val="center"/>
                    <w:rPr>
                      <w:rFonts w:ascii="標楷體" w:eastAsia="標楷體" w:hAnsi="標楷體"/>
                      <w:sz w:val="20"/>
                    </w:rPr>
                  </w:pPr>
                  <w:r>
                    <w:rPr>
                      <w:rFonts w:ascii="標楷體" w:eastAsia="標楷體"/>
                      <w:sz w:val="22"/>
                    </w:rPr>
                    <w:t xml:space="preserve">                    </w:t>
                  </w:r>
                  <w:r>
                    <w:rPr>
                      <w:rFonts w:ascii="標楷體" w:eastAsia="標楷體" w:hint="eastAsia"/>
                      <w:sz w:val="22"/>
                    </w:rPr>
                    <w:t>中華民國</w:t>
                  </w:r>
                  <w:proofErr w:type="gramStart"/>
                  <w:r>
                    <w:rPr>
                      <w:rFonts w:ascii="標楷體" w:eastAsia="標楷體" w:hint="eastAsia"/>
                      <w:sz w:val="22"/>
                    </w:rPr>
                    <w:t>114</w:t>
                  </w:r>
                  <w:proofErr w:type="gramEnd"/>
                  <w:r>
                    <w:rPr>
                      <w:rFonts w:ascii="標楷體" w:eastAsia="標楷體" w:hint="eastAsia"/>
                      <w:sz w:val="22"/>
                    </w:rPr>
                    <w:t>年度</w:t>
                  </w:r>
                </w:p>
              </w:tc>
              <w:tc>
                <w:tcPr>
                  <w:tcW w:w="2262" w:type="dxa"/>
                  <w:gridSpan w:val="2"/>
                  <w:tcBorders>
                    <w:top w:val="nil"/>
                    <w:left w:val="nil"/>
                    <w:bottom w:val="single" w:sz="8" w:space="0" w:color="auto"/>
                    <w:right w:val="nil"/>
                  </w:tcBorders>
                  <w:shd w:val="clear" w:color="auto" w:fill="auto"/>
                  <w:vAlign w:val="center"/>
                </w:tcPr>
                <w:p w14:paraId="20F2BCAB" w14:textId="77777777" w:rsidR="00140AF9" w:rsidRDefault="00140AF9" w:rsidP="00140AF9">
                  <w:pPr>
                    <w:ind w:rightChars="-45" w:right="-108"/>
                    <w:jc w:val="right"/>
                    <w:rPr>
                      <w:rFonts w:ascii="標楷體" w:eastAsia="標楷體"/>
                    </w:rPr>
                  </w:pPr>
                  <w:r>
                    <w:rPr>
                      <w:rFonts w:ascii="標楷體" w:eastAsia="標楷體" w:hint="eastAsia"/>
                      <w:sz w:val="20"/>
                    </w:rPr>
                    <w:t>單位：新臺幣元</w:t>
                  </w:r>
                  <w:r w:rsidRPr="008B2E77">
                    <w:rPr>
                      <w:rFonts w:ascii="標楷體" w:eastAsia="標楷體" w:hint="eastAsia"/>
                      <w:color w:val="FFFFFF"/>
                      <w:sz w:val="20"/>
                    </w:rPr>
                    <w:t>_</w:t>
                  </w:r>
                </w:p>
              </w:tc>
            </w:tr>
            <w:tr w:rsidR="00140AF9" w14:paraId="373C9B80" w14:textId="77777777" w:rsidTr="002E340D">
              <w:trPr>
                <w:trHeight w:val="510"/>
                <w:jc w:val="center"/>
              </w:trPr>
              <w:tc>
                <w:tcPr>
                  <w:tcW w:w="2197" w:type="dxa"/>
                  <w:vMerge w:val="restart"/>
                  <w:tcBorders>
                    <w:top w:val="single" w:sz="8" w:space="0" w:color="auto"/>
                    <w:left w:val="nil"/>
                  </w:tcBorders>
                  <w:shd w:val="clear" w:color="auto" w:fill="auto"/>
                  <w:vAlign w:val="center"/>
                </w:tcPr>
                <w:p w14:paraId="04A8C9DF" w14:textId="77777777" w:rsidR="00140AF9" w:rsidRDefault="00140AF9" w:rsidP="00140AF9">
                  <w:pPr>
                    <w:ind w:leftChars="50" w:left="120" w:rightChars="50" w:right="120"/>
                    <w:jc w:val="distribute"/>
                    <w:rPr>
                      <w:rFonts w:ascii="標楷體" w:eastAsia="標楷體" w:hAnsi="標楷體"/>
                      <w:sz w:val="20"/>
                    </w:rPr>
                  </w:pPr>
                  <w:r>
                    <w:rPr>
                      <w:rFonts w:ascii="標楷體" w:eastAsia="標楷體" w:hint="eastAsia"/>
                      <w:sz w:val="20"/>
                    </w:rPr>
                    <w:t>項目</w:t>
                  </w:r>
                </w:p>
              </w:tc>
              <w:tc>
                <w:tcPr>
                  <w:tcW w:w="1422" w:type="dxa"/>
                  <w:vMerge w:val="restart"/>
                  <w:tcBorders>
                    <w:top w:val="single" w:sz="8" w:space="0" w:color="auto"/>
                  </w:tcBorders>
                  <w:shd w:val="clear" w:color="auto" w:fill="auto"/>
                  <w:vAlign w:val="center"/>
                </w:tcPr>
                <w:p w14:paraId="5A552955" w14:textId="77777777" w:rsidR="00140AF9" w:rsidRDefault="00140AF9" w:rsidP="00140AF9">
                  <w:pPr>
                    <w:jc w:val="distribute"/>
                    <w:rPr>
                      <w:rFonts w:ascii="標楷體" w:eastAsia="標楷體" w:hAnsi="標楷體"/>
                      <w:sz w:val="20"/>
                    </w:rPr>
                  </w:pPr>
                  <w:r>
                    <w:rPr>
                      <w:rFonts w:ascii="標楷體" w:eastAsia="標楷體" w:hAnsi="標楷體" w:hint="eastAsia"/>
                      <w:sz w:val="20"/>
                    </w:rPr>
                    <w:t>預算數</w:t>
                  </w:r>
                </w:p>
              </w:tc>
              <w:tc>
                <w:tcPr>
                  <w:tcW w:w="1422" w:type="dxa"/>
                  <w:vMerge w:val="restart"/>
                  <w:tcBorders>
                    <w:top w:val="single" w:sz="8" w:space="0" w:color="auto"/>
                  </w:tcBorders>
                  <w:shd w:val="clear" w:color="auto" w:fill="auto"/>
                  <w:vAlign w:val="center"/>
                </w:tcPr>
                <w:p w14:paraId="101F79FF" w14:textId="77777777" w:rsidR="00140AF9" w:rsidRDefault="00140AF9" w:rsidP="00140AF9">
                  <w:pPr>
                    <w:jc w:val="distribute"/>
                    <w:rPr>
                      <w:rFonts w:ascii="標楷體" w:eastAsia="標楷體" w:hAnsi="標楷體"/>
                      <w:sz w:val="20"/>
                    </w:rPr>
                  </w:pPr>
                  <w:r>
                    <w:rPr>
                      <w:rFonts w:ascii="標楷體" w:eastAsia="標楷體" w:hAnsi="標楷體" w:hint="eastAsia"/>
                      <w:sz w:val="20"/>
                    </w:rPr>
                    <w:t>決算數</w:t>
                  </w:r>
                </w:p>
              </w:tc>
              <w:tc>
                <w:tcPr>
                  <w:tcW w:w="1131" w:type="dxa"/>
                  <w:vMerge w:val="restart"/>
                  <w:tcBorders>
                    <w:top w:val="single" w:sz="8" w:space="0" w:color="auto"/>
                  </w:tcBorders>
                  <w:shd w:val="clear" w:color="auto" w:fill="auto"/>
                  <w:vAlign w:val="center"/>
                </w:tcPr>
                <w:p w14:paraId="2297F67E" w14:textId="77777777" w:rsidR="00140AF9" w:rsidRDefault="00140AF9" w:rsidP="00140AF9">
                  <w:pPr>
                    <w:jc w:val="distribute"/>
                    <w:rPr>
                      <w:rFonts w:ascii="標楷體" w:eastAsia="標楷體" w:hAnsi="標楷體"/>
                      <w:sz w:val="20"/>
                    </w:rPr>
                  </w:pPr>
                  <w:r>
                    <w:rPr>
                      <w:rFonts w:ascii="標楷體" w:eastAsia="標楷體" w:hAnsi="標楷體" w:hint="eastAsia"/>
                      <w:sz w:val="20"/>
                    </w:rPr>
                    <w:t>修正數</w:t>
                  </w:r>
                </w:p>
              </w:tc>
              <w:tc>
                <w:tcPr>
                  <w:tcW w:w="1489" w:type="dxa"/>
                  <w:vMerge w:val="restart"/>
                  <w:tcBorders>
                    <w:top w:val="single" w:sz="8" w:space="0" w:color="auto"/>
                  </w:tcBorders>
                  <w:shd w:val="clear" w:color="auto" w:fill="auto"/>
                  <w:vAlign w:val="center"/>
                </w:tcPr>
                <w:p w14:paraId="3AD804DC" w14:textId="77777777" w:rsidR="00140AF9" w:rsidRDefault="00140AF9" w:rsidP="00140AF9">
                  <w:pPr>
                    <w:jc w:val="distribute"/>
                    <w:rPr>
                      <w:rFonts w:ascii="標楷體" w:eastAsia="標楷體" w:hAnsi="標楷體"/>
                      <w:sz w:val="20"/>
                    </w:rPr>
                  </w:pPr>
                  <w:r>
                    <w:rPr>
                      <w:rFonts w:ascii="標楷體" w:eastAsia="標楷體" w:hAnsi="標楷體" w:hint="eastAsia"/>
                      <w:sz w:val="20"/>
                    </w:rPr>
                    <w:t>決算審定數</w:t>
                  </w:r>
                </w:p>
              </w:tc>
              <w:tc>
                <w:tcPr>
                  <w:tcW w:w="2262" w:type="dxa"/>
                  <w:gridSpan w:val="2"/>
                  <w:tcBorders>
                    <w:top w:val="single" w:sz="8" w:space="0" w:color="auto"/>
                    <w:bottom w:val="single" w:sz="4" w:space="0" w:color="auto"/>
                    <w:right w:val="nil"/>
                  </w:tcBorders>
                  <w:shd w:val="clear" w:color="auto" w:fill="auto"/>
                  <w:vAlign w:val="center"/>
                </w:tcPr>
                <w:p w14:paraId="0C3F3189" w14:textId="77777777" w:rsidR="00140AF9" w:rsidRDefault="00140AF9" w:rsidP="00140AF9">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6F5BFE6D" w14:textId="77777777" w:rsidR="00140AF9" w:rsidRDefault="00140AF9" w:rsidP="00140AF9">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140AF9" w14:paraId="3C1FA574" w14:textId="77777777" w:rsidTr="002E340D">
              <w:trPr>
                <w:trHeight w:val="340"/>
                <w:jc w:val="center"/>
              </w:trPr>
              <w:tc>
                <w:tcPr>
                  <w:tcW w:w="2197" w:type="dxa"/>
                  <w:vMerge/>
                  <w:tcBorders>
                    <w:left w:val="nil"/>
                    <w:bottom w:val="single" w:sz="8" w:space="0" w:color="auto"/>
                  </w:tcBorders>
                  <w:shd w:val="clear" w:color="auto" w:fill="auto"/>
                  <w:vAlign w:val="center"/>
                </w:tcPr>
                <w:p w14:paraId="2B2659BD" w14:textId="77777777" w:rsidR="00140AF9" w:rsidRDefault="00140AF9" w:rsidP="00140AF9">
                  <w:pPr>
                    <w:jc w:val="distribute"/>
                    <w:rPr>
                      <w:rFonts w:ascii="標楷體" w:eastAsia="標楷體" w:hAnsi="標楷體"/>
                      <w:sz w:val="20"/>
                    </w:rPr>
                  </w:pPr>
                </w:p>
              </w:tc>
              <w:tc>
                <w:tcPr>
                  <w:tcW w:w="1422" w:type="dxa"/>
                  <w:vMerge/>
                  <w:tcBorders>
                    <w:top w:val="single" w:sz="4" w:space="0" w:color="auto"/>
                    <w:bottom w:val="single" w:sz="8" w:space="0" w:color="auto"/>
                  </w:tcBorders>
                  <w:shd w:val="clear" w:color="auto" w:fill="auto"/>
                  <w:vAlign w:val="center"/>
                </w:tcPr>
                <w:p w14:paraId="794D7223" w14:textId="77777777" w:rsidR="00140AF9" w:rsidRDefault="00140AF9" w:rsidP="00140AF9">
                  <w:pPr>
                    <w:jc w:val="right"/>
                    <w:rPr>
                      <w:rFonts w:ascii="標楷體" w:eastAsia="標楷體" w:hAnsi="標楷體"/>
                      <w:sz w:val="20"/>
                    </w:rPr>
                  </w:pPr>
                </w:p>
              </w:tc>
              <w:tc>
                <w:tcPr>
                  <w:tcW w:w="1422" w:type="dxa"/>
                  <w:vMerge/>
                  <w:tcBorders>
                    <w:top w:val="single" w:sz="4" w:space="0" w:color="auto"/>
                    <w:bottom w:val="single" w:sz="8" w:space="0" w:color="auto"/>
                  </w:tcBorders>
                  <w:shd w:val="clear" w:color="auto" w:fill="auto"/>
                  <w:vAlign w:val="center"/>
                </w:tcPr>
                <w:p w14:paraId="2B2097AF" w14:textId="77777777" w:rsidR="00140AF9" w:rsidRDefault="00140AF9" w:rsidP="00140AF9">
                  <w:pPr>
                    <w:jc w:val="right"/>
                    <w:rPr>
                      <w:rFonts w:ascii="標楷體" w:eastAsia="標楷體" w:hAnsi="標楷體"/>
                      <w:sz w:val="20"/>
                    </w:rPr>
                  </w:pPr>
                </w:p>
              </w:tc>
              <w:tc>
                <w:tcPr>
                  <w:tcW w:w="1131" w:type="dxa"/>
                  <w:vMerge/>
                  <w:tcBorders>
                    <w:top w:val="single" w:sz="4" w:space="0" w:color="auto"/>
                    <w:bottom w:val="single" w:sz="8" w:space="0" w:color="auto"/>
                  </w:tcBorders>
                  <w:shd w:val="clear" w:color="auto" w:fill="auto"/>
                  <w:vAlign w:val="center"/>
                </w:tcPr>
                <w:p w14:paraId="1C67EEDE" w14:textId="77777777" w:rsidR="00140AF9" w:rsidRDefault="00140AF9" w:rsidP="00140AF9">
                  <w:pPr>
                    <w:jc w:val="right"/>
                    <w:rPr>
                      <w:rFonts w:ascii="標楷體" w:eastAsia="標楷體" w:hAnsi="標楷體"/>
                      <w:sz w:val="20"/>
                    </w:rPr>
                  </w:pPr>
                </w:p>
              </w:tc>
              <w:tc>
                <w:tcPr>
                  <w:tcW w:w="1489" w:type="dxa"/>
                  <w:vMerge/>
                  <w:tcBorders>
                    <w:top w:val="single" w:sz="4" w:space="0" w:color="auto"/>
                    <w:bottom w:val="single" w:sz="8" w:space="0" w:color="auto"/>
                  </w:tcBorders>
                  <w:shd w:val="clear" w:color="auto" w:fill="auto"/>
                  <w:vAlign w:val="center"/>
                </w:tcPr>
                <w:p w14:paraId="5A436967" w14:textId="77777777" w:rsidR="00140AF9" w:rsidRDefault="00140AF9" w:rsidP="00140AF9">
                  <w:pPr>
                    <w:jc w:val="right"/>
                    <w:rPr>
                      <w:rFonts w:ascii="標楷體" w:eastAsia="標楷體" w:hAnsi="標楷體"/>
                      <w:sz w:val="20"/>
                    </w:rPr>
                  </w:pPr>
                </w:p>
              </w:tc>
              <w:tc>
                <w:tcPr>
                  <w:tcW w:w="1527" w:type="dxa"/>
                  <w:tcBorders>
                    <w:top w:val="single" w:sz="4" w:space="0" w:color="auto"/>
                    <w:bottom w:val="single" w:sz="8" w:space="0" w:color="auto"/>
                  </w:tcBorders>
                  <w:shd w:val="clear" w:color="auto" w:fill="auto"/>
                  <w:vAlign w:val="center"/>
                </w:tcPr>
                <w:p w14:paraId="672F7B71" w14:textId="77777777" w:rsidR="00140AF9" w:rsidRDefault="00140AF9" w:rsidP="00140AF9">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735" w:type="dxa"/>
                  <w:tcBorders>
                    <w:top w:val="single" w:sz="4" w:space="0" w:color="auto"/>
                    <w:bottom w:val="single" w:sz="8" w:space="0" w:color="auto"/>
                    <w:right w:val="nil"/>
                  </w:tcBorders>
                  <w:shd w:val="clear" w:color="auto" w:fill="auto"/>
                  <w:vAlign w:val="center"/>
                </w:tcPr>
                <w:p w14:paraId="239F94E4" w14:textId="77777777" w:rsidR="00140AF9" w:rsidRDefault="00140AF9" w:rsidP="00140AF9">
                  <w:pPr>
                    <w:spacing w:line="240" w:lineRule="exact"/>
                    <w:jc w:val="distribute"/>
                    <w:rPr>
                      <w:rFonts w:ascii="標楷體" w:eastAsia="標楷體" w:hAnsi="標楷體"/>
                      <w:sz w:val="20"/>
                    </w:rPr>
                  </w:pPr>
                  <w:r>
                    <w:rPr>
                      <w:rFonts w:ascii="標楷體" w:eastAsia="標楷體" w:hAnsi="標楷體" w:hint="eastAsia"/>
                      <w:sz w:val="20"/>
                    </w:rPr>
                    <w:t>％</w:t>
                  </w:r>
                </w:p>
              </w:tc>
            </w:tr>
            <w:tr w:rsidR="00140AF9" w:rsidRPr="00796DE2" w14:paraId="4D3D5AFD"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251B1694" w14:textId="77777777" w:rsidR="00140AF9" w:rsidRPr="00D553BF" w:rsidRDefault="00140AF9" w:rsidP="00140AF9">
                  <w:pPr>
                    <w:rPr>
                      <w:rFonts w:ascii="細明體" w:eastAsia="細明體" w:hAnsi="細明體"/>
                      <w:b/>
                      <w:noProof/>
                      <w:sz w:val="18"/>
                      <w:szCs w:val="18"/>
                    </w:rPr>
                  </w:pPr>
                  <w:r w:rsidRPr="00912064">
                    <w:rPr>
                      <w:rFonts w:ascii="標楷體" w:eastAsia="標楷體" w:hAnsi="標楷體" w:hint="eastAsia"/>
                      <w:b/>
                      <w:noProof/>
                      <w:sz w:val="20"/>
                    </w:rPr>
                    <w:t>盈餘之部</w:t>
                  </w:r>
                </w:p>
              </w:tc>
              <w:tc>
                <w:tcPr>
                  <w:tcW w:w="1422" w:type="dxa"/>
                  <w:shd w:val="clear" w:color="auto" w:fill="auto"/>
                  <w:vAlign w:val="center"/>
                </w:tcPr>
                <w:p w14:paraId="1B3DF187" w14:textId="77777777" w:rsidR="00140AF9" w:rsidRPr="00796DE2" w:rsidRDefault="00140AF9" w:rsidP="00140AF9">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1,927,299,000</w:t>
                  </w:r>
                </w:p>
              </w:tc>
              <w:tc>
                <w:tcPr>
                  <w:tcW w:w="1422" w:type="dxa"/>
                  <w:shd w:val="clear" w:color="auto" w:fill="auto"/>
                  <w:vAlign w:val="center"/>
                </w:tcPr>
                <w:p w14:paraId="32677FA4" w14:textId="77777777" w:rsidR="00140AF9" w:rsidRPr="00796DE2" w:rsidRDefault="00140AF9" w:rsidP="00140AF9">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2,467,247,440</w:t>
                  </w:r>
                </w:p>
              </w:tc>
              <w:tc>
                <w:tcPr>
                  <w:tcW w:w="1131" w:type="dxa"/>
                  <w:shd w:val="clear" w:color="auto" w:fill="auto"/>
                  <w:vAlign w:val="center"/>
                </w:tcPr>
                <w:p w14:paraId="479887E0" w14:textId="77777777" w:rsidR="00140AF9" w:rsidRPr="00D553BF" w:rsidRDefault="00140AF9" w:rsidP="00140AF9">
                  <w:pPr>
                    <w:spacing w:line="280" w:lineRule="exact"/>
                    <w:jc w:val="right"/>
                    <w:rPr>
                      <w:rFonts w:ascii="細明體" w:eastAsia="細明體" w:hAnsi="細明體"/>
                      <w:b/>
                      <w:noProof/>
                      <w:sz w:val="18"/>
                      <w:szCs w:val="18"/>
                    </w:rPr>
                  </w:pPr>
                  <w:r w:rsidRPr="00886CD0">
                    <w:rPr>
                      <w:rFonts w:ascii="細明體" w:eastAsia="細明體" w:hAnsi="細明體"/>
                      <w:b/>
                      <w:noProof/>
                      <w:spacing w:val="-12"/>
                      <w:sz w:val="18"/>
                      <w:szCs w:val="18"/>
                    </w:rPr>
                    <w:t>3,417,603</w:t>
                  </w:r>
                </w:p>
              </w:tc>
              <w:tc>
                <w:tcPr>
                  <w:tcW w:w="1489" w:type="dxa"/>
                  <w:shd w:val="clear" w:color="auto" w:fill="auto"/>
                  <w:vAlign w:val="center"/>
                </w:tcPr>
                <w:p w14:paraId="41A17949" w14:textId="77777777" w:rsidR="00140AF9" w:rsidRPr="00796DE2" w:rsidRDefault="00140AF9" w:rsidP="00140AF9">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2,470,665,043</w:t>
                  </w:r>
                </w:p>
              </w:tc>
              <w:tc>
                <w:tcPr>
                  <w:tcW w:w="1527" w:type="dxa"/>
                  <w:shd w:val="clear" w:color="auto" w:fill="auto"/>
                  <w:vAlign w:val="center"/>
                </w:tcPr>
                <w:p w14:paraId="6AB6C859" w14:textId="77777777" w:rsidR="00140AF9" w:rsidRPr="00796DE2" w:rsidRDefault="00140AF9" w:rsidP="00140AF9">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543,366,043</w:t>
                  </w:r>
                </w:p>
              </w:tc>
              <w:tc>
                <w:tcPr>
                  <w:tcW w:w="735" w:type="dxa"/>
                  <w:shd w:val="clear" w:color="auto" w:fill="auto"/>
                  <w:vAlign w:val="center"/>
                </w:tcPr>
                <w:p w14:paraId="0130EE94" w14:textId="77777777" w:rsidR="00140AF9" w:rsidRPr="00796DE2" w:rsidRDefault="00140AF9" w:rsidP="00140AF9">
                  <w:pPr>
                    <w:spacing w:line="280" w:lineRule="exact"/>
                    <w:jc w:val="right"/>
                    <w:rPr>
                      <w:rFonts w:ascii="細明體" w:eastAsia="細明體" w:hAnsi="細明體"/>
                      <w:b/>
                      <w:noProof/>
                      <w:sz w:val="18"/>
                      <w:szCs w:val="18"/>
                    </w:rPr>
                  </w:pPr>
                  <w:r w:rsidRPr="00886CD0">
                    <w:rPr>
                      <w:rFonts w:ascii="細明體" w:eastAsia="細明體" w:hAnsi="細明體"/>
                      <w:b/>
                      <w:noProof/>
                      <w:sz w:val="18"/>
                      <w:szCs w:val="18"/>
                    </w:rPr>
                    <w:t>28.19</w:t>
                  </w:r>
                </w:p>
              </w:tc>
            </w:tr>
            <w:tr w:rsidR="00140AF9" w:rsidRPr="005B2A1F" w14:paraId="6B54ABF0"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45D870BB" w14:textId="77777777" w:rsidR="00140AF9" w:rsidRPr="00D553BF" w:rsidRDefault="00140AF9" w:rsidP="00140AF9">
                  <w:pPr>
                    <w:ind w:firstLineChars="100" w:firstLine="200"/>
                    <w:rPr>
                      <w:rFonts w:ascii="標楷體" w:eastAsia="標楷體"/>
                      <w:noProof/>
                      <w:sz w:val="20"/>
                    </w:rPr>
                  </w:pPr>
                  <w:r w:rsidRPr="003017FD">
                    <w:rPr>
                      <w:rFonts w:ascii="標楷體" w:eastAsia="標楷體" w:hAnsi="標楷體" w:hint="eastAsia"/>
                      <w:noProof/>
                      <w:sz w:val="20"/>
                    </w:rPr>
                    <w:t>本期淨利</w:t>
                  </w:r>
                </w:p>
              </w:tc>
              <w:tc>
                <w:tcPr>
                  <w:tcW w:w="1422" w:type="dxa"/>
                  <w:shd w:val="clear" w:color="auto" w:fill="auto"/>
                  <w:vAlign w:val="center"/>
                </w:tcPr>
                <w:p w14:paraId="1B698C8E"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307,290,000</w:t>
                  </w:r>
                </w:p>
              </w:tc>
              <w:tc>
                <w:tcPr>
                  <w:tcW w:w="1422" w:type="dxa"/>
                  <w:shd w:val="clear" w:color="auto" w:fill="auto"/>
                  <w:vAlign w:val="center"/>
                </w:tcPr>
                <w:p w14:paraId="3B41D62A"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390,000,257</w:t>
                  </w:r>
                </w:p>
              </w:tc>
              <w:tc>
                <w:tcPr>
                  <w:tcW w:w="1131" w:type="dxa"/>
                  <w:shd w:val="clear" w:color="auto" w:fill="auto"/>
                  <w:vAlign w:val="center"/>
                </w:tcPr>
                <w:p w14:paraId="67C1D409" w14:textId="77777777" w:rsidR="00140AF9" w:rsidRPr="00D553B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pacing w:val="-12"/>
                      <w:sz w:val="18"/>
                      <w:szCs w:val="18"/>
                    </w:rPr>
                    <w:t>3,429,872</w:t>
                  </w:r>
                </w:p>
              </w:tc>
              <w:tc>
                <w:tcPr>
                  <w:tcW w:w="1489" w:type="dxa"/>
                  <w:shd w:val="clear" w:color="auto" w:fill="auto"/>
                  <w:vAlign w:val="center"/>
                </w:tcPr>
                <w:p w14:paraId="11F041C0"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393,430,129</w:t>
                  </w:r>
                </w:p>
              </w:tc>
              <w:tc>
                <w:tcPr>
                  <w:tcW w:w="1527" w:type="dxa"/>
                  <w:shd w:val="clear" w:color="auto" w:fill="auto"/>
                  <w:vAlign w:val="center"/>
                </w:tcPr>
                <w:p w14:paraId="49172C7B"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86,140,129</w:t>
                  </w:r>
                </w:p>
              </w:tc>
              <w:tc>
                <w:tcPr>
                  <w:tcW w:w="735" w:type="dxa"/>
                  <w:shd w:val="clear" w:color="auto" w:fill="auto"/>
                  <w:vAlign w:val="center"/>
                </w:tcPr>
                <w:p w14:paraId="19123A56"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28.03</w:t>
                  </w:r>
                </w:p>
              </w:tc>
            </w:tr>
            <w:tr w:rsidR="00140AF9" w:rsidRPr="005B2A1F" w14:paraId="5F4E598C"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2A5506F5" w14:textId="77777777" w:rsidR="00140AF9" w:rsidRPr="00D553BF" w:rsidRDefault="00140AF9" w:rsidP="00140AF9">
                  <w:pPr>
                    <w:ind w:firstLineChars="100" w:firstLine="200"/>
                    <w:rPr>
                      <w:rFonts w:ascii="標楷體" w:eastAsia="標楷體"/>
                      <w:noProof/>
                      <w:sz w:val="20"/>
                    </w:rPr>
                  </w:pPr>
                  <w:r w:rsidRPr="003017FD">
                    <w:rPr>
                      <w:rFonts w:ascii="標楷體" w:eastAsia="標楷體" w:hAnsi="標楷體" w:hint="eastAsia"/>
                      <w:noProof/>
                      <w:sz w:val="20"/>
                    </w:rPr>
                    <w:t>累積盈餘</w:t>
                  </w:r>
                </w:p>
              </w:tc>
              <w:tc>
                <w:tcPr>
                  <w:tcW w:w="1422" w:type="dxa"/>
                  <w:shd w:val="clear" w:color="auto" w:fill="auto"/>
                  <w:vAlign w:val="center"/>
                </w:tcPr>
                <w:p w14:paraId="1AF8A6B8"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1,620,009,000</w:t>
                  </w:r>
                </w:p>
              </w:tc>
              <w:tc>
                <w:tcPr>
                  <w:tcW w:w="1422" w:type="dxa"/>
                  <w:shd w:val="clear" w:color="auto" w:fill="auto"/>
                  <w:vAlign w:val="center"/>
                </w:tcPr>
                <w:p w14:paraId="50209FC8"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1,865,263,318</w:t>
                  </w:r>
                </w:p>
              </w:tc>
              <w:tc>
                <w:tcPr>
                  <w:tcW w:w="1131" w:type="dxa"/>
                  <w:shd w:val="clear" w:color="auto" w:fill="auto"/>
                  <w:vAlign w:val="center"/>
                </w:tcPr>
                <w:p w14:paraId="0E9EABAD" w14:textId="77777777" w:rsidR="00140AF9" w:rsidRPr="00D553B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hint="eastAsia"/>
                      <w:noProof/>
                      <w:spacing w:val="-12"/>
                      <w:sz w:val="18"/>
                      <w:szCs w:val="18"/>
                    </w:rPr>
                    <w:t>－</w:t>
                  </w:r>
                </w:p>
              </w:tc>
              <w:tc>
                <w:tcPr>
                  <w:tcW w:w="1489" w:type="dxa"/>
                  <w:shd w:val="clear" w:color="auto" w:fill="auto"/>
                  <w:vAlign w:val="center"/>
                </w:tcPr>
                <w:p w14:paraId="782CD486"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1,865,263,318</w:t>
                  </w:r>
                </w:p>
              </w:tc>
              <w:tc>
                <w:tcPr>
                  <w:tcW w:w="1527" w:type="dxa"/>
                  <w:shd w:val="clear" w:color="auto" w:fill="auto"/>
                  <w:vAlign w:val="center"/>
                </w:tcPr>
                <w:p w14:paraId="6AE22039"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245,254,318</w:t>
                  </w:r>
                </w:p>
              </w:tc>
              <w:tc>
                <w:tcPr>
                  <w:tcW w:w="735" w:type="dxa"/>
                  <w:shd w:val="clear" w:color="auto" w:fill="auto"/>
                  <w:vAlign w:val="center"/>
                </w:tcPr>
                <w:p w14:paraId="7FFB1B2C"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15.14</w:t>
                  </w:r>
                </w:p>
              </w:tc>
            </w:tr>
            <w:tr w:rsidR="00140AF9" w:rsidRPr="005B2A1F" w14:paraId="2E1E7755"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5BCE45B8" w14:textId="77777777" w:rsidR="00140AF9" w:rsidRPr="00D553BF" w:rsidRDefault="00140AF9" w:rsidP="00140AF9">
                  <w:pPr>
                    <w:ind w:leftChars="84" w:left="240" w:hangingChars="19" w:hanging="38"/>
                    <w:rPr>
                      <w:rFonts w:ascii="標楷體" w:eastAsia="標楷體"/>
                      <w:noProof/>
                      <w:sz w:val="20"/>
                    </w:rPr>
                  </w:pPr>
                  <w:r w:rsidRPr="003017FD">
                    <w:rPr>
                      <w:rFonts w:ascii="標楷體" w:eastAsia="標楷體" w:hAnsi="標楷體" w:hint="eastAsia"/>
                      <w:noProof/>
                      <w:sz w:val="20"/>
                    </w:rPr>
                    <w:t>其他綜合損益轉入數</w:t>
                  </w:r>
                </w:p>
              </w:tc>
              <w:tc>
                <w:tcPr>
                  <w:tcW w:w="1422" w:type="dxa"/>
                  <w:shd w:val="clear" w:color="auto" w:fill="auto"/>
                  <w:vAlign w:val="center"/>
                </w:tcPr>
                <w:p w14:paraId="13559956"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hint="eastAsia"/>
                      <w:noProof/>
                      <w:sz w:val="18"/>
                      <w:szCs w:val="18"/>
                    </w:rPr>
                    <w:t>－</w:t>
                  </w:r>
                </w:p>
              </w:tc>
              <w:tc>
                <w:tcPr>
                  <w:tcW w:w="1422" w:type="dxa"/>
                  <w:shd w:val="clear" w:color="auto" w:fill="auto"/>
                  <w:vAlign w:val="center"/>
                </w:tcPr>
                <w:p w14:paraId="55E82486"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211,983,865</w:t>
                  </w:r>
                </w:p>
              </w:tc>
              <w:tc>
                <w:tcPr>
                  <w:tcW w:w="1131" w:type="dxa"/>
                  <w:shd w:val="clear" w:color="auto" w:fill="auto"/>
                  <w:vAlign w:val="center"/>
                </w:tcPr>
                <w:p w14:paraId="45CE0FEE" w14:textId="77777777" w:rsidR="00140AF9" w:rsidRPr="00D553B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pacing w:val="-12"/>
                      <w:sz w:val="18"/>
                      <w:szCs w:val="18"/>
                    </w:rPr>
                    <w:t>- 12,269</w:t>
                  </w:r>
                </w:p>
              </w:tc>
              <w:tc>
                <w:tcPr>
                  <w:tcW w:w="1489" w:type="dxa"/>
                  <w:shd w:val="clear" w:color="auto" w:fill="auto"/>
                  <w:vAlign w:val="center"/>
                </w:tcPr>
                <w:p w14:paraId="0D4602D8"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211,971,596</w:t>
                  </w:r>
                </w:p>
              </w:tc>
              <w:tc>
                <w:tcPr>
                  <w:tcW w:w="1527" w:type="dxa"/>
                  <w:shd w:val="clear" w:color="auto" w:fill="auto"/>
                  <w:vAlign w:val="center"/>
                </w:tcPr>
                <w:p w14:paraId="51E7C2BA"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211,971,596</w:t>
                  </w:r>
                </w:p>
              </w:tc>
              <w:tc>
                <w:tcPr>
                  <w:tcW w:w="735" w:type="dxa"/>
                  <w:shd w:val="clear" w:color="auto" w:fill="auto"/>
                  <w:vAlign w:val="center"/>
                </w:tcPr>
                <w:p w14:paraId="4326447E" w14:textId="77777777" w:rsidR="00140AF9" w:rsidRPr="005B2A1F" w:rsidRDefault="00140AF9" w:rsidP="00140AF9">
                  <w:pPr>
                    <w:spacing w:line="222" w:lineRule="exact"/>
                    <w:jc w:val="right"/>
                    <w:rPr>
                      <w:rFonts w:ascii="細明體" w:eastAsia="細明體" w:hAnsi="細明體"/>
                      <w:noProof/>
                      <w:sz w:val="18"/>
                      <w:szCs w:val="18"/>
                    </w:rPr>
                  </w:pPr>
                  <w:r w:rsidRPr="00841471">
                    <w:rPr>
                      <w:rFonts w:ascii="細明體" w:eastAsia="細明體" w:hAnsi="細明體"/>
                      <w:noProof/>
                      <w:sz w:val="18"/>
                      <w:szCs w:val="18"/>
                    </w:rPr>
                    <w:t>--</w:t>
                  </w:r>
                </w:p>
              </w:tc>
            </w:tr>
            <w:tr w:rsidR="00140AF9" w:rsidRPr="005B2A1F" w14:paraId="3B50E357"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61D4BE62" w14:textId="77777777" w:rsidR="00140AF9" w:rsidRPr="00D553BF" w:rsidRDefault="00140AF9" w:rsidP="00140AF9">
                  <w:pPr>
                    <w:rPr>
                      <w:rFonts w:ascii="標楷體" w:eastAsia="標楷體"/>
                      <w:noProof/>
                      <w:sz w:val="20"/>
                    </w:rPr>
                  </w:pPr>
                  <w:r w:rsidRPr="00912064">
                    <w:rPr>
                      <w:rFonts w:ascii="標楷體" w:eastAsia="標楷體" w:hAnsi="標楷體" w:hint="eastAsia"/>
                      <w:b/>
                      <w:noProof/>
                      <w:sz w:val="20"/>
                    </w:rPr>
                    <w:t>分配之部</w:t>
                  </w:r>
                </w:p>
              </w:tc>
              <w:tc>
                <w:tcPr>
                  <w:tcW w:w="1422" w:type="dxa"/>
                  <w:shd w:val="clear" w:color="auto" w:fill="auto"/>
                  <w:vAlign w:val="center"/>
                </w:tcPr>
                <w:p w14:paraId="3998B2E2" w14:textId="77777777" w:rsidR="00140AF9" w:rsidRPr="005B2A1F" w:rsidRDefault="00140AF9" w:rsidP="00140AF9">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1,927,299,000</w:t>
                  </w:r>
                </w:p>
              </w:tc>
              <w:tc>
                <w:tcPr>
                  <w:tcW w:w="1422" w:type="dxa"/>
                  <w:shd w:val="clear" w:color="auto" w:fill="auto"/>
                  <w:vAlign w:val="center"/>
                </w:tcPr>
                <w:p w14:paraId="3213568D" w14:textId="77777777" w:rsidR="00140AF9" w:rsidRPr="005B2A1F" w:rsidRDefault="00140AF9" w:rsidP="00140AF9">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2,467,247,440</w:t>
                  </w:r>
                </w:p>
              </w:tc>
              <w:tc>
                <w:tcPr>
                  <w:tcW w:w="1131" w:type="dxa"/>
                  <w:shd w:val="clear" w:color="auto" w:fill="auto"/>
                  <w:vAlign w:val="center"/>
                </w:tcPr>
                <w:p w14:paraId="2AEC3FE2" w14:textId="77777777" w:rsidR="00140AF9" w:rsidRPr="00D553BF" w:rsidRDefault="00140AF9" w:rsidP="00140AF9">
                  <w:pPr>
                    <w:spacing w:line="280" w:lineRule="exact"/>
                    <w:jc w:val="right"/>
                    <w:rPr>
                      <w:rFonts w:ascii="細明體" w:eastAsia="細明體" w:hAnsi="細明體"/>
                      <w:noProof/>
                      <w:sz w:val="18"/>
                      <w:szCs w:val="18"/>
                    </w:rPr>
                  </w:pPr>
                  <w:r w:rsidRPr="00886CD0">
                    <w:rPr>
                      <w:rFonts w:ascii="細明體" w:eastAsia="細明體" w:hAnsi="細明體"/>
                      <w:b/>
                      <w:noProof/>
                      <w:spacing w:val="-12"/>
                      <w:sz w:val="18"/>
                      <w:szCs w:val="18"/>
                    </w:rPr>
                    <w:t>3,417,603</w:t>
                  </w:r>
                </w:p>
              </w:tc>
              <w:tc>
                <w:tcPr>
                  <w:tcW w:w="1489" w:type="dxa"/>
                  <w:shd w:val="clear" w:color="auto" w:fill="auto"/>
                  <w:vAlign w:val="center"/>
                </w:tcPr>
                <w:p w14:paraId="445B80B7" w14:textId="77777777" w:rsidR="00140AF9" w:rsidRPr="005B2A1F" w:rsidRDefault="00140AF9" w:rsidP="00140AF9">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2,470,665,043</w:t>
                  </w:r>
                </w:p>
              </w:tc>
              <w:tc>
                <w:tcPr>
                  <w:tcW w:w="1527" w:type="dxa"/>
                  <w:shd w:val="clear" w:color="auto" w:fill="auto"/>
                  <w:vAlign w:val="center"/>
                </w:tcPr>
                <w:p w14:paraId="0565CE7E" w14:textId="77777777" w:rsidR="00140AF9" w:rsidRPr="005B2A1F" w:rsidRDefault="00140AF9" w:rsidP="00140AF9">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543,366,043</w:t>
                  </w:r>
                </w:p>
              </w:tc>
              <w:tc>
                <w:tcPr>
                  <w:tcW w:w="735" w:type="dxa"/>
                  <w:shd w:val="clear" w:color="auto" w:fill="auto"/>
                  <w:vAlign w:val="center"/>
                </w:tcPr>
                <w:p w14:paraId="2DAF5B5E" w14:textId="77777777" w:rsidR="00140AF9" w:rsidRPr="005B2A1F" w:rsidRDefault="00140AF9" w:rsidP="00140AF9">
                  <w:pPr>
                    <w:spacing w:line="280" w:lineRule="exact"/>
                    <w:jc w:val="right"/>
                    <w:rPr>
                      <w:rFonts w:ascii="細明體" w:eastAsia="細明體" w:hAnsi="細明體"/>
                      <w:noProof/>
                      <w:sz w:val="18"/>
                      <w:szCs w:val="18"/>
                    </w:rPr>
                  </w:pPr>
                  <w:r w:rsidRPr="00886CD0">
                    <w:rPr>
                      <w:rFonts w:ascii="細明體" w:eastAsia="細明體" w:hAnsi="細明體"/>
                      <w:b/>
                      <w:noProof/>
                      <w:sz w:val="18"/>
                      <w:szCs w:val="18"/>
                    </w:rPr>
                    <w:t>28.19</w:t>
                  </w:r>
                </w:p>
              </w:tc>
            </w:tr>
            <w:tr w:rsidR="00140AF9" w:rsidRPr="00912064" w14:paraId="44D21561"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292E514E" w14:textId="77777777" w:rsidR="00140AF9" w:rsidRPr="005F1F18" w:rsidRDefault="00140AF9" w:rsidP="00140AF9">
                  <w:pPr>
                    <w:ind w:firstLineChars="100" w:firstLine="200"/>
                    <w:rPr>
                      <w:rFonts w:ascii="標楷體" w:eastAsia="標楷體" w:hAnsi="標楷體"/>
                      <w:noProof/>
                      <w:sz w:val="20"/>
                    </w:rPr>
                  </w:pPr>
                  <w:r w:rsidRPr="00841471">
                    <w:rPr>
                      <w:rFonts w:ascii="標楷體" w:eastAsia="標楷體" w:hAnsi="標楷體" w:hint="eastAsia"/>
                      <w:noProof/>
                      <w:sz w:val="20"/>
                    </w:rPr>
                    <w:t>中央政府所得者</w:t>
                  </w:r>
                </w:p>
              </w:tc>
              <w:tc>
                <w:tcPr>
                  <w:tcW w:w="1422" w:type="dxa"/>
                  <w:shd w:val="clear" w:color="auto" w:fill="auto"/>
                  <w:vAlign w:val="center"/>
                </w:tcPr>
                <w:p w14:paraId="70F1E8DC"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12,686,000</w:t>
                  </w:r>
                </w:p>
              </w:tc>
              <w:tc>
                <w:tcPr>
                  <w:tcW w:w="1422" w:type="dxa"/>
                  <w:shd w:val="clear" w:color="auto" w:fill="auto"/>
                  <w:vAlign w:val="center"/>
                </w:tcPr>
                <w:p w14:paraId="0B7F43B9"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12,685,714</w:t>
                  </w:r>
                </w:p>
              </w:tc>
              <w:tc>
                <w:tcPr>
                  <w:tcW w:w="1131" w:type="dxa"/>
                  <w:shd w:val="clear" w:color="auto" w:fill="auto"/>
                  <w:vAlign w:val="center"/>
                </w:tcPr>
                <w:p w14:paraId="2C55D72A" w14:textId="77777777" w:rsidR="00140AF9" w:rsidRPr="00912064" w:rsidRDefault="00140AF9" w:rsidP="00140AF9">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489" w:type="dxa"/>
                  <w:shd w:val="clear" w:color="auto" w:fill="auto"/>
                  <w:vAlign w:val="center"/>
                </w:tcPr>
                <w:p w14:paraId="742C409E"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12,685,714</w:t>
                  </w:r>
                </w:p>
              </w:tc>
              <w:tc>
                <w:tcPr>
                  <w:tcW w:w="1527" w:type="dxa"/>
                  <w:shd w:val="clear" w:color="auto" w:fill="auto"/>
                  <w:vAlign w:val="center"/>
                </w:tcPr>
                <w:p w14:paraId="60B7EFD9"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- 286</w:t>
                  </w:r>
                </w:p>
              </w:tc>
              <w:tc>
                <w:tcPr>
                  <w:tcW w:w="735" w:type="dxa"/>
                  <w:shd w:val="clear" w:color="auto" w:fill="auto"/>
                  <w:vAlign w:val="center"/>
                </w:tcPr>
                <w:p w14:paraId="0B793AD1"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- 0.00</w:t>
                  </w:r>
                </w:p>
              </w:tc>
            </w:tr>
            <w:tr w:rsidR="00140AF9" w:rsidRPr="00912064" w14:paraId="7233918C"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4A8AFF95" w14:textId="77777777" w:rsidR="00140AF9" w:rsidRPr="005F1F18" w:rsidRDefault="00140AF9" w:rsidP="00140AF9">
                  <w:pPr>
                    <w:ind w:firstLineChars="200" w:firstLine="400"/>
                    <w:rPr>
                      <w:rFonts w:ascii="標楷體" w:eastAsia="標楷體" w:hAnsi="標楷體"/>
                      <w:noProof/>
                      <w:sz w:val="20"/>
                    </w:rPr>
                  </w:pPr>
                  <w:r w:rsidRPr="00841471">
                    <w:rPr>
                      <w:rFonts w:ascii="標楷體" w:eastAsia="標楷體" w:hAnsi="標楷體" w:hint="eastAsia"/>
                      <w:noProof/>
                      <w:sz w:val="20"/>
                    </w:rPr>
                    <w:t>股（官）息紅利</w:t>
                  </w:r>
                </w:p>
              </w:tc>
              <w:tc>
                <w:tcPr>
                  <w:tcW w:w="1422" w:type="dxa"/>
                  <w:shd w:val="clear" w:color="auto" w:fill="auto"/>
                  <w:vAlign w:val="center"/>
                </w:tcPr>
                <w:p w14:paraId="517BCCB2"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12,686,000</w:t>
                  </w:r>
                </w:p>
              </w:tc>
              <w:tc>
                <w:tcPr>
                  <w:tcW w:w="1422" w:type="dxa"/>
                  <w:shd w:val="clear" w:color="auto" w:fill="auto"/>
                  <w:vAlign w:val="center"/>
                </w:tcPr>
                <w:p w14:paraId="1568B324"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12,685,714</w:t>
                  </w:r>
                </w:p>
              </w:tc>
              <w:tc>
                <w:tcPr>
                  <w:tcW w:w="1131" w:type="dxa"/>
                  <w:shd w:val="clear" w:color="auto" w:fill="auto"/>
                  <w:vAlign w:val="center"/>
                </w:tcPr>
                <w:p w14:paraId="6CAD23D3" w14:textId="77777777" w:rsidR="00140AF9" w:rsidRPr="00912064" w:rsidRDefault="00140AF9" w:rsidP="00140AF9">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489" w:type="dxa"/>
                  <w:shd w:val="clear" w:color="auto" w:fill="auto"/>
                  <w:vAlign w:val="center"/>
                </w:tcPr>
                <w:p w14:paraId="494434E3"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12,685,714</w:t>
                  </w:r>
                </w:p>
              </w:tc>
              <w:tc>
                <w:tcPr>
                  <w:tcW w:w="1527" w:type="dxa"/>
                  <w:shd w:val="clear" w:color="auto" w:fill="auto"/>
                  <w:vAlign w:val="center"/>
                </w:tcPr>
                <w:p w14:paraId="58ADBD35"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- 286</w:t>
                  </w:r>
                </w:p>
              </w:tc>
              <w:tc>
                <w:tcPr>
                  <w:tcW w:w="735" w:type="dxa"/>
                  <w:shd w:val="clear" w:color="auto" w:fill="auto"/>
                  <w:vAlign w:val="center"/>
                </w:tcPr>
                <w:p w14:paraId="1C4084CE"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- 0.00</w:t>
                  </w:r>
                </w:p>
              </w:tc>
            </w:tr>
            <w:tr w:rsidR="00140AF9" w:rsidRPr="00912064" w14:paraId="4BD5C4CD"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3F63A956" w14:textId="77777777" w:rsidR="00140AF9" w:rsidRPr="005F1F18" w:rsidRDefault="00140AF9" w:rsidP="00140AF9">
                  <w:pPr>
                    <w:ind w:firstLineChars="100" w:firstLine="200"/>
                    <w:rPr>
                      <w:rFonts w:ascii="標楷體" w:eastAsia="標楷體" w:hAnsi="標楷體"/>
                      <w:noProof/>
                      <w:sz w:val="20"/>
                    </w:rPr>
                  </w:pPr>
                  <w:r w:rsidRPr="00841471">
                    <w:rPr>
                      <w:rFonts w:ascii="標楷體" w:eastAsia="標楷體" w:hAnsi="標楷體" w:hint="eastAsia"/>
                      <w:noProof/>
                      <w:sz w:val="20"/>
                    </w:rPr>
                    <w:t>地方政府所得者</w:t>
                  </w:r>
                </w:p>
              </w:tc>
              <w:tc>
                <w:tcPr>
                  <w:tcW w:w="1422" w:type="dxa"/>
                  <w:shd w:val="clear" w:color="auto" w:fill="auto"/>
                  <w:vAlign w:val="center"/>
                </w:tcPr>
                <w:p w14:paraId="6D641D49"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61,047,000</w:t>
                  </w:r>
                </w:p>
              </w:tc>
              <w:tc>
                <w:tcPr>
                  <w:tcW w:w="1422" w:type="dxa"/>
                  <w:shd w:val="clear" w:color="auto" w:fill="auto"/>
                  <w:vAlign w:val="center"/>
                </w:tcPr>
                <w:p w14:paraId="34C45994"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61,046,829</w:t>
                  </w:r>
                </w:p>
              </w:tc>
              <w:tc>
                <w:tcPr>
                  <w:tcW w:w="1131" w:type="dxa"/>
                  <w:shd w:val="clear" w:color="auto" w:fill="auto"/>
                  <w:vAlign w:val="center"/>
                </w:tcPr>
                <w:p w14:paraId="6BAD5782" w14:textId="77777777" w:rsidR="00140AF9" w:rsidRPr="00912064" w:rsidRDefault="00140AF9" w:rsidP="00140AF9">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489" w:type="dxa"/>
                  <w:shd w:val="clear" w:color="auto" w:fill="auto"/>
                  <w:vAlign w:val="center"/>
                </w:tcPr>
                <w:p w14:paraId="740300C6"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61,046,829</w:t>
                  </w:r>
                </w:p>
              </w:tc>
              <w:tc>
                <w:tcPr>
                  <w:tcW w:w="1527" w:type="dxa"/>
                  <w:shd w:val="clear" w:color="auto" w:fill="auto"/>
                  <w:vAlign w:val="center"/>
                </w:tcPr>
                <w:p w14:paraId="32419129"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- 171</w:t>
                  </w:r>
                </w:p>
              </w:tc>
              <w:tc>
                <w:tcPr>
                  <w:tcW w:w="735" w:type="dxa"/>
                  <w:shd w:val="clear" w:color="auto" w:fill="auto"/>
                  <w:vAlign w:val="center"/>
                </w:tcPr>
                <w:p w14:paraId="186A94A9"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- 0.00</w:t>
                  </w:r>
                </w:p>
              </w:tc>
            </w:tr>
            <w:tr w:rsidR="00140AF9" w:rsidRPr="00912064" w14:paraId="5C666D86"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62EBC928" w14:textId="77777777" w:rsidR="00140AF9" w:rsidRPr="005F1F18" w:rsidRDefault="00140AF9" w:rsidP="00140AF9">
                  <w:pPr>
                    <w:ind w:firstLineChars="200" w:firstLine="400"/>
                    <w:rPr>
                      <w:rFonts w:ascii="標楷體" w:eastAsia="標楷體" w:hAnsi="標楷體"/>
                      <w:noProof/>
                      <w:sz w:val="20"/>
                    </w:rPr>
                  </w:pPr>
                  <w:r w:rsidRPr="00841471">
                    <w:rPr>
                      <w:rFonts w:ascii="標楷體" w:eastAsia="標楷體" w:hAnsi="標楷體" w:hint="eastAsia"/>
                      <w:noProof/>
                      <w:sz w:val="20"/>
                    </w:rPr>
                    <w:t>股（官）息紅利</w:t>
                  </w:r>
                </w:p>
              </w:tc>
              <w:tc>
                <w:tcPr>
                  <w:tcW w:w="1422" w:type="dxa"/>
                  <w:shd w:val="clear" w:color="auto" w:fill="auto"/>
                  <w:vAlign w:val="center"/>
                </w:tcPr>
                <w:p w14:paraId="0A90F7D3"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61,047,000</w:t>
                  </w:r>
                </w:p>
              </w:tc>
              <w:tc>
                <w:tcPr>
                  <w:tcW w:w="1422" w:type="dxa"/>
                  <w:shd w:val="clear" w:color="auto" w:fill="auto"/>
                  <w:vAlign w:val="center"/>
                </w:tcPr>
                <w:p w14:paraId="76800987"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61,046,829</w:t>
                  </w:r>
                </w:p>
              </w:tc>
              <w:tc>
                <w:tcPr>
                  <w:tcW w:w="1131" w:type="dxa"/>
                  <w:shd w:val="clear" w:color="auto" w:fill="auto"/>
                  <w:vAlign w:val="center"/>
                </w:tcPr>
                <w:p w14:paraId="28FA82DF" w14:textId="77777777" w:rsidR="00140AF9" w:rsidRPr="00912064" w:rsidRDefault="00140AF9" w:rsidP="00140AF9">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489" w:type="dxa"/>
                  <w:shd w:val="clear" w:color="auto" w:fill="auto"/>
                  <w:vAlign w:val="center"/>
                </w:tcPr>
                <w:p w14:paraId="2D7B5E2F"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61,046,829</w:t>
                  </w:r>
                </w:p>
              </w:tc>
              <w:tc>
                <w:tcPr>
                  <w:tcW w:w="1527" w:type="dxa"/>
                  <w:shd w:val="clear" w:color="auto" w:fill="auto"/>
                  <w:vAlign w:val="center"/>
                </w:tcPr>
                <w:p w14:paraId="70D8FB40"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- 171</w:t>
                  </w:r>
                </w:p>
              </w:tc>
              <w:tc>
                <w:tcPr>
                  <w:tcW w:w="735" w:type="dxa"/>
                  <w:shd w:val="clear" w:color="auto" w:fill="auto"/>
                  <w:vAlign w:val="center"/>
                </w:tcPr>
                <w:p w14:paraId="4F2BBFB5"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- 0.00</w:t>
                  </w:r>
                </w:p>
              </w:tc>
            </w:tr>
            <w:tr w:rsidR="00140AF9" w:rsidRPr="00912064" w14:paraId="06B26E89"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6084A7A9" w14:textId="77777777" w:rsidR="00140AF9" w:rsidRPr="005F1F18" w:rsidRDefault="00140AF9" w:rsidP="00140AF9">
                  <w:pPr>
                    <w:ind w:firstLineChars="100" w:firstLine="200"/>
                    <w:rPr>
                      <w:rFonts w:ascii="標楷體" w:eastAsia="標楷體" w:hAnsi="標楷體"/>
                      <w:noProof/>
                      <w:sz w:val="20"/>
                    </w:rPr>
                  </w:pPr>
                  <w:r w:rsidRPr="00841471">
                    <w:rPr>
                      <w:rFonts w:ascii="標楷體" w:eastAsia="標楷體" w:hAnsi="標楷體" w:hint="eastAsia"/>
                      <w:noProof/>
                      <w:sz w:val="20"/>
                    </w:rPr>
                    <w:t>轉投資機關所得者</w:t>
                  </w:r>
                </w:p>
              </w:tc>
              <w:tc>
                <w:tcPr>
                  <w:tcW w:w="1422" w:type="dxa"/>
                  <w:shd w:val="clear" w:color="auto" w:fill="auto"/>
                  <w:vAlign w:val="center"/>
                </w:tcPr>
                <w:p w14:paraId="5C20F382"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267,000</w:t>
                  </w:r>
                </w:p>
              </w:tc>
              <w:tc>
                <w:tcPr>
                  <w:tcW w:w="1422" w:type="dxa"/>
                  <w:shd w:val="clear" w:color="auto" w:fill="auto"/>
                  <w:vAlign w:val="center"/>
                </w:tcPr>
                <w:p w14:paraId="772A9864"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267,457</w:t>
                  </w:r>
                </w:p>
              </w:tc>
              <w:tc>
                <w:tcPr>
                  <w:tcW w:w="1131" w:type="dxa"/>
                  <w:shd w:val="clear" w:color="auto" w:fill="auto"/>
                  <w:vAlign w:val="center"/>
                </w:tcPr>
                <w:p w14:paraId="3825302F" w14:textId="77777777" w:rsidR="00140AF9" w:rsidRPr="00912064" w:rsidRDefault="00140AF9" w:rsidP="00140AF9">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489" w:type="dxa"/>
                  <w:shd w:val="clear" w:color="auto" w:fill="auto"/>
                  <w:vAlign w:val="center"/>
                </w:tcPr>
                <w:p w14:paraId="05B65EA8"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267,457</w:t>
                  </w:r>
                </w:p>
              </w:tc>
              <w:tc>
                <w:tcPr>
                  <w:tcW w:w="1527" w:type="dxa"/>
                  <w:shd w:val="clear" w:color="auto" w:fill="auto"/>
                  <w:vAlign w:val="center"/>
                </w:tcPr>
                <w:p w14:paraId="405A15DE"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457</w:t>
                  </w:r>
                </w:p>
              </w:tc>
              <w:tc>
                <w:tcPr>
                  <w:tcW w:w="735" w:type="dxa"/>
                  <w:shd w:val="clear" w:color="auto" w:fill="auto"/>
                  <w:vAlign w:val="center"/>
                </w:tcPr>
                <w:p w14:paraId="5B05C063"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0.17</w:t>
                  </w:r>
                </w:p>
              </w:tc>
            </w:tr>
            <w:tr w:rsidR="00140AF9" w:rsidRPr="00912064" w14:paraId="6EF8C9FC"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064725B6" w14:textId="77777777" w:rsidR="00140AF9" w:rsidRPr="005F1F18" w:rsidRDefault="00140AF9" w:rsidP="00140AF9">
                  <w:pPr>
                    <w:ind w:firstLineChars="200" w:firstLine="400"/>
                    <w:rPr>
                      <w:rFonts w:ascii="標楷體" w:eastAsia="標楷體" w:hAnsi="標楷體"/>
                      <w:noProof/>
                      <w:sz w:val="20"/>
                    </w:rPr>
                  </w:pPr>
                  <w:r w:rsidRPr="00841471">
                    <w:rPr>
                      <w:rFonts w:ascii="標楷體" w:eastAsia="標楷體" w:hAnsi="標楷體" w:hint="eastAsia"/>
                      <w:noProof/>
                      <w:sz w:val="20"/>
                    </w:rPr>
                    <w:t>股（官）息紅利</w:t>
                  </w:r>
                </w:p>
              </w:tc>
              <w:tc>
                <w:tcPr>
                  <w:tcW w:w="1422" w:type="dxa"/>
                  <w:shd w:val="clear" w:color="auto" w:fill="auto"/>
                  <w:vAlign w:val="center"/>
                </w:tcPr>
                <w:p w14:paraId="727E6379"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267,000</w:t>
                  </w:r>
                </w:p>
              </w:tc>
              <w:tc>
                <w:tcPr>
                  <w:tcW w:w="1422" w:type="dxa"/>
                  <w:shd w:val="clear" w:color="auto" w:fill="auto"/>
                  <w:vAlign w:val="center"/>
                </w:tcPr>
                <w:p w14:paraId="75BB072C"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267,457</w:t>
                  </w:r>
                </w:p>
              </w:tc>
              <w:tc>
                <w:tcPr>
                  <w:tcW w:w="1131" w:type="dxa"/>
                  <w:shd w:val="clear" w:color="auto" w:fill="auto"/>
                  <w:vAlign w:val="center"/>
                </w:tcPr>
                <w:p w14:paraId="230F2AAE" w14:textId="77777777" w:rsidR="00140AF9" w:rsidRPr="00912064" w:rsidRDefault="00140AF9" w:rsidP="00140AF9">
                  <w:pPr>
                    <w:spacing w:line="280" w:lineRule="exact"/>
                    <w:jc w:val="right"/>
                    <w:rPr>
                      <w:rFonts w:ascii="細明體" w:eastAsia="細明體" w:hAnsi="細明體"/>
                      <w:b/>
                      <w:noProof/>
                      <w:spacing w:val="-12"/>
                      <w:sz w:val="18"/>
                      <w:szCs w:val="18"/>
                    </w:rPr>
                  </w:pPr>
                  <w:r w:rsidRPr="00841471">
                    <w:rPr>
                      <w:rFonts w:ascii="細明體" w:eastAsia="細明體" w:hAnsi="細明體" w:hint="eastAsia"/>
                      <w:noProof/>
                      <w:spacing w:val="-12"/>
                      <w:sz w:val="18"/>
                      <w:szCs w:val="18"/>
                    </w:rPr>
                    <w:t>－</w:t>
                  </w:r>
                </w:p>
              </w:tc>
              <w:tc>
                <w:tcPr>
                  <w:tcW w:w="1489" w:type="dxa"/>
                  <w:shd w:val="clear" w:color="auto" w:fill="auto"/>
                  <w:vAlign w:val="center"/>
                </w:tcPr>
                <w:p w14:paraId="17E52D41"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267,457</w:t>
                  </w:r>
                </w:p>
              </w:tc>
              <w:tc>
                <w:tcPr>
                  <w:tcW w:w="1527" w:type="dxa"/>
                  <w:shd w:val="clear" w:color="auto" w:fill="auto"/>
                  <w:vAlign w:val="center"/>
                </w:tcPr>
                <w:p w14:paraId="4E05DA7F"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457</w:t>
                  </w:r>
                </w:p>
              </w:tc>
              <w:tc>
                <w:tcPr>
                  <w:tcW w:w="735" w:type="dxa"/>
                  <w:shd w:val="clear" w:color="auto" w:fill="auto"/>
                  <w:vAlign w:val="center"/>
                </w:tcPr>
                <w:p w14:paraId="519C29B4" w14:textId="77777777" w:rsidR="00140AF9" w:rsidRPr="00912064"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0.17</w:t>
                  </w:r>
                </w:p>
              </w:tc>
            </w:tr>
            <w:tr w:rsidR="00140AF9" w:rsidRPr="00796DE2" w14:paraId="51CD37F9"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5969C274" w14:textId="77777777" w:rsidR="00140AF9" w:rsidRPr="00796DE2" w:rsidRDefault="00140AF9" w:rsidP="00140AF9">
                  <w:pPr>
                    <w:ind w:firstLineChars="100" w:firstLine="200"/>
                    <w:rPr>
                      <w:rFonts w:ascii="標楷體" w:eastAsia="標楷體" w:hAnsi="標楷體"/>
                      <w:b/>
                      <w:sz w:val="20"/>
                    </w:rPr>
                  </w:pPr>
                  <w:r w:rsidRPr="003017FD">
                    <w:rPr>
                      <w:rFonts w:ascii="標楷體" w:eastAsia="標楷體" w:hAnsi="標楷體" w:hint="eastAsia"/>
                      <w:noProof/>
                      <w:sz w:val="20"/>
                    </w:rPr>
                    <w:t>留存事業機關者</w:t>
                  </w:r>
                </w:p>
              </w:tc>
              <w:tc>
                <w:tcPr>
                  <w:tcW w:w="1422" w:type="dxa"/>
                  <w:shd w:val="clear" w:color="auto" w:fill="auto"/>
                  <w:vAlign w:val="center"/>
                </w:tcPr>
                <w:p w14:paraId="4955CA5C" w14:textId="77777777" w:rsidR="00140AF9" w:rsidRPr="00796DE2"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1,853,299,000</w:t>
                  </w:r>
                </w:p>
              </w:tc>
              <w:tc>
                <w:tcPr>
                  <w:tcW w:w="1422" w:type="dxa"/>
                  <w:shd w:val="clear" w:color="auto" w:fill="auto"/>
                  <w:vAlign w:val="center"/>
                </w:tcPr>
                <w:p w14:paraId="7B410CAD" w14:textId="77777777" w:rsidR="00140AF9" w:rsidRPr="00796DE2"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2,393,247,440</w:t>
                  </w:r>
                </w:p>
              </w:tc>
              <w:tc>
                <w:tcPr>
                  <w:tcW w:w="1131" w:type="dxa"/>
                  <w:shd w:val="clear" w:color="auto" w:fill="auto"/>
                  <w:vAlign w:val="center"/>
                </w:tcPr>
                <w:p w14:paraId="09904036" w14:textId="77777777" w:rsidR="00140AF9" w:rsidRPr="00D553BF"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pacing w:val="-12"/>
                      <w:sz w:val="18"/>
                      <w:szCs w:val="18"/>
                    </w:rPr>
                    <w:t>3,417,603</w:t>
                  </w:r>
                </w:p>
              </w:tc>
              <w:tc>
                <w:tcPr>
                  <w:tcW w:w="1489" w:type="dxa"/>
                  <w:shd w:val="clear" w:color="auto" w:fill="auto"/>
                  <w:vAlign w:val="center"/>
                </w:tcPr>
                <w:p w14:paraId="7DFC18BA" w14:textId="77777777" w:rsidR="00140AF9" w:rsidRPr="00796DE2"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2,396,665,043</w:t>
                  </w:r>
                </w:p>
              </w:tc>
              <w:tc>
                <w:tcPr>
                  <w:tcW w:w="1527" w:type="dxa"/>
                  <w:shd w:val="clear" w:color="auto" w:fill="auto"/>
                  <w:vAlign w:val="center"/>
                </w:tcPr>
                <w:p w14:paraId="4B4D91DA" w14:textId="77777777" w:rsidR="00140AF9" w:rsidRPr="00796DE2"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543,366,043</w:t>
                  </w:r>
                </w:p>
              </w:tc>
              <w:tc>
                <w:tcPr>
                  <w:tcW w:w="735" w:type="dxa"/>
                  <w:shd w:val="clear" w:color="auto" w:fill="auto"/>
                  <w:vAlign w:val="center"/>
                </w:tcPr>
                <w:p w14:paraId="79E142D1" w14:textId="77777777" w:rsidR="00140AF9" w:rsidRPr="00796DE2" w:rsidRDefault="00140AF9" w:rsidP="00140AF9">
                  <w:pPr>
                    <w:spacing w:line="280" w:lineRule="exact"/>
                    <w:jc w:val="right"/>
                    <w:rPr>
                      <w:rFonts w:ascii="細明體" w:eastAsia="細明體" w:hAnsi="細明體"/>
                      <w:b/>
                      <w:noProof/>
                      <w:sz w:val="18"/>
                      <w:szCs w:val="18"/>
                    </w:rPr>
                  </w:pPr>
                  <w:r w:rsidRPr="00841471">
                    <w:rPr>
                      <w:rFonts w:ascii="細明體" w:eastAsia="細明體" w:hAnsi="細明體"/>
                      <w:noProof/>
                      <w:sz w:val="18"/>
                      <w:szCs w:val="18"/>
                    </w:rPr>
                    <w:t>29.32</w:t>
                  </w:r>
                </w:p>
              </w:tc>
            </w:tr>
            <w:tr w:rsidR="00140AF9" w:rsidRPr="005B2A1F" w14:paraId="49D23BB6"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shd w:val="clear" w:color="auto" w:fill="auto"/>
                  <w:vAlign w:val="center"/>
                </w:tcPr>
                <w:p w14:paraId="48E92299" w14:textId="77777777" w:rsidR="00140AF9" w:rsidRPr="00D553BF" w:rsidRDefault="00140AF9" w:rsidP="00140AF9">
                  <w:pPr>
                    <w:ind w:firstLineChars="200" w:firstLine="400"/>
                    <w:rPr>
                      <w:rFonts w:ascii="標楷體" w:eastAsia="標楷體"/>
                      <w:noProof/>
                      <w:sz w:val="20"/>
                    </w:rPr>
                  </w:pPr>
                  <w:r w:rsidRPr="003017FD">
                    <w:rPr>
                      <w:rFonts w:ascii="標楷體" w:eastAsia="標楷體" w:hAnsi="標楷體" w:hint="eastAsia"/>
                      <w:noProof/>
                      <w:sz w:val="20"/>
                    </w:rPr>
                    <w:t>法定公積</w:t>
                  </w:r>
                </w:p>
              </w:tc>
              <w:tc>
                <w:tcPr>
                  <w:tcW w:w="1422" w:type="dxa"/>
                  <w:shd w:val="clear" w:color="auto" w:fill="auto"/>
                  <w:vAlign w:val="center"/>
                </w:tcPr>
                <w:p w14:paraId="32E12AF0"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27,367,000</w:t>
                  </w:r>
                </w:p>
              </w:tc>
              <w:tc>
                <w:tcPr>
                  <w:tcW w:w="1422" w:type="dxa"/>
                  <w:shd w:val="clear" w:color="auto" w:fill="auto"/>
                  <w:vAlign w:val="center"/>
                </w:tcPr>
                <w:p w14:paraId="03390D7C"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53,624,770</w:t>
                  </w:r>
                </w:p>
              </w:tc>
              <w:tc>
                <w:tcPr>
                  <w:tcW w:w="1131" w:type="dxa"/>
                  <w:shd w:val="clear" w:color="auto" w:fill="auto"/>
                  <w:vAlign w:val="center"/>
                </w:tcPr>
                <w:p w14:paraId="3EC70EC9" w14:textId="77777777" w:rsidR="00140AF9" w:rsidRPr="00D553B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hint="eastAsia"/>
                      <w:noProof/>
                      <w:spacing w:val="-12"/>
                      <w:sz w:val="18"/>
                      <w:szCs w:val="18"/>
                    </w:rPr>
                    <w:t>－</w:t>
                  </w:r>
                </w:p>
              </w:tc>
              <w:tc>
                <w:tcPr>
                  <w:tcW w:w="1489" w:type="dxa"/>
                  <w:shd w:val="clear" w:color="auto" w:fill="auto"/>
                  <w:vAlign w:val="center"/>
                </w:tcPr>
                <w:p w14:paraId="758F0C76"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53,624,770</w:t>
                  </w:r>
                </w:p>
              </w:tc>
              <w:tc>
                <w:tcPr>
                  <w:tcW w:w="1527" w:type="dxa"/>
                  <w:shd w:val="clear" w:color="auto" w:fill="auto"/>
                  <w:vAlign w:val="center"/>
                </w:tcPr>
                <w:p w14:paraId="0BDDFABD"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26,257,770</w:t>
                  </w:r>
                </w:p>
              </w:tc>
              <w:tc>
                <w:tcPr>
                  <w:tcW w:w="735" w:type="dxa"/>
                  <w:shd w:val="clear" w:color="auto" w:fill="auto"/>
                  <w:vAlign w:val="center"/>
                </w:tcPr>
                <w:p w14:paraId="5DE8DF7A"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95.95</w:t>
                  </w:r>
                </w:p>
              </w:tc>
            </w:tr>
            <w:tr w:rsidR="00140AF9" w:rsidRPr="005B2A1F" w14:paraId="3209EC5B"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197" w:type="dxa"/>
                  <w:tcBorders>
                    <w:bottom w:val="nil"/>
                  </w:tcBorders>
                  <w:shd w:val="clear" w:color="auto" w:fill="auto"/>
                  <w:vAlign w:val="center"/>
                </w:tcPr>
                <w:p w14:paraId="2149A0A4" w14:textId="77777777" w:rsidR="00140AF9" w:rsidRPr="00D553BF" w:rsidRDefault="00140AF9" w:rsidP="00140AF9">
                  <w:pPr>
                    <w:ind w:firstLineChars="185" w:firstLine="370"/>
                    <w:rPr>
                      <w:rFonts w:ascii="標楷體" w:eastAsia="標楷體"/>
                      <w:noProof/>
                      <w:sz w:val="20"/>
                    </w:rPr>
                  </w:pPr>
                  <w:r w:rsidRPr="003017FD">
                    <w:rPr>
                      <w:rFonts w:ascii="標楷體" w:eastAsia="標楷體" w:hAnsi="標楷體" w:hint="eastAsia"/>
                      <w:noProof/>
                      <w:sz w:val="20"/>
                    </w:rPr>
                    <w:t>未分配盈餘</w:t>
                  </w:r>
                </w:p>
              </w:tc>
              <w:tc>
                <w:tcPr>
                  <w:tcW w:w="1422" w:type="dxa"/>
                  <w:tcBorders>
                    <w:bottom w:val="nil"/>
                  </w:tcBorders>
                  <w:shd w:val="clear" w:color="auto" w:fill="auto"/>
                  <w:vAlign w:val="center"/>
                </w:tcPr>
                <w:p w14:paraId="20A48028"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1,825,932,000</w:t>
                  </w:r>
                </w:p>
              </w:tc>
              <w:tc>
                <w:tcPr>
                  <w:tcW w:w="1422" w:type="dxa"/>
                  <w:tcBorders>
                    <w:bottom w:val="nil"/>
                  </w:tcBorders>
                  <w:shd w:val="clear" w:color="auto" w:fill="auto"/>
                  <w:vAlign w:val="center"/>
                </w:tcPr>
                <w:p w14:paraId="61D54A6F"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2,339,622,670</w:t>
                  </w:r>
                </w:p>
              </w:tc>
              <w:tc>
                <w:tcPr>
                  <w:tcW w:w="1131" w:type="dxa"/>
                  <w:tcBorders>
                    <w:bottom w:val="nil"/>
                  </w:tcBorders>
                  <w:shd w:val="clear" w:color="auto" w:fill="auto"/>
                  <w:vAlign w:val="center"/>
                </w:tcPr>
                <w:p w14:paraId="4E955E3D" w14:textId="77777777" w:rsidR="00140AF9" w:rsidRPr="00D553B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pacing w:val="-12"/>
                      <w:sz w:val="18"/>
                      <w:szCs w:val="18"/>
                    </w:rPr>
                    <w:t>3,417,603</w:t>
                  </w:r>
                </w:p>
              </w:tc>
              <w:tc>
                <w:tcPr>
                  <w:tcW w:w="1489" w:type="dxa"/>
                  <w:tcBorders>
                    <w:bottom w:val="nil"/>
                  </w:tcBorders>
                  <w:shd w:val="clear" w:color="auto" w:fill="auto"/>
                  <w:vAlign w:val="center"/>
                </w:tcPr>
                <w:p w14:paraId="534D22CD"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2,343,040,273</w:t>
                  </w:r>
                </w:p>
              </w:tc>
              <w:tc>
                <w:tcPr>
                  <w:tcW w:w="1527" w:type="dxa"/>
                  <w:tcBorders>
                    <w:bottom w:val="nil"/>
                  </w:tcBorders>
                  <w:shd w:val="clear" w:color="auto" w:fill="auto"/>
                  <w:vAlign w:val="center"/>
                </w:tcPr>
                <w:p w14:paraId="513CE7BE"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517,108,273</w:t>
                  </w:r>
                </w:p>
              </w:tc>
              <w:tc>
                <w:tcPr>
                  <w:tcW w:w="735" w:type="dxa"/>
                  <w:tcBorders>
                    <w:bottom w:val="nil"/>
                  </w:tcBorders>
                  <w:shd w:val="clear" w:color="auto" w:fill="auto"/>
                  <w:vAlign w:val="center"/>
                </w:tcPr>
                <w:p w14:paraId="289332A0" w14:textId="77777777" w:rsidR="00140AF9" w:rsidRPr="005B2A1F" w:rsidRDefault="00140AF9" w:rsidP="00140AF9">
                  <w:pPr>
                    <w:spacing w:line="280" w:lineRule="exact"/>
                    <w:jc w:val="right"/>
                    <w:rPr>
                      <w:rFonts w:ascii="細明體" w:eastAsia="細明體" w:hAnsi="細明體"/>
                      <w:noProof/>
                      <w:sz w:val="18"/>
                      <w:szCs w:val="18"/>
                    </w:rPr>
                  </w:pPr>
                  <w:r w:rsidRPr="00841471">
                    <w:rPr>
                      <w:rFonts w:ascii="細明體" w:eastAsia="細明體" w:hAnsi="細明體"/>
                      <w:noProof/>
                      <w:sz w:val="18"/>
                      <w:szCs w:val="18"/>
                    </w:rPr>
                    <w:t>28.32</w:t>
                  </w:r>
                </w:p>
              </w:tc>
            </w:tr>
            <w:tr w:rsidR="00140AF9" w:rsidRPr="00841471" w14:paraId="2B33F25A" w14:textId="77777777" w:rsidTr="002E340D">
              <w:tblPrEx>
                <w:tblBorders>
                  <w:top w:val="single" w:sz="8" w:space="0" w:color="auto"/>
                  <w:left w:val="none" w:sz="0" w:space="0" w:color="auto"/>
                  <w:bottom w:val="single" w:sz="8" w:space="0" w:color="auto"/>
                  <w:right w:val="none" w:sz="0" w:space="0" w:color="auto"/>
                  <w:insideH w:val="none" w:sz="0" w:space="0" w:color="auto"/>
                </w:tblBorders>
              </w:tblPrEx>
              <w:trPr>
                <w:trHeight w:val="6534"/>
                <w:jc w:val="center"/>
              </w:trPr>
              <w:tc>
                <w:tcPr>
                  <w:tcW w:w="2197" w:type="dxa"/>
                  <w:tcBorders>
                    <w:top w:val="nil"/>
                    <w:bottom w:val="single" w:sz="8" w:space="0" w:color="auto"/>
                  </w:tcBorders>
                  <w:shd w:val="clear" w:color="auto" w:fill="auto"/>
                  <w:vAlign w:val="center"/>
                </w:tcPr>
                <w:p w14:paraId="41BD3CCB" w14:textId="77777777" w:rsidR="00140AF9" w:rsidRPr="003017FD" w:rsidRDefault="00140AF9" w:rsidP="00140AF9">
                  <w:pPr>
                    <w:ind w:firstLineChars="185" w:firstLine="370"/>
                    <w:rPr>
                      <w:rFonts w:ascii="標楷體" w:eastAsia="標楷體" w:hAnsi="標楷體"/>
                      <w:noProof/>
                      <w:sz w:val="20"/>
                    </w:rPr>
                  </w:pPr>
                </w:p>
              </w:tc>
              <w:tc>
                <w:tcPr>
                  <w:tcW w:w="1422" w:type="dxa"/>
                  <w:tcBorders>
                    <w:top w:val="nil"/>
                    <w:bottom w:val="single" w:sz="8" w:space="0" w:color="auto"/>
                  </w:tcBorders>
                  <w:shd w:val="clear" w:color="auto" w:fill="auto"/>
                  <w:vAlign w:val="center"/>
                </w:tcPr>
                <w:p w14:paraId="13D21A81" w14:textId="77777777" w:rsidR="00140AF9" w:rsidRPr="00841471" w:rsidRDefault="00140AF9" w:rsidP="00140AF9">
                  <w:pPr>
                    <w:spacing w:line="280" w:lineRule="exact"/>
                    <w:jc w:val="right"/>
                    <w:rPr>
                      <w:rFonts w:ascii="細明體" w:eastAsia="細明體" w:hAnsi="細明體"/>
                      <w:noProof/>
                      <w:sz w:val="18"/>
                      <w:szCs w:val="18"/>
                    </w:rPr>
                  </w:pPr>
                </w:p>
              </w:tc>
              <w:tc>
                <w:tcPr>
                  <w:tcW w:w="1422" w:type="dxa"/>
                  <w:tcBorders>
                    <w:top w:val="nil"/>
                    <w:bottom w:val="single" w:sz="8" w:space="0" w:color="auto"/>
                  </w:tcBorders>
                  <w:shd w:val="clear" w:color="auto" w:fill="auto"/>
                  <w:vAlign w:val="center"/>
                </w:tcPr>
                <w:p w14:paraId="7E4F89C5" w14:textId="77777777" w:rsidR="00140AF9" w:rsidRPr="00841471" w:rsidRDefault="00140AF9" w:rsidP="00140AF9">
                  <w:pPr>
                    <w:spacing w:line="280" w:lineRule="exact"/>
                    <w:jc w:val="right"/>
                    <w:rPr>
                      <w:rFonts w:ascii="細明體" w:eastAsia="細明體" w:hAnsi="細明體"/>
                      <w:noProof/>
                      <w:sz w:val="18"/>
                      <w:szCs w:val="18"/>
                    </w:rPr>
                  </w:pPr>
                </w:p>
              </w:tc>
              <w:tc>
                <w:tcPr>
                  <w:tcW w:w="1131" w:type="dxa"/>
                  <w:tcBorders>
                    <w:top w:val="nil"/>
                    <w:bottom w:val="single" w:sz="8" w:space="0" w:color="auto"/>
                  </w:tcBorders>
                  <w:shd w:val="clear" w:color="auto" w:fill="auto"/>
                  <w:vAlign w:val="center"/>
                </w:tcPr>
                <w:p w14:paraId="4C6552A3" w14:textId="77777777" w:rsidR="00140AF9" w:rsidRPr="00841471" w:rsidRDefault="00140AF9" w:rsidP="00140AF9">
                  <w:pPr>
                    <w:spacing w:line="280" w:lineRule="exact"/>
                    <w:jc w:val="right"/>
                    <w:rPr>
                      <w:rFonts w:ascii="細明體" w:eastAsia="細明體" w:hAnsi="細明體"/>
                      <w:noProof/>
                      <w:spacing w:val="-12"/>
                      <w:sz w:val="18"/>
                      <w:szCs w:val="18"/>
                    </w:rPr>
                  </w:pPr>
                </w:p>
              </w:tc>
              <w:tc>
                <w:tcPr>
                  <w:tcW w:w="1489" w:type="dxa"/>
                  <w:tcBorders>
                    <w:top w:val="nil"/>
                    <w:bottom w:val="single" w:sz="8" w:space="0" w:color="auto"/>
                  </w:tcBorders>
                  <w:shd w:val="clear" w:color="auto" w:fill="auto"/>
                  <w:vAlign w:val="center"/>
                </w:tcPr>
                <w:p w14:paraId="66200BA8" w14:textId="77777777" w:rsidR="00140AF9" w:rsidRPr="00841471" w:rsidRDefault="00140AF9" w:rsidP="00140AF9">
                  <w:pPr>
                    <w:spacing w:line="280" w:lineRule="exact"/>
                    <w:jc w:val="right"/>
                    <w:rPr>
                      <w:rFonts w:ascii="細明體" w:eastAsia="細明體" w:hAnsi="細明體"/>
                      <w:noProof/>
                      <w:sz w:val="18"/>
                      <w:szCs w:val="18"/>
                    </w:rPr>
                  </w:pPr>
                </w:p>
              </w:tc>
              <w:tc>
                <w:tcPr>
                  <w:tcW w:w="1527" w:type="dxa"/>
                  <w:tcBorders>
                    <w:top w:val="nil"/>
                    <w:bottom w:val="single" w:sz="8" w:space="0" w:color="auto"/>
                  </w:tcBorders>
                  <w:shd w:val="clear" w:color="auto" w:fill="auto"/>
                  <w:vAlign w:val="center"/>
                </w:tcPr>
                <w:p w14:paraId="766C2111" w14:textId="77777777" w:rsidR="00140AF9" w:rsidRPr="00841471" w:rsidRDefault="00140AF9" w:rsidP="00140AF9">
                  <w:pPr>
                    <w:spacing w:line="280" w:lineRule="exact"/>
                    <w:jc w:val="right"/>
                    <w:rPr>
                      <w:rFonts w:ascii="細明體" w:eastAsia="細明體" w:hAnsi="細明體"/>
                      <w:noProof/>
                      <w:sz w:val="18"/>
                      <w:szCs w:val="18"/>
                    </w:rPr>
                  </w:pPr>
                </w:p>
              </w:tc>
              <w:tc>
                <w:tcPr>
                  <w:tcW w:w="735" w:type="dxa"/>
                  <w:tcBorders>
                    <w:top w:val="nil"/>
                    <w:bottom w:val="single" w:sz="8" w:space="0" w:color="auto"/>
                  </w:tcBorders>
                  <w:shd w:val="clear" w:color="auto" w:fill="auto"/>
                  <w:vAlign w:val="center"/>
                </w:tcPr>
                <w:p w14:paraId="2D3D7EBD" w14:textId="77777777" w:rsidR="00140AF9" w:rsidRPr="00841471" w:rsidRDefault="00140AF9" w:rsidP="00140AF9">
                  <w:pPr>
                    <w:spacing w:line="280" w:lineRule="exact"/>
                    <w:jc w:val="right"/>
                    <w:rPr>
                      <w:rFonts w:ascii="細明體" w:eastAsia="細明體" w:hAnsi="細明體"/>
                      <w:noProof/>
                      <w:sz w:val="18"/>
                      <w:szCs w:val="18"/>
                    </w:rPr>
                  </w:pPr>
                </w:p>
              </w:tc>
            </w:tr>
          </w:tbl>
          <w:p w14:paraId="6D55735B" w14:textId="067559E3" w:rsidR="00737A2F" w:rsidRDefault="00737A2F">
            <w:pPr>
              <w:jc w:val="center"/>
              <w:rPr>
                <w:rFonts w:ascii="標楷體" w:eastAsia="標楷體"/>
                <w:b/>
                <w:sz w:val="36"/>
                <w:szCs w:val="36"/>
                <w:u w:val="single"/>
              </w:rPr>
            </w:pPr>
            <w:r>
              <w:rPr>
                <w:rFonts w:ascii="標楷體" w:eastAsia="標楷體" w:hint="eastAsia"/>
                <w:b/>
                <w:sz w:val="36"/>
                <w:szCs w:val="36"/>
                <w:u w:val="single"/>
              </w:rPr>
              <w:t>大眾捷運股份有限公司盈虧審定後現金流量表</w:t>
            </w:r>
          </w:p>
        </w:tc>
      </w:tr>
      <w:tr w:rsidR="00737A2F" w14:paraId="573A7690" w14:textId="77777777" w:rsidTr="00BD0785">
        <w:tblPrEx>
          <w:tblCellMar>
            <w:left w:w="28" w:type="dxa"/>
            <w:right w:w="28" w:type="dxa"/>
          </w:tblCellMar>
          <w:tblLook w:val="04A0" w:firstRow="1" w:lastRow="0" w:firstColumn="1" w:lastColumn="0" w:noHBand="0" w:noVBand="1"/>
        </w:tblPrEx>
        <w:trPr>
          <w:cantSplit/>
          <w:tblHeader/>
          <w:jc w:val="center"/>
        </w:trPr>
        <w:tc>
          <w:tcPr>
            <w:tcW w:w="3210" w:type="dxa"/>
            <w:gridSpan w:val="2"/>
            <w:tcBorders>
              <w:top w:val="nil"/>
              <w:left w:val="nil"/>
              <w:bottom w:val="nil"/>
              <w:right w:val="nil"/>
            </w:tcBorders>
            <w:vAlign w:val="center"/>
          </w:tcPr>
          <w:p w14:paraId="1FA7441C" w14:textId="77777777" w:rsidR="00737A2F" w:rsidRDefault="00737A2F">
            <w:pPr>
              <w:jc w:val="center"/>
              <w:rPr>
                <w:rFonts w:ascii="標楷體" w:eastAsia="標楷體"/>
                <w:spacing w:val="100"/>
                <w:szCs w:val="20"/>
              </w:rPr>
            </w:pPr>
          </w:p>
        </w:tc>
        <w:tc>
          <w:tcPr>
            <w:tcW w:w="4096" w:type="dxa"/>
            <w:gridSpan w:val="5"/>
            <w:tcBorders>
              <w:top w:val="nil"/>
              <w:left w:val="nil"/>
              <w:bottom w:val="nil"/>
              <w:right w:val="nil"/>
            </w:tcBorders>
            <w:vAlign w:val="center"/>
            <w:hideMark/>
          </w:tcPr>
          <w:p w14:paraId="6EECB67F" w14:textId="77777777" w:rsidR="00737A2F" w:rsidRDefault="00737A2F">
            <w:pPr>
              <w:jc w:val="center"/>
              <w:rPr>
                <w:rFonts w:ascii="標楷體" w:eastAsia="標楷體"/>
              </w:rPr>
            </w:pPr>
            <w:r>
              <w:rPr>
                <w:rFonts w:ascii="標楷體" w:eastAsia="標楷體" w:hint="eastAsia"/>
                <w:sz w:val="22"/>
              </w:rPr>
              <w:t>中華民國</w:t>
            </w:r>
            <w:proofErr w:type="gramStart"/>
            <w:r>
              <w:rPr>
                <w:rFonts w:ascii="標楷體" w:eastAsia="標楷體" w:hint="eastAsia"/>
                <w:sz w:val="22"/>
              </w:rPr>
              <w:t>114</w:t>
            </w:r>
            <w:proofErr w:type="gramEnd"/>
            <w:r>
              <w:rPr>
                <w:rFonts w:ascii="標楷體" w:eastAsia="標楷體" w:hint="eastAsia"/>
                <w:sz w:val="22"/>
              </w:rPr>
              <w:t>年度</w:t>
            </w:r>
          </w:p>
        </w:tc>
        <w:tc>
          <w:tcPr>
            <w:tcW w:w="2673" w:type="dxa"/>
            <w:gridSpan w:val="4"/>
            <w:tcBorders>
              <w:top w:val="nil"/>
              <w:left w:val="nil"/>
              <w:bottom w:val="nil"/>
              <w:right w:val="nil"/>
            </w:tcBorders>
            <w:vAlign w:val="center"/>
            <w:hideMark/>
          </w:tcPr>
          <w:p w14:paraId="0A220C31" w14:textId="77777777" w:rsidR="00737A2F" w:rsidRDefault="00737A2F" w:rsidP="00B353D0">
            <w:pPr>
              <w:ind w:left="135" w:rightChars="-39" w:right="-94"/>
              <w:jc w:val="right"/>
              <w:rPr>
                <w:rFonts w:ascii="標楷體" w:eastAsia="標楷體"/>
              </w:rPr>
            </w:pPr>
            <w:r>
              <w:rPr>
                <w:rFonts w:ascii="標楷體" w:eastAsia="標楷體" w:hint="eastAsia"/>
                <w:sz w:val="20"/>
              </w:rPr>
              <w:t>單位：新臺幣元</w:t>
            </w:r>
            <w:r>
              <w:rPr>
                <w:rFonts w:ascii="標楷體" w:eastAsia="標楷體" w:hint="eastAsia"/>
                <w:color w:val="FFFFFF"/>
                <w:sz w:val="20"/>
              </w:rPr>
              <w:t>_</w:t>
            </w:r>
          </w:p>
        </w:tc>
      </w:tr>
      <w:tr w:rsidR="00737A2F" w14:paraId="5B4B708A" w14:textId="77777777" w:rsidTr="00BD0785">
        <w:tblPrEx>
          <w:tblCellMar>
            <w:left w:w="28" w:type="dxa"/>
            <w:right w:w="28" w:type="dxa"/>
          </w:tblCellMar>
          <w:tblLook w:val="04A0" w:firstRow="1" w:lastRow="0" w:firstColumn="1" w:lastColumn="0" w:noHBand="0" w:noVBand="1"/>
        </w:tblPrEx>
        <w:trPr>
          <w:cantSplit/>
          <w:trHeight w:val="340"/>
          <w:tblHeader/>
          <w:jc w:val="center"/>
        </w:trPr>
        <w:tc>
          <w:tcPr>
            <w:tcW w:w="3210" w:type="dxa"/>
            <w:gridSpan w:val="2"/>
            <w:vMerge w:val="restart"/>
            <w:tcBorders>
              <w:top w:val="single" w:sz="8" w:space="0" w:color="auto"/>
              <w:left w:val="nil"/>
              <w:bottom w:val="single" w:sz="8" w:space="0" w:color="auto"/>
              <w:right w:val="single" w:sz="4" w:space="0" w:color="auto"/>
            </w:tcBorders>
            <w:vAlign w:val="center"/>
            <w:hideMark/>
          </w:tcPr>
          <w:p w14:paraId="78E34614" w14:textId="77777777" w:rsidR="00737A2F" w:rsidRDefault="00737A2F">
            <w:pPr>
              <w:ind w:leftChars="100" w:left="240" w:rightChars="100" w:right="240"/>
              <w:jc w:val="distribute"/>
              <w:rPr>
                <w:rFonts w:ascii="標楷體" w:eastAsia="標楷體"/>
                <w:sz w:val="20"/>
              </w:rPr>
            </w:pPr>
            <w:r>
              <w:rPr>
                <w:rFonts w:ascii="標楷體" w:eastAsia="標楷體" w:hint="eastAsia"/>
                <w:sz w:val="20"/>
              </w:rPr>
              <w:t>項目</w:t>
            </w:r>
          </w:p>
        </w:tc>
        <w:tc>
          <w:tcPr>
            <w:tcW w:w="1756"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2047051" w14:textId="77777777" w:rsidR="00737A2F" w:rsidRDefault="00737A2F">
            <w:pPr>
              <w:ind w:leftChars="100" w:left="240" w:rightChars="100" w:right="240"/>
              <w:jc w:val="distribute"/>
              <w:rPr>
                <w:rFonts w:ascii="標楷體" w:eastAsia="標楷體"/>
                <w:sz w:val="20"/>
              </w:rPr>
            </w:pPr>
            <w:r>
              <w:rPr>
                <w:rFonts w:ascii="標楷體" w:eastAsia="標楷體" w:hint="eastAsia"/>
                <w:sz w:val="20"/>
              </w:rPr>
              <w:t>預算數</w:t>
            </w:r>
          </w:p>
        </w:tc>
        <w:tc>
          <w:tcPr>
            <w:tcW w:w="2340"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F55A16D" w14:textId="77777777" w:rsidR="00737A2F" w:rsidRDefault="00737A2F">
            <w:pPr>
              <w:ind w:leftChars="100" w:left="240" w:rightChars="100" w:right="240"/>
              <w:jc w:val="distribute"/>
              <w:rPr>
                <w:rFonts w:ascii="標楷體" w:eastAsia="標楷體"/>
                <w:sz w:val="20"/>
              </w:rPr>
            </w:pPr>
            <w:r>
              <w:rPr>
                <w:rFonts w:ascii="標楷體" w:eastAsia="標楷體" w:hint="eastAsia"/>
                <w:sz w:val="20"/>
              </w:rPr>
              <w:t>決算數</w:t>
            </w:r>
          </w:p>
        </w:tc>
        <w:tc>
          <w:tcPr>
            <w:tcW w:w="2673" w:type="dxa"/>
            <w:gridSpan w:val="4"/>
            <w:tcBorders>
              <w:top w:val="single" w:sz="8" w:space="0" w:color="auto"/>
              <w:left w:val="single" w:sz="4" w:space="0" w:color="auto"/>
              <w:bottom w:val="single" w:sz="4" w:space="0" w:color="auto"/>
              <w:right w:val="nil"/>
            </w:tcBorders>
            <w:vAlign w:val="center"/>
            <w:hideMark/>
          </w:tcPr>
          <w:p w14:paraId="531EAFCF" w14:textId="77777777" w:rsidR="00737A2F" w:rsidRDefault="00737A2F">
            <w:pPr>
              <w:jc w:val="center"/>
              <w:rPr>
                <w:rFonts w:ascii="標楷體" w:eastAsia="標楷體"/>
                <w:spacing w:val="20"/>
                <w:sz w:val="20"/>
              </w:rPr>
            </w:pPr>
            <w:r>
              <w:rPr>
                <w:rFonts w:ascii="標楷體" w:eastAsia="標楷體" w:hint="eastAsia"/>
                <w:spacing w:val="200"/>
                <w:sz w:val="20"/>
              </w:rPr>
              <w:t>比較增</w:t>
            </w:r>
            <w:r>
              <w:rPr>
                <w:rFonts w:ascii="標楷體" w:eastAsia="標楷體" w:hint="eastAsia"/>
                <w:spacing w:val="20"/>
                <w:sz w:val="20"/>
              </w:rPr>
              <w:t>減</w:t>
            </w:r>
          </w:p>
        </w:tc>
      </w:tr>
      <w:tr w:rsidR="00737A2F" w14:paraId="7FB89855" w14:textId="77777777" w:rsidTr="00BD0785">
        <w:tblPrEx>
          <w:tblCellMar>
            <w:left w:w="28" w:type="dxa"/>
            <w:right w:w="28" w:type="dxa"/>
          </w:tblCellMar>
          <w:tblLook w:val="04A0" w:firstRow="1" w:lastRow="0" w:firstColumn="1" w:lastColumn="0" w:noHBand="0" w:noVBand="1"/>
        </w:tblPrEx>
        <w:trPr>
          <w:cantSplit/>
          <w:trHeight w:hRule="exact" w:val="340"/>
          <w:tblHeader/>
          <w:jc w:val="center"/>
        </w:trPr>
        <w:tc>
          <w:tcPr>
            <w:tcW w:w="3210" w:type="dxa"/>
            <w:gridSpan w:val="2"/>
            <w:vMerge/>
            <w:tcBorders>
              <w:top w:val="single" w:sz="8" w:space="0" w:color="auto"/>
              <w:left w:val="nil"/>
              <w:bottom w:val="single" w:sz="8" w:space="0" w:color="auto"/>
              <w:right w:val="single" w:sz="4" w:space="0" w:color="auto"/>
            </w:tcBorders>
            <w:vAlign w:val="center"/>
            <w:hideMark/>
          </w:tcPr>
          <w:p w14:paraId="78293DE3" w14:textId="77777777" w:rsidR="00737A2F" w:rsidRDefault="00737A2F">
            <w:pPr>
              <w:widowControl/>
              <w:rPr>
                <w:rFonts w:ascii="標楷體" w:eastAsia="標楷體"/>
                <w:sz w:val="20"/>
              </w:rPr>
            </w:pPr>
          </w:p>
        </w:tc>
        <w:tc>
          <w:tcPr>
            <w:tcW w:w="1756" w:type="dxa"/>
            <w:gridSpan w:val="2"/>
            <w:vMerge/>
            <w:tcBorders>
              <w:top w:val="single" w:sz="8" w:space="0" w:color="auto"/>
              <w:left w:val="single" w:sz="4" w:space="0" w:color="auto"/>
              <w:bottom w:val="single" w:sz="8" w:space="0" w:color="auto"/>
              <w:right w:val="single" w:sz="4" w:space="0" w:color="auto"/>
            </w:tcBorders>
            <w:vAlign w:val="center"/>
            <w:hideMark/>
          </w:tcPr>
          <w:p w14:paraId="613832E9" w14:textId="77777777" w:rsidR="00737A2F" w:rsidRDefault="00737A2F">
            <w:pPr>
              <w:widowControl/>
              <w:rPr>
                <w:rFonts w:ascii="標楷體" w:eastAsia="標楷體"/>
                <w:sz w:val="20"/>
              </w:rPr>
            </w:pPr>
          </w:p>
        </w:tc>
        <w:tc>
          <w:tcPr>
            <w:tcW w:w="2340" w:type="dxa"/>
            <w:gridSpan w:val="3"/>
            <w:vMerge/>
            <w:tcBorders>
              <w:top w:val="single" w:sz="8" w:space="0" w:color="auto"/>
              <w:left w:val="single" w:sz="4" w:space="0" w:color="auto"/>
              <w:bottom w:val="single" w:sz="8" w:space="0" w:color="auto"/>
              <w:right w:val="single" w:sz="4" w:space="0" w:color="auto"/>
            </w:tcBorders>
            <w:vAlign w:val="center"/>
            <w:hideMark/>
          </w:tcPr>
          <w:p w14:paraId="440601D1" w14:textId="77777777" w:rsidR="00737A2F" w:rsidRDefault="00737A2F">
            <w:pPr>
              <w:widowControl/>
              <w:rPr>
                <w:rFonts w:ascii="標楷體" w:eastAsia="標楷體"/>
                <w:sz w:val="20"/>
              </w:rPr>
            </w:pPr>
          </w:p>
        </w:tc>
        <w:tc>
          <w:tcPr>
            <w:tcW w:w="1680" w:type="dxa"/>
            <w:gridSpan w:val="2"/>
            <w:tcBorders>
              <w:top w:val="single" w:sz="4" w:space="0" w:color="auto"/>
              <w:left w:val="single" w:sz="4" w:space="0" w:color="auto"/>
              <w:bottom w:val="single" w:sz="8" w:space="0" w:color="auto"/>
              <w:right w:val="single" w:sz="4" w:space="0" w:color="auto"/>
            </w:tcBorders>
            <w:vAlign w:val="center"/>
            <w:hideMark/>
          </w:tcPr>
          <w:p w14:paraId="35807B5B" w14:textId="77777777" w:rsidR="00737A2F" w:rsidRDefault="00737A2F">
            <w:pPr>
              <w:jc w:val="center"/>
              <w:rPr>
                <w:rFonts w:ascii="標楷體" w:eastAsia="標楷體"/>
                <w:sz w:val="20"/>
              </w:rPr>
            </w:pPr>
            <w:r>
              <w:rPr>
                <w:rFonts w:ascii="標楷體" w:eastAsia="標楷體" w:hint="eastAsia"/>
                <w:spacing w:val="200"/>
                <w:sz w:val="20"/>
              </w:rPr>
              <w:t>金</w:t>
            </w:r>
            <w:r>
              <w:rPr>
                <w:rFonts w:ascii="標楷體" w:eastAsia="標楷體" w:hint="eastAsia"/>
                <w:sz w:val="20"/>
              </w:rPr>
              <w:t>額</w:t>
            </w:r>
          </w:p>
        </w:tc>
        <w:tc>
          <w:tcPr>
            <w:tcW w:w="993" w:type="dxa"/>
            <w:gridSpan w:val="2"/>
            <w:tcBorders>
              <w:top w:val="single" w:sz="4" w:space="0" w:color="auto"/>
              <w:left w:val="single" w:sz="4" w:space="0" w:color="auto"/>
              <w:bottom w:val="single" w:sz="8" w:space="0" w:color="auto"/>
              <w:right w:val="nil"/>
            </w:tcBorders>
            <w:vAlign w:val="center"/>
            <w:hideMark/>
          </w:tcPr>
          <w:p w14:paraId="1D091007" w14:textId="77777777" w:rsidR="00737A2F" w:rsidRDefault="00737A2F">
            <w:pPr>
              <w:jc w:val="center"/>
              <w:rPr>
                <w:rFonts w:ascii="標楷體" w:eastAsia="標楷體"/>
                <w:sz w:val="20"/>
              </w:rPr>
            </w:pPr>
            <w:r>
              <w:rPr>
                <w:rFonts w:ascii="標楷體" w:eastAsia="標楷體" w:hint="eastAsia"/>
                <w:sz w:val="20"/>
              </w:rPr>
              <w:t>％</w:t>
            </w:r>
          </w:p>
        </w:tc>
      </w:tr>
      <w:tr w:rsidR="00737A2F" w14:paraId="4D165166"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67B8F322" w14:textId="77777777" w:rsidR="00737A2F" w:rsidRDefault="00737A2F" w:rsidP="00580CA7">
            <w:pPr>
              <w:spacing w:line="280" w:lineRule="exact"/>
              <w:rPr>
                <w:rFonts w:ascii="標楷體" w:eastAsia="標楷體"/>
                <w:b/>
                <w:sz w:val="20"/>
              </w:rPr>
            </w:pPr>
            <w:r w:rsidRPr="00F07BB8">
              <w:rPr>
                <w:rFonts w:ascii="標楷體" w:eastAsia="標楷體" w:hint="eastAsia"/>
                <w:b/>
                <w:noProof/>
                <w:sz w:val="20"/>
              </w:rPr>
              <w:t>營業活動之現金流量</w:t>
            </w:r>
          </w:p>
        </w:tc>
        <w:tc>
          <w:tcPr>
            <w:tcW w:w="1756" w:type="dxa"/>
            <w:gridSpan w:val="2"/>
            <w:tcBorders>
              <w:top w:val="nil"/>
              <w:left w:val="single" w:sz="4" w:space="0" w:color="auto"/>
              <w:bottom w:val="nil"/>
              <w:right w:val="single" w:sz="4" w:space="0" w:color="auto"/>
            </w:tcBorders>
            <w:vAlign w:val="center"/>
          </w:tcPr>
          <w:p w14:paraId="3D543BBD" w14:textId="77777777" w:rsidR="00737A2F" w:rsidRDefault="00737A2F" w:rsidP="00580CA7">
            <w:pPr>
              <w:spacing w:line="280" w:lineRule="exact"/>
              <w:jc w:val="right"/>
              <w:rPr>
                <w:rFonts w:ascii="細明體" w:eastAsia="細明體" w:hAnsi="細明體"/>
                <w:b/>
                <w:sz w:val="18"/>
                <w:szCs w:val="18"/>
              </w:rPr>
            </w:pPr>
          </w:p>
        </w:tc>
        <w:tc>
          <w:tcPr>
            <w:tcW w:w="2340" w:type="dxa"/>
            <w:gridSpan w:val="3"/>
            <w:tcBorders>
              <w:top w:val="nil"/>
              <w:left w:val="single" w:sz="4" w:space="0" w:color="auto"/>
              <w:bottom w:val="nil"/>
              <w:right w:val="single" w:sz="4" w:space="0" w:color="auto"/>
            </w:tcBorders>
            <w:vAlign w:val="center"/>
          </w:tcPr>
          <w:p w14:paraId="63849A13" w14:textId="77777777" w:rsidR="00737A2F" w:rsidRDefault="00737A2F" w:rsidP="00580CA7">
            <w:pPr>
              <w:spacing w:line="280" w:lineRule="exact"/>
              <w:jc w:val="right"/>
              <w:rPr>
                <w:rFonts w:ascii="細明體" w:eastAsia="細明體" w:hAnsi="細明體"/>
                <w:b/>
                <w:sz w:val="18"/>
                <w:szCs w:val="18"/>
              </w:rPr>
            </w:pPr>
          </w:p>
        </w:tc>
        <w:tc>
          <w:tcPr>
            <w:tcW w:w="1680" w:type="dxa"/>
            <w:gridSpan w:val="2"/>
            <w:tcBorders>
              <w:top w:val="nil"/>
              <w:left w:val="single" w:sz="4" w:space="0" w:color="auto"/>
              <w:bottom w:val="nil"/>
              <w:right w:val="single" w:sz="4" w:space="0" w:color="auto"/>
            </w:tcBorders>
            <w:vAlign w:val="center"/>
          </w:tcPr>
          <w:p w14:paraId="7117B1A0" w14:textId="77777777" w:rsidR="00737A2F" w:rsidRDefault="00737A2F" w:rsidP="00580CA7">
            <w:pPr>
              <w:spacing w:line="280" w:lineRule="exact"/>
              <w:jc w:val="right"/>
              <w:rPr>
                <w:rFonts w:ascii="細明體" w:eastAsia="細明體" w:hAnsi="細明體"/>
                <w:b/>
                <w:sz w:val="18"/>
                <w:szCs w:val="18"/>
              </w:rPr>
            </w:pPr>
          </w:p>
        </w:tc>
        <w:tc>
          <w:tcPr>
            <w:tcW w:w="993" w:type="dxa"/>
            <w:gridSpan w:val="2"/>
            <w:tcBorders>
              <w:top w:val="nil"/>
              <w:left w:val="single" w:sz="4" w:space="0" w:color="auto"/>
              <w:bottom w:val="nil"/>
              <w:right w:val="nil"/>
            </w:tcBorders>
            <w:vAlign w:val="center"/>
          </w:tcPr>
          <w:p w14:paraId="35064874" w14:textId="77777777" w:rsidR="00737A2F" w:rsidRDefault="00737A2F" w:rsidP="00580CA7">
            <w:pPr>
              <w:spacing w:line="280" w:lineRule="exact"/>
              <w:jc w:val="right"/>
              <w:rPr>
                <w:rFonts w:ascii="細明體" w:eastAsia="細明體" w:hAnsi="細明體"/>
                <w:b/>
                <w:sz w:val="18"/>
                <w:szCs w:val="18"/>
              </w:rPr>
            </w:pPr>
          </w:p>
        </w:tc>
      </w:tr>
      <w:tr w:rsidR="00737A2F" w14:paraId="20D7E5A8"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6C3D85ED" w14:textId="77777777" w:rsidR="00737A2F" w:rsidRDefault="00737A2F" w:rsidP="0002765E">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稅前淨利（淨損）</w:t>
            </w:r>
          </w:p>
        </w:tc>
        <w:tc>
          <w:tcPr>
            <w:tcW w:w="1756" w:type="dxa"/>
            <w:gridSpan w:val="2"/>
            <w:tcBorders>
              <w:top w:val="nil"/>
              <w:left w:val="single" w:sz="4" w:space="0" w:color="auto"/>
              <w:bottom w:val="nil"/>
              <w:right w:val="single" w:sz="4" w:space="0" w:color="auto"/>
            </w:tcBorders>
            <w:vAlign w:val="center"/>
            <w:hideMark/>
          </w:tcPr>
          <w:p w14:paraId="0F47C711"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396,495,000</w:t>
            </w:r>
          </w:p>
        </w:tc>
        <w:tc>
          <w:tcPr>
            <w:tcW w:w="2340" w:type="dxa"/>
            <w:gridSpan w:val="3"/>
            <w:tcBorders>
              <w:top w:val="nil"/>
              <w:left w:val="single" w:sz="4" w:space="0" w:color="auto"/>
              <w:bottom w:val="nil"/>
              <w:right w:val="single" w:sz="4" w:space="0" w:color="auto"/>
            </w:tcBorders>
            <w:vAlign w:val="center"/>
            <w:hideMark/>
          </w:tcPr>
          <w:p w14:paraId="4FAC954A"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481,238,078</w:t>
            </w:r>
          </w:p>
        </w:tc>
        <w:tc>
          <w:tcPr>
            <w:tcW w:w="1680" w:type="dxa"/>
            <w:gridSpan w:val="2"/>
            <w:tcBorders>
              <w:top w:val="nil"/>
              <w:left w:val="single" w:sz="4" w:space="0" w:color="auto"/>
              <w:bottom w:val="nil"/>
              <w:right w:val="single" w:sz="4" w:space="0" w:color="auto"/>
            </w:tcBorders>
            <w:vAlign w:val="center"/>
            <w:hideMark/>
          </w:tcPr>
          <w:p w14:paraId="2AE827FA"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84,743,078</w:t>
            </w:r>
          </w:p>
        </w:tc>
        <w:tc>
          <w:tcPr>
            <w:tcW w:w="993" w:type="dxa"/>
            <w:gridSpan w:val="2"/>
            <w:tcBorders>
              <w:top w:val="nil"/>
              <w:left w:val="single" w:sz="4" w:space="0" w:color="auto"/>
              <w:bottom w:val="nil"/>
              <w:right w:val="nil"/>
            </w:tcBorders>
            <w:vAlign w:val="center"/>
            <w:hideMark/>
          </w:tcPr>
          <w:p w14:paraId="27527179"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21.37</w:t>
            </w:r>
          </w:p>
        </w:tc>
      </w:tr>
      <w:tr w:rsidR="00737A2F" w14:paraId="0D099BBB"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15922870" w14:textId="77777777" w:rsidR="00737A2F" w:rsidRDefault="00737A2F" w:rsidP="0002765E">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利息股利之調整</w:t>
            </w:r>
          </w:p>
        </w:tc>
        <w:tc>
          <w:tcPr>
            <w:tcW w:w="1756" w:type="dxa"/>
            <w:gridSpan w:val="2"/>
            <w:tcBorders>
              <w:top w:val="nil"/>
              <w:left w:val="single" w:sz="4" w:space="0" w:color="auto"/>
              <w:bottom w:val="nil"/>
              <w:right w:val="single" w:sz="4" w:space="0" w:color="auto"/>
            </w:tcBorders>
            <w:vAlign w:val="center"/>
            <w:hideMark/>
          </w:tcPr>
          <w:p w14:paraId="23261254"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- 58,172,000</w:t>
            </w:r>
          </w:p>
        </w:tc>
        <w:tc>
          <w:tcPr>
            <w:tcW w:w="2340" w:type="dxa"/>
            <w:gridSpan w:val="3"/>
            <w:tcBorders>
              <w:top w:val="nil"/>
              <w:left w:val="single" w:sz="4" w:space="0" w:color="auto"/>
              <w:bottom w:val="nil"/>
              <w:right w:val="single" w:sz="4" w:space="0" w:color="auto"/>
            </w:tcBorders>
            <w:vAlign w:val="center"/>
            <w:hideMark/>
          </w:tcPr>
          <w:p w14:paraId="0699D87E"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- 88,798,300</w:t>
            </w:r>
          </w:p>
        </w:tc>
        <w:tc>
          <w:tcPr>
            <w:tcW w:w="1680" w:type="dxa"/>
            <w:gridSpan w:val="2"/>
            <w:tcBorders>
              <w:top w:val="nil"/>
              <w:left w:val="single" w:sz="4" w:space="0" w:color="auto"/>
              <w:bottom w:val="nil"/>
              <w:right w:val="single" w:sz="4" w:space="0" w:color="auto"/>
            </w:tcBorders>
            <w:vAlign w:val="center"/>
            <w:hideMark/>
          </w:tcPr>
          <w:p w14:paraId="5713012F"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- 30,626,300</w:t>
            </w:r>
          </w:p>
        </w:tc>
        <w:tc>
          <w:tcPr>
            <w:tcW w:w="993" w:type="dxa"/>
            <w:gridSpan w:val="2"/>
            <w:tcBorders>
              <w:top w:val="nil"/>
              <w:left w:val="single" w:sz="4" w:space="0" w:color="auto"/>
              <w:bottom w:val="nil"/>
              <w:right w:val="nil"/>
            </w:tcBorders>
            <w:vAlign w:val="center"/>
            <w:hideMark/>
          </w:tcPr>
          <w:p w14:paraId="0F2156BF"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52.65</w:t>
            </w:r>
          </w:p>
        </w:tc>
      </w:tr>
      <w:tr w:rsidR="00737A2F" w14:paraId="3B4DFE1D"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44A80D34" w14:textId="77777777" w:rsidR="00737A2F" w:rsidRPr="00580CA7" w:rsidRDefault="00737A2F" w:rsidP="0002765E">
            <w:pPr>
              <w:spacing w:line="280" w:lineRule="exact"/>
              <w:ind w:leftChars="100" w:left="240"/>
              <w:rPr>
                <w:rFonts w:ascii="標楷體" w:eastAsia="標楷體" w:hAnsi="Times New Roman"/>
                <w:spacing w:val="-10"/>
                <w:sz w:val="20"/>
                <w:szCs w:val="20"/>
              </w:rPr>
            </w:pPr>
            <w:r w:rsidRPr="00580CA7">
              <w:rPr>
                <w:rFonts w:ascii="標楷體" w:eastAsia="標楷體" w:hint="eastAsia"/>
                <w:noProof/>
                <w:spacing w:val="-10"/>
                <w:sz w:val="20"/>
              </w:rPr>
              <w:t>未計利息股利之稅前淨利（淨損）</w:t>
            </w:r>
          </w:p>
        </w:tc>
        <w:tc>
          <w:tcPr>
            <w:tcW w:w="1756" w:type="dxa"/>
            <w:gridSpan w:val="2"/>
            <w:tcBorders>
              <w:top w:val="nil"/>
              <w:left w:val="single" w:sz="4" w:space="0" w:color="auto"/>
              <w:bottom w:val="nil"/>
              <w:right w:val="single" w:sz="4" w:space="0" w:color="auto"/>
            </w:tcBorders>
            <w:vAlign w:val="center"/>
            <w:hideMark/>
          </w:tcPr>
          <w:p w14:paraId="7E0F6D89"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338,323,000</w:t>
            </w:r>
          </w:p>
        </w:tc>
        <w:tc>
          <w:tcPr>
            <w:tcW w:w="2340" w:type="dxa"/>
            <w:gridSpan w:val="3"/>
            <w:tcBorders>
              <w:top w:val="nil"/>
              <w:left w:val="single" w:sz="4" w:space="0" w:color="auto"/>
              <w:bottom w:val="nil"/>
              <w:right w:val="single" w:sz="4" w:space="0" w:color="auto"/>
            </w:tcBorders>
            <w:vAlign w:val="center"/>
            <w:hideMark/>
          </w:tcPr>
          <w:p w14:paraId="30EA2552"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392,439,778</w:t>
            </w:r>
          </w:p>
        </w:tc>
        <w:tc>
          <w:tcPr>
            <w:tcW w:w="1680" w:type="dxa"/>
            <w:gridSpan w:val="2"/>
            <w:tcBorders>
              <w:top w:val="nil"/>
              <w:left w:val="single" w:sz="4" w:space="0" w:color="auto"/>
              <w:bottom w:val="nil"/>
              <w:right w:val="single" w:sz="4" w:space="0" w:color="auto"/>
            </w:tcBorders>
            <w:vAlign w:val="center"/>
            <w:hideMark/>
          </w:tcPr>
          <w:p w14:paraId="21A67AB4"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54,116,778</w:t>
            </w:r>
          </w:p>
        </w:tc>
        <w:tc>
          <w:tcPr>
            <w:tcW w:w="993" w:type="dxa"/>
            <w:gridSpan w:val="2"/>
            <w:tcBorders>
              <w:top w:val="nil"/>
              <w:left w:val="single" w:sz="4" w:space="0" w:color="auto"/>
              <w:bottom w:val="nil"/>
              <w:right w:val="nil"/>
            </w:tcBorders>
            <w:vAlign w:val="center"/>
            <w:hideMark/>
          </w:tcPr>
          <w:p w14:paraId="0ABE22E9"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16.00</w:t>
            </w:r>
          </w:p>
        </w:tc>
      </w:tr>
      <w:tr w:rsidR="00737A2F" w14:paraId="62A07FC7"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3A1A8497" w14:textId="77777777" w:rsidR="00737A2F" w:rsidRDefault="00737A2F" w:rsidP="0002765E">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調整項目</w:t>
            </w:r>
          </w:p>
        </w:tc>
        <w:tc>
          <w:tcPr>
            <w:tcW w:w="1756" w:type="dxa"/>
            <w:gridSpan w:val="2"/>
            <w:tcBorders>
              <w:top w:val="nil"/>
              <w:left w:val="single" w:sz="4" w:space="0" w:color="auto"/>
              <w:bottom w:val="nil"/>
              <w:right w:val="single" w:sz="4" w:space="0" w:color="auto"/>
            </w:tcBorders>
            <w:vAlign w:val="center"/>
            <w:hideMark/>
          </w:tcPr>
          <w:p w14:paraId="265D5778"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761,485,000</w:t>
            </w:r>
          </w:p>
        </w:tc>
        <w:tc>
          <w:tcPr>
            <w:tcW w:w="2340" w:type="dxa"/>
            <w:gridSpan w:val="3"/>
            <w:tcBorders>
              <w:top w:val="nil"/>
              <w:left w:val="single" w:sz="4" w:space="0" w:color="auto"/>
              <w:bottom w:val="nil"/>
              <w:right w:val="single" w:sz="4" w:space="0" w:color="auto"/>
            </w:tcBorders>
            <w:vAlign w:val="center"/>
            <w:hideMark/>
          </w:tcPr>
          <w:p w14:paraId="65F15C6D"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34,980,516</w:t>
            </w:r>
          </w:p>
        </w:tc>
        <w:tc>
          <w:tcPr>
            <w:tcW w:w="1680" w:type="dxa"/>
            <w:gridSpan w:val="2"/>
            <w:tcBorders>
              <w:top w:val="nil"/>
              <w:left w:val="single" w:sz="4" w:space="0" w:color="auto"/>
              <w:bottom w:val="nil"/>
              <w:right w:val="single" w:sz="4" w:space="0" w:color="auto"/>
            </w:tcBorders>
            <w:vAlign w:val="center"/>
            <w:hideMark/>
          </w:tcPr>
          <w:p w14:paraId="7773A686"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- 726,504,484</w:t>
            </w:r>
          </w:p>
        </w:tc>
        <w:tc>
          <w:tcPr>
            <w:tcW w:w="993" w:type="dxa"/>
            <w:gridSpan w:val="2"/>
            <w:tcBorders>
              <w:top w:val="nil"/>
              <w:left w:val="single" w:sz="4" w:space="0" w:color="auto"/>
              <w:bottom w:val="nil"/>
              <w:right w:val="nil"/>
            </w:tcBorders>
            <w:vAlign w:val="center"/>
            <w:hideMark/>
          </w:tcPr>
          <w:p w14:paraId="2AC85639" w14:textId="77777777" w:rsidR="00737A2F" w:rsidRPr="0002765E" w:rsidRDefault="00737A2F" w:rsidP="0002765E">
            <w:pPr>
              <w:spacing w:line="280" w:lineRule="exact"/>
              <w:jc w:val="right"/>
              <w:rPr>
                <w:rFonts w:ascii="細明體" w:eastAsia="細明體" w:hAnsi="細明體"/>
                <w:noProof/>
                <w:spacing w:val="-14"/>
                <w:sz w:val="18"/>
                <w:szCs w:val="18"/>
              </w:rPr>
            </w:pPr>
            <w:r w:rsidRPr="0002765E">
              <w:rPr>
                <w:rFonts w:ascii="細明體" w:eastAsia="細明體" w:hAnsi="細明體"/>
                <w:noProof/>
                <w:spacing w:val="-14"/>
                <w:sz w:val="18"/>
                <w:szCs w:val="18"/>
              </w:rPr>
              <w:t>- 95.41</w:t>
            </w:r>
          </w:p>
        </w:tc>
      </w:tr>
      <w:tr w:rsidR="00737A2F" w14:paraId="406C2C8A"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4252E28A" w14:textId="77777777" w:rsidR="00737A2F" w:rsidRDefault="00737A2F" w:rsidP="0002765E">
            <w:pPr>
              <w:spacing w:line="280" w:lineRule="exact"/>
              <w:ind w:leftChars="100" w:left="240"/>
              <w:rPr>
                <w:rFonts w:ascii="標楷體" w:eastAsia="標楷體" w:hAnsi="Times New Roman"/>
                <w:sz w:val="20"/>
                <w:szCs w:val="20"/>
              </w:rPr>
            </w:pPr>
            <w:r w:rsidRPr="00580CA7">
              <w:rPr>
                <w:rFonts w:ascii="標楷體" w:eastAsia="標楷體" w:hint="eastAsia"/>
                <w:noProof/>
                <w:spacing w:val="-10"/>
                <w:sz w:val="20"/>
              </w:rPr>
              <w:t>未計利息股利之現金流入（流出）</w:t>
            </w:r>
          </w:p>
        </w:tc>
        <w:tc>
          <w:tcPr>
            <w:tcW w:w="1756" w:type="dxa"/>
            <w:gridSpan w:val="2"/>
            <w:tcBorders>
              <w:top w:val="nil"/>
              <w:left w:val="single" w:sz="4" w:space="0" w:color="auto"/>
              <w:bottom w:val="nil"/>
              <w:right w:val="single" w:sz="4" w:space="0" w:color="auto"/>
            </w:tcBorders>
            <w:vAlign w:val="center"/>
            <w:hideMark/>
          </w:tcPr>
          <w:p w14:paraId="00C99B88"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1,099,808,000</w:t>
            </w:r>
          </w:p>
        </w:tc>
        <w:tc>
          <w:tcPr>
            <w:tcW w:w="2340" w:type="dxa"/>
            <w:gridSpan w:val="3"/>
            <w:tcBorders>
              <w:top w:val="nil"/>
              <w:left w:val="single" w:sz="4" w:space="0" w:color="auto"/>
              <w:bottom w:val="nil"/>
              <w:right w:val="single" w:sz="4" w:space="0" w:color="auto"/>
            </w:tcBorders>
            <w:vAlign w:val="center"/>
            <w:hideMark/>
          </w:tcPr>
          <w:p w14:paraId="51606A40"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427,420,294</w:t>
            </w:r>
          </w:p>
        </w:tc>
        <w:tc>
          <w:tcPr>
            <w:tcW w:w="1680" w:type="dxa"/>
            <w:gridSpan w:val="2"/>
            <w:tcBorders>
              <w:top w:val="nil"/>
              <w:left w:val="single" w:sz="4" w:space="0" w:color="auto"/>
              <w:bottom w:val="nil"/>
              <w:right w:val="single" w:sz="4" w:space="0" w:color="auto"/>
            </w:tcBorders>
            <w:vAlign w:val="center"/>
            <w:hideMark/>
          </w:tcPr>
          <w:p w14:paraId="7AD8FBC7"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- 672,387,706</w:t>
            </w:r>
          </w:p>
        </w:tc>
        <w:tc>
          <w:tcPr>
            <w:tcW w:w="993" w:type="dxa"/>
            <w:gridSpan w:val="2"/>
            <w:tcBorders>
              <w:top w:val="nil"/>
              <w:left w:val="single" w:sz="4" w:space="0" w:color="auto"/>
              <w:bottom w:val="nil"/>
              <w:right w:val="nil"/>
            </w:tcBorders>
            <w:vAlign w:val="center"/>
            <w:hideMark/>
          </w:tcPr>
          <w:p w14:paraId="7140077D" w14:textId="77777777" w:rsidR="00737A2F" w:rsidRPr="0002765E" w:rsidRDefault="00737A2F" w:rsidP="0002765E">
            <w:pPr>
              <w:spacing w:line="280" w:lineRule="exact"/>
              <w:jc w:val="right"/>
              <w:rPr>
                <w:rFonts w:ascii="細明體" w:eastAsia="細明體" w:hAnsi="細明體"/>
                <w:noProof/>
                <w:spacing w:val="-14"/>
                <w:sz w:val="18"/>
                <w:szCs w:val="18"/>
              </w:rPr>
            </w:pPr>
            <w:r w:rsidRPr="0002765E">
              <w:rPr>
                <w:rFonts w:ascii="細明體" w:eastAsia="細明體" w:hAnsi="細明體"/>
                <w:noProof/>
                <w:spacing w:val="-14"/>
                <w:sz w:val="18"/>
                <w:szCs w:val="18"/>
              </w:rPr>
              <w:t>- 61.14</w:t>
            </w:r>
          </w:p>
        </w:tc>
      </w:tr>
      <w:tr w:rsidR="00737A2F" w14:paraId="33878ABC"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10F573CA" w14:textId="77777777" w:rsidR="00737A2F" w:rsidRDefault="00737A2F" w:rsidP="0002765E">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收取利息</w:t>
            </w:r>
          </w:p>
        </w:tc>
        <w:tc>
          <w:tcPr>
            <w:tcW w:w="1756" w:type="dxa"/>
            <w:gridSpan w:val="2"/>
            <w:tcBorders>
              <w:top w:val="nil"/>
              <w:left w:val="single" w:sz="4" w:space="0" w:color="auto"/>
              <w:bottom w:val="nil"/>
              <w:right w:val="single" w:sz="4" w:space="0" w:color="auto"/>
            </w:tcBorders>
            <w:vAlign w:val="center"/>
            <w:hideMark/>
          </w:tcPr>
          <w:p w14:paraId="3367D510"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58,470,000</w:t>
            </w:r>
          </w:p>
        </w:tc>
        <w:tc>
          <w:tcPr>
            <w:tcW w:w="2340" w:type="dxa"/>
            <w:gridSpan w:val="3"/>
            <w:tcBorders>
              <w:top w:val="nil"/>
              <w:left w:val="single" w:sz="4" w:space="0" w:color="auto"/>
              <w:bottom w:val="nil"/>
              <w:right w:val="single" w:sz="4" w:space="0" w:color="auto"/>
            </w:tcBorders>
            <w:vAlign w:val="center"/>
            <w:hideMark/>
          </w:tcPr>
          <w:p w14:paraId="3165A7FF"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91,397,588</w:t>
            </w:r>
          </w:p>
        </w:tc>
        <w:tc>
          <w:tcPr>
            <w:tcW w:w="1680" w:type="dxa"/>
            <w:gridSpan w:val="2"/>
            <w:tcBorders>
              <w:top w:val="nil"/>
              <w:left w:val="single" w:sz="4" w:space="0" w:color="auto"/>
              <w:bottom w:val="nil"/>
              <w:right w:val="single" w:sz="4" w:space="0" w:color="auto"/>
            </w:tcBorders>
            <w:vAlign w:val="center"/>
            <w:hideMark/>
          </w:tcPr>
          <w:p w14:paraId="23EAABAB"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32,927,588</w:t>
            </w:r>
          </w:p>
        </w:tc>
        <w:tc>
          <w:tcPr>
            <w:tcW w:w="993" w:type="dxa"/>
            <w:gridSpan w:val="2"/>
            <w:tcBorders>
              <w:top w:val="nil"/>
              <w:left w:val="single" w:sz="4" w:space="0" w:color="auto"/>
              <w:bottom w:val="nil"/>
              <w:right w:val="nil"/>
            </w:tcBorders>
            <w:vAlign w:val="center"/>
            <w:hideMark/>
          </w:tcPr>
          <w:p w14:paraId="7CC88447"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56.32</w:t>
            </w:r>
          </w:p>
        </w:tc>
      </w:tr>
      <w:tr w:rsidR="00737A2F" w14:paraId="09175B08"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71E21A59" w14:textId="77777777" w:rsidR="00737A2F" w:rsidRDefault="00737A2F" w:rsidP="0002765E">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支付利息</w:t>
            </w:r>
          </w:p>
        </w:tc>
        <w:tc>
          <w:tcPr>
            <w:tcW w:w="1756" w:type="dxa"/>
            <w:gridSpan w:val="2"/>
            <w:tcBorders>
              <w:top w:val="nil"/>
              <w:left w:val="single" w:sz="4" w:space="0" w:color="auto"/>
              <w:bottom w:val="nil"/>
              <w:right w:val="single" w:sz="4" w:space="0" w:color="auto"/>
            </w:tcBorders>
            <w:vAlign w:val="center"/>
            <w:hideMark/>
          </w:tcPr>
          <w:p w14:paraId="0A19B030"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- 298,000</w:t>
            </w:r>
          </w:p>
        </w:tc>
        <w:tc>
          <w:tcPr>
            <w:tcW w:w="2340" w:type="dxa"/>
            <w:gridSpan w:val="3"/>
            <w:tcBorders>
              <w:top w:val="nil"/>
              <w:left w:val="single" w:sz="4" w:space="0" w:color="auto"/>
              <w:bottom w:val="nil"/>
              <w:right w:val="single" w:sz="4" w:space="0" w:color="auto"/>
            </w:tcBorders>
            <w:vAlign w:val="center"/>
            <w:hideMark/>
          </w:tcPr>
          <w:p w14:paraId="1688CBA0"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- 349,974</w:t>
            </w:r>
          </w:p>
        </w:tc>
        <w:tc>
          <w:tcPr>
            <w:tcW w:w="1680" w:type="dxa"/>
            <w:gridSpan w:val="2"/>
            <w:tcBorders>
              <w:top w:val="nil"/>
              <w:left w:val="single" w:sz="4" w:space="0" w:color="auto"/>
              <w:bottom w:val="nil"/>
              <w:right w:val="single" w:sz="4" w:space="0" w:color="auto"/>
            </w:tcBorders>
            <w:vAlign w:val="center"/>
            <w:hideMark/>
          </w:tcPr>
          <w:p w14:paraId="18F876B8"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- 51,974</w:t>
            </w:r>
          </w:p>
        </w:tc>
        <w:tc>
          <w:tcPr>
            <w:tcW w:w="993" w:type="dxa"/>
            <w:gridSpan w:val="2"/>
            <w:tcBorders>
              <w:top w:val="nil"/>
              <w:left w:val="single" w:sz="4" w:space="0" w:color="auto"/>
              <w:bottom w:val="nil"/>
              <w:right w:val="nil"/>
            </w:tcBorders>
            <w:vAlign w:val="center"/>
            <w:hideMark/>
          </w:tcPr>
          <w:p w14:paraId="0EEF3029"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17.44</w:t>
            </w:r>
          </w:p>
        </w:tc>
      </w:tr>
      <w:tr w:rsidR="00737A2F" w14:paraId="7E702FFB"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600BF5FB" w14:textId="77777777" w:rsidR="00737A2F" w:rsidRDefault="00737A2F" w:rsidP="0002765E">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支付所得稅</w:t>
            </w:r>
          </w:p>
        </w:tc>
        <w:tc>
          <w:tcPr>
            <w:tcW w:w="1756" w:type="dxa"/>
            <w:gridSpan w:val="2"/>
            <w:tcBorders>
              <w:top w:val="nil"/>
              <w:left w:val="single" w:sz="4" w:space="0" w:color="auto"/>
              <w:bottom w:val="nil"/>
              <w:right w:val="single" w:sz="4" w:space="0" w:color="auto"/>
            </w:tcBorders>
            <w:vAlign w:val="center"/>
            <w:hideMark/>
          </w:tcPr>
          <w:p w14:paraId="45E8813D"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- 79,299,000</w:t>
            </w:r>
          </w:p>
        </w:tc>
        <w:tc>
          <w:tcPr>
            <w:tcW w:w="2340" w:type="dxa"/>
            <w:gridSpan w:val="3"/>
            <w:tcBorders>
              <w:top w:val="nil"/>
              <w:left w:val="single" w:sz="4" w:space="0" w:color="auto"/>
              <w:bottom w:val="nil"/>
              <w:right w:val="single" w:sz="4" w:space="0" w:color="auto"/>
            </w:tcBorders>
            <w:vAlign w:val="center"/>
            <w:hideMark/>
          </w:tcPr>
          <w:p w14:paraId="03B2DFF3"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- 60,345,739</w:t>
            </w:r>
          </w:p>
        </w:tc>
        <w:tc>
          <w:tcPr>
            <w:tcW w:w="1680" w:type="dxa"/>
            <w:gridSpan w:val="2"/>
            <w:tcBorders>
              <w:top w:val="nil"/>
              <w:left w:val="single" w:sz="4" w:space="0" w:color="auto"/>
              <w:bottom w:val="nil"/>
              <w:right w:val="single" w:sz="4" w:space="0" w:color="auto"/>
            </w:tcBorders>
            <w:vAlign w:val="center"/>
            <w:hideMark/>
          </w:tcPr>
          <w:p w14:paraId="00461824" w14:textId="77777777" w:rsidR="00737A2F" w:rsidRDefault="00737A2F" w:rsidP="0002765E">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18,953,261</w:t>
            </w:r>
          </w:p>
        </w:tc>
        <w:tc>
          <w:tcPr>
            <w:tcW w:w="993" w:type="dxa"/>
            <w:gridSpan w:val="2"/>
            <w:tcBorders>
              <w:top w:val="nil"/>
              <w:left w:val="single" w:sz="4" w:space="0" w:color="auto"/>
              <w:bottom w:val="nil"/>
              <w:right w:val="nil"/>
            </w:tcBorders>
            <w:vAlign w:val="center"/>
            <w:hideMark/>
          </w:tcPr>
          <w:p w14:paraId="1C18CCA9" w14:textId="77777777" w:rsidR="00737A2F" w:rsidRPr="0002765E" w:rsidRDefault="00737A2F" w:rsidP="0002765E">
            <w:pPr>
              <w:spacing w:line="280" w:lineRule="exact"/>
              <w:jc w:val="right"/>
              <w:rPr>
                <w:rFonts w:ascii="細明體" w:eastAsia="細明體" w:hAnsi="細明體"/>
                <w:noProof/>
                <w:spacing w:val="-14"/>
                <w:sz w:val="18"/>
                <w:szCs w:val="18"/>
              </w:rPr>
            </w:pPr>
            <w:r w:rsidRPr="0002765E">
              <w:rPr>
                <w:rFonts w:ascii="細明體" w:eastAsia="細明體" w:hAnsi="細明體"/>
                <w:noProof/>
                <w:spacing w:val="-14"/>
                <w:sz w:val="18"/>
                <w:szCs w:val="18"/>
              </w:rPr>
              <w:t>- 23.90</w:t>
            </w:r>
          </w:p>
        </w:tc>
      </w:tr>
      <w:tr w:rsidR="00737A2F" w14:paraId="69790075"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30EDAE70" w14:textId="77777777" w:rsidR="00737A2F" w:rsidRPr="007B2EAD" w:rsidRDefault="00737A2F" w:rsidP="0002765E">
            <w:pPr>
              <w:spacing w:line="280" w:lineRule="exact"/>
              <w:ind w:leftChars="185" w:left="444"/>
              <w:rPr>
                <w:rFonts w:ascii="標楷體" w:eastAsia="標楷體" w:hAnsi="Times New Roman"/>
                <w:b/>
                <w:spacing w:val="-10"/>
                <w:sz w:val="20"/>
                <w:szCs w:val="20"/>
              </w:rPr>
            </w:pPr>
            <w:r w:rsidRPr="007B2EAD">
              <w:rPr>
                <w:rFonts w:ascii="標楷體" w:eastAsia="標楷體" w:hint="eastAsia"/>
                <w:b/>
                <w:noProof/>
                <w:spacing w:val="-10"/>
                <w:sz w:val="20"/>
              </w:rPr>
              <w:t>營業活動之淨現金流入（流出）</w:t>
            </w:r>
          </w:p>
        </w:tc>
        <w:tc>
          <w:tcPr>
            <w:tcW w:w="1756" w:type="dxa"/>
            <w:gridSpan w:val="2"/>
            <w:tcBorders>
              <w:top w:val="nil"/>
              <w:left w:val="single" w:sz="4" w:space="0" w:color="auto"/>
              <w:bottom w:val="nil"/>
              <w:right w:val="single" w:sz="4" w:space="0" w:color="auto"/>
            </w:tcBorders>
            <w:vAlign w:val="center"/>
            <w:hideMark/>
          </w:tcPr>
          <w:p w14:paraId="2949DB13" w14:textId="77777777" w:rsidR="00737A2F" w:rsidRDefault="00737A2F" w:rsidP="0002765E">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1,078,681,000</w:t>
            </w:r>
          </w:p>
        </w:tc>
        <w:tc>
          <w:tcPr>
            <w:tcW w:w="2340" w:type="dxa"/>
            <w:gridSpan w:val="3"/>
            <w:tcBorders>
              <w:top w:val="nil"/>
              <w:left w:val="single" w:sz="4" w:space="0" w:color="auto"/>
              <w:bottom w:val="nil"/>
              <w:right w:val="single" w:sz="4" w:space="0" w:color="auto"/>
            </w:tcBorders>
            <w:vAlign w:val="center"/>
            <w:hideMark/>
          </w:tcPr>
          <w:p w14:paraId="11664052" w14:textId="77777777" w:rsidR="00737A2F" w:rsidRDefault="00737A2F" w:rsidP="0002765E">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458,122,169</w:t>
            </w:r>
          </w:p>
        </w:tc>
        <w:tc>
          <w:tcPr>
            <w:tcW w:w="1680" w:type="dxa"/>
            <w:gridSpan w:val="2"/>
            <w:tcBorders>
              <w:top w:val="nil"/>
              <w:left w:val="single" w:sz="4" w:space="0" w:color="auto"/>
              <w:bottom w:val="nil"/>
              <w:right w:val="single" w:sz="4" w:space="0" w:color="auto"/>
            </w:tcBorders>
            <w:vAlign w:val="center"/>
            <w:hideMark/>
          </w:tcPr>
          <w:p w14:paraId="1ABE4A28" w14:textId="77777777" w:rsidR="00737A2F" w:rsidRDefault="00737A2F" w:rsidP="0002765E">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- 620,558,831</w:t>
            </w:r>
          </w:p>
        </w:tc>
        <w:tc>
          <w:tcPr>
            <w:tcW w:w="993" w:type="dxa"/>
            <w:gridSpan w:val="2"/>
            <w:tcBorders>
              <w:top w:val="nil"/>
              <w:left w:val="single" w:sz="4" w:space="0" w:color="auto"/>
              <w:bottom w:val="nil"/>
              <w:right w:val="nil"/>
            </w:tcBorders>
            <w:vAlign w:val="center"/>
            <w:hideMark/>
          </w:tcPr>
          <w:p w14:paraId="112F9522" w14:textId="77777777" w:rsidR="00737A2F" w:rsidRPr="0002765E" w:rsidRDefault="00737A2F" w:rsidP="0002765E">
            <w:pPr>
              <w:spacing w:line="280" w:lineRule="exact"/>
              <w:jc w:val="right"/>
              <w:rPr>
                <w:rFonts w:ascii="細明體" w:eastAsia="細明體" w:hAnsi="細明體"/>
                <w:b/>
                <w:noProof/>
                <w:spacing w:val="-14"/>
                <w:sz w:val="18"/>
                <w:szCs w:val="18"/>
              </w:rPr>
            </w:pPr>
            <w:r w:rsidRPr="0002765E">
              <w:rPr>
                <w:rFonts w:ascii="細明體" w:eastAsia="細明體" w:hAnsi="細明體"/>
                <w:b/>
                <w:noProof/>
                <w:spacing w:val="-14"/>
                <w:sz w:val="18"/>
                <w:szCs w:val="18"/>
              </w:rPr>
              <w:t>- 57.53</w:t>
            </w:r>
          </w:p>
        </w:tc>
      </w:tr>
      <w:tr w:rsidR="00737A2F" w14:paraId="2A6F116B"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621370CD" w14:textId="77777777" w:rsidR="00737A2F" w:rsidRDefault="00737A2F" w:rsidP="00580CA7">
            <w:pPr>
              <w:spacing w:line="280" w:lineRule="exact"/>
              <w:rPr>
                <w:rFonts w:ascii="標楷體" w:eastAsia="標楷體" w:hAnsi="Times New Roman"/>
                <w:b/>
                <w:sz w:val="20"/>
                <w:szCs w:val="20"/>
              </w:rPr>
            </w:pPr>
            <w:r w:rsidRPr="00F07BB8">
              <w:rPr>
                <w:rFonts w:ascii="標楷體" w:eastAsia="標楷體" w:hint="eastAsia"/>
                <w:b/>
                <w:noProof/>
                <w:sz w:val="20"/>
              </w:rPr>
              <w:t>投資活動之現金流量</w:t>
            </w:r>
          </w:p>
        </w:tc>
        <w:tc>
          <w:tcPr>
            <w:tcW w:w="1756" w:type="dxa"/>
            <w:gridSpan w:val="2"/>
            <w:tcBorders>
              <w:top w:val="nil"/>
              <w:left w:val="single" w:sz="4" w:space="0" w:color="auto"/>
              <w:bottom w:val="nil"/>
              <w:right w:val="single" w:sz="4" w:space="0" w:color="auto"/>
            </w:tcBorders>
            <w:vAlign w:val="center"/>
          </w:tcPr>
          <w:p w14:paraId="1EDB62AF" w14:textId="77777777" w:rsidR="00737A2F" w:rsidRDefault="00737A2F" w:rsidP="00580CA7">
            <w:pPr>
              <w:spacing w:line="280" w:lineRule="exact"/>
              <w:jc w:val="right"/>
              <w:rPr>
                <w:rFonts w:ascii="細明體" w:eastAsia="細明體" w:hAnsi="細明體"/>
                <w:b/>
                <w:sz w:val="18"/>
                <w:szCs w:val="18"/>
              </w:rPr>
            </w:pPr>
          </w:p>
        </w:tc>
        <w:tc>
          <w:tcPr>
            <w:tcW w:w="2340" w:type="dxa"/>
            <w:gridSpan w:val="3"/>
            <w:tcBorders>
              <w:top w:val="nil"/>
              <w:left w:val="single" w:sz="4" w:space="0" w:color="auto"/>
              <w:bottom w:val="nil"/>
              <w:right w:val="single" w:sz="4" w:space="0" w:color="auto"/>
            </w:tcBorders>
            <w:vAlign w:val="center"/>
          </w:tcPr>
          <w:p w14:paraId="616590DD" w14:textId="77777777" w:rsidR="00737A2F" w:rsidRDefault="00737A2F" w:rsidP="00580CA7">
            <w:pPr>
              <w:spacing w:line="280" w:lineRule="exact"/>
              <w:jc w:val="right"/>
              <w:rPr>
                <w:rFonts w:ascii="細明體" w:eastAsia="細明體" w:hAnsi="細明體"/>
                <w:b/>
                <w:sz w:val="18"/>
                <w:szCs w:val="18"/>
              </w:rPr>
            </w:pPr>
          </w:p>
        </w:tc>
        <w:tc>
          <w:tcPr>
            <w:tcW w:w="1680" w:type="dxa"/>
            <w:gridSpan w:val="2"/>
            <w:tcBorders>
              <w:top w:val="nil"/>
              <w:left w:val="single" w:sz="4" w:space="0" w:color="auto"/>
              <w:bottom w:val="nil"/>
              <w:right w:val="single" w:sz="4" w:space="0" w:color="auto"/>
            </w:tcBorders>
            <w:vAlign w:val="center"/>
          </w:tcPr>
          <w:p w14:paraId="10735E75" w14:textId="77777777" w:rsidR="00737A2F" w:rsidRDefault="00737A2F" w:rsidP="00580CA7">
            <w:pPr>
              <w:spacing w:line="280" w:lineRule="exact"/>
              <w:jc w:val="right"/>
              <w:rPr>
                <w:rFonts w:ascii="細明體" w:eastAsia="細明體" w:hAnsi="細明體"/>
                <w:b/>
                <w:sz w:val="18"/>
                <w:szCs w:val="18"/>
              </w:rPr>
            </w:pPr>
          </w:p>
        </w:tc>
        <w:tc>
          <w:tcPr>
            <w:tcW w:w="993" w:type="dxa"/>
            <w:gridSpan w:val="2"/>
            <w:tcBorders>
              <w:top w:val="nil"/>
              <w:left w:val="single" w:sz="4" w:space="0" w:color="auto"/>
              <w:bottom w:val="nil"/>
              <w:right w:val="nil"/>
            </w:tcBorders>
            <w:vAlign w:val="center"/>
          </w:tcPr>
          <w:p w14:paraId="34FB5EC2" w14:textId="77777777" w:rsidR="00737A2F" w:rsidRDefault="00737A2F" w:rsidP="00580CA7">
            <w:pPr>
              <w:spacing w:line="280" w:lineRule="exact"/>
              <w:jc w:val="right"/>
              <w:rPr>
                <w:rFonts w:ascii="細明體" w:eastAsia="細明體" w:hAnsi="細明體"/>
                <w:b/>
                <w:sz w:val="18"/>
                <w:szCs w:val="18"/>
              </w:rPr>
            </w:pPr>
          </w:p>
        </w:tc>
      </w:tr>
      <w:tr w:rsidR="00737A2F" w14:paraId="191A9CBD"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01FC00A7" w14:textId="77777777" w:rsidR="00737A2F" w:rsidRDefault="00737A2F" w:rsidP="005123A4">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流動金融資產淨減（淨增）</w:t>
            </w:r>
          </w:p>
        </w:tc>
        <w:tc>
          <w:tcPr>
            <w:tcW w:w="1756" w:type="dxa"/>
            <w:gridSpan w:val="2"/>
            <w:tcBorders>
              <w:top w:val="nil"/>
              <w:left w:val="single" w:sz="4" w:space="0" w:color="auto"/>
              <w:bottom w:val="nil"/>
              <w:right w:val="single" w:sz="4" w:space="0" w:color="auto"/>
            </w:tcBorders>
            <w:vAlign w:val="center"/>
            <w:hideMark/>
          </w:tcPr>
          <w:p w14:paraId="3BB1C4C9"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hint="eastAsia"/>
                <w:noProof/>
                <w:sz w:val="18"/>
                <w:szCs w:val="18"/>
              </w:rPr>
              <w:t>－</w:t>
            </w:r>
          </w:p>
        </w:tc>
        <w:tc>
          <w:tcPr>
            <w:tcW w:w="2340" w:type="dxa"/>
            <w:gridSpan w:val="3"/>
            <w:tcBorders>
              <w:top w:val="nil"/>
              <w:left w:val="single" w:sz="4" w:space="0" w:color="auto"/>
              <w:bottom w:val="nil"/>
              <w:right w:val="single" w:sz="4" w:space="0" w:color="auto"/>
            </w:tcBorders>
            <w:vAlign w:val="center"/>
            <w:hideMark/>
          </w:tcPr>
          <w:p w14:paraId="2DD71CC1"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773,386,436</w:t>
            </w:r>
          </w:p>
        </w:tc>
        <w:tc>
          <w:tcPr>
            <w:tcW w:w="1680" w:type="dxa"/>
            <w:gridSpan w:val="2"/>
            <w:tcBorders>
              <w:top w:val="nil"/>
              <w:left w:val="single" w:sz="4" w:space="0" w:color="auto"/>
              <w:bottom w:val="nil"/>
              <w:right w:val="single" w:sz="4" w:space="0" w:color="auto"/>
            </w:tcBorders>
            <w:vAlign w:val="center"/>
            <w:hideMark/>
          </w:tcPr>
          <w:p w14:paraId="3076D867"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773,386,436</w:t>
            </w:r>
          </w:p>
        </w:tc>
        <w:tc>
          <w:tcPr>
            <w:tcW w:w="993" w:type="dxa"/>
            <w:gridSpan w:val="2"/>
            <w:tcBorders>
              <w:top w:val="nil"/>
              <w:left w:val="single" w:sz="4" w:space="0" w:color="auto"/>
              <w:bottom w:val="nil"/>
              <w:right w:val="nil"/>
            </w:tcBorders>
            <w:vAlign w:val="center"/>
            <w:hideMark/>
          </w:tcPr>
          <w:p w14:paraId="5A58BB69"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w:t>
            </w:r>
          </w:p>
        </w:tc>
      </w:tr>
      <w:tr w:rsidR="00737A2F" w14:paraId="7B14B5D1"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tcPr>
          <w:p w14:paraId="2CFBC039" w14:textId="77777777" w:rsidR="00737A2F" w:rsidRPr="00867EC7" w:rsidRDefault="00737A2F" w:rsidP="005123A4">
            <w:pPr>
              <w:spacing w:line="280" w:lineRule="exact"/>
              <w:ind w:leftChars="100" w:left="240"/>
              <w:rPr>
                <w:rFonts w:ascii="標楷體" w:eastAsia="標楷體"/>
                <w:noProof/>
                <w:sz w:val="20"/>
              </w:rPr>
            </w:pPr>
            <w:r w:rsidRPr="00BF1E9A">
              <w:rPr>
                <w:rFonts w:ascii="標楷體" w:eastAsia="標楷體" w:hint="eastAsia"/>
                <w:noProof/>
                <w:sz w:val="20"/>
              </w:rPr>
              <w:t>減少投資</w:t>
            </w:r>
          </w:p>
        </w:tc>
        <w:tc>
          <w:tcPr>
            <w:tcW w:w="1756" w:type="dxa"/>
            <w:gridSpan w:val="2"/>
            <w:tcBorders>
              <w:top w:val="nil"/>
              <w:left w:val="single" w:sz="4" w:space="0" w:color="auto"/>
              <w:bottom w:val="nil"/>
              <w:right w:val="single" w:sz="4" w:space="0" w:color="auto"/>
            </w:tcBorders>
            <w:vAlign w:val="center"/>
          </w:tcPr>
          <w:p w14:paraId="510A2213"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hint="eastAsia"/>
                <w:noProof/>
                <w:sz w:val="18"/>
                <w:szCs w:val="18"/>
              </w:rPr>
              <w:t>－</w:t>
            </w:r>
          </w:p>
        </w:tc>
        <w:tc>
          <w:tcPr>
            <w:tcW w:w="2340" w:type="dxa"/>
            <w:gridSpan w:val="3"/>
            <w:tcBorders>
              <w:top w:val="nil"/>
              <w:left w:val="single" w:sz="4" w:space="0" w:color="auto"/>
              <w:bottom w:val="nil"/>
              <w:right w:val="single" w:sz="4" w:space="0" w:color="auto"/>
            </w:tcBorders>
            <w:vAlign w:val="center"/>
          </w:tcPr>
          <w:p w14:paraId="0CCA04CD"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138,704,190</w:t>
            </w:r>
          </w:p>
        </w:tc>
        <w:tc>
          <w:tcPr>
            <w:tcW w:w="1680" w:type="dxa"/>
            <w:gridSpan w:val="2"/>
            <w:tcBorders>
              <w:top w:val="nil"/>
              <w:left w:val="single" w:sz="4" w:space="0" w:color="auto"/>
              <w:bottom w:val="nil"/>
              <w:right w:val="single" w:sz="4" w:space="0" w:color="auto"/>
            </w:tcBorders>
            <w:vAlign w:val="center"/>
          </w:tcPr>
          <w:p w14:paraId="3D26F468"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138,704,190</w:t>
            </w:r>
          </w:p>
        </w:tc>
        <w:tc>
          <w:tcPr>
            <w:tcW w:w="993" w:type="dxa"/>
            <w:gridSpan w:val="2"/>
            <w:tcBorders>
              <w:top w:val="nil"/>
              <w:left w:val="single" w:sz="4" w:space="0" w:color="auto"/>
              <w:bottom w:val="nil"/>
              <w:right w:val="nil"/>
            </w:tcBorders>
            <w:vAlign w:val="center"/>
          </w:tcPr>
          <w:p w14:paraId="1A7AFBA5"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w:t>
            </w:r>
          </w:p>
        </w:tc>
      </w:tr>
      <w:tr w:rsidR="00737A2F" w14:paraId="7E1202B8"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tcPr>
          <w:p w14:paraId="648FFAB3" w14:textId="77777777" w:rsidR="00737A2F" w:rsidRPr="007B2EAD" w:rsidRDefault="00737A2F" w:rsidP="005123A4">
            <w:pPr>
              <w:spacing w:line="280" w:lineRule="exact"/>
              <w:ind w:leftChars="100" w:left="240"/>
              <w:rPr>
                <w:rFonts w:ascii="標楷體" w:eastAsia="標楷體"/>
                <w:noProof/>
                <w:spacing w:val="-10"/>
                <w:sz w:val="20"/>
              </w:rPr>
            </w:pPr>
            <w:r w:rsidRPr="007B2EAD">
              <w:rPr>
                <w:rFonts w:ascii="標楷體" w:eastAsia="標楷體" w:hint="eastAsia"/>
                <w:noProof/>
                <w:spacing w:val="-10"/>
                <w:sz w:val="20"/>
              </w:rPr>
              <w:t>減少不動產、廠房及設備、礦產資源</w:t>
            </w:r>
          </w:p>
        </w:tc>
        <w:tc>
          <w:tcPr>
            <w:tcW w:w="1756" w:type="dxa"/>
            <w:gridSpan w:val="2"/>
            <w:tcBorders>
              <w:top w:val="nil"/>
              <w:left w:val="single" w:sz="4" w:space="0" w:color="auto"/>
              <w:bottom w:val="nil"/>
              <w:right w:val="single" w:sz="4" w:space="0" w:color="auto"/>
            </w:tcBorders>
            <w:vAlign w:val="center"/>
          </w:tcPr>
          <w:p w14:paraId="029194E6" w14:textId="77777777" w:rsidR="00737A2F" w:rsidRPr="00E7158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455,000</w:t>
            </w:r>
          </w:p>
        </w:tc>
        <w:tc>
          <w:tcPr>
            <w:tcW w:w="2340" w:type="dxa"/>
            <w:gridSpan w:val="3"/>
            <w:tcBorders>
              <w:top w:val="nil"/>
              <w:left w:val="single" w:sz="4" w:space="0" w:color="auto"/>
              <w:bottom w:val="nil"/>
              <w:right w:val="single" w:sz="4" w:space="0" w:color="auto"/>
            </w:tcBorders>
            <w:vAlign w:val="center"/>
          </w:tcPr>
          <w:p w14:paraId="2609F64D" w14:textId="77777777" w:rsidR="00737A2F" w:rsidRPr="00E7158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1,423,316</w:t>
            </w:r>
          </w:p>
        </w:tc>
        <w:tc>
          <w:tcPr>
            <w:tcW w:w="1680" w:type="dxa"/>
            <w:gridSpan w:val="2"/>
            <w:tcBorders>
              <w:top w:val="nil"/>
              <w:left w:val="single" w:sz="4" w:space="0" w:color="auto"/>
              <w:bottom w:val="nil"/>
              <w:right w:val="single" w:sz="4" w:space="0" w:color="auto"/>
            </w:tcBorders>
            <w:vAlign w:val="center"/>
          </w:tcPr>
          <w:p w14:paraId="673AAB09" w14:textId="77777777" w:rsidR="00737A2F" w:rsidRPr="00E7158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968,316</w:t>
            </w:r>
          </w:p>
        </w:tc>
        <w:tc>
          <w:tcPr>
            <w:tcW w:w="993" w:type="dxa"/>
            <w:gridSpan w:val="2"/>
            <w:tcBorders>
              <w:top w:val="nil"/>
              <w:left w:val="single" w:sz="4" w:space="0" w:color="auto"/>
              <w:bottom w:val="nil"/>
              <w:right w:val="nil"/>
            </w:tcBorders>
            <w:vAlign w:val="center"/>
          </w:tcPr>
          <w:p w14:paraId="50C0588D" w14:textId="77777777" w:rsidR="00737A2F" w:rsidRPr="00E7158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212.82</w:t>
            </w:r>
          </w:p>
        </w:tc>
      </w:tr>
      <w:tr w:rsidR="00737A2F" w14:paraId="1AF27C76"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13FF4375" w14:textId="77777777" w:rsidR="00737A2F" w:rsidRPr="0024656A" w:rsidRDefault="00737A2F" w:rsidP="005123A4">
            <w:pPr>
              <w:spacing w:line="280" w:lineRule="exact"/>
              <w:ind w:leftChars="100" w:left="240"/>
              <w:rPr>
                <w:rFonts w:ascii="標楷體" w:eastAsia="標楷體" w:hAnsi="Times New Roman"/>
                <w:spacing w:val="-12"/>
                <w:sz w:val="20"/>
                <w:szCs w:val="20"/>
              </w:rPr>
            </w:pPr>
            <w:r w:rsidRPr="007B2EAD">
              <w:rPr>
                <w:rFonts w:ascii="標楷體" w:eastAsia="標楷體" w:hint="eastAsia"/>
                <w:noProof/>
                <w:spacing w:val="-10"/>
                <w:sz w:val="20"/>
              </w:rPr>
              <w:t>無形資產及其他資產淨減（淨增）</w:t>
            </w:r>
          </w:p>
        </w:tc>
        <w:tc>
          <w:tcPr>
            <w:tcW w:w="1756" w:type="dxa"/>
            <w:gridSpan w:val="2"/>
            <w:tcBorders>
              <w:top w:val="nil"/>
              <w:left w:val="single" w:sz="4" w:space="0" w:color="auto"/>
              <w:bottom w:val="nil"/>
              <w:right w:val="single" w:sz="4" w:space="0" w:color="auto"/>
            </w:tcBorders>
            <w:vAlign w:val="center"/>
            <w:hideMark/>
          </w:tcPr>
          <w:p w14:paraId="42CBA7A9"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- 2,131,000</w:t>
            </w:r>
          </w:p>
        </w:tc>
        <w:tc>
          <w:tcPr>
            <w:tcW w:w="2340" w:type="dxa"/>
            <w:gridSpan w:val="3"/>
            <w:tcBorders>
              <w:top w:val="nil"/>
              <w:left w:val="single" w:sz="4" w:space="0" w:color="auto"/>
              <w:bottom w:val="nil"/>
              <w:right w:val="single" w:sz="4" w:space="0" w:color="auto"/>
            </w:tcBorders>
            <w:vAlign w:val="center"/>
            <w:hideMark/>
          </w:tcPr>
          <w:p w14:paraId="19EBD52A"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- 595,894</w:t>
            </w:r>
          </w:p>
        </w:tc>
        <w:tc>
          <w:tcPr>
            <w:tcW w:w="1680" w:type="dxa"/>
            <w:gridSpan w:val="2"/>
            <w:tcBorders>
              <w:top w:val="nil"/>
              <w:left w:val="single" w:sz="4" w:space="0" w:color="auto"/>
              <w:bottom w:val="nil"/>
              <w:right w:val="single" w:sz="4" w:space="0" w:color="auto"/>
            </w:tcBorders>
            <w:vAlign w:val="center"/>
            <w:hideMark/>
          </w:tcPr>
          <w:p w14:paraId="075D6CC6"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1,535,106</w:t>
            </w:r>
          </w:p>
        </w:tc>
        <w:tc>
          <w:tcPr>
            <w:tcW w:w="993" w:type="dxa"/>
            <w:gridSpan w:val="2"/>
            <w:tcBorders>
              <w:top w:val="nil"/>
              <w:left w:val="single" w:sz="4" w:space="0" w:color="auto"/>
              <w:bottom w:val="nil"/>
              <w:right w:val="nil"/>
            </w:tcBorders>
            <w:vAlign w:val="center"/>
            <w:hideMark/>
          </w:tcPr>
          <w:p w14:paraId="2622AA78" w14:textId="77777777" w:rsidR="00737A2F" w:rsidRPr="005123A4" w:rsidRDefault="00737A2F" w:rsidP="005123A4">
            <w:pPr>
              <w:spacing w:line="280" w:lineRule="exact"/>
              <w:jc w:val="right"/>
              <w:rPr>
                <w:rFonts w:ascii="細明體" w:eastAsia="細明體" w:hAnsi="細明體"/>
                <w:noProof/>
                <w:spacing w:val="-14"/>
                <w:sz w:val="18"/>
                <w:szCs w:val="18"/>
              </w:rPr>
            </w:pPr>
            <w:r w:rsidRPr="005123A4">
              <w:rPr>
                <w:rFonts w:ascii="細明體" w:eastAsia="細明體" w:hAnsi="細明體"/>
                <w:noProof/>
                <w:spacing w:val="-14"/>
                <w:sz w:val="18"/>
                <w:szCs w:val="18"/>
              </w:rPr>
              <w:t>- 72.04</w:t>
            </w:r>
          </w:p>
        </w:tc>
      </w:tr>
      <w:tr w:rsidR="00737A2F" w14:paraId="740ACAA1"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639D7D8D" w14:textId="77777777" w:rsidR="00737A2F" w:rsidRPr="0024656A" w:rsidRDefault="00737A2F" w:rsidP="005123A4">
            <w:pPr>
              <w:spacing w:line="280" w:lineRule="exact"/>
              <w:ind w:leftChars="100" w:left="240"/>
              <w:rPr>
                <w:rFonts w:ascii="標楷體" w:eastAsia="標楷體" w:hAnsi="Times New Roman"/>
                <w:spacing w:val="-6"/>
                <w:sz w:val="20"/>
                <w:szCs w:val="20"/>
              </w:rPr>
            </w:pPr>
            <w:r w:rsidRPr="00867EC7">
              <w:rPr>
                <w:rFonts w:ascii="標楷體" w:eastAsia="標楷體" w:hint="eastAsia"/>
                <w:noProof/>
                <w:sz w:val="20"/>
              </w:rPr>
              <w:t>收取股利</w:t>
            </w:r>
          </w:p>
        </w:tc>
        <w:tc>
          <w:tcPr>
            <w:tcW w:w="1756" w:type="dxa"/>
            <w:gridSpan w:val="2"/>
            <w:tcBorders>
              <w:top w:val="nil"/>
              <w:left w:val="single" w:sz="4" w:space="0" w:color="auto"/>
              <w:bottom w:val="nil"/>
              <w:right w:val="single" w:sz="4" w:space="0" w:color="auto"/>
            </w:tcBorders>
            <w:vAlign w:val="center"/>
            <w:hideMark/>
          </w:tcPr>
          <w:p w14:paraId="2BE67D64"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hint="eastAsia"/>
                <w:noProof/>
                <w:sz w:val="18"/>
                <w:szCs w:val="18"/>
              </w:rPr>
              <w:t>－</w:t>
            </w:r>
          </w:p>
        </w:tc>
        <w:tc>
          <w:tcPr>
            <w:tcW w:w="2340" w:type="dxa"/>
            <w:gridSpan w:val="3"/>
            <w:tcBorders>
              <w:top w:val="nil"/>
              <w:left w:val="single" w:sz="4" w:space="0" w:color="auto"/>
              <w:bottom w:val="nil"/>
              <w:right w:val="single" w:sz="4" w:space="0" w:color="auto"/>
            </w:tcBorders>
            <w:vAlign w:val="center"/>
            <w:hideMark/>
          </w:tcPr>
          <w:p w14:paraId="44651FC6"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54,040,746</w:t>
            </w:r>
          </w:p>
        </w:tc>
        <w:tc>
          <w:tcPr>
            <w:tcW w:w="1680" w:type="dxa"/>
            <w:gridSpan w:val="2"/>
            <w:tcBorders>
              <w:top w:val="nil"/>
              <w:left w:val="single" w:sz="4" w:space="0" w:color="auto"/>
              <w:bottom w:val="nil"/>
              <w:right w:val="single" w:sz="4" w:space="0" w:color="auto"/>
            </w:tcBorders>
            <w:vAlign w:val="center"/>
            <w:hideMark/>
          </w:tcPr>
          <w:p w14:paraId="7680BC7A"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54,040,746</w:t>
            </w:r>
          </w:p>
        </w:tc>
        <w:tc>
          <w:tcPr>
            <w:tcW w:w="993" w:type="dxa"/>
            <w:gridSpan w:val="2"/>
            <w:tcBorders>
              <w:top w:val="nil"/>
              <w:left w:val="single" w:sz="4" w:space="0" w:color="auto"/>
              <w:bottom w:val="nil"/>
              <w:right w:val="nil"/>
            </w:tcBorders>
            <w:vAlign w:val="center"/>
            <w:hideMark/>
          </w:tcPr>
          <w:p w14:paraId="43CB9473"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w:t>
            </w:r>
          </w:p>
        </w:tc>
      </w:tr>
      <w:tr w:rsidR="00737A2F" w14:paraId="2DD43886"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5D0C6DEF" w14:textId="77777777" w:rsidR="00737A2F" w:rsidRDefault="00737A2F" w:rsidP="005123A4">
            <w:pPr>
              <w:spacing w:line="280" w:lineRule="exact"/>
              <w:ind w:leftChars="100" w:left="240"/>
              <w:rPr>
                <w:rFonts w:ascii="標楷體" w:eastAsia="標楷體" w:hAnsi="Times New Roman"/>
                <w:sz w:val="20"/>
                <w:szCs w:val="20"/>
              </w:rPr>
            </w:pPr>
            <w:r w:rsidRPr="007B2EAD">
              <w:rPr>
                <w:rFonts w:ascii="標楷體" w:eastAsia="標楷體" w:hint="eastAsia"/>
                <w:noProof/>
                <w:spacing w:val="-10"/>
                <w:sz w:val="20"/>
              </w:rPr>
              <w:t>增加不動產、廠房及設備、礦產資源</w:t>
            </w:r>
          </w:p>
        </w:tc>
        <w:tc>
          <w:tcPr>
            <w:tcW w:w="1756" w:type="dxa"/>
            <w:gridSpan w:val="2"/>
            <w:tcBorders>
              <w:top w:val="nil"/>
              <w:left w:val="single" w:sz="4" w:space="0" w:color="auto"/>
              <w:bottom w:val="nil"/>
              <w:right w:val="single" w:sz="4" w:space="0" w:color="auto"/>
            </w:tcBorders>
            <w:vAlign w:val="center"/>
            <w:hideMark/>
          </w:tcPr>
          <w:p w14:paraId="40E255F2"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- 334,474,000</w:t>
            </w:r>
          </w:p>
        </w:tc>
        <w:tc>
          <w:tcPr>
            <w:tcW w:w="2340" w:type="dxa"/>
            <w:gridSpan w:val="3"/>
            <w:tcBorders>
              <w:top w:val="nil"/>
              <w:left w:val="single" w:sz="4" w:space="0" w:color="auto"/>
              <w:bottom w:val="nil"/>
              <w:right w:val="single" w:sz="4" w:space="0" w:color="auto"/>
            </w:tcBorders>
            <w:vAlign w:val="center"/>
            <w:hideMark/>
          </w:tcPr>
          <w:p w14:paraId="460802E0"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- 309,976,851</w:t>
            </w:r>
          </w:p>
        </w:tc>
        <w:tc>
          <w:tcPr>
            <w:tcW w:w="1680" w:type="dxa"/>
            <w:gridSpan w:val="2"/>
            <w:tcBorders>
              <w:top w:val="nil"/>
              <w:left w:val="single" w:sz="4" w:space="0" w:color="auto"/>
              <w:bottom w:val="nil"/>
              <w:right w:val="single" w:sz="4" w:space="0" w:color="auto"/>
            </w:tcBorders>
            <w:vAlign w:val="center"/>
            <w:hideMark/>
          </w:tcPr>
          <w:p w14:paraId="3C631CAC"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24,497,149</w:t>
            </w:r>
          </w:p>
        </w:tc>
        <w:tc>
          <w:tcPr>
            <w:tcW w:w="993" w:type="dxa"/>
            <w:gridSpan w:val="2"/>
            <w:tcBorders>
              <w:top w:val="nil"/>
              <w:left w:val="single" w:sz="4" w:space="0" w:color="auto"/>
              <w:bottom w:val="nil"/>
              <w:right w:val="nil"/>
            </w:tcBorders>
            <w:vAlign w:val="center"/>
            <w:hideMark/>
          </w:tcPr>
          <w:p w14:paraId="414FCF65"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- 7.32</w:t>
            </w:r>
          </w:p>
        </w:tc>
      </w:tr>
      <w:tr w:rsidR="00737A2F" w14:paraId="4F8C3F36"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4189368F" w14:textId="77777777" w:rsidR="00737A2F" w:rsidRPr="0024656A" w:rsidRDefault="00737A2F" w:rsidP="005123A4">
            <w:pPr>
              <w:spacing w:line="280" w:lineRule="exact"/>
              <w:ind w:leftChars="100" w:left="240"/>
              <w:rPr>
                <w:rFonts w:ascii="標楷體" w:eastAsia="標楷體" w:hAnsi="Times New Roman"/>
                <w:spacing w:val="-12"/>
                <w:sz w:val="20"/>
                <w:szCs w:val="20"/>
              </w:rPr>
            </w:pPr>
            <w:r w:rsidRPr="00867EC7">
              <w:rPr>
                <w:rFonts w:ascii="標楷體" w:eastAsia="標楷體" w:hint="eastAsia"/>
                <w:noProof/>
                <w:sz w:val="20"/>
              </w:rPr>
              <w:t>增加投資性不動產</w:t>
            </w:r>
          </w:p>
        </w:tc>
        <w:tc>
          <w:tcPr>
            <w:tcW w:w="1756" w:type="dxa"/>
            <w:gridSpan w:val="2"/>
            <w:tcBorders>
              <w:top w:val="nil"/>
              <w:left w:val="single" w:sz="4" w:space="0" w:color="auto"/>
              <w:bottom w:val="nil"/>
              <w:right w:val="single" w:sz="4" w:space="0" w:color="auto"/>
            </w:tcBorders>
            <w:vAlign w:val="center"/>
            <w:hideMark/>
          </w:tcPr>
          <w:p w14:paraId="47FEE989"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- 220,740,000</w:t>
            </w:r>
          </w:p>
        </w:tc>
        <w:tc>
          <w:tcPr>
            <w:tcW w:w="2340" w:type="dxa"/>
            <w:gridSpan w:val="3"/>
            <w:tcBorders>
              <w:top w:val="nil"/>
              <w:left w:val="single" w:sz="4" w:space="0" w:color="auto"/>
              <w:bottom w:val="nil"/>
              <w:right w:val="single" w:sz="4" w:space="0" w:color="auto"/>
            </w:tcBorders>
            <w:vAlign w:val="center"/>
            <w:hideMark/>
          </w:tcPr>
          <w:p w14:paraId="19520197"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- 818,798,399</w:t>
            </w:r>
          </w:p>
        </w:tc>
        <w:tc>
          <w:tcPr>
            <w:tcW w:w="1680" w:type="dxa"/>
            <w:gridSpan w:val="2"/>
            <w:tcBorders>
              <w:top w:val="nil"/>
              <w:left w:val="single" w:sz="4" w:space="0" w:color="auto"/>
              <w:bottom w:val="nil"/>
              <w:right w:val="single" w:sz="4" w:space="0" w:color="auto"/>
            </w:tcBorders>
            <w:vAlign w:val="center"/>
            <w:hideMark/>
          </w:tcPr>
          <w:p w14:paraId="7A13C901"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- 598,058,399</w:t>
            </w:r>
          </w:p>
        </w:tc>
        <w:tc>
          <w:tcPr>
            <w:tcW w:w="993" w:type="dxa"/>
            <w:gridSpan w:val="2"/>
            <w:tcBorders>
              <w:top w:val="nil"/>
              <w:left w:val="single" w:sz="4" w:space="0" w:color="auto"/>
              <w:bottom w:val="nil"/>
              <w:right w:val="nil"/>
            </w:tcBorders>
            <w:vAlign w:val="center"/>
            <w:hideMark/>
          </w:tcPr>
          <w:p w14:paraId="641332AF" w14:textId="77777777" w:rsidR="00737A2F"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270.93</w:t>
            </w:r>
          </w:p>
        </w:tc>
      </w:tr>
      <w:tr w:rsidR="00737A2F" w14:paraId="4C6F2B74"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tcPr>
          <w:p w14:paraId="5261DA13" w14:textId="77777777" w:rsidR="00737A2F" w:rsidRPr="0083701A" w:rsidRDefault="00737A2F" w:rsidP="005123A4">
            <w:pPr>
              <w:spacing w:line="280" w:lineRule="exact"/>
              <w:ind w:leftChars="185" w:left="444"/>
              <w:rPr>
                <w:rFonts w:ascii="標楷體" w:eastAsia="標楷體"/>
                <w:noProof/>
                <w:spacing w:val="-6"/>
                <w:sz w:val="20"/>
              </w:rPr>
            </w:pPr>
            <w:r w:rsidRPr="007B2EAD">
              <w:rPr>
                <w:rFonts w:ascii="標楷體" w:eastAsia="標楷體" w:hint="eastAsia"/>
                <w:b/>
                <w:noProof/>
                <w:spacing w:val="-10"/>
                <w:sz w:val="20"/>
              </w:rPr>
              <w:t>投資活動之淨現金流入（流出）</w:t>
            </w:r>
          </w:p>
        </w:tc>
        <w:tc>
          <w:tcPr>
            <w:tcW w:w="1756" w:type="dxa"/>
            <w:gridSpan w:val="2"/>
            <w:tcBorders>
              <w:top w:val="nil"/>
              <w:left w:val="single" w:sz="4" w:space="0" w:color="auto"/>
              <w:bottom w:val="nil"/>
              <w:right w:val="single" w:sz="4" w:space="0" w:color="auto"/>
            </w:tcBorders>
            <w:vAlign w:val="center"/>
          </w:tcPr>
          <w:p w14:paraId="0EF7F47B" w14:textId="77777777" w:rsidR="00737A2F" w:rsidRPr="00D44C9F" w:rsidRDefault="00737A2F" w:rsidP="005123A4">
            <w:pPr>
              <w:spacing w:line="280" w:lineRule="exact"/>
              <w:jc w:val="right"/>
              <w:rPr>
                <w:rFonts w:ascii="細明體" w:eastAsia="細明體" w:hAnsi="細明體"/>
                <w:noProof/>
                <w:sz w:val="18"/>
                <w:szCs w:val="18"/>
              </w:rPr>
            </w:pPr>
            <w:r w:rsidRPr="007F0F43">
              <w:rPr>
                <w:rFonts w:ascii="細明體" w:eastAsia="細明體" w:hAnsi="細明體"/>
                <w:b/>
                <w:noProof/>
                <w:sz w:val="18"/>
                <w:szCs w:val="18"/>
              </w:rPr>
              <w:t>- 556,890,000</w:t>
            </w:r>
          </w:p>
        </w:tc>
        <w:tc>
          <w:tcPr>
            <w:tcW w:w="2340" w:type="dxa"/>
            <w:gridSpan w:val="3"/>
            <w:tcBorders>
              <w:top w:val="nil"/>
              <w:left w:val="single" w:sz="4" w:space="0" w:color="auto"/>
              <w:bottom w:val="nil"/>
              <w:right w:val="single" w:sz="4" w:space="0" w:color="auto"/>
            </w:tcBorders>
            <w:vAlign w:val="center"/>
          </w:tcPr>
          <w:p w14:paraId="596AC389" w14:textId="77777777" w:rsidR="00737A2F" w:rsidRPr="00D44C9F" w:rsidRDefault="00737A2F" w:rsidP="005123A4">
            <w:pPr>
              <w:spacing w:line="280" w:lineRule="exact"/>
              <w:jc w:val="right"/>
              <w:rPr>
                <w:rFonts w:ascii="細明體" w:eastAsia="細明體" w:hAnsi="細明體"/>
                <w:noProof/>
                <w:sz w:val="18"/>
                <w:szCs w:val="18"/>
              </w:rPr>
            </w:pPr>
            <w:r w:rsidRPr="007F0F43">
              <w:rPr>
                <w:rFonts w:ascii="細明體" w:eastAsia="細明體" w:hAnsi="細明體"/>
                <w:b/>
                <w:noProof/>
                <w:sz w:val="18"/>
                <w:szCs w:val="18"/>
              </w:rPr>
              <w:t>- 161,816,456</w:t>
            </w:r>
          </w:p>
        </w:tc>
        <w:tc>
          <w:tcPr>
            <w:tcW w:w="1680" w:type="dxa"/>
            <w:gridSpan w:val="2"/>
            <w:tcBorders>
              <w:top w:val="nil"/>
              <w:left w:val="single" w:sz="4" w:space="0" w:color="auto"/>
              <w:bottom w:val="nil"/>
              <w:right w:val="single" w:sz="4" w:space="0" w:color="auto"/>
            </w:tcBorders>
            <w:vAlign w:val="center"/>
          </w:tcPr>
          <w:p w14:paraId="6FDC4917" w14:textId="77777777" w:rsidR="00737A2F" w:rsidRPr="00D44C9F" w:rsidRDefault="00737A2F" w:rsidP="005123A4">
            <w:pPr>
              <w:spacing w:line="280" w:lineRule="exact"/>
              <w:jc w:val="right"/>
              <w:rPr>
                <w:rFonts w:ascii="細明體" w:eastAsia="細明體" w:hAnsi="細明體"/>
                <w:noProof/>
                <w:sz w:val="18"/>
                <w:szCs w:val="18"/>
              </w:rPr>
            </w:pPr>
            <w:r w:rsidRPr="007F0F43">
              <w:rPr>
                <w:rFonts w:ascii="細明體" w:eastAsia="細明體" w:hAnsi="細明體"/>
                <w:b/>
                <w:noProof/>
                <w:sz w:val="18"/>
                <w:szCs w:val="18"/>
              </w:rPr>
              <w:t>395,073,544</w:t>
            </w:r>
          </w:p>
        </w:tc>
        <w:tc>
          <w:tcPr>
            <w:tcW w:w="993" w:type="dxa"/>
            <w:gridSpan w:val="2"/>
            <w:tcBorders>
              <w:top w:val="nil"/>
              <w:left w:val="single" w:sz="4" w:space="0" w:color="auto"/>
              <w:bottom w:val="nil"/>
              <w:right w:val="nil"/>
            </w:tcBorders>
            <w:vAlign w:val="center"/>
          </w:tcPr>
          <w:p w14:paraId="70ECEDE4" w14:textId="77777777" w:rsidR="00737A2F" w:rsidRPr="005123A4" w:rsidRDefault="00737A2F" w:rsidP="005123A4">
            <w:pPr>
              <w:spacing w:line="280" w:lineRule="exact"/>
              <w:jc w:val="right"/>
              <w:rPr>
                <w:rFonts w:ascii="細明體" w:eastAsia="細明體" w:hAnsi="細明體"/>
                <w:b/>
                <w:noProof/>
                <w:spacing w:val="-14"/>
                <w:sz w:val="18"/>
                <w:szCs w:val="18"/>
              </w:rPr>
            </w:pPr>
            <w:r w:rsidRPr="005123A4">
              <w:rPr>
                <w:rFonts w:ascii="細明體" w:eastAsia="細明體" w:hAnsi="細明體"/>
                <w:b/>
                <w:noProof/>
                <w:spacing w:val="-14"/>
                <w:sz w:val="18"/>
                <w:szCs w:val="18"/>
              </w:rPr>
              <w:t>- 70.94</w:t>
            </w:r>
          </w:p>
        </w:tc>
      </w:tr>
      <w:tr w:rsidR="00737A2F" w14:paraId="57EF3D45"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5FE2E312" w14:textId="77777777" w:rsidR="00737A2F" w:rsidRPr="0024656A" w:rsidRDefault="00737A2F" w:rsidP="007B2EAD">
            <w:pPr>
              <w:spacing w:line="280" w:lineRule="exact"/>
              <w:rPr>
                <w:rFonts w:ascii="標楷體" w:eastAsia="標楷體" w:hAnsi="Times New Roman"/>
                <w:b/>
                <w:spacing w:val="-6"/>
                <w:sz w:val="20"/>
                <w:szCs w:val="20"/>
              </w:rPr>
            </w:pPr>
            <w:r w:rsidRPr="00F07BB8">
              <w:rPr>
                <w:rFonts w:ascii="標楷體" w:eastAsia="標楷體" w:hint="eastAsia"/>
                <w:b/>
                <w:noProof/>
                <w:sz w:val="20"/>
              </w:rPr>
              <w:t>籌資活動之現金流量</w:t>
            </w:r>
          </w:p>
        </w:tc>
        <w:tc>
          <w:tcPr>
            <w:tcW w:w="1756" w:type="dxa"/>
            <w:gridSpan w:val="2"/>
            <w:tcBorders>
              <w:top w:val="nil"/>
              <w:left w:val="single" w:sz="4" w:space="0" w:color="auto"/>
              <w:bottom w:val="nil"/>
              <w:right w:val="single" w:sz="4" w:space="0" w:color="auto"/>
            </w:tcBorders>
            <w:vAlign w:val="center"/>
            <w:hideMark/>
          </w:tcPr>
          <w:p w14:paraId="1E2E12E4" w14:textId="77777777" w:rsidR="00737A2F" w:rsidRDefault="00737A2F" w:rsidP="00580CA7">
            <w:pPr>
              <w:spacing w:line="280" w:lineRule="exact"/>
              <w:jc w:val="right"/>
              <w:rPr>
                <w:rFonts w:ascii="細明體" w:eastAsia="細明體" w:hAnsi="細明體"/>
                <w:b/>
                <w:noProof/>
                <w:sz w:val="18"/>
                <w:szCs w:val="18"/>
              </w:rPr>
            </w:pPr>
          </w:p>
        </w:tc>
        <w:tc>
          <w:tcPr>
            <w:tcW w:w="2340" w:type="dxa"/>
            <w:gridSpan w:val="3"/>
            <w:tcBorders>
              <w:top w:val="nil"/>
              <w:left w:val="single" w:sz="4" w:space="0" w:color="auto"/>
              <w:bottom w:val="nil"/>
              <w:right w:val="single" w:sz="4" w:space="0" w:color="auto"/>
            </w:tcBorders>
            <w:vAlign w:val="center"/>
            <w:hideMark/>
          </w:tcPr>
          <w:p w14:paraId="68977723" w14:textId="77777777" w:rsidR="00737A2F" w:rsidRDefault="00737A2F" w:rsidP="00580CA7">
            <w:pPr>
              <w:spacing w:line="280" w:lineRule="exact"/>
              <w:jc w:val="right"/>
              <w:rPr>
                <w:rFonts w:ascii="細明體" w:eastAsia="細明體" w:hAnsi="細明體"/>
                <w:b/>
                <w:noProof/>
                <w:sz w:val="18"/>
                <w:szCs w:val="18"/>
              </w:rPr>
            </w:pPr>
          </w:p>
        </w:tc>
        <w:tc>
          <w:tcPr>
            <w:tcW w:w="1680" w:type="dxa"/>
            <w:gridSpan w:val="2"/>
            <w:tcBorders>
              <w:top w:val="nil"/>
              <w:left w:val="single" w:sz="4" w:space="0" w:color="auto"/>
              <w:bottom w:val="nil"/>
              <w:right w:val="single" w:sz="4" w:space="0" w:color="auto"/>
            </w:tcBorders>
            <w:vAlign w:val="center"/>
            <w:hideMark/>
          </w:tcPr>
          <w:p w14:paraId="15C27067" w14:textId="77777777" w:rsidR="00737A2F" w:rsidRDefault="00737A2F" w:rsidP="00580CA7">
            <w:pPr>
              <w:spacing w:line="280" w:lineRule="exact"/>
              <w:jc w:val="right"/>
              <w:rPr>
                <w:rFonts w:ascii="細明體" w:eastAsia="細明體" w:hAnsi="細明體"/>
                <w:b/>
                <w:noProof/>
                <w:sz w:val="18"/>
                <w:szCs w:val="18"/>
              </w:rPr>
            </w:pPr>
          </w:p>
        </w:tc>
        <w:tc>
          <w:tcPr>
            <w:tcW w:w="993" w:type="dxa"/>
            <w:gridSpan w:val="2"/>
            <w:tcBorders>
              <w:top w:val="nil"/>
              <w:left w:val="single" w:sz="4" w:space="0" w:color="auto"/>
              <w:bottom w:val="nil"/>
              <w:right w:val="nil"/>
            </w:tcBorders>
            <w:vAlign w:val="center"/>
            <w:hideMark/>
          </w:tcPr>
          <w:p w14:paraId="5F5EEE77" w14:textId="77777777" w:rsidR="00737A2F" w:rsidRPr="007360DF" w:rsidRDefault="00737A2F" w:rsidP="00580CA7">
            <w:pPr>
              <w:spacing w:line="280" w:lineRule="exact"/>
              <w:jc w:val="right"/>
              <w:rPr>
                <w:rFonts w:ascii="細明體" w:eastAsia="細明體" w:hAnsi="細明體"/>
                <w:b/>
                <w:noProof/>
                <w:sz w:val="18"/>
                <w:szCs w:val="18"/>
              </w:rPr>
            </w:pPr>
          </w:p>
        </w:tc>
      </w:tr>
      <w:tr w:rsidR="00737A2F" w14:paraId="75DA78A2"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100E6B71" w14:textId="77777777" w:rsidR="00737A2F" w:rsidRDefault="00737A2F" w:rsidP="005123A4">
            <w:pPr>
              <w:spacing w:line="280" w:lineRule="exact"/>
              <w:ind w:leftChars="100" w:left="240"/>
              <w:rPr>
                <w:rFonts w:ascii="標楷體" w:eastAsia="標楷體" w:hAnsi="Times New Roman"/>
                <w:b/>
                <w:sz w:val="20"/>
                <w:szCs w:val="20"/>
              </w:rPr>
            </w:pPr>
            <w:r w:rsidRPr="00867EC7">
              <w:rPr>
                <w:rFonts w:ascii="標楷體" w:eastAsia="標楷體" w:hint="eastAsia"/>
                <w:noProof/>
                <w:sz w:val="20"/>
              </w:rPr>
              <w:t>其他負債淨增（淨減）</w:t>
            </w:r>
          </w:p>
        </w:tc>
        <w:tc>
          <w:tcPr>
            <w:tcW w:w="1756" w:type="dxa"/>
            <w:gridSpan w:val="2"/>
            <w:tcBorders>
              <w:top w:val="nil"/>
              <w:left w:val="single" w:sz="4" w:space="0" w:color="auto"/>
              <w:bottom w:val="nil"/>
              <w:right w:val="single" w:sz="4" w:space="0" w:color="auto"/>
            </w:tcBorders>
            <w:vAlign w:val="center"/>
          </w:tcPr>
          <w:p w14:paraId="143C8CB2" w14:textId="77777777" w:rsidR="00737A2F" w:rsidRDefault="00737A2F" w:rsidP="005123A4">
            <w:pPr>
              <w:spacing w:line="280" w:lineRule="exact"/>
              <w:jc w:val="right"/>
              <w:rPr>
                <w:rFonts w:ascii="細明體" w:eastAsia="細明體" w:hAnsi="細明體"/>
                <w:b/>
                <w:sz w:val="18"/>
                <w:szCs w:val="18"/>
              </w:rPr>
            </w:pPr>
            <w:r w:rsidRPr="00BF1E9A">
              <w:rPr>
                <w:rFonts w:ascii="細明體" w:eastAsia="細明體" w:hAnsi="細明體" w:hint="eastAsia"/>
                <w:noProof/>
                <w:sz w:val="18"/>
                <w:szCs w:val="18"/>
              </w:rPr>
              <w:t>－</w:t>
            </w:r>
          </w:p>
        </w:tc>
        <w:tc>
          <w:tcPr>
            <w:tcW w:w="2340" w:type="dxa"/>
            <w:gridSpan w:val="3"/>
            <w:tcBorders>
              <w:top w:val="nil"/>
              <w:left w:val="single" w:sz="4" w:space="0" w:color="auto"/>
              <w:bottom w:val="nil"/>
              <w:right w:val="single" w:sz="4" w:space="0" w:color="auto"/>
            </w:tcBorders>
            <w:vAlign w:val="center"/>
          </w:tcPr>
          <w:p w14:paraId="71EE3671" w14:textId="77777777" w:rsidR="00737A2F" w:rsidRDefault="00737A2F" w:rsidP="005123A4">
            <w:pPr>
              <w:spacing w:line="280" w:lineRule="exact"/>
              <w:jc w:val="right"/>
              <w:rPr>
                <w:rFonts w:ascii="細明體" w:eastAsia="細明體" w:hAnsi="細明體"/>
                <w:b/>
                <w:sz w:val="18"/>
                <w:szCs w:val="18"/>
              </w:rPr>
            </w:pPr>
            <w:r w:rsidRPr="00BF1E9A">
              <w:rPr>
                <w:rFonts w:ascii="細明體" w:eastAsia="細明體" w:hAnsi="細明體"/>
                <w:noProof/>
                <w:sz w:val="18"/>
                <w:szCs w:val="18"/>
              </w:rPr>
              <w:t>72,858,449</w:t>
            </w:r>
          </w:p>
        </w:tc>
        <w:tc>
          <w:tcPr>
            <w:tcW w:w="1680" w:type="dxa"/>
            <w:gridSpan w:val="2"/>
            <w:tcBorders>
              <w:top w:val="nil"/>
              <w:left w:val="single" w:sz="4" w:space="0" w:color="auto"/>
              <w:bottom w:val="nil"/>
              <w:right w:val="single" w:sz="4" w:space="0" w:color="auto"/>
            </w:tcBorders>
            <w:vAlign w:val="center"/>
          </w:tcPr>
          <w:p w14:paraId="5AAB8C94" w14:textId="77777777" w:rsidR="00737A2F" w:rsidRDefault="00737A2F" w:rsidP="005123A4">
            <w:pPr>
              <w:spacing w:line="280" w:lineRule="exact"/>
              <w:jc w:val="right"/>
              <w:rPr>
                <w:rFonts w:ascii="細明體" w:eastAsia="細明體" w:hAnsi="細明體"/>
                <w:b/>
                <w:sz w:val="18"/>
                <w:szCs w:val="18"/>
              </w:rPr>
            </w:pPr>
            <w:r w:rsidRPr="00BF1E9A">
              <w:rPr>
                <w:rFonts w:ascii="細明體" w:eastAsia="細明體" w:hAnsi="細明體"/>
                <w:noProof/>
                <w:sz w:val="18"/>
                <w:szCs w:val="18"/>
              </w:rPr>
              <w:t>72,858,449</w:t>
            </w:r>
          </w:p>
        </w:tc>
        <w:tc>
          <w:tcPr>
            <w:tcW w:w="993" w:type="dxa"/>
            <w:gridSpan w:val="2"/>
            <w:tcBorders>
              <w:top w:val="nil"/>
              <w:left w:val="single" w:sz="4" w:space="0" w:color="auto"/>
              <w:bottom w:val="nil"/>
              <w:right w:val="nil"/>
            </w:tcBorders>
            <w:vAlign w:val="center"/>
          </w:tcPr>
          <w:p w14:paraId="023CE99A" w14:textId="77777777" w:rsidR="00737A2F" w:rsidRDefault="00737A2F" w:rsidP="005123A4">
            <w:pPr>
              <w:spacing w:line="280" w:lineRule="exact"/>
              <w:jc w:val="right"/>
              <w:rPr>
                <w:rFonts w:ascii="細明體" w:eastAsia="細明體" w:hAnsi="細明體"/>
                <w:b/>
                <w:sz w:val="18"/>
                <w:szCs w:val="18"/>
              </w:rPr>
            </w:pPr>
            <w:r w:rsidRPr="00BF1E9A">
              <w:rPr>
                <w:rFonts w:ascii="細明體" w:eastAsia="細明體" w:hAnsi="細明體"/>
                <w:noProof/>
                <w:sz w:val="18"/>
                <w:szCs w:val="18"/>
              </w:rPr>
              <w:t>--</w:t>
            </w:r>
          </w:p>
        </w:tc>
      </w:tr>
      <w:tr w:rsidR="00737A2F" w14:paraId="5B73FE40"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tcPr>
          <w:p w14:paraId="5952C7D4" w14:textId="77777777" w:rsidR="00737A2F" w:rsidRPr="00867EC7" w:rsidRDefault="00737A2F" w:rsidP="005123A4">
            <w:pPr>
              <w:spacing w:line="280" w:lineRule="exact"/>
              <w:ind w:leftChars="100" w:left="240"/>
              <w:rPr>
                <w:rFonts w:ascii="標楷體" w:eastAsia="標楷體"/>
                <w:noProof/>
                <w:sz w:val="20"/>
              </w:rPr>
            </w:pPr>
            <w:r w:rsidRPr="00BF1E9A">
              <w:rPr>
                <w:rFonts w:ascii="標楷體" w:eastAsia="標楷體" w:hint="eastAsia"/>
                <w:noProof/>
                <w:sz w:val="20"/>
              </w:rPr>
              <w:t>其他籌資活動之現金流入</w:t>
            </w:r>
          </w:p>
        </w:tc>
        <w:tc>
          <w:tcPr>
            <w:tcW w:w="1756" w:type="dxa"/>
            <w:gridSpan w:val="2"/>
            <w:tcBorders>
              <w:top w:val="nil"/>
              <w:left w:val="single" w:sz="4" w:space="0" w:color="auto"/>
              <w:bottom w:val="nil"/>
              <w:right w:val="single" w:sz="4" w:space="0" w:color="auto"/>
            </w:tcBorders>
            <w:vAlign w:val="center"/>
          </w:tcPr>
          <w:p w14:paraId="57C8ECDA"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24,000,000</w:t>
            </w:r>
          </w:p>
        </w:tc>
        <w:tc>
          <w:tcPr>
            <w:tcW w:w="2340" w:type="dxa"/>
            <w:gridSpan w:val="3"/>
            <w:tcBorders>
              <w:top w:val="nil"/>
              <w:left w:val="single" w:sz="4" w:space="0" w:color="auto"/>
              <w:bottom w:val="nil"/>
              <w:right w:val="single" w:sz="4" w:space="0" w:color="auto"/>
            </w:tcBorders>
            <w:vAlign w:val="center"/>
          </w:tcPr>
          <w:p w14:paraId="5233430E"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24,000,000</w:t>
            </w:r>
          </w:p>
        </w:tc>
        <w:tc>
          <w:tcPr>
            <w:tcW w:w="1680" w:type="dxa"/>
            <w:gridSpan w:val="2"/>
            <w:tcBorders>
              <w:top w:val="nil"/>
              <w:left w:val="single" w:sz="4" w:space="0" w:color="auto"/>
              <w:bottom w:val="nil"/>
              <w:right w:val="single" w:sz="4" w:space="0" w:color="auto"/>
            </w:tcBorders>
            <w:vAlign w:val="center"/>
          </w:tcPr>
          <w:p w14:paraId="13A06474"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hint="eastAsia"/>
                <w:noProof/>
                <w:sz w:val="18"/>
                <w:szCs w:val="18"/>
              </w:rPr>
              <w:t>－</w:t>
            </w:r>
          </w:p>
        </w:tc>
        <w:tc>
          <w:tcPr>
            <w:tcW w:w="993" w:type="dxa"/>
            <w:gridSpan w:val="2"/>
            <w:tcBorders>
              <w:top w:val="nil"/>
              <w:left w:val="single" w:sz="4" w:space="0" w:color="auto"/>
              <w:bottom w:val="nil"/>
              <w:right w:val="nil"/>
            </w:tcBorders>
            <w:vAlign w:val="center"/>
          </w:tcPr>
          <w:p w14:paraId="0B3A6CFE"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hint="eastAsia"/>
                <w:noProof/>
                <w:sz w:val="18"/>
                <w:szCs w:val="18"/>
              </w:rPr>
              <w:t>－</w:t>
            </w:r>
          </w:p>
        </w:tc>
      </w:tr>
      <w:tr w:rsidR="00737A2F" w14:paraId="1B13FEE9"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tcPr>
          <w:p w14:paraId="0BEDBD03" w14:textId="77777777" w:rsidR="00737A2F" w:rsidRPr="00867EC7" w:rsidRDefault="00737A2F" w:rsidP="005123A4">
            <w:pPr>
              <w:spacing w:line="280" w:lineRule="exact"/>
              <w:ind w:leftChars="100" w:left="240"/>
              <w:rPr>
                <w:rFonts w:ascii="標楷體" w:eastAsia="標楷體"/>
                <w:noProof/>
                <w:sz w:val="20"/>
              </w:rPr>
            </w:pPr>
            <w:r w:rsidRPr="00BF1E9A">
              <w:rPr>
                <w:rFonts w:ascii="標楷體" w:eastAsia="標楷體" w:hint="eastAsia"/>
                <w:noProof/>
                <w:sz w:val="20"/>
              </w:rPr>
              <w:t>發放現金股利</w:t>
            </w:r>
          </w:p>
        </w:tc>
        <w:tc>
          <w:tcPr>
            <w:tcW w:w="1756" w:type="dxa"/>
            <w:gridSpan w:val="2"/>
            <w:tcBorders>
              <w:top w:val="nil"/>
              <w:left w:val="single" w:sz="4" w:space="0" w:color="auto"/>
              <w:bottom w:val="nil"/>
              <w:right w:val="single" w:sz="4" w:space="0" w:color="auto"/>
            </w:tcBorders>
            <w:vAlign w:val="center"/>
          </w:tcPr>
          <w:p w14:paraId="3A78D4D0"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- 74,000,000</w:t>
            </w:r>
          </w:p>
        </w:tc>
        <w:tc>
          <w:tcPr>
            <w:tcW w:w="2340" w:type="dxa"/>
            <w:gridSpan w:val="3"/>
            <w:tcBorders>
              <w:top w:val="nil"/>
              <w:left w:val="single" w:sz="4" w:space="0" w:color="auto"/>
              <w:bottom w:val="nil"/>
              <w:right w:val="single" w:sz="4" w:space="0" w:color="auto"/>
            </w:tcBorders>
            <w:vAlign w:val="center"/>
          </w:tcPr>
          <w:p w14:paraId="4888F64B"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noProof/>
                <w:sz w:val="18"/>
                <w:szCs w:val="18"/>
              </w:rPr>
              <w:t>- 74,000,000</w:t>
            </w:r>
          </w:p>
        </w:tc>
        <w:tc>
          <w:tcPr>
            <w:tcW w:w="1680" w:type="dxa"/>
            <w:gridSpan w:val="2"/>
            <w:tcBorders>
              <w:top w:val="nil"/>
              <w:left w:val="single" w:sz="4" w:space="0" w:color="auto"/>
              <w:bottom w:val="nil"/>
              <w:right w:val="single" w:sz="4" w:space="0" w:color="auto"/>
            </w:tcBorders>
            <w:vAlign w:val="center"/>
          </w:tcPr>
          <w:p w14:paraId="495D8711"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hint="eastAsia"/>
                <w:noProof/>
                <w:sz w:val="18"/>
                <w:szCs w:val="18"/>
              </w:rPr>
              <w:t>－</w:t>
            </w:r>
          </w:p>
        </w:tc>
        <w:tc>
          <w:tcPr>
            <w:tcW w:w="993" w:type="dxa"/>
            <w:gridSpan w:val="2"/>
            <w:tcBorders>
              <w:top w:val="nil"/>
              <w:left w:val="single" w:sz="4" w:space="0" w:color="auto"/>
              <w:bottom w:val="nil"/>
              <w:right w:val="nil"/>
            </w:tcBorders>
            <w:vAlign w:val="center"/>
          </w:tcPr>
          <w:p w14:paraId="24137FA1" w14:textId="77777777" w:rsidR="00737A2F" w:rsidRPr="00867EC7" w:rsidRDefault="00737A2F" w:rsidP="005123A4">
            <w:pPr>
              <w:spacing w:line="280" w:lineRule="exact"/>
              <w:jc w:val="right"/>
              <w:rPr>
                <w:rFonts w:ascii="細明體" w:eastAsia="細明體" w:hAnsi="細明體"/>
                <w:noProof/>
                <w:sz w:val="18"/>
                <w:szCs w:val="18"/>
              </w:rPr>
            </w:pPr>
            <w:r w:rsidRPr="00BF1E9A">
              <w:rPr>
                <w:rFonts w:ascii="細明體" w:eastAsia="細明體" w:hAnsi="細明體" w:hint="eastAsia"/>
                <w:noProof/>
                <w:sz w:val="18"/>
                <w:szCs w:val="18"/>
              </w:rPr>
              <w:t>－</w:t>
            </w:r>
          </w:p>
        </w:tc>
      </w:tr>
      <w:tr w:rsidR="00737A2F" w14:paraId="225C469D"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6926E5B1" w14:textId="77777777" w:rsidR="00737A2F" w:rsidRPr="007B2EAD" w:rsidRDefault="00737A2F" w:rsidP="005123A4">
            <w:pPr>
              <w:spacing w:line="280" w:lineRule="exact"/>
              <w:ind w:leftChars="185" w:left="444"/>
              <w:rPr>
                <w:rFonts w:ascii="標楷體" w:eastAsia="標楷體" w:hAnsi="Times New Roman"/>
                <w:spacing w:val="-10"/>
                <w:sz w:val="20"/>
                <w:szCs w:val="20"/>
              </w:rPr>
            </w:pPr>
            <w:r w:rsidRPr="007B2EAD">
              <w:rPr>
                <w:rFonts w:ascii="標楷體" w:eastAsia="標楷體" w:hint="eastAsia"/>
                <w:b/>
                <w:noProof/>
                <w:spacing w:val="-10"/>
                <w:sz w:val="20"/>
              </w:rPr>
              <w:t>籌資活動之淨現金流入（流出）</w:t>
            </w:r>
          </w:p>
        </w:tc>
        <w:tc>
          <w:tcPr>
            <w:tcW w:w="1756" w:type="dxa"/>
            <w:gridSpan w:val="2"/>
            <w:tcBorders>
              <w:top w:val="nil"/>
              <w:left w:val="single" w:sz="4" w:space="0" w:color="auto"/>
              <w:bottom w:val="nil"/>
              <w:right w:val="single" w:sz="4" w:space="0" w:color="auto"/>
            </w:tcBorders>
            <w:vAlign w:val="center"/>
            <w:hideMark/>
          </w:tcPr>
          <w:p w14:paraId="1446A839" w14:textId="77777777" w:rsidR="00737A2F" w:rsidRDefault="00737A2F" w:rsidP="005123A4">
            <w:pPr>
              <w:spacing w:line="280" w:lineRule="exact"/>
              <w:jc w:val="right"/>
              <w:rPr>
                <w:rFonts w:ascii="細明體" w:eastAsia="細明體" w:hAnsi="細明體"/>
                <w:noProof/>
                <w:sz w:val="18"/>
                <w:szCs w:val="18"/>
              </w:rPr>
            </w:pPr>
            <w:r w:rsidRPr="007F0F43">
              <w:rPr>
                <w:rFonts w:ascii="細明體" w:eastAsia="細明體" w:hAnsi="細明體"/>
                <w:b/>
                <w:noProof/>
                <w:sz w:val="18"/>
                <w:szCs w:val="18"/>
              </w:rPr>
              <w:t>- 50,000,000</w:t>
            </w:r>
          </w:p>
        </w:tc>
        <w:tc>
          <w:tcPr>
            <w:tcW w:w="2340" w:type="dxa"/>
            <w:gridSpan w:val="3"/>
            <w:tcBorders>
              <w:top w:val="nil"/>
              <w:left w:val="single" w:sz="4" w:space="0" w:color="auto"/>
              <w:bottom w:val="nil"/>
              <w:right w:val="single" w:sz="4" w:space="0" w:color="auto"/>
            </w:tcBorders>
            <w:vAlign w:val="center"/>
            <w:hideMark/>
          </w:tcPr>
          <w:p w14:paraId="75B03BEA" w14:textId="77777777" w:rsidR="00737A2F" w:rsidRDefault="00737A2F" w:rsidP="005123A4">
            <w:pPr>
              <w:spacing w:line="280" w:lineRule="exact"/>
              <w:jc w:val="right"/>
              <w:rPr>
                <w:rFonts w:ascii="細明體" w:eastAsia="細明體" w:hAnsi="細明體"/>
                <w:noProof/>
                <w:sz w:val="18"/>
                <w:szCs w:val="18"/>
              </w:rPr>
            </w:pPr>
            <w:r w:rsidRPr="007F0F43">
              <w:rPr>
                <w:rFonts w:ascii="細明體" w:eastAsia="細明體" w:hAnsi="細明體"/>
                <w:b/>
                <w:noProof/>
                <w:sz w:val="18"/>
                <w:szCs w:val="18"/>
              </w:rPr>
              <w:t>22,858,449</w:t>
            </w:r>
          </w:p>
        </w:tc>
        <w:tc>
          <w:tcPr>
            <w:tcW w:w="1680" w:type="dxa"/>
            <w:gridSpan w:val="2"/>
            <w:tcBorders>
              <w:top w:val="nil"/>
              <w:left w:val="single" w:sz="4" w:space="0" w:color="auto"/>
              <w:bottom w:val="nil"/>
              <w:right w:val="single" w:sz="4" w:space="0" w:color="auto"/>
            </w:tcBorders>
            <w:vAlign w:val="center"/>
            <w:hideMark/>
          </w:tcPr>
          <w:p w14:paraId="04F77C78" w14:textId="77777777" w:rsidR="00737A2F" w:rsidRDefault="00737A2F" w:rsidP="005123A4">
            <w:pPr>
              <w:spacing w:line="280" w:lineRule="exact"/>
              <w:jc w:val="right"/>
              <w:rPr>
                <w:rFonts w:ascii="細明體" w:eastAsia="細明體" w:hAnsi="細明體"/>
                <w:noProof/>
                <w:sz w:val="18"/>
                <w:szCs w:val="18"/>
              </w:rPr>
            </w:pPr>
            <w:r w:rsidRPr="007F0F43">
              <w:rPr>
                <w:rFonts w:ascii="細明體" w:eastAsia="細明體" w:hAnsi="細明體"/>
                <w:b/>
                <w:noProof/>
                <w:sz w:val="18"/>
                <w:szCs w:val="18"/>
              </w:rPr>
              <w:t>72,858,449</w:t>
            </w:r>
          </w:p>
        </w:tc>
        <w:tc>
          <w:tcPr>
            <w:tcW w:w="993" w:type="dxa"/>
            <w:gridSpan w:val="2"/>
            <w:tcBorders>
              <w:top w:val="nil"/>
              <w:left w:val="single" w:sz="4" w:space="0" w:color="auto"/>
              <w:bottom w:val="nil"/>
              <w:right w:val="nil"/>
            </w:tcBorders>
            <w:vAlign w:val="center"/>
            <w:hideMark/>
          </w:tcPr>
          <w:p w14:paraId="256EAFD5" w14:textId="77777777" w:rsidR="00737A2F" w:rsidRDefault="00737A2F" w:rsidP="005123A4">
            <w:pPr>
              <w:spacing w:line="280" w:lineRule="exact"/>
              <w:jc w:val="right"/>
              <w:rPr>
                <w:rFonts w:ascii="細明體" w:eastAsia="細明體" w:hAnsi="細明體"/>
                <w:noProof/>
                <w:sz w:val="18"/>
                <w:szCs w:val="18"/>
              </w:rPr>
            </w:pPr>
            <w:r w:rsidRPr="007F0F43">
              <w:rPr>
                <w:rFonts w:ascii="細明體" w:eastAsia="細明體" w:hAnsi="細明體"/>
                <w:b/>
                <w:noProof/>
                <w:sz w:val="18"/>
                <w:szCs w:val="18"/>
              </w:rPr>
              <w:t>--</w:t>
            </w:r>
          </w:p>
        </w:tc>
      </w:tr>
      <w:tr w:rsidR="00737A2F" w14:paraId="0790C16C"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490DAC68" w14:textId="77777777" w:rsidR="00737A2F" w:rsidRPr="007B2EAD" w:rsidRDefault="00737A2F" w:rsidP="005123A4">
            <w:pPr>
              <w:spacing w:line="280" w:lineRule="exact"/>
              <w:rPr>
                <w:rFonts w:ascii="標楷體" w:eastAsia="標楷體" w:hAnsi="Times New Roman"/>
                <w:b/>
                <w:spacing w:val="-10"/>
                <w:sz w:val="20"/>
                <w:szCs w:val="20"/>
              </w:rPr>
            </w:pPr>
            <w:r w:rsidRPr="007B2EAD">
              <w:rPr>
                <w:rFonts w:ascii="標楷體" w:eastAsia="標楷體" w:hint="eastAsia"/>
                <w:b/>
                <w:noProof/>
                <w:spacing w:val="-10"/>
                <w:sz w:val="20"/>
              </w:rPr>
              <w:t>現金及約當現金之淨增（淨減）</w:t>
            </w:r>
          </w:p>
        </w:tc>
        <w:tc>
          <w:tcPr>
            <w:tcW w:w="1756" w:type="dxa"/>
            <w:gridSpan w:val="2"/>
            <w:tcBorders>
              <w:top w:val="nil"/>
              <w:left w:val="single" w:sz="4" w:space="0" w:color="auto"/>
              <w:bottom w:val="nil"/>
              <w:right w:val="single" w:sz="4" w:space="0" w:color="auto"/>
            </w:tcBorders>
            <w:vAlign w:val="center"/>
            <w:hideMark/>
          </w:tcPr>
          <w:p w14:paraId="2C9BF48A"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471,791,000</w:t>
            </w:r>
          </w:p>
        </w:tc>
        <w:tc>
          <w:tcPr>
            <w:tcW w:w="2340" w:type="dxa"/>
            <w:gridSpan w:val="3"/>
            <w:tcBorders>
              <w:top w:val="nil"/>
              <w:left w:val="single" w:sz="4" w:space="0" w:color="auto"/>
              <w:bottom w:val="nil"/>
              <w:right w:val="single" w:sz="4" w:space="0" w:color="auto"/>
            </w:tcBorders>
            <w:vAlign w:val="center"/>
            <w:hideMark/>
          </w:tcPr>
          <w:p w14:paraId="7601150A"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319,164,162</w:t>
            </w:r>
          </w:p>
        </w:tc>
        <w:tc>
          <w:tcPr>
            <w:tcW w:w="1680" w:type="dxa"/>
            <w:gridSpan w:val="2"/>
            <w:tcBorders>
              <w:top w:val="nil"/>
              <w:left w:val="single" w:sz="4" w:space="0" w:color="auto"/>
              <w:bottom w:val="nil"/>
              <w:right w:val="single" w:sz="4" w:space="0" w:color="auto"/>
            </w:tcBorders>
            <w:vAlign w:val="center"/>
            <w:hideMark/>
          </w:tcPr>
          <w:p w14:paraId="229128B4"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- 152,626,838</w:t>
            </w:r>
          </w:p>
        </w:tc>
        <w:tc>
          <w:tcPr>
            <w:tcW w:w="993" w:type="dxa"/>
            <w:gridSpan w:val="2"/>
            <w:tcBorders>
              <w:top w:val="nil"/>
              <w:left w:val="single" w:sz="4" w:space="0" w:color="auto"/>
              <w:bottom w:val="nil"/>
              <w:right w:val="nil"/>
            </w:tcBorders>
            <w:vAlign w:val="center"/>
            <w:hideMark/>
          </w:tcPr>
          <w:p w14:paraId="35D355D6" w14:textId="77777777" w:rsidR="00737A2F" w:rsidRPr="005123A4" w:rsidRDefault="00737A2F" w:rsidP="005123A4">
            <w:pPr>
              <w:spacing w:line="280" w:lineRule="exact"/>
              <w:jc w:val="right"/>
              <w:rPr>
                <w:rFonts w:ascii="細明體" w:eastAsia="細明體" w:hAnsi="細明體"/>
                <w:b/>
                <w:noProof/>
                <w:spacing w:val="-14"/>
                <w:sz w:val="18"/>
                <w:szCs w:val="18"/>
              </w:rPr>
            </w:pPr>
            <w:r w:rsidRPr="005123A4">
              <w:rPr>
                <w:rFonts w:ascii="細明體" w:eastAsia="細明體" w:hAnsi="細明體"/>
                <w:b/>
                <w:noProof/>
                <w:spacing w:val="-14"/>
                <w:sz w:val="18"/>
                <w:szCs w:val="18"/>
              </w:rPr>
              <w:t>- 32.35</w:t>
            </w:r>
          </w:p>
        </w:tc>
      </w:tr>
      <w:tr w:rsidR="00737A2F" w14:paraId="71853BC8"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5758F512" w14:textId="77777777" w:rsidR="00737A2F" w:rsidRDefault="00737A2F" w:rsidP="005123A4">
            <w:pPr>
              <w:spacing w:line="280" w:lineRule="exact"/>
              <w:rPr>
                <w:rFonts w:ascii="標楷體" w:eastAsia="標楷體" w:hAnsi="Times New Roman"/>
                <w:b/>
                <w:sz w:val="20"/>
                <w:szCs w:val="20"/>
              </w:rPr>
            </w:pPr>
            <w:r w:rsidRPr="00F07BB8">
              <w:rPr>
                <w:rFonts w:ascii="標楷體" w:eastAsia="標楷體" w:hint="eastAsia"/>
                <w:b/>
                <w:noProof/>
                <w:sz w:val="20"/>
              </w:rPr>
              <w:t>期初現金及約當現金</w:t>
            </w:r>
          </w:p>
        </w:tc>
        <w:tc>
          <w:tcPr>
            <w:tcW w:w="1756" w:type="dxa"/>
            <w:gridSpan w:val="2"/>
            <w:tcBorders>
              <w:top w:val="nil"/>
              <w:left w:val="single" w:sz="4" w:space="0" w:color="auto"/>
              <w:bottom w:val="nil"/>
              <w:right w:val="single" w:sz="4" w:space="0" w:color="auto"/>
            </w:tcBorders>
            <w:vAlign w:val="center"/>
            <w:hideMark/>
          </w:tcPr>
          <w:p w14:paraId="0ABE8D28"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2,244,980,000</w:t>
            </w:r>
          </w:p>
        </w:tc>
        <w:tc>
          <w:tcPr>
            <w:tcW w:w="2340" w:type="dxa"/>
            <w:gridSpan w:val="3"/>
            <w:tcBorders>
              <w:top w:val="nil"/>
              <w:left w:val="single" w:sz="4" w:space="0" w:color="auto"/>
              <w:bottom w:val="nil"/>
              <w:right w:val="single" w:sz="4" w:space="0" w:color="auto"/>
            </w:tcBorders>
            <w:vAlign w:val="center"/>
            <w:hideMark/>
          </w:tcPr>
          <w:p w14:paraId="4B39F44C"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602,174,095</w:t>
            </w:r>
          </w:p>
        </w:tc>
        <w:tc>
          <w:tcPr>
            <w:tcW w:w="1680" w:type="dxa"/>
            <w:gridSpan w:val="2"/>
            <w:tcBorders>
              <w:top w:val="nil"/>
              <w:left w:val="single" w:sz="4" w:space="0" w:color="auto"/>
              <w:bottom w:val="nil"/>
              <w:right w:val="single" w:sz="4" w:space="0" w:color="auto"/>
            </w:tcBorders>
            <w:vAlign w:val="center"/>
            <w:hideMark/>
          </w:tcPr>
          <w:p w14:paraId="095DED5E"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- 1,642,805,905</w:t>
            </w:r>
          </w:p>
        </w:tc>
        <w:tc>
          <w:tcPr>
            <w:tcW w:w="993" w:type="dxa"/>
            <w:gridSpan w:val="2"/>
            <w:tcBorders>
              <w:top w:val="nil"/>
              <w:left w:val="single" w:sz="4" w:space="0" w:color="auto"/>
              <w:bottom w:val="nil"/>
              <w:right w:val="nil"/>
            </w:tcBorders>
            <w:vAlign w:val="center"/>
            <w:hideMark/>
          </w:tcPr>
          <w:p w14:paraId="7367D5E2" w14:textId="77777777" w:rsidR="00737A2F" w:rsidRPr="005123A4" w:rsidRDefault="00737A2F" w:rsidP="005123A4">
            <w:pPr>
              <w:spacing w:line="280" w:lineRule="exact"/>
              <w:jc w:val="right"/>
              <w:rPr>
                <w:rFonts w:ascii="細明體" w:eastAsia="細明體" w:hAnsi="細明體"/>
                <w:b/>
                <w:noProof/>
                <w:spacing w:val="-14"/>
                <w:sz w:val="18"/>
                <w:szCs w:val="18"/>
              </w:rPr>
            </w:pPr>
            <w:r w:rsidRPr="005123A4">
              <w:rPr>
                <w:rFonts w:ascii="細明體" w:eastAsia="細明體" w:hAnsi="細明體"/>
                <w:b/>
                <w:noProof/>
                <w:spacing w:val="-14"/>
                <w:sz w:val="18"/>
                <w:szCs w:val="18"/>
              </w:rPr>
              <w:t>- 73.18</w:t>
            </w:r>
          </w:p>
        </w:tc>
      </w:tr>
      <w:tr w:rsidR="00737A2F" w14:paraId="7E9D26F9" w14:textId="77777777" w:rsidTr="00BD0785">
        <w:tblPrEx>
          <w:tblCellMar>
            <w:left w:w="28" w:type="dxa"/>
            <w:right w:w="28" w:type="dxa"/>
          </w:tblCellMar>
          <w:tblLook w:val="04A0" w:firstRow="1" w:lastRow="0" w:firstColumn="1" w:lastColumn="0" w:noHBand="0" w:noVBand="1"/>
        </w:tblPrEx>
        <w:trPr>
          <w:cantSplit/>
          <w:trHeight w:val="386"/>
          <w:jc w:val="center"/>
        </w:trPr>
        <w:tc>
          <w:tcPr>
            <w:tcW w:w="3210" w:type="dxa"/>
            <w:gridSpan w:val="2"/>
            <w:tcBorders>
              <w:top w:val="nil"/>
              <w:left w:val="nil"/>
              <w:bottom w:val="nil"/>
              <w:right w:val="single" w:sz="4" w:space="0" w:color="auto"/>
            </w:tcBorders>
            <w:vAlign w:val="center"/>
            <w:hideMark/>
          </w:tcPr>
          <w:p w14:paraId="1F534B17" w14:textId="77777777" w:rsidR="00737A2F" w:rsidRDefault="00737A2F" w:rsidP="005123A4">
            <w:pPr>
              <w:spacing w:line="280" w:lineRule="exact"/>
              <w:rPr>
                <w:rFonts w:ascii="標楷體" w:eastAsia="標楷體" w:hAnsi="Times New Roman"/>
                <w:b/>
                <w:sz w:val="20"/>
                <w:szCs w:val="20"/>
              </w:rPr>
            </w:pPr>
            <w:r w:rsidRPr="00F07BB8">
              <w:rPr>
                <w:rFonts w:ascii="標楷體" w:eastAsia="標楷體" w:hint="eastAsia"/>
                <w:b/>
                <w:noProof/>
                <w:sz w:val="20"/>
              </w:rPr>
              <w:t>期末現金及約當現金</w:t>
            </w:r>
          </w:p>
        </w:tc>
        <w:tc>
          <w:tcPr>
            <w:tcW w:w="1756" w:type="dxa"/>
            <w:gridSpan w:val="2"/>
            <w:tcBorders>
              <w:top w:val="nil"/>
              <w:left w:val="single" w:sz="4" w:space="0" w:color="auto"/>
              <w:bottom w:val="nil"/>
              <w:right w:val="single" w:sz="4" w:space="0" w:color="auto"/>
            </w:tcBorders>
            <w:vAlign w:val="center"/>
            <w:hideMark/>
          </w:tcPr>
          <w:p w14:paraId="59746654"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2,716,771,000</w:t>
            </w:r>
          </w:p>
        </w:tc>
        <w:tc>
          <w:tcPr>
            <w:tcW w:w="2340" w:type="dxa"/>
            <w:gridSpan w:val="3"/>
            <w:tcBorders>
              <w:top w:val="nil"/>
              <w:left w:val="single" w:sz="4" w:space="0" w:color="auto"/>
              <w:bottom w:val="nil"/>
              <w:right w:val="single" w:sz="4" w:space="0" w:color="auto"/>
            </w:tcBorders>
            <w:vAlign w:val="center"/>
            <w:hideMark/>
          </w:tcPr>
          <w:p w14:paraId="61868E76"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921,338,257</w:t>
            </w:r>
          </w:p>
        </w:tc>
        <w:tc>
          <w:tcPr>
            <w:tcW w:w="1680" w:type="dxa"/>
            <w:gridSpan w:val="2"/>
            <w:tcBorders>
              <w:top w:val="nil"/>
              <w:left w:val="single" w:sz="4" w:space="0" w:color="auto"/>
              <w:bottom w:val="nil"/>
              <w:right w:val="single" w:sz="4" w:space="0" w:color="auto"/>
            </w:tcBorders>
            <w:vAlign w:val="center"/>
            <w:hideMark/>
          </w:tcPr>
          <w:p w14:paraId="02143EEE" w14:textId="77777777" w:rsidR="00737A2F" w:rsidRDefault="00737A2F" w:rsidP="005123A4">
            <w:pPr>
              <w:spacing w:line="280" w:lineRule="exact"/>
              <w:jc w:val="right"/>
              <w:rPr>
                <w:rFonts w:ascii="細明體" w:eastAsia="細明體" w:hAnsi="細明體"/>
                <w:b/>
                <w:noProof/>
                <w:sz w:val="18"/>
                <w:szCs w:val="18"/>
              </w:rPr>
            </w:pPr>
            <w:r w:rsidRPr="007F0F43">
              <w:rPr>
                <w:rFonts w:ascii="細明體" w:eastAsia="細明體" w:hAnsi="細明體"/>
                <w:b/>
                <w:noProof/>
                <w:sz w:val="18"/>
                <w:szCs w:val="18"/>
              </w:rPr>
              <w:t>- 1,795,432,743</w:t>
            </w:r>
          </w:p>
        </w:tc>
        <w:tc>
          <w:tcPr>
            <w:tcW w:w="993" w:type="dxa"/>
            <w:gridSpan w:val="2"/>
            <w:tcBorders>
              <w:top w:val="nil"/>
              <w:left w:val="single" w:sz="4" w:space="0" w:color="auto"/>
              <w:bottom w:val="nil"/>
              <w:right w:val="nil"/>
            </w:tcBorders>
            <w:vAlign w:val="center"/>
            <w:hideMark/>
          </w:tcPr>
          <w:p w14:paraId="5DBEDFD0" w14:textId="77777777" w:rsidR="00737A2F" w:rsidRPr="005123A4" w:rsidRDefault="00737A2F" w:rsidP="005123A4">
            <w:pPr>
              <w:spacing w:line="280" w:lineRule="exact"/>
              <w:jc w:val="right"/>
              <w:rPr>
                <w:rFonts w:ascii="細明體" w:eastAsia="細明體" w:hAnsi="細明體"/>
                <w:b/>
                <w:noProof/>
                <w:spacing w:val="-14"/>
                <w:sz w:val="18"/>
                <w:szCs w:val="18"/>
              </w:rPr>
            </w:pPr>
            <w:r w:rsidRPr="005123A4">
              <w:rPr>
                <w:rFonts w:ascii="細明體" w:eastAsia="細明體" w:hAnsi="細明體"/>
                <w:b/>
                <w:noProof/>
                <w:spacing w:val="-14"/>
                <w:sz w:val="18"/>
                <w:szCs w:val="18"/>
              </w:rPr>
              <w:t>- 66.09</w:t>
            </w:r>
          </w:p>
        </w:tc>
      </w:tr>
      <w:tr w:rsidR="00E36CCE" w14:paraId="598BBBE2" w14:textId="77777777" w:rsidTr="00BD0785">
        <w:tblPrEx>
          <w:tblCellMar>
            <w:left w:w="28" w:type="dxa"/>
            <w:right w:w="28" w:type="dxa"/>
          </w:tblCellMar>
          <w:tblLook w:val="04A0" w:firstRow="1" w:lastRow="0" w:firstColumn="1" w:lastColumn="0" w:noHBand="0" w:noVBand="1"/>
        </w:tblPrEx>
        <w:trPr>
          <w:cantSplit/>
          <w:trHeight w:val="1139"/>
          <w:jc w:val="center"/>
        </w:trPr>
        <w:tc>
          <w:tcPr>
            <w:tcW w:w="3210" w:type="dxa"/>
            <w:gridSpan w:val="2"/>
            <w:tcBorders>
              <w:top w:val="nil"/>
              <w:left w:val="nil"/>
              <w:bottom w:val="single" w:sz="8" w:space="0" w:color="auto"/>
              <w:right w:val="single" w:sz="4" w:space="0" w:color="auto"/>
            </w:tcBorders>
            <w:vAlign w:val="center"/>
          </w:tcPr>
          <w:p w14:paraId="1A77E63C" w14:textId="77777777" w:rsidR="00E36CCE" w:rsidRPr="00F07BB8" w:rsidRDefault="00E36CCE" w:rsidP="005123A4">
            <w:pPr>
              <w:spacing w:line="280" w:lineRule="exact"/>
              <w:rPr>
                <w:rFonts w:ascii="標楷體" w:eastAsia="標楷體"/>
                <w:b/>
                <w:noProof/>
                <w:sz w:val="20"/>
              </w:rPr>
            </w:pPr>
          </w:p>
        </w:tc>
        <w:tc>
          <w:tcPr>
            <w:tcW w:w="1756" w:type="dxa"/>
            <w:gridSpan w:val="2"/>
            <w:tcBorders>
              <w:top w:val="nil"/>
              <w:left w:val="single" w:sz="4" w:space="0" w:color="auto"/>
              <w:bottom w:val="single" w:sz="8" w:space="0" w:color="auto"/>
              <w:right w:val="single" w:sz="4" w:space="0" w:color="auto"/>
            </w:tcBorders>
            <w:vAlign w:val="center"/>
          </w:tcPr>
          <w:p w14:paraId="04C84B44" w14:textId="77777777" w:rsidR="00E36CCE" w:rsidRPr="007F0F43" w:rsidRDefault="00E36CCE" w:rsidP="005123A4">
            <w:pPr>
              <w:spacing w:line="280" w:lineRule="exact"/>
              <w:jc w:val="right"/>
              <w:rPr>
                <w:rFonts w:ascii="細明體" w:eastAsia="細明體" w:hAnsi="細明體"/>
                <w:b/>
                <w:noProof/>
                <w:sz w:val="18"/>
                <w:szCs w:val="18"/>
              </w:rPr>
            </w:pPr>
          </w:p>
        </w:tc>
        <w:tc>
          <w:tcPr>
            <w:tcW w:w="2340" w:type="dxa"/>
            <w:gridSpan w:val="3"/>
            <w:tcBorders>
              <w:top w:val="nil"/>
              <w:left w:val="single" w:sz="4" w:space="0" w:color="auto"/>
              <w:bottom w:val="single" w:sz="8" w:space="0" w:color="auto"/>
              <w:right w:val="single" w:sz="4" w:space="0" w:color="auto"/>
            </w:tcBorders>
            <w:vAlign w:val="center"/>
          </w:tcPr>
          <w:p w14:paraId="12FC1D6A" w14:textId="77777777" w:rsidR="00E36CCE" w:rsidRPr="007F0F43" w:rsidRDefault="00E36CCE" w:rsidP="005123A4">
            <w:pPr>
              <w:spacing w:line="280" w:lineRule="exact"/>
              <w:jc w:val="right"/>
              <w:rPr>
                <w:rFonts w:ascii="細明體" w:eastAsia="細明體" w:hAnsi="細明體"/>
                <w:b/>
                <w:noProof/>
                <w:sz w:val="18"/>
                <w:szCs w:val="18"/>
              </w:rPr>
            </w:pPr>
          </w:p>
        </w:tc>
        <w:tc>
          <w:tcPr>
            <w:tcW w:w="1680" w:type="dxa"/>
            <w:gridSpan w:val="2"/>
            <w:tcBorders>
              <w:top w:val="nil"/>
              <w:left w:val="single" w:sz="4" w:space="0" w:color="auto"/>
              <w:bottom w:val="single" w:sz="8" w:space="0" w:color="auto"/>
              <w:right w:val="single" w:sz="4" w:space="0" w:color="auto"/>
            </w:tcBorders>
            <w:vAlign w:val="center"/>
          </w:tcPr>
          <w:p w14:paraId="6D011757" w14:textId="77777777" w:rsidR="00E36CCE" w:rsidRPr="007F0F43" w:rsidRDefault="00E36CCE" w:rsidP="005123A4">
            <w:pPr>
              <w:spacing w:line="280" w:lineRule="exact"/>
              <w:jc w:val="right"/>
              <w:rPr>
                <w:rFonts w:ascii="細明體" w:eastAsia="細明體" w:hAnsi="細明體"/>
                <w:b/>
                <w:noProof/>
                <w:sz w:val="18"/>
                <w:szCs w:val="18"/>
              </w:rPr>
            </w:pPr>
          </w:p>
        </w:tc>
        <w:tc>
          <w:tcPr>
            <w:tcW w:w="993" w:type="dxa"/>
            <w:gridSpan w:val="2"/>
            <w:tcBorders>
              <w:top w:val="nil"/>
              <w:left w:val="single" w:sz="4" w:space="0" w:color="auto"/>
              <w:bottom w:val="single" w:sz="8" w:space="0" w:color="auto"/>
              <w:right w:val="nil"/>
            </w:tcBorders>
            <w:vAlign w:val="center"/>
          </w:tcPr>
          <w:p w14:paraId="5DE94869" w14:textId="77777777" w:rsidR="00E36CCE" w:rsidRPr="005123A4" w:rsidRDefault="00E36CCE" w:rsidP="005123A4">
            <w:pPr>
              <w:spacing w:line="280" w:lineRule="exact"/>
              <w:jc w:val="right"/>
              <w:rPr>
                <w:rFonts w:ascii="細明體" w:eastAsia="細明體" w:hAnsi="細明體"/>
                <w:b/>
                <w:noProof/>
                <w:spacing w:val="-14"/>
                <w:sz w:val="18"/>
                <w:szCs w:val="18"/>
              </w:rPr>
            </w:pPr>
          </w:p>
        </w:tc>
      </w:tr>
    </w:tbl>
    <w:p w14:paraId="6ECEC92C" w14:textId="77777777" w:rsidR="00737A2F" w:rsidRPr="00795949" w:rsidRDefault="00737A2F" w:rsidP="00F6341A">
      <w:pPr>
        <w:snapToGrid w:val="0"/>
        <w:spacing w:before="6" w:line="240" w:lineRule="exact"/>
        <w:jc w:val="both"/>
        <w:rPr>
          <w:rFonts w:ascii="標楷體" w:eastAsia="標楷體" w:hAnsi="標楷體"/>
          <w:color w:val="000000"/>
          <w:sz w:val="18"/>
          <w:szCs w:val="18"/>
        </w:rPr>
      </w:pPr>
      <w:proofErr w:type="gramStart"/>
      <w:r w:rsidRPr="00795949">
        <w:rPr>
          <w:rFonts w:ascii="標楷體" w:eastAsia="標楷體" w:hAnsi="標楷體" w:hint="eastAsia"/>
          <w:color w:val="000000"/>
          <w:sz w:val="18"/>
          <w:szCs w:val="18"/>
        </w:rPr>
        <w:t>註</w:t>
      </w:r>
      <w:proofErr w:type="gramEnd"/>
      <w:r w:rsidRPr="00795949">
        <w:rPr>
          <w:rFonts w:ascii="標楷體" w:eastAsia="標楷體" w:hAnsi="標楷體" w:hint="eastAsia"/>
          <w:color w:val="000000"/>
          <w:sz w:val="18"/>
          <w:szCs w:val="18"/>
        </w:rPr>
        <w:t>：1.本表現金及約當現金</w:t>
      </w:r>
      <w:r>
        <w:rPr>
          <w:rFonts w:ascii="標楷體" w:eastAsia="標楷體" w:hAnsi="標楷體" w:hint="eastAsia"/>
          <w:color w:val="000000"/>
          <w:sz w:val="18"/>
          <w:szCs w:val="18"/>
        </w:rPr>
        <w:t>係</w:t>
      </w:r>
      <w:r w:rsidRPr="00795949">
        <w:rPr>
          <w:rFonts w:ascii="標楷體" w:eastAsia="標楷體" w:hAnsi="標楷體" w:hint="eastAsia"/>
          <w:color w:val="000000"/>
          <w:sz w:val="18"/>
          <w:szCs w:val="18"/>
        </w:rPr>
        <w:t>包括現金及自投資日起3個月內到期或清償之債權證券。</w:t>
      </w:r>
    </w:p>
    <w:p w14:paraId="0E08952C" w14:textId="77777777" w:rsidR="00737A2F" w:rsidRDefault="00737A2F" w:rsidP="00F41092">
      <w:pPr>
        <w:spacing w:line="240" w:lineRule="exact"/>
        <w:ind w:leftChars="150" w:left="540" w:hangingChars="100" w:hanging="180"/>
        <w:jc w:val="both"/>
        <w:rPr>
          <w:rFonts w:ascii="標楷體" w:eastAsia="標楷體" w:hAnsi="標楷體"/>
          <w:sz w:val="18"/>
          <w:szCs w:val="18"/>
        </w:rPr>
      </w:pPr>
      <w:r w:rsidRPr="00795949">
        <w:rPr>
          <w:rFonts w:ascii="標楷體" w:eastAsia="標楷體" w:hAnsi="標楷體" w:hint="eastAsia"/>
          <w:color w:val="000000"/>
          <w:sz w:val="18"/>
          <w:szCs w:val="18"/>
        </w:rPr>
        <w:t>2.</w:t>
      </w:r>
      <w:r w:rsidRPr="00795949">
        <w:rPr>
          <w:rFonts w:ascii="標楷體" w:eastAsia="標楷體" w:hAnsi="標楷體" w:hint="eastAsia"/>
          <w:sz w:val="18"/>
          <w:szCs w:val="18"/>
        </w:rPr>
        <w:t>本表「調整項目」欄所列，包括提列備抵呆帳及</w:t>
      </w:r>
      <w:r>
        <w:rPr>
          <w:rFonts w:ascii="標楷體" w:eastAsia="標楷體" w:hAnsi="標楷體" w:hint="eastAsia"/>
          <w:sz w:val="18"/>
          <w:szCs w:val="18"/>
        </w:rPr>
        <w:t>評價</w:t>
      </w:r>
      <w:r w:rsidRPr="00795949">
        <w:rPr>
          <w:rFonts w:ascii="標楷體" w:eastAsia="標楷體" w:hAnsi="標楷體" w:hint="eastAsia"/>
          <w:sz w:val="18"/>
          <w:szCs w:val="18"/>
        </w:rPr>
        <w:t>損失、提存各項準備、折舊、減損及</w:t>
      </w:r>
      <w:r w:rsidRPr="00795949">
        <w:rPr>
          <w:rFonts w:ascii="標楷體" w:eastAsia="標楷體" w:hAnsi="標楷體"/>
          <w:sz w:val="18"/>
          <w:szCs w:val="18"/>
        </w:rPr>
        <w:t>折耗</w:t>
      </w:r>
      <w:r w:rsidRPr="00795949">
        <w:rPr>
          <w:rFonts w:ascii="標楷體" w:eastAsia="標楷體" w:hAnsi="標楷體" w:hint="eastAsia"/>
          <w:sz w:val="18"/>
          <w:szCs w:val="18"/>
        </w:rPr>
        <w:t>、攤銷、沖轉遞延負債、兌換損失（利益）、處理資產損失（利益）、債務整理損失（利益）、其他、</w:t>
      </w:r>
      <w:proofErr w:type="gramStart"/>
      <w:r w:rsidRPr="00795949">
        <w:rPr>
          <w:rFonts w:ascii="標楷體" w:eastAsia="標楷體" w:hAnsi="標楷體" w:hint="eastAsia"/>
          <w:sz w:val="18"/>
          <w:szCs w:val="18"/>
        </w:rPr>
        <w:t>流動資產淨減</w:t>
      </w:r>
      <w:proofErr w:type="gramEnd"/>
      <w:r w:rsidRPr="00795949">
        <w:rPr>
          <w:rFonts w:ascii="標楷體" w:eastAsia="標楷體" w:hAnsi="標楷體" w:hint="eastAsia"/>
          <w:sz w:val="18"/>
          <w:szCs w:val="18"/>
        </w:rPr>
        <w:t>（淨增）</w:t>
      </w:r>
      <w:r>
        <w:rPr>
          <w:rFonts w:ascii="標楷體" w:eastAsia="標楷體" w:hAnsi="標楷體" w:hint="eastAsia"/>
          <w:sz w:val="18"/>
          <w:szCs w:val="18"/>
        </w:rPr>
        <w:t>及</w:t>
      </w:r>
      <w:r w:rsidRPr="00795949">
        <w:rPr>
          <w:rFonts w:ascii="標楷體" w:eastAsia="標楷體" w:hAnsi="標楷體" w:hint="eastAsia"/>
          <w:sz w:val="18"/>
          <w:szCs w:val="18"/>
        </w:rPr>
        <w:t>流動負債淨增（淨減）。</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2"/>
        <w:gridCol w:w="1864"/>
        <w:gridCol w:w="736"/>
        <w:gridCol w:w="1864"/>
        <w:gridCol w:w="736"/>
        <w:gridCol w:w="1719"/>
        <w:gridCol w:w="742"/>
      </w:tblGrid>
      <w:tr w:rsidR="00737A2F" w14:paraId="56062542" w14:textId="77777777" w:rsidTr="00983A6D">
        <w:trPr>
          <w:cantSplit/>
          <w:trHeight w:hRule="exact" w:val="601"/>
          <w:tblHeader/>
          <w:jc w:val="center"/>
        </w:trPr>
        <w:tc>
          <w:tcPr>
            <w:tcW w:w="9923" w:type="dxa"/>
            <w:gridSpan w:val="7"/>
            <w:tcBorders>
              <w:top w:val="nil"/>
              <w:left w:val="nil"/>
              <w:bottom w:val="nil"/>
              <w:right w:val="nil"/>
            </w:tcBorders>
            <w:vAlign w:val="center"/>
            <w:hideMark/>
          </w:tcPr>
          <w:p w14:paraId="7A4F79F2" w14:textId="77777777" w:rsidR="00737A2F" w:rsidRDefault="00737A2F" w:rsidP="001E4386">
            <w:pPr>
              <w:jc w:val="center"/>
              <w:rPr>
                <w:rFonts w:ascii="標楷體" w:eastAsia="標楷體"/>
                <w:sz w:val="36"/>
                <w:szCs w:val="36"/>
                <w:u w:val="single"/>
              </w:rPr>
            </w:pPr>
            <w:proofErr w:type="gramStart"/>
            <w:r>
              <w:rPr>
                <w:rFonts w:ascii="標楷體" w:eastAsia="標楷體" w:hint="eastAsia"/>
                <w:b/>
                <w:sz w:val="36"/>
                <w:szCs w:val="36"/>
                <w:u w:val="single"/>
              </w:rPr>
              <w:lastRenderedPageBreak/>
              <w:t>臺</w:t>
            </w:r>
            <w:proofErr w:type="gramEnd"/>
            <w:r>
              <w:rPr>
                <w:rFonts w:ascii="標楷體" w:eastAsia="標楷體" w:hint="eastAsia"/>
                <w:b/>
                <w:sz w:val="36"/>
                <w:szCs w:val="36"/>
                <w:u w:val="single"/>
              </w:rPr>
              <w:t>北大眾捷運股份有限公司盈虧審定後資產負債表</w:t>
            </w:r>
          </w:p>
        </w:tc>
      </w:tr>
      <w:tr w:rsidR="00737A2F" w14:paraId="093DB1D1" w14:textId="77777777" w:rsidTr="00983A6D">
        <w:trPr>
          <w:cantSplit/>
          <w:trHeight w:val="20"/>
          <w:tblHeader/>
          <w:jc w:val="center"/>
        </w:trPr>
        <w:tc>
          <w:tcPr>
            <w:tcW w:w="2270" w:type="dxa"/>
            <w:tcBorders>
              <w:top w:val="nil"/>
              <w:left w:val="nil"/>
              <w:bottom w:val="nil"/>
              <w:right w:val="nil"/>
            </w:tcBorders>
            <w:vAlign w:val="center"/>
          </w:tcPr>
          <w:p w14:paraId="44D047FE" w14:textId="77777777" w:rsidR="00737A2F" w:rsidRDefault="00737A2F" w:rsidP="005163B8">
            <w:pPr>
              <w:jc w:val="center"/>
              <w:rPr>
                <w:rFonts w:ascii="標楷體" w:eastAsia="標楷體"/>
                <w:spacing w:val="100"/>
                <w:sz w:val="22"/>
                <w:szCs w:val="20"/>
              </w:rPr>
            </w:pPr>
          </w:p>
        </w:tc>
        <w:tc>
          <w:tcPr>
            <w:tcW w:w="5220" w:type="dxa"/>
            <w:gridSpan w:val="4"/>
            <w:tcBorders>
              <w:top w:val="nil"/>
              <w:left w:val="nil"/>
              <w:bottom w:val="nil"/>
              <w:right w:val="nil"/>
            </w:tcBorders>
            <w:vAlign w:val="center"/>
            <w:hideMark/>
          </w:tcPr>
          <w:p w14:paraId="0566AE26" w14:textId="77777777" w:rsidR="00737A2F" w:rsidRDefault="00737A2F" w:rsidP="005163B8">
            <w:pPr>
              <w:jc w:val="center"/>
              <w:rPr>
                <w:rFonts w:ascii="標楷體" w:eastAsia="標楷體"/>
                <w:sz w:val="22"/>
              </w:rPr>
            </w:pPr>
            <w:r>
              <w:rPr>
                <w:rFonts w:ascii="標楷體" w:eastAsia="標楷體" w:hint="eastAsia"/>
                <w:sz w:val="22"/>
              </w:rPr>
              <w:t>中華民國114年12月31日</w:t>
            </w:r>
          </w:p>
        </w:tc>
        <w:tc>
          <w:tcPr>
            <w:tcW w:w="2470" w:type="dxa"/>
            <w:gridSpan w:val="2"/>
            <w:tcBorders>
              <w:top w:val="nil"/>
              <w:left w:val="nil"/>
              <w:bottom w:val="nil"/>
              <w:right w:val="nil"/>
            </w:tcBorders>
            <w:vAlign w:val="center"/>
            <w:hideMark/>
          </w:tcPr>
          <w:p w14:paraId="4F33973C" w14:textId="77777777" w:rsidR="00737A2F" w:rsidRDefault="00737A2F" w:rsidP="005163B8">
            <w:pPr>
              <w:jc w:val="right"/>
              <w:rPr>
                <w:rFonts w:ascii="標楷體" w:eastAsia="標楷體"/>
                <w:sz w:val="20"/>
              </w:rPr>
            </w:pPr>
            <w:r>
              <w:rPr>
                <w:rFonts w:ascii="標楷體" w:eastAsia="標楷體" w:hint="eastAsia"/>
                <w:sz w:val="20"/>
              </w:rPr>
              <w:t>單位：新臺幣元</w:t>
            </w:r>
          </w:p>
        </w:tc>
      </w:tr>
      <w:tr w:rsidR="00737A2F" w14:paraId="6C0F29EF" w14:textId="77777777" w:rsidTr="00620570">
        <w:trPr>
          <w:cantSplit/>
          <w:trHeight w:val="340"/>
          <w:tblHeader/>
          <w:jc w:val="center"/>
        </w:trPr>
        <w:tc>
          <w:tcPr>
            <w:tcW w:w="2270" w:type="dxa"/>
            <w:vMerge w:val="restart"/>
            <w:tcBorders>
              <w:top w:val="single" w:sz="8" w:space="0" w:color="auto"/>
              <w:left w:val="nil"/>
              <w:bottom w:val="single" w:sz="8" w:space="0" w:color="auto"/>
              <w:right w:val="nil"/>
            </w:tcBorders>
            <w:vAlign w:val="center"/>
            <w:hideMark/>
          </w:tcPr>
          <w:p w14:paraId="1EDB4A50" w14:textId="77777777" w:rsidR="00737A2F" w:rsidRDefault="00737A2F">
            <w:pPr>
              <w:ind w:leftChars="100" w:left="240" w:rightChars="100" w:right="240"/>
              <w:jc w:val="distribute"/>
              <w:rPr>
                <w:rFonts w:ascii="標楷體" w:eastAsia="標楷體"/>
                <w:sz w:val="20"/>
              </w:rPr>
            </w:pPr>
            <w:r>
              <w:rPr>
                <w:rFonts w:ascii="標楷體" w:eastAsia="標楷體" w:hint="eastAsia"/>
                <w:sz w:val="20"/>
              </w:rPr>
              <w:t>科目</w:t>
            </w:r>
          </w:p>
        </w:tc>
        <w:tc>
          <w:tcPr>
            <w:tcW w:w="2610" w:type="dxa"/>
            <w:gridSpan w:val="2"/>
            <w:tcBorders>
              <w:top w:val="single" w:sz="8" w:space="0" w:color="auto"/>
              <w:left w:val="single" w:sz="4" w:space="0" w:color="auto"/>
              <w:bottom w:val="single" w:sz="4" w:space="0" w:color="auto"/>
              <w:right w:val="single" w:sz="4" w:space="0" w:color="auto"/>
            </w:tcBorders>
            <w:vAlign w:val="center"/>
            <w:hideMark/>
          </w:tcPr>
          <w:p w14:paraId="5DBE990E" w14:textId="77777777" w:rsidR="00737A2F" w:rsidRDefault="00737A2F">
            <w:pPr>
              <w:ind w:leftChars="50" w:left="120" w:rightChars="50" w:right="120"/>
              <w:jc w:val="distribute"/>
              <w:rPr>
                <w:rFonts w:ascii="標楷體" w:eastAsia="標楷體" w:hAnsi="標楷體"/>
                <w:sz w:val="20"/>
              </w:rPr>
            </w:pPr>
            <w:r>
              <w:rPr>
                <w:rFonts w:ascii="標楷體" w:eastAsia="標楷體" w:hAnsi="標楷體" w:hint="eastAsia"/>
                <w:sz w:val="20"/>
              </w:rPr>
              <w:t>114年12月31日</w:t>
            </w:r>
          </w:p>
        </w:tc>
        <w:tc>
          <w:tcPr>
            <w:tcW w:w="2610" w:type="dxa"/>
            <w:gridSpan w:val="2"/>
            <w:tcBorders>
              <w:top w:val="single" w:sz="8" w:space="0" w:color="auto"/>
              <w:left w:val="single" w:sz="4" w:space="0" w:color="auto"/>
              <w:bottom w:val="single" w:sz="4" w:space="0" w:color="auto"/>
              <w:right w:val="single" w:sz="4" w:space="0" w:color="auto"/>
            </w:tcBorders>
            <w:vAlign w:val="center"/>
            <w:hideMark/>
          </w:tcPr>
          <w:p w14:paraId="74029E8D" w14:textId="77777777" w:rsidR="00737A2F" w:rsidRDefault="00737A2F" w:rsidP="00102A16">
            <w:pPr>
              <w:ind w:leftChars="50" w:left="120" w:rightChars="50" w:right="120"/>
              <w:jc w:val="distribute"/>
              <w:rPr>
                <w:rFonts w:ascii="標楷體" w:eastAsia="標楷體" w:hAnsi="標楷體"/>
                <w:sz w:val="20"/>
              </w:rPr>
            </w:pPr>
            <w:r>
              <w:rPr>
                <w:rFonts w:ascii="標楷體" w:eastAsia="標楷體" w:hAnsi="標楷體" w:hint="eastAsia"/>
                <w:sz w:val="20"/>
              </w:rPr>
              <w:t>113年12月31日</w:t>
            </w:r>
          </w:p>
        </w:tc>
        <w:tc>
          <w:tcPr>
            <w:tcW w:w="2470" w:type="dxa"/>
            <w:gridSpan w:val="2"/>
            <w:tcBorders>
              <w:top w:val="single" w:sz="8" w:space="0" w:color="auto"/>
              <w:left w:val="nil"/>
              <w:bottom w:val="single" w:sz="4" w:space="0" w:color="auto"/>
              <w:right w:val="nil"/>
            </w:tcBorders>
            <w:vAlign w:val="center"/>
            <w:hideMark/>
          </w:tcPr>
          <w:p w14:paraId="238979B7" w14:textId="77777777" w:rsidR="00737A2F" w:rsidRDefault="00737A2F">
            <w:pPr>
              <w:jc w:val="center"/>
              <w:rPr>
                <w:rFonts w:ascii="標楷體" w:eastAsia="標楷體" w:hAnsi="標楷體"/>
                <w:sz w:val="20"/>
              </w:rPr>
            </w:pPr>
            <w:r>
              <w:rPr>
                <w:rFonts w:ascii="標楷體" w:eastAsia="標楷體" w:hAnsi="標楷體" w:hint="eastAsia"/>
                <w:spacing w:val="200"/>
                <w:sz w:val="20"/>
              </w:rPr>
              <w:t>比較增</w:t>
            </w:r>
            <w:r>
              <w:rPr>
                <w:rFonts w:ascii="標楷體" w:eastAsia="標楷體" w:hAnsi="標楷體" w:hint="eastAsia"/>
                <w:sz w:val="20"/>
              </w:rPr>
              <w:t>減</w:t>
            </w:r>
          </w:p>
        </w:tc>
      </w:tr>
      <w:tr w:rsidR="00737A2F" w14:paraId="2D278235" w14:textId="77777777" w:rsidTr="00983A6D">
        <w:trPr>
          <w:cantSplit/>
          <w:trHeight w:hRule="exact" w:val="340"/>
          <w:tblHeader/>
          <w:jc w:val="center"/>
        </w:trPr>
        <w:tc>
          <w:tcPr>
            <w:tcW w:w="2270" w:type="dxa"/>
            <w:vMerge/>
            <w:tcBorders>
              <w:top w:val="single" w:sz="8" w:space="0" w:color="auto"/>
              <w:left w:val="nil"/>
              <w:bottom w:val="single" w:sz="8" w:space="0" w:color="auto"/>
              <w:right w:val="nil"/>
            </w:tcBorders>
            <w:vAlign w:val="center"/>
            <w:hideMark/>
          </w:tcPr>
          <w:p w14:paraId="1CC8A878" w14:textId="77777777" w:rsidR="00737A2F" w:rsidRDefault="00737A2F">
            <w:pPr>
              <w:widowControl/>
              <w:rPr>
                <w:rFonts w:ascii="標楷體" w:eastAsia="標楷體"/>
                <w:sz w:val="20"/>
              </w:rPr>
            </w:pPr>
          </w:p>
        </w:tc>
        <w:tc>
          <w:tcPr>
            <w:tcW w:w="1871" w:type="dxa"/>
            <w:tcBorders>
              <w:top w:val="single" w:sz="4" w:space="0" w:color="auto"/>
              <w:left w:val="single" w:sz="4" w:space="0" w:color="auto"/>
              <w:bottom w:val="single" w:sz="8" w:space="0" w:color="auto"/>
              <w:right w:val="single" w:sz="4" w:space="0" w:color="auto"/>
            </w:tcBorders>
            <w:vAlign w:val="center"/>
            <w:hideMark/>
          </w:tcPr>
          <w:p w14:paraId="58F3B3C5" w14:textId="77777777" w:rsidR="00737A2F" w:rsidRDefault="00737A2F">
            <w:pPr>
              <w:jc w:val="center"/>
              <w:rPr>
                <w:rFonts w:ascii="標楷體" w:eastAsia="標楷體" w:hAnsi="Times New Roman"/>
                <w:sz w:val="20"/>
              </w:rPr>
            </w:pPr>
            <w:r>
              <w:rPr>
                <w:rFonts w:ascii="標楷體" w:eastAsia="標楷體" w:hint="eastAsia"/>
                <w:spacing w:val="400"/>
                <w:sz w:val="20"/>
              </w:rPr>
              <w:t>金</w:t>
            </w:r>
            <w:r>
              <w:rPr>
                <w:rFonts w:ascii="標楷體" w:eastAsia="標楷體" w:hint="eastAsia"/>
                <w:sz w:val="20"/>
              </w:rPr>
              <w:t>額</w:t>
            </w:r>
          </w:p>
        </w:tc>
        <w:tc>
          <w:tcPr>
            <w:tcW w:w="739" w:type="dxa"/>
            <w:tcBorders>
              <w:top w:val="single" w:sz="4" w:space="0" w:color="auto"/>
              <w:left w:val="single" w:sz="4" w:space="0" w:color="auto"/>
              <w:bottom w:val="single" w:sz="8" w:space="0" w:color="auto"/>
              <w:right w:val="single" w:sz="4" w:space="0" w:color="auto"/>
            </w:tcBorders>
            <w:vAlign w:val="center"/>
            <w:hideMark/>
          </w:tcPr>
          <w:p w14:paraId="184484E7" w14:textId="77777777" w:rsidR="00737A2F" w:rsidRDefault="00737A2F">
            <w:pPr>
              <w:jc w:val="center"/>
              <w:rPr>
                <w:rFonts w:ascii="標楷體" w:eastAsia="標楷體"/>
                <w:sz w:val="20"/>
              </w:rPr>
            </w:pPr>
            <w:r>
              <w:rPr>
                <w:rFonts w:ascii="標楷體" w:eastAsia="標楷體" w:hint="eastAsia"/>
                <w:sz w:val="20"/>
              </w:rPr>
              <w:t>％</w:t>
            </w:r>
          </w:p>
        </w:tc>
        <w:tc>
          <w:tcPr>
            <w:tcW w:w="1871" w:type="dxa"/>
            <w:tcBorders>
              <w:top w:val="single" w:sz="4" w:space="0" w:color="auto"/>
              <w:left w:val="single" w:sz="4" w:space="0" w:color="auto"/>
              <w:bottom w:val="single" w:sz="8" w:space="0" w:color="auto"/>
              <w:right w:val="single" w:sz="4" w:space="0" w:color="auto"/>
            </w:tcBorders>
            <w:vAlign w:val="center"/>
            <w:hideMark/>
          </w:tcPr>
          <w:p w14:paraId="17AB60D2" w14:textId="77777777" w:rsidR="00737A2F" w:rsidRDefault="00737A2F">
            <w:pPr>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739" w:type="dxa"/>
            <w:tcBorders>
              <w:top w:val="single" w:sz="4" w:space="0" w:color="auto"/>
              <w:left w:val="single" w:sz="4" w:space="0" w:color="auto"/>
              <w:bottom w:val="single" w:sz="8" w:space="0" w:color="auto"/>
              <w:right w:val="single" w:sz="4" w:space="0" w:color="auto"/>
            </w:tcBorders>
            <w:vAlign w:val="center"/>
            <w:hideMark/>
          </w:tcPr>
          <w:p w14:paraId="24AE1608" w14:textId="77777777" w:rsidR="00737A2F" w:rsidRDefault="00737A2F">
            <w:pPr>
              <w:jc w:val="center"/>
              <w:rPr>
                <w:rFonts w:ascii="標楷體" w:eastAsia="標楷體"/>
                <w:sz w:val="20"/>
              </w:rPr>
            </w:pPr>
            <w:r>
              <w:rPr>
                <w:rFonts w:ascii="標楷體" w:eastAsia="標楷體" w:hint="eastAsia"/>
                <w:sz w:val="20"/>
              </w:rPr>
              <w:t>％</w:t>
            </w:r>
          </w:p>
        </w:tc>
        <w:tc>
          <w:tcPr>
            <w:tcW w:w="1725" w:type="dxa"/>
            <w:tcBorders>
              <w:top w:val="single" w:sz="4" w:space="0" w:color="auto"/>
              <w:left w:val="nil"/>
              <w:bottom w:val="single" w:sz="8" w:space="0" w:color="auto"/>
              <w:right w:val="single" w:sz="4" w:space="0" w:color="auto"/>
            </w:tcBorders>
            <w:vAlign w:val="center"/>
            <w:hideMark/>
          </w:tcPr>
          <w:p w14:paraId="458FFE28" w14:textId="77777777" w:rsidR="00737A2F" w:rsidRDefault="00737A2F">
            <w:pPr>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745" w:type="dxa"/>
            <w:tcBorders>
              <w:top w:val="single" w:sz="4" w:space="0" w:color="auto"/>
              <w:left w:val="nil"/>
              <w:bottom w:val="single" w:sz="8" w:space="0" w:color="auto"/>
              <w:right w:val="nil"/>
            </w:tcBorders>
            <w:vAlign w:val="center"/>
            <w:hideMark/>
          </w:tcPr>
          <w:p w14:paraId="401628C9" w14:textId="77777777" w:rsidR="00737A2F" w:rsidRDefault="00737A2F">
            <w:pPr>
              <w:jc w:val="center"/>
              <w:rPr>
                <w:rFonts w:ascii="標楷體" w:eastAsia="標楷體"/>
                <w:sz w:val="20"/>
              </w:rPr>
            </w:pPr>
            <w:r>
              <w:rPr>
                <w:rFonts w:ascii="標楷體" w:eastAsia="標楷體" w:hint="eastAsia"/>
                <w:sz w:val="20"/>
              </w:rPr>
              <w:t>％</w:t>
            </w:r>
          </w:p>
        </w:tc>
      </w:tr>
      <w:tr w:rsidR="00737A2F" w14:paraId="53130F71" w14:textId="77777777" w:rsidTr="00DC0040">
        <w:trPr>
          <w:trHeight w:val="312"/>
          <w:jc w:val="center"/>
        </w:trPr>
        <w:tc>
          <w:tcPr>
            <w:tcW w:w="2270" w:type="dxa"/>
            <w:tcBorders>
              <w:top w:val="nil"/>
              <w:left w:val="nil"/>
              <w:bottom w:val="nil"/>
              <w:right w:val="single" w:sz="4" w:space="0" w:color="auto"/>
            </w:tcBorders>
            <w:vAlign w:val="center"/>
            <w:hideMark/>
          </w:tcPr>
          <w:p w14:paraId="5FBB0744" w14:textId="77777777" w:rsidR="00737A2F" w:rsidRDefault="00737A2F" w:rsidP="005123A4">
            <w:pPr>
              <w:spacing w:line="222" w:lineRule="exact"/>
              <w:rPr>
                <w:rFonts w:ascii="標楷體" w:eastAsia="標楷體"/>
                <w:b/>
                <w:sz w:val="20"/>
              </w:rPr>
            </w:pPr>
            <w:r>
              <w:rPr>
                <w:rFonts w:ascii="標楷體" w:eastAsia="標楷體" w:hint="eastAsia"/>
                <w:b/>
                <w:noProof/>
                <w:sz w:val="20"/>
              </w:rPr>
              <w:t>資產</w:t>
            </w:r>
          </w:p>
        </w:tc>
        <w:tc>
          <w:tcPr>
            <w:tcW w:w="1871" w:type="dxa"/>
            <w:tcBorders>
              <w:top w:val="nil"/>
              <w:left w:val="single" w:sz="4" w:space="0" w:color="auto"/>
              <w:bottom w:val="nil"/>
              <w:right w:val="single" w:sz="4" w:space="0" w:color="auto"/>
            </w:tcBorders>
            <w:vAlign w:val="center"/>
            <w:hideMark/>
          </w:tcPr>
          <w:p w14:paraId="251297A4" w14:textId="77777777" w:rsidR="00737A2F" w:rsidRDefault="00737A2F" w:rsidP="005123A4">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23,621,918,872</w:t>
            </w:r>
          </w:p>
        </w:tc>
        <w:tc>
          <w:tcPr>
            <w:tcW w:w="739" w:type="dxa"/>
            <w:tcBorders>
              <w:top w:val="nil"/>
              <w:left w:val="single" w:sz="4" w:space="0" w:color="auto"/>
              <w:bottom w:val="nil"/>
              <w:right w:val="single" w:sz="4" w:space="0" w:color="auto"/>
            </w:tcBorders>
            <w:vAlign w:val="center"/>
            <w:hideMark/>
          </w:tcPr>
          <w:p w14:paraId="5550438C" w14:textId="77777777" w:rsidR="00737A2F" w:rsidRDefault="00737A2F" w:rsidP="005123A4">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100.00</w:t>
            </w:r>
          </w:p>
        </w:tc>
        <w:tc>
          <w:tcPr>
            <w:tcW w:w="1871" w:type="dxa"/>
            <w:tcBorders>
              <w:top w:val="nil"/>
              <w:left w:val="single" w:sz="4" w:space="0" w:color="auto"/>
              <w:bottom w:val="nil"/>
              <w:right w:val="single" w:sz="4" w:space="0" w:color="auto"/>
            </w:tcBorders>
            <w:vAlign w:val="center"/>
            <w:hideMark/>
          </w:tcPr>
          <w:p w14:paraId="033C2AF4" w14:textId="77777777" w:rsidR="00737A2F" w:rsidRDefault="00737A2F" w:rsidP="005123A4">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22,432,639,761</w:t>
            </w:r>
          </w:p>
        </w:tc>
        <w:tc>
          <w:tcPr>
            <w:tcW w:w="739" w:type="dxa"/>
            <w:tcBorders>
              <w:top w:val="nil"/>
              <w:left w:val="single" w:sz="4" w:space="0" w:color="auto"/>
              <w:bottom w:val="nil"/>
              <w:right w:val="single" w:sz="4" w:space="0" w:color="auto"/>
            </w:tcBorders>
            <w:vAlign w:val="center"/>
            <w:hideMark/>
          </w:tcPr>
          <w:p w14:paraId="364884FE" w14:textId="77777777" w:rsidR="00737A2F" w:rsidRDefault="00737A2F" w:rsidP="005123A4">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100.00</w:t>
            </w:r>
          </w:p>
        </w:tc>
        <w:tc>
          <w:tcPr>
            <w:tcW w:w="1725" w:type="dxa"/>
            <w:tcBorders>
              <w:top w:val="nil"/>
              <w:left w:val="single" w:sz="4" w:space="0" w:color="auto"/>
              <w:bottom w:val="nil"/>
              <w:right w:val="single" w:sz="4" w:space="0" w:color="auto"/>
            </w:tcBorders>
            <w:vAlign w:val="center"/>
            <w:hideMark/>
          </w:tcPr>
          <w:p w14:paraId="1722E084" w14:textId="77777777" w:rsidR="00737A2F" w:rsidRDefault="00737A2F" w:rsidP="005123A4">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1,189,279,111</w:t>
            </w:r>
          </w:p>
        </w:tc>
        <w:tc>
          <w:tcPr>
            <w:tcW w:w="745" w:type="dxa"/>
            <w:tcBorders>
              <w:top w:val="nil"/>
              <w:left w:val="single" w:sz="4" w:space="0" w:color="auto"/>
              <w:bottom w:val="nil"/>
              <w:right w:val="nil"/>
            </w:tcBorders>
            <w:vAlign w:val="center"/>
            <w:hideMark/>
          </w:tcPr>
          <w:p w14:paraId="300BE313" w14:textId="77777777" w:rsidR="00737A2F" w:rsidRDefault="00737A2F" w:rsidP="005123A4">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5.30</w:t>
            </w:r>
          </w:p>
        </w:tc>
      </w:tr>
      <w:tr w:rsidR="00737A2F" w14:paraId="6445ABC4" w14:textId="77777777" w:rsidTr="00620570">
        <w:trPr>
          <w:trHeight w:val="227"/>
          <w:jc w:val="center"/>
        </w:trPr>
        <w:tc>
          <w:tcPr>
            <w:tcW w:w="2270" w:type="dxa"/>
            <w:tcBorders>
              <w:top w:val="nil"/>
              <w:left w:val="nil"/>
              <w:bottom w:val="nil"/>
              <w:right w:val="single" w:sz="4" w:space="0" w:color="auto"/>
            </w:tcBorders>
            <w:vAlign w:val="center"/>
            <w:hideMark/>
          </w:tcPr>
          <w:p w14:paraId="1D443D17" w14:textId="77777777" w:rsidR="00737A2F" w:rsidRDefault="00737A2F" w:rsidP="005123A4">
            <w:pPr>
              <w:spacing w:line="222" w:lineRule="exact"/>
              <w:rPr>
                <w:rFonts w:ascii="標楷體" w:eastAsia="標楷體" w:hAnsi="Times New Roman"/>
                <w:sz w:val="20"/>
                <w:szCs w:val="20"/>
              </w:rPr>
            </w:pPr>
            <w:r>
              <w:rPr>
                <w:rFonts w:ascii="標楷體" w:eastAsia="標楷體" w:hint="eastAsia"/>
                <w:noProof/>
                <w:sz w:val="20"/>
              </w:rPr>
              <w:t>流動資產</w:t>
            </w:r>
          </w:p>
        </w:tc>
        <w:tc>
          <w:tcPr>
            <w:tcW w:w="1871" w:type="dxa"/>
            <w:tcBorders>
              <w:top w:val="nil"/>
              <w:left w:val="single" w:sz="4" w:space="0" w:color="auto"/>
              <w:bottom w:val="nil"/>
              <w:right w:val="single" w:sz="4" w:space="0" w:color="auto"/>
            </w:tcBorders>
            <w:vAlign w:val="center"/>
            <w:hideMark/>
          </w:tcPr>
          <w:p w14:paraId="5DE8696E"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14,789,559,641</w:t>
            </w:r>
          </w:p>
        </w:tc>
        <w:tc>
          <w:tcPr>
            <w:tcW w:w="739" w:type="dxa"/>
            <w:tcBorders>
              <w:top w:val="nil"/>
              <w:left w:val="single" w:sz="4" w:space="0" w:color="auto"/>
              <w:bottom w:val="nil"/>
              <w:right w:val="single" w:sz="4" w:space="0" w:color="auto"/>
            </w:tcBorders>
            <w:vAlign w:val="center"/>
            <w:hideMark/>
          </w:tcPr>
          <w:p w14:paraId="38218524"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62.61</w:t>
            </w:r>
          </w:p>
        </w:tc>
        <w:tc>
          <w:tcPr>
            <w:tcW w:w="1871" w:type="dxa"/>
            <w:tcBorders>
              <w:top w:val="nil"/>
              <w:left w:val="single" w:sz="4" w:space="0" w:color="auto"/>
              <w:bottom w:val="nil"/>
              <w:right w:val="single" w:sz="4" w:space="0" w:color="auto"/>
            </w:tcBorders>
            <w:vAlign w:val="center"/>
            <w:hideMark/>
          </w:tcPr>
          <w:p w14:paraId="78FD8A4B"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13,619,951,900</w:t>
            </w:r>
          </w:p>
        </w:tc>
        <w:tc>
          <w:tcPr>
            <w:tcW w:w="739" w:type="dxa"/>
            <w:tcBorders>
              <w:top w:val="nil"/>
              <w:left w:val="single" w:sz="4" w:space="0" w:color="auto"/>
              <w:bottom w:val="nil"/>
              <w:right w:val="single" w:sz="4" w:space="0" w:color="auto"/>
            </w:tcBorders>
            <w:vAlign w:val="center"/>
            <w:hideMark/>
          </w:tcPr>
          <w:p w14:paraId="31AF65BE"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60.71</w:t>
            </w:r>
          </w:p>
        </w:tc>
        <w:tc>
          <w:tcPr>
            <w:tcW w:w="1725" w:type="dxa"/>
            <w:tcBorders>
              <w:top w:val="nil"/>
              <w:left w:val="single" w:sz="4" w:space="0" w:color="auto"/>
              <w:bottom w:val="nil"/>
              <w:right w:val="single" w:sz="4" w:space="0" w:color="auto"/>
            </w:tcBorders>
            <w:vAlign w:val="center"/>
            <w:hideMark/>
          </w:tcPr>
          <w:p w14:paraId="30DF05A9"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1,169,607,741</w:t>
            </w:r>
          </w:p>
        </w:tc>
        <w:tc>
          <w:tcPr>
            <w:tcW w:w="745" w:type="dxa"/>
            <w:tcBorders>
              <w:top w:val="nil"/>
              <w:left w:val="single" w:sz="4" w:space="0" w:color="auto"/>
              <w:bottom w:val="nil"/>
              <w:right w:val="nil"/>
            </w:tcBorders>
            <w:vAlign w:val="center"/>
            <w:hideMark/>
          </w:tcPr>
          <w:p w14:paraId="76E903DA"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8.59</w:t>
            </w:r>
          </w:p>
        </w:tc>
      </w:tr>
      <w:tr w:rsidR="00737A2F" w14:paraId="4B62DACD" w14:textId="77777777" w:rsidTr="00620570">
        <w:trPr>
          <w:trHeight w:val="227"/>
          <w:jc w:val="center"/>
        </w:trPr>
        <w:tc>
          <w:tcPr>
            <w:tcW w:w="2270" w:type="dxa"/>
            <w:tcBorders>
              <w:top w:val="nil"/>
              <w:left w:val="nil"/>
              <w:bottom w:val="nil"/>
              <w:right w:val="single" w:sz="4" w:space="0" w:color="auto"/>
            </w:tcBorders>
            <w:vAlign w:val="center"/>
            <w:hideMark/>
          </w:tcPr>
          <w:p w14:paraId="5FDB7BDB" w14:textId="77777777" w:rsidR="00737A2F" w:rsidRDefault="00737A2F" w:rsidP="005123A4">
            <w:pPr>
              <w:spacing w:line="222" w:lineRule="exact"/>
              <w:ind w:leftChars="100" w:left="240"/>
              <w:rPr>
                <w:rFonts w:ascii="標楷體" w:eastAsia="標楷體" w:hAnsi="Times New Roman"/>
                <w:sz w:val="20"/>
                <w:szCs w:val="20"/>
              </w:rPr>
            </w:pPr>
            <w:r>
              <w:rPr>
                <w:rFonts w:ascii="標楷體" w:eastAsia="標楷體" w:hint="eastAsia"/>
                <w:noProof/>
                <w:sz w:val="20"/>
              </w:rPr>
              <w:t>現金</w:t>
            </w:r>
          </w:p>
        </w:tc>
        <w:tc>
          <w:tcPr>
            <w:tcW w:w="1871" w:type="dxa"/>
            <w:tcBorders>
              <w:top w:val="nil"/>
              <w:left w:val="single" w:sz="4" w:space="0" w:color="auto"/>
              <w:bottom w:val="nil"/>
              <w:right w:val="single" w:sz="4" w:space="0" w:color="auto"/>
            </w:tcBorders>
            <w:vAlign w:val="center"/>
            <w:hideMark/>
          </w:tcPr>
          <w:p w14:paraId="022B71DB"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921,338,257</w:t>
            </w:r>
          </w:p>
        </w:tc>
        <w:tc>
          <w:tcPr>
            <w:tcW w:w="739" w:type="dxa"/>
            <w:tcBorders>
              <w:top w:val="nil"/>
              <w:left w:val="single" w:sz="4" w:space="0" w:color="auto"/>
              <w:bottom w:val="nil"/>
              <w:right w:val="single" w:sz="4" w:space="0" w:color="auto"/>
            </w:tcBorders>
            <w:vAlign w:val="center"/>
            <w:hideMark/>
          </w:tcPr>
          <w:p w14:paraId="57BB843F"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3.90</w:t>
            </w:r>
          </w:p>
        </w:tc>
        <w:tc>
          <w:tcPr>
            <w:tcW w:w="1871" w:type="dxa"/>
            <w:tcBorders>
              <w:top w:val="nil"/>
              <w:left w:val="single" w:sz="4" w:space="0" w:color="auto"/>
              <w:bottom w:val="nil"/>
              <w:right w:val="single" w:sz="4" w:space="0" w:color="auto"/>
            </w:tcBorders>
            <w:vAlign w:val="center"/>
            <w:hideMark/>
          </w:tcPr>
          <w:p w14:paraId="4FCD4CBD"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602,174,095</w:t>
            </w:r>
          </w:p>
        </w:tc>
        <w:tc>
          <w:tcPr>
            <w:tcW w:w="739" w:type="dxa"/>
            <w:tcBorders>
              <w:top w:val="nil"/>
              <w:left w:val="single" w:sz="4" w:space="0" w:color="auto"/>
              <w:bottom w:val="nil"/>
              <w:right w:val="single" w:sz="4" w:space="0" w:color="auto"/>
            </w:tcBorders>
            <w:vAlign w:val="center"/>
            <w:hideMark/>
          </w:tcPr>
          <w:p w14:paraId="1205D610"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2.68</w:t>
            </w:r>
          </w:p>
        </w:tc>
        <w:tc>
          <w:tcPr>
            <w:tcW w:w="1725" w:type="dxa"/>
            <w:tcBorders>
              <w:top w:val="nil"/>
              <w:left w:val="single" w:sz="4" w:space="0" w:color="auto"/>
              <w:bottom w:val="nil"/>
              <w:right w:val="single" w:sz="4" w:space="0" w:color="auto"/>
            </w:tcBorders>
            <w:vAlign w:val="center"/>
            <w:hideMark/>
          </w:tcPr>
          <w:p w14:paraId="04F1F0C5"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319,164,162</w:t>
            </w:r>
          </w:p>
        </w:tc>
        <w:tc>
          <w:tcPr>
            <w:tcW w:w="745" w:type="dxa"/>
            <w:tcBorders>
              <w:top w:val="nil"/>
              <w:left w:val="single" w:sz="4" w:space="0" w:color="auto"/>
              <w:bottom w:val="nil"/>
              <w:right w:val="nil"/>
            </w:tcBorders>
            <w:vAlign w:val="center"/>
            <w:hideMark/>
          </w:tcPr>
          <w:p w14:paraId="50AE5795"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53.00</w:t>
            </w:r>
          </w:p>
        </w:tc>
      </w:tr>
      <w:tr w:rsidR="00737A2F" w14:paraId="3D520C47" w14:textId="77777777" w:rsidTr="00620570">
        <w:trPr>
          <w:trHeight w:val="227"/>
          <w:jc w:val="center"/>
        </w:trPr>
        <w:tc>
          <w:tcPr>
            <w:tcW w:w="2270" w:type="dxa"/>
            <w:tcBorders>
              <w:top w:val="nil"/>
              <w:left w:val="nil"/>
              <w:bottom w:val="nil"/>
              <w:right w:val="single" w:sz="4" w:space="0" w:color="auto"/>
            </w:tcBorders>
            <w:vAlign w:val="center"/>
            <w:hideMark/>
          </w:tcPr>
          <w:p w14:paraId="2A70C4FD" w14:textId="77777777" w:rsidR="00737A2F" w:rsidRDefault="00737A2F" w:rsidP="005123A4">
            <w:pPr>
              <w:spacing w:line="222" w:lineRule="exact"/>
              <w:ind w:leftChars="100" w:left="240"/>
              <w:rPr>
                <w:rFonts w:ascii="標楷體" w:eastAsia="標楷體" w:hAnsi="Times New Roman"/>
                <w:sz w:val="20"/>
                <w:szCs w:val="20"/>
              </w:rPr>
            </w:pPr>
            <w:r>
              <w:rPr>
                <w:rFonts w:ascii="標楷體" w:eastAsia="標楷體" w:hint="eastAsia"/>
                <w:noProof/>
                <w:sz w:val="20"/>
              </w:rPr>
              <w:t>流動金融資產</w:t>
            </w:r>
          </w:p>
        </w:tc>
        <w:tc>
          <w:tcPr>
            <w:tcW w:w="1871" w:type="dxa"/>
            <w:tcBorders>
              <w:top w:val="nil"/>
              <w:left w:val="single" w:sz="4" w:space="0" w:color="auto"/>
              <w:bottom w:val="nil"/>
              <w:right w:val="single" w:sz="4" w:space="0" w:color="auto"/>
            </w:tcBorders>
            <w:vAlign w:val="center"/>
            <w:hideMark/>
          </w:tcPr>
          <w:p w14:paraId="4341E192"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8,979,086,801</w:t>
            </w:r>
          </w:p>
        </w:tc>
        <w:tc>
          <w:tcPr>
            <w:tcW w:w="739" w:type="dxa"/>
            <w:tcBorders>
              <w:top w:val="nil"/>
              <w:left w:val="single" w:sz="4" w:space="0" w:color="auto"/>
              <w:bottom w:val="nil"/>
              <w:right w:val="single" w:sz="4" w:space="0" w:color="auto"/>
            </w:tcBorders>
            <w:vAlign w:val="center"/>
            <w:hideMark/>
          </w:tcPr>
          <w:p w14:paraId="517778B4"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38.01</w:t>
            </w:r>
          </w:p>
        </w:tc>
        <w:tc>
          <w:tcPr>
            <w:tcW w:w="1871" w:type="dxa"/>
            <w:tcBorders>
              <w:top w:val="nil"/>
              <w:left w:val="single" w:sz="4" w:space="0" w:color="auto"/>
              <w:bottom w:val="nil"/>
              <w:right w:val="single" w:sz="4" w:space="0" w:color="auto"/>
            </w:tcBorders>
            <w:vAlign w:val="center"/>
            <w:hideMark/>
          </w:tcPr>
          <w:p w14:paraId="6F5E62FC"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9,223,415,227</w:t>
            </w:r>
          </w:p>
        </w:tc>
        <w:tc>
          <w:tcPr>
            <w:tcW w:w="739" w:type="dxa"/>
            <w:tcBorders>
              <w:top w:val="nil"/>
              <w:left w:val="single" w:sz="4" w:space="0" w:color="auto"/>
              <w:bottom w:val="nil"/>
              <w:right w:val="single" w:sz="4" w:space="0" w:color="auto"/>
            </w:tcBorders>
            <w:vAlign w:val="center"/>
            <w:hideMark/>
          </w:tcPr>
          <w:p w14:paraId="13085656"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41.12</w:t>
            </w:r>
          </w:p>
        </w:tc>
        <w:tc>
          <w:tcPr>
            <w:tcW w:w="1725" w:type="dxa"/>
            <w:tcBorders>
              <w:top w:val="nil"/>
              <w:left w:val="single" w:sz="4" w:space="0" w:color="auto"/>
              <w:bottom w:val="nil"/>
              <w:right w:val="single" w:sz="4" w:space="0" w:color="auto"/>
            </w:tcBorders>
            <w:vAlign w:val="center"/>
            <w:hideMark/>
          </w:tcPr>
          <w:p w14:paraId="41E4CD3A"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- 244,328,426</w:t>
            </w:r>
          </w:p>
        </w:tc>
        <w:tc>
          <w:tcPr>
            <w:tcW w:w="745" w:type="dxa"/>
            <w:tcBorders>
              <w:top w:val="nil"/>
              <w:left w:val="single" w:sz="4" w:space="0" w:color="auto"/>
              <w:bottom w:val="nil"/>
              <w:right w:val="nil"/>
            </w:tcBorders>
            <w:vAlign w:val="center"/>
            <w:hideMark/>
          </w:tcPr>
          <w:p w14:paraId="01A1F574"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- 2.65</w:t>
            </w:r>
          </w:p>
        </w:tc>
      </w:tr>
      <w:tr w:rsidR="00737A2F" w14:paraId="22E04F9F" w14:textId="77777777" w:rsidTr="00620570">
        <w:trPr>
          <w:trHeight w:val="227"/>
          <w:jc w:val="center"/>
        </w:trPr>
        <w:tc>
          <w:tcPr>
            <w:tcW w:w="2270" w:type="dxa"/>
            <w:tcBorders>
              <w:top w:val="nil"/>
              <w:left w:val="nil"/>
              <w:bottom w:val="nil"/>
              <w:right w:val="single" w:sz="4" w:space="0" w:color="auto"/>
            </w:tcBorders>
            <w:vAlign w:val="center"/>
            <w:hideMark/>
          </w:tcPr>
          <w:p w14:paraId="0FADCEEC" w14:textId="77777777" w:rsidR="00737A2F" w:rsidRDefault="00737A2F" w:rsidP="005123A4">
            <w:pPr>
              <w:spacing w:line="222" w:lineRule="exact"/>
              <w:ind w:leftChars="100" w:left="240"/>
              <w:rPr>
                <w:rFonts w:ascii="標楷體" w:eastAsia="標楷體" w:hAnsi="Times New Roman"/>
                <w:sz w:val="20"/>
                <w:szCs w:val="20"/>
              </w:rPr>
            </w:pPr>
            <w:r>
              <w:rPr>
                <w:rFonts w:ascii="標楷體" w:eastAsia="標楷體" w:hint="eastAsia"/>
                <w:noProof/>
                <w:sz w:val="20"/>
              </w:rPr>
              <w:t>應收款項</w:t>
            </w:r>
          </w:p>
        </w:tc>
        <w:tc>
          <w:tcPr>
            <w:tcW w:w="1871" w:type="dxa"/>
            <w:tcBorders>
              <w:top w:val="nil"/>
              <w:left w:val="single" w:sz="4" w:space="0" w:color="auto"/>
              <w:bottom w:val="nil"/>
              <w:right w:val="single" w:sz="4" w:space="0" w:color="auto"/>
            </w:tcBorders>
            <w:vAlign w:val="center"/>
            <w:hideMark/>
          </w:tcPr>
          <w:p w14:paraId="19E7EB7C"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799,529,234</w:t>
            </w:r>
          </w:p>
        </w:tc>
        <w:tc>
          <w:tcPr>
            <w:tcW w:w="739" w:type="dxa"/>
            <w:tcBorders>
              <w:top w:val="nil"/>
              <w:left w:val="single" w:sz="4" w:space="0" w:color="auto"/>
              <w:bottom w:val="nil"/>
              <w:right w:val="single" w:sz="4" w:space="0" w:color="auto"/>
            </w:tcBorders>
            <w:vAlign w:val="center"/>
            <w:hideMark/>
          </w:tcPr>
          <w:p w14:paraId="7141ACEA"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3.38</w:t>
            </w:r>
          </w:p>
        </w:tc>
        <w:tc>
          <w:tcPr>
            <w:tcW w:w="1871" w:type="dxa"/>
            <w:tcBorders>
              <w:top w:val="nil"/>
              <w:left w:val="single" w:sz="4" w:space="0" w:color="auto"/>
              <w:bottom w:val="nil"/>
              <w:right w:val="single" w:sz="4" w:space="0" w:color="auto"/>
            </w:tcBorders>
            <w:vAlign w:val="center"/>
            <w:hideMark/>
          </w:tcPr>
          <w:p w14:paraId="7F938809"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543,470,226</w:t>
            </w:r>
          </w:p>
        </w:tc>
        <w:tc>
          <w:tcPr>
            <w:tcW w:w="739" w:type="dxa"/>
            <w:tcBorders>
              <w:top w:val="nil"/>
              <w:left w:val="single" w:sz="4" w:space="0" w:color="auto"/>
              <w:bottom w:val="nil"/>
              <w:right w:val="single" w:sz="4" w:space="0" w:color="auto"/>
            </w:tcBorders>
            <w:vAlign w:val="center"/>
            <w:hideMark/>
          </w:tcPr>
          <w:p w14:paraId="59D6CB5C"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2.42</w:t>
            </w:r>
          </w:p>
        </w:tc>
        <w:tc>
          <w:tcPr>
            <w:tcW w:w="1725" w:type="dxa"/>
            <w:tcBorders>
              <w:top w:val="nil"/>
              <w:left w:val="single" w:sz="4" w:space="0" w:color="auto"/>
              <w:bottom w:val="nil"/>
              <w:right w:val="single" w:sz="4" w:space="0" w:color="auto"/>
            </w:tcBorders>
            <w:vAlign w:val="center"/>
            <w:hideMark/>
          </w:tcPr>
          <w:p w14:paraId="20447FA3"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256,059,008</w:t>
            </w:r>
          </w:p>
        </w:tc>
        <w:tc>
          <w:tcPr>
            <w:tcW w:w="745" w:type="dxa"/>
            <w:tcBorders>
              <w:top w:val="nil"/>
              <w:left w:val="single" w:sz="4" w:space="0" w:color="auto"/>
              <w:bottom w:val="nil"/>
              <w:right w:val="nil"/>
            </w:tcBorders>
            <w:vAlign w:val="center"/>
            <w:hideMark/>
          </w:tcPr>
          <w:p w14:paraId="7EE14350"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47.12</w:t>
            </w:r>
          </w:p>
        </w:tc>
      </w:tr>
      <w:tr w:rsidR="00737A2F" w14:paraId="106D28A7" w14:textId="77777777" w:rsidTr="00620570">
        <w:trPr>
          <w:trHeight w:val="227"/>
          <w:jc w:val="center"/>
        </w:trPr>
        <w:tc>
          <w:tcPr>
            <w:tcW w:w="2270" w:type="dxa"/>
            <w:tcBorders>
              <w:top w:val="nil"/>
              <w:left w:val="nil"/>
              <w:bottom w:val="nil"/>
              <w:right w:val="single" w:sz="4" w:space="0" w:color="auto"/>
            </w:tcBorders>
            <w:vAlign w:val="center"/>
            <w:hideMark/>
          </w:tcPr>
          <w:p w14:paraId="125B4E79" w14:textId="77777777" w:rsidR="00737A2F" w:rsidRDefault="00737A2F" w:rsidP="005123A4">
            <w:pPr>
              <w:spacing w:line="222" w:lineRule="exact"/>
              <w:ind w:leftChars="100" w:left="240"/>
              <w:rPr>
                <w:rFonts w:ascii="標楷體" w:eastAsia="標楷體" w:hAnsi="Times New Roman"/>
                <w:sz w:val="20"/>
                <w:szCs w:val="20"/>
              </w:rPr>
            </w:pPr>
            <w:r>
              <w:rPr>
                <w:rFonts w:ascii="標楷體" w:eastAsia="標楷體" w:hint="eastAsia"/>
                <w:noProof/>
                <w:sz w:val="20"/>
              </w:rPr>
              <w:t>存貨</w:t>
            </w:r>
          </w:p>
        </w:tc>
        <w:tc>
          <w:tcPr>
            <w:tcW w:w="1871" w:type="dxa"/>
            <w:tcBorders>
              <w:top w:val="nil"/>
              <w:left w:val="single" w:sz="4" w:space="0" w:color="auto"/>
              <w:bottom w:val="nil"/>
              <w:right w:val="single" w:sz="4" w:space="0" w:color="auto"/>
            </w:tcBorders>
            <w:vAlign w:val="center"/>
            <w:hideMark/>
          </w:tcPr>
          <w:p w14:paraId="53DE24EA"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2,355,208,513</w:t>
            </w:r>
          </w:p>
        </w:tc>
        <w:tc>
          <w:tcPr>
            <w:tcW w:w="739" w:type="dxa"/>
            <w:tcBorders>
              <w:top w:val="nil"/>
              <w:left w:val="single" w:sz="4" w:space="0" w:color="auto"/>
              <w:bottom w:val="nil"/>
              <w:right w:val="single" w:sz="4" w:space="0" w:color="auto"/>
            </w:tcBorders>
            <w:vAlign w:val="center"/>
            <w:hideMark/>
          </w:tcPr>
          <w:p w14:paraId="0C3AFE40"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9.97</w:t>
            </w:r>
          </w:p>
        </w:tc>
        <w:tc>
          <w:tcPr>
            <w:tcW w:w="1871" w:type="dxa"/>
            <w:tcBorders>
              <w:top w:val="nil"/>
              <w:left w:val="single" w:sz="4" w:space="0" w:color="auto"/>
              <w:bottom w:val="nil"/>
              <w:right w:val="single" w:sz="4" w:space="0" w:color="auto"/>
            </w:tcBorders>
            <w:vAlign w:val="center"/>
            <w:hideMark/>
          </w:tcPr>
          <w:p w14:paraId="4E389D8A"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2,340,846,875</w:t>
            </w:r>
          </w:p>
        </w:tc>
        <w:tc>
          <w:tcPr>
            <w:tcW w:w="739" w:type="dxa"/>
            <w:tcBorders>
              <w:top w:val="nil"/>
              <w:left w:val="single" w:sz="4" w:space="0" w:color="auto"/>
              <w:bottom w:val="nil"/>
              <w:right w:val="single" w:sz="4" w:space="0" w:color="auto"/>
            </w:tcBorders>
            <w:vAlign w:val="center"/>
            <w:hideMark/>
          </w:tcPr>
          <w:p w14:paraId="6D008B20"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10.44</w:t>
            </w:r>
          </w:p>
        </w:tc>
        <w:tc>
          <w:tcPr>
            <w:tcW w:w="1725" w:type="dxa"/>
            <w:tcBorders>
              <w:top w:val="nil"/>
              <w:left w:val="single" w:sz="4" w:space="0" w:color="auto"/>
              <w:bottom w:val="nil"/>
              <w:right w:val="single" w:sz="4" w:space="0" w:color="auto"/>
            </w:tcBorders>
            <w:vAlign w:val="center"/>
            <w:hideMark/>
          </w:tcPr>
          <w:p w14:paraId="48E63C37"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14,361,638</w:t>
            </w:r>
          </w:p>
        </w:tc>
        <w:tc>
          <w:tcPr>
            <w:tcW w:w="745" w:type="dxa"/>
            <w:tcBorders>
              <w:top w:val="nil"/>
              <w:left w:val="single" w:sz="4" w:space="0" w:color="auto"/>
              <w:bottom w:val="nil"/>
              <w:right w:val="nil"/>
            </w:tcBorders>
            <w:vAlign w:val="center"/>
            <w:hideMark/>
          </w:tcPr>
          <w:p w14:paraId="43A0F1E8"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0.61</w:t>
            </w:r>
          </w:p>
        </w:tc>
      </w:tr>
      <w:tr w:rsidR="00737A2F" w14:paraId="6828D57B" w14:textId="77777777" w:rsidTr="00620570">
        <w:trPr>
          <w:trHeight w:val="227"/>
          <w:jc w:val="center"/>
        </w:trPr>
        <w:tc>
          <w:tcPr>
            <w:tcW w:w="2270" w:type="dxa"/>
            <w:tcBorders>
              <w:top w:val="nil"/>
              <w:left w:val="nil"/>
              <w:bottom w:val="nil"/>
              <w:right w:val="single" w:sz="4" w:space="0" w:color="auto"/>
            </w:tcBorders>
            <w:vAlign w:val="center"/>
            <w:hideMark/>
          </w:tcPr>
          <w:p w14:paraId="46BD3A34" w14:textId="77777777" w:rsidR="00737A2F" w:rsidRDefault="00737A2F" w:rsidP="005123A4">
            <w:pPr>
              <w:spacing w:line="222" w:lineRule="exact"/>
              <w:ind w:leftChars="100" w:left="240"/>
              <w:rPr>
                <w:rFonts w:ascii="標楷體" w:eastAsia="標楷體" w:hAnsi="Times New Roman"/>
                <w:sz w:val="20"/>
                <w:szCs w:val="20"/>
              </w:rPr>
            </w:pPr>
            <w:r>
              <w:rPr>
                <w:rFonts w:ascii="標楷體" w:eastAsia="標楷體" w:hint="eastAsia"/>
                <w:noProof/>
                <w:sz w:val="20"/>
              </w:rPr>
              <w:t>預付款項</w:t>
            </w:r>
          </w:p>
        </w:tc>
        <w:tc>
          <w:tcPr>
            <w:tcW w:w="1871" w:type="dxa"/>
            <w:tcBorders>
              <w:top w:val="nil"/>
              <w:left w:val="single" w:sz="4" w:space="0" w:color="auto"/>
              <w:bottom w:val="nil"/>
              <w:right w:val="single" w:sz="4" w:space="0" w:color="auto"/>
            </w:tcBorders>
            <w:vAlign w:val="center"/>
            <w:hideMark/>
          </w:tcPr>
          <w:p w14:paraId="646EA4D2"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1,734,396,836</w:t>
            </w:r>
          </w:p>
        </w:tc>
        <w:tc>
          <w:tcPr>
            <w:tcW w:w="739" w:type="dxa"/>
            <w:tcBorders>
              <w:top w:val="nil"/>
              <w:left w:val="single" w:sz="4" w:space="0" w:color="auto"/>
              <w:bottom w:val="nil"/>
              <w:right w:val="single" w:sz="4" w:space="0" w:color="auto"/>
            </w:tcBorders>
            <w:vAlign w:val="center"/>
            <w:hideMark/>
          </w:tcPr>
          <w:p w14:paraId="03B5F485"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7.34</w:t>
            </w:r>
          </w:p>
        </w:tc>
        <w:tc>
          <w:tcPr>
            <w:tcW w:w="1871" w:type="dxa"/>
            <w:tcBorders>
              <w:top w:val="nil"/>
              <w:left w:val="single" w:sz="4" w:space="0" w:color="auto"/>
              <w:bottom w:val="nil"/>
              <w:right w:val="single" w:sz="4" w:space="0" w:color="auto"/>
            </w:tcBorders>
            <w:vAlign w:val="center"/>
            <w:hideMark/>
          </w:tcPr>
          <w:p w14:paraId="767238D4"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910,045,477</w:t>
            </w:r>
          </w:p>
        </w:tc>
        <w:tc>
          <w:tcPr>
            <w:tcW w:w="739" w:type="dxa"/>
            <w:tcBorders>
              <w:top w:val="nil"/>
              <w:left w:val="single" w:sz="4" w:space="0" w:color="auto"/>
              <w:bottom w:val="nil"/>
              <w:right w:val="single" w:sz="4" w:space="0" w:color="auto"/>
            </w:tcBorders>
            <w:vAlign w:val="center"/>
            <w:hideMark/>
          </w:tcPr>
          <w:p w14:paraId="16FB04CB"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4.06</w:t>
            </w:r>
          </w:p>
        </w:tc>
        <w:tc>
          <w:tcPr>
            <w:tcW w:w="1725" w:type="dxa"/>
            <w:tcBorders>
              <w:top w:val="nil"/>
              <w:left w:val="single" w:sz="4" w:space="0" w:color="auto"/>
              <w:bottom w:val="nil"/>
              <w:right w:val="single" w:sz="4" w:space="0" w:color="auto"/>
            </w:tcBorders>
            <w:vAlign w:val="center"/>
            <w:hideMark/>
          </w:tcPr>
          <w:p w14:paraId="36F3A940"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824,351,359</w:t>
            </w:r>
          </w:p>
        </w:tc>
        <w:tc>
          <w:tcPr>
            <w:tcW w:w="745" w:type="dxa"/>
            <w:tcBorders>
              <w:top w:val="nil"/>
              <w:left w:val="single" w:sz="4" w:space="0" w:color="auto"/>
              <w:bottom w:val="nil"/>
              <w:right w:val="nil"/>
            </w:tcBorders>
            <w:vAlign w:val="center"/>
            <w:hideMark/>
          </w:tcPr>
          <w:p w14:paraId="3CB0DD5C"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90.58</w:t>
            </w:r>
          </w:p>
        </w:tc>
      </w:tr>
      <w:tr w:rsidR="00737A2F" w:rsidRPr="005344EC" w14:paraId="45DE6EB8" w14:textId="77777777" w:rsidTr="00620570">
        <w:trPr>
          <w:trHeight w:val="227"/>
          <w:jc w:val="center"/>
        </w:trPr>
        <w:tc>
          <w:tcPr>
            <w:tcW w:w="2270" w:type="dxa"/>
            <w:tcBorders>
              <w:top w:val="nil"/>
              <w:left w:val="nil"/>
              <w:bottom w:val="nil"/>
              <w:right w:val="single" w:sz="4" w:space="0" w:color="auto"/>
            </w:tcBorders>
            <w:vAlign w:val="center"/>
            <w:hideMark/>
          </w:tcPr>
          <w:p w14:paraId="0192BF55" w14:textId="77777777" w:rsidR="00737A2F" w:rsidRDefault="00737A2F" w:rsidP="005123A4">
            <w:pPr>
              <w:spacing w:line="222" w:lineRule="exact"/>
              <w:rPr>
                <w:rFonts w:ascii="標楷體" w:eastAsia="標楷體" w:hAnsi="Times New Roman"/>
                <w:sz w:val="20"/>
                <w:szCs w:val="20"/>
              </w:rPr>
            </w:pPr>
            <w:r>
              <w:rPr>
                <w:rFonts w:ascii="標楷體" w:eastAsia="標楷體" w:hint="eastAsia"/>
                <w:noProof/>
                <w:sz w:val="20"/>
              </w:rPr>
              <w:t>基金、投資及長期應收款</w:t>
            </w:r>
          </w:p>
        </w:tc>
        <w:tc>
          <w:tcPr>
            <w:tcW w:w="1871" w:type="dxa"/>
            <w:tcBorders>
              <w:top w:val="nil"/>
              <w:left w:val="single" w:sz="4" w:space="0" w:color="auto"/>
              <w:bottom w:val="nil"/>
              <w:right w:val="single" w:sz="4" w:space="0" w:color="auto"/>
            </w:tcBorders>
            <w:vAlign w:val="center"/>
            <w:hideMark/>
          </w:tcPr>
          <w:p w14:paraId="75C2C5B7"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1,470,150,138</w:t>
            </w:r>
          </w:p>
        </w:tc>
        <w:tc>
          <w:tcPr>
            <w:tcW w:w="739" w:type="dxa"/>
            <w:tcBorders>
              <w:top w:val="nil"/>
              <w:left w:val="single" w:sz="4" w:space="0" w:color="auto"/>
              <w:bottom w:val="nil"/>
              <w:right w:val="single" w:sz="4" w:space="0" w:color="auto"/>
            </w:tcBorders>
            <w:vAlign w:val="center"/>
            <w:hideMark/>
          </w:tcPr>
          <w:p w14:paraId="4C27F345"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6.22</w:t>
            </w:r>
          </w:p>
        </w:tc>
        <w:tc>
          <w:tcPr>
            <w:tcW w:w="1871" w:type="dxa"/>
            <w:tcBorders>
              <w:top w:val="nil"/>
              <w:left w:val="single" w:sz="4" w:space="0" w:color="auto"/>
              <w:bottom w:val="nil"/>
              <w:right w:val="single" w:sz="4" w:space="0" w:color="auto"/>
            </w:tcBorders>
            <w:vAlign w:val="center"/>
            <w:hideMark/>
          </w:tcPr>
          <w:p w14:paraId="33AC71C3"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2,035,782,601</w:t>
            </w:r>
          </w:p>
        </w:tc>
        <w:tc>
          <w:tcPr>
            <w:tcW w:w="739" w:type="dxa"/>
            <w:tcBorders>
              <w:top w:val="nil"/>
              <w:left w:val="single" w:sz="4" w:space="0" w:color="auto"/>
              <w:bottom w:val="nil"/>
              <w:right w:val="single" w:sz="4" w:space="0" w:color="auto"/>
            </w:tcBorders>
            <w:vAlign w:val="center"/>
            <w:hideMark/>
          </w:tcPr>
          <w:p w14:paraId="79951B8E"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9.08</w:t>
            </w:r>
          </w:p>
        </w:tc>
        <w:tc>
          <w:tcPr>
            <w:tcW w:w="1725" w:type="dxa"/>
            <w:tcBorders>
              <w:top w:val="nil"/>
              <w:left w:val="single" w:sz="4" w:space="0" w:color="auto"/>
              <w:bottom w:val="nil"/>
              <w:right w:val="single" w:sz="4" w:space="0" w:color="auto"/>
            </w:tcBorders>
            <w:vAlign w:val="center"/>
            <w:hideMark/>
          </w:tcPr>
          <w:p w14:paraId="684F0EFE"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- 565,632,463</w:t>
            </w:r>
          </w:p>
        </w:tc>
        <w:tc>
          <w:tcPr>
            <w:tcW w:w="745" w:type="dxa"/>
            <w:tcBorders>
              <w:top w:val="nil"/>
              <w:left w:val="single" w:sz="4" w:space="0" w:color="auto"/>
              <w:bottom w:val="nil"/>
              <w:right w:val="nil"/>
            </w:tcBorders>
            <w:vAlign w:val="center"/>
            <w:hideMark/>
          </w:tcPr>
          <w:p w14:paraId="3BFF2294"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- 27.78</w:t>
            </w:r>
          </w:p>
        </w:tc>
      </w:tr>
      <w:tr w:rsidR="00737A2F" w:rsidRPr="005344EC" w14:paraId="14700091" w14:textId="77777777" w:rsidTr="00620570">
        <w:trPr>
          <w:trHeight w:val="227"/>
          <w:jc w:val="center"/>
        </w:trPr>
        <w:tc>
          <w:tcPr>
            <w:tcW w:w="2270" w:type="dxa"/>
            <w:tcBorders>
              <w:top w:val="nil"/>
              <w:left w:val="nil"/>
              <w:bottom w:val="nil"/>
              <w:right w:val="single" w:sz="4" w:space="0" w:color="auto"/>
            </w:tcBorders>
            <w:vAlign w:val="center"/>
            <w:hideMark/>
          </w:tcPr>
          <w:p w14:paraId="014A525A" w14:textId="77777777" w:rsidR="00737A2F" w:rsidRDefault="00737A2F" w:rsidP="005123A4">
            <w:pPr>
              <w:spacing w:line="222" w:lineRule="exact"/>
              <w:ind w:leftChars="100" w:left="240"/>
              <w:rPr>
                <w:rFonts w:ascii="標楷體" w:eastAsia="標楷體" w:hAnsi="Times New Roman"/>
                <w:sz w:val="20"/>
                <w:szCs w:val="20"/>
              </w:rPr>
            </w:pPr>
            <w:r>
              <w:rPr>
                <w:rFonts w:ascii="標楷體" w:eastAsia="標楷體" w:hint="eastAsia"/>
                <w:noProof/>
                <w:sz w:val="20"/>
              </w:rPr>
              <w:t>採權益法之投資</w:t>
            </w:r>
          </w:p>
        </w:tc>
        <w:tc>
          <w:tcPr>
            <w:tcW w:w="1871" w:type="dxa"/>
            <w:tcBorders>
              <w:top w:val="nil"/>
              <w:left w:val="single" w:sz="4" w:space="0" w:color="auto"/>
              <w:bottom w:val="nil"/>
              <w:right w:val="single" w:sz="4" w:space="0" w:color="auto"/>
            </w:tcBorders>
            <w:vAlign w:val="center"/>
            <w:hideMark/>
          </w:tcPr>
          <w:p w14:paraId="1B460171"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507,174,743</w:t>
            </w:r>
          </w:p>
        </w:tc>
        <w:tc>
          <w:tcPr>
            <w:tcW w:w="739" w:type="dxa"/>
            <w:tcBorders>
              <w:top w:val="nil"/>
              <w:left w:val="single" w:sz="4" w:space="0" w:color="auto"/>
              <w:bottom w:val="nil"/>
              <w:right w:val="single" w:sz="4" w:space="0" w:color="auto"/>
            </w:tcBorders>
            <w:vAlign w:val="center"/>
            <w:hideMark/>
          </w:tcPr>
          <w:p w14:paraId="67B20F1C"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2.15</w:t>
            </w:r>
          </w:p>
        </w:tc>
        <w:tc>
          <w:tcPr>
            <w:tcW w:w="1871" w:type="dxa"/>
            <w:tcBorders>
              <w:top w:val="nil"/>
              <w:left w:val="single" w:sz="4" w:space="0" w:color="auto"/>
              <w:bottom w:val="nil"/>
              <w:right w:val="single" w:sz="4" w:space="0" w:color="auto"/>
            </w:tcBorders>
            <w:vAlign w:val="center"/>
            <w:hideMark/>
          </w:tcPr>
          <w:p w14:paraId="34FAA051"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483,964,916</w:t>
            </w:r>
          </w:p>
        </w:tc>
        <w:tc>
          <w:tcPr>
            <w:tcW w:w="739" w:type="dxa"/>
            <w:tcBorders>
              <w:top w:val="nil"/>
              <w:left w:val="single" w:sz="4" w:space="0" w:color="auto"/>
              <w:bottom w:val="nil"/>
              <w:right w:val="single" w:sz="4" w:space="0" w:color="auto"/>
            </w:tcBorders>
            <w:vAlign w:val="center"/>
            <w:hideMark/>
          </w:tcPr>
          <w:p w14:paraId="0DE51E3E"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2.16</w:t>
            </w:r>
          </w:p>
        </w:tc>
        <w:tc>
          <w:tcPr>
            <w:tcW w:w="1725" w:type="dxa"/>
            <w:tcBorders>
              <w:top w:val="nil"/>
              <w:left w:val="single" w:sz="4" w:space="0" w:color="auto"/>
              <w:bottom w:val="nil"/>
              <w:right w:val="single" w:sz="4" w:space="0" w:color="auto"/>
            </w:tcBorders>
            <w:vAlign w:val="center"/>
            <w:hideMark/>
          </w:tcPr>
          <w:p w14:paraId="29C5E9B2"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23,209,827</w:t>
            </w:r>
          </w:p>
        </w:tc>
        <w:tc>
          <w:tcPr>
            <w:tcW w:w="745" w:type="dxa"/>
            <w:tcBorders>
              <w:top w:val="nil"/>
              <w:left w:val="single" w:sz="4" w:space="0" w:color="auto"/>
              <w:bottom w:val="nil"/>
              <w:right w:val="nil"/>
            </w:tcBorders>
            <w:vAlign w:val="center"/>
            <w:hideMark/>
          </w:tcPr>
          <w:p w14:paraId="28A31BD8"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4.80</w:t>
            </w:r>
          </w:p>
        </w:tc>
      </w:tr>
      <w:tr w:rsidR="00737A2F" w:rsidRPr="005344EC" w14:paraId="59783B4D" w14:textId="77777777" w:rsidTr="00620570">
        <w:trPr>
          <w:trHeight w:val="227"/>
          <w:jc w:val="center"/>
        </w:trPr>
        <w:tc>
          <w:tcPr>
            <w:tcW w:w="2270" w:type="dxa"/>
            <w:tcBorders>
              <w:top w:val="nil"/>
              <w:left w:val="nil"/>
              <w:bottom w:val="nil"/>
              <w:right w:val="single" w:sz="4" w:space="0" w:color="auto"/>
            </w:tcBorders>
            <w:vAlign w:val="center"/>
            <w:hideMark/>
          </w:tcPr>
          <w:p w14:paraId="27D27F03" w14:textId="77777777" w:rsidR="00737A2F" w:rsidRDefault="00737A2F" w:rsidP="005123A4">
            <w:pPr>
              <w:spacing w:line="222" w:lineRule="exact"/>
              <w:ind w:leftChars="100" w:left="240"/>
              <w:rPr>
                <w:rFonts w:ascii="標楷體" w:eastAsia="標楷體" w:hAnsi="Times New Roman"/>
                <w:sz w:val="20"/>
                <w:szCs w:val="20"/>
              </w:rPr>
            </w:pPr>
            <w:r>
              <w:rPr>
                <w:rFonts w:ascii="標楷體" w:eastAsia="標楷體" w:hint="eastAsia"/>
                <w:noProof/>
                <w:sz w:val="20"/>
              </w:rPr>
              <w:t>非流動金融資產</w:t>
            </w:r>
          </w:p>
        </w:tc>
        <w:tc>
          <w:tcPr>
            <w:tcW w:w="1871" w:type="dxa"/>
            <w:tcBorders>
              <w:top w:val="nil"/>
              <w:left w:val="single" w:sz="4" w:space="0" w:color="auto"/>
              <w:bottom w:val="nil"/>
              <w:right w:val="single" w:sz="4" w:space="0" w:color="auto"/>
            </w:tcBorders>
            <w:vAlign w:val="center"/>
            <w:hideMark/>
          </w:tcPr>
          <w:p w14:paraId="515F62BE"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962,975,395</w:t>
            </w:r>
          </w:p>
        </w:tc>
        <w:tc>
          <w:tcPr>
            <w:tcW w:w="739" w:type="dxa"/>
            <w:tcBorders>
              <w:top w:val="nil"/>
              <w:left w:val="single" w:sz="4" w:space="0" w:color="auto"/>
              <w:bottom w:val="nil"/>
              <w:right w:val="single" w:sz="4" w:space="0" w:color="auto"/>
            </w:tcBorders>
            <w:vAlign w:val="center"/>
            <w:hideMark/>
          </w:tcPr>
          <w:p w14:paraId="535BE5E5"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4.08</w:t>
            </w:r>
          </w:p>
        </w:tc>
        <w:tc>
          <w:tcPr>
            <w:tcW w:w="1871" w:type="dxa"/>
            <w:tcBorders>
              <w:top w:val="nil"/>
              <w:left w:val="single" w:sz="4" w:space="0" w:color="auto"/>
              <w:bottom w:val="nil"/>
              <w:right w:val="single" w:sz="4" w:space="0" w:color="auto"/>
            </w:tcBorders>
            <w:vAlign w:val="center"/>
            <w:hideMark/>
          </w:tcPr>
          <w:p w14:paraId="078F57FD"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1,551,817,685</w:t>
            </w:r>
          </w:p>
        </w:tc>
        <w:tc>
          <w:tcPr>
            <w:tcW w:w="739" w:type="dxa"/>
            <w:tcBorders>
              <w:top w:val="nil"/>
              <w:left w:val="single" w:sz="4" w:space="0" w:color="auto"/>
              <w:bottom w:val="nil"/>
              <w:right w:val="single" w:sz="4" w:space="0" w:color="auto"/>
            </w:tcBorders>
            <w:vAlign w:val="center"/>
            <w:hideMark/>
          </w:tcPr>
          <w:p w14:paraId="212F3790"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6.92</w:t>
            </w:r>
          </w:p>
        </w:tc>
        <w:tc>
          <w:tcPr>
            <w:tcW w:w="1725" w:type="dxa"/>
            <w:tcBorders>
              <w:top w:val="nil"/>
              <w:left w:val="single" w:sz="4" w:space="0" w:color="auto"/>
              <w:bottom w:val="nil"/>
              <w:right w:val="single" w:sz="4" w:space="0" w:color="auto"/>
            </w:tcBorders>
            <w:vAlign w:val="center"/>
            <w:hideMark/>
          </w:tcPr>
          <w:p w14:paraId="2B736110"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- 588,842,290</w:t>
            </w:r>
          </w:p>
        </w:tc>
        <w:tc>
          <w:tcPr>
            <w:tcW w:w="745" w:type="dxa"/>
            <w:tcBorders>
              <w:top w:val="nil"/>
              <w:left w:val="single" w:sz="4" w:space="0" w:color="auto"/>
              <w:bottom w:val="nil"/>
              <w:right w:val="nil"/>
            </w:tcBorders>
            <w:vAlign w:val="center"/>
            <w:hideMark/>
          </w:tcPr>
          <w:p w14:paraId="045F5CD0" w14:textId="77777777" w:rsidR="00737A2F" w:rsidRDefault="00737A2F" w:rsidP="005123A4">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- 37.95</w:t>
            </w:r>
          </w:p>
        </w:tc>
      </w:tr>
      <w:tr w:rsidR="00737A2F" w:rsidRPr="005344EC" w14:paraId="38F490F8" w14:textId="77777777" w:rsidTr="00620570">
        <w:trPr>
          <w:trHeight w:val="227"/>
          <w:jc w:val="center"/>
        </w:trPr>
        <w:tc>
          <w:tcPr>
            <w:tcW w:w="2270" w:type="dxa"/>
            <w:tcBorders>
              <w:top w:val="nil"/>
              <w:left w:val="nil"/>
              <w:bottom w:val="nil"/>
              <w:right w:val="single" w:sz="4" w:space="0" w:color="auto"/>
            </w:tcBorders>
            <w:vAlign w:val="center"/>
            <w:hideMark/>
          </w:tcPr>
          <w:p w14:paraId="7487EB76"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不動產、廠房及設備</w:t>
            </w:r>
          </w:p>
        </w:tc>
        <w:tc>
          <w:tcPr>
            <w:tcW w:w="1871" w:type="dxa"/>
            <w:tcBorders>
              <w:top w:val="nil"/>
              <w:left w:val="single" w:sz="4" w:space="0" w:color="auto"/>
              <w:bottom w:val="nil"/>
              <w:right w:val="single" w:sz="4" w:space="0" w:color="auto"/>
            </w:tcBorders>
            <w:vAlign w:val="center"/>
            <w:hideMark/>
          </w:tcPr>
          <w:p w14:paraId="1D60FCB0"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3,568,348,655</w:t>
            </w:r>
          </w:p>
        </w:tc>
        <w:tc>
          <w:tcPr>
            <w:tcW w:w="739" w:type="dxa"/>
            <w:tcBorders>
              <w:top w:val="nil"/>
              <w:left w:val="single" w:sz="4" w:space="0" w:color="auto"/>
              <w:bottom w:val="nil"/>
              <w:right w:val="single" w:sz="4" w:space="0" w:color="auto"/>
            </w:tcBorders>
            <w:vAlign w:val="center"/>
            <w:hideMark/>
          </w:tcPr>
          <w:p w14:paraId="2CCAB84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15.11</w:t>
            </w:r>
          </w:p>
        </w:tc>
        <w:tc>
          <w:tcPr>
            <w:tcW w:w="1871" w:type="dxa"/>
            <w:tcBorders>
              <w:top w:val="nil"/>
              <w:left w:val="single" w:sz="4" w:space="0" w:color="auto"/>
              <w:bottom w:val="nil"/>
              <w:right w:val="single" w:sz="4" w:space="0" w:color="auto"/>
            </w:tcBorders>
            <w:vAlign w:val="center"/>
            <w:hideMark/>
          </w:tcPr>
          <w:p w14:paraId="780CCC3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3,732,674,908</w:t>
            </w:r>
          </w:p>
        </w:tc>
        <w:tc>
          <w:tcPr>
            <w:tcW w:w="739" w:type="dxa"/>
            <w:tcBorders>
              <w:top w:val="nil"/>
              <w:left w:val="single" w:sz="4" w:space="0" w:color="auto"/>
              <w:bottom w:val="nil"/>
              <w:right w:val="single" w:sz="4" w:space="0" w:color="auto"/>
            </w:tcBorders>
            <w:vAlign w:val="center"/>
            <w:hideMark/>
          </w:tcPr>
          <w:p w14:paraId="1E044CC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16.64</w:t>
            </w:r>
          </w:p>
        </w:tc>
        <w:tc>
          <w:tcPr>
            <w:tcW w:w="1725" w:type="dxa"/>
            <w:tcBorders>
              <w:top w:val="nil"/>
              <w:left w:val="single" w:sz="4" w:space="0" w:color="auto"/>
              <w:bottom w:val="nil"/>
              <w:right w:val="single" w:sz="4" w:space="0" w:color="auto"/>
            </w:tcBorders>
            <w:vAlign w:val="center"/>
            <w:hideMark/>
          </w:tcPr>
          <w:p w14:paraId="26032C1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- 164,326,253</w:t>
            </w:r>
          </w:p>
        </w:tc>
        <w:tc>
          <w:tcPr>
            <w:tcW w:w="745" w:type="dxa"/>
            <w:tcBorders>
              <w:top w:val="nil"/>
              <w:left w:val="single" w:sz="4" w:space="0" w:color="auto"/>
              <w:bottom w:val="nil"/>
              <w:right w:val="nil"/>
            </w:tcBorders>
            <w:vAlign w:val="center"/>
            <w:hideMark/>
          </w:tcPr>
          <w:p w14:paraId="62BE489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- 4.40</w:t>
            </w:r>
          </w:p>
        </w:tc>
      </w:tr>
      <w:tr w:rsidR="00737A2F" w:rsidRPr="005344EC" w14:paraId="1062CB78" w14:textId="77777777" w:rsidTr="00620570">
        <w:trPr>
          <w:trHeight w:val="227"/>
          <w:jc w:val="center"/>
        </w:trPr>
        <w:tc>
          <w:tcPr>
            <w:tcW w:w="2270" w:type="dxa"/>
            <w:tcBorders>
              <w:top w:val="nil"/>
              <w:left w:val="nil"/>
              <w:bottom w:val="nil"/>
              <w:right w:val="single" w:sz="4" w:space="0" w:color="auto"/>
            </w:tcBorders>
            <w:vAlign w:val="center"/>
            <w:hideMark/>
          </w:tcPr>
          <w:p w14:paraId="196A3D15"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房屋及建築</w:t>
            </w:r>
          </w:p>
        </w:tc>
        <w:tc>
          <w:tcPr>
            <w:tcW w:w="1871" w:type="dxa"/>
            <w:tcBorders>
              <w:top w:val="nil"/>
              <w:left w:val="single" w:sz="4" w:space="0" w:color="auto"/>
              <w:bottom w:val="nil"/>
              <w:right w:val="single" w:sz="4" w:space="0" w:color="auto"/>
            </w:tcBorders>
            <w:vAlign w:val="center"/>
            <w:hideMark/>
          </w:tcPr>
          <w:p w14:paraId="1BB610F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12,301,178</w:t>
            </w:r>
          </w:p>
        </w:tc>
        <w:tc>
          <w:tcPr>
            <w:tcW w:w="739" w:type="dxa"/>
            <w:tcBorders>
              <w:top w:val="nil"/>
              <w:left w:val="single" w:sz="4" w:space="0" w:color="auto"/>
              <w:bottom w:val="nil"/>
              <w:right w:val="single" w:sz="4" w:space="0" w:color="auto"/>
            </w:tcBorders>
            <w:vAlign w:val="center"/>
            <w:hideMark/>
          </w:tcPr>
          <w:p w14:paraId="32B4BDE0"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0.05</w:t>
            </w:r>
          </w:p>
        </w:tc>
        <w:tc>
          <w:tcPr>
            <w:tcW w:w="1871" w:type="dxa"/>
            <w:tcBorders>
              <w:top w:val="nil"/>
              <w:left w:val="single" w:sz="4" w:space="0" w:color="auto"/>
              <w:bottom w:val="nil"/>
              <w:right w:val="single" w:sz="4" w:space="0" w:color="auto"/>
            </w:tcBorders>
            <w:vAlign w:val="center"/>
            <w:hideMark/>
          </w:tcPr>
          <w:p w14:paraId="5AE5096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13,610,278</w:t>
            </w:r>
          </w:p>
        </w:tc>
        <w:tc>
          <w:tcPr>
            <w:tcW w:w="739" w:type="dxa"/>
            <w:tcBorders>
              <w:top w:val="nil"/>
              <w:left w:val="single" w:sz="4" w:space="0" w:color="auto"/>
              <w:bottom w:val="nil"/>
              <w:right w:val="single" w:sz="4" w:space="0" w:color="auto"/>
            </w:tcBorders>
            <w:vAlign w:val="center"/>
            <w:hideMark/>
          </w:tcPr>
          <w:p w14:paraId="1FA7664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0.06</w:t>
            </w:r>
          </w:p>
        </w:tc>
        <w:tc>
          <w:tcPr>
            <w:tcW w:w="1725" w:type="dxa"/>
            <w:tcBorders>
              <w:top w:val="nil"/>
              <w:left w:val="single" w:sz="4" w:space="0" w:color="auto"/>
              <w:bottom w:val="nil"/>
              <w:right w:val="single" w:sz="4" w:space="0" w:color="auto"/>
            </w:tcBorders>
            <w:vAlign w:val="center"/>
            <w:hideMark/>
          </w:tcPr>
          <w:p w14:paraId="740B76C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- 1,309,100</w:t>
            </w:r>
          </w:p>
        </w:tc>
        <w:tc>
          <w:tcPr>
            <w:tcW w:w="745" w:type="dxa"/>
            <w:tcBorders>
              <w:top w:val="nil"/>
              <w:left w:val="single" w:sz="4" w:space="0" w:color="auto"/>
              <w:bottom w:val="nil"/>
              <w:right w:val="nil"/>
            </w:tcBorders>
            <w:vAlign w:val="center"/>
            <w:hideMark/>
          </w:tcPr>
          <w:p w14:paraId="76D97B7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- 9.62</w:t>
            </w:r>
          </w:p>
        </w:tc>
      </w:tr>
      <w:tr w:rsidR="00737A2F" w:rsidRPr="005344EC" w14:paraId="5A675B7F" w14:textId="77777777" w:rsidTr="00620570">
        <w:trPr>
          <w:trHeight w:val="227"/>
          <w:jc w:val="center"/>
        </w:trPr>
        <w:tc>
          <w:tcPr>
            <w:tcW w:w="2270" w:type="dxa"/>
            <w:tcBorders>
              <w:top w:val="nil"/>
              <w:left w:val="nil"/>
              <w:bottom w:val="nil"/>
              <w:right w:val="single" w:sz="4" w:space="0" w:color="auto"/>
            </w:tcBorders>
            <w:vAlign w:val="center"/>
            <w:hideMark/>
          </w:tcPr>
          <w:p w14:paraId="39246D79"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機械及設備</w:t>
            </w:r>
          </w:p>
        </w:tc>
        <w:tc>
          <w:tcPr>
            <w:tcW w:w="1871" w:type="dxa"/>
            <w:tcBorders>
              <w:top w:val="nil"/>
              <w:left w:val="single" w:sz="4" w:space="0" w:color="auto"/>
              <w:bottom w:val="nil"/>
              <w:right w:val="single" w:sz="4" w:space="0" w:color="auto"/>
            </w:tcBorders>
            <w:vAlign w:val="center"/>
            <w:hideMark/>
          </w:tcPr>
          <w:p w14:paraId="45887B3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359,719,850</w:t>
            </w:r>
          </w:p>
        </w:tc>
        <w:tc>
          <w:tcPr>
            <w:tcW w:w="739" w:type="dxa"/>
            <w:tcBorders>
              <w:top w:val="nil"/>
              <w:left w:val="single" w:sz="4" w:space="0" w:color="auto"/>
              <w:bottom w:val="nil"/>
              <w:right w:val="single" w:sz="4" w:space="0" w:color="auto"/>
            </w:tcBorders>
            <w:vAlign w:val="center"/>
            <w:hideMark/>
          </w:tcPr>
          <w:p w14:paraId="1FECF3E2"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1.52</w:t>
            </w:r>
          </w:p>
        </w:tc>
        <w:tc>
          <w:tcPr>
            <w:tcW w:w="1871" w:type="dxa"/>
            <w:tcBorders>
              <w:top w:val="nil"/>
              <w:left w:val="single" w:sz="4" w:space="0" w:color="auto"/>
              <w:bottom w:val="nil"/>
              <w:right w:val="single" w:sz="4" w:space="0" w:color="auto"/>
            </w:tcBorders>
            <w:vAlign w:val="center"/>
            <w:hideMark/>
          </w:tcPr>
          <w:p w14:paraId="6054F054"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381,408,192</w:t>
            </w:r>
          </w:p>
        </w:tc>
        <w:tc>
          <w:tcPr>
            <w:tcW w:w="739" w:type="dxa"/>
            <w:tcBorders>
              <w:top w:val="nil"/>
              <w:left w:val="single" w:sz="4" w:space="0" w:color="auto"/>
              <w:bottom w:val="nil"/>
              <w:right w:val="single" w:sz="4" w:space="0" w:color="auto"/>
            </w:tcBorders>
            <w:vAlign w:val="center"/>
            <w:hideMark/>
          </w:tcPr>
          <w:p w14:paraId="3594AE7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1.70</w:t>
            </w:r>
          </w:p>
        </w:tc>
        <w:tc>
          <w:tcPr>
            <w:tcW w:w="1725" w:type="dxa"/>
            <w:tcBorders>
              <w:top w:val="nil"/>
              <w:left w:val="single" w:sz="4" w:space="0" w:color="auto"/>
              <w:bottom w:val="nil"/>
              <w:right w:val="single" w:sz="4" w:space="0" w:color="auto"/>
            </w:tcBorders>
            <w:vAlign w:val="center"/>
            <w:hideMark/>
          </w:tcPr>
          <w:p w14:paraId="23F4FC6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- 21,688,342</w:t>
            </w:r>
          </w:p>
        </w:tc>
        <w:tc>
          <w:tcPr>
            <w:tcW w:w="745" w:type="dxa"/>
            <w:tcBorders>
              <w:top w:val="nil"/>
              <w:left w:val="single" w:sz="4" w:space="0" w:color="auto"/>
              <w:bottom w:val="nil"/>
              <w:right w:val="nil"/>
            </w:tcBorders>
            <w:vAlign w:val="center"/>
            <w:hideMark/>
          </w:tcPr>
          <w:p w14:paraId="088466C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- 5.69</w:t>
            </w:r>
          </w:p>
        </w:tc>
      </w:tr>
      <w:tr w:rsidR="00737A2F" w:rsidRPr="005344EC" w14:paraId="5E1A330A" w14:textId="77777777" w:rsidTr="00620570">
        <w:trPr>
          <w:trHeight w:val="227"/>
          <w:jc w:val="center"/>
        </w:trPr>
        <w:tc>
          <w:tcPr>
            <w:tcW w:w="2270" w:type="dxa"/>
            <w:tcBorders>
              <w:top w:val="nil"/>
              <w:left w:val="nil"/>
              <w:bottom w:val="nil"/>
              <w:right w:val="single" w:sz="4" w:space="0" w:color="auto"/>
            </w:tcBorders>
            <w:vAlign w:val="center"/>
            <w:hideMark/>
          </w:tcPr>
          <w:p w14:paraId="4A2DFF5D"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交通及運輸設備</w:t>
            </w:r>
          </w:p>
        </w:tc>
        <w:tc>
          <w:tcPr>
            <w:tcW w:w="1871" w:type="dxa"/>
            <w:tcBorders>
              <w:top w:val="nil"/>
              <w:left w:val="single" w:sz="4" w:space="0" w:color="auto"/>
              <w:bottom w:val="nil"/>
              <w:right w:val="single" w:sz="4" w:space="0" w:color="auto"/>
            </w:tcBorders>
            <w:vAlign w:val="center"/>
            <w:hideMark/>
          </w:tcPr>
          <w:p w14:paraId="61AA5FA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2,378,141,647</w:t>
            </w:r>
          </w:p>
        </w:tc>
        <w:tc>
          <w:tcPr>
            <w:tcW w:w="739" w:type="dxa"/>
            <w:tcBorders>
              <w:top w:val="nil"/>
              <w:left w:val="single" w:sz="4" w:space="0" w:color="auto"/>
              <w:bottom w:val="nil"/>
              <w:right w:val="single" w:sz="4" w:space="0" w:color="auto"/>
            </w:tcBorders>
            <w:vAlign w:val="center"/>
            <w:hideMark/>
          </w:tcPr>
          <w:p w14:paraId="6024BE2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10.07</w:t>
            </w:r>
          </w:p>
        </w:tc>
        <w:tc>
          <w:tcPr>
            <w:tcW w:w="1871" w:type="dxa"/>
            <w:tcBorders>
              <w:top w:val="nil"/>
              <w:left w:val="single" w:sz="4" w:space="0" w:color="auto"/>
              <w:bottom w:val="nil"/>
              <w:right w:val="single" w:sz="4" w:space="0" w:color="auto"/>
            </w:tcBorders>
            <w:vAlign w:val="center"/>
            <w:hideMark/>
          </w:tcPr>
          <w:p w14:paraId="7CA0676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2,652,863,882</w:t>
            </w:r>
          </w:p>
        </w:tc>
        <w:tc>
          <w:tcPr>
            <w:tcW w:w="739" w:type="dxa"/>
            <w:tcBorders>
              <w:top w:val="nil"/>
              <w:left w:val="single" w:sz="4" w:space="0" w:color="auto"/>
              <w:bottom w:val="nil"/>
              <w:right w:val="single" w:sz="4" w:space="0" w:color="auto"/>
            </w:tcBorders>
            <w:vAlign w:val="center"/>
            <w:hideMark/>
          </w:tcPr>
          <w:p w14:paraId="30AC27A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11.83</w:t>
            </w:r>
          </w:p>
        </w:tc>
        <w:tc>
          <w:tcPr>
            <w:tcW w:w="1725" w:type="dxa"/>
            <w:tcBorders>
              <w:top w:val="nil"/>
              <w:left w:val="single" w:sz="4" w:space="0" w:color="auto"/>
              <w:bottom w:val="nil"/>
              <w:right w:val="single" w:sz="4" w:space="0" w:color="auto"/>
            </w:tcBorders>
            <w:vAlign w:val="center"/>
            <w:hideMark/>
          </w:tcPr>
          <w:p w14:paraId="5779D28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- 274,722,235</w:t>
            </w:r>
          </w:p>
        </w:tc>
        <w:tc>
          <w:tcPr>
            <w:tcW w:w="745" w:type="dxa"/>
            <w:tcBorders>
              <w:top w:val="nil"/>
              <w:left w:val="single" w:sz="4" w:space="0" w:color="auto"/>
              <w:bottom w:val="nil"/>
              <w:right w:val="nil"/>
            </w:tcBorders>
            <w:vAlign w:val="center"/>
            <w:hideMark/>
          </w:tcPr>
          <w:p w14:paraId="778FAE2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- 10.36</w:t>
            </w:r>
          </w:p>
        </w:tc>
      </w:tr>
      <w:tr w:rsidR="00737A2F" w:rsidRPr="005344EC" w14:paraId="446DD96A" w14:textId="77777777" w:rsidTr="00620570">
        <w:trPr>
          <w:trHeight w:val="227"/>
          <w:jc w:val="center"/>
        </w:trPr>
        <w:tc>
          <w:tcPr>
            <w:tcW w:w="2270" w:type="dxa"/>
            <w:tcBorders>
              <w:top w:val="nil"/>
              <w:left w:val="nil"/>
              <w:bottom w:val="nil"/>
              <w:right w:val="single" w:sz="4" w:space="0" w:color="auto"/>
            </w:tcBorders>
            <w:vAlign w:val="center"/>
            <w:hideMark/>
          </w:tcPr>
          <w:p w14:paraId="2E24EB1D"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什項設備</w:t>
            </w:r>
          </w:p>
        </w:tc>
        <w:tc>
          <w:tcPr>
            <w:tcW w:w="1871" w:type="dxa"/>
            <w:tcBorders>
              <w:top w:val="nil"/>
              <w:left w:val="single" w:sz="4" w:space="0" w:color="auto"/>
              <w:bottom w:val="nil"/>
              <w:right w:val="single" w:sz="4" w:space="0" w:color="auto"/>
            </w:tcBorders>
            <w:vAlign w:val="center"/>
            <w:hideMark/>
          </w:tcPr>
          <w:p w14:paraId="595C814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86,289,557</w:t>
            </w:r>
          </w:p>
        </w:tc>
        <w:tc>
          <w:tcPr>
            <w:tcW w:w="739" w:type="dxa"/>
            <w:tcBorders>
              <w:top w:val="nil"/>
              <w:left w:val="single" w:sz="4" w:space="0" w:color="auto"/>
              <w:bottom w:val="nil"/>
              <w:right w:val="single" w:sz="4" w:space="0" w:color="auto"/>
            </w:tcBorders>
            <w:vAlign w:val="center"/>
            <w:hideMark/>
          </w:tcPr>
          <w:p w14:paraId="4CD7DD5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0.37</w:t>
            </w:r>
          </w:p>
        </w:tc>
        <w:tc>
          <w:tcPr>
            <w:tcW w:w="1871" w:type="dxa"/>
            <w:tcBorders>
              <w:top w:val="nil"/>
              <w:left w:val="single" w:sz="4" w:space="0" w:color="auto"/>
              <w:bottom w:val="nil"/>
              <w:right w:val="single" w:sz="4" w:space="0" w:color="auto"/>
            </w:tcBorders>
            <w:vAlign w:val="center"/>
            <w:hideMark/>
          </w:tcPr>
          <w:p w14:paraId="1053A2C2"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89,262,980</w:t>
            </w:r>
          </w:p>
        </w:tc>
        <w:tc>
          <w:tcPr>
            <w:tcW w:w="739" w:type="dxa"/>
            <w:tcBorders>
              <w:top w:val="nil"/>
              <w:left w:val="single" w:sz="4" w:space="0" w:color="auto"/>
              <w:bottom w:val="nil"/>
              <w:right w:val="single" w:sz="4" w:space="0" w:color="auto"/>
            </w:tcBorders>
            <w:vAlign w:val="center"/>
            <w:hideMark/>
          </w:tcPr>
          <w:p w14:paraId="7397B6E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0.40</w:t>
            </w:r>
          </w:p>
        </w:tc>
        <w:tc>
          <w:tcPr>
            <w:tcW w:w="1725" w:type="dxa"/>
            <w:tcBorders>
              <w:top w:val="nil"/>
              <w:left w:val="single" w:sz="4" w:space="0" w:color="auto"/>
              <w:bottom w:val="nil"/>
              <w:right w:val="single" w:sz="4" w:space="0" w:color="auto"/>
            </w:tcBorders>
            <w:vAlign w:val="center"/>
            <w:hideMark/>
          </w:tcPr>
          <w:p w14:paraId="1E4FBDB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- 2,973,423</w:t>
            </w:r>
          </w:p>
        </w:tc>
        <w:tc>
          <w:tcPr>
            <w:tcW w:w="745" w:type="dxa"/>
            <w:tcBorders>
              <w:top w:val="nil"/>
              <w:left w:val="single" w:sz="4" w:space="0" w:color="auto"/>
              <w:bottom w:val="nil"/>
              <w:right w:val="nil"/>
            </w:tcBorders>
            <w:vAlign w:val="center"/>
            <w:hideMark/>
          </w:tcPr>
          <w:p w14:paraId="742ED9F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- 3.33</w:t>
            </w:r>
          </w:p>
        </w:tc>
      </w:tr>
      <w:tr w:rsidR="00737A2F" w:rsidRPr="005344EC" w14:paraId="0884B1EB" w14:textId="77777777" w:rsidTr="00620570">
        <w:trPr>
          <w:trHeight w:val="227"/>
          <w:jc w:val="center"/>
        </w:trPr>
        <w:tc>
          <w:tcPr>
            <w:tcW w:w="2270" w:type="dxa"/>
            <w:tcBorders>
              <w:top w:val="nil"/>
              <w:left w:val="nil"/>
              <w:bottom w:val="nil"/>
              <w:right w:val="single" w:sz="4" w:space="0" w:color="auto"/>
            </w:tcBorders>
            <w:vAlign w:val="center"/>
            <w:hideMark/>
          </w:tcPr>
          <w:p w14:paraId="453A7FF7"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租賃權益改良</w:t>
            </w:r>
          </w:p>
        </w:tc>
        <w:tc>
          <w:tcPr>
            <w:tcW w:w="1871" w:type="dxa"/>
            <w:tcBorders>
              <w:top w:val="nil"/>
              <w:left w:val="single" w:sz="4" w:space="0" w:color="auto"/>
              <w:bottom w:val="nil"/>
              <w:right w:val="single" w:sz="4" w:space="0" w:color="auto"/>
            </w:tcBorders>
            <w:vAlign w:val="center"/>
            <w:hideMark/>
          </w:tcPr>
          <w:p w14:paraId="704BF30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504,376,141</w:t>
            </w:r>
          </w:p>
        </w:tc>
        <w:tc>
          <w:tcPr>
            <w:tcW w:w="739" w:type="dxa"/>
            <w:tcBorders>
              <w:top w:val="nil"/>
              <w:left w:val="single" w:sz="4" w:space="0" w:color="auto"/>
              <w:bottom w:val="nil"/>
              <w:right w:val="single" w:sz="4" w:space="0" w:color="auto"/>
            </w:tcBorders>
            <w:vAlign w:val="center"/>
            <w:hideMark/>
          </w:tcPr>
          <w:p w14:paraId="2CB66A1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2.14</w:t>
            </w:r>
          </w:p>
        </w:tc>
        <w:tc>
          <w:tcPr>
            <w:tcW w:w="1871" w:type="dxa"/>
            <w:tcBorders>
              <w:top w:val="nil"/>
              <w:left w:val="single" w:sz="4" w:space="0" w:color="auto"/>
              <w:bottom w:val="nil"/>
              <w:right w:val="single" w:sz="4" w:space="0" w:color="auto"/>
            </w:tcBorders>
            <w:vAlign w:val="center"/>
            <w:hideMark/>
          </w:tcPr>
          <w:p w14:paraId="6D11EB5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484,170,371</w:t>
            </w:r>
          </w:p>
        </w:tc>
        <w:tc>
          <w:tcPr>
            <w:tcW w:w="739" w:type="dxa"/>
            <w:tcBorders>
              <w:top w:val="nil"/>
              <w:left w:val="single" w:sz="4" w:space="0" w:color="auto"/>
              <w:bottom w:val="nil"/>
              <w:right w:val="single" w:sz="4" w:space="0" w:color="auto"/>
            </w:tcBorders>
            <w:vAlign w:val="center"/>
            <w:hideMark/>
          </w:tcPr>
          <w:p w14:paraId="637F799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2.16</w:t>
            </w:r>
          </w:p>
        </w:tc>
        <w:tc>
          <w:tcPr>
            <w:tcW w:w="1725" w:type="dxa"/>
            <w:tcBorders>
              <w:top w:val="nil"/>
              <w:left w:val="single" w:sz="4" w:space="0" w:color="auto"/>
              <w:bottom w:val="nil"/>
              <w:right w:val="single" w:sz="4" w:space="0" w:color="auto"/>
            </w:tcBorders>
            <w:vAlign w:val="center"/>
            <w:hideMark/>
          </w:tcPr>
          <w:p w14:paraId="2C69A7F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20,205,770</w:t>
            </w:r>
          </w:p>
        </w:tc>
        <w:tc>
          <w:tcPr>
            <w:tcW w:w="745" w:type="dxa"/>
            <w:tcBorders>
              <w:top w:val="nil"/>
              <w:left w:val="single" w:sz="4" w:space="0" w:color="auto"/>
              <w:bottom w:val="nil"/>
              <w:right w:val="nil"/>
            </w:tcBorders>
            <w:vAlign w:val="center"/>
            <w:hideMark/>
          </w:tcPr>
          <w:p w14:paraId="6C5EB64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4.17</w:t>
            </w:r>
          </w:p>
        </w:tc>
      </w:tr>
      <w:tr w:rsidR="00737A2F" w:rsidRPr="005344EC" w14:paraId="52D87FC5" w14:textId="77777777" w:rsidTr="00620570">
        <w:trPr>
          <w:trHeight w:val="227"/>
          <w:jc w:val="center"/>
        </w:trPr>
        <w:tc>
          <w:tcPr>
            <w:tcW w:w="2270" w:type="dxa"/>
            <w:tcBorders>
              <w:top w:val="nil"/>
              <w:left w:val="nil"/>
              <w:bottom w:val="nil"/>
              <w:right w:val="single" w:sz="4" w:space="0" w:color="auto"/>
            </w:tcBorders>
            <w:vAlign w:val="center"/>
            <w:hideMark/>
          </w:tcPr>
          <w:p w14:paraId="65AA4748"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購建中固定資產</w:t>
            </w:r>
          </w:p>
        </w:tc>
        <w:tc>
          <w:tcPr>
            <w:tcW w:w="1871" w:type="dxa"/>
            <w:tcBorders>
              <w:top w:val="nil"/>
              <w:left w:val="single" w:sz="4" w:space="0" w:color="auto"/>
              <w:bottom w:val="nil"/>
              <w:right w:val="single" w:sz="4" w:space="0" w:color="auto"/>
            </w:tcBorders>
            <w:vAlign w:val="center"/>
            <w:hideMark/>
          </w:tcPr>
          <w:p w14:paraId="507D76D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227,520,282</w:t>
            </w:r>
          </w:p>
        </w:tc>
        <w:tc>
          <w:tcPr>
            <w:tcW w:w="739" w:type="dxa"/>
            <w:tcBorders>
              <w:top w:val="nil"/>
              <w:left w:val="single" w:sz="4" w:space="0" w:color="auto"/>
              <w:bottom w:val="nil"/>
              <w:right w:val="single" w:sz="4" w:space="0" w:color="auto"/>
            </w:tcBorders>
            <w:vAlign w:val="center"/>
            <w:hideMark/>
          </w:tcPr>
          <w:p w14:paraId="7845D0B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0.96</w:t>
            </w:r>
          </w:p>
        </w:tc>
        <w:tc>
          <w:tcPr>
            <w:tcW w:w="1871" w:type="dxa"/>
            <w:tcBorders>
              <w:top w:val="nil"/>
              <w:left w:val="single" w:sz="4" w:space="0" w:color="auto"/>
              <w:bottom w:val="nil"/>
              <w:right w:val="single" w:sz="4" w:space="0" w:color="auto"/>
            </w:tcBorders>
            <w:vAlign w:val="center"/>
            <w:hideMark/>
          </w:tcPr>
          <w:p w14:paraId="2965649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111,359,205</w:t>
            </w:r>
          </w:p>
        </w:tc>
        <w:tc>
          <w:tcPr>
            <w:tcW w:w="739" w:type="dxa"/>
            <w:tcBorders>
              <w:top w:val="nil"/>
              <w:left w:val="single" w:sz="4" w:space="0" w:color="auto"/>
              <w:bottom w:val="nil"/>
              <w:right w:val="single" w:sz="4" w:space="0" w:color="auto"/>
            </w:tcBorders>
            <w:vAlign w:val="center"/>
            <w:hideMark/>
          </w:tcPr>
          <w:p w14:paraId="31D1840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0.50</w:t>
            </w:r>
          </w:p>
        </w:tc>
        <w:tc>
          <w:tcPr>
            <w:tcW w:w="1725" w:type="dxa"/>
            <w:tcBorders>
              <w:top w:val="nil"/>
              <w:left w:val="single" w:sz="4" w:space="0" w:color="auto"/>
              <w:bottom w:val="nil"/>
              <w:right w:val="single" w:sz="4" w:space="0" w:color="auto"/>
            </w:tcBorders>
            <w:vAlign w:val="center"/>
            <w:hideMark/>
          </w:tcPr>
          <w:p w14:paraId="4DC29B5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116,161,077</w:t>
            </w:r>
          </w:p>
        </w:tc>
        <w:tc>
          <w:tcPr>
            <w:tcW w:w="745" w:type="dxa"/>
            <w:tcBorders>
              <w:top w:val="nil"/>
              <w:left w:val="single" w:sz="4" w:space="0" w:color="auto"/>
              <w:bottom w:val="nil"/>
              <w:right w:val="nil"/>
            </w:tcBorders>
            <w:vAlign w:val="center"/>
            <w:hideMark/>
          </w:tcPr>
          <w:p w14:paraId="3DCF400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104.31</w:t>
            </w:r>
          </w:p>
        </w:tc>
      </w:tr>
      <w:tr w:rsidR="00737A2F" w:rsidRPr="005344EC" w14:paraId="275A7CF2" w14:textId="77777777" w:rsidTr="00620570">
        <w:trPr>
          <w:trHeight w:val="227"/>
          <w:jc w:val="center"/>
        </w:trPr>
        <w:tc>
          <w:tcPr>
            <w:tcW w:w="2270" w:type="dxa"/>
            <w:tcBorders>
              <w:top w:val="nil"/>
              <w:left w:val="nil"/>
              <w:bottom w:val="nil"/>
              <w:right w:val="single" w:sz="4" w:space="0" w:color="auto"/>
            </w:tcBorders>
            <w:vAlign w:val="center"/>
          </w:tcPr>
          <w:p w14:paraId="56AA94FD" w14:textId="77777777" w:rsidR="00737A2F" w:rsidRDefault="00737A2F" w:rsidP="00475166">
            <w:pPr>
              <w:spacing w:line="222" w:lineRule="exact"/>
              <w:rPr>
                <w:rFonts w:ascii="標楷體" w:eastAsia="標楷體"/>
                <w:noProof/>
                <w:sz w:val="20"/>
              </w:rPr>
            </w:pPr>
            <w:r>
              <w:rPr>
                <w:rFonts w:ascii="標楷體" w:eastAsia="標楷體" w:hint="eastAsia"/>
                <w:noProof/>
                <w:sz w:val="20"/>
              </w:rPr>
              <w:t>投資性不動產</w:t>
            </w:r>
          </w:p>
        </w:tc>
        <w:tc>
          <w:tcPr>
            <w:tcW w:w="1871" w:type="dxa"/>
            <w:tcBorders>
              <w:top w:val="nil"/>
              <w:left w:val="single" w:sz="4" w:space="0" w:color="auto"/>
              <w:bottom w:val="nil"/>
              <w:right w:val="single" w:sz="4" w:space="0" w:color="auto"/>
            </w:tcBorders>
            <w:vAlign w:val="center"/>
          </w:tcPr>
          <w:p w14:paraId="69228161" w14:textId="77777777" w:rsidR="00737A2F" w:rsidRPr="00960539"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3,503,591,759</w:t>
            </w:r>
          </w:p>
        </w:tc>
        <w:tc>
          <w:tcPr>
            <w:tcW w:w="739" w:type="dxa"/>
            <w:tcBorders>
              <w:top w:val="nil"/>
              <w:left w:val="single" w:sz="4" w:space="0" w:color="auto"/>
              <w:bottom w:val="nil"/>
              <w:right w:val="single" w:sz="4" w:space="0" w:color="auto"/>
            </w:tcBorders>
            <w:vAlign w:val="center"/>
          </w:tcPr>
          <w:p w14:paraId="6BCA4D6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14.83</w:t>
            </w:r>
          </w:p>
        </w:tc>
        <w:tc>
          <w:tcPr>
            <w:tcW w:w="1871" w:type="dxa"/>
            <w:tcBorders>
              <w:top w:val="nil"/>
              <w:left w:val="single" w:sz="4" w:space="0" w:color="auto"/>
              <w:bottom w:val="nil"/>
              <w:right w:val="single" w:sz="4" w:space="0" w:color="auto"/>
            </w:tcBorders>
            <w:vAlign w:val="center"/>
          </w:tcPr>
          <w:p w14:paraId="4B08B9E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2,684,793,360</w:t>
            </w:r>
          </w:p>
        </w:tc>
        <w:tc>
          <w:tcPr>
            <w:tcW w:w="739" w:type="dxa"/>
            <w:tcBorders>
              <w:top w:val="nil"/>
              <w:left w:val="single" w:sz="4" w:space="0" w:color="auto"/>
              <w:bottom w:val="nil"/>
              <w:right w:val="single" w:sz="4" w:space="0" w:color="auto"/>
            </w:tcBorders>
            <w:vAlign w:val="center"/>
          </w:tcPr>
          <w:p w14:paraId="28D1411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11.97</w:t>
            </w:r>
          </w:p>
        </w:tc>
        <w:tc>
          <w:tcPr>
            <w:tcW w:w="1725" w:type="dxa"/>
            <w:tcBorders>
              <w:top w:val="nil"/>
              <w:left w:val="single" w:sz="4" w:space="0" w:color="auto"/>
              <w:bottom w:val="nil"/>
              <w:right w:val="single" w:sz="4" w:space="0" w:color="auto"/>
            </w:tcBorders>
            <w:vAlign w:val="center"/>
          </w:tcPr>
          <w:p w14:paraId="7EBBE014"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818,798,399</w:t>
            </w:r>
          </w:p>
        </w:tc>
        <w:tc>
          <w:tcPr>
            <w:tcW w:w="745" w:type="dxa"/>
            <w:tcBorders>
              <w:top w:val="nil"/>
              <w:left w:val="single" w:sz="4" w:space="0" w:color="auto"/>
              <w:bottom w:val="nil"/>
              <w:right w:val="nil"/>
            </w:tcBorders>
            <w:vAlign w:val="center"/>
          </w:tcPr>
          <w:p w14:paraId="08906AB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30.50</w:t>
            </w:r>
          </w:p>
        </w:tc>
      </w:tr>
      <w:tr w:rsidR="00737A2F" w:rsidRPr="005344EC" w14:paraId="29DF75FD" w14:textId="77777777" w:rsidTr="00620570">
        <w:trPr>
          <w:trHeight w:val="227"/>
          <w:jc w:val="center"/>
        </w:trPr>
        <w:tc>
          <w:tcPr>
            <w:tcW w:w="2270" w:type="dxa"/>
            <w:tcBorders>
              <w:top w:val="nil"/>
              <w:left w:val="nil"/>
              <w:bottom w:val="nil"/>
              <w:right w:val="single" w:sz="4" w:space="0" w:color="auto"/>
            </w:tcBorders>
            <w:vAlign w:val="center"/>
          </w:tcPr>
          <w:p w14:paraId="55780590" w14:textId="77777777" w:rsidR="00737A2F" w:rsidRPr="005F01AF" w:rsidRDefault="00737A2F" w:rsidP="00475166">
            <w:pPr>
              <w:spacing w:line="222" w:lineRule="exact"/>
              <w:ind w:leftChars="100" w:left="240"/>
              <w:rPr>
                <w:rFonts w:ascii="標楷體" w:eastAsia="標楷體"/>
                <w:noProof/>
                <w:spacing w:val="-6"/>
                <w:sz w:val="20"/>
              </w:rPr>
            </w:pPr>
            <w:r w:rsidRPr="005F01AF">
              <w:rPr>
                <w:rFonts w:ascii="標楷體" w:eastAsia="標楷體" w:hint="eastAsia"/>
                <w:noProof/>
                <w:spacing w:val="-6"/>
                <w:sz w:val="20"/>
              </w:rPr>
              <w:t>建造中之投資性不動產</w:t>
            </w:r>
          </w:p>
        </w:tc>
        <w:tc>
          <w:tcPr>
            <w:tcW w:w="1871" w:type="dxa"/>
            <w:tcBorders>
              <w:top w:val="nil"/>
              <w:left w:val="single" w:sz="4" w:space="0" w:color="auto"/>
              <w:bottom w:val="nil"/>
              <w:right w:val="single" w:sz="4" w:space="0" w:color="auto"/>
            </w:tcBorders>
            <w:vAlign w:val="center"/>
          </w:tcPr>
          <w:p w14:paraId="787A413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3,503,591,759</w:t>
            </w:r>
          </w:p>
        </w:tc>
        <w:tc>
          <w:tcPr>
            <w:tcW w:w="739" w:type="dxa"/>
            <w:tcBorders>
              <w:top w:val="nil"/>
              <w:left w:val="single" w:sz="4" w:space="0" w:color="auto"/>
              <w:bottom w:val="nil"/>
              <w:right w:val="single" w:sz="4" w:space="0" w:color="auto"/>
            </w:tcBorders>
            <w:vAlign w:val="center"/>
          </w:tcPr>
          <w:p w14:paraId="0526093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14.83</w:t>
            </w:r>
          </w:p>
        </w:tc>
        <w:tc>
          <w:tcPr>
            <w:tcW w:w="1871" w:type="dxa"/>
            <w:tcBorders>
              <w:top w:val="nil"/>
              <w:left w:val="single" w:sz="4" w:space="0" w:color="auto"/>
              <w:bottom w:val="nil"/>
              <w:right w:val="single" w:sz="4" w:space="0" w:color="auto"/>
            </w:tcBorders>
            <w:vAlign w:val="center"/>
          </w:tcPr>
          <w:p w14:paraId="1F3C829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2,684,793,360</w:t>
            </w:r>
          </w:p>
        </w:tc>
        <w:tc>
          <w:tcPr>
            <w:tcW w:w="739" w:type="dxa"/>
            <w:tcBorders>
              <w:top w:val="nil"/>
              <w:left w:val="single" w:sz="4" w:space="0" w:color="auto"/>
              <w:bottom w:val="nil"/>
              <w:right w:val="single" w:sz="4" w:space="0" w:color="auto"/>
            </w:tcBorders>
            <w:vAlign w:val="center"/>
          </w:tcPr>
          <w:p w14:paraId="6F6A74C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11.97</w:t>
            </w:r>
          </w:p>
        </w:tc>
        <w:tc>
          <w:tcPr>
            <w:tcW w:w="1725" w:type="dxa"/>
            <w:tcBorders>
              <w:top w:val="nil"/>
              <w:left w:val="single" w:sz="4" w:space="0" w:color="auto"/>
              <w:bottom w:val="nil"/>
              <w:right w:val="single" w:sz="4" w:space="0" w:color="auto"/>
            </w:tcBorders>
            <w:vAlign w:val="center"/>
          </w:tcPr>
          <w:p w14:paraId="620EF0A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818,798,399</w:t>
            </w:r>
          </w:p>
        </w:tc>
        <w:tc>
          <w:tcPr>
            <w:tcW w:w="745" w:type="dxa"/>
            <w:tcBorders>
              <w:top w:val="nil"/>
              <w:left w:val="single" w:sz="4" w:space="0" w:color="auto"/>
              <w:bottom w:val="nil"/>
              <w:right w:val="nil"/>
            </w:tcBorders>
            <w:vAlign w:val="center"/>
          </w:tcPr>
          <w:p w14:paraId="723301F8"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30.50</w:t>
            </w:r>
          </w:p>
        </w:tc>
      </w:tr>
      <w:tr w:rsidR="00737A2F" w:rsidRPr="005344EC" w14:paraId="1E728FA1" w14:textId="77777777" w:rsidTr="00620570">
        <w:trPr>
          <w:trHeight w:val="227"/>
          <w:jc w:val="center"/>
        </w:trPr>
        <w:tc>
          <w:tcPr>
            <w:tcW w:w="2270" w:type="dxa"/>
            <w:tcBorders>
              <w:top w:val="nil"/>
              <w:left w:val="nil"/>
              <w:bottom w:val="nil"/>
              <w:right w:val="single" w:sz="4" w:space="0" w:color="auto"/>
            </w:tcBorders>
            <w:vAlign w:val="center"/>
            <w:hideMark/>
          </w:tcPr>
          <w:p w14:paraId="7CBE3E27"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無形資產及礦產資源</w:t>
            </w:r>
          </w:p>
        </w:tc>
        <w:tc>
          <w:tcPr>
            <w:tcW w:w="1871" w:type="dxa"/>
            <w:tcBorders>
              <w:top w:val="nil"/>
              <w:left w:val="single" w:sz="4" w:space="0" w:color="auto"/>
              <w:bottom w:val="nil"/>
              <w:right w:val="single" w:sz="4" w:space="0" w:color="auto"/>
            </w:tcBorders>
            <w:vAlign w:val="center"/>
            <w:hideMark/>
          </w:tcPr>
          <w:p w14:paraId="296356C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12,418,214</w:t>
            </w:r>
          </w:p>
        </w:tc>
        <w:tc>
          <w:tcPr>
            <w:tcW w:w="739" w:type="dxa"/>
            <w:tcBorders>
              <w:top w:val="nil"/>
              <w:left w:val="single" w:sz="4" w:space="0" w:color="auto"/>
              <w:bottom w:val="nil"/>
              <w:right w:val="single" w:sz="4" w:space="0" w:color="auto"/>
            </w:tcBorders>
            <w:vAlign w:val="center"/>
            <w:hideMark/>
          </w:tcPr>
          <w:p w14:paraId="6305E16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0.05</w:t>
            </w:r>
          </w:p>
        </w:tc>
        <w:tc>
          <w:tcPr>
            <w:tcW w:w="1871" w:type="dxa"/>
            <w:tcBorders>
              <w:top w:val="nil"/>
              <w:left w:val="single" w:sz="4" w:space="0" w:color="auto"/>
              <w:bottom w:val="nil"/>
              <w:right w:val="single" w:sz="4" w:space="0" w:color="auto"/>
            </w:tcBorders>
            <w:vAlign w:val="center"/>
            <w:hideMark/>
          </w:tcPr>
          <w:p w14:paraId="73A4C13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24,871,923</w:t>
            </w:r>
          </w:p>
        </w:tc>
        <w:tc>
          <w:tcPr>
            <w:tcW w:w="739" w:type="dxa"/>
            <w:tcBorders>
              <w:top w:val="nil"/>
              <w:left w:val="single" w:sz="4" w:space="0" w:color="auto"/>
              <w:bottom w:val="nil"/>
              <w:right w:val="single" w:sz="4" w:space="0" w:color="auto"/>
            </w:tcBorders>
            <w:vAlign w:val="center"/>
            <w:hideMark/>
          </w:tcPr>
          <w:p w14:paraId="12967AC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0.11</w:t>
            </w:r>
          </w:p>
        </w:tc>
        <w:tc>
          <w:tcPr>
            <w:tcW w:w="1725" w:type="dxa"/>
            <w:tcBorders>
              <w:top w:val="nil"/>
              <w:left w:val="single" w:sz="4" w:space="0" w:color="auto"/>
              <w:bottom w:val="nil"/>
              <w:right w:val="single" w:sz="4" w:space="0" w:color="auto"/>
            </w:tcBorders>
            <w:vAlign w:val="center"/>
            <w:hideMark/>
          </w:tcPr>
          <w:p w14:paraId="31F03B78"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- 12,453,709</w:t>
            </w:r>
          </w:p>
        </w:tc>
        <w:tc>
          <w:tcPr>
            <w:tcW w:w="745" w:type="dxa"/>
            <w:tcBorders>
              <w:top w:val="nil"/>
              <w:left w:val="single" w:sz="4" w:space="0" w:color="auto"/>
              <w:bottom w:val="nil"/>
              <w:right w:val="nil"/>
            </w:tcBorders>
            <w:vAlign w:val="center"/>
            <w:hideMark/>
          </w:tcPr>
          <w:p w14:paraId="6826400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- 50.07</w:t>
            </w:r>
          </w:p>
        </w:tc>
      </w:tr>
      <w:tr w:rsidR="00737A2F" w:rsidRPr="005344EC" w14:paraId="78CC86D3" w14:textId="77777777" w:rsidTr="00620570">
        <w:trPr>
          <w:trHeight w:val="227"/>
          <w:jc w:val="center"/>
        </w:trPr>
        <w:tc>
          <w:tcPr>
            <w:tcW w:w="2270" w:type="dxa"/>
            <w:tcBorders>
              <w:top w:val="nil"/>
              <w:left w:val="nil"/>
              <w:bottom w:val="nil"/>
              <w:right w:val="single" w:sz="4" w:space="0" w:color="auto"/>
            </w:tcBorders>
            <w:vAlign w:val="center"/>
            <w:hideMark/>
          </w:tcPr>
          <w:p w14:paraId="2BFCD37B"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無形資產及礦產資源</w:t>
            </w:r>
          </w:p>
        </w:tc>
        <w:tc>
          <w:tcPr>
            <w:tcW w:w="1871" w:type="dxa"/>
            <w:tcBorders>
              <w:top w:val="nil"/>
              <w:left w:val="single" w:sz="4" w:space="0" w:color="auto"/>
              <w:bottom w:val="nil"/>
              <w:right w:val="single" w:sz="4" w:space="0" w:color="auto"/>
            </w:tcBorders>
            <w:vAlign w:val="center"/>
            <w:hideMark/>
          </w:tcPr>
          <w:p w14:paraId="1D49CDC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12,418,214</w:t>
            </w:r>
          </w:p>
        </w:tc>
        <w:tc>
          <w:tcPr>
            <w:tcW w:w="739" w:type="dxa"/>
            <w:tcBorders>
              <w:top w:val="nil"/>
              <w:left w:val="single" w:sz="4" w:space="0" w:color="auto"/>
              <w:bottom w:val="nil"/>
              <w:right w:val="single" w:sz="4" w:space="0" w:color="auto"/>
            </w:tcBorders>
            <w:vAlign w:val="center"/>
            <w:hideMark/>
          </w:tcPr>
          <w:p w14:paraId="3369338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0.05</w:t>
            </w:r>
          </w:p>
        </w:tc>
        <w:tc>
          <w:tcPr>
            <w:tcW w:w="1871" w:type="dxa"/>
            <w:tcBorders>
              <w:top w:val="nil"/>
              <w:left w:val="single" w:sz="4" w:space="0" w:color="auto"/>
              <w:bottom w:val="nil"/>
              <w:right w:val="single" w:sz="4" w:space="0" w:color="auto"/>
            </w:tcBorders>
            <w:vAlign w:val="center"/>
            <w:hideMark/>
          </w:tcPr>
          <w:p w14:paraId="65EB684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24,871,923</w:t>
            </w:r>
          </w:p>
        </w:tc>
        <w:tc>
          <w:tcPr>
            <w:tcW w:w="739" w:type="dxa"/>
            <w:tcBorders>
              <w:top w:val="nil"/>
              <w:left w:val="single" w:sz="4" w:space="0" w:color="auto"/>
              <w:bottom w:val="nil"/>
              <w:right w:val="single" w:sz="4" w:space="0" w:color="auto"/>
            </w:tcBorders>
            <w:vAlign w:val="center"/>
            <w:hideMark/>
          </w:tcPr>
          <w:p w14:paraId="130C9DF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0.11</w:t>
            </w:r>
          </w:p>
        </w:tc>
        <w:tc>
          <w:tcPr>
            <w:tcW w:w="1725" w:type="dxa"/>
            <w:tcBorders>
              <w:top w:val="nil"/>
              <w:left w:val="single" w:sz="4" w:space="0" w:color="auto"/>
              <w:bottom w:val="nil"/>
              <w:right w:val="single" w:sz="4" w:space="0" w:color="auto"/>
            </w:tcBorders>
            <w:vAlign w:val="center"/>
            <w:hideMark/>
          </w:tcPr>
          <w:p w14:paraId="6615310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- 12,453,709</w:t>
            </w:r>
          </w:p>
        </w:tc>
        <w:tc>
          <w:tcPr>
            <w:tcW w:w="745" w:type="dxa"/>
            <w:tcBorders>
              <w:top w:val="nil"/>
              <w:left w:val="single" w:sz="4" w:space="0" w:color="auto"/>
              <w:bottom w:val="nil"/>
              <w:right w:val="nil"/>
            </w:tcBorders>
            <w:vAlign w:val="center"/>
            <w:hideMark/>
          </w:tcPr>
          <w:p w14:paraId="5607802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- 50.07</w:t>
            </w:r>
          </w:p>
        </w:tc>
      </w:tr>
      <w:tr w:rsidR="00737A2F" w:rsidRPr="005344EC" w14:paraId="024B8B23" w14:textId="77777777" w:rsidTr="00620570">
        <w:trPr>
          <w:trHeight w:val="227"/>
          <w:jc w:val="center"/>
        </w:trPr>
        <w:tc>
          <w:tcPr>
            <w:tcW w:w="2270" w:type="dxa"/>
            <w:tcBorders>
              <w:top w:val="nil"/>
              <w:left w:val="nil"/>
              <w:bottom w:val="nil"/>
              <w:right w:val="single" w:sz="4" w:space="0" w:color="auto"/>
            </w:tcBorders>
            <w:vAlign w:val="center"/>
            <w:hideMark/>
          </w:tcPr>
          <w:p w14:paraId="595D3600"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其他資產</w:t>
            </w:r>
          </w:p>
        </w:tc>
        <w:tc>
          <w:tcPr>
            <w:tcW w:w="1871" w:type="dxa"/>
            <w:tcBorders>
              <w:top w:val="nil"/>
              <w:left w:val="single" w:sz="4" w:space="0" w:color="auto"/>
              <w:bottom w:val="nil"/>
              <w:right w:val="single" w:sz="4" w:space="0" w:color="auto"/>
            </w:tcBorders>
            <w:vAlign w:val="center"/>
            <w:hideMark/>
          </w:tcPr>
          <w:p w14:paraId="67ED86D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277,850,465</w:t>
            </w:r>
          </w:p>
        </w:tc>
        <w:tc>
          <w:tcPr>
            <w:tcW w:w="739" w:type="dxa"/>
            <w:tcBorders>
              <w:top w:val="nil"/>
              <w:left w:val="single" w:sz="4" w:space="0" w:color="auto"/>
              <w:bottom w:val="nil"/>
              <w:right w:val="single" w:sz="4" w:space="0" w:color="auto"/>
            </w:tcBorders>
            <w:vAlign w:val="center"/>
            <w:hideMark/>
          </w:tcPr>
          <w:p w14:paraId="1E5A2AE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1.18</w:t>
            </w:r>
          </w:p>
        </w:tc>
        <w:tc>
          <w:tcPr>
            <w:tcW w:w="1871" w:type="dxa"/>
            <w:tcBorders>
              <w:top w:val="nil"/>
              <w:left w:val="single" w:sz="4" w:space="0" w:color="auto"/>
              <w:bottom w:val="nil"/>
              <w:right w:val="single" w:sz="4" w:space="0" w:color="auto"/>
            </w:tcBorders>
            <w:vAlign w:val="center"/>
            <w:hideMark/>
          </w:tcPr>
          <w:p w14:paraId="042D19D2"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334,565,069</w:t>
            </w:r>
          </w:p>
        </w:tc>
        <w:tc>
          <w:tcPr>
            <w:tcW w:w="739" w:type="dxa"/>
            <w:tcBorders>
              <w:top w:val="nil"/>
              <w:left w:val="single" w:sz="4" w:space="0" w:color="auto"/>
              <w:bottom w:val="nil"/>
              <w:right w:val="single" w:sz="4" w:space="0" w:color="auto"/>
            </w:tcBorders>
            <w:vAlign w:val="center"/>
            <w:hideMark/>
          </w:tcPr>
          <w:p w14:paraId="5144335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1.49</w:t>
            </w:r>
          </w:p>
        </w:tc>
        <w:tc>
          <w:tcPr>
            <w:tcW w:w="1725" w:type="dxa"/>
            <w:tcBorders>
              <w:top w:val="nil"/>
              <w:left w:val="single" w:sz="4" w:space="0" w:color="auto"/>
              <w:bottom w:val="nil"/>
              <w:right w:val="single" w:sz="4" w:space="0" w:color="auto"/>
            </w:tcBorders>
            <w:vAlign w:val="center"/>
            <w:hideMark/>
          </w:tcPr>
          <w:p w14:paraId="4072E80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- 56,714,604</w:t>
            </w:r>
          </w:p>
        </w:tc>
        <w:tc>
          <w:tcPr>
            <w:tcW w:w="745" w:type="dxa"/>
            <w:tcBorders>
              <w:top w:val="nil"/>
              <w:left w:val="single" w:sz="4" w:space="0" w:color="auto"/>
              <w:bottom w:val="nil"/>
              <w:right w:val="nil"/>
            </w:tcBorders>
            <w:vAlign w:val="center"/>
            <w:hideMark/>
          </w:tcPr>
          <w:p w14:paraId="133C105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- 16.95</w:t>
            </w:r>
          </w:p>
        </w:tc>
      </w:tr>
      <w:tr w:rsidR="00737A2F" w:rsidRPr="005344EC" w14:paraId="0F181C2B" w14:textId="77777777" w:rsidTr="00620570">
        <w:trPr>
          <w:trHeight w:val="227"/>
          <w:jc w:val="center"/>
        </w:trPr>
        <w:tc>
          <w:tcPr>
            <w:tcW w:w="2270" w:type="dxa"/>
            <w:tcBorders>
              <w:top w:val="nil"/>
              <w:left w:val="nil"/>
              <w:bottom w:val="nil"/>
              <w:right w:val="single" w:sz="4" w:space="0" w:color="auto"/>
            </w:tcBorders>
            <w:vAlign w:val="center"/>
            <w:hideMark/>
          </w:tcPr>
          <w:p w14:paraId="272573AA"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遞延所得稅資產</w:t>
            </w:r>
          </w:p>
        </w:tc>
        <w:tc>
          <w:tcPr>
            <w:tcW w:w="1871" w:type="dxa"/>
            <w:tcBorders>
              <w:top w:val="nil"/>
              <w:left w:val="single" w:sz="4" w:space="0" w:color="auto"/>
              <w:bottom w:val="nil"/>
              <w:right w:val="single" w:sz="4" w:space="0" w:color="auto"/>
            </w:tcBorders>
            <w:vAlign w:val="center"/>
            <w:hideMark/>
          </w:tcPr>
          <w:p w14:paraId="62D3123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264,802,096</w:t>
            </w:r>
          </w:p>
        </w:tc>
        <w:tc>
          <w:tcPr>
            <w:tcW w:w="739" w:type="dxa"/>
            <w:tcBorders>
              <w:top w:val="nil"/>
              <w:left w:val="single" w:sz="4" w:space="0" w:color="auto"/>
              <w:bottom w:val="nil"/>
              <w:right w:val="single" w:sz="4" w:space="0" w:color="auto"/>
            </w:tcBorders>
            <w:vAlign w:val="center"/>
            <w:hideMark/>
          </w:tcPr>
          <w:p w14:paraId="566E56B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1.12</w:t>
            </w:r>
          </w:p>
        </w:tc>
        <w:tc>
          <w:tcPr>
            <w:tcW w:w="1871" w:type="dxa"/>
            <w:tcBorders>
              <w:top w:val="nil"/>
              <w:left w:val="single" w:sz="4" w:space="0" w:color="auto"/>
              <w:bottom w:val="nil"/>
              <w:right w:val="single" w:sz="4" w:space="0" w:color="auto"/>
            </w:tcBorders>
            <w:vAlign w:val="center"/>
            <w:hideMark/>
          </w:tcPr>
          <w:p w14:paraId="6202888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320,234,413</w:t>
            </w:r>
          </w:p>
        </w:tc>
        <w:tc>
          <w:tcPr>
            <w:tcW w:w="739" w:type="dxa"/>
            <w:tcBorders>
              <w:top w:val="nil"/>
              <w:left w:val="single" w:sz="4" w:space="0" w:color="auto"/>
              <w:bottom w:val="nil"/>
              <w:right w:val="single" w:sz="4" w:space="0" w:color="auto"/>
            </w:tcBorders>
            <w:vAlign w:val="center"/>
            <w:hideMark/>
          </w:tcPr>
          <w:p w14:paraId="163D2E5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1.43</w:t>
            </w:r>
          </w:p>
        </w:tc>
        <w:tc>
          <w:tcPr>
            <w:tcW w:w="1725" w:type="dxa"/>
            <w:tcBorders>
              <w:top w:val="nil"/>
              <w:left w:val="single" w:sz="4" w:space="0" w:color="auto"/>
              <w:bottom w:val="nil"/>
              <w:right w:val="single" w:sz="4" w:space="0" w:color="auto"/>
            </w:tcBorders>
            <w:vAlign w:val="center"/>
            <w:hideMark/>
          </w:tcPr>
          <w:p w14:paraId="44268988"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- 55,432,317</w:t>
            </w:r>
          </w:p>
        </w:tc>
        <w:tc>
          <w:tcPr>
            <w:tcW w:w="745" w:type="dxa"/>
            <w:tcBorders>
              <w:top w:val="nil"/>
              <w:left w:val="single" w:sz="4" w:space="0" w:color="auto"/>
              <w:bottom w:val="nil"/>
              <w:right w:val="nil"/>
            </w:tcBorders>
            <w:vAlign w:val="center"/>
            <w:hideMark/>
          </w:tcPr>
          <w:p w14:paraId="1576F16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- 17.31</w:t>
            </w:r>
          </w:p>
        </w:tc>
      </w:tr>
      <w:tr w:rsidR="00737A2F" w:rsidRPr="005344EC" w14:paraId="4E53B561" w14:textId="77777777" w:rsidTr="00620570">
        <w:trPr>
          <w:trHeight w:val="227"/>
          <w:jc w:val="center"/>
        </w:trPr>
        <w:tc>
          <w:tcPr>
            <w:tcW w:w="2270" w:type="dxa"/>
            <w:tcBorders>
              <w:top w:val="nil"/>
              <w:left w:val="nil"/>
              <w:bottom w:val="nil"/>
              <w:right w:val="single" w:sz="4" w:space="0" w:color="auto"/>
            </w:tcBorders>
            <w:vAlign w:val="center"/>
            <w:hideMark/>
          </w:tcPr>
          <w:p w14:paraId="2AFD5AFD"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什項資產</w:t>
            </w:r>
          </w:p>
        </w:tc>
        <w:tc>
          <w:tcPr>
            <w:tcW w:w="1871" w:type="dxa"/>
            <w:tcBorders>
              <w:top w:val="nil"/>
              <w:left w:val="single" w:sz="4" w:space="0" w:color="auto"/>
              <w:bottom w:val="nil"/>
              <w:right w:val="single" w:sz="4" w:space="0" w:color="auto"/>
            </w:tcBorders>
            <w:vAlign w:val="center"/>
            <w:hideMark/>
          </w:tcPr>
          <w:p w14:paraId="54986CA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13,048,369</w:t>
            </w:r>
          </w:p>
        </w:tc>
        <w:tc>
          <w:tcPr>
            <w:tcW w:w="739" w:type="dxa"/>
            <w:tcBorders>
              <w:top w:val="nil"/>
              <w:left w:val="single" w:sz="4" w:space="0" w:color="auto"/>
              <w:bottom w:val="nil"/>
              <w:right w:val="single" w:sz="4" w:space="0" w:color="auto"/>
            </w:tcBorders>
            <w:vAlign w:val="center"/>
            <w:hideMark/>
          </w:tcPr>
          <w:p w14:paraId="768E481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0.06</w:t>
            </w:r>
          </w:p>
        </w:tc>
        <w:tc>
          <w:tcPr>
            <w:tcW w:w="1871" w:type="dxa"/>
            <w:tcBorders>
              <w:top w:val="nil"/>
              <w:left w:val="single" w:sz="4" w:space="0" w:color="auto"/>
              <w:bottom w:val="nil"/>
              <w:right w:val="single" w:sz="4" w:space="0" w:color="auto"/>
            </w:tcBorders>
            <w:vAlign w:val="center"/>
            <w:hideMark/>
          </w:tcPr>
          <w:p w14:paraId="4B6FB3D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14,330,656</w:t>
            </w:r>
          </w:p>
        </w:tc>
        <w:tc>
          <w:tcPr>
            <w:tcW w:w="739" w:type="dxa"/>
            <w:tcBorders>
              <w:top w:val="nil"/>
              <w:left w:val="single" w:sz="4" w:space="0" w:color="auto"/>
              <w:bottom w:val="nil"/>
              <w:right w:val="single" w:sz="4" w:space="0" w:color="auto"/>
            </w:tcBorders>
            <w:vAlign w:val="center"/>
            <w:hideMark/>
          </w:tcPr>
          <w:p w14:paraId="17539FD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0.06</w:t>
            </w:r>
          </w:p>
        </w:tc>
        <w:tc>
          <w:tcPr>
            <w:tcW w:w="1725" w:type="dxa"/>
            <w:tcBorders>
              <w:top w:val="nil"/>
              <w:left w:val="single" w:sz="4" w:space="0" w:color="auto"/>
              <w:bottom w:val="nil"/>
              <w:right w:val="single" w:sz="4" w:space="0" w:color="auto"/>
            </w:tcBorders>
            <w:vAlign w:val="center"/>
            <w:hideMark/>
          </w:tcPr>
          <w:p w14:paraId="7E26E4C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- 1,282,287</w:t>
            </w:r>
          </w:p>
        </w:tc>
        <w:tc>
          <w:tcPr>
            <w:tcW w:w="745" w:type="dxa"/>
            <w:tcBorders>
              <w:top w:val="nil"/>
              <w:left w:val="single" w:sz="4" w:space="0" w:color="auto"/>
              <w:bottom w:val="nil"/>
              <w:right w:val="nil"/>
            </w:tcBorders>
            <w:vAlign w:val="center"/>
            <w:hideMark/>
          </w:tcPr>
          <w:p w14:paraId="35245814"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- 8.95</w:t>
            </w:r>
          </w:p>
        </w:tc>
      </w:tr>
      <w:tr w:rsidR="00737A2F" w14:paraId="60FB9A01" w14:textId="77777777" w:rsidTr="00DC0040">
        <w:trPr>
          <w:trHeight w:val="312"/>
          <w:jc w:val="center"/>
        </w:trPr>
        <w:tc>
          <w:tcPr>
            <w:tcW w:w="2270" w:type="dxa"/>
            <w:tcBorders>
              <w:top w:val="nil"/>
              <w:left w:val="nil"/>
              <w:bottom w:val="nil"/>
              <w:right w:val="single" w:sz="4" w:space="0" w:color="auto"/>
            </w:tcBorders>
            <w:vAlign w:val="center"/>
            <w:hideMark/>
          </w:tcPr>
          <w:p w14:paraId="7C623A54" w14:textId="77777777" w:rsidR="00737A2F" w:rsidRDefault="00737A2F" w:rsidP="00475166">
            <w:pPr>
              <w:spacing w:line="222" w:lineRule="exact"/>
              <w:rPr>
                <w:rFonts w:ascii="標楷體" w:eastAsia="標楷體" w:hAnsi="Times New Roman"/>
                <w:b/>
                <w:sz w:val="20"/>
                <w:szCs w:val="20"/>
              </w:rPr>
            </w:pPr>
            <w:r>
              <w:rPr>
                <w:rFonts w:ascii="標楷體" w:eastAsia="標楷體" w:hint="eastAsia"/>
                <w:b/>
                <w:noProof/>
                <w:sz w:val="20"/>
              </w:rPr>
              <w:t>資產總額</w:t>
            </w:r>
          </w:p>
        </w:tc>
        <w:tc>
          <w:tcPr>
            <w:tcW w:w="1871" w:type="dxa"/>
            <w:tcBorders>
              <w:top w:val="nil"/>
              <w:left w:val="single" w:sz="4" w:space="0" w:color="auto"/>
              <w:bottom w:val="nil"/>
              <w:right w:val="single" w:sz="4" w:space="0" w:color="auto"/>
            </w:tcBorders>
            <w:vAlign w:val="center"/>
            <w:hideMark/>
          </w:tcPr>
          <w:p w14:paraId="5F649E87"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23,621,918,872</w:t>
            </w:r>
          </w:p>
        </w:tc>
        <w:tc>
          <w:tcPr>
            <w:tcW w:w="739" w:type="dxa"/>
            <w:tcBorders>
              <w:top w:val="nil"/>
              <w:left w:val="single" w:sz="4" w:space="0" w:color="auto"/>
              <w:bottom w:val="nil"/>
              <w:right w:val="single" w:sz="4" w:space="0" w:color="auto"/>
            </w:tcBorders>
            <w:vAlign w:val="center"/>
            <w:hideMark/>
          </w:tcPr>
          <w:p w14:paraId="32227E2E"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100.00</w:t>
            </w:r>
          </w:p>
        </w:tc>
        <w:tc>
          <w:tcPr>
            <w:tcW w:w="1871" w:type="dxa"/>
            <w:tcBorders>
              <w:top w:val="nil"/>
              <w:left w:val="single" w:sz="4" w:space="0" w:color="auto"/>
              <w:bottom w:val="nil"/>
              <w:right w:val="single" w:sz="4" w:space="0" w:color="auto"/>
            </w:tcBorders>
            <w:vAlign w:val="center"/>
            <w:hideMark/>
          </w:tcPr>
          <w:p w14:paraId="704F7C15"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22,432,639,761</w:t>
            </w:r>
          </w:p>
        </w:tc>
        <w:tc>
          <w:tcPr>
            <w:tcW w:w="739" w:type="dxa"/>
            <w:tcBorders>
              <w:top w:val="nil"/>
              <w:left w:val="single" w:sz="4" w:space="0" w:color="auto"/>
              <w:bottom w:val="nil"/>
              <w:right w:val="single" w:sz="4" w:space="0" w:color="auto"/>
            </w:tcBorders>
            <w:vAlign w:val="center"/>
            <w:hideMark/>
          </w:tcPr>
          <w:p w14:paraId="34581582"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100.00</w:t>
            </w:r>
          </w:p>
        </w:tc>
        <w:tc>
          <w:tcPr>
            <w:tcW w:w="1725" w:type="dxa"/>
            <w:tcBorders>
              <w:top w:val="nil"/>
              <w:left w:val="single" w:sz="4" w:space="0" w:color="auto"/>
              <w:bottom w:val="nil"/>
              <w:right w:val="single" w:sz="4" w:space="0" w:color="auto"/>
            </w:tcBorders>
            <w:vAlign w:val="center"/>
            <w:hideMark/>
          </w:tcPr>
          <w:p w14:paraId="323DFB03"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1,189,279,111</w:t>
            </w:r>
          </w:p>
        </w:tc>
        <w:tc>
          <w:tcPr>
            <w:tcW w:w="745" w:type="dxa"/>
            <w:tcBorders>
              <w:top w:val="nil"/>
              <w:left w:val="single" w:sz="4" w:space="0" w:color="auto"/>
              <w:bottom w:val="nil"/>
              <w:right w:val="nil"/>
            </w:tcBorders>
            <w:vAlign w:val="center"/>
            <w:hideMark/>
          </w:tcPr>
          <w:p w14:paraId="0ED37351"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5.30</w:t>
            </w:r>
          </w:p>
        </w:tc>
      </w:tr>
      <w:tr w:rsidR="00737A2F" w14:paraId="24F44D37" w14:textId="77777777" w:rsidTr="00DC0040">
        <w:trPr>
          <w:trHeight w:val="312"/>
          <w:jc w:val="center"/>
        </w:trPr>
        <w:tc>
          <w:tcPr>
            <w:tcW w:w="2270" w:type="dxa"/>
            <w:tcBorders>
              <w:top w:val="nil"/>
              <w:left w:val="nil"/>
              <w:bottom w:val="nil"/>
              <w:right w:val="single" w:sz="4" w:space="0" w:color="auto"/>
            </w:tcBorders>
            <w:vAlign w:val="center"/>
            <w:hideMark/>
          </w:tcPr>
          <w:p w14:paraId="2F4FFF51" w14:textId="77777777" w:rsidR="00737A2F" w:rsidRDefault="00737A2F" w:rsidP="00475166">
            <w:pPr>
              <w:spacing w:line="222" w:lineRule="exact"/>
              <w:rPr>
                <w:rFonts w:ascii="標楷體" w:eastAsia="標楷體"/>
                <w:b/>
                <w:sz w:val="20"/>
              </w:rPr>
            </w:pPr>
            <w:r>
              <w:rPr>
                <w:rFonts w:ascii="標楷體" w:eastAsia="標楷體" w:hint="eastAsia"/>
                <w:b/>
                <w:noProof/>
                <w:sz w:val="20"/>
              </w:rPr>
              <w:t>負債</w:t>
            </w:r>
          </w:p>
        </w:tc>
        <w:tc>
          <w:tcPr>
            <w:tcW w:w="1871" w:type="dxa"/>
            <w:tcBorders>
              <w:top w:val="nil"/>
              <w:left w:val="single" w:sz="4" w:space="0" w:color="auto"/>
              <w:bottom w:val="nil"/>
              <w:right w:val="single" w:sz="4" w:space="0" w:color="auto"/>
            </w:tcBorders>
            <w:vAlign w:val="center"/>
            <w:hideMark/>
          </w:tcPr>
          <w:p w14:paraId="2B028FEF"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9,427,793,529</w:t>
            </w:r>
          </w:p>
        </w:tc>
        <w:tc>
          <w:tcPr>
            <w:tcW w:w="739" w:type="dxa"/>
            <w:tcBorders>
              <w:top w:val="nil"/>
              <w:left w:val="single" w:sz="4" w:space="0" w:color="auto"/>
              <w:bottom w:val="nil"/>
              <w:right w:val="single" w:sz="4" w:space="0" w:color="auto"/>
            </w:tcBorders>
            <w:vAlign w:val="center"/>
            <w:hideMark/>
          </w:tcPr>
          <w:p w14:paraId="1C587E92"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39.91</w:t>
            </w:r>
          </w:p>
        </w:tc>
        <w:tc>
          <w:tcPr>
            <w:tcW w:w="1871" w:type="dxa"/>
            <w:tcBorders>
              <w:top w:val="nil"/>
              <w:left w:val="single" w:sz="4" w:space="0" w:color="auto"/>
              <w:bottom w:val="nil"/>
              <w:right w:val="single" w:sz="4" w:space="0" w:color="auto"/>
            </w:tcBorders>
            <w:vAlign w:val="center"/>
            <w:hideMark/>
          </w:tcPr>
          <w:p w14:paraId="09FC6A1A"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8,807,516,369</w:t>
            </w:r>
          </w:p>
        </w:tc>
        <w:tc>
          <w:tcPr>
            <w:tcW w:w="739" w:type="dxa"/>
            <w:tcBorders>
              <w:top w:val="nil"/>
              <w:left w:val="single" w:sz="4" w:space="0" w:color="auto"/>
              <w:bottom w:val="nil"/>
              <w:right w:val="single" w:sz="4" w:space="0" w:color="auto"/>
            </w:tcBorders>
            <w:vAlign w:val="center"/>
            <w:hideMark/>
          </w:tcPr>
          <w:p w14:paraId="337F30BA"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39.26</w:t>
            </w:r>
          </w:p>
        </w:tc>
        <w:tc>
          <w:tcPr>
            <w:tcW w:w="1725" w:type="dxa"/>
            <w:tcBorders>
              <w:top w:val="nil"/>
              <w:left w:val="single" w:sz="4" w:space="0" w:color="auto"/>
              <w:bottom w:val="nil"/>
              <w:right w:val="single" w:sz="4" w:space="0" w:color="auto"/>
            </w:tcBorders>
            <w:vAlign w:val="center"/>
            <w:hideMark/>
          </w:tcPr>
          <w:p w14:paraId="317D1BC6"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620,277,160</w:t>
            </w:r>
          </w:p>
        </w:tc>
        <w:tc>
          <w:tcPr>
            <w:tcW w:w="745" w:type="dxa"/>
            <w:tcBorders>
              <w:top w:val="nil"/>
              <w:left w:val="single" w:sz="4" w:space="0" w:color="auto"/>
              <w:bottom w:val="nil"/>
              <w:right w:val="nil"/>
            </w:tcBorders>
            <w:vAlign w:val="center"/>
            <w:hideMark/>
          </w:tcPr>
          <w:p w14:paraId="279F4A5B"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7.04</w:t>
            </w:r>
          </w:p>
        </w:tc>
      </w:tr>
      <w:tr w:rsidR="00737A2F" w14:paraId="416AFB10" w14:textId="77777777" w:rsidTr="00620570">
        <w:trPr>
          <w:trHeight w:val="227"/>
          <w:jc w:val="center"/>
        </w:trPr>
        <w:tc>
          <w:tcPr>
            <w:tcW w:w="2270" w:type="dxa"/>
            <w:tcBorders>
              <w:top w:val="nil"/>
              <w:left w:val="nil"/>
              <w:bottom w:val="nil"/>
              <w:right w:val="single" w:sz="4" w:space="0" w:color="auto"/>
            </w:tcBorders>
            <w:vAlign w:val="center"/>
            <w:hideMark/>
          </w:tcPr>
          <w:p w14:paraId="4B430DBF"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流動負債</w:t>
            </w:r>
          </w:p>
        </w:tc>
        <w:tc>
          <w:tcPr>
            <w:tcW w:w="1871" w:type="dxa"/>
            <w:tcBorders>
              <w:top w:val="nil"/>
              <w:left w:val="single" w:sz="4" w:space="0" w:color="auto"/>
              <w:bottom w:val="nil"/>
              <w:right w:val="single" w:sz="4" w:space="0" w:color="auto"/>
            </w:tcBorders>
            <w:vAlign w:val="center"/>
            <w:hideMark/>
          </w:tcPr>
          <w:p w14:paraId="66733F4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6,919,020,924</w:t>
            </w:r>
          </w:p>
        </w:tc>
        <w:tc>
          <w:tcPr>
            <w:tcW w:w="739" w:type="dxa"/>
            <w:tcBorders>
              <w:top w:val="nil"/>
              <w:left w:val="single" w:sz="4" w:space="0" w:color="auto"/>
              <w:bottom w:val="nil"/>
              <w:right w:val="single" w:sz="4" w:space="0" w:color="auto"/>
            </w:tcBorders>
            <w:vAlign w:val="center"/>
            <w:hideMark/>
          </w:tcPr>
          <w:p w14:paraId="6E4ED63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29.29</w:t>
            </w:r>
          </w:p>
        </w:tc>
        <w:tc>
          <w:tcPr>
            <w:tcW w:w="1871" w:type="dxa"/>
            <w:tcBorders>
              <w:top w:val="nil"/>
              <w:left w:val="single" w:sz="4" w:space="0" w:color="auto"/>
              <w:bottom w:val="nil"/>
              <w:right w:val="single" w:sz="4" w:space="0" w:color="auto"/>
            </w:tcBorders>
            <w:vAlign w:val="center"/>
            <w:hideMark/>
          </w:tcPr>
          <w:p w14:paraId="617DC76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6,056,529,410</w:t>
            </w:r>
          </w:p>
        </w:tc>
        <w:tc>
          <w:tcPr>
            <w:tcW w:w="739" w:type="dxa"/>
            <w:tcBorders>
              <w:top w:val="nil"/>
              <w:left w:val="single" w:sz="4" w:space="0" w:color="auto"/>
              <w:bottom w:val="nil"/>
              <w:right w:val="single" w:sz="4" w:space="0" w:color="auto"/>
            </w:tcBorders>
            <w:vAlign w:val="center"/>
            <w:hideMark/>
          </w:tcPr>
          <w:p w14:paraId="31570A1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27.00</w:t>
            </w:r>
          </w:p>
        </w:tc>
        <w:tc>
          <w:tcPr>
            <w:tcW w:w="1725" w:type="dxa"/>
            <w:tcBorders>
              <w:top w:val="nil"/>
              <w:left w:val="single" w:sz="4" w:space="0" w:color="auto"/>
              <w:bottom w:val="nil"/>
              <w:right w:val="single" w:sz="4" w:space="0" w:color="auto"/>
            </w:tcBorders>
            <w:vAlign w:val="center"/>
            <w:hideMark/>
          </w:tcPr>
          <w:p w14:paraId="732AE81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862,491,514</w:t>
            </w:r>
          </w:p>
        </w:tc>
        <w:tc>
          <w:tcPr>
            <w:tcW w:w="745" w:type="dxa"/>
            <w:tcBorders>
              <w:top w:val="nil"/>
              <w:left w:val="single" w:sz="4" w:space="0" w:color="auto"/>
              <w:bottom w:val="nil"/>
              <w:right w:val="nil"/>
            </w:tcBorders>
            <w:vAlign w:val="center"/>
            <w:hideMark/>
          </w:tcPr>
          <w:p w14:paraId="5017F050"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14.24</w:t>
            </w:r>
          </w:p>
        </w:tc>
      </w:tr>
      <w:tr w:rsidR="00737A2F" w14:paraId="36262FA5" w14:textId="77777777" w:rsidTr="00620570">
        <w:trPr>
          <w:trHeight w:val="227"/>
          <w:jc w:val="center"/>
        </w:trPr>
        <w:tc>
          <w:tcPr>
            <w:tcW w:w="2270" w:type="dxa"/>
            <w:tcBorders>
              <w:top w:val="nil"/>
              <w:left w:val="nil"/>
              <w:bottom w:val="nil"/>
              <w:right w:val="single" w:sz="4" w:space="0" w:color="auto"/>
            </w:tcBorders>
            <w:vAlign w:val="center"/>
            <w:hideMark/>
          </w:tcPr>
          <w:p w14:paraId="402E7206"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應付款項</w:t>
            </w:r>
          </w:p>
        </w:tc>
        <w:tc>
          <w:tcPr>
            <w:tcW w:w="1871" w:type="dxa"/>
            <w:tcBorders>
              <w:top w:val="nil"/>
              <w:left w:val="single" w:sz="4" w:space="0" w:color="auto"/>
              <w:bottom w:val="nil"/>
              <w:right w:val="single" w:sz="4" w:space="0" w:color="auto"/>
            </w:tcBorders>
            <w:vAlign w:val="center"/>
            <w:hideMark/>
          </w:tcPr>
          <w:p w14:paraId="50D9288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6,463,702,101</w:t>
            </w:r>
          </w:p>
        </w:tc>
        <w:tc>
          <w:tcPr>
            <w:tcW w:w="739" w:type="dxa"/>
            <w:tcBorders>
              <w:top w:val="nil"/>
              <w:left w:val="single" w:sz="4" w:space="0" w:color="auto"/>
              <w:bottom w:val="nil"/>
              <w:right w:val="single" w:sz="4" w:space="0" w:color="auto"/>
            </w:tcBorders>
            <w:vAlign w:val="center"/>
            <w:hideMark/>
          </w:tcPr>
          <w:p w14:paraId="35F4561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27.36</w:t>
            </w:r>
          </w:p>
        </w:tc>
        <w:tc>
          <w:tcPr>
            <w:tcW w:w="1871" w:type="dxa"/>
            <w:tcBorders>
              <w:top w:val="nil"/>
              <w:left w:val="single" w:sz="4" w:space="0" w:color="auto"/>
              <w:bottom w:val="nil"/>
              <w:right w:val="single" w:sz="4" w:space="0" w:color="auto"/>
            </w:tcBorders>
            <w:vAlign w:val="center"/>
            <w:hideMark/>
          </w:tcPr>
          <w:p w14:paraId="7996F5F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5,771,024,781</w:t>
            </w:r>
          </w:p>
        </w:tc>
        <w:tc>
          <w:tcPr>
            <w:tcW w:w="739" w:type="dxa"/>
            <w:tcBorders>
              <w:top w:val="nil"/>
              <w:left w:val="single" w:sz="4" w:space="0" w:color="auto"/>
              <w:bottom w:val="nil"/>
              <w:right w:val="single" w:sz="4" w:space="0" w:color="auto"/>
            </w:tcBorders>
            <w:vAlign w:val="center"/>
            <w:hideMark/>
          </w:tcPr>
          <w:p w14:paraId="2F67B1A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25.73</w:t>
            </w:r>
          </w:p>
        </w:tc>
        <w:tc>
          <w:tcPr>
            <w:tcW w:w="1725" w:type="dxa"/>
            <w:tcBorders>
              <w:top w:val="nil"/>
              <w:left w:val="single" w:sz="4" w:space="0" w:color="auto"/>
              <w:bottom w:val="nil"/>
              <w:right w:val="single" w:sz="4" w:space="0" w:color="auto"/>
            </w:tcBorders>
            <w:vAlign w:val="center"/>
            <w:hideMark/>
          </w:tcPr>
          <w:p w14:paraId="3816CC6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692,677,320</w:t>
            </w:r>
          </w:p>
        </w:tc>
        <w:tc>
          <w:tcPr>
            <w:tcW w:w="745" w:type="dxa"/>
            <w:tcBorders>
              <w:top w:val="nil"/>
              <w:left w:val="single" w:sz="4" w:space="0" w:color="auto"/>
              <w:bottom w:val="nil"/>
              <w:right w:val="nil"/>
            </w:tcBorders>
            <w:vAlign w:val="center"/>
            <w:hideMark/>
          </w:tcPr>
          <w:p w14:paraId="5DAC4D8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12.00</w:t>
            </w:r>
          </w:p>
        </w:tc>
      </w:tr>
      <w:tr w:rsidR="00737A2F" w14:paraId="25FB061B" w14:textId="77777777" w:rsidTr="00620570">
        <w:trPr>
          <w:trHeight w:val="227"/>
          <w:jc w:val="center"/>
        </w:trPr>
        <w:tc>
          <w:tcPr>
            <w:tcW w:w="2270" w:type="dxa"/>
            <w:tcBorders>
              <w:top w:val="nil"/>
              <w:left w:val="nil"/>
              <w:bottom w:val="nil"/>
              <w:right w:val="single" w:sz="4" w:space="0" w:color="auto"/>
            </w:tcBorders>
            <w:vAlign w:val="center"/>
            <w:hideMark/>
          </w:tcPr>
          <w:p w14:paraId="71FEA85A"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本期所得稅負債</w:t>
            </w:r>
          </w:p>
        </w:tc>
        <w:tc>
          <w:tcPr>
            <w:tcW w:w="1871" w:type="dxa"/>
            <w:tcBorders>
              <w:top w:val="nil"/>
              <w:left w:val="single" w:sz="4" w:space="0" w:color="auto"/>
              <w:bottom w:val="nil"/>
              <w:right w:val="single" w:sz="4" w:space="0" w:color="auto"/>
            </w:tcBorders>
            <w:vAlign w:val="center"/>
            <w:hideMark/>
          </w:tcPr>
          <w:p w14:paraId="518D759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73,233,383</w:t>
            </w:r>
          </w:p>
        </w:tc>
        <w:tc>
          <w:tcPr>
            <w:tcW w:w="739" w:type="dxa"/>
            <w:tcBorders>
              <w:top w:val="nil"/>
              <w:left w:val="single" w:sz="4" w:space="0" w:color="auto"/>
              <w:bottom w:val="nil"/>
              <w:right w:val="single" w:sz="4" w:space="0" w:color="auto"/>
            </w:tcBorders>
            <w:vAlign w:val="center"/>
            <w:hideMark/>
          </w:tcPr>
          <w:p w14:paraId="3AE5D7A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0.31</w:t>
            </w:r>
          </w:p>
        </w:tc>
        <w:tc>
          <w:tcPr>
            <w:tcW w:w="1871" w:type="dxa"/>
            <w:tcBorders>
              <w:top w:val="nil"/>
              <w:left w:val="single" w:sz="4" w:space="0" w:color="auto"/>
              <w:bottom w:val="nil"/>
              <w:right w:val="single" w:sz="4" w:space="0" w:color="auto"/>
            </w:tcBorders>
            <w:vAlign w:val="center"/>
            <w:hideMark/>
          </w:tcPr>
          <w:p w14:paraId="1E9031A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61,321,793</w:t>
            </w:r>
          </w:p>
        </w:tc>
        <w:tc>
          <w:tcPr>
            <w:tcW w:w="739" w:type="dxa"/>
            <w:tcBorders>
              <w:top w:val="nil"/>
              <w:left w:val="single" w:sz="4" w:space="0" w:color="auto"/>
              <w:bottom w:val="nil"/>
              <w:right w:val="single" w:sz="4" w:space="0" w:color="auto"/>
            </w:tcBorders>
            <w:vAlign w:val="center"/>
            <w:hideMark/>
          </w:tcPr>
          <w:p w14:paraId="1CCD049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0.27</w:t>
            </w:r>
          </w:p>
        </w:tc>
        <w:tc>
          <w:tcPr>
            <w:tcW w:w="1725" w:type="dxa"/>
            <w:tcBorders>
              <w:top w:val="nil"/>
              <w:left w:val="single" w:sz="4" w:space="0" w:color="auto"/>
              <w:bottom w:val="nil"/>
              <w:right w:val="single" w:sz="4" w:space="0" w:color="auto"/>
            </w:tcBorders>
            <w:vAlign w:val="center"/>
            <w:hideMark/>
          </w:tcPr>
          <w:p w14:paraId="0037096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11,911,590</w:t>
            </w:r>
          </w:p>
        </w:tc>
        <w:tc>
          <w:tcPr>
            <w:tcW w:w="745" w:type="dxa"/>
            <w:tcBorders>
              <w:top w:val="nil"/>
              <w:left w:val="single" w:sz="4" w:space="0" w:color="auto"/>
              <w:bottom w:val="nil"/>
              <w:right w:val="nil"/>
            </w:tcBorders>
            <w:vAlign w:val="center"/>
            <w:hideMark/>
          </w:tcPr>
          <w:p w14:paraId="5A706C6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19.42</w:t>
            </w:r>
          </w:p>
        </w:tc>
      </w:tr>
      <w:tr w:rsidR="00737A2F" w14:paraId="278DA554" w14:textId="77777777" w:rsidTr="00620570">
        <w:trPr>
          <w:trHeight w:val="227"/>
          <w:jc w:val="center"/>
        </w:trPr>
        <w:tc>
          <w:tcPr>
            <w:tcW w:w="2270" w:type="dxa"/>
            <w:tcBorders>
              <w:top w:val="nil"/>
              <w:left w:val="nil"/>
              <w:bottom w:val="nil"/>
              <w:right w:val="single" w:sz="4" w:space="0" w:color="auto"/>
            </w:tcBorders>
            <w:vAlign w:val="center"/>
            <w:hideMark/>
          </w:tcPr>
          <w:p w14:paraId="2A261081"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預收款項</w:t>
            </w:r>
          </w:p>
        </w:tc>
        <w:tc>
          <w:tcPr>
            <w:tcW w:w="1871" w:type="dxa"/>
            <w:tcBorders>
              <w:top w:val="nil"/>
              <w:left w:val="single" w:sz="4" w:space="0" w:color="auto"/>
              <w:bottom w:val="nil"/>
              <w:right w:val="single" w:sz="4" w:space="0" w:color="auto"/>
            </w:tcBorders>
            <w:vAlign w:val="center"/>
            <w:hideMark/>
          </w:tcPr>
          <w:p w14:paraId="1153DE6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382,085,440</w:t>
            </w:r>
          </w:p>
        </w:tc>
        <w:tc>
          <w:tcPr>
            <w:tcW w:w="739" w:type="dxa"/>
            <w:tcBorders>
              <w:top w:val="nil"/>
              <w:left w:val="single" w:sz="4" w:space="0" w:color="auto"/>
              <w:bottom w:val="nil"/>
              <w:right w:val="single" w:sz="4" w:space="0" w:color="auto"/>
            </w:tcBorders>
            <w:vAlign w:val="center"/>
            <w:hideMark/>
          </w:tcPr>
          <w:p w14:paraId="598828C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1.62</w:t>
            </w:r>
          </w:p>
        </w:tc>
        <w:tc>
          <w:tcPr>
            <w:tcW w:w="1871" w:type="dxa"/>
            <w:tcBorders>
              <w:top w:val="nil"/>
              <w:left w:val="single" w:sz="4" w:space="0" w:color="auto"/>
              <w:bottom w:val="nil"/>
              <w:right w:val="single" w:sz="4" w:space="0" w:color="auto"/>
            </w:tcBorders>
            <w:vAlign w:val="center"/>
            <w:hideMark/>
          </w:tcPr>
          <w:p w14:paraId="5792255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224,182,836</w:t>
            </w:r>
          </w:p>
        </w:tc>
        <w:tc>
          <w:tcPr>
            <w:tcW w:w="739" w:type="dxa"/>
            <w:tcBorders>
              <w:top w:val="nil"/>
              <w:left w:val="single" w:sz="4" w:space="0" w:color="auto"/>
              <w:bottom w:val="nil"/>
              <w:right w:val="single" w:sz="4" w:space="0" w:color="auto"/>
            </w:tcBorders>
            <w:vAlign w:val="center"/>
            <w:hideMark/>
          </w:tcPr>
          <w:p w14:paraId="1CAECDB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1.00</w:t>
            </w:r>
          </w:p>
        </w:tc>
        <w:tc>
          <w:tcPr>
            <w:tcW w:w="1725" w:type="dxa"/>
            <w:tcBorders>
              <w:top w:val="nil"/>
              <w:left w:val="single" w:sz="4" w:space="0" w:color="auto"/>
              <w:bottom w:val="nil"/>
              <w:right w:val="single" w:sz="4" w:space="0" w:color="auto"/>
            </w:tcBorders>
            <w:vAlign w:val="center"/>
            <w:hideMark/>
          </w:tcPr>
          <w:p w14:paraId="7917139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157,902,604</w:t>
            </w:r>
          </w:p>
        </w:tc>
        <w:tc>
          <w:tcPr>
            <w:tcW w:w="745" w:type="dxa"/>
            <w:tcBorders>
              <w:top w:val="nil"/>
              <w:left w:val="single" w:sz="4" w:space="0" w:color="auto"/>
              <w:bottom w:val="nil"/>
              <w:right w:val="nil"/>
            </w:tcBorders>
            <w:vAlign w:val="center"/>
            <w:hideMark/>
          </w:tcPr>
          <w:p w14:paraId="05584CF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70.43</w:t>
            </w:r>
          </w:p>
        </w:tc>
      </w:tr>
      <w:tr w:rsidR="00737A2F" w14:paraId="75E06F12" w14:textId="77777777" w:rsidTr="00620570">
        <w:trPr>
          <w:trHeight w:val="227"/>
          <w:jc w:val="center"/>
        </w:trPr>
        <w:tc>
          <w:tcPr>
            <w:tcW w:w="2270" w:type="dxa"/>
            <w:tcBorders>
              <w:top w:val="nil"/>
              <w:left w:val="nil"/>
              <w:bottom w:val="nil"/>
              <w:right w:val="single" w:sz="4" w:space="0" w:color="auto"/>
            </w:tcBorders>
            <w:vAlign w:val="center"/>
            <w:hideMark/>
          </w:tcPr>
          <w:p w14:paraId="000C5C30"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其他負債</w:t>
            </w:r>
          </w:p>
        </w:tc>
        <w:tc>
          <w:tcPr>
            <w:tcW w:w="1871" w:type="dxa"/>
            <w:tcBorders>
              <w:top w:val="nil"/>
              <w:left w:val="single" w:sz="4" w:space="0" w:color="auto"/>
              <w:bottom w:val="nil"/>
              <w:right w:val="single" w:sz="4" w:space="0" w:color="auto"/>
            </w:tcBorders>
            <w:vAlign w:val="center"/>
            <w:hideMark/>
          </w:tcPr>
          <w:p w14:paraId="75395AA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2,508,772,605</w:t>
            </w:r>
          </w:p>
        </w:tc>
        <w:tc>
          <w:tcPr>
            <w:tcW w:w="739" w:type="dxa"/>
            <w:tcBorders>
              <w:top w:val="nil"/>
              <w:left w:val="single" w:sz="4" w:space="0" w:color="auto"/>
              <w:bottom w:val="nil"/>
              <w:right w:val="single" w:sz="4" w:space="0" w:color="auto"/>
            </w:tcBorders>
            <w:vAlign w:val="center"/>
            <w:hideMark/>
          </w:tcPr>
          <w:p w14:paraId="3457A1D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10.62</w:t>
            </w:r>
          </w:p>
        </w:tc>
        <w:tc>
          <w:tcPr>
            <w:tcW w:w="1871" w:type="dxa"/>
            <w:tcBorders>
              <w:top w:val="nil"/>
              <w:left w:val="single" w:sz="4" w:space="0" w:color="auto"/>
              <w:bottom w:val="nil"/>
              <w:right w:val="single" w:sz="4" w:space="0" w:color="auto"/>
            </w:tcBorders>
            <w:vAlign w:val="center"/>
            <w:hideMark/>
          </w:tcPr>
          <w:p w14:paraId="20E9AA2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2,750,986,959</w:t>
            </w:r>
          </w:p>
        </w:tc>
        <w:tc>
          <w:tcPr>
            <w:tcW w:w="739" w:type="dxa"/>
            <w:tcBorders>
              <w:top w:val="nil"/>
              <w:left w:val="single" w:sz="4" w:space="0" w:color="auto"/>
              <w:bottom w:val="nil"/>
              <w:right w:val="single" w:sz="4" w:space="0" w:color="auto"/>
            </w:tcBorders>
            <w:vAlign w:val="center"/>
            <w:hideMark/>
          </w:tcPr>
          <w:p w14:paraId="3F3242B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12.26</w:t>
            </w:r>
          </w:p>
        </w:tc>
        <w:tc>
          <w:tcPr>
            <w:tcW w:w="1725" w:type="dxa"/>
            <w:tcBorders>
              <w:top w:val="nil"/>
              <w:left w:val="single" w:sz="4" w:space="0" w:color="auto"/>
              <w:bottom w:val="nil"/>
              <w:right w:val="single" w:sz="4" w:space="0" w:color="auto"/>
            </w:tcBorders>
            <w:vAlign w:val="center"/>
            <w:hideMark/>
          </w:tcPr>
          <w:p w14:paraId="0636FD98"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- 242,214,354</w:t>
            </w:r>
          </w:p>
        </w:tc>
        <w:tc>
          <w:tcPr>
            <w:tcW w:w="745" w:type="dxa"/>
            <w:tcBorders>
              <w:top w:val="nil"/>
              <w:left w:val="single" w:sz="4" w:space="0" w:color="auto"/>
              <w:bottom w:val="nil"/>
              <w:right w:val="nil"/>
            </w:tcBorders>
            <w:vAlign w:val="center"/>
            <w:hideMark/>
          </w:tcPr>
          <w:p w14:paraId="06AB54C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- 8.80</w:t>
            </w:r>
          </w:p>
        </w:tc>
      </w:tr>
      <w:tr w:rsidR="00737A2F" w14:paraId="7973404A" w14:textId="77777777" w:rsidTr="00620570">
        <w:trPr>
          <w:trHeight w:val="227"/>
          <w:jc w:val="center"/>
        </w:trPr>
        <w:tc>
          <w:tcPr>
            <w:tcW w:w="2270" w:type="dxa"/>
            <w:tcBorders>
              <w:top w:val="nil"/>
              <w:left w:val="nil"/>
              <w:bottom w:val="nil"/>
              <w:right w:val="single" w:sz="4" w:space="0" w:color="auto"/>
            </w:tcBorders>
            <w:vAlign w:val="center"/>
          </w:tcPr>
          <w:p w14:paraId="3E11ED64" w14:textId="77777777" w:rsidR="00737A2F" w:rsidRDefault="00737A2F" w:rsidP="00475166">
            <w:pPr>
              <w:spacing w:line="222" w:lineRule="exact"/>
              <w:ind w:leftChars="100" w:left="240"/>
              <w:rPr>
                <w:rFonts w:ascii="標楷體" w:eastAsia="標楷體"/>
                <w:noProof/>
                <w:sz w:val="20"/>
              </w:rPr>
            </w:pPr>
            <w:r>
              <w:rPr>
                <w:rFonts w:ascii="標楷體" w:eastAsia="標楷體" w:hint="eastAsia"/>
                <w:noProof/>
                <w:sz w:val="20"/>
              </w:rPr>
              <w:t>負債準備</w:t>
            </w:r>
          </w:p>
        </w:tc>
        <w:tc>
          <w:tcPr>
            <w:tcW w:w="1871" w:type="dxa"/>
            <w:tcBorders>
              <w:top w:val="nil"/>
              <w:left w:val="single" w:sz="4" w:space="0" w:color="auto"/>
              <w:bottom w:val="nil"/>
              <w:right w:val="single" w:sz="4" w:space="0" w:color="auto"/>
            </w:tcBorders>
            <w:vAlign w:val="center"/>
          </w:tcPr>
          <w:p w14:paraId="50CCE5E0"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1,287,432,883</w:t>
            </w:r>
          </w:p>
        </w:tc>
        <w:tc>
          <w:tcPr>
            <w:tcW w:w="739" w:type="dxa"/>
            <w:tcBorders>
              <w:top w:val="nil"/>
              <w:left w:val="single" w:sz="4" w:space="0" w:color="auto"/>
              <w:bottom w:val="nil"/>
              <w:right w:val="single" w:sz="4" w:space="0" w:color="auto"/>
            </w:tcBorders>
            <w:vAlign w:val="center"/>
          </w:tcPr>
          <w:p w14:paraId="5F9BA654"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5.45</w:t>
            </w:r>
          </w:p>
        </w:tc>
        <w:tc>
          <w:tcPr>
            <w:tcW w:w="1871" w:type="dxa"/>
            <w:tcBorders>
              <w:top w:val="nil"/>
              <w:left w:val="single" w:sz="4" w:space="0" w:color="auto"/>
              <w:bottom w:val="nil"/>
              <w:right w:val="single" w:sz="4" w:space="0" w:color="auto"/>
            </w:tcBorders>
            <w:vAlign w:val="center"/>
          </w:tcPr>
          <w:p w14:paraId="7148CA3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1,553,496,009</w:t>
            </w:r>
          </w:p>
        </w:tc>
        <w:tc>
          <w:tcPr>
            <w:tcW w:w="739" w:type="dxa"/>
            <w:tcBorders>
              <w:top w:val="nil"/>
              <w:left w:val="single" w:sz="4" w:space="0" w:color="auto"/>
              <w:bottom w:val="nil"/>
              <w:right w:val="single" w:sz="4" w:space="0" w:color="auto"/>
            </w:tcBorders>
            <w:vAlign w:val="center"/>
          </w:tcPr>
          <w:p w14:paraId="1081A64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6.93</w:t>
            </w:r>
          </w:p>
        </w:tc>
        <w:tc>
          <w:tcPr>
            <w:tcW w:w="1725" w:type="dxa"/>
            <w:tcBorders>
              <w:top w:val="nil"/>
              <w:left w:val="single" w:sz="4" w:space="0" w:color="auto"/>
              <w:bottom w:val="nil"/>
              <w:right w:val="single" w:sz="4" w:space="0" w:color="auto"/>
            </w:tcBorders>
            <w:vAlign w:val="center"/>
          </w:tcPr>
          <w:p w14:paraId="58D58C0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- 266,063,126</w:t>
            </w:r>
          </w:p>
        </w:tc>
        <w:tc>
          <w:tcPr>
            <w:tcW w:w="745" w:type="dxa"/>
            <w:tcBorders>
              <w:top w:val="nil"/>
              <w:left w:val="single" w:sz="4" w:space="0" w:color="auto"/>
              <w:bottom w:val="nil"/>
              <w:right w:val="nil"/>
            </w:tcBorders>
            <w:vAlign w:val="center"/>
          </w:tcPr>
          <w:p w14:paraId="136A8B6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- 17.13</w:t>
            </w:r>
          </w:p>
        </w:tc>
      </w:tr>
      <w:tr w:rsidR="00737A2F" w14:paraId="3A7A6E0E" w14:textId="77777777" w:rsidTr="00620570">
        <w:trPr>
          <w:trHeight w:val="227"/>
          <w:jc w:val="center"/>
        </w:trPr>
        <w:tc>
          <w:tcPr>
            <w:tcW w:w="2270" w:type="dxa"/>
            <w:tcBorders>
              <w:top w:val="nil"/>
              <w:left w:val="nil"/>
              <w:bottom w:val="nil"/>
              <w:right w:val="single" w:sz="4" w:space="0" w:color="auto"/>
            </w:tcBorders>
            <w:vAlign w:val="center"/>
            <w:hideMark/>
          </w:tcPr>
          <w:p w14:paraId="55764E78"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遞延負債</w:t>
            </w:r>
          </w:p>
        </w:tc>
        <w:tc>
          <w:tcPr>
            <w:tcW w:w="1871" w:type="dxa"/>
            <w:tcBorders>
              <w:top w:val="nil"/>
              <w:left w:val="single" w:sz="4" w:space="0" w:color="auto"/>
              <w:bottom w:val="nil"/>
              <w:right w:val="single" w:sz="4" w:space="0" w:color="auto"/>
            </w:tcBorders>
            <w:vAlign w:val="center"/>
            <w:hideMark/>
          </w:tcPr>
          <w:p w14:paraId="36AD278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42,264,214</w:t>
            </w:r>
          </w:p>
        </w:tc>
        <w:tc>
          <w:tcPr>
            <w:tcW w:w="739" w:type="dxa"/>
            <w:tcBorders>
              <w:top w:val="nil"/>
              <w:left w:val="single" w:sz="4" w:space="0" w:color="auto"/>
              <w:bottom w:val="nil"/>
              <w:right w:val="single" w:sz="4" w:space="0" w:color="auto"/>
            </w:tcBorders>
            <w:vAlign w:val="center"/>
            <w:hideMark/>
          </w:tcPr>
          <w:p w14:paraId="2BD299B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0.18</w:t>
            </w:r>
          </w:p>
        </w:tc>
        <w:tc>
          <w:tcPr>
            <w:tcW w:w="1871" w:type="dxa"/>
            <w:tcBorders>
              <w:top w:val="nil"/>
              <w:left w:val="single" w:sz="4" w:space="0" w:color="auto"/>
              <w:bottom w:val="nil"/>
              <w:right w:val="single" w:sz="4" w:space="0" w:color="auto"/>
            </w:tcBorders>
            <w:vAlign w:val="center"/>
            <w:hideMark/>
          </w:tcPr>
          <w:p w14:paraId="496017B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91,263,110</w:t>
            </w:r>
          </w:p>
        </w:tc>
        <w:tc>
          <w:tcPr>
            <w:tcW w:w="739" w:type="dxa"/>
            <w:tcBorders>
              <w:top w:val="nil"/>
              <w:left w:val="single" w:sz="4" w:space="0" w:color="auto"/>
              <w:bottom w:val="nil"/>
              <w:right w:val="single" w:sz="4" w:space="0" w:color="auto"/>
            </w:tcBorders>
            <w:vAlign w:val="center"/>
            <w:hideMark/>
          </w:tcPr>
          <w:p w14:paraId="067A823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0.41</w:t>
            </w:r>
          </w:p>
        </w:tc>
        <w:tc>
          <w:tcPr>
            <w:tcW w:w="1725" w:type="dxa"/>
            <w:tcBorders>
              <w:top w:val="nil"/>
              <w:left w:val="single" w:sz="4" w:space="0" w:color="auto"/>
              <w:bottom w:val="nil"/>
              <w:right w:val="single" w:sz="4" w:space="0" w:color="auto"/>
            </w:tcBorders>
            <w:vAlign w:val="center"/>
            <w:hideMark/>
          </w:tcPr>
          <w:p w14:paraId="24E2AE22"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- 48,998,896</w:t>
            </w:r>
          </w:p>
        </w:tc>
        <w:tc>
          <w:tcPr>
            <w:tcW w:w="745" w:type="dxa"/>
            <w:tcBorders>
              <w:top w:val="nil"/>
              <w:left w:val="single" w:sz="4" w:space="0" w:color="auto"/>
              <w:bottom w:val="nil"/>
              <w:right w:val="nil"/>
            </w:tcBorders>
            <w:vAlign w:val="center"/>
            <w:hideMark/>
          </w:tcPr>
          <w:p w14:paraId="273F17A2"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- 53.69</w:t>
            </w:r>
          </w:p>
        </w:tc>
      </w:tr>
      <w:tr w:rsidR="00737A2F" w14:paraId="2AF06768" w14:textId="77777777" w:rsidTr="00620570">
        <w:trPr>
          <w:trHeight w:val="227"/>
          <w:jc w:val="center"/>
        </w:trPr>
        <w:tc>
          <w:tcPr>
            <w:tcW w:w="2270" w:type="dxa"/>
            <w:tcBorders>
              <w:top w:val="nil"/>
              <w:left w:val="nil"/>
              <w:bottom w:val="nil"/>
              <w:right w:val="single" w:sz="4" w:space="0" w:color="auto"/>
            </w:tcBorders>
            <w:vAlign w:val="center"/>
            <w:hideMark/>
          </w:tcPr>
          <w:p w14:paraId="05DCDE84"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遞延所得稅負債</w:t>
            </w:r>
          </w:p>
        </w:tc>
        <w:tc>
          <w:tcPr>
            <w:tcW w:w="1871" w:type="dxa"/>
            <w:tcBorders>
              <w:top w:val="nil"/>
              <w:left w:val="single" w:sz="4" w:space="0" w:color="auto"/>
              <w:bottom w:val="nil"/>
              <w:right w:val="single" w:sz="4" w:space="0" w:color="auto"/>
            </w:tcBorders>
            <w:vAlign w:val="center"/>
            <w:hideMark/>
          </w:tcPr>
          <w:p w14:paraId="05510FC0"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1,013,059</w:t>
            </w:r>
          </w:p>
        </w:tc>
        <w:tc>
          <w:tcPr>
            <w:tcW w:w="739" w:type="dxa"/>
            <w:tcBorders>
              <w:top w:val="nil"/>
              <w:left w:val="single" w:sz="4" w:space="0" w:color="auto"/>
              <w:bottom w:val="nil"/>
              <w:right w:val="single" w:sz="4" w:space="0" w:color="auto"/>
            </w:tcBorders>
            <w:vAlign w:val="center"/>
            <w:hideMark/>
          </w:tcPr>
          <w:p w14:paraId="11D5E928"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0.00</w:t>
            </w:r>
          </w:p>
        </w:tc>
        <w:tc>
          <w:tcPr>
            <w:tcW w:w="1871" w:type="dxa"/>
            <w:tcBorders>
              <w:top w:val="nil"/>
              <w:left w:val="single" w:sz="4" w:space="0" w:color="auto"/>
              <w:bottom w:val="nil"/>
              <w:right w:val="single" w:sz="4" w:space="0" w:color="auto"/>
            </w:tcBorders>
            <w:vAlign w:val="center"/>
            <w:hideMark/>
          </w:tcPr>
          <w:p w14:paraId="565E640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1,023,840</w:t>
            </w:r>
          </w:p>
        </w:tc>
        <w:tc>
          <w:tcPr>
            <w:tcW w:w="739" w:type="dxa"/>
            <w:tcBorders>
              <w:top w:val="nil"/>
              <w:left w:val="single" w:sz="4" w:space="0" w:color="auto"/>
              <w:bottom w:val="nil"/>
              <w:right w:val="single" w:sz="4" w:space="0" w:color="auto"/>
            </w:tcBorders>
            <w:vAlign w:val="center"/>
            <w:hideMark/>
          </w:tcPr>
          <w:p w14:paraId="7E30E2E4"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0.00</w:t>
            </w:r>
          </w:p>
        </w:tc>
        <w:tc>
          <w:tcPr>
            <w:tcW w:w="1725" w:type="dxa"/>
            <w:tcBorders>
              <w:top w:val="nil"/>
              <w:left w:val="single" w:sz="4" w:space="0" w:color="auto"/>
              <w:bottom w:val="nil"/>
              <w:right w:val="single" w:sz="4" w:space="0" w:color="auto"/>
            </w:tcBorders>
            <w:vAlign w:val="center"/>
            <w:hideMark/>
          </w:tcPr>
          <w:p w14:paraId="347D506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- 10,781</w:t>
            </w:r>
          </w:p>
        </w:tc>
        <w:tc>
          <w:tcPr>
            <w:tcW w:w="745" w:type="dxa"/>
            <w:tcBorders>
              <w:top w:val="nil"/>
              <w:left w:val="single" w:sz="4" w:space="0" w:color="auto"/>
              <w:bottom w:val="nil"/>
              <w:right w:val="nil"/>
            </w:tcBorders>
            <w:vAlign w:val="center"/>
            <w:hideMark/>
          </w:tcPr>
          <w:p w14:paraId="468301F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- 1.05</w:t>
            </w:r>
          </w:p>
        </w:tc>
      </w:tr>
      <w:tr w:rsidR="00737A2F" w14:paraId="723C78EE" w14:textId="77777777" w:rsidTr="00620570">
        <w:trPr>
          <w:trHeight w:val="227"/>
          <w:jc w:val="center"/>
        </w:trPr>
        <w:tc>
          <w:tcPr>
            <w:tcW w:w="2270" w:type="dxa"/>
            <w:tcBorders>
              <w:top w:val="nil"/>
              <w:left w:val="nil"/>
              <w:bottom w:val="nil"/>
              <w:right w:val="single" w:sz="4" w:space="0" w:color="auto"/>
            </w:tcBorders>
            <w:vAlign w:val="center"/>
            <w:hideMark/>
          </w:tcPr>
          <w:p w14:paraId="63BBDD77"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什項負債</w:t>
            </w:r>
          </w:p>
        </w:tc>
        <w:tc>
          <w:tcPr>
            <w:tcW w:w="1871" w:type="dxa"/>
            <w:tcBorders>
              <w:top w:val="nil"/>
              <w:left w:val="single" w:sz="4" w:space="0" w:color="auto"/>
              <w:bottom w:val="nil"/>
              <w:right w:val="single" w:sz="4" w:space="0" w:color="auto"/>
            </w:tcBorders>
            <w:vAlign w:val="center"/>
            <w:hideMark/>
          </w:tcPr>
          <w:p w14:paraId="392C128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1,178,062,449</w:t>
            </w:r>
          </w:p>
        </w:tc>
        <w:tc>
          <w:tcPr>
            <w:tcW w:w="739" w:type="dxa"/>
            <w:tcBorders>
              <w:top w:val="nil"/>
              <w:left w:val="single" w:sz="4" w:space="0" w:color="auto"/>
              <w:bottom w:val="nil"/>
              <w:right w:val="single" w:sz="4" w:space="0" w:color="auto"/>
            </w:tcBorders>
            <w:vAlign w:val="center"/>
            <w:hideMark/>
          </w:tcPr>
          <w:p w14:paraId="6ACF4E8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4.99</w:t>
            </w:r>
          </w:p>
        </w:tc>
        <w:tc>
          <w:tcPr>
            <w:tcW w:w="1871" w:type="dxa"/>
            <w:tcBorders>
              <w:top w:val="nil"/>
              <w:left w:val="single" w:sz="4" w:space="0" w:color="auto"/>
              <w:bottom w:val="nil"/>
              <w:right w:val="single" w:sz="4" w:space="0" w:color="auto"/>
            </w:tcBorders>
            <w:vAlign w:val="center"/>
            <w:hideMark/>
          </w:tcPr>
          <w:p w14:paraId="2E05A06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1,105,204,000</w:t>
            </w:r>
          </w:p>
        </w:tc>
        <w:tc>
          <w:tcPr>
            <w:tcW w:w="739" w:type="dxa"/>
            <w:tcBorders>
              <w:top w:val="nil"/>
              <w:left w:val="single" w:sz="4" w:space="0" w:color="auto"/>
              <w:bottom w:val="nil"/>
              <w:right w:val="single" w:sz="4" w:space="0" w:color="auto"/>
            </w:tcBorders>
            <w:vAlign w:val="center"/>
            <w:hideMark/>
          </w:tcPr>
          <w:p w14:paraId="28E7BBA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4.93</w:t>
            </w:r>
          </w:p>
        </w:tc>
        <w:tc>
          <w:tcPr>
            <w:tcW w:w="1725" w:type="dxa"/>
            <w:tcBorders>
              <w:top w:val="nil"/>
              <w:left w:val="single" w:sz="4" w:space="0" w:color="auto"/>
              <w:bottom w:val="nil"/>
              <w:right w:val="single" w:sz="4" w:space="0" w:color="auto"/>
            </w:tcBorders>
            <w:vAlign w:val="center"/>
            <w:hideMark/>
          </w:tcPr>
          <w:p w14:paraId="5D17CC6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72,858,449</w:t>
            </w:r>
          </w:p>
        </w:tc>
        <w:tc>
          <w:tcPr>
            <w:tcW w:w="745" w:type="dxa"/>
            <w:tcBorders>
              <w:top w:val="nil"/>
              <w:left w:val="single" w:sz="4" w:space="0" w:color="auto"/>
              <w:bottom w:val="nil"/>
              <w:right w:val="nil"/>
            </w:tcBorders>
            <w:vAlign w:val="center"/>
            <w:hideMark/>
          </w:tcPr>
          <w:p w14:paraId="7508EB6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6.59</w:t>
            </w:r>
          </w:p>
        </w:tc>
      </w:tr>
      <w:tr w:rsidR="00737A2F" w:rsidRPr="005344EC" w14:paraId="1E2DF90B" w14:textId="77777777" w:rsidTr="00DC0040">
        <w:trPr>
          <w:trHeight w:val="283"/>
          <w:jc w:val="center"/>
        </w:trPr>
        <w:tc>
          <w:tcPr>
            <w:tcW w:w="2270" w:type="dxa"/>
            <w:tcBorders>
              <w:top w:val="nil"/>
              <w:left w:val="nil"/>
              <w:bottom w:val="nil"/>
              <w:right w:val="single" w:sz="4" w:space="0" w:color="auto"/>
            </w:tcBorders>
            <w:vAlign w:val="center"/>
            <w:hideMark/>
          </w:tcPr>
          <w:p w14:paraId="14F8357B" w14:textId="77777777" w:rsidR="00737A2F" w:rsidRDefault="00737A2F" w:rsidP="00475166">
            <w:pPr>
              <w:spacing w:line="222" w:lineRule="exact"/>
              <w:rPr>
                <w:rFonts w:ascii="標楷體" w:eastAsia="標楷體" w:hAnsi="Times New Roman"/>
                <w:b/>
                <w:sz w:val="20"/>
                <w:szCs w:val="20"/>
              </w:rPr>
            </w:pPr>
            <w:r>
              <w:rPr>
                <w:rFonts w:ascii="標楷體" w:eastAsia="標楷體" w:hint="eastAsia"/>
                <w:b/>
                <w:noProof/>
                <w:sz w:val="20"/>
              </w:rPr>
              <w:t>權益</w:t>
            </w:r>
          </w:p>
        </w:tc>
        <w:tc>
          <w:tcPr>
            <w:tcW w:w="1871" w:type="dxa"/>
            <w:tcBorders>
              <w:top w:val="nil"/>
              <w:left w:val="single" w:sz="4" w:space="0" w:color="auto"/>
              <w:bottom w:val="nil"/>
              <w:right w:val="single" w:sz="4" w:space="0" w:color="auto"/>
            </w:tcBorders>
            <w:vAlign w:val="center"/>
            <w:hideMark/>
          </w:tcPr>
          <w:p w14:paraId="11285C45"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14,194,125,343</w:t>
            </w:r>
          </w:p>
        </w:tc>
        <w:tc>
          <w:tcPr>
            <w:tcW w:w="739" w:type="dxa"/>
            <w:tcBorders>
              <w:top w:val="nil"/>
              <w:left w:val="single" w:sz="4" w:space="0" w:color="auto"/>
              <w:bottom w:val="nil"/>
              <w:right w:val="single" w:sz="4" w:space="0" w:color="auto"/>
            </w:tcBorders>
            <w:vAlign w:val="center"/>
            <w:hideMark/>
          </w:tcPr>
          <w:p w14:paraId="54687977"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60.09</w:t>
            </w:r>
          </w:p>
        </w:tc>
        <w:tc>
          <w:tcPr>
            <w:tcW w:w="1871" w:type="dxa"/>
            <w:tcBorders>
              <w:top w:val="nil"/>
              <w:left w:val="single" w:sz="4" w:space="0" w:color="auto"/>
              <w:bottom w:val="nil"/>
              <w:right w:val="single" w:sz="4" w:space="0" w:color="auto"/>
            </w:tcBorders>
            <w:vAlign w:val="center"/>
            <w:hideMark/>
          </w:tcPr>
          <w:p w14:paraId="47089F20"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13,625,123,392</w:t>
            </w:r>
          </w:p>
        </w:tc>
        <w:tc>
          <w:tcPr>
            <w:tcW w:w="739" w:type="dxa"/>
            <w:tcBorders>
              <w:top w:val="nil"/>
              <w:left w:val="single" w:sz="4" w:space="0" w:color="auto"/>
              <w:bottom w:val="nil"/>
              <w:right w:val="single" w:sz="4" w:space="0" w:color="auto"/>
            </w:tcBorders>
            <w:vAlign w:val="center"/>
            <w:hideMark/>
          </w:tcPr>
          <w:p w14:paraId="30CD60BF"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60.74</w:t>
            </w:r>
          </w:p>
        </w:tc>
        <w:tc>
          <w:tcPr>
            <w:tcW w:w="1725" w:type="dxa"/>
            <w:tcBorders>
              <w:top w:val="nil"/>
              <w:left w:val="single" w:sz="4" w:space="0" w:color="auto"/>
              <w:bottom w:val="nil"/>
              <w:right w:val="single" w:sz="4" w:space="0" w:color="auto"/>
            </w:tcBorders>
            <w:vAlign w:val="center"/>
            <w:hideMark/>
          </w:tcPr>
          <w:p w14:paraId="52055C39"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569,001,951</w:t>
            </w:r>
          </w:p>
        </w:tc>
        <w:tc>
          <w:tcPr>
            <w:tcW w:w="745" w:type="dxa"/>
            <w:tcBorders>
              <w:top w:val="nil"/>
              <w:left w:val="single" w:sz="4" w:space="0" w:color="auto"/>
              <w:bottom w:val="nil"/>
              <w:right w:val="nil"/>
            </w:tcBorders>
            <w:vAlign w:val="center"/>
            <w:hideMark/>
          </w:tcPr>
          <w:p w14:paraId="32AFD292" w14:textId="77777777" w:rsidR="00737A2F" w:rsidRDefault="00737A2F" w:rsidP="00475166">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4.18</w:t>
            </w:r>
          </w:p>
        </w:tc>
      </w:tr>
      <w:tr w:rsidR="00737A2F" w14:paraId="323E889C" w14:textId="77777777" w:rsidTr="00620570">
        <w:trPr>
          <w:trHeight w:val="227"/>
          <w:jc w:val="center"/>
        </w:trPr>
        <w:tc>
          <w:tcPr>
            <w:tcW w:w="2270" w:type="dxa"/>
            <w:tcBorders>
              <w:top w:val="nil"/>
              <w:left w:val="nil"/>
              <w:bottom w:val="nil"/>
              <w:right w:val="single" w:sz="4" w:space="0" w:color="auto"/>
            </w:tcBorders>
            <w:vAlign w:val="center"/>
            <w:hideMark/>
          </w:tcPr>
          <w:p w14:paraId="64B7D1D7"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資本</w:t>
            </w:r>
          </w:p>
        </w:tc>
        <w:tc>
          <w:tcPr>
            <w:tcW w:w="1871" w:type="dxa"/>
            <w:tcBorders>
              <w:top w:val="nil"/>
              <w:left w:val="single" w:sz="4" w:space="0" w:color="auto"/>
              <w:bottom w:val="nil"/>
              <w:right w:val="single" w:sz="4" w:space="0" w:color="auto"/>
            </w:tcBorders>
            <w:vAlign w:val="center"/>
            <w:hideMark/>
          </w:tcPr>
          <w:p w14:paraId="7AFA23C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10,000,000,000</w:t>
            </w:r>
          </w:p>
        </w:tc>
        <w:tc>
          <w:tcPr>
            <w:tcW w:w="739" w:type="dxa"/>
            <w:tcBorders>
              <w:top w:val="nil"/>
              <w:left w:val="single" w:sz="4" w:space="0" w:color="auto"/>
              <w:bottom w:val="nil"/>
              <w:right w:val="single" w:sz="4" w:space="0" w:color="auto"/>
            </w:tcBorders>
            <w:vAlign w:val="center"/>
            <w:hideMark/>
          </w:tcPr>
          <w:p w14:paraId="693C9BF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42.33</w:t>
            </w:r>
          </w:p>
        </w:tc>
        <w:tc>
          <w:tcPr>
            <w:tcW w:w="1871" w:type="dxa"/>
            <w:tcBorders>
              <w:top w:val="nil"/>
              <w:left w:val="single" w:sz="4" w:space="0" w:color="auto"/>
              <w:bottom w:val="nil"/>
              <w:right w:val="single" w:sz="4" w:space="0" w:color="auto"/>
            </w:tcBorders>
            <w:vAlign w:val="center"/>
            <w:hideMark/>
          </w:tcPr>
          <w:p w14:paraId="5537E53D"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10,000,000,000</w:t>
            </w:r>
          </w:p>
        </w:tc>
        <w:tc>
          <w:tcPr>
            <w:tcW w:w="739" w:type="dxa"/>
            <w:tcBorders>
              <w:top w:val="nil"/>
              <w:left w:val="single" w:sz="4" w:space="0" w:color="auto"/>
              <w:bottom w:val="nil"/>
              <w:right w:val="single" w:sz="4" w:space="0" w:color="auto"/>
            </w:tcBorders>
            <w:vAlign w:val="center"/>
            <w:hideMark/>
          </w:tcPr>
          <w:p w14:paraId="5C6229D4"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44.58</w:t>
            </w:r>
          </w:p>
        </w:tc>
        <w:tc>
          <w:tcPr>
            <w:tcW w:w="1725" w:type="dxa"/>
            <w:tcBorders>
              <w:top w:val="nil"/>
              <w:left w:val="single" w:sz="4" w:space="0" w:color="auto"/>
              <w:bottom w:val="nil"/>
              <w:right w:val="single" w:sz="4" w:space="0" w:color="auto"/>
            </w:tcBorders>
            <w:vAlign w:val="center"/>
            <w:hideMark/>
          </w:tcPr>
          <w:p w14:paraId="3CEB8D9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hint="eastAsia"/>
                <w:noProof/>
                <w:sz w:val="18"/>
                <w:szCs w:val="18"/>
              </w:rPr>
              <w:t>－</w:t>
            </w:r>
          </w:p>
        </w:tc>
        <w:tc>
          <w:tcPr>
            <w:tcW w:w="745" w:type="dxa"/>
            <w:tcBorders>
              <w:top w:val="nil"/>
              <w:left w:val="single" w:sz="4" w:space="0" w:color="auto"/>
              <w:bottom w:val="nil"/>
              <w:right w:val="nil"/>
            </w:tcBorders>
            <w:vAlign w:val="center"/>
            <w:hideMark/>
          </w:tcPr>
          <w:p w14:paraId="33A3E96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hint="eastAsia"/>
                <w:noProof/>
                <w:sz w:val="18"/>
                <w:szCs w:val="18"/>
              </w:rPr>
              <w:t>－</w:t>
            </w:r>
          </w:p>
        </w:tc>
      </w:tr>
      <w:tr w:rsidR="00737A2F" w14:paraId="030D473F" w14:textId="77777777" w:rsidTr="00620570">
        <w:trPr>
          <w:trHeight w:val="227"/>
          <w:jc w:val="center"/>
        </w:trPr>
        <w:tc>
          <w:tcPr>
            <w:tcW w:w="2270" w:type="dxa"/>
            <w:tcBorders>
              <w:top w:val="nil"/>
              <w:left w:val="nil"/>
              <w:bottom w:val="nil"/>
              <w:right w:val="single" w:sz="4" w:space="0" w:color="auto"/>
            </w:tcBorders>
            <w:vAlign w:val="center"/>
            <w:hideMark/>
          </w:tcPr>
          <w:p w14:paraId="240BA13D"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資本</w:t>
            </w:r>
          </w:p>
        </w:tc>
        <w:tc>
          <w:tcPr>
            <w:tcW w:w="1871" w:type="dxa"/>
            <w:tcBorders>
              <w:top w:val="nil"/>
              <w:left w:val="single" w:sz="4" w:space="0" w:color="auto"/>
              <w:bottom w:val="nil"/>
              <w:right w:val="single" w:sz="4" w:space="0" w:color="auto"/>
            </w:tcBorders>
            <w:vAlign w:val="center"/>
            <w:hideMark/>
          </w:tcPr>
          <w:p w14:paraId="6D356F7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10,000,000,000</w:t>
            </w:r>
          </w:p>
        </w:tc>
        <w:tc>
          <w:tcPr>
            <w:tcW w:w="739" w:type="dxa"/>
            <w:tcBorders>
              <w:top w:val="nil"/>
              <w:left w:val="single" w:sz="4" w:space="0" w:color="auto"/>
              <w:bottom w:val="nil"/>
              <w:right w:val="single" w:sz="4" w:space="0" w:color="auto"/>
            </w:tcBorders>
            <w:vAlign w:val="center"/>
            <w:hideMark/>
          </w:tcPr>
          <w:p w14:paraId="3601D49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42.33</w:t>
            </w:r>
          </w:p>
        </w:tc>
        <w:tc>
          <w:tcPr>
            <w:tcW w:w="1871" w:type="dxa"/>
            <w:tcBorders>
              <w:top w:val="nil"/>
              <w:left w:val="single" w:sz="4" w:space="0" w:color="auto"/>
              <w:bottom w:val="nil"/>
              <w:right w:val="single" w:sz="4" w:space="0" w:color="auto"/>
            </w:tcBorders>
            <w:vAlign w:val="center"/>
            <w:hideMark/>
          </w:tcPr>
          <w:p w14:paraId="7F456CB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10,000,000,000</w:t>
            </w:r>
          </w:p>
        </w:tc>
        <w:tc>
          <w:tcPr>
            <w:tcW w:w="739" w:type="dxa"/>
            <w:tcBorders>
              <w:top w:val="nil"/>
              <w:left w:val="single" w:sz="4" w:space="0" w:color="auto"/>
              <w:bottom w:val="nil"/>
              <w:right w:val="single" w:sz="4" w:space="0" w:color="auto"/>
            </w:tcBorders>
            <w:vAlign w:val="center"/>
            <w:hideMark/>
          </w:tcPr>
          <w:p w14:paraId="25686360"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44.58</w:t>
            </w:r>
          </w:p>
        </w:tc>
        <w:tc>
          <w:tcPr>
            <w:tcW w:w="1725" w:type="dxa"/>
            <w:tcBorders>
              <w:top w:val="nil"/>
              <w:left w:val="single" w:sz="4" w:space="0" w:color="auto"/>
              <w:bottom w:val="nil"/>
              <w:right w:val="single" w:sz="4" w:space="0" w:color="auto"/>
            </w:tcBorders>
            <w:vAlign w:val="center"/>
            <w:hideMark/>
          </w:tcPr>
          <w:p w14:paraId="30B92B0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hint="eastAsia"/>
                <w:noProof/>
                <w:sz w:val="18"/>
                <w:szCs w:val="18"/>
              </w:rPr>
              <w:t>－</w:t>
            </w:r>
          </w:p>
        </w:tc>
        <w:tc>
          <w:tcPr>
            <w:tcW w:w="745" w:type="dxa"/>
            <w:tcBorders>
              <w:top w:val="nil"/>
              <w:left w:val="single" w:sz="4" w:space="0" w:color="auto"/>
              <w:bottom w:val="nil"/>
              <w:right w:val="nil"/>
            </w:tcBorders>
            <w:vAlign w:val="center"/>
            <w:hideMark/>
          </w:tcPr>
          <w:p w14:paraId="4AB4542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hint="eastAsia"/>
                <w:noProof/>
                <w:sz w:val="18"/>
                <w:szCs w:val="18"/>
              </w:rPr>
              <w:t>－</w:t>
            </w:r>
          </w:p>
        </w:tc>
      </w:tr>
      <w:tr w:rsidR="00737A2F" w14:paraId="39B61D76" w14:textId="77777777" w:rsidTr="00620570">
        <w:trPr>
          <w:trHeight w:val="227"/>
          <w:jc w:val="center"/>
        </w:trPr>
        <w:tc>
          <w:tcPr>
            <w:tcW w:w="2270" w:type="dxa"/>
            <w:tcBorders>
              <w:top w:val="nil"/>
              <w:left w:val="nil"/>
              <w:bottom w:val="nil"/>
              <w:right w:val="single" w:sz="4" w:space="0" w:color="auto"/>
            </w:tcBorders>
            <w:vAlign w:val="center"/>
            <w:hideMark/>
          </w:tcPr>
          <w:p w14:paraId="2F72DEA8"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資本公積</w:t>
            </w:r>
          </w:p>
        </w:tc>
        <w:tc>
          <w:tcPr>
            <w:tcW w:w="1871" w:type="dxa"/>
            <w:tcBorders>
              <w:top w:val="nil"/>
              <w:left w:val="single" w:sz="4" w:space="0" w:color="auto"/>
              <w:bottom w:val="nil"/>
              <w:right w:val="single" w:sz="4" w:space="0" w:color="auto"/>
            </w:tcBorders>
            <w:vAlign w:val="center"/>
            <w:hideMark/>
          </w:tcPr>
          <w:p w14:paraId="64D4914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11,091,347</w:t>
            </w:r>
          </w:p>
        </w:tc>
        <w:tc>
          <w:tcPr>
            <w:tcW w:w="739" w:type="dxa"/>
            <w:tcBorders>
              <w:top w:val="nil"/>
              <w:left w:val="single" w:sz="4" w:space="0" w:color="auto"/>
              <w:bottom w:val="nil"/>
              <w:right w:val="single" w:sz="4" w:space="0" w:color="auto"/>
            </w:tcBorders>
            <w:vAlign w:val="center"/>
            <w:hideMark/>
          </w:tcPr>
          <w:p w14:paraId="49D6FF4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0.05</w:t>
            </w:r>
          </w:p>
        </w:tc>
        <w:tc>
          <w:tcPr>
            <w:tcW w:w="1871" w:type="dxa"/>
            <w:tcBorders>
              <w:top w:val="nil"/>
              <w:left w:val="single" w:sz="4" w:space="0" w:color="auto"/>
              <w:bottom w:val="nil"/>
              <w:right w:val="single" w:sz="4" w:space="0" w:color="auto"/>
            </w:tcBorders>
            <w:vAlign w:val="center"/>
            <w:hideMark/>
          </w:tcPr>
          <w:p w14:paraId="580C2B7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10,474,323</w:t>
            </w:r>
          </w:p>
        </w:tc>
        <w:tc>
          <w:tcPr>
            <w:tcW w:w="739" w:type="dxa"/>
            <w:tcBorders>
              <w:top w:val="nil"/>
              <w:left w:val="single" w:sz="4" w:space="0" w:color="auto"/>
              <w:bottom w:val="nil"/>
              <w:right w:val="single" w:sz="4" w:space="0" w:color="auto"/>
            </w:tcBorders>
            <w:vAlign w:val="center"/>
            <w:hideMark/>
          </w:tcPr>
          <w:p w14:paraId="65ED85C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0.05</w:t>
            </w:r>
          </w:p>
        </w:tc>
        <w:tc>
          <w:tcPr>
            <w:tcW w:w="1725" w:type="dxa"/>
            <w:tcBorders>
              <w:top w:val="nil"/>
              <w:left w:val="single" w:sz="4" w:space="0" w:color="auto"/>
              <w:bottom w:val="nil"/>
              <w:right w:val="single" w:sz="4" w:space="0" w:color="auto"/>
            </w:tcBorders>
            <w:vAlign w:val="center"/>
            <w:hideMark/>
          </w:tcPr>
          <w:p w14:paraId="6431C03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617,024</w:t>
            </w:r>
          </w:p>
        </w:tc>
        <w:tc>
          <w:tcPr>
            <w:tcW w:w="745" w:type="dxa"/>
            <w:tcBorders>
              <w:top w:val="nil"/>
              <w:left w:val="single" w:sz="4" w:space="0" w:color="auto"/>
              <w:bottom w:val="nil"/>
              <w:right w:val="nil"/>
            </w:tcBorders>
            <w:vAlign w:val="center"/>
            <w:hideMark/>
          </w:tcPr>
          <w:p w14:paraId="63A7DC2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5.89</w:t>
            </w:r>
          </w:p>
        </w:tc>
      </w:tr>
      <w:tr w:rsidR="00737A2F" w14:paraId="0489B9CB" w14:textId="77777777" w:rsidTr="00620570">
        <w:trPr>
          <w:trHeight w:val="227"/>
          <w:jc w:val="center"/>
        </w:trPr>
        <w:tc>
          <w:tcPr>
            <w:tcW w:w="2270" w:type="dxa"/>
            <w:tcBorders>
              <w:top w:val="nil"/>
              <w:left w:val="nil"/>
              <w:bottom w:val="nil"/>
              <w:right w:val="single" w:sz="4" w:space="0" w:color="auto"/>
            </w:tcBorders>
            <w:vAlign w:val="center"/>
            <w:hideMark/>
          </w:tcPr>
          <w:p w14:paraId="1A95086B"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資本公積</w:t>
            </w:r>
          </w:p>
        </w:tc>
        <w:tc>
          <w:tcPr>
            <w:tcW w:w="1871" w:type="dxa"/>
            <w:tcBorders>
              <w:top w:val="nil"/>
              <w:left w:val="single" w:sz="4" w:space="0" w:color="auto"/>
              <w:bottom w:val="nil"/>
              <w:right w:val="single" w:sz="4" w:space="0" w:color="auto"/>
            </w:tcBorders>
            <w:vAlign w:val="center"/>
            <w:hideMark/>
          </w:tcPr>
          <w:p w14:paraId="6270AE7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11,091,347</w:t>
            </w:r>
          </w:p>
        </w:tc>
        <w:tc>
          <w:tcPr>
            <w:tcW w:w="739" w:type="dxa"/>
            <w:tcBorders>
              <w:top w:val="nil"/>
              <w:left w:val="single" w:sz="4" w:space="0" w:color="auto"/>
              <w:bottom w:val="nil"/>
              <w:right w:val="single" w:sz="4" w:space="0" w:color="auto"/>
            </w:tcBorders>
            <w:vAlign w:val="center"/>
            <w:hideMark/>
          </w:tcPr>
          <w:p w14:paraId="17E1CA8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0.05</w:t>
            </w:r>
          </w:p>
        </w:tc>
        <w:tc>
          <w:tcPr>
            <w:tcW w:w="1871" w:type="dxa"/>
            <w:tcBorders>
              <w:top w:val="nil"/>
              <w:left w:val="single" w:sz="4" w:space="0" w:color="auto"/>
              <w:bottom w:val="nil"/>
              <w:right w:val="single" w:sz="4" w:space="0" w:color="auto"/>
            </w:tcBorders>
            <w:vAlign w:val="center"/>
            <w:hideMark/>
          </w:tcPr>
          <w:p w14:paraId="4C2422F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10,474,323</w:t>
            </w:r>
          </w:p>
        </w:tc>
        <w:tc>
          <w:tcPr>
            <w:tcW w:w="739" w:type="dxa"/>
            <w:tcBorders>
              <w:top w:val="nil"/>
              <w:left w:val="single" w:sz="4" w:space="0" w:color="auto"/>
              <w:bottom w:val="nil"/>
              <w:right w:val="single" w:sz="4" w:space="0" w:color="auto"/>
            </w:tcBorders>
            <w:vAlign w:val="center"/>
            <w:hideMark/>
          </w:tcPr>
          <w:p w14:paraId="215F44B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0.05</w:t>
            </w:r>
          </w:p>
        </w:tc>
        <w:tc>
          <w:tcPr>
            <w:tcW w:w="1725" w:type="dxa"/>
            <w:tcBorders>
              <w:top w:val="nil"/>
              <w:left w:val="single" w:sz="4" w:space="0" w:color="auto"/>
              <w:bottom w:val="nil"/>
              <w:right w:val="single" w:sz="4" w:space="0" w:color="auto"/>
            </w:tcBorders>
            <w:vAlign w:val="center"/>
            <w:hideMark/>
          </w:tcPr>
          <w:p w14:paraId="5EDBDD2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617,024</w:t>
            </w:r>
          </w:p>
        </w:tc>
        <w:tc>
          <w:tcPr>
            <w:tcW w:w="745" w:type="dxa"/>
            <w:tcBorders>
              <w:top w:val="nil"/>
              <w:left w:val="single" w:sz="4" w:space="0" w:color="auto"/>
              <w:bottom w:val="nil"/>
              <w:right w:val="nil"/>
            </w:tcBorders>
            <w:vAlign w:val="center"/>
            <w:hideMark/>
          </w:tcPr>
          <w:p w14:paraId="33C0BFC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5.89</w:t>
            </w:r>
          </w:p>
        </w:tc>
      </w:tr>
      <w:tr w:rsidR="00737A2F" w14:paraId="41228D15" w14:textId="77777777" w:rsidTr="00620570">
        <w:trPr>
          <w:trHeight w:val="227"/>
          <w:jc w:val="center"/>
        </w:trPr>
        <w:tc>
          <w:tcPr>
            <w:tcW w:w="2270" w:type="dxa"/>
            <w:tcBorders>
              <w:top w:val="nil"/>
              <w:left w:val="nil"/>
              <w:bottom w:val="nil"/>
              <w:right w:val="single" w:sz="4" w:space="0" w:color="auto"/>
            </w:tcBorders>
            <w:vAlign w:val="center"/>
            <w:hideMark/>
          </w:tcPr>
          <w:p w14:paraId="32A95054"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保留盈餘（或累積虧損）</w:t>
            </w:r>
          </w:p>
        </w:tc>
        <w:tc>
          <w:tcPr>
            <w:tcW w:w="1871" w:type="dxa"/>
            <w:tcBorders>
              <w:top w:val="nil"/>
              <w:left w:val="single" w:sz="4" w:space="0" w:color="auto"/>
              <w:bottom w:val="nil"/>
              <w:right w:val="single" w:sz="4" w:space="0" w:color="auto"/>
            </w:tcBorders>
            <w:vAlign w:val="center"/>
            <w:hideMark/>
          </w:tcPr>
          <w:p w14:paraId="247B671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4,146,506,497</w:t>
            </w:r>
          </w:p>
        </w:tc>
        <w:tc>
          <w:tcPr>
            <w:tcW w:w="739" w:type="dxa"/>
            <w:tcBorders>
              <w:top w:val="nil"/>
              <w:left w:val="single" w:sz="4" w:space="0" w:color="auto"/>
              <w:bottom w:val="nil"/>
              <w:right w:val="single" w:sz="4" w:space="0" w:color="auto"/>
            </w:tcBorders>
            <w:vAlign w:val="center"/>
            <w:hideMark/>
          </w:tcPr>
          <w:p w14:paraId="2D2F405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17.55</w:t>
            </w:r>
          </w:p>
        </w:tc>
        <w:tc>
          <w:tcPr>
            <w:tcW w:w="1871" w:type="dxa"/>
            <w:tcBorders>
              <w:top w:val="nil"/>
              <w:left w:val="single" w:sz="4" w:space="0" w:color="auto"/>
              <w:bottom w:val="nil"/>
              <w:right w:val="single" w:sz="4" w:space="0" w:color="auto"/>
            </w:tcBorders>
            <w:vAlign w:val="center"/>
            <w:hideMark/>
          </w:tcPr>
          <w:p w14:paraId="08C31E2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3,615,104,772</w:t>
            </w:r>
          </w:p>
        </w:tc>
        <w:tc>
          <w:tcPr>
            <w:tcW w:w="739" w:type="dxa"/>
            <w:tcBorders>
              <w:top w:val="nil"/>
              <w:left w:val="single" w:sz="4" w:space="0" w:color="auto"/>
              <w:bottom w:val="nil"/>
              <w:right w:val="single" w:sz="4" w:space="0" w:color="auto"/>
            </w:tcBorders>
            <w:vAlign w:val="center"/>
            <w:hideMark/>
          </w:tcPr>
          <w:p w14:paraId="4069410C"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16.12</w:t>
            </w:r>
          </w:p>
        </w:tc>
        <w:tc>
          <w:tcPr>
            <w:tcW w:w="1725" w:type="dxa"/>
            <w:tcBorders>
              <w:top w:val="nil"/>
              <w:left w:val="single" w:sz="4" w:space="0" w:color="auto"/>
              <w:bottom w:val="nil"/>
              <w:right w:val="single" w:sz="4" w:space="0" w:color="auto"/>
            </w:tcBorders>
            <w:vAlign w:val="center"/>
            <w:hideMark/>
          </w:tcPr>
          <w:p w14:paraId="20F132A4"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531,401,725</w:t>
            </w:r>
          </w:p>
        </w:tc>
        <w:tc>
          <w:tcPr>
            <w:tcW w:w="745" w:type="dxa"/>
            <w:tcBorders>
              <w:top w:val="nil"/>
              <w:left w:val="single" w:sz="4" w:space="0" w:color="auto"/>
              <w:bottom w:val="nil"/>
              <w:right w:val="nil"/>
            </w:tcBorders>
            <w:vAlign w:val="center"/>
            <w:hideMark/>
          </w:tcPr>
          <w:p w14:paraId="603089C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14.70</w:t>
            </w:r>
          </w:p>
        </w:tc>
      </w:tr>
      <w:tr w:rsidR="00737A2F" w14:paraId="665B2D23" w14:textId="77777777" w:rsidTr="00620570">
        <w:trPr>
          <w:trHeight w:val="227"/>
          <w:jc w:val="center"/>
        </w:trPr>
        <w:tc>
          <w:tcPr>
            <w:tcW w:w="2270" w:type="dxa"/>
            <w:tcBorders>
              <w:top w:val="nil"/>
              <w:left w:val="nil"/>
              <w:bottom w:val="nil"/>
              <w:right w:val="single" w:sz="4" w:space="0" w:color="auto"/>
            </w:tcBorders>
            <w:vAlign w:val="center"/>
            <w:hideMark/>
          </w:tcPr>
          <w:p w14:paraId="658B26C8"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已指撥保留盈餘</w:t>
            </w:r>
          </w:p>
        </w:tc>
        <w:tc>
          <w:tcPr>
            <w:tcW w:w="1871" w:type="dxa"/>
            <w:tcBorders>
              <w:top w:val="nil"/>
              <w:left w:val="single" w:sz="4" w:space="0" w:color="auto"/>
              <w:bottom w:val="nil"/>
              <w:right w:val="single" w:sz="4" w:space="0" w:color="auto"/>
            </w:tcBorders>
            <w:vAlign w:val="center"/>
            <w:hideMark/>
          </w:tcPr>
          <w:p w14:paraId="265BC3C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1,803,466,224</w:t>
            </w:r>
          </w:p>
        </w:tc>
        <w:tc>
          <w:tcPr>
            <w:tcW w:w="739" w:type="dxa"/>
            <w:tcBorders>
              <w:top w:val="nil"/>
              <w:left w:val="single" w:sz="4" w:space="0" w:color="auto"/>
              <w:bottom w:val="nil"/>
              <w:right w:val="single" w:sz="4" w:space="0" w:color="auto"/>
            </w:tcBorders>
            <w:vAlign w:val="center"/>
            <w:hideMark/>
          </w:tcPr>
          <w:p w14:paraId="2972DCE6"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7.63</w:t>
            </w:r>
          </w:p>
        </w:tc>
        <w:tc>
          <w:tcPr>
            <w:tcW w:w="1871" w:type="dxa"/>
            <w:tcBorders>
              <w:top w:val="nil"/>
              <w:left w:val="single" w:sz="4" w:space="0" w:color="auto"/>
              <w:bottom w:val="nil"/>
              <w:right w:val="single" w:sz="4" w:space="0" w:color="auto"/>
            </w:tcBorders>
            <w:vAlign w:val="center"/>
            <w:hideMark/>
          </w:tcPr>
          <w:p w14:paraId="36912618"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1,749,841,454</w:t>
            </w:r>
          </w:p>
        </w:tc>
        <w:tc>
          <w:tcPr>
            <w:tcW w:w="739" w:type="dxa"/>
            <w:tcBorders>
              <w:top w:val="nil"/>
              <w:left w:val="single" w:sz="4" w:space="0" w:color="auto"/>
              <w:bottom w:val="nil"/>
              <w:right w:val="single" w:sz="4" w:space="0" w:color="auto"/>
            </w:tcBorders>
            <w:vAlign w:val="center"/>
            <w:hideMark/>
          </w:tcPr>
          <w:p w14:paraId="796F259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7.80</w:t>
            </w:r>
          </w:p>
        </w:tc>
        <w:tc>
          <w:tcPr>
            <w:tcW w:w="1725" w:type="dxa"/>
            <w:tcBorders>
              <w:top w:val="nil"/>
              <w:left w:val="single" w:sz="4" w:space="0" w:color="auto"/>
              <w:bottom w:val="nil"/>
              <w:right w:val="single" w:sz="4" w:space="0" w:color="auto"/>
            </w:tcBorders>
            <w:vAlign w:val="center"/>
            <w:hideMark/>
          </w:tcPr>
          <w:p w14:paraId="3801AE2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53,624,770</w:t>
            </w:r>
          </w:p>
        </w:tc>
        <w:tc>
          <w:tcPr>
            <w:tcW w:w="745" w:type="dxa"/>
            <w:tcBorders>
              <w:top w:val="nil"/>
              <w:left w:val="single" w:sz="4" w:space="0" w:color="auto"/>
              <w:bottom w:val="nil"/>
              <w:right w:val="nil"/>
            </w:tcBorders>
            <w:vAlign w:val="center"/>
            <w:hideMark/>
          </w:tcPr>
          <w:p w14:paraId="3383E7A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3.06</w:t>
            </w:r>
          </w:p>
        </w:tc>
      </w:tr>
      <w:tr w:rsidR="00737A2F" w14:paraId="67E213C0" w14:textId="77777777" w:rsidTr="00620570">
        <w:trPr>
          <w:trHeight w:val="227"/>
          <w:jc w:val="center"/>
        </w:trPr>
        <w:tc>
          <w:tcPr>
            <w:tcW w:w="2270" w:type="dxa"/>
            <w:tcBorders>
              <w:top w:val="nil"/>
              <w:left w:val="nil"/>
              <w:bottom w:val="nil"/>
              <w:right w:val="single" w:sz="4" w:space="0" w:color="auto"/>
            </w:tcBorders>
            <w:vAlign w:val="center"/>
            <w:hideMark/>
          </w:tcPr>
          <w:p w14:paraId="52DF8363" w14:textId="77777777" w:rsidR="00737A2F" w:rsidRDefault="00737A2F" w:rsidP="00475166">
            <w:pPr>
              <w:spacing w:line="222" w:lineRule="exact"/>
              <w:ind w:leftChars="100" w:left="240"/>
              <w:rPr>
                <w:rFonts w:ascii="標楷體" w:eastAsia="標楷體" w:hAnsi="Times New Roman"/>
                <w:sz w:val="20"/>
                <w:szCs w:val="20"/>
              </w:rPr>
            </w:pPr>
            <w:r>
              <w:rPr>
                <w:rFonts w:ascii="標楷體" w:eastAsia="標楷體" w:hint="eastAsia"/>
                <w:noProof/>
                <w:sz w:val="20"/>
              </w:rPr>
              <w:t>未指撥保留盈餘</w:t>
            </w:r>
          </w:p>
        </w:tc>
        <w:tc>
          <w:tcPr>
            <w:tcW w:w="1871" w:type="dxa"/>
            <w:tcBorders>
              <w:top w:val="nil"/>
              <w:left w:val="single" w:sz="4" w:space="0" w:color="auto"/>
              <w:bottom w:val="nil"/>
              <w:right w:val="single" w:sz="4" w:space="0" w:color="auto"/>
            </w:tcBorders>
            <w:vAlign w:val="center"/>
            <w:hideMark/>
          </w:tcPr>
          <w:p w14:paraId="63C0477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2,343,040,273</w:t>
            </w:r>
          </w:p>
        </w:tc>
        <w:tc>
          <w:tcPr>
            <w:tcW w:w="739" w:type="dxa"/>
            <w:tcBorders>
              <w:top w:val="nil"/>
              <w:left w:val="single" w:sz="4" w:space="0" w:color="auto"/>
              <w:bottom w:val="nil"/>
              <w:right w:val="single" w:sz="4" w:space="0" w:color="auto"/>
            </w:tcBorders>
            <w:vAlign w:val="center"/>
            <w:hideMark/>
          </w:tcPr>
          <w:p w14:paraId="6282FD58"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9.92</w:t>
            </w:r>
          </w:p>
        </w:tc>
        <w:tc>
          <w:tcPr>
            <w:tcW w:w="1871" w:type="dxa"/>
            <w:tcBorders>
              <w:top w:val="nil"/>
              <w:left w:val="single" w:sz="4" w:space="0" w:color="auto"/>
              <w:bottom w:val="nil"/>
              <w:right w:val="single" w:sz="4" w:space="0" w:color="auto"/>
            </w:tcBorders>
            <w:vAlign w:val="center"/>
            <w:hideMark/>
          </w:tcPr>
          <w:p w14:paraId="563DF3A2"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1,865,263,318</w:t>
            </w:r>
          </w:p>
        </w:tc>
        <w:tc>
          <w:tcPr>
            <w:tcW w:w="739" w:type="dxa"/>
            <w:tcBorders>
              <w:top w:val="nil"/>
              <w:left w:val="single" w:sz="4" w:space="0" w:color="auto"/>
              <w:bottom w:val="nil"/>
              <w:right w:val="single" w:sz="4" w:space="0" w:color="auto"/>
            </w:tcBorders>
            <w:vAlign w:val="center"/>
            <w:hideMark/>
          </w:tcPr>
          <w:p w14:paraId="21B85F7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8.31</w:t>
            </w:r>
          </w:p>
        </w:tc>
        <w:tc>
          <w:tcPr>
            <w:tcW w:w="1725" w:type="dxa"/>
            <w:tcBorders>
              <w:top w:val="nil"/>
              <w:left w:val="single" w:sz="4" w:space="0" w:color="auto"/>
              <w:bottom w:val="nil"/>
              <w:right w:val="single" w:sz="4" w:space="0" w:color="auto"/>
            </w:tcBorders>
            <w:vAlign w:val="center"/>
            <w:hideMark/>
          </w:tcPr>
          <w:p w14:paraId="3932913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477,776,955</w:t>
            </w:r>
          </w:p>
        </w:tc>
        <w:tc>
          <w:tcPr>
            <w:tcW w:w="745" w:type="dxa"/>
            <w:tcBorders>
              <w:top w:val="nil"/>
              <w:left w:val="single" w:sz="4" w:space="0" w:color="auto"/>
              <w:bottom w:val="nil"/>
              <w:right w:val="nil"/>
            </w:tcBorders>
            <w:vAlign w:val="center"/>
            <w:hideMark/>
          </w:tcPr>
          <w:p w14:paraId="63F923DF"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25.61</w:t>
            </w:r>
          </w:p>
        </w:tc>
      </w:tr>
      <w:tr w:rsidR="00737A2F" w14:paraId="2E7CDBED" w14:textId="77777777" w:rsidTr="00620570">
        <w:trPr>
          <w:trHeight w:val="227"/>
          <w:jc w:val="center"/>
        </w:trPr>
        <w:tc>
          <w:tcPr>
            <w:tcW w:w="2270" w:type="dxa"/>
            <w:tcBorders>
              <w:top w:val="nil"/>
              <w:left w:val="nil"/>
              <w:bottom w:val="nil"/>
              <w:right w:val="single" w:sz="4" w:space="0" w:color="auto"/>
            </w:tcBorders>
            <w:vAlign w:val="center"/>
            <w:hideMark/>
          </w:tcPr>
          <w:p w14:paraId="671CA29C" w14:textId="77777777" w:rsidR="00737A2F" w:rsidRDefault="00737A2F" w:rsidP="00475166">
            <w:pPr>
              <w:spacing w:line="222" w:lineRule="exact"/>
              <w:rPr>
                <w:rFonts w:ascii="標楷體" w:eastAsia="標楷體" w:hAnsi="Times New Roman"/>
                <w:sz w:val="20"/>
                <w:szCs w:val="20"/>
              </w:rPr>
            </w:pPr>
            <w:r>
              <w:rPr>
                <w:rFonts w:ascii="標楷體" w:eastAsia="標楷體" w:hint="eastAsia"/>
                <w:noProof/>
                <w:sz w:val="20"/>
              </w:rPr>
              <w:t>權益其他項目</w:t>
            </w:r>
          </w:p>
        </w:tc>
        <w:tc>
          <w:tcPr>
            <w:tcW w:w="1871" w:type="dxa"/>
            <w:tcBorders>
              <w:top w:val="nil"/>
              <w:left w:val="single" w:sz="4" w:space="0" w:color="auto"/>
              <w:bottom w:val="nil"/>
              <w:right w:val="single" w:sz="4" w:space="0" w:color="auto"/>
            </w:tcBorders>
            <w:vAlign w:val="center"/>
            <w:hideMark/>
          </w:tcPr>
          <w:p w14:paraId="50973029"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- 597,551</w:t>
            </w:r>
          </w:p>
        </w:tc>
        <w:tc>
          <w:tcPr>
            <w:tcW w:w="739" w:type="dxa"/>
            <w:tcBorders>
              <w:top w:val="nil"/>
              <w:left w:val="single" w:sz="4" w:space="0" w:color="auto"/>
              <w:bottom w:val="nil"/>
              <w:right w:val="single" w:sz="4" w:space="0" w:color="auto"/>
            </w:tcBorders>
            <w:vAlign w:val="center"/>
            <w:hideMark/>
          </w:tcPr>
          <w:p w14:paraId="531F678A"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- 0.00</w:t>
            </w:r>
          </w:p>
        </w:tc>
        <w:tc>
          <w:tcPr>
            <w:tcW w:w="1871" w:type="dxa"/>
            <w:tcBorders>
              <w:top w:val="nil"/>
              <w:left w:val="single" w:sz="4" w:space="0" w:color="auto"/>
              <w:bottom w:val="nil"/>
              <w:right w:val="single" w:sz="4" w:space="0" w:color="auto"/>
            </w:tcBorders>
            <w:vAlign w:val="center"/>
            <w:hideMark/>
          </w:tcPr>
          <w:p w14:paraId="76D40062"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- 455,703</w:t>
            </w:r>
          </w:p>
        </w:tc>
        <w:tc>
          <w:tcPr>
            <w:tcW w:w="739" w:type="dxa"/>
            <w:tcBorders>
              <w:top w:val="nil"/>
              <w:left w:val="single" w:sz="4" w:space="0" w:color="auto"/>
              <w:bottom w:val="nil"/>
              <w:right w:val="single" w:sz="4" w:space="0" w:color="auto"/>
            </w:tcBorders>
            <w:vAlign w:val="center"/>
            <w:hideMark/>
          </w:tcPr>
          <w:p w14:paraId="3E1F94FB"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- 0.00</w:t>
            </w:r>
          </w:p>
        </w:tc>
        <w:tc>
          <w:tcPr>
            <w:tcW w:w="1725" w:type="dxa"/>
            <w:tcBorders>
              <w:top w:val="nil"/>
              <w:left w:val="single" w:sz="4" w:space="0" w:color="auto"/>
              <w:bottom w:val="nil"/>
              <w:right w:val="single" w:sz="4" w:space="0" w:color="auto"/>
            </w:tcBorders>
            <w:vAlign w:val="center"/>
            <w:hideMark/>
          </w:tcPr>
          <w:p w14:paraId="5CA331E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- 141,848</w:t>
            </w:r>
          </w:p>
        </w:tc>
        <w:tc>
          <w:tcPr>
            <w:tcW w:w="745" w:type="dxa"/>
            <w:tcBorders>
              <w:top w:val="nil"/>
              <w:left w:val="single" w:sz="4" w:space="0" w:color="auto"/>
              <w:bottom w:val="nil"/>
              <w:right w:val="nil"/>
            </w:tcBorders>
            <w:vAlign w:val="center"/>
            <w:hideMark/>
          </w:tcPr>
          <w:p w14:paraId="7BBD76A0"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31.13</w:t>
            </w:r>
          </w:p>
        </w:tc>
      </w:tr>
      <w:tr w:rsidR="00737A2F" w14:paraId="3EC47479" w14:textId="77777777" w:rsidTr="00620570">
        <w:trPr>
          <w:trHeight w:val="227"/>
          <w:jc w:val="center"/>
        </w:trPr>
        <w:tc>
          <w:tcPr>
            <w:tcW w:w="2270" w:type="dxa"/>
            <w:tcBorders>
              <w:top w:val="nil"/>
              <w:left w:val="nil"/>
              <w:bottom w:val="nil"/>
              <w:right w:val="single" w:sz="4" w:space="0" w:color="auto"/>
            </w:tcBorders>
            <w:vAlign w:val="center"/>
          </w:tcPr>
          <w:p w14:paraId="070DDA0F" w14:textId="77777777" w:rsidR="00737A2F" w:rsidRDefault="00737A2F" w:rsidP="00475166">
            <w:pPr>
              <w:spacing w:line="222" w:lineRule="exact"/>
              <w:ind w:leftChars="100" w:left="240"/>
              <w:rPr>
                <w:rFonts w:ascii="標楷體" w:eastAsia="標楷體"/>
                <w:sz w:val="20"/>
              </w:rPr>
            </w:pPr>
            <w:r>
              <w:rPr>
                <w:rFonts w:ascii="標楷體" w:eastAsia="標楷體" w:hint="eastAsia"/>
                <w:noProof/>
                <w:sz w:val="20"/>
              </w:rPr>
              <w:t>累積其他綜合損益</w:t>
            </w:r>
          </w:p>
        </w:tc>
        <w:tc>
          <w:tcPr>
            <w:tcW w:w="1871" w:type="dxa"/>
            <w:tcBorders>
              <w:top w:val="nil"/>
              <w:left w:val="single" w:sz="4" w:space="0" w:color="auto"/>
              <w:bottom w:val="nil"/>
              <w:right w:val="single" w:sz="4" w:space="0" w:color="auto"/>
            </w:tcBorders>
            <w:vAlign w:val="center"/>
            <w:hideMark/>
          </w:tcPr>
          <w:p w14:paraId="39732573"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- 597,551</w:t>
            </w:r>
          </w:p>
        </w:tc>
        <w:tc>
          <w:tcPr>
            <w:tcW w:w="739" w:type="dxa"/>
            <w:tcBorders>
              <w:top w:val="nil"/>
              <w:left w:val="single" w:sz="4" w:space="0" w:color="auto"/>
              <w:bottom w:val="nil"/>
              <w:right w:val="single" w:sz="4" w:space="0" w:color="auto"/>
            </w:tcBorders>
            <w:vAlign w:val="center"/>
            <w:hideMark/>
          </w:tcPr>
          <w:p w14:paraId="117088DE"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- 0.00</w:t>
            </w:r>
          </w:p>
        </w:tc>
        <w:tc>
          <w:tcPr>
            <w:tcW w:w="1871" w:type="dxa"/>
            <w:tcBorders>
              <w:top w:val="nil"/>
              <w:left w:val="single" w:sz="4" w:space="0" w:color="auto"/>
              <w:bottom w:val="nil"/>
              <w:right w:val="single" w:sz="4" w:space="0" w:color="auto"/>
            </w:tcBorders>
            <w:vAlign w:val="center"/>
            <w:hideMark/>
          </w:tcPr>
          <w:p w14:paraId="253F6931"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- 455,703</w:t>
            </w:r>
          </w:p>
        </w:tc>
        <w:tc>
          <w:tcPr>
            <w:tcW w:w="739" w:type="dxa"/>
            <w:tcBorders>
              <w:top w:val="nil"/>
              <w:left w:val="single" w:sz="4" w:space="0" w:color="auto"/>
              <w:bottom w:val="nil"/>
              <w:right w:val="single" w:sz="4" w:space="0" w:color="auto"/>
            </w:tcBorders>
            <w:vAlign w:val="center"/>
            <w:hideMark/>
          </w:tcPr>
          <w:p w14:paraId="0CB34DA7"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- 0.00</w:t>
            </w:r>
          </w:p>
        </w:tc>
        <w:tc>
          <w:tcPr>
            <w:tcW w:w="1725" w:type="dxa"/>
            <w:tcBorders>
              <w:top w:val="nil"/>
              <w:left w:val="single" w:sz="4" w:space="0" w:color="auto"/>
              <w:bottom w:val="nil"/>
              <w:right w:val="single" w:sz="4" w:space="0" w:color="auto"/>
            </w:tcBorders>
            <w:vAlign w:val="center"/>
            <w:hideMark/>
          </w:tcPr>
          <w:p w14:paraId="55B6B2C5"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- 141,848</w:t>
            </w:r>
          </w:p>
        </w:tc>
        <w:tc>
          <w:tcPr>
            <w:tcW w:w="745" w:type="dxa"/>
            <w:tcBorders>
              <w:top w:val="nil"/>
              <w:left w:val="single" w:sz="4" w:space="0" w:color="auto"/>
              <w:bottom w:val="nil"/>
              <w:right w:val="nil"/>
            </w:tcBorders>
            <w:vAlign w:val="center"/>
            <w:hideMark/>
          </w:tcPr>
          <w:p w14:paraId="5CF504C2" w14:textId="77777777" w:rsidR="00737A2F"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31.13</w:t>
            </w:r>
          </w:p>
        </w:tc>
      </w:tr>
      <w:tr w:rsidR="00737A2F" w14:paraId="7D9626FA" w14:textId="77777777" w:rsidTr="00620570">
        <w:trPr>
          <w:trHeight w:val="227"/>
          <w:jc w:val="center"/>
        </w:trPr>
        <w:tc>
          <w:tcPr>
            <w:tcW w:w="2270" w:type="dxa"/>
            <w:tcBorders>
              <w:top w:val="nil"/>
              <w:left w:val="nil"/>
              <w:bottom w:val="nil"/>
              <w:right w:val="single" w:sz="4" w:space="0" w:color="auto"/>
            </w:tcBorders>
            <w:vAlign w:val="center"/>
          </w:tcPr>
          <w:p w14:paraId="11B51250" w14:textId="77777777" w:rsidR="00737A2F" w:rsidRDefault="00737A2F" w:rsidP="00475166">
            <w:pPr>
              <w:spacing w:line="222" w:lineRule="exact"/>
              <w:rPr>
                <w:rFonts w:ascii="標楷體" w:eastAsia="標楷體"/>
                <w:noProof/>
                <w:sz w:val="20"/>
              </w:rPr>
            </w:pPr>
            <w:r w:rsidRPr="002E390B">
              <w:rPr>
                <w:rFonts w:ascii="標楷體" w:eastAsia="標楷體" w:hint="eastAsia"/>
                <w:noProof/>
                <w:sz w:val="20"/>
              </w:rPr>
              <w:t>非控制權益</w:t>
            </w:r>
          </w:p>
        </w:tc>
        <w:tc>
          <w:tcPr>
            <w:tcW w:w="1871" w:type="dxa"/>
            <w:tcBorders>
              <w:top w:val="nil"/>
              <w:left w:val="single" w:sz="4" w:space="0" w:color="auto"/>
              <w:bottom w:val="nil"/>
              <w:right w:val="single" w:sz="4" w:space="0" w:color="auto"/>
            </w:tcBorders>
            <w:vAlign w:val="center"/>
          </w:tcPr>
          <w:p w14:paraId="6A8C3E0F"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37,125,050</w:t>
            </w:r>
          </w:p>
        </w:tc>
        <w:tc>
          <w:tcPr>
            <w:tcW w:w="739" w:type="dxa"/>
            <w:tcBorders>
              <w:top w:val="nil"/>
              <w:left w:val="single" w:sz="4" w:space="0" w:color="auto"/>
              <w:bottom w:val="nil"/>
              <w:right w:val="single" w:sz="4" w:space="0" w:color="auto"/>
            </w:tcBorders>
            <w:vAlign w:val="center"/>
          </w:tcPr>
          <w:p w14:paraId="2135ABBB"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0.16</w:t>
            </w:r>
          </w:p>
        </w:tc>
        <w:tc>
          <w:tcPr>
            <w:tcW w:w="1871" w:type="dxa"/>
            <w:tcBorders>
              <w:top w:val="nil"/>
              <w:left w:val="single" w:sz="4" w:space="0" w:color="auto"/>
              <w:bottom w:val="nil"/>
              <w:right w:val="single" w:sz="4" w:space="0" w:color="auto"/>
            </w:tcBorders>
            <w:vAlign w:val="center"/>
          </w:tcPr>
          <w:p w14:paraId="2309D617"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hint="eastAsia"/>
                <w:noProof/>
                <w:sz w:val="18"/>
                <w:szCs w:val="18"/>
              </w:rPr>
              <w:t>－</w:t>
            </w:r>
          </w:p>
        </w:tc>
        <w:tc>
          <w:tcPr>
            <w:tcW w:w="739" w:type="dxa"/>
            <w:tcBorders>
              <w:top w:val="nil"/>
              <w:left w:val="single" w:sz="4" w:space="0" w:color="auto"/>
              <w:bottom w:val="nil"/>
              <w:right w:val="single" w:sz="4" w:space="0" w:color="auto"/>
            </w:tcBorders>
            <w:vAlign w:val="center"/>
          </w:tcPr>
          <w:p w14:paraId="4B66E9D3"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hint="eastAsia"/>
                <w:noProof/>
                <w:sz w:val="18"/>
                <w:szCs w:val="18"/>
              </w:rPr>
              <w:t>－</w:t>
            </w:r>
          </w:p>
        </w:tc>
        <w:tc>
          <w:tcPr>
            <w:tcW w:w="1725" w:type="dxa"/>
            <w:tcBorders>
              <w:top w:val="nil"/>
              <w:left w:val="single" w:sz="4" w:space="0" w:color="auto"/>
              <w:bottom w:val="nil"/>
              <w:right w:val="single" w:sz="4" w:space="0" w:color="auto"/>
            </w:tcBorders>
            <w:vAlign w:val="center"/>
          </w:tcPr>
          <w:p w14:paraId="462529B4"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37,125,050</w:t>
            </w:r>
          </w:p>
        </w:tc>
        <w:tc>
          <w:tcPr>
            <w:tcW w:w="745" w:type="dxa"/>
            <w:tcBorders>
              <w:top w:val="nil"/>
              <w:left w:val="single" w:sz="4" w:space="0" w:color="auto"/>
              <w:bottom w:val="nil"/>
              <w:right w:val="nil"/>
            </w:tcBorders>
            <w:vAlign w:val="center"/>
          </w:tcPr>
          <w:p w14:paraId="1ABDC75E"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w:t>
            </w:r>
          </w:p>
        </w:tc>
      </w:tr>
      <w:tr w:rsidR="00737A2F" w14:paraId="627169AC" w14:textId="77777777" w:rsidTr="00620570">
        <w:trPr>
          <w:trHeight w:val="227"/>
          <w:jc w:val="center"/>
        </w:trPr>
        <w:tc>
          <w:tcPr>
            <w:tcW w:w="2270" w:type="dxa"/>
            <w:tcBorders>
              <w:top w:val="nil"/>
              <w:left w:val="nil"/>
              <w:bottom w:val="nil"/>
              <w:right w:val="single" w:sz="4" w:space="0" w:color="auto"/>
            </w:tcBorders>
            <w:vAlign w:val="center"/>
          </w:tcPr>
          <w:p w14:paraId="0462501E" w14:textId="77777777" w:rsidR="00737A2F" w:rsidRDefault="00737A2F" w:rsidP="00475166">
            <w:pPr>
              <w:spacing w:line="222" w:lineRule="exact"/>
              <w:ind w:leftChars="100" w:left="240"/>
              <w:rPr>
                <w:rFonts w:ascii="標楷體" w:eastAsia="標楷體"/>
                <w:noProof/>
                <w:sz w:val="20"/>
              </w:rPr>
            </w:pPr>
            <w:r w:rsidRPr="002E390B">
              <w:rPr>
                <w:rFonts w:ascii="標楷體" w:eastAsia="標楷體" w:hint="eastAsia"/>
                <w:noProof/>
                <w:sz w:val="20"/>
              </w:rPr>
              <w:t>非控制權益</w:t>
            </w:r>
          </w:p>
        </w:tc>
        <w:tc>
          <w:tcPr>
            <w:tcW w:w="1871" w:type="dxa"/>
            <w:tcBorders>
              <w:top w:val="nil"/>
              <w:left w:val="single" w:sz="4" w:space="0" w:color="auto"/>
              <w:bottom w:val="nil"/>
              <w:right w:val="single" w:sz="4" w:space="0" w:color="auto"/>
            </w:tcBorders>
            <w:vAlign w:val="center"/>
          </w:tcPr>
          <w:p w14:paraId="4AA835C9"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37,125,050</w:t>
            </w:r>
          </w:p>
        </w:tc>
        <w:tc>
          <w:tcPr>
            <w:tcW w:w="739" w:type="dxa"/>
            <w:tcBorders>
              <w:top w:val="nil"/>
              <w:left w:val="single" w:sz="4" w:space="0" w:color="auto"/>
              <w:bottom w:val="nil"/>
              <w:right w:val="single" w:sz="4" w:space="0" w:color="auto"/>
            </w:tcBorders>
            <w:vAlign w:val="center"/>
          </w:tcPr>
          <w:p w14:paraId="32244446"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0.16</w:t>
            </w:r>
          </w:p>
        </w:tc>
        <w:tc>
          <w:tcPr>
            <w:tcW w:w="1871" w:type="dxa"/>
            <w:tcBorders>
              <w:top w:val="nil"/>
              <w:left w:val="single" w:sz="4" w:space="0" w:color="auto"/>
              <w:bottom w:val="nil"/>
              <w:right w:val="single" w:sz="4" w:space="0" w:color="auto"/>
            </w:tcBorders>
            <w:vAlign w:val="center"/>
          </w:tcPr>
          <w:p w14:paraId="345C0C9E"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hint="eastAsia"/>
                <w:noProof/>
                <w:sz w:val="18"/>
                <w:szCs w:val="18"/>
              </w:rPr>
              <w:t>－</w:t>
            </w:r>
          </w:p>
        </w:tc>
        <w:tc>
          <w:tcPr>
            <w:tcW w:w="739" w:type="dxa"/>
            <w:tcBorders>
              <w:top w:val="nil"/>
              <w:left w:val="single" w:sz="4" w:space="0" w:color="auto"/>
              <w:bottom w:val="nil"/>
              <w:right w:val="single" w:sz="4" w:space="0" w:color="auto"/>
            </w:tcBorders>
            <w:vAlign w:val="center"/>
          </w:tcPr>
          <w:p w14:paraId="4A5CE569"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hint="eastAsia"/>
                <w:noProof/>
                <w:sz w:val="18"/>
                <w:szCs w:val="18"/>
              </w:rPr>
              <w:t>－</w:t>
            </w:r>
          </w:p>
        </w:tc>
        <w:tc>
          <w:tcPr>
            <w:tcW w:w="1725" w:type="dxa"/>
            <w:tcBorders>
              <w:top w:val="nil"/>
              <w:left w:val="single" w:sz="4" w:space="0" w:color="auto"/>
              <w:bottom w:val="nil"/>
              <w:right w:val="single" w:sz="4" w:space="0" w:color="auto"/>
            </w:tcBorders>
            <w:vAlign w:val="center"/>
          </w:tcPr>
          <w:p w14:paraId="68D9C914"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37,125,050</w:t>
            </w:r>
          </w:p>
        </w:tc>
        <w:tc>
          <w:tcPr>
            <w:tcW w:w="745" w:type="dxa"/>
            <w:tcBorders>
              <w:top w:val="nil"/>
              <w:left w:val="single" w:sz="4" w:space="0" w:color="auto"/>
              <w:bottom w:val="nil"/>
              <w:right w:val="nil"/>
            </w:tcBorders>
            <w:vAlign w:val="center"/>
          </w:tcPr>
          <w:p w14:paraId="0603FF9A" w14:textId="77777777" w:rsidR="00737A2F" w:rsidRPr="002E390B" w:rsidRDefault="00737A2F" w:rsidP="00475166">
            <w:pPr>
              <w:spacing w:line="222" w:lineRule="exact"/>
              <w:jc w:val="right"/>
              <w:rPr>
                <w:rFonts w:ascii="細明體" w:eastAsia="細明體" w:hAnsi="細明體"/>
                <w:noProof/>
                <w:sz w:val="18"/>
                <w:szCs w:val="18"/>
              </w:rPr>
            </w:pPr>
            <w:r w:rsidRPr="002E390B">
              <w:rPr>
                <w:rFonts w:ascii="細明體" w:eastAsia="細明體" w:hAnsi="細明體"/>
                <w:noProof/>
                <w:sz w:val="18"/>
                <w:szCs w:val="18"/>
              </w:rPr>
              <w:t>--</w:t>
            </w:r>
          </w:p>
        </w:tc>
      </w:tr>
      <w:tr w:rsidR="00737A2F" w14:paraId="2C8750BE" w14:textId="77777777" w:rsidTr="00DC0040">
        <w:trPr>
          <w:trHeight w:val="283"/>
          <w:jc w:val="center"/>
        </w:trPr>
        <w:tc>
          <w:tcPr>
            <w:tcW w:w="2270" w:type="dxa"/>
            <w:tcBorders>
              <w:top w:val="nil"/>
              <w:left w:val="nil"/>
              <w:bottom w:val="single" w:sz="8" w:space="0" w:color="auto"/>
              <w:right w:val="single" w:sz="4" w:space="0" w:color="auto"/>
            </w:tcBorders>
            <w:vAlign w:val="center"/>
            <w:hideMark/>
          </w:tcPr>
          <w:p w14:paraId="33EFC433" w14:textId="77777777" w:rsidR="00737A2F" w:rsidRDefault="00737A2F" w:rsidP="008B0588">
            <w:pPr>
              <w:spacing w:line="222" w:lineRule="exact"/>
              <w:rPr>
                <w:rFonts w:ascii="標楷體" w:eastAsia="標楷體" w:hAnsi="Times New Roman"/>
                <w:b/>
                <w:sz w:val="20"/>
                <w:szCs w:val="20"/>
              </w:rPr>
            </w:pPr>
            <w:r>
              <w:rPr>
                <w:rFonts w:ascii="標楷體" w:eastAsia="標楷體" w:hint="eastAsia"/>
                <w:b/>
                <w:noProof/>
                <w:sz w:val="20"/>
              </w:rPr>
              <w:t>負債及權益總額</w:t>
            </w:r>
          </w:p>
        </w:tc>
        <w:tc>
          <w:tcPr>
            <w:tcW w:w="1871" w:type="dxa"/>
            <w:tcBorders>
              <w:top w:val="nil"/>
              <w:left w:val="single" w:sz="4" w:space="0" w:color="auto"/>
              <w:bottom w:val="single" w:sz="8" w:space="0" w:color="auto"/>
              <w:right w:val="single" w:sz="4" w:space="0" w:color="auto"/>
            </w:tcBorders>
            <w:vAlign w:val="center"/>
            <w:hideMark/>
          </w:tcPr>
          <w:p w14:paraId="1046B4C4" w14:textId="77777777" w:rsidR="00737A2F" w:rsidRDefault="00737A2F" w:rsidP="008B0588">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23,621,918,872</w:t>
            </w:r>
          </w:p>
        </w:tc>
        <w:tc>
          <w:tcPr>
            <w:tcW w:w="739" w:type="dxa"/>
            <w:tcBorders>
              <w:top w:val="nil"/>
              <w:left w:val="single" w:sz="4" w:space="0" w:color="auto"/>
              <w:bottom w:val="single" w:sz="8" w:space="0" w:color="auto"/>
              <w:right w:val="single" w:sz="4" w:space="0" w:color="auto"/>
            </w:tcBorders>
            <w:vAlign w:val="center"/>
            <w:hideMark/>
          </w:tcPr>
          <w:p w14:paraId="03918DB0" w14:textId="77777777" w:rsidR="00737A2F" w:rsidRDefault="00737A2F" w:rsidP="008B0588">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100.00</w:t>
            </w:r>
          </w:p>
        </w:tc>
        <w:tc>
          <w:tcPr>
            <w:tcW w:w="1871" w:type="dxa"/>
            <w:tcBorders>
              <w:top w:val="nil"/>
              <w:left w:val="single" w:sz="4" w:space="0" w:color="auto"/>
              <w:bottom w:val="single" w:sz="8" w:space="0" w:color="auto"/>
              <w:right w:val="single" w:sz="4" w:space="0" w:color="auto"/>
            </w:tcBorders>
            <w:vAlign w:val="center"/>
            <w:hideMark/>
          </w:tcPr>
          <w:p w14:paraId="01F53B2F" w14:textId="77777777" w:rsidR="00737A2F" w:rsidRDefault="00737A2F" w:rsidP="008B0588">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22,432,639,761</w:t>
            </w:r>
          </w:p>
        </w:tc>
        <w:tc>
          <w:tcPr>
            <w:tcW w:w="739" w:type="dxa"/>
            <w:tcBorders>
              <w:top w:val="nil"/>
              <w:left w:val="single" w:sz="4" w:space="0" w:color="auto"/>
              <w:bottom w:val="single" w:sz="8" w:space="0" w:color="auto"/>
              <w:right w:val="single" w:sz="4" w:space="0" w:color="auto"/>
            </w:tcBorders>
            <w:vAlign w:val="center"/>
            <w:hideMark/>
          </w:tcPr>
          <w:p w14:paraId="37EC2DED" w14:textId="77777777" w:rsidR="00737A2F" w:rsidRDefault="00737A2F" w:rsidP="008B0588">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100.00</w:t>
            </w:r>
          </w:p>
        </w:tc>
        <w:tc>
          <w:tcPr>
            <w:tcW w:w="1725" w:type="dxa"/>
            <w:tcBorders>
              <w:top w:val="nil"/>
              <w:left w:val="single" w:sz="4" w:space="0" w:color="auto"/>
              <w:bottom w:val="single" w:sz="8" w:space="0" w:color="auto"/>
              <w:right w:val="single" w:sz="4" w:space="0" w:color="auto"/>
            </w:tcBorders>
            <w:vAlign w:val="center"/>
            <w:hideMark/>
          </w:tcPr>
          <w:p w14:paraId="7AAAAB3F" w14:textId="77777777" w:rsidR="00737A2F" w:rsidRDefault="00737A2F" w:rsidP="008B0588">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1,189,279,111</w:t>
            </w:r>
          </w:p>
        </w:tc>
        <w:tc>
          <w:tcPr>
            <w:tcW w:w="745" w:type="dxa"/>
            <w:tcBorders>
              <w:top w:val="nil"/>
              <w:left w:val="single" w:sz="4" w:space="0" w:color="auto"/>
              <w:bottom w:val="single" w:sz="8" w:space="0" w:color="auto"/>
              <w:right w:val="nil"/>
            </w:tcBorders>
            <w:vAlign w:val="center"/>
            <w:hideMark/>
          </w:tcPr>
          <w:p w14:paraId="0078920B" w14:textId="77777777" w:rsidR="00737A2F" w:rsidRDefault="00737A2F" w:rsidP="008B0588">
            <w:pPr>
              <w:spacing w:line="222" w:lineRule="exact"/>
              <w:jc w:val="right"/>
              <w:rPr>
                <w:rFonts w:ascii="細明體" w:eastAsia="細明體" w:hAnsi="細明體"/>
                <w:b/>
                <w:noProof/>
                <w:sz w:val="18"/>
                <w:szCs w:val="18"/>
              </w:rPr>
            </w:pPr>
            <w:r w:rsidRPr="002C3F80">
              <w:rPr>
                <w:rFonts w:ascii="細明體" w:eastAsia="細明體" w:hAnsi="細明體"/>
                <w:b/>
                <w:noProof/>
                <w:sz w:val="18"/>
                <w:szCs w:val="18"/>
              </w:rPr>
              <w:t>5.30</w:t>
            </w:r>
          </w:p>
        </w:tc>
      </w:tr>
    </w:tbl>
    <w:p w14:paraId="5E314AF6" w14:textId="77777777" w:rsidR="00737A2F" w:rsidRPr="00FF69F7" w:rsidRDefault="00737A2F" w:rsidP="00F6341A">
      <w:pPr>
        <w:snapToGrid w:val="0"/>
        <w:spacing w:before="6" w:line="200" w:lineRule="exact"/>
        <w:ind w:left="630" w:hangingChars="350" w:hanging="630"/>
        <w:jc w:val="both"/>
        <w:rPr>
          <w:rFonts w:ascii="標楷體" w:eastAsia="標楷體" w:hAnsi="標楷體"/>
          <w:spacing w:val="-8"/>
          <w:sz w:val="18"/>
          <w:szCs w:val="18"/>
        </w:rPr>
      </w:pPr>
      <w:bookmarkStart w:id="7" w:name="_Hlk73607734"/>
      <w:proofErr w:type="gramStart"/>
      <w:r w:rsidRPr="00FF69F7">
        <w:rPr>
          <w:rFonts w:ascii="標楷體" w:eastAsia="標楷體" w:hAnsi="標楷體" w:hint="eastAsia"/>
          <w:sz w:val="18"/>
          <w:szCs w:val="18"/>
        </w:rPr>
        <w:t>註</w:t>
      </w:r>
      <w:proofErr w:type="gramEnd"/>
      <w:r w:rsidRPr="00FF69F7">
        <w:rPr>
          <w:rFonts w:ascii="標楷體" w:eastAsia="標楷體" w:hAnsi="標楷體" w:hint="eastAsia"/>
          <w:sz w:val="18"/>
          <w:szCs w:val="18"/>
        </w:rPr>
        <w:t>：</w:t>
      </w:r>
      <w:r w:rsidRPr="00FF69F7">
        <w:rPr>
          <w:rFonts w:ascii="標楷體" w:eastAsia="標楷體" w:hAnsi="標楷體" w:hint="eastAsia"/>
          <w:spacing w:val="-8"/>
          <w:sz w:val="18"/>
          <w:szCs w:val="18"/>
        </w:rPr>
        <w:t>1.</w:t>
      </w:r>
      <w:r w:rsidRPr="00FF69F7">
        <w:rPr>
          <w:rFonts w:ascii="標楷體" w:eastAsia="標楷體" w:hAnsi="標楷體" w:hint="eastAsia"/>
          <w:sz w:val="18"/>
          <w:szCs w:val="18"/>
        </w:rPr>
        <w:t>信託代理與保證之或有資產與或有負債，</w:t>
      </w:r>
      <w:r>
        <w:rPr>
          <w:rFonts w:ascii="標楷體" w:eastAsia="標楷體" w:hAnsi="標楷體" w:hint="eastAsia"/>
          <w:sz w:val="18"/>
          <w:szCs w:val="18"/>
        </w:rPr>
        <w:t>114</w:t>
      </w:r>
      <w:r w:rsidRPr="00FF69F7">
        <w:rPr>
          <w:rFonts w:ascii="標楷體" w:eastAsia="標楷體" w:hAnsi="標楷體" w:hint="eastAsia"/>
          <w:sz w:val="18"/>
          <w:szCs w:val="18"/>
        </w:rPr>
        <w:t>年底及1</w:t>
      </w:r>
      <w:r>
        <w:rPr>
          <w:rFonts w:ascii="標楷體" w:eastAsia="標楷體" w:hAnsi="標楷體"/>
          <w:sz w:val="18"/>
          <w:szCs w:val="18"/>
        </w:rPr>
        <w:t>1</w:t>
      </w:r>
      <w:r>
        <w:rPr>
          <w:rFonts w:ascii="標楷體" w:eastAsia="標楷體" w:hAnsi="標楷體" w:hint="eastAsia"/>
          <w:sz w:val="18"/>
          <w:szCs w:val="18"/>
        </w:rPr>
        <w:t>3</w:t>
      </w:r>
      <w:r w:rsidRPr="00FF69F7">
        <w:rPr>
          <w:rFonts w:ascii="標楷體" w:eastAsia="標楷體" w:hAnsi="標楷體" w:hint="eastAsia"/>
          <w:sz w:val="18"/>
          <w:szCs w:val="18"/>
        </w:rPr>
        <w:t>年底各有</w:t>
      </w:r>
      <w:r>
        <w:rPr>
          <w:rFonts w:ascii="標楷體" w:eastAsia="標楷體" w:hAnsi="標楷體" w:hint="eastAsia"/>
          <w:sz w:val="18"/>
          <w:szCs w:val="18"/>
        </w:rPr>
        <w:t>9</w:t>
      </w:r>
      <w:r w:rsidRPr="00493298">
        <w:rPr>
          <w:rFonts w:ascii="標楷體" w:eastAsia="標楷體" w:hAnsi="標楷體"/>
          <w:sz w:val="18"/>
          <w:szCs w:val="18"/>
        </w:rPr>
        <w:t>,</w:t>
      </w:r>
      <w:r>
        <w:rPr>
          <w:rFonts w:ascii="標楷體" w:eastAsia="標楷體" w:hAnsi="標楷體" w:hint="eastAsia"/>
          <w:sz w:val="18"/>
          <w:szCs w:val="18"/>
        </w:rPr>
        <w:t>105</w:t>
      </w:r>
      <w:r w:rsidRPr="00493298">
        <w:rPr>
          <w:rFonts w:ascii="標楷體" w:eastAsia="標楷體" w:hAnsi="標楷體"/>
          <w:sz w:val="18"/>
          <w:szCs w:val="18"/>
        </w:rPr>
        <w:t>,</w:t>
      </w:r>
      <w:r>
        <w:rPr>
          <w:rFonts w:ascii="標楷體" w:eastAsia="標楷體" w:hAnsi="標楷體" w:hint="eastAsia"/>
          <w:sz w:val="18"/>
          <w:szCs w:val="18"/>
        </w:rPr>
        <w:t>060</w:t>
      </w:r>
      <w:r w:rsidRPr="00493298">
        <w:rPr>
          <w:rFonts w:ascii="標楷體" w:eastAsia="標楷體" w:hAnsi="標楷體"/>
          <w:sz w:val="18"/>
          <w:szCs w:val="18"/>
        </w:rPr>
        <w:t>,</w:t>
      </w:r>
      <w:r>
        <w:rPr>
          <w:rFonts w:ascii="標楷體" w:eastAsia="標楷體" w:hAnsi="標楷體" w:hint="eastAsia"/>
          <w:sz w:val="18"/>
          <w:szCs w:val="18"/>
        </w:rPr>
        <w:t>472</w:t>
      </w:r>
      <w:r w:rsidRPr="00FF69F7">
        <w:rPr>
          <w:rFonts w:ascii="標楷體" w:eastAsia="標楷體" w:hAnsi="標楷體" w:hint="eastAsia"/>
          <w:sz w:val="18"/>
          <w:szCs w:val="18"/>
        </w:rPr>
        <w:t>元及</w:t>
      </w:r>
      <w:r>
        <w:rPr>
          <w:rFonts w:ascii="標楷體" w:eastAsia="標楷體" w:hAnsi="標楷體" w:hint="eastAsia"/>
          <w:sz w:val="18"/>
          <w:szCs w:val="18"/>
        </w:rPr>
        <w:t>8</w:t>
      </w:r>
      <w:r w:rsidRPr="00493298">
        <w:rPr>
          <w:rFonts w:ascii="標楷體" w:eastAsia="標楷體" w:hAnsi="標楷體"/>
          <w:sz w:val="18"/>
          <w:szCs w:val="18"/>
        </w:rPr>
        <w:t>,</w:t>
      </w:r>
      <w:r>
        <w:rPr>
          <w:rFonts w:ascii="標楷體" w:eastAsia="標楷體" w:hAnsi="標楷體" w:hint="eastAsia"/>
          <w:sz w:val="18"/>
          <w:szCs w:val="18"/>
        </w:rPr>
        <w:t>983</w:t>
      </w:r>
      <w:r w:rsidRPr="00493298">
        <w:rPr>
          <w:rFonts w:ascii="標楷體" w:eastAsia="標楷體" w:hAnsi="標楷體"/>
          <w:sz w:val="18"/>
          <w:szCs w:val="18"/>
        </w:rPr>
        <w:t>,</w:t>
      </w:r>
      <w:r>
        <w:rPr>
          <w:rFonts w:ascii="標楷體" w:eastAsia="標楷體" w:hAnsi="標楷體" w:hint="eastAsia"/>
          <w:sz w:val="18"/>
          <w:szCs w:val="18"/>
        </w:rPr>
        <w:t>627</w:t>
      </w:r>
      <w:r w:rsidRPr="00493298">
        <w:rPr>
          <w:rFonts w:ascii="標楷體" w:eastAsia="標楷體" w:hAnsi="標楷體"/>
          <w:sz w:val="18"/>
          <w:szCs w:val="18"/>
        </w:rPr>
        <w:t>,</w:t>
      </w:r>
      <w:r>
        <w:rPr>
          <w:rFonts w:ascii="標楷體" w:eastAsia="標楷體" w:hAnsi="標楷體" w:hint="eastAsia"/>
          <w:sz w:val="18"/>
          <w:szCs w:val="18"/>
        </w:rPr>
        <w:t>839</w:t>
      </w:r>
      <w:r w:rsidRPr="00804DA2">
        <w:rPr>
          <w:rFonts w:ascii="標楷體" w:eastAsia="標楷體" w:hAnsi="標楷體" w:hint="eastAsia"/>
          <w:sz w:val="18"/>
          <w:szCs w:val="18"/>
        </w:rPr>
        <w:t>元</w:t>
      </w:r>
      <w:r w:rsidRPr="00FF69F7">
        <w:rPr>
          <w:rFonts w:ascii="標楷體" w:eastAsia="標楷體" w:hAnsi="標楷體" w:hint="eastAsia"/>
          <w:sz w:val="18"/>
          <w:szCs w:val="18"/>
        </w:rPr>
        <w:t>。</w:t>
      </w:r>
    </w:p>
    <w:p w14:paraId="6C769E75" w14:textId="14FED162" w:rsidR="00737A2F" w:rsidRPr="00FF69F7" w:rsidRDefault="006E358F" w:rsidP="00013ECD">
      <w:pPr>
        <w:spacing w:line="200" w:lineRule="exact"/>
        <w:ind w:leftChars="150" w:left="540" w:hangingChars="100" w:hanging="180"/>
        <w:jc w:val="both"/>
        <w:rPr>
          <w:rFonts w:ascii="標楷體" w:eastAsia="標楷體" w:hAnsi="標楷體"/>
          <w:sz w:val="18"/>
          <w:szCs w:val="18"/>
        </w:rPr>
      </w:pPr>
      <w:r>
        <w:rPr>
          <w:rFonts w:ascii="標楷體" w:eastAsia="標楷體" w:hAnsi="標楷體"/>
          <w:sz w:val="18"/>
          <w:szCs w:val="18"/>
        </w:rPr>
        <w:t>2</w:t>
      </w:r>
      <w:r w:rsidR="00737A2F" w:rsidRPr="00FF69F7">
        <w:rPr>
          <w:rFonts w:ascii="標楷體" w:eastAsia="標楷體" w:hAnsi="標楷體" w:hint="eastAsia"/>
          <w:sz w:val="18"/>
          <w:szCs w:val="18"/>
        </w:rPr>
        <w:t>.存貨成本係</w:t>
      </w:r>
      <w:proofErr w:type="gramStart"/>
      <w:r w:rsidR="00737A2F" w:rsidRPr="00FF69F7">
        <w:rPr>
          <w:rFonts w:ascii="標楷體" w:eastAsia="標楷體" w:hAnsi="標楷體" w:hint="eastAsia"/>
          <w:sz w:val="18"/>
          <w:szCs w:val="18"/>
        </w:rPr>
        <w:t>採</w:t>
      </w:r>
      <w:proofErr w:type="gramEnd"/>
      <w:r w:rsidR="00737A2F" w:rsidRPr="00FF69F7">
        <w:rPr>
          <w:rFonts w:ascii="標楷體" w:eastAsia="標楷體" w:hAnsi="標楷體" w:hint="eastAsia"/>
          <w:sz w:val="18"/>
          <w:szCs w:val="18"/>
        </w:rPr>
        <w:t>移動平均法計算，期末以成本</w:t>
      </w:r>
      <w:proofErr w:type="gramStart"/>
      <w:r w:rsidR="00737A2F" w:rsidRPr="00FF69F7">
        <w:rPr>
          <w:rFonts w:ascii="標楷體" w:eastAsia="標楷體" w:hAnsi="標楷體" w:hint="eastAsia"/>
          <w:sz w:val="18"/>
          <w:szCs w:val="18"/>
        </w:rPr>
        <w:t>與淨變現</w:t>
      </w:r>
      <w:proofErr w:type="gramEnd"/>
      <w:r w:rsidR="00737A2F" w:rsidRPr="00FF69F7">
        <w:rPr>
          <w:rFonts w:ascii="標楷體" w:eastAsia="標楷體" w:hAnsi="標楷體" w:hint="eastAsia"/>
          <w:sz w:val="18"/>
          <w:szCs w:val="18"/>
        </w:rPr>
        <w:t>價值孰低衡量。</w:t>
      </w:r>
    </w:p>
    <w:p w14:paraId="1DA9CF63" w14:textId="123EA7FB" w:rsidR="00737A2F" w:rsidRPr="00FF69F7" w:rsidRDefault="006E358F" w:rsidP="00013ECD">
      <w:pPr>
        <w:spacing w:line="200" w:lineRule="exact"/>
        <w:ind w:leftChars="150" w:left="540" w:hangingChars="100" w:hanging="180"/>
        <w:jc w:val="both"/>
        <w:rPr>
          <w:rFonts w:ascii="標楷體" w:eastAsia="標楷體" w:hAnsi="標楷體"/>
          <w:sz w:val="18"/>
          <w:szCs w:val="18"/>
        </w:rPr>
      </w:pPr>
      <w:r>
        <w:rPr>
          <w:rFonts w:ascii="標楷體" w:eastAsia="標楷體" w:hAnsi="標楷體"/>
          <w:sz w:val="18"/>
          <w:szCs w:val="18"/>
        </w:rPr>
        <w:t>3</w:t>
      </w:r>
      <w:r w:rsidR="00737A2F" w:rsidRPr="00FF69F7">
        <w:rPr>
          <w:rFonts w:ascii="標楷體" w:eastAsia="標楷體" w:hAnsi="標楷體" w:hint="eastAsia"/>
          <w:sz w:val="18"/>
          <w:szCs w:val="18"/>
        </w:rPr>
        <w:t>.不動產、廠房及</w:t>
      </w:r>
      <w:r w:rsidR="00737A2F">
        <w:rPr>
          <w:rFonts w:ascii="標楷體" w:eastAsia="標楷體" w:hAnsi="標楷體" w:hint="eastAsia"/>
          <w:sz w:val="18"/>
          <w:szCs w:val="18"/>
        </w:rPr>
        <w:t>設備、投資性不動產</w:t>
      </w:r>
      <w:r w:rsidR="00737A2F" w:rsidRPr="00FF69F7">
        <w:rPr>
          <w:rFonts w:ascii="標楷體" w:eastAsia="標楷體" w:hAnsi="標楷體" w:hint="eastAsia"/>
          <w:sz w:val="18"/>
          <w:szCs w:val="18"/>
        </w:rPr>
        <w:t>之折舊，除租賃權益改良係依租賃期間平</w:t>
      </w:r>
      <w:proofErr w:type="gramStart"/>
      <w:r w:rsidR="00737A2F" w:rsidRPr="00FF69F7">
        <w:rPr>
          <w:rFonts w:ascii="標楷體" w:eastAsia="標楷體" w:hAnsi="標楷體" w:hint="eastAsia"/>
          <w:sz w:val="18"/>
          <w:szCs w:val="18"/>
        </w:rPr>
        <w:t>均攤銷外</w:t>
      </w:r>
      <w:proofErr w:type="gramEnd"/>
      <w:r w:rsidR="00737A2F" w:rsidRPr="00FF69F7">
        <w:rPr>
          <w:rFonts w:ascii="標楷體" w:eastAsia="標楷體" w:hAnsi="標楷體" w:hint="eastAsia"/>
          <w:sz w:val="18"/>
          <w:szCs w:val="18"/>
        </w:rPr>
        <w:t>，其餘</w:t>
      </w:r>
      <w:proofErr w:type="gramStart"/>
      <w:r w:rsidR="00737A2F" w:rsidRPr="00FF69F7">
        <w:rPr>
          <w:rFonts w:ascii="標楷體" w:eastAsia="標楷體" w:hAnsi="標楷體" w:hint="eastAsia"/>
          <w:sz w:val="18"/>
          <w:szCs w:val="18"/>
        </w:rPr>
        <w:t>採</w:t>
      </w:r>
      <w:proofErr w:type="gramEnd"/>
      <w:r w:rsidR="00737A2F">
        <w:rPr>
          <w:rFonts w:ascii="標楷體" w:eastAsia="標楷體" w:hAnsi="標楷體" w:hint="eastAsia"/>
          <w:sz w:val="18"/>
          <w:szCs w:val="18"/>
        </w:rPr>
        <w:t>直線</w:t>
      </w:r>
      <w:r w:rsidR="00737A2F" w:rsidRPr="00FF69F7">
        <w:rPr>
          <w:rFonts w:ascii="標楷體" w:eastAsia="標楷體" w:hAnsi="標楷體" w:hint="eastAsia"/>
          <w:sz w:val="18"/>
          <w:szCs w:val="18"/>
        </w:rPr>
        <w:t>法計算。</w:t>
      </w:r>
    </w:p>
    <w:p w14:paraId="1685DD90" w14:textId="2341E320" w:rsidR="00737A2F" w:rsidRPr="00FF69F7" w:rsidRDefault="006E358F" w:rsidP="00013ECD">
      <w:pPr>
        <w:spacing w:line="200" w:lineRule="exact"/>
        <w:ind w:leftChars="150" w:left="540" w:hangingChars="100" w:hanging="180"/>
        <w:jc w:val="both"/>
        <w:rPr>
          <w:rFonts w:ascii="標楷體" w:eastAsia="標楷體" w:hAnsi="標楷體"/>
          <w:sz w:val="18"/>
          <w:szCs w:val="18"/>
        </w:rPr>
      </w:pPr>
      <w:r>
        <w:rPr>
          <w:rFonts w:ascii="標楷體" w:eastAsia="標楷體" w:hAnsi="標楷體"/>
          <w:sz w:val="18"/>
          <w:szCs w:val="18"/>
        </w:rPr>
        <w:t>4</w:t>
      </w:r>
      <w:r w:rsidR="00737A2F" w:rsidRPr="00FF69F7">
        <w:rPr>
          <w:rFonts w:ascii="標楷體" w:eastAsia="標楷體" w:hAnsi="標楷體" w:hint="eastAsia"/>
          <w:sz w:val="18"/>
          <w:szCs w:val="18"/>
        </w:rPr>
        <w:t>.</w:t>
      </w:r>
      <w:r w:rsidR="00737A2F" w:rsidRPr="00FE3EE1">
        <w:rPr>
          <w:rFonts w:ascii="標楷體" w:eastAsia="標楷體" w:hAnsi="標楷體" w:hint="eastAsia"/>
          <w:color w:val="000000" w:themeColor="text1"/>
          <w:sz w:val="18"/>
          <w:szCs w:val="18"/>
        </w:rPr>
        <w:t>期末已</w:t>
      </w:r>
      <w:proofErr w:type="gramStart"/>
      <w:r w:rsidR="00737A2F" w:rsidRPr="00FE3EE1">
        <w:rPr>
          <w:rFonts w:ascii="標楷體" w:eastAsia="標楷體" w:hAnsi="標楷體" w:hint="eastAsia"/>
          <w:color w:val="000000" w:themeColor="text1"/>
          <w:sz w:val="18"/>
          <w:szCs w:val="18"/>
        </w:rPr>
        <w:t>提撥</w:t>
      </w:r>
      <w:proofErr w:type="gramEnd"/>
      <w:r w:rsidR="00737A2F" w:rsidRPr="00FE3EE1">
        <w:rPr>
          <w:rFonts w:ascii="標楷體" w:eastAsia="標楷體" w:hAnsi="標楷體" w:hint="eastAsia"/>
          <w:color w:val="000000" w:themeColor="text1"/>
          <w:sz w:val="18"/>
          <w:szCs w:val="18"/>
        </w:rPr>
        <w:t>退休金資產5</w:t>
      </w:r>
      <w:r w:rsidR="00737A2F">
        <w:rPr>
          <w:rFonts w:ascii="標楷體" w:eastAsia="標楷體" w:hAnsi="標楷體" w:hint="eastAsia"/>
          <w:color w:val="000000" w:themeColor="text1"/>
          <w:sz w:val="18"/>
          <w:szCs w:val="18"/>
        </w:rPr>
        <w:t>8</w:t>
      </w:r>
      <w:r w:rsidR="00737A2F" w:rsidRPr="00FE3EE1">
        <w:rPr>
          <w:rFonts w:ascii="標楷體" w:eastAsia="標楷體" w:hAnsi="標楷體" w:hint="eastAsia"/>
          <w:color w:val="000000" w:themeColor="text1"/>
          <w:sz w:val="18"/>
          <w:szCs w:val="18"/>
        </w:rPr>
        <w:t>億</w:t>
      </w:r>
      <w:r w:rsidR="00737A2F">
        <w:rPr>
          <w:rFonts w:ascii="標楷體" w:eastAsia="標楷體" w:hAnsi="標楷體" w:hint="eastAsia"/>
          <w:color w:val="000000" w:themeColor="text1"/>
          <w:sz w:val="18"/>
          <w:szCs w:val="18"/>
        </w:rPr>
        <w:t>3</w:t>
      </w:r>
      <w:r w:rsidR="00737A2F" w:rsidRPr="00FE3EE1">
        <w:rPr>
          <w:rFonts w:ascii="標楷體" w:eastAsia="標楷體" w:hAnsi="標楷體" w:hint="eastAsia"/>
          <w:color w:val="000000" w:themeColor="text1"/>
          <w:sz w:val="18"/>
          <w:szCs w:val="18"/>
        </w:rPr>
        <w:t>,5</w:t>
      </w:r>
      <w:r w:rsidR="00737A2F">
        <w:rPr>
          <w:rFonts w:ascii="標楷體" w:eastAsia="標楷體" w:hAnsi="標楷體" w:hint="eastAsia"/>
          <w:color w:val="000000" w:themeColor="text1"/>
          <w:sz w:val="18"/>
          <w:szCs w:val="18"/>
        </w:rPr>
        <w:t>80</w:t>
      </w:r>
      <w:r w:rsidR="00737A2F" w:rsidRPr="00FE3EE1">
        <w:rPr>
          <w:rFonts w:ascii="標楷體" w:eastAsia="標楷體" w:hAnsi="標楷體" w:hint="eastAsia"/>
          <w:color w:val="000000" w:themeColor="text1"/>
          <w:sz w:val="18"/>
          <w:szCs w:val="18"/>
        </w:rPr>
        <w:t>萬餘元，及</w:t>
      </w:r>
      <w:r w:rsidR="00737A2F" w:rsidRPr="00FE3EE1">
        <w:rPr>
          <w:rFonts w:ascii="標楷體" w:eastAsia="標楷體" w:hAnsi="標楷體"/>
          <w:color w:val="000000" w:themeColor="text1"/>
          <w:sz w:val="18"/>
          <w:szCs w:val="18"/>
        </w:rPr>
        <w:t>提列員工</w:t>
      </w:r>
      <w:r w:rsidR="00737A2F" w:rsidRPr="00FE3EE1">
        <w:rPr>
          <w:rFonts w:ascii="標楷體" w:eastAsia="標楷體" w:hAnsi="標楷體" w:hint="eastAsia"/>
          <w:color w:val="000000" w:themeColor="text1"/>
          <w:sz w:val="18"/>
          <w:szCs w:val="18"/>
        </w:rPr>
        <w:t>福</w:t>
      </w:r>
      <w:r w:rsidR="00737A2F" w:rsidRPr="00FE3EE1">
        <w:rPr>
          <w:rFonts w:ascii="標楷體" w:eastAsia="標楷體" w:hAnsi="標楷體"/>
          <w:color w:val="000000" w:themeColor="text1"/>
          <w:sz w:val="18"/>
          <w:szCs w:val="18"/>
        </w:rPr>
        <w:t>利負債準備（屬退休金部分）1</w:t>
      </w:r>
      <w:r w:rsidR="00737A2F">
        <w:rPr>
          <w:rFonts w:ascii="標楷體" w:eastAsia="標楷體" w:hAnsi="標楷體" w:hint="eastAsia"/>
          <w:color w:val="000000" w:themeColor="text1"/>
          <w:sz w:val="18"/>
          <w:szCs w:val="18"/>
        </w:rPr>
        <w:t>2</w:t>
      </w:r>
      <w:r w:rsidR="00737A2F" w:rsidRPr="00FE3EE1">
        <w:rPr>
          <w:rFonts w:ascii="標楷體" w:eastAsia="標楷體" w:hAnsi="標楷體" w:hint="eastAsia"/>
          <w:color w:val="000000" w:themeColor="text1"/>
          <w:sz w:val="18"/>
          <w:szCs w:val="18"/>
        </w:rPr>
        <w:t>億</w:t>
      </w:r>
      <w:r w:rsidR="00737A2F">
        <w:rPr>
          <w:rFonts w:ascii="標楷體" w:eastAsia="標楷體" w:hAnsi="標楷體" w:hint="eastAsia"/>
          <w:color w:val="000000" w:themeColor="text1"/>
          <w:sz w:val="18"/>
          <w:szCs w:val="18"/>
        </w:rPr>
        <w:t>8</w:t>
      </w:r>
      <w:r w:rsidR="00737A2F" w:rsidRPr="00FE3EE1">
        <w:rPr>
          <w:rFonts w:ascii="標楷體" w:eastAsia="標楷體" w:hAnsi="標楷體" w:hint="eastAsia"/>
          <w:color w:val="000000" w:themeColor="text1"/>
          <w:sz w:val="18"/>
          <w:szCs w:val="18"/>
        </w:rPr>
        <w:t>,</w:t>
      </w:r>
      <w:r w:rsidR="00737A2F">
        <w:rPr>
          <w:rFonts w:ascii="標楷體" w:eastAsia="標楷體" w:hAnsi="標楷體" w:hint="eastAsia"/>
          <w:color w:val="000000" w:themeColor="text1"/>
          <w:sz w:val="18"/>
          <w:szCs w:val="18"/>
        </w:rPr>
        <w:t>743</w:t>
      </w:r>
      <w:r w:rsidR="00737A2F" w:rsidRPr="00FE3EE1">
        <w:rPr>
          <w:rFonts w:ascii="標楷體" w:eastAsia="標楷體" w:hAnsi="標楷體" w:hint="eastAsia"/>
          <w:color w:val="000000" w:themeColor="text1"/>
          <w:sz w:val="18"/>
          <w:szCs w:val="18"/>
        </w:rPr>
        <w:t>萬餘元</w:t>
      </w:r>
      <w:r w:rsidR="00737A2F" w:rsidRPr="00326F9E">
        <w:rPr>
          <w:rFonts w:ascii="標楷體" w:eastAsia="標楷體" w:hAnsi="標楷體" w:hint="eastAsia"/>
          <w:color w:val="000000" w:themeColor="text1"/>
          <w:sz w:val="18"/>
          <w:szCs w:val="18"/>
        </w:rPr>
        <w:t>。</w:t>
      </w:r>
    </w:p>
    <w:p w14:paraId="28919390" w14:textId="3EDC3877" w:rsidR="00737A2F" w:rsidRPr="00FF69F7" w:rsidRDefault="006E358F" w:rsidP="00013ECD">
      <w:pPr>
        <w:spacing w:line="200" w:lineRule="exact"/>
        <w:ind w:leftChars="150" w:left="540" w:hangingChars="100" w:hanging="180"/>
        <w:jc w:val="both"/>
        <w:rPr>
          <w:rFonts w:ascii="標楷體" w:eastAsia="標楷體" w:hAnsi="標楷體"/>
          <w:sz w:val="18"/>
          <w:szCs w:val="18"/>
        </w:rPr>
      </w:pPr>
      <w:r>
        <w:rPr>
          <w:rFonts w:ascii="標楷體" w:eastAsia="標楷體" w:hAnsi="標楷體"/>
          <w:sz w:val="18"/>
          <w:szCs w:val="18"/>
        </w:rPr>
        <w:t>5</w:t>
      </w:r>
      <w:r w:rsidR="00737A2F" w:rsidRPr="00FF69F7">
        <w:rPr>
          <w:rFonts w:ascii="標楷體" w:eastAsia="標楷體" w:hAnsi="標楷體" w:hint="eastAsia"/>
          <w:sz w:val="18"/>
          <w:szCs w:val="18"/>
        </w:rPr>
        <w:t>.</w:t>
      </w:r>
      <w:r w:rsidR="00737A2F" w:rsidRPr="005123A4">
        <w:rPr>
          <w:rFonts w:ascii="標楷體" w:eastAsia="標楷體" w:hAnsi="標楷體" w:hint="eastAsia"/>
          <w:sz w:val="18"/>
          <w:szCs w:val="18"/>
        </w:rPr>
        <w:t>表列數據係依預算</w:t>
      </w:r>
      <w:proofErr w:type="gramStart"/>
      <w:r w:rsidR="00737A2F" w:rsidRPr="005123A4">
        <w:rPr>
          <w:rFonts w:ascii="標楷體" w:eastAsia="標楷體" w:hAnsi="標楷體" w:hint="eastAsia"/>
          <w:sz w:val="18"/>
          <w:szCs w:val="18"/>
        </w:rPr>
        <w:t>採</w:t>
      </w:r>
      <w:proofErr w:type="gramEnd"/>
      <w:r w:rsidR="00737A2F" w:rsidRPr="005123A4">
        <w:rPr>
          <w:rFonts w:ascii="標楷體" w:eastAsia="標楷體" w:hAnsi="標楷體" w:hint="eastAsia"/>
          <w:sz w:val="18"/>
          <w:szCs w:val="18"/>
        </w:rPr>
        <w:t>合併報表編造</w:t>
      </w:r>
      <w:r w:rsidR="00737A2F" w:rsidRPr="00FF69F7">
        <w:rPr>
          <w:rFonts w:ascii="標楷體" w:eastAsia="標楷體" w:hAnsi="標楷體" w:hint="eastAsia"/>
          <w:sz w:val="18"/>
          <w:szCs w:val="18"/>
        </w:rPr>
        <w:t>。</w:t>
      </w:r>
      <w:bookmarkEnd w:id="7"/>
    </w:p>
    <w:p w14:paraId="0DF8222A" w14:textId="77777777" w:rsidR="00737A2F" w:rsidRPr="00313076" w:rsidRDefault="00737A2F" w:rsidP="00676031">
      <w:pPr>
        <w:pStyle w:val="-"/>
      </w:pPr>
      <w:r>
        <w:rPr>
          <w:rFonts w:hint="eastAsia"/>
        </w:rPr>
        <w:lastRenderedPageBreak/>
        <w:t>參、</w:t>
      </w:r>
      <w:proofErr w:type="gramStart"/>
      <w:r w:rsidRPr="00313076">
        <w:rPr>
          <w:rFonts w:hint="eastAsia"/>
        </w:rPr>
        <w:t>臺</w:t>
      </w:r>
      <w:proofErr w:type="gramEnd"/>
      <w:r w:rsidRPr="00313076">
        <w:rPr>
          <w:rFonts w:hint="eastAsia"/>
        </w:rPr>
        <w:t>北自來水事業處</w:t>
      </w:r>
    </w:p>
    <w:p w14:paraId="0343590A" w14:textId="77777777" w:rsidR="00737A2F" w:rsidRPr="00AD1565" w:rsidRDefault="00737A2F" w:rsidP="0067710D">
      <w:pPr>
        <w:pStyle w:val="OK"/>
        <w:spacing w:line="460" w:lineRule="exact"/>
        <w:ind w:firstLineChars="200" w:firstLine="480"/>
        <w:rPr>
          <w:color w:val="000000" w:themeColor="text1"/>
          <w:szCs w:val="24"/>
        </w:rPr>
      </w:pPr>
      <w:proofErr w:type="gramStart"/>
      <w:r w:rsidRPr="00AD1565">
        <w:rPr>
          <w:rFonts w:hint="eastAsia"/>
          <w:color w:val="000000" w:themeColor="text1"/>
          <w:szCs w:val="24"/>
        </w:rPr>
        <w:t>臺</w:t>
      </w:r>
      <w:proofErr w:type="gramEnd"/>
      <w:r w:rsidRPr="00AD1565">
        <w:rPr>
          <w:rFonts w:hint="eastAsia"/>
          <w:color w:val="000000" w:themeColor="text1"/>
          <w:szCs w:val="24"/>
        </w:rPr>
        <w:t>北自來水事業處</w:t>
      </w:r>
      <w:r>
        <w:rPr>
          <w:rFonts w:hint="eastAsia"/>
          <w:color w:val="000000" w:themeColor="text1"/>
          <w:szCs w:val="24"/>
        </w:rPr>
        <w:t>係以辦理</w:t>
      </w:r>
      <w:r w:rsidRPr="00AD1565">
        <w:rPr>
          <w:rFonts w:hint="eastAsia"/>
          <w:color w:val="000000" w:themeColor="text1"/>
          <w:szCs w:val="24"/>
        </w:rPr>
        <w:t>水源開發、建設供水設施，供應臺北市及新北市政府所轄中和、永和、三重及新店等4個區及汐止區7個里之</w:t>
      </w:r>
      <w:r>
        <w:rPr>
          <w:rFonts w:hint="eastAsia"/>
          <w:color w:val="000000" w:themeColor="text1"/>
          <w:szCs w:val="24"/>
        </w:rPr>
        <w:t>民生</w:t>
      </w:r>
      <w:r w:rsidRPr="00AD1565">
        <w:rPr>
          <w:rFonts w:hint="eastAsia"/>
          <w:color w:val="000000" w:themeColor="text1"/>
          <w:szCs w:val="24"/>
        </w:rPr>
        <w:t>及工業用水，並支援台灣自來水</w:t>
      </w:r>
      <w:r>
        <w:rPr>
          <w:rFonts w:hint="eastAsia"/>
          <w:color w:val="000000" w:themeColor="text1"/>
          <w:szCs w:val="24"/>
        </w:rPr>
        <w:t>股份有限</w:t>
      </w:r>
      <w:r w:rsidRPr="00AD1565">
        <w:rPr>
          <w:rFonts w:hint="eastAsia"/>
          <w:color w:val="000000" w:themeColor="text1"/>
          <w:szCs w:val="24"/>
        </w:rPr>
        <w:t>公司之用水需求</w:t>
      </w:r>
      <w:r>
        <w:rPr>
          <w:rFonts w:hint="eastAsia"/>
          <w:color w:val="000000" w:themeColor="text1"/>
          <w:szCs w:val="24"/>
        </w:rPr>
        <w:t>為主要業務</w:t>
      </w:r>
      <w:r w:rsidRPr="00AD1565">
        <w:rPr>
          <w:rFonts w:hint="eastAsia"/>
          <w:color w:val="000000" w:themeColor="text1"/>
          <w:szCs w:val="24"/>
        </w:rPr>
        <w:t>。該處</w:t>
      </w:r>
      <w:proofErr w:type="gramStart"/>
      <w:r>
        <w:rPr>
          <w:rFonts w:hint="eastAsia"/>
          <w:color w:val="000000" w:themeColor="text1"/>
          <w:szCs w:val="24"/>
        </w:rPr>
        <w:t>114</w:t>
      </w:r>
      <w:proofErr w:type="gramEnd"/>
      <w:r w:rsidRPr="00AD1565">
        <w:rPr>
          <w:rFonts w:hint="eastAsia"/>
          <w:color w:val="000000" w:themeColor="text1"/>
          <w:szCs w:val="24"/>
        </w:rPr>
        <w:t>年度決算</w:t>
      </w:r>
      <w:r>
        <w:rPr>
          <w:rFonts w:hint="eastAsia"/>
          <w:color w:val="000000" w:themeColor="text1"/>
          <w:szCs w:val="24"/>
        </w:rPr>
        <w:t>，</w:t>
      </w:r>
      <w:r w:rsidRPr="00AD1565">
        <w:rPr>
          <w:rFonts w:hint="eastAsia"/>
          <w:color w:val="000000" w:themeColor="text1"/>
          <w:szCs w:val="24"/>
        </w:rPr>
        <w:t>經</w:t>
      </w:r>
      <w:r>
        <w:rPr>
          <w:rFonts w:hint="eastAsia"/>
          <w:color w:val="000000" w:themeColor="text1"/>
          <w:szCs w:val="24"/>
        </w:rPr>
        <w:t>本處</w:t>
      </w:r>
      <w:r w:rsidRPr="00AD1565">
        <w:rPr>
          <w:rFonts w:hint="eastAsia"/>
          <w:color w:val="000000" w:themeColor="text1"/>
          <w:szCs w:val="24"/>
        </w:rPr>
        <w:t>書面審核</w:t>
      </w:r>
      <w:r>
        <w:rPr>
          <w:rFonts w:hint="eastAsia"/>
          <w:color w:val="000000" w:themeColor="text1"/>
          <w:szCs w:val="24"/>
        </w:rPr>
        <w:t>並派員抽查。</w:t>
      </w:r>
      <w:r w:rsidRPr="00AD1565">
        <w:rPr>
          <w:rFonts w:hint="eastAsia"/>
          <w:color w:val="000000" w:themeColor="text1"/>
          <w:szCs w:val="24"/>
        </w:rPr>
        <w:t>茲將</w:t>
      </w:r>
      <w:r>
        <w:rPr>
          <w:rFonts w:hint="eastAsia"/>
          <w:color w:val="000000" w:themeColor="text1"/>
          <w:szCs w:val="24"/>
        </w:rPr>
        <w:t>查</w:t>
      </w:r>
      <w:r w:rsidRPr="00AD1565">
        <w:rPr>
          <w:rFonts w:hint="eastAsia"/>
          <w:color w:val="000000" w:themeColor="text1"/>
          <w:szCs w:val="24"/>
        </w:rPr>
        <w:t>核結果說明如次：</w:t>
      </w:r>
    </w:p>
    <w:p w14:paraId="49BB7573" w14:textId="77777777" w:rsidR="00737A2F" w:rsidRPr="00F46F43" w:rsidRDefault="00737A2F" w:rsidP="0067710D">
      <w:pPr>
        <w:pStyle w:val="-0"/>
        <w:ind w:firstLineChars="50" w:firstLine="140"/>
        <w:rPr>
          <w:spacing w:val="0"/>
          <w:szCs w:val="28"/>
        </w:rPr>
      </w:pPr>
      <w:r>
        <w:rPr>
          <w:rFonts w:hint="eastAsia"/>
          <w:spacing w:val="0"/>
          <w:szCs w:val="28"/>
        </w:rPr>
        <w:t>一、</w:t>
      </w:r>
      <w:r w:rsidRPr="00F46F43">
        <w:rPr>
          <w:rFonts w:hint="eastAsia"/>
          <w:spacing w:val="0"/>
          <w:szCs w:val="28"/>
        </w:rPr>
        <w:t>業務計畫實施情形之查核</w:t>
      </w:r>
    </w:p>
    <w:p w14:paraId="3795AC0D" w14:textId="630DAAB6" w:rsidR="00737A2F" w:rsidRPr="00A275F8" w:rsidRDefault="00737A2F" w:rsidP="00417E06">
      <w:pPr>
        <w:pStyle w:val="-2"/>
        <w:ind w:leftChars="-59" w:left="-142" w:firstLineChars="100" w:firstLine="280"/>
        <w:rPr>
          <w:spacing w:val="0"/>
          <w:sz w:val="28"/>
        </w:rPr>
      </w:pPr>
      <w:r>
        <w:rPr>
          <w:rFonts w:hAnsi="標楷體" w:hint="eastAsia"/>
          <w:spacing w:val="0"/>
          <w:sz w:val="28"/>
        </w:rPr>
        <w:t>（</w:t>
      </w:r>
      <w:r>
        <w:rPr>
          <w:rFonts w:hint="eastAsia"/>
          <w:spacing w:val="0"/>
          <w:sz w:val="28"/>
        </w:rPr>
        <w:t>一</w:t>
      </w:r>
      <w:r w:rsidR="00F664A6">
        <w:rPr>
          <w:rFonts w:hAnsi="標楷體" w:hint="eastAsia"/>
          <w:spacing w:val="0"/>
          <w:sz w:val="28"/>
        </w:rPr>
        <w:t>）</w:t>
      </w:r>
      <w:r w:rsidRPr="00A275F8">
        <w:rPr>
          <w:rFonts w:hint="eastAsia"/>
          <w:spacing w:val="0"/>
          <w:sz w:val="28"/>
        </w:rPr>
        <w:t>營運計畫</w:t>
      </w:r>
    </w:p>
    <w:p w14:paraId="03F62F17" w14:textId="77777777" w:rsidR="00737A2F" w:rsidRPr="008D288F" w:rsidRDefault="00737A2F" w:rsidP="00416547">
      <w:pPr>
        <w:pStyle w:val="OK"/>
        <w:spacing w:line="450" w:lineRule="exact"/>
        <w:ind w:firstLineChars="200" w:firstLine="480"/>
        <w:rPr>
          <w:rFonts w:hAnsi="標楷體"/>
          <w:color w:val="000000" w:themeColor="text1"/>
          <w:szCs w:val="24"/>
        </w:rPr>
      </w:pPr>
      <w:r w:rsidRPr="008D288F">
        <w:rPr>
          <w:rFonts w:hint="eastAsia"/>
          <w:color w:val="000000" w:themeColor="text1"/>
          <w:szCs w:val="24"/>
        </w:rPr>
        <w:t>該處</w:t>
      </w:r>
      <w:proofErr w:type="gramStart"/>
      <w:r w:rsidRPr="008D288F">
        <w:rPr>
          <w:rFonts w:hint="eastAsia"/>
          <w:color w:val="000000" w:themeColor="text1"/>
          <w:szCs w:val="24"/>
        </w:rPr>
        <w:t>114</w:t>
      </w:r>
      <w:proofErr w:type="gramEnd"/>
      <w:r w:rsidRPr="008D288F">
        <w:rPr>
          <w:rFonts w:hint="eastAsia"/>
          <w:color w:val="000000" w:themeColor="text1"/>
          <w:szCs w:val="24"/>
        </w:rPr>
        <w:t>年度主要營運</w:t>
      </w:r>
      <w:proofErr w:type="gramStart"/>
      <w:r w:rsidRPr="008D288F">
        <w:rPr>
          <w:rFonts w:hint="eastAsia"/>
          <w:color w:val="000000" w:themeColor="text1"/>
          <w:szCs w:val="24"/>
        </w:rPr>
        <w:t>計畫係配水</w:t>
      </w:r>
      <w:proofErr w:type="gramEnd"/>
      <w:r w:rsidRPr="008D288F">
        <w:rPr>
          <w:rFonts w:hint="eastAsia"/>
          <w:color w:val="000000" w:themeColor="text1"/>
          <w:szCs w:val="24"/>
        </w:rPr>
        <w:t>及售水2項，</w:t>
      </w:r>
      <w:proofErr w:type="gramStart"/>
      <w:r w:rsidRPr="008D288F">
        <w:rPr>
          <w:rFonts w:hint="eastAsia"/>
          <w:color w:val="000000" w:themeColor="text1"/>
          <w:szCs w:val="24"/>
        </w:rPr>
        <w:t>均未達</w:t>
      </w:r>
      <w:proofErr w:type="gramEnd"/>
      <w:r w:rsidRPr="008D288F">
        <w:rPr>
          <w:rFonts w:hint="eastAsia"/>
          <w:color w:val="000000" w:themeColor="text1"/>
          <w:szCs w:val="24"/>
        </w:rPr>
        <w:t>預計目標，其執行情形如次</w:t>
      </w:r>
      <w:r w:rsidRPr="008D288F">
        <w:rPr>
          <w:rFonts w:hAnsi="標楷體" w:hint="eastAsia"/>
          <w:color w:val="000000" w:themeColor="text1"/>
          <w:szCs w:val="24"/>
        </w:rPr>
        <w:t>：</w:t>
      </w:r>
    </w:p>
    <w:p w14:paraId="167939F5" w14:textId="77777777" w:rsidR="00737A2F" w:rsidRDefault="00737A2F" w:rsidP="005235F0">
      <w:pPr>
        <w:pStyle w:val="OK"/>
        <w:spacing w:line="450" w:lineRule="exact"/>
        <w:ind w:firstLineChars="300" w:firstLine="720"/>
        <w:rPr>
          <w:rFonts w:hAnsi="標楷體"/>
          <w:color w:val="000000" w:themeColor="text1"/>
        </w:rPr>
      </w:pPr>
      <w:r>
        <w:rPr>
          <w:rFonts w:hint="eastAsia"/>
          <w:color w:val="000000" w:themeColor="text1"/>
          <w:szCs w:val="24"/>
        </w:rPr>
        <w:t>1.</w:t>
      </w:r>
      <w:r w:rsidRPr="00A40103">
        <w:rPr>
          <w:rFonts w:hint="eastAsia"/>
          <w:color w:val="000000" w:themeColor="text1"/>
          <w:szCs w:val="24"/>
        </w:rPr>
        <w:t>配水量</w:t>
      </w:r>
      <w:r>
        <w:rPr>
          <w:rFonts w:hint="eastAsia"/>
          <w:color w:val="000000" w:themeColor="text1"/>
          <w:szCs w:val="24"/>
        </w:rPr>
        <w:t xml:space="preserve">　</w:t>
      </w:r>
      <w:r w:rsidRPr="00A40103">
        <w:rPr>
          <w:rFonts w:hint="eastAsia"/>
          <w:color w:val="000000" w:themeColor="text1"/>
          <w:szCs w:val="24"/>
        </w:rPr>
        <w:t>預計</w:t>
      </w:r>
      <w:r>
        <w:rPr>
          <w:rFonts w:hint="eastAsia"/>
          <w:color w:val="000000" w:themeColor="text1"/>
          <w:szCs w:val="24"/>
        </w:rPr>
        <w:t>907</w:t>
      </w:r>
      <w:r w:rsidRPr="00A40103">
        <w:rPr>
          <w:color w:val="000000" w:themeColor="text1"/>
          <w:szCs w:val="24"/>
        </w:rPr>
        <w:t>,</w:t>
      </w:r>
      <w:r>
        <w:rPr>
          <w:rFonts w:hint="eastAsia"/>
          <w:color w:val="000000" w:themeColor="text1"/>
          <w:szCs w:val="24"/>
        </w:rPr>
        <w:t>207</w:t>
      </w:r>
      <w:r w:rsidRPr="00A40103">
        <w:rPr>
          <w:rFonts w:hint="eastAsia"/>
          <w:color w:val="000000" w:themeColor="text1"/>
          <w:szCs w:val="24"/>
        </w:rPr>
        <w:t>千立方公尺，實際為</w:t>
      </w:r>
      <w:r>
        <w:rPr>
          <w:rFonts w:hint="eastAsia"/>
          <w:color w:val="000000" w:themeColor="text1"/>
          <w:szCs w:val="24"/>
        </w:rPr>
        <w:t>848</w:t>
      </w:r>
      <w:r w:rsidRPr="00A40103">
        <w:rPr>
          <w:color w:val="000000" w:themeColor="text1"/>
          <w:szCs w:val="24"/>
        </w:rPr>
        <w:t>,</w:t>
      </w:r>
      <w:r>
        <w:rPr>
          <w:rFonts w:hint="eastAsia"/>
          <w:color w:val="000000" w:themeColor="text1"/>
          <w:szCs w:val="24"/>
        </w:rPr>
        <w:t>977</w:t>
      </w:r>
      <w:r w:rsidRPr="00A40103">
        <w:rPr>
          <w:rFonts w:hint="eastAsia"/>
          <w:color w:val="000000" w:themeColor="text1"/>
          <w:szCs w:val="24"/>
        </w:rPr>
        <w:t>千立方公尺</w:t>
      </w:r>
      <w:r>
        <w:rPr>
          <w:rFonts w:hint="eastAsia"/>
          <w:color w:val="000000" w:themeColor="text1"/>
          <w:szCs w:val="24"/>
        </w:rPr>
        <w:t>，較預計減少58</w:t>
      </w:r>
      <w:r w:rsidRPr="0054246D">
        <w:rPr>
          <w:color w:val="000000" w:themeColor="text1"/>
          <w:szCs w:val="24"/>
        </w:rPr>
        <w:t>,</w:t>
      </w:r>
      <w:r>
        <w:rPr>
          <w:rFonts w:hint="eastAsia"/>
          <w:color w:val="000000" w:themeColor="text1"/>
          <w:szCs w:val="24"/>
        </w:rPr>
        <w:t>230</w:t>
      </w:r>
      <w:r w:rsidRPr="00A40103">
        <w:rPr>
          <w:rFonts w:hint="eastAsia"/>
          <w:color w:val="000000" w:themeColor="text1"/>
          <w:szCs w:val="24"/>
        </w:rPr>
        <w:t>千立方公尺</w:t>
      </w:r>
      <w:r>
        <w:rPr>
          <w:rFonts w:hint="eastAsia"/>
          <w:color w:val="000000" w:themeColor="text1"/>
          <w:szCs w:val="24"/>
        </w:rPr>
        <w:t>，約6.42％，</w:t>
      </w:r>
      <w:r w:rsidRPr="00A61088">
        <w:rPr>
          <w:rFonts w:hint="eastAsia"/>
          <w:color w:val="000000" w:themeColor="text1"/>
          <w:szCs w:val="24"/>
        </w:rPr>
        <w:t>主要係</w:t>
      </w:r>
      <w:r w:rsidRPr="005B1243">
        <w:rPr>
          <w:rFonts w:hint="eastAsia"/>
          <w:color w:val="000000" w:themeColor="text1"/>
          <w:szCs w:val="24"/>
        </w:rPr>
        <w:t>配合</w:t>
      </w:r>
      <w:r>
        <w:rPr>
          <w:rFonts w:hint="eastAsia"/>
          <w:color w:val="000000" w:themeColor="text1"/>
          <w:szCs w:val="24"/>
        </w:rPr>
        <w:t>售水量</w:t>
      </w:r>
      <w:r w:rsidRPr="005B1243">
        <w:rPr>
          <w:rFonts w:hint="eastAsia"/>
          <w:color w:val="000000" w:themeColor="text1"/>
          <w:szCs w:val="24"/>
        </w:rPr>
        <w:t>，</w:t>
      </w:r>
      <w:r>
        <w:rPr>
          <w:rFonts w:hint="eastAsia"/>
          <w:color w:val="000000" w:themeColor="text1"/>
          <w:szCs w:val="24"/>
        </w:rPr>
        <w:t>減少</w:t>
      </w:r>
      <w:r w:rsidRPr="005B1243">
        <w:rPr>
          <w:rFonts w:hint="eastAsia"/>
          <w:color w:val="000000" w:themeColor="text1"/>
          <w:szCs w:val="24"/>
        </w:rPr>
        <w:t>出水所致。</w:t>
      </w:r>
    </w:p>
    <w:p w14:paraId="43B1331C" w14:textId="77777777" w:rsidR="00737A2F" w:rsidRPr="00AD1565" w:rsidRDefault="00737A2F" w:rsidP="005235F0">
      <w:pPr>
        <w:pStyle w:val="OK"/>
        <w:spacing w:line="450" w:lineRule="exact"/>
        <w:ind w:firstLineChars="300" w:firstLine="720"/>
        <w:rPr>
          <w:color w:val="000000" w:themeColor="text1"/>
          <w:szCs w:val="24"/>
        </w:rPr>
      </w:pPr>
      <w:r w:rsidRPr="00416547">
        <w:rPr>
          <w:rFonts w:hint="eastAsia"/>
          <w:color w:val="000000" w:themeColor="text1"/>
          <w:szCs w:val="24"/>
        </w:rPr>
        <w:t>2.售水量</w:t>
      </w:r>
      <w:r w:rsidRPr="0054246D">
        <w:rPr>
          <w:rFonts w:hint="eastAsia"/>
          <w:color w:val="000000" w:themeColor="text1"/>
          <w:szCs w:val="24"/>
        </w:rPr>
        <w:t xml:space="preserve">　</w:t>
      </w:r>
      <w:r w:rsidRPr="00A40103">
        <w:rPr>
          <w:rFonts w:hint="eastAsia"/>
          <w:color w:val="000000" w:themeColor="text1"/>
          <w:szCs w:val="24"/>
        </w:rPr>
        <w:t>預計</w:t>
      </w:r>
      <w:r>
        <w:rPr>
          <w:rFonts w:hint="eastAsia"/>
          <w:color w:val="000000" w:themeColor="text1"/>
          <w:szCs w:val="24"/>
        </w:rPr>
        <w:t>737</w:t>
      </w:r>
      <w:r w:rsidRPr="0054246D">
        <w:rPr>
          <w:color w:val="000000" w:themeColor="text1"/>
          <w:szCs w:val="24"/>
        </w:rPr>
        <w:t>,</w:t>
      </w:r>
      <w:r>
        <w:rPr>
          <w:rFonts w:hint="eastAsia"/>
          <w:color w:val="000000" w:themeColor="text1"/>
          <w:szCs w:val="24"/>
        </w:rPr>
        <w:t>300</w:t>
      </w:r>
      <w:r w:rsidRPr="00A40103">
        <w:rPr>
          <w:rFonts w:hint="eastAsia"/>
          <w:color w:val="000000" w:themeColor="text1"/>
          <w:szCs w:val="24"/>
        </w:rPr>
        <w:t>千立方公尺，實際為</w:t>
      </w:r>
      <w:r>
        <w:rPr>
          <w:rFonts w:hint="eastAsia"/>
          <w:color w:val="000000" w:themeColor="text1"/>
          <w:szCs w:val="24"/>
        </w:rPr>
        <w:t>689</w:t>
      </w:r>
      <w:r w:rsidRPr="0054246D">
        <w:rPr>
          <w:color w:val="000000" w:themeColor="text1"/>
          <w:szCs w:val="24"/>
        </w:rPr>
        <w:t>,</w:t>
      </w:r>
      <w:r>
        <w:rPr>
          <w:rFonts w:hint="eastAsia"/>
          <w:color w:val="000000" w:themeColor="text1"/>
          <w:szCs w:val="24"/>
        </w:rPr>
        <w:t>982</w:t>
      </w:r>
      <w:r w:rsidRPr="00A40103">
        <w:rPr>
          <w:rFonts w:hint="eastAsia"/>
          <w:color w:val="000000" w:themeColor="text1"/>
          <w:szCs w:val="24"/>
        </w:rPr>
        <w:t>千立方公尺</w:t>
      </w:r>
      <w:r>
        <w:rPr>
          <w:rFonts w:hint="eastAsia"/>
          <w:color w:val="000000" w:themeColor="text1"/>
          <w:szCs w:val="24"/>
        </w:rPr>
        <w:t>，較預計減少47</w:t>
      </w:r>
      <w:r w:rsidRPr="0054246D">
        <w:rPr>
          <w:color w:val="000000" w:themeColor="text1"/>
          <w:szCs w:val="24"/>
        </w:rPr>
        <w:t>,</w:t>
      </w:r>
      <w:r>
        <w:rPr>
          <w:rFonts w:hint="eastAsia"/>
          <w:color w:val="000000" w:themeColor="text1"/>
          <w:szCs w:val="24"/>
        </w:rPr>
        <w:t>317</w:t>
      </w:r>
      <w:r w:rsidRPr="00A40103">
        <w:rPr>
          <w:rFonts w:hint="eastAsia"/>
          <w:color w:val="000000" w:themeColor="text1"/>
          <w:szCs w:val="24"/>
        </w:rPr>
        <w:t>千立方公尺</w:t>
      </w:r>
      <w:r>
        <w:rPr>
          <w:rFonts w:hint="eastAsia"/>
          <w:color w:val="000000" w:themeColor="text1"/>
          <w:szCs w:val="24"/>
        </w:rPr>
        <w:t>，約6.42％，</w:t>
      </w:r>
      <w:bookmarkStart w:id="8" w:name="_Hlk72932356"/>
      <w:r w:rsidRPr="00416547">
        <w:rPr>
          <w:rFonts w:hint="eastAsia"/>
          <w:color w:val="000000" w:themeColor="text1"/>
          <w:szCs w:val="24"/>
        </w:rPr>
        <w:t>主要</w:t>
      </w:r>
      <w:bookmarkEnd w:id="8"/>
      <w:r w:rsidRPr="00416547">
        <w:rPr>
          <w:rFonts w:hint="eastAsia"/>
          <w:color w:val="000000" w:themeColor="text1"/>
          <w:szCs w:val="24"/>
        </w:rPr>
        <w:t>係</w:t>
      </w:r>
      <w:r>
        <w:rPr>
          <w:rFonts w:hint="eastAsia"/>
          <w:color w:val="000000" w:themeColor="text1"/>
          <w:szCs w:val="24"/>
        </w:rPr>
        <w:t>支援台灣自來水股份有限公司水量未如預期所致</w:t>
      </w:r>
      <w:r w:rsidRPr="00416547">
        <w:rPr>
          <w:rFonts w:hint="eastAsia"/>
          <w:color w:val="000000" w:themeColor="text1"/>
          <w:szCs w:val="24"/>
        </w:rPr>
        <w:t>。</w:t>
      </w:r>
    </w:p>
    <w:p w14:paraId="0002A17A" w14:textId="1E5B0327" w:rsidR="00737A2F" w:rsidRPr="00417E06" w:rsidRDefault="00737A2F" w:rsidP="00417E06">
      <w:pPr>
        <w:pStyle w:val="-2"/>
        <w:ind w:leftChars="-59" w:left="-142" w:firstLineChars="100" w:firstLine="280"/>
        <w:rPr>
          <w:rFonts w:hAnsi="標楷體"/>
          <w:spacing w:val="0"/>
          <w:sz w:val="28"/>
        </w:rPr>
      </w:pPr>
      <w:r>
        <w:rPr>
          <w:rFonts w:hAnsi="標楷體" w:hint="eastAsia"/>
          <w:spacing w:val="0"/>
          <w:sz w:val="28"/>
        </w:rPr>
        <w:t>（</w:t>
      </w:r>
      <w:r w:rsidRPr="00417E06">
        <w:rPr>
          <w:rFonts w:hAnsi="標楷體" w:hint="eastAsia"/>
          <w:spacing w:val="0"/>
          <w:sz w:val="28"/>
        </w:rPr>
        <w:t>二</w:t>
      </w:r>
      <w:r w:rsidR="00F664A6">
        <w:rPr>
          <w:rFonts w:hAnsi="標楷體" w:hint="eastAsia"/>
          <w:spacing w:val="0"/>
          <w:sz w:val="28"/>
        </w:rPr>
        <w:t>）</w:t>
      </w:r>
      <w:r w:rsidRPr="00417E06">
        <w:rPr>
          <w:rFonts w:hAnsi="標楷體" w:hint="eastAsia"/>
          <w:spacing w:val="0"/>
          <w:sz w:val="28"/>
        </w:rPr>
        <w:t>固定資產之建設改良擴充計畫</w:t>
      </w:r>
    </w:p>
    <w:p w14:paraId="7FF972CC" w14:textId="4308B862" w:rsidR="00737A2F" w:rsidRPr="00AD1565" w:rsidRDefault="00737A2F" w:rsidP="00F31112">
      <w:pPr>
        <w:pStyle w:val="OK"/>
        <w:spacing w:line="450" w:lineRule="exact"/>
        <w:ind w:firstLineChars="200" w:firstLine="480"/>
        <w:rPr>
          <w:color w:val="000000" w:themeColor="text1"/>
          <w:szCs w:val="24"/>
        </w:rPr>
      </w:pPr>
      <w:proofErr w:type="gramStart"/>
      <w:r w:rsidRPr="00260CDE">
        <w:rPr>
          <w:rFonts w:hint="eastAsia"/>
          <w:szCs w:val="24"/>
        </w:rPr>
        <w:t>1</w:t>
      </w:r>
      <w:r w:rsidRPr="000A7803">
        <w:rPr>
          <w:szCs w:val="24"/>
        </w:rPr>
        <w:t>14</w:t>
      </w:r>
      <w:proofErr w:type="gramEnd"/>
      <w:r w:rsidRPr="000A7803">
        <w:rPr>
          <w:rFonts w:hint="eastAsia"/>
          <w:szCs w:val="24"/>
        </w:rPr>
        <w:t>年度固定資產建設改良擴充預算數</w:t>
      </w:r>
      <w:r w:rsidRPr="000A7803">
        <w:rPr>
          <w:szCs w:val="24"/>
        </w:rPr>
        <w:t>44</w:t>
      </w:r>
      <w:r w:rsidRPr="000A7803">
        <w:rPr>
          <w:rFonts w:hint="eastAsia"/>
          <w:szCs w:val="24"/>
        </w:rPr>
        <w:t>億</w:t>
      </w:r>
      <w:r w:rsidRPr="000A7803">
        <w:rPr>
          <w:szCs w:val="24"/>
        </w:rPr>
        <w:t>9,292</w:t>
      </w:r>
      <w:r w:rsidRPr="000A7803">
        <w:rPr>
          <w:rFonts w:hint="eastAsia"/>
          <w:szCs w:val="24"/>
        </w:rPr>
        <w:t>萬餘元，連同</w:t>
      </w:r>
      <w:proofErr w:type="gramStart"/>
      <w:r w:rsidRPr="000A7803">
        <w:rPr>
          <w:szCs w:val="24"/>
        </w:rPr>
        <w:t>113</w:t>
      </w:r>
      <w:proofErr w:type="gramEnd"/>
      <w:r w:rsidRPr="000A7803">
        <w:rPr>
          <w:rFonts w:hint="eastAsia"/>
          <w:szCs w:val="24"/>
        </w:rPr>
        <w:t>年度轉入數</w:t>
      </w:r>
      <w:r w:rsidRPr="000A7803">
        <w:rPr>
          <w:szCs w:val="24"/>
        </w:rPr>
        <w:t>4</w:t>
      </w:r>
      <w:r w:rsidRPr="000A7803">
        <w:rPr>
          <w:rFonts w:hint="eastAsia"/>
          <w:szCs w:val="24"/>
        </w:rPr>
        <w:t>億</w:t>
      </w:r>
      <w:r w:rsidRPr="000A7803">
        <w:rPr>
          <w:szCs w:val="24"/>
        </w:rPr>
        <w:t>8,383</w:t>
      </w:r>
      <w:r w:rsidRPr="000A7803">
        <w:rPr>
          <w:rFonts w:hint="eastAsia"/>
          <w:szCs w:val="24"/>
        </w:rPr>
        <w:t>萬餘元，合計可用預算數</w:t>
      </w:r>
      <w:r w:rsidRPr="000A7803">
        <w:rPr>
          <w:szCs w:val="24"/>
        </w:rPr>
        <w:t>49</w:t>
      </w:r>
      <w:r w:rsidRPr="000A7803">
        <w:rPr>
          <w:rFonts w:hint="eastAsia"/>
          <w:szCs w:val="24"/>
        </w:rPr>
        <w:t>億</w:t>
      </w:r>
      <w:r w:rsidRPr="000A7803">
        <w:rPr>
          <w:szCs w:val="24"/>
        </w:rPr>
        <w:t>7,676</w:t>
      </w:r>
      <w:r w:rsidRPr="000A7803">
        <w:rPr>
          <w:rFonts w:hint="eastAsia"/>
          <w:szCs w:val="24"/>
        </w:rPr>
        <w:t>萬餘元（含專案計畫</w:t>
      </w:r>
      <w:r w:rsidRPr="000A7803">
        <w:rPr>
          <w:szCs w:val="24"/>
        </w:rPr>
        <w:t>44</w:t>
      </w:r>
      <w:r w:rsidRPr="000A7803">
        <w:rPr>
          <w:rFonts w:hint="eastAsia"/>
          <w:szCs w:val="24"/>
        </w:rPr>
        <w:t>億</w:t>
      </w:r>
      <w:r w:rsidRPr="000A7803">
        <w:rPr>
          <w:szCs w:val="24"/>
        </w:rPr>
        <w:t>8,512</w:t>
      </w:r>
      <w:r w:rsidRPr="000A7803">
        <w:rPr>
          <w:rFonts w:hint="eastAsia"/>
          <w:szCs w:val="24"/>
        </w:rPr>
        <w:t>萬餘元、一般建築及設備</w:t>
      </w:r>
      <w:r w:rsidRPr="000A7803">
        <w:rPr>
          <w:szCs w:val="24"/>
        </w:rPr>
        <w:t>4</w:t>
      </w:r>
      <w:r w:rsidRPr="000A7803">
        <w:rPr>
          <w:rFonts w:hint="eastAsia"/>
          <w:szCs w:val="24"/>
        </w:rPr>
        <w:t>億</w:t>
      </w:r>
      <w:r w:rsidRPr="000A7803">
        <w:rPr>
          <w:szCs w:val="24"/>
        </w:rPr>
        <w:t>9,163</w:t>
      </w:r>
      <w:r w:rsidRPr="000A7803">
        <w:rPr>
          <w:rFonts w:hint="eastAsia"/>
          <w:szCs w:val="24"/>
        </w:rPr>
        <w:t>萬餘元）。決算支用數</w:t>
      </w:r>
      <w:r w:rsidRPr="000A7803">
        <w:rPr>
          <w:szCs w:val="24"/>
        </w:rPr>
        <w:t>43</w:t>
      </w:r>
      <w:r w:rsidRPr="000A7803">
        <w:rPr>
          <w:rFonts w:hint="eastAsia"/>
          <w:szCs w:val="24"/>
        </w:rPr>
        <w:t>億</w:t>
      </w:r>
      <w:r w:rsidRPr="000A7803">
        <w:rPr>
          <w:szCs w:val="24"/>
        </w:rPr>
        <w:t>3,733</w:t>
      </w:r>
      <w:r w:rsidRPr="000A7803">
        <w:rPr>
          <w:rFonts w:hint="eastAsia"/>
          <w:szCs w:val="24"/>
        </w:rPr>
        <w:t>萬餘元（含專案計畫</w:t>
      </w:r>
      <w:r w:rsidRPr="000A7803">
        <w:rPr>
          <w:szCs w:val="24"/>
        </w:rPr>
        <w:t>39</w:t>
      </w:r>
      <w:r w:rsidRPr="000A7803">
        <w:rPr>
          <w:rFonts w:hint="eastAsia"/>
          <w:szCs w:val="24"/>
        </w:rPr>
        <w:t>億</w:t>
      </w:r>
      <w:r w:rsidRPr="000A7803">
        <w:rPr>
          <w:szCs w:val="24"/>
        </w:rPr>
        <w:t>9,732</w:t>
      </w:r>
      <w:r w:rsidRPr="000A7803">
        <w:rPr>
          <w:rFonts w:hint="eastAsia"/>
          <w:szCs w:val="24"/>
        </w:rPr>
        <w:t>萬餘元、一般建築及設備</w:t>
      </w:r>
      <w:r w:rsidRPr="000A7803">
        <w:rPr>
          <w:szCs w:val="24"/>
        </w:rPr>
        <w:t>3</w:t>
      </w:r>
      <w:r w:rsidRPr="000A7803">
        <w:rPr>
          <w:rFonts w:hint="eastAsia"/>
          <w:szCs w:val="24"/>
        </w:rPr>
        <w:t>億</w:t>
      </w:r>
      <w:r w:rsidRPr="000A7803">
        <w:rPr>
          <w:szCs w:val="24"/>
        </w:rPr>
        <w:t>4,001</w:t>
      </w:r>
      <w:r w:rsidRPr="000A7803">
        <w:rPr>
          <w:rFonts w:hint="eastAsia"/>
          <w:szCs w:val="24"/>
        </w:rPr>
        <w:t>萬餘元），較可用預算數減少</w:t>
      </w:r>
      <w:r w:rsidRPr="000A7803">
        <w:rPr>
          <w:szCs w:val="24"/>
        </w:rPr>
        <w:t>6</w:t>
      </w:r>
      <w:r w:rsidRPr="000A7803">
        <w:rPr>
          <w:rFonts w:hint="eastAsia"/>
          <w:szCs w:val="24"/>
        </w:rPr>
        <w:t>億</w:t>
      </w:r>
      <w:r w:rsidRPr="000A7803">
        <w:rPr>
          <w:szCs w:val="24"/>
        </w:rPr>
        <w:t>3,942</w:t>
      </w:r>
      <w:r w:rsidRPr="000A7803">
        <w:rPr>
          <w:rFonts w:hint="eastAsia"/>
          <w:szCs w:val="24"/>
        </w:rPr>
        <w:t>萬餘元，約</w:t>
      </w:r>
      <w:r w:rsidRPr="000A7803">
        <w:rPr>
          <w:szCs w:val="24"/>
        </w:rPr>
        <w:t>12.85</w:t>
      </w:r>
      <w:r w:rsidRPr="000A7803">
        <w:rPr>
          <w:rFonts w:hint="eastAsia"/>
          <w:szCs w:val="24"/>
        </w:rPr>
        <w:t>％，主要係公館配水池</w:t>
      </w:r>
      <w:proofErr w:type="gramStart"/>
      <w:r w:rsidRPr="000A7803">
        <w:rPr>
          <w:rFonts w:hint="eastAsia"/>
          <w:szCs w:val="24"/>
        </w:rPr>
        <w:t>改建暨共構</w:t>
      </w:r>
      <w:proofErr w:type="gramEnd"/>
      <w:r w:rsidRPr="000A7803">
        <w:rPr>
          <w:rFonts w:hint="eastAsia"/>
          <w:szCs w:val="24"/>
        </w:rPr>
        <w:t>多目標綜合大樓計畫</w:t>
      </w:r>
      <w:r>
        <w:rPr>
          <w:rFonts w:hint="eastAsia"/>
          <w:szCs w:val="24"/>
        </w:rPr>
        <w:t>及</w:t>
      </w:r>
      <w:r w:rsidRPr="000A7803">
        <w:rPr>
          <w:rFonts w:hint="eastAsia"/>
          <w:szCs w:val="24"/>
        </w:rPr>
        <w:t>自來水設施整備計畫第</w:t>
      </w:r>
      <w:r w:rsidRPr="000A7803">
        <w:rPr>
          <w:szCs w:val="24"/>
        </w:rPr>
        <w:t>1</w:t>
      </w:r>
      <w:r w:rsidRPr="000A7803">
        <w:rPr>
          <w:rFonts w:hint="eastAsia"/>
          <w:szCs w:val="24"/>
        </w:rPr>
        <w:t>階段</w:t>
      </w:r>
      <w:r>
        <w:rPr>
          <w:rFonts w:hint="eastAsia"/>
          <w:szCs w:val="24"/>
        </w:rPr>
        <w:t>執行</w:t>
      </w:r>
      <w:r w:rsidRPr="000A7803">
        <w:rPr>
          <w:rFonts w:hint="eastAsia"/>
          <w:szCs w:val="24"/>
        </w:rPr>
        <w:t>進度落後所致。未支用數中</w:t>
      </w:r>
      <w:r w:rsidRPr="000A7803">
        <w:rPr>
          <w:szCs w:val="24"/>
        </w:rPr>
        <w:t>5</w:t>
      </w:r>
      <w:r w:rsidRPr="000A7803">
        <w:rPr>
          <w:rFonts w:hint="eastAsia"/>
          <w:szCs w:val="24"/>
        </w:rPr>
        <w:t>億</w:t>
      </w:r>
      <w:r w:rsidRPr="000A7803">
        <w:rPr>
          <w:szCs w:val="24"/>
        </w:rPr>
        <w:t>2,530</w:t>
      </w:r>
      <w:r w:rsidRPr="000A7803">
        <w:rPr>
          <w:rFonts w:hint="eastAsia"/>
          <w:szCs w:val="24"/>
        </w:rPr>
        <w:t>萬餘元（含專案計畫</w:t>
      </w:r>
      <w:r w:rsidRPr="000A7803">
        <w:rPr>
          <w:szCs w:val="24"/>
        </w:rPr>
        <w:t>3</w:t>
      </w:r>
      <w:r w:rsidRPr="000A7803">
        <w:rPr>
          <w:rFonts w:hint="eastAsia"/>
          <w:szCs w:val="24"/>
        </w:rPr>
        <w:t>億</w:t>
      </w:r>
      <w:r w:rsidRPr="000A7803">
        <w:rPr>
          <w:szCs w:val="24"/>
        </w:rPr>
        <w:t>7,885</w:t>
      </w:r>
      <w:r w:rsidRPr="000A7803">
        <w:rPr>
          <w:rFonts w:hint="eastAsia"/>
          <w:szCs w:val="24"/>
        </w:rPr>
        <w:t>萬餘元、一般建築及設備</w:t>
      </w:r>
      <w:r w:rsidRPr="000A7803">
        <w:rPr>
          <w:szCs w:val="24"/>
        </w:rPr>
        <w:t>1</w:t>
      </w:r>
      <w:r w:rsidRPr="000A7803">
        <w:rPr>
          <w:rFonts w:hint="eastAsia"/>
          <w:szCs w:val="24"/>
        </w:rPr>
        <w:t>億</w:t>
      </w:r>
      <w:r w:rsidRPr="000A7803">
        <w:rPr>
          <w:szCs w:val="24"/>
        </w:rPr>
        <w:t>4,644</w:t>
      </w:r>
      <w:r w:rsidRPr="000A7803">
        <w:rPr>
          <w:rFonts w:hint="eastAsia"/>
          <w:szCs w:val="24"/>
        </w:rPr>
        <w:t>萬餘元），業經報准保留轉入以後年度繼續執行</w:t>
      </w:r>
      <w:r w:rsidRPr="0009055F">
        <w:rPr>
          <w:rFonts w:hint="eastAsia"/>
          <w:szCs w:val="24"/>
        </w:rPr>
        <w:t>。</w:t>
      </w:r>
    </w:p>
    <w:p w14:paraId="1FB60622" w14:textId="77777777" w:rsidR="00737A2F" w:rsidRPr="003737D5" w:rsidRDefault="00737A2F" w:rsidP="00AD3E51">
      <w:pPr>
        <w:pStyle w:val="-0"/>
        <w:ind w:firstLineChars="50" w:firstLine="140"/>
        <w:rPr>
          <w:spacing w:val="0"/>
          <w:sz w:val="32"/>
          <w:szCs w:val="32"/>
        </w:rPr>
      </w:pPr>
      <w:r>
        <w:rPr>
          <w:rFonts w:hint="eastAsia"/>
          <w:spacing w:val="0"/>
          <w:szCs w:val="28"/>
        </w:rPr>
        <w:t>二、</w:t>
      </w:r>
      <w:r w:rsidRPr="00F46F43">
        <w:rPr>
          <w:rFonts w:hint="eastAsia"/>
          <w:spacing w:val="0"/>
          <w:szCs w:val="28"/>
        </w:rPr>
        <w:t>預算執行情形之審核</w:t>
      </w:r>
      <w:r w:rsidRPr="003737D5">
        <w:rPr>
          <w:spacing w:val="0"/>
          <w:sz w:val="32"/>
          <w:szCs w:val="32"/>
        </w:rPr>
        <w:tab/>
      </w:r>
    </w:p>
    <w:p w14:paraId="2515F7BB" w14:textId="77777777" w:rsidR="00737A2F" w:rsidRPr="00EA0101" w:rsidRDefault="00737A2F" w:rsidP="00F31112">
      <w:pPr>
        <w:pStyle w:val="OK"/>
        <w:ind w:firstLineChars="200" w:firstLine="480"/>
        <w:rPr>
          <w:szCs w:val="24"/>
        </w:rPr>
      </w:pPr>
      <w:proofErr w:type="gramStart"/>
      <w:r>
        <w:rPr>
          <w:rFonts w:hint="eastAsia"/>
          <w:color w:val="000000" w:themeColor="text1"/>
          <w:szCs w:val="24"/>
        </w:rPr>
        <w:t>1</w:t>
      </w:r>
      <w:r>
        <w:rPr>
          <w:color w:val="000000" w:themeColor="text1"/>
          <w:szCs w:val="24"/>
        </w:rPr>
        <w:t>14</w:t>
      </w:r>
      <w:proofErr w:type="gramEnd"/>
      <w:r w:rsidRPr="00AD1565">
        <w:rPr>
          <w:color w:val="000000" w:themeColor="text1"/>
          <w:szCs w:val="24"/>
        </w:rPr>
        <w:t>年度決算審</w:t>
      </w:r>
      <w:r w:rsidRPr="00AD1565">
        <w:rPr>
          <w:rFonts w:hint="eastAsia"/>
          <w:color w:val="000000" w:themeColor="text1"/>
          <w:szCs w:val="24"/>
        </w:rPr>
        <w:t>核結果，營業利益</w:t>
      </w:r>
      <w:r>
        <w:rPr>
          <w:color w:val="000000" w:themeColor="text1"/>
          <w:szCs w:val="24"/>
        </w:rPr>
        <w:t>7</w:t>
      </w:r>
      <w:r w:rsidRPr="00AD1565">
        <w:rPr>
          <w:rFonts w:hint="eastAsia"/>
          <w:color w:val="000000" w:themeColor="text1"/>
          <w:szCs w:val="24"/>
        </w:rPr>
        <w:t>億</w:t>
      </w:r>
      <w:r>
        <w:rPr>
          <w:color w:val="000000" w:themeColor="text1"/>
          <w:szCs w:val="24"/>
        </w:rPr>
        <w:t>5,546</w:t>
      </w:r>
      <w:r w:rsidRPr="00AD1565">
        <w:rPr>
          <w:rFonts w:hint="eastAsia"/>
          <w:color w:val="000000" w:themeColor="text1"/>
          <w:szCs w:val="24"/>
        </w:rPr>
        <w:t>萬餘元，營業外利益</w:t>
      </w:r>
      <w:r>
        <w:rPr>
          <w:color w:val="000000" w:themeColor="text1"/>
          <w:szCs w:val="24"/>
        </w:rPr>
        <w:t>1</w:t>
      </w:r>
      <w:r>
        <w:rPr>
          <w:rFonts w:hint="eastAsia"/>
          <w:color w:val="000000" w:themeColor="text1"/>
          <w:szCs w:val="24"/>
        </w:rPr>
        <w:t>億</w:t>
      </w:r>
      <w:r>
        <w:rPr>
          <w:color w:val="000000" w:themeColor="text1"/>
          <w:szCs w:val="24"/>
        </w:rPr>
        <w:t>3</w:t>
      </w:r>
      <w:r>
        <w:rPr>
          <w:rFonts w:hint="eastAsia"/>
          <w:color w:val="000000" w:themeColor="text1"/>
          <w:szCs w:val="24"/>
        </w:rPr>
        <w:t>,</w:t>
      </w:r>
      <w:r>
        <w:rPr>
          <w:color w:val="000000" w:themeColor="text1"/>
          <w:szCs w:val="24"/>
        </w:rPr>
        <w:t>441</w:t>
      </w:r>
      <w:r w:rsidRPr="00AD1565">
        <w:rPr>
          <w:rFonts w:hint="eastAsia"/>
          <w:color w:val="000000" w:themeColor="text1"/>
          <w:szCs w:val="24"/>
        </w:rPr>
        <w:t>萬餘元</w:t>
      </w:r>
      <w:r w:rsidRPr="00731D94">
        <w:rPr>
          <w:rFonts w:hint="eastAsia"/>
          <w:color w:val="000000" w:themeColor="text1"/>
          <w:szCs w:val="24"/>
        </w:rPr>
        <w:t>，審定</w:t>
      </w:r>
      <w:r>
        <w:rPr>
          <w:rFonts w:hint="eastAsia"/>
          <w:color w:val="000000" w:themeColor="text1"/>
          <w:szCs w:val="24"/>
        </w:rPr>
        <w:t>本期</w:t>
      </w:r>
      <w:r w:rsidRPr="00731D94">
        <w:rPr>
          <w:rFonts w:hint="eastAsia"/>
          <w:color w:val="000000" w:themeColor="text1"/>
          <w:szCs w:val="24"/>
        </w:rPr>
        <w:t>淨利為</w:t>
      </w:r>
      <w:r>
        <w:rPr>
          <w:color w:val="000000" w:themeColor="text1"/>
          <w:szCs w:val="24"/>
        </w:rPr>
        <w:t>8</w:t>
      </w:r>
      <w:r w:rsidRPr="00731D94">
        <w:rPr>
          <w:rFonts w:hint="eastAsia"/>
          <w:color w:val="000000" w:themeColor="text1"/>
          <w:szCs w:val="24"/>
        </w:rPr>
        <w:t>億</w:t>
      </w:r>
      <w:r>
        <w:rPr>
          <w:rFonts w:hint="eastAsia"/>
          <w:color w:val="000000" w:themeColor="text1"/>
          <w:szCs w:val="24"/>
        </w:rPr>
        <w:t>8</w:t>
      </w:r>
      <w:r w:rsidRPr="00731D94">
        <w:rPr>
          <w:color w:val="000000" w:themeColor="text1"/>
          <w:szCs w:val="24"/>
        </w:rPr>
        <w:t>,</w:t>
      </w:r>
      <w:r>
        <w:rPr>
          <w:color w:val="000000" w:themeColor="text1"/>
          <w:szCs w:val="24"/>
        </w:rPr>
        <w:t>988</w:t>
      </w:r>
      <w:r w:rsidRPr="00731D94">
        <w:rPr>
          <w:rFonts w:hint="eastAsia"/>
          <w:color w:val="000000" w:themeColor="text1"/>
          <w:szCs w:val="24"/>
        </w:rPr>
        <w:t>萬餘元。</w:t>
      </w:r>
      <w:r w:rsidRPr="00AD1565">
        <w:rPr>
          <w:color w:val="000000" w:themeColor="text1"/>
          <w:szCs w:val="24"/>
        </w:rPr>
        <w:t xml:space="preserve"> </w:t>
      </w:r>
    </w:p>
    <w:p w14:paraId="56CD8F4F" w14:textId="77777777" w:rsidR="00737A2F" w:rsidRPr="00E97202" w:rsidRDefault="00737A2F" w:rsidP="00F31112">
      <w:pPr>
        <w:pStyle w:val="OK"/>
        <w:ind w:firstLineChars="200" w:firstLine="480"/>
        <w:rPr>
          <w:szCs w:val="24"/>
        </w:rPr>
      </w:pPr>
      <w:r w:rsidRPr="00EA0101">
        <w:rPr>
          <w:rFonts w:hint="eastAsia"/>
          <w:szCs w:val="24"/>
        </w:rPr>
        <w:t>上述營業利益較預算數增加</w:t>
      </w:r>
      <w:r>
        <w:rPr>
          <w:rFonts w:hint="eastAsia"/>
          <w:szCs w:val="24"/>
        </w:rPr>
        <w:t>1億9</w:t>
      </w:r>
      <w:r w:rsidRPr="00EA0101">
        <w:rPr>
          <w:szCs w:val="24"/>
        </w:rPr>
        <w:t>,</w:t>
      </w:r>
      <w:r>
        <w:rPr>
          <w:rFonts w:hint="eastAsia"/>
          <w:szCs w:val="24"/>
        </w:rPr>
        <w:t>878</w:t>
      </w:r>
      <w:r w:rsidRPr="00EA0101">
        <w:rPr>
          <w:rFonts w:hint="eastAsia"/>
          <w:szCs w:val="24"/>
        </w:rPr>
        <w:t>萬餘元</w:t>
      </w:r>
      <w:r>
        <w:rPr>
          <w:rFonts w:hint="eastAsia"/>
          <w:szCs w:val="24"/>
        </w:rPr>
        <w:t>，本期</w:t>
      </w:r>
      <w:r w:rsidRPr="002F00D8">
        <w:rPr>
          <w:rFonts w:hint="eastAsia"/>
          <w:szCs w:val="24"/>
        </w:rPr>
        <w:t>淨利</w:t>
      </w:r>
      <w:r>
        <w:rPr>
          <w:rFonts w:hint="eastAsia"/>
          <w:szCs w:val="24"/>
        </w:rPr>
        <w:t>亦</w:t>
      </w:r>
      <w:r w:rsidRPr="002F00D8">
        <w:rPr>
          <w:rFonts w:hint="eastAsia"/>
          <w:szCs w:val="24"/>
        </w:rPr>
        <w:t>較預算數增加</w:t>
      </w:r>
      <w:r w:rsidRPr="002F00D8">
        <w:rPr>
          <w:szCs w:val="24"/>
        </w:rPr>
        <w:t>2</w:t>
      </w:r>
      <w:r w:rsidRPr="002F00D8">
        <w:rPr>
          <w:rFonts w:hint="eastAsia"/>
          <w:szCs w:val="24"/>
        </w:rPr>
        <w:t>億</w:t>
      </w:r>
      <w:r w:rsidRPr="002F00D8">
        <w:rPr>
          <w:szCs w:val="24"/>
        </w:rPr>
        <w:t>4</w:t>
      </w:r>
      <w:r w:rsidRPr="00EA0101">
        <w:rPr>
          <w:szCs w:val="24"/>
        </w:rPr>
        <w:t>,</w:t>
      </w:r>
      <w:r w:rsidRPr="002F00D8">
        <w:rPr>
          <w:szCs w:val="24"/>
        </w:rPr>
        <w:t>4</w:t>
      </w:r>
      <w:r>
        <w:rPr>
          <w:rFonts w:hint="eastAsia"/>
          <w:szCs w:val="24"/>
        </w:rPr>
        <w:t>00</w:t>
      </w:r>
      <w:r w:rsidRPr="002F00D8">
        <w:rPr>
          <w:rFonts w:hint="eastAsia"/>
          <w:szCs w:val="24"/>
        </w:rPr>
        <w:t>萬餘元</w:t>
      </w:r>
      <w:r>
        <w:rPr>
          <w:rFonts w:hAnsi="標楷體" w:hint="eastAsia"/>
          <w:szCs w:val="24"/>
        </w:rPr>
        <w:t>，</w:t>
      </w:r>
      <w:r w:rsidRPr="00E74E47">
        <w:rPr>
          <w:rFonts w:hint="eastAsia"/>
          <w:szCs w:val="24"/>
        </w:rPr>
        <w:t>主要係受氣候因素影響水量較多，購買原水費用較預計減少</w:t>
      </w:r>
      <w:r w:rsidRPr="009C22F7">
        <w:rPr>
          <w:rFonts w:hint="eastAsia"/>
          <w:szCs w:val="24"/>
        </w:rPr>
        <w:t>。</w:t>
      </w:r>
    </w:p>
    <w:p w14:paraId="26FFA364" w14:textId="77777777" w:rsidR="00737A2F" w:rsidRPr="00F46F43" w:rsidRDefault="00737A2F" w:rsidP="00AD3E51">
      <w:pPr>
        <w:pStyle w:val="-0"/>
        <w:ind w:firstLineChars="50" w:firstLine="140"/>
        <w:rPr>
          <w:spacing w:val="0"/>
          <w:szCs w:val="28"/>
        </w:rPr>
      </w:pPr>
      <w:r>
        <w:rPr>
          <w:rFonts w:hint="eastAsia"/>
          <w:spacing w:val="0"/>
          <w:szCs w:val="28"/>
        </w:rPr>
        <w:t>三、</w:t>
      </w:r>
      <w:r w:rsidRPr="00F46F43">
        <w:rPr>
          <w:rFonts w:hint="eastAsia"/>
          <w:spacing w:val="0"/>
          <w:szCs w:val="28"/>
        </w:rPr>
        <w:t>盈虧撥補之審定</w:t>
      </w:r>
    </w:p>
    <w:p w14:paraId="382BF710" w14:textId="2494AC63" w:rsidR="00737A2F" w:rsidRPr="00417E06" w:rsidRDefault="00737A2F" w:rsidP="00417E06">
      <w:pPr>
        <w:pStyle w:val="-2"/>
        <w:ind w:leftChars="-59" w:left="-142" w:firstLineChars="100" w:firstLine="280"/>
        <w:rPr>
          <w:rFonts w:hAnsi="標楷體"/>
          <w:spacing w:val="0"/>
          <w:sz w:val="28"/>
        </w:rPr>
      </w:pPr>
      <w:r>
        <w:rPr>
          <w:rFonts w:hAnsi="標楷體" w:hint="eastAsia"/>
          <w:spacing w:val="0"/>
          <w:sz w:val="28"/>
        </w:rPr>
        <w:t>（</w:t>
      </w:r>
      <w:r w:rsidRPr="00417E06">
        <w:rPr>
          <w:rFonts w:hAnsi="標楷體" w:hint="eastAsia"/>
          <w:spacing w:val="0"/>
          <w:sz w:val="28"/>
        </w:rPr>
        <w:t>一</w:t>
      </w:r>
      <w:r w:rsidR="00F664A6">
        <w:rPr>
          <w:rFonts w:hAnsi="標楷體" w:hint="eastAsia"/>
          <w:spacing w:val="0"/>
          <w:sz w:val="28"/>
        </w:rPr>
        <w:t>）</w:t>
      </w:r>
      <w:r w:rsidRPr="00417E06">
        <w:rPr>
          <w:rFonts w:hAnsi="標楷體" w:hint="eastAsia"/>
          <w:spacing w:val="0"/>
          <w:sz w:val="28"/>
        </w:rPr>
        <w:t>盈虧之審定</w:t>
      </w:r>
    </w:p>
    <w:p w14:paraId="09B20273" w14:textId="77777777" w:rsidR="00737A2F" w:rsidRPr="00731D94" w:rsidRDefault="00737A2F" w:rsidP="00F31112">
      <w:pPr>
        <w:pStyle w:val="OK"/>
        <w:spacing w:line="460" w:lineRule="exact"/>
        <w:ind w:firstLineChars="200" w:firstLine="480"/>
        <w:rPr>
          <w:color w:val="000000" w:themeColor="text1"/>
          <w:szCs w:val="24"/>
        </w:rPr>
      </w:pPr>
      <w:proofErr w:type="gramStart"/>
      <w:r>
        <w:rPr>
          <w:rFonts w:hint="eastAsia"/>
          <w:color w:val="000000" w:themeColor="text1"/>
          <w:szCs w:val="24"/>
        </w:rPr>
        <w:t>11</w:t>
      </w:r>
      <w:r>
        <w:rPr>
          <w:color w:val="000000" w:themeColor="text1"/>
          <w:szCs w:val="24"/>
        </w:rPr>
        <w:t>4</w:t>
      </w:r>
      <w:proofErr w:type="gramEnd"/>
      <w:r w:rsidRPr="00731D94">
        <w:rPr>
          <w:rFonts w:hint="eastAsia"/>
          <w:color w:val="000000" w:themeColor="text1"/>
          <w:szCs w:val="24"/>
        </w:rPr>
        <w:t>年度原編決算</w:t>
      </w:r>
      <w:r>
        <w:rPr>
          <w:rFonts w:hint="eastAsia"/>
          <w:color w:val="000000" w:themeColor="text1"/>
          <w:szCs w:val="24"/>
        </w:rPr>
        <w:t>本期</w:t>
      </w:r>
      <w:r w:rsidRPr="00731D94">
        <w:rPr>
          <w:rFonts w:hint="eastAsia"/>
          <w:color w:val="000000" w:themeColor="text1"/>
          <w:szCs w:val="24"/>
        </w:rPr>
        <w:t>淨利</w:t>
      </w:r>
      <w:bookmarkStart w:id="9" w:name="_Hlk72939899"/>
      <w:r>
        <w:rPr>
          <w:color w:val="000000" w:themeColor="text1"/>
          <w:szCs w:val="24"/>
        </w:rPr>
        <w:t>8</w:t>
      </w:r>
      <w:r w:rsidRPr="00731D94">
        <w:rPr>
          <w:rFonts w:hint="eastAsia"/>
          <w:color w:val="000000" w:themeColor="text1"/>
          <w:szCs w:val="24"/>
        </w:rPr>
        <w:t>億</w:t>
      </w:r>
      <w:r>
        <w:rPr>
          <w:rFonts w:hint="eastAsia"/>
          <w:color w:val="000000" w:themeColor="text1"/>
          <w:szCs w:val="24"/>
        </w:rPr>
        <w:t>8</w:t>
      </w:r>
      <w:r w:rsidRPr="00731D94">
        <w:rPr>
          <w:color w:val="000000" w:themeColor="text1"/>
          <w:szCs w:val="24"/>
        </w:rPr>
        <w:t>,</w:t>
      </w:r>
      <w:r>
        <w:rPr>
          <w:color w:val="000000" w:themeColor="text1"/>
          <w:szCs w:val="24"/>
        </w:rPr>
        <w:t>988</w:t>
      </w:r>
      <w:r w:rsidRPr="00731D94">
        <w:rPr>
          <w:rFonts w:hint="eastAsia"/>
          <w:color w:val="000000" w:themeColor="text1"/>
          <w:szCs w:val="24"/>
        </w:rPr>
        <w:t>萬</w:t>
      </w:r>
      <w:r>
        <w:rPr>
          <w:rFonts w:hint="eastAsia"/>
          <w:color w:val="000000" w:themeColor="text1"/>
          <w:szCs w:val="24"/>
        </w:rPr>
        <w:t>3</w:t>
      </w:r>
      <w:r w:rsidRPr="00731D94">
        <w:rPr>
          <w:color w:val="000000" w:themeColor="text1"/>
          <w:szCs w:val="24"/>
        </w:rPr>
        <w:t>,</w:t>
      </w:r>
      <w:r>
        <w:rPr>
          <w:color w:val="000000" w:themeColor="text1"/>
          <w:szCs w:val="24"/>
        </w:rPr>
        <w:t>445</w:t>
      </w:r>
      <w:r w:rsidRPr="00731D94">
        <w:rPr>
          <w:rFonts w:hint="eastAsia"/>
          <w:color w:val="000000" w:themeColor="text1"/>
          <w:szCs w:val="24"/>
        </w:rPr>
        <w:t>元</w:t>
      </w:r>
      <w:bookmarkEnd w:id="9"/>
      <w:r w:rsidRPr="00731D94">
        <w:rPr>
          <w:rFonts w:hint="eastAsia"/>
          <w:color w:val="000000" w:themeColor="text1"/>
          <w:szCs w:val="24"/>
        </w:rPr>
        <w:t>，</w:t>
      </w:r>
      <w:r w:rsidRPr="00AD1565">
        <w:rPr>
          <w:rFonts w:hint="eastAsia"/>
          <w:color w:val="000000" w:themeColor="text1"/>
          <w:szCs w:val="24"/>
        </w:rPr>
        <w:t>臺北市</w:t>
      </w:r>
      <w:r w:rsidRPr="00731D94">
        <w:rPr>
          <w:rFonts w:hint="eastAsia"/>
          <w:color w:val="000000" w:themeColor="text1"/>
          <w:szCs w:val="24"/>
        </w:rPr>
        <w:t>政府彙編決算照數核定，經本處審核結果，尚無不合，審定</w:t>
      </w:r>
      <w:proofErr w:type="gramStart"/>
      <w:r w:rsidRPr="00731D94">
        <w:rPr>
          <w:rFonts w:hint="eastAsia"/>
          <w:color w:val="000000" w:themeColor="text1"/>
          <w:szCs w:val="24"/>
        </w:rPr>
        <w:t>1</w:t>
      </w:r>
      <w:r>
        <w:rPr>
          <w:color w:val="000000" w:themeColor="text1"/>
          <w:szCs w:val="24"/>
        </w:rPr>
        <w:t>14</w:t>
      </w:r>
      <w:proofErr w:type="gramEnd"/>
      <w:r w:rsidRPr="00731D94">
        <w:rPr>
          <w:rFonts w:hint="eastAsia"/>
          <w:color w:val="000000" w:themeColor="text1"/>
          <w:szCs w:val="24"/>
        </w:rPr>
        <w:t>年度決算</w:t>
      </w:r>
      <w:r>
        <w:rPr>
          <w:rFonts w:hint="eastAsia"/>
          <w:color w:val="000000" w:themeColor="text1"/>
          <w:szCs w:val="24"/>
        </w:rPr>
        <w:t>本期</w:t>
      </w:r>
      <w:r w:rsidRPr="00731D94">
        <w:rPr>
          <w:rFonts w:hint="eastAsia"/>
          <w:color w:val="000000" w:themeColor="text1"/>
          <w:szCs w:val="24"/>
        </w:rPr>
        <w:t>淨利</w:t>
      </w:r>
      <w:r>
        <w:rPr>
          <w:color w:val="000000" w:themeColor="text1"/>
          <w:szCs w:val="24"/>
        </w:rPr>
        <w:t>8</w:t>
      </w:r>
      <w:r w:rsidRPr="00731D94">
        <w:rPr>
          <w:rFonts w:hint="eastAsia"/>
          <w:color w:val="000000" w:themeColor="text1"/>
          <w:szCs w:val="24"/>
        </w:rPr>
        <w:t>億</w:t>
      </w:r>
      <w:r>
        <w:rPr>
          <w:rFonts w:hint="eastAsia"/>
          <w:color w:val="000000" w:themeColor="text1"/>
          <w:szCs w:val="24"/>
        </w:rPr>
        <w:t>8</w:t>
      </w:r>
      <w:r w:rsidRPr="00731D94">
        <w:rPr>
          <w:color w:val="000000" w:themeColor="text1"/>
          <w:szCs w:val="24"/>
        </w:rPr>
        <w:t>,</w:t>
      </w:r>
      <w:r>
        <w:rPr>
          <w:color w:val="000000" w:themeColor="text1"/>
          <w:szCs w:val="24"/>
        </w:rPr>
        <w:t>988</w:t>
      </w:r>
      <w:r w:rsidRPr="00731D94">
        <w:rPr>
          <w:rFonts w:hint="eastAsia"/>
          <w:color w:val="000000" w:themeColor="text1"/>
          <w:szCs w:val="24"/>
        </w:rPr>
        <w:t>萬</w:t>
      </w:r>
      <w:r>
        <w:rPr>
          <w:rFonts w:hint="eastAsia"/>
          <w:color w:val="000000" w:themeColor="text1"/>
          <w:szCs w:val="24"/>
        </w:rPr>
        <w:t>3</w:t>
      </w:r>
      <w:r w:rsidRPr="00731D94">
        <w:rPr>
          <w:color w:val="000000" w:themeColor="text1"/>
          <w:szCs w:val="24"/>
        </w:rPr>
        <w:t>,</w:t>
      </w:r>
      <w:r>
        <w:rPr>
          <w:color w:val="000000" w:themeColor="text1"/>
          <w:szCs w:val="24"/>
        </w:rPr>
        <w:t>445</w:t>
      </w:r>
      <w:r>
        <w:rPr>
          <w:rFonts w:hint="eastAsia"/>
          <w:color w:val="000000" w:themeColor="text1"/>
          <w:szCs w:val="24"/>
        </w:rPr>
        <w:t>元。</w:t>
      </w:r>
    </w:p>
    <w:p w14:paraId="0D149CE5" w14:textId="5086EBB7" w:rsidR="00737A2F" w:rsidRPr="00417E06" w:rsidRDefault="00737A2F" w:rsidP="00417E06">
      <w:pPr>
        <w:pStyle w:val="-2"/>
        <w:ind w:leftChars="-59" w:left="-142" w:firstLineChars="100" w:firstLine="280"/>
        <w:rPr>
          <w:rFonts w:hAnsi="標楷體"/>
          <w:spacing w:val="0"/>
          <w:sz w:val="28"/>
        </w:rPr>
      </w:pPr>
      <w:r>
        <w:rPr>
          <w:rFonts w:hAnsi="標楷體" w:hint="eastAsia"/>
          <w:spacing w:val="0"/>
          <w:sz w:val="28"/>
        </w:rPr>
        <w:lastRenderedPageBreak/>
        <w:t>（</w:t>
      </w:r>
      <w:r w:rsidRPr="00417E06">
        <w:rPr>
          <w:rFonts w:hAnsi="標楷體" w:hint="eastAsia"/>
          <w:spacing w:val="0"/>
          <w:sz w:val="28"/>
        </w:rPr>
        <w:t>二</w:t>
      </w:r>
      <w:r w:rsidR="00F664A6">
        <w:rPr>
          <w:rFonts w:hAnsi="標楷體" w:hint="eastAsia"/>
          <w:spacing w:val="0"/>
          <w:sz w:val="28"/>
        </w:rPr>
        <w:t>）</w:t>
      </w:r>
      <w:r w:rsidRPr="00417E06">
        <w:rPr>
          <w:rFonts w:hAnsi="標楷體" w:hint="eastAsia"/>
          <w:spacing w:val="0"/>
          <w:sz w:val="28"/>
        </w:rPr>
        <w:t>盈虧撥補</w:t>
      </w:r>
    </w:p>
    <w:p w14:paraId="6AD3A99F" w14:textId="77777777" w:rsidR="00737A2F" w:rsidRPr="008A3C66" w:rsidRDefault="00737A2F" w:rsidP="00F31112">
      <w:pPr>
        <w:pStyle w:val="OK"/>
        <w:spacing w:line="460" w:lineRule="exact"/>
        <w:ind w:firstLineChars="200" w:firstLine="480"/>
        <w:rPr>
          <w:szCs w:val="24"/>
        </w:rPr>
      </w:pPr>
      <w:proofErr w:type="gramStart"/>
      <w:r w:rsidRPr="008A3C66">
        <w:rPr>
          <w:rFonts w:hint="eastAsia"/>
          <w:szCs w:val="24"/>
        </w:rPr>
        <w:t>11</w:t>
      </w:r>
      <w:r>
        <w:rPr>
          <w:szCs w:val="24"/>
        </w:rPr>
        <w:t>4</w:t>
      </w:r>
      <w:proofErr w:type="gramEnd"/>
      <w:r w:rsidRPr="008A3C66">
        <w:rPr>
          <w:rFonts w:hint="eastAsia"/>
          <w:szCs w:val="24"/>
        </w:rPr>
        <w:t>年度審定</w:t>
      </w:r>
      <w:r>
        <w:rPr>
          <w:rFonts w:hint="eastAsia"/>
          <w:szCs w:val="24"/>
        </w:rPr>
        <w:t>本期</w:t>
      </w:r>
      <w:r w:rsidRPr="008A3C66">
        <w:rPr>
          <w:rFonts w:hint="eastAsia"/>
          <w:szCs w:val="24"/>
        </w:rPr>
        <w:t>淨利</w:t>
      </w:r>
      <w:r>
        <w:rPr>
          <w:color w:val="000000" w:themeColor="text1"/>
          <w:szCs w:val="24"/>
        </w:rPr>
        <w:t>8</w:t>
      </w:r>
      <w:r w:rsidRPr="00731D94">
        <w:rPr>
          <w:rFonts w:hint="eastAsia"/>
          <w:color w:val="000000" w:themeColor="text1"/>
          <w:szCs w:val="24"/>
        </w:rPr>
        <w:t>億</w:t>
      </w:r>
      <w:r>
        <w:rPr>
          <w:rFonts w:hint="eastAsia"/>
          <w:color w:val="000000" w:themeColor="text1"/>
          <w:szCs w:val="24"/>
        </w:rPr>
        <w:t>8</w:t>
      </w:r>
      <w:r w:rsidRPr="00731D94">
        <w:rPr>
          <w:color w:val="000000" w:themeColor="text1"/>
          <w:szCs w:val="24"/>
        </w:rPr>
        <w:t>,</w:t>
      </w:r>
      <w:r>
        <w:rPr>
          <w:color w:val="000000" w:themeColor="text1"/>
          <w:szCs w:val="24"/>
        </w:rPr>
        <w:t>988</w:t>
      </w:r>
      <w:r w:rsidRPr="00731D94">
        <w:rPr>
          <w:rFonts w:hint="eastAsia"/>
          <w:color w:val="000000" w:themeColor="text1"/>
          <w:szCs w:val="24"/>
        </w:rPr>
        <w:t>萬</w:t>
      </w:r>
      <w:r>
        <w:rPr>
          <w:rFonts w:hint="eastAsia"/>
          <w:color w:val="000000" w:themeColor="text1"/>
          <w:szCs w:val="24"/>
        </w:rPr>
        <w:t>3</w:t>
      </w:r>
      <w:r w:rsidRPr="00731D94">
        <w:rPr>
          <w:color w:val="000000" w:themeColor="text1"/>
          <w:szCs w:val="24"/>
        </w:rPr>
        <w:t>,</w:t>
      </w:r>
      <w:r>
        <w:rPr>
          <w:color w:val="000000" w:themeColor="text1"/>
          <w:szCs w:val="24"/>
        </w:rPr>
        <w:t>445</w:t>
      </w:r>
      <w:r>
        <w:rPr>
          <w:rFonts w:hint="eastAsia"/>
          <w:color w:val="000000" w:themeColor="text1"/>
          <w:szCs w:val="24"/>
        </w:rPr>
        <w:t>元</w:t>
      </w:r>
      <w:r w:rsidRPr="008A3C66">
        <w:rPr>
          <w:rFonts w:hint="eastAsia"/>
          <w:szCs w:val="24"/>
        </w:rPr>
        <w:t>，連同累積盈餘</w:t>
      </w:r>
      <w:r>
        <w:rPr>
          <w:szCs w:val="24"/>
        </w:rPr>
        <w:t>16</w:t>
      </w:r>
      <w:r w:rsidRPr="008A3C66">
        <w:rPr>
          <w:szCs w:val="24"/>
        </w:rPr>
        <w:t>億</w:t>
      </w:r>
      <w:r>
        <w:rPr>
          <w:szCs w:val="24"/>
        </w:rPr>
        <w:t>4</w:t>
      </w:r>
      <w:r w:rsidRPr="008A3C66">
        <w:rPr>
          <w:szCs w:val="24"/>
        </w:rPr>
        <w:t>,</w:t>
      </w:r>
      <w:r>
        <w:rPr>
          <w:szCs w:val="24"/>
        </w:rPr>
        <w:t>897</w:t>
      </w:r>
      <w:r w:rsidRPr="008A3C66">
        <w:rPr>
          <w:szCs w:val="24"/>
        </w:rPr>
        <w:t>萬</w:t>
      </w:r>
      <w:r>
        <w:rPr>
          <w:szCs w:val="24"/>
        </w:rPr>
        <w:t>5,795</w:t>
      </w:r>
      <w:r w:rsidRPr="008A3C66">
        <w:rPr>
          <w:rFonts w:hint="eastAsia"/>
          <w:szCs w:val="24"/>
        </w:rPr>
        <w:t>元，合</w:t>
      </w:r>
      <w:r w:rsidRPr="005235F0">
        <w:rPr>
          <w:rFonts w:hint="eastAsia"/>
          <w:spacing w:val="-2"/>
          <w:szCs w:val="24"/>
        </w:rPr>
        <w:t>計</w:t>
      </w:r>
      <w:r>
        <w:rPr>
          <w:rFonts w:hint="eastAsia"/>
          <w:spacing w:val="-2"/>
          <w:szCs w:val="24"/>
        </w:rPr>
        <w:t>25</w:t>
      </w:r>
      <w:r w:rsidRPr="005235F0">
        <w:rPr>
          <w:rFonts w:hint="eastAsia"/>
          <w:spacing w:val="-2"/>
          <w:szCs w:val="24"/>
        </w:rPr>
        <w:t>億</w:t>
      </w:r>
      <w:r>
        <w:rPr>
          <w:rFonts w:hint="eastAsia"/>
          <w:spacing w:val="-2"/>
          <w:szCs w:val="24"/>
        </w:rPr>
        <w:t>3</w:t>
      </w:r>
      <w:r w:rsidRPr="005235F0">
        <w:rPr>
          <w:rFonts w:hint="eastAsia"/>
          <w:spacing w:val="-2"/>
          <w:szCs w:val="24"/>
        </w:rPr>
        <w:t>,</w:t>
      </w:r>
      <w:r>
        <w:rPr>
          <w:rFonts w:hint="eastAsia"/>
          <w:spacing w:val="-2"/>
          <w:szCs w:val="24"/>
        </w:rPr>
        <w:t>885</w:t>
      </w:r>
      <w:r w:rsidRPr="005235F0">
        <w:rPr>
          <w:rFonts w:hint="eastAsia"/>
          <w:spacing w:val="-2"/>
          <w:szCs w:val="24"/>
        </w:rPr>
        <w:t>萬</w:t>
      </w:r>
      <w:r>
        <w:rPr>
          <w:rFonts w:hint="eastAsia"/>
          <w:spacing w:val="-2"/>
          <w:szCs w:val="24"/>
        </w:rPr>
        <w:t>9</w:t>
      </w:r>
      <w:r w:rsidRPr="005235F0">
        <w:rPr>
          <w:rFonts w:hint="eastAsia"/>
          <w:spacing w:val="-2"/>
          <w:szCs w:val="24"/>
        </w:rPr>
        <w:t>,</w:t>
      </w:r>
      <w:r>
        <w:rPr>
          <w:rFonts w:hint="eastAsia"/>
          <w:spacing w:val="-2"/>
          <w:szCs w:val="24"/>
        </w:rPr>
        <w:t>240</w:t>
      </w:r>
      <w:r w:rsidRPr="005235F0">
        <w:rPr>
          <w:rFonts w:hint="eastAsia"/>
          <w:spacing w:val="-2"/>
          <w:szCs w:val="24"/>
        </w:rPr>
        <w:t>元，依法分配如次：</w:t>
      </w:r>
      <w:r w:rsidRPr="005235F0">
        <w:rPr>
          <w:spacing w:val="-2"/>
          <w:szCs w:val="24"/>
        </w:rPr>
        <w:t>1</w:t>
      </w:r>
      <w:r>
        <w:rPr>
          <w:rFonts w:hAnsi="標楷體" w:hint="eastAsia"/>
          <w:spacing w:val="-2"/>
          <w:szCs w:val="24"/>
        </w:rPr>
        <w:t>.</w:t>
      </w:r>
      <w:r w:rsidRPr="005235F0">
        <w:rPr>
          <w:rFonts w:hint="eastAsia"/>
          <w:spacing w:val="-2"/>
          <w:szCs w:val="24"/>
        </w:rPr>
        <w:t>提列特別公積</w:t>
      </w:r>
      <w:r>
        <w:rPr>
          <w:rFonts w:hint="eastAsia"/>
          <w:spacing w:val="-2"/>
          <w:szCs w:val="24"/>
        </w:rPr>
        <w:t>8</w:t>
      </w:r>
      <w:r w:rsidRPr="005235F0">
        <w:rPr>
          <w:rFonts w:hint="eastAsia"/>
          <w:spacing w:val="-2"/>
          <w:szCs w:val="24"/>
        </w:rPr>
        <w:t>億</w:t>
      </w:r>
      <w:r>
        <w:rPr>
          <w:rFonts w:hint="eastAsia"/>
          <w:spacing w:val="-2"/>
          <w:szCs w:val="24"/>
        </w:rPr>
        <w:t>6</w:t>
      </w:r>
      <w:r w:rsidRPr="005235F0">
        <w:rPr>
          <w:rFonts w:hint="eastAsia"/>
          <w:spacing w:val="-2"/>
          <w:szCs w:val="24"/>
        </w:rPr>
        <w:t>,</w:t>
      </w:r>
      <w:r>
        <w:rPr>
          <w:rFonts w:hint="eastAsia"/>
          <w:spacing w:val="-2"/>
          <w:szCs w:val="24"/>
        </w:rPr>
        <w:t>530</w:t>
      </w:r>
      <w:r w:rsidRPr="005235F0">
        <w:rPr>
          <w:rFonts w:hint="eastAsia"/>
          <w:spacing w:val="-2"/>
          <w:szCs w:val="24"/>
        </w:rPr>
        <w:t>萬</w:t>
      </w:r>
      <w:r>
        <w:rPr>
          <w:rFonts w:hint="eastAsia"/>
          <w:spacing w:val="-2"/>
          <w:szCs w:val="24"/>
        </w:rPr>
        <w:t>4</w:t>
      </w:r>
      <w:r>
        <w:rPr>
          <w:spacing w:val="-2"/>
          <w:szCs w:val="24"/>
        </w:rPr>
        <w:t>,000</w:t>
      </w:r>
      <w:r w:rsidRPr="005235F0">
        <w:rPr>
          <w:rFonts w:hint="eastAsia"/>
          <w:spacing w:val="-2"/>
          <w:szCs w:val="24"/>
        </w:rPr>
        <w:t>元；</w:t>
      </w:r>
      <w:r w:rsidRPr="005235F0">
        <w:rPr>
          <w:spacing w:val="-2"/>
          <w:szCs w:val="24"/>
        </w:rPr>
        <w:t>2</w:t>
      </w:r>
      <w:r>
        <w:rPr>
          <w:rFonts w:hAnsi="標楷體" w:hint="eastAsia"/>
          <w:spacing w:val="-2"/>
          <w:szCs w:val="24"/>
        </w:rPr>
        <w:t>.</w:t>
      </w:r>
      <w:proofErr w:type="gramStart"/>
      <w:r w:rsidRPr="005235F0">
        <w:rPr>
          <w:rFonts w:hint="eastAsia"/>
          <w:spacing w:val="-2"/>
          <w:szCs w:val="24"/>
        </w:rPr>
        <w:t>分配官息紅利</w:t>
      </w:r>
      <w:proofErr w:type="gramEnd"/>
      <w:r>
        <w:rPr>
          <w:rFonts w:hint="eastAsia"/>
          <w:spacing w:val="-2"/>
          <w:szCs w:val="24"/>
        </w:rPr>
        <w:t>2</w:t>
      </w:r>
      <w:r w:rsidRPr="005235F0">
        <w:rPr>
          <w:spacing w:val="-2"/>
          <w:szCs w:val="24"/>
        </w:rPr>
        <w:t>億</w:t>
      </w:r>
      <w:r>
        <w:rPr>
          <w:rFonts w:hint="eastAsia"/>
          <w:spacing w:val="-2"/>
          <w:szCs w:val="24"/>
        </w:rPr>
        <w:t>4</w:t>
      </w:r>
      <w:r>
        <w:rPr>
          <w:spacing w:val="-2"/>
          <w:szCs w:val="24"/>
        </w:rPr>
        <w:t>,</w:t>
      </w:r>
      <w:r>
        <w:rPr>
          <w:rFonts w:hint="eastAsia"/>
          <w:spacing w:val="-2"/>
          <w:szCs w:val="24"/>
        </w:rPr>
        <w:t>4</w:t>
      </w:r>
      <w:r>
        <w:rPr>
          <w:spacing w:val="-2"/>
          <w:szCs w:val="24"/>
        </w:rPr>
        <w:t>00</w:t>
      </w:r>
      <w:r w:rsidRPr="005235F0">
        <w:rPr>
          <w:spacing w:val="-2"/>
          <w:szCs w:val="24"/>
        </w:rPr>
        <w:t>萬</w:t>
      </w:r>
      <w:r>
        <w:rPr>
          <w:rFonts w:hint="eastAsia"/>
          <w:spacing w:val="-2"/>
          <w:szCs w:val="24"/>
        </w:rPr>
        <w:t>4</w:t>
      </w:r>
      <w:r>
        <w:rPr>
          <w:spacing w:val="-2"/>
          <w:szCs w:val="24"/>
        </w:rPr>
        <w:t>45</w:t>
      </w:r>
      <w:r w:rsidRPr="005235F0">
        <w:rPr>
          <w:rFonts w:hint="eastAsia"/>
          <w:spacing w:val="-2"/>
          <w:szCs w:val="24"/>
        </w:rPr>
        <w:t>元；</w:t>
      </w:r>
      <w:r w:rsidRPr="005235F0">
        <w:rPr>
          <w:spacing w:val="-2"/>
          <w:szCs w:val="24"/>
        </w:rPr>
        <w:t>3</w:t>
      </w:r>
      <w:r>
        <w:rPr>
          <w:rFonts w:hAnsi="標楷體" w:hint="eastAsia"/>
          <w:spacing w:val="-2"/>
          <w:szCs w:val="24"/>
        </w:rPr>
        <w:t>.</w:t>
      </w:r>
      <w:r w:rsidRPr="005235F0">
        <w:rPr>
          <w:rFonts w:hint="eastAsia"/>
          <w:spacing w:val="-2"/>
          <w:szCs w:val="24"/>
        </w:rPr>
        <w:t>未分配盈餘</w:t>
      </w:r>
      <w:r>
        <w:rPr>
          <w:rFonts w:hint="eastAsia"/>
          <w:spacing w:val="-2"/>
          <w:szCs w:val="24"/>
        </w:rPr>
        <w:t>1</w:t>
      </w:r>
      <w:r>
        <w:rPr>
          <w:spacing w:val="-2"/>
          <w:szCs w:val="24"/>
        </w:rPr>
        <w:t>4</w:t>
      </w:r>
      <w:r w:rsidRPr="005235F0">
        <w:rPr>
          <w:spacing w:val="-2"/>
          <w:szCs w:val="24"/>
        </w:rPr>
        <w:t>億</w:t>
      </w:r>
      <w:r>
        <w:rPr>
          <w:rFonts w:hint="eastAsia"/>
          <w:spacing w:val="-2"/>
          <w:szCs w:val="24"/>
        </w:rPr>
        <w:t>2</w:t>
      </w:r>
      <w:r w:rsidRPr="005235F0">
        <w:rPr>
          <w:rFonts w:hint="eastAsia"/>
          <w:spacing w:val="-2"/>
          <w:szCs w:val="24"/>
        </w:rPr>
        <w:t>,</w:t>
      </w:r>
      <w:r>
        <w:rPr>
          <w:spacing w:val="-2"/>
          <w:szCs w:val="24"/>
        </w:rPr>
        <w:t>955</w:t>
      </w:r>
      <w:r w:rsidRPr="005235F0">
        <w:rPr>
          <w:spacing w:val="-2"/>
          <w:szCs w:val="24"/>
        </w:rPr>
        <w:t>萬</w:t>
      </w:r>
      <w:r>
        <w:rPr>
          <w:rFonts w:hint="eastAsia"/>
          <w:spacing w:val="-2"/>
          <w:szCs w:val="24"/>
        </w:rPr>
        <w:t>4</w:t>
      </w:r>
      <w:r w:rsidRPr="005235F0">
        <w:rPr>
          <w:spacing w:val="-2"/>
          <w:szCs w:val="24"/>
        </w:rPr>
        <w:t>,795</w:t>
      </w:r>
      <w:r w:rsidRPr="005235F0">
        <w:rPr>
          <w:rFonts w:hint="eastAsia"/>
          <w:spacing w:val="-2"/>
          <w:szCs w:val="24"/>
        </w:rPr>
        <w:t>元，留待以後年度分配。</w:t>
      </w:r>
    </w:p>
    <w:p w14:paraId="551F2DF3" w14:textId="77777777" w:rsidR="00737A2F" w:rsidRPr="00E11666" w:rsidRDefault="00737A2F" w:rsidP="00AD3E51">
      <w:pPr>
        <w:pStyle w:val="-0"/>
        <w:ind w:firstLineChars="50" w:firstLine="140"/>
        <w:rPr>
          <w:spacing w:val="0"/>
          <w:szCs w:val="28"/>
        </w:rPr>
      </w:pPr>
      <w:r>
        <w:rPr>
          <w:rFonts w:hint="eastAsia"/>
          <w:spacing w:val="0"/>
          <w:szCs w:val="28"/>
        </w:rPr>
        <w:t>四、</w:t>
      </w:r>
      <w:r w:rsidRPr="00E11666">
        <w:rPr>
          <w:rFonts w:hint="eastAsia"/>
          <w:spacing w:val="0"/>
          <w:szCs w:val="28"/>
        </w:rPr>
        <w:t>現金流量之查核</w:t>
      </w:r>
    </w:p>
    <w:p w14:paraId="2832A06A" w14:textId="77777777" w:rsidR="00737A2F" w:rsidRDefault="00737A2F" w:rsidP="00F31112">
      <w:pPr>
        <w:pStyle w:val="OK"/>
        <w:spacing w:line="460" w:lineRule="exact"/>
        <w:ind w:firstLineChars="200" w:firstLine="480"/>
        <w:rPr>
          <w:szCs w:val="24"/>
        </w:rPr>
      </w:pPr>
      <w:proofErr w:type="gramStart"/>
      <w:r w:rsidRPr="003D065A">
        <w:rPr>
          <w:rFonts w:hint="eastAsia"/>
          <w:szCs w:val="24"/>
        </w:rPr>
        <w:t>11</w:t>
      </w:r>
      <w:r>
        <w:rPr>
          <w:szCs w:val="24"/>
        </w:rPr>
        <w:t>4</w:t>
      </w:r>
      <w:proofErr w:type="gramEnd"/>
      <w:r w:rsidRPr="003D065A">
        <w:rPr>
          <w:rFonts w:hint="eastAsia"/>
          <w:szCs w:val="24"/>
        </w:rPr>
        <w:t>年度期初現金及約當現金</w:t>
      </w:r>
      <w:r w:rsidRPr="005F4C73">
        <w:rPr>
          <w:szCs w:val="24"/>
        </w:rPr>
        <w:t>3,22</w:t>
      </w:r>
      <w:r>
        <w:rPr>
          <w:szCs w:val="24"/>
        </w:rPr>
        <w:t>2</w:t>
      </w:r>
      <w:r w:rsidRPr="003D065A">
        <w:rPr>
          <w:rFonts w:hint="eastAsia"/>
          <w:szCs w:val="24"/>
        </w:rPr>
        <w:t>萬餘元，經營業、投資及籌資活動結果，現金及約當現金淨</w:t>
      </w:r>
      <w:r>
        <w:rPr>
          <w:rFonts w:hint="eastAsia"/>
          <w:szCs w:val="24"/>
        </w:rPr>
        <w:t>增</w:t>
      </w:r>
      <w:r w:rsidRPr="005F4C73">
        <w:rPr>
          <w:rFonts w:hint="eastAsia"/>
          <w:szCs w:val="24"/>
        </w:rPr>
        <w:t>3億1,74</w:t>
      </w:r>
      <w:r>
        <w:rPr>
          <w:szCs w:val="24"/>
        </w:rPr>
        <w:t>4</w:t>
      </w:r>
      <w:r w:rsidRPr="003D065A">
        <w:rPr>
          <w:rFonts w:hint="eastAsia"/>
          <w:szCs w:val="24"/>
        </w:rPr>
        <w:t>萬餘元，期末現金及約當現金為</w:t>
      </w:r>
      <w:r w:rsidRPr="005F4C73">
        <w:rPr>
          <w:rFonts w:hint="eastAsia"/>
          <w:szCs w:val="24"/>
        </w:rPr>
        <w:t>3億4,967</w:t>
      </w:r>
      <w:r w:rsidRPr="003D065A">
        <w:rPr>
          <w:rFonts w:hint="eastAsia"/>
          <w:szCs w:val="24"/>
        </w:rPr>
        <w:t>萬餘元。其現金及約當現金</w:t>
      </w:r>
      <w:proofErr w:type="gramStart"/>
      <w:r w:rsidRPr="003D065A">
        <w:rPr>
          <w:rFonts w:hint="eastAsia"/>
          <w:szCs w:val="24"/>
        </w:rPr>
        <w:t>淨</w:t>
      </w:r>
      <w:r>
        <w:rPr>
          <w:rFonts w:hint="eastAsia"/>
          <w:szCs w:val="24"/>
        </w:rPr>
        <w:t>增</w:t>
      </w:r>
      <w:r w:rsidRPr="003D065A">
        <w:rPr>
          <w:rFonts w:hint="eastAsia"/>
          <w:szCs w:val="24"/>
        </w:rPr>
        <w:t>數</w:t>
      </w:r>
      <w:r>
        <w:rPr>
          <w:rFonts w:hint="eastAsia"/>
          <w:szCs w:val="24"/>
        </w:rPr>
        <w:t>與</w:t>
      </w:r>
      <w:proofErr w:type="gramEnd"/>
      <w:r w:rsidRPr="003D065A">
        <w:rPr>
          <w:rFonts w:hint="eastAsia"/>
          <w:szCs w:val="24"/>
        </w:rPr>
        <w:t>預算淨</w:t>
      </w:r>
      <w:r>
        <w:rPr>
          <w:rFonts w:hint="eastAsia"/>
          <w:szCs w:val="24"/>
        </w:rPr>
        <w:t>減</w:t>
      </w:r>
      <w:r w:rsidRPr="003D065A">
        <w:rPr>
          <w:rFonts w:hint="eastAsia"/>
          <w:szCs w:val="24"/>
        </w:rPr>
        <w:t>數</w:t>
      </w:r>
      <w:r w:rsidRPr="005F4C73">
        <w:rPr>
          <w:rFonts w:hint="eastAsia"/>
          <w:szCs w:val="24"/>
        </w:rPr>
        <w:t>2億9,463萬餘元</w:t>
      </w:r>
      <w:r w:rsidRPr="003D065A">
        <w:rPr>
          <w:rFonts w:hint="eastAsia"/>
          <w:szCs w:val="24"/>
        </w:rPr>
        <w:t>，</w:t>
      </w:r>
      <w:r>
        <w:rPr>
          <w:rFonts w:hint="eastAsia"/>
          <w:szCs w:val="24"/>
        </w:rPr>
        <w:t>相距6</w:t>
      </w:r>
      <w:r w:rsidRPr="009008BE">
        <w:rPr>
          <w:rFonts w:hint="eastAsia"/>
          <w:szCs w:val="24"/>
        </w:rPr>
        <w:t>億</w:t>
      </w:r>
      <w:r w:rsidRPr="005F4C73">
        <w:rPr>
          <w:szCs w:val="24"/>
        </w:rPr>
        <w:t>1,208</w:t>
      </w:r>
      <w:r w:rsidRPr="009008BE">
        <w:rPr>
          <w:rFonts w:hint="eastAsia"/>
          <w:szCs w:val="24"/>
        </w:rPr>
        <w:t>萬餘元</w:t>
      </w:r>
      <w:r w:rsidRPr="003D065A">
        <w:rPr>
          <w:rFonts w:hint="eastAsia"/>
          <w:szCs w:val="24"/>
        </w:rPr>
        <w:t>，</w:t>
      </w:r>
      <w:r w:rsidRPr="00AB1263">
        <w:rPr>
          <w:rFonts w:hint="eastAsia"/>
          <w:szCs w:val="24"/>
        </w:rPr>
        <w:t>主要係</w:t>
      </w:r>
      <w:r w:rsidRPr="00145A53">
        <w:rPr>
          <w:rFonts w:hint="eastAsia"/>
          <w:szCs w:val="24"/>
        </w:rPr>
        <w:t>營運</w:t>
      </w:r>
      <w:r>
        <w:rPr>
          <w:rFonts w:hint="eastAsia"/>
          <w:szCs w:val="24"/>
        </w:rPr>
        <w:t>活動產生淨現金流入，及短期債務舉借數較預計增加</w:t>
      </w:r>
      <w:r w:rsidRPr="00AB1263">
        <w:rPr>
          <w:rFonts w:hint="eastAsia"/>
          <w:szCs w:val="24"/>
        </w:rPr>
        <w:t>。又營業活動之淨現金流入</w:t>
      </w:r>
      <w:r w:rsidRPr="005F4C73">
        <w:rPr>
          <w:rFonts w:hint="eastAsia"/>
          <w:szCs w:val="24"/>
        </w:rPr>
        <w:t>34億4,512</w:t>
      </w:r>
      <w:r w:rsidRPr="00AB1263">
        <w:rPr>
          <w:rFonts w:hint="eastAsia"/>
          <w:szCs w:val="24"/>
        </w:rPr>
        <w:t>萬餘元，主要係營運獲利；投資活動之淨現金流出</w:t>
      </w:r>
      <w:r w:rsidRPr="005F4C73">
        <w:rPr>
          <w:rFonts w:hint="eastAsia"/>
          <w:szCs w:val="24"/>
        </w:rPr>
        <w:t>43億7,07</w:t>
      </w:r>
      <w:r>
        <w:rPr>
          <w:rFonts w:hint="eastAsia"/>
          <w:szCs w:val="24"/>
        </w:rPr>
        <w:t>7</w:t>
      </w:r>
      <w:r w:rsidRPr="00AB1263">
        <w:rPr>
          <w:rFonts w:hint="eastAsia"/>
          <w:szCs w:val="24"/>
        </w:rPr>
        <w:t>萬餘元，</w:t>
      </w:r>
      <w:proofErr w:type="gramStart"/>
      <w:r w:rsidRPr="00AB1263">
        <w:rPr>
          <w:rFonts w:hint="eastAsia"/>
          <w:szCs w:val="24"/>
        </w:rPr>
        <w:t>主要係購建</w:t>
      </w:r>
      <w:proofErr w:type="gramEnd"/>
      <w:r w:rsidRPr="00AB1263">
        <w:rPr>
          <w:rFonts w:hint="eastAsia"/>
          <w:szCs w:val="24"/>
        </w:rPr>
        <w:t>不動產、廠房及設備；籌資活動之淨現金流</w:t>
      </w:r>
      <w:r>
        <w:rPr>
          <w:rFonts w:hint="eastAsia"/>
          <w:szCs w:val="24"/>
        </w:rPr>
        <w:t>入</w:t>
      </w:r>
      <w:r w:rsidRPr="005F4C73">
        <w:rPr>
          <w:rFonts w:hint="eastAsia"/>
          <w:szCs w:val="24"/>
        </w:rPr>
        <w:t>12億4,310</w:t>
      </w:r>
      <w:r w:rsidRPr="00AB1263">
        <w:rPr>
          <w:rFonts w:hint="eastAsia"/>
          <w:szCs w:val="24"/>
        </w:rPr>
        <w:t>萬餘元，主要係</w:t>
      </w:r>
      <w:r>
        <w:rPr>
          <w:rFonts w:hint="eastAsia"/>
          <w:szCs w:val="24"/>
        </w:rPr>
        <w:t>舉借短期債務</w:t>
      </w:r>
      <w:r w:rsidRPr="00AB1263">
        <w:rPr>
          <w:rFonts w:hint="eastAsia"/>
          <w:szCs w:val="24"/>
        </w:rPr>
        <w:t>。</w:t>
      </w:r>
    </w:p>
    <w:p w14:paraId="3940D3E1" w14:textId="77777777" w:rsidR="00737A2F" w:rsidRPr="00E11666" w:rsidRDefault="00737A2F" w:rsidP="009A510C">
      <w:pPr>
        <w:pStyle w:val="-0"/>
        <w:ind w:firstLineChars="50" w:firstLine="140"/>
        <w:rPr>
          <w:spacing w:val="0"/>
          <w:szCs w:val="28"/>
        </w:rPr>
      </w:pPr>
      <w:r>
        <w:rPr>
          <w:rFonts w:hint="eastAsia"/>
          <w:spacing w:val="0"/>
          <w:szCs w:val="28"/>
        </w:rPr>
        <w:t>五、</w:t>
      </w:r>
      <w:r w:rsidRPr="00351E55">
        <w:rPr>
          <w:rFonts w:hint="eastAsia"/>
          <w:color w:val="000000" w:themeColor="text1"/>
          <w:spacing w:val="0"/>
          <w:szCs w:val="28"/>
        </w:rPr>
        <w:t>其他事項</w:t>
      </w:r>
    </w:p>
    <w:p w14:paraId="070D429F" w14:textId="7B74F278" w:rsidR="00737A2F" w:rsidRPr="00A165B3" w:rsidRDefault="00737A2F" w:rsidP="00323601">
      <w:pPr>
        <w:pStyle w:val="OK"/>
        <w:spacing w:line="460" w:lineRule="exact"/>
        <w:ind w:firstLineChars="200" w:firstLine="480"/>
        <w:rPr>
          <w:color w:val="000000" w:themeColor="text1"/>
          <w:szCs w:val="24"/>
        </w:rPr>
      </w:pPr>
      <w:proofErr w:type="gramStart"/>
      <w:r w:rsidRPr="00A165B3">
        <w:rPr>
          <w:rFonts w:hint="eastAsia"/>
          <w:color w:val="000000" w:themeColor="text1"/>
          <w:szCs w:val="24"/>
        </w:rPr>
        <w:t>臺</w:t>
      </w:r>
      <w:proofErr w:type="gramEnd"/>
      <w:r w:rsidRPr="00A165B3">
        <w:rPr>
          <w:rFonts w:hint="eastAsia"/>
          <w:color w:val="000000" w:themeColor="text1"/>
          <w:szCs w:val="24"/>
        </w:rPr>
        <w:t>北自來水事業處配合經濟部水利署第十河川分署辦理「新店溪</w:t>
      </w:r>
      <w:proofErr w:type="gramStart"/>
      <w:r w:rsidRPr="00A165B3">
        <w:rPr>
          <w:rFonts w:hint="eastAsia"/>
          <w:color w:val="000000" w:themeColor="text1"/>
          <w:szCs w:val="24"/>
        </w:rPr>
        <w:t>右岸屈尺</w:t>
      </w:r>
      <w:proofErr w:type="gramEnd"/>
      <w:r w:rsidRPr="00A165B3">
        <w:rPr>
          <w:rFonts w:hint="eastAsia"/>
          <w:color w:val="000000" w:themeColor="text1"/>
          <w:szCs w:val="24"/>
        </w:rPr>
        <w:t>堤防改善工程（第二期</w:t>
      </w:r>
      <w:r w:rsidR="00F664A6" w:rsidRPr="00A165B3">
        <w:rPr>
          <w:rFonts w:hint="eastAsia"/>
          <w:color w:val="000000" w:themeColor="text1"/>
          <w:szCs w:val="24"/>
        </w:rPr>
        <w:t>）</w:t>
      </w:r>
      <w:r w:rsidRPr="00A165B3">
        <w:rPr>
          <w:rFonts w:hint="eastAsia"/>
          <w:color w:val="000000" w:themeColor="text1"/>
          <w:szCs w:val="24"/>
        </w:rPr>
        <w:t>」公共工程用地需要，有償撥用（變賣）該處經管新北市新店區梅花湖段487地號及</w:t>
      </w:r>
      <w:proofErr w:type="gramStart"/>
      <w:r w:rsidRPr="00A165B3">
        <w:rPr>
          <w:rFonts w:hint="eastAsia"/>
          <w:color w:val="000000" w:themeColor="text1"/>
          <w:szCs w:val="24"/>
        </w:rPr>
        <w:t>濛濛谷段575、577、581、585、602、603</w:t>
      </w:r>
      <w:proofErr w:type="gramEnd"/>
      <w:r w:rsidRPr="00A165B3">
        <w:rPr>
          <w:rFonts w:hint="eastAsia"/>
          <w:color w:val="000000" w:themeColor="text1"/>
          <w:szCs w:val="24"/>
        </w:rPr>
        <w:t>地號等7筆市有土地，計827萬5,143元，經報准於</w:t>
      </w:r>
      <w:proofErr w:type="gramStart"/>
      <w:r w:rsidRPr="00A165B3">
        <w:rPr>
          <w:rFonts w:hint="eastAsia"/>
          <w:color w:val="000000" w:themeColor="text1"/>
          <w:szCs w:val="24"/>
        </w:rPr>
        <w:t>114</w:t>
      </w:r>
      <w:proofErr w:type="gramEnd"/>
      <w:r w:rsidRPr="00A165B3">
        <w:rPr>
          <w:rFonts w:hint="eastAsia"/>
          <w:color w:val="000000" w:themeColor="text1"/>
          <w:szCs w:val="24"/>
        </w:rPr>
        <w:t>年度先行辦理，並於</w:t>
      </w:r>
      <w:proofErr w:type="gramStart"/>
      <w:r w:rsidRPr="00A165B3">
        <w:rPr>
          <w:rFonts w:hint="eastAsia"/>
          <w:color w:val="000000" w:themeColor="text1"/>
          <w:szCs w:val="24"/>
        </w:rPr>
        <w:t>116</w:t>
      </w:r>
      <w:proofErr w:type="gramEnd"/>
      <w:r w:rsidRPr="00A165B3">
        <w:rPr>
          <w:rFonts w:hint="eastAsia"/>
          <w:color w:val="000000" w:themeColor="text1"/>
          <w:szCs w:val="24"/>
        </w:rPr>
        <w:t>年度補辦預算</w:t>
      </w:r>
      <w:r>
        <w:rPr>
          <w:rFonts w:hint="eastAsia"/>
          <w:szCs w:val="24"/>
        </w:rPr>
        <w:t>。</w:t>
      </w:r>
    </w:p>
    <w:p w14:paraId="22C1861C" w14:textId="77777777" w:rsidR="00737A2F" w:rsidRPr="0083025B" w:rsidRDefault="00737A2F" w:rsidP="00F31112">
      <w:pPr>
        <w:pStyle w:val="OK"/>
        <w:spacing w:line="460" w:lineRule="exact"/>
        <w:ind w:firstLineChars="200" w:firstLine="480"/>
        <w:rPr>
          <w:color w:val="000000" w:themeColor="text1"/>
          <w:szCs w:val="24"/>
        </w:rPr>
      </w:pPr>
      <w:r w:rsidRPr="0083025B">
        <w:rPr>
          <w:rFonts w:hint="eastAsia"/>
          <w:color w:val="000000" w:themeColor="text1"/>
          <w:szCs w:val="24"/>
        </w:rPr>
        <w:t>茲將該處</w:t>
      </w:r>
      <w:proofErr w:type="gramStart"/>
      <w:r>
        <w:rPr>
          <w:rFonts w:hint="eastAsia"/>
          <w:color w:val="000000" w:themeColor="text1"/>
          <w:szCs w:val="24"/>
        </w:rPr>
        <w:t>11</w:t>
      </w:r>
      <w:r>
        <w:rPr>
          <w:color w:val="000000" w:themeColor="text1"/>
          <w:szCs w:val="24"/>
        </w:rPr>
        <w:t>4</w:t>
      </w:r>
      <w:proofErr w:type="gramEnd"/>
      <w:r w:rsidRPr="0083025B">
        <w:rPr>
          <w:rFonts w:hint="eastAsia"/>
          <w:color w:val="000000" w:themeColor="text1"/>
          <w:szCs w:val="24"/>
        </w:rPr>
        <w:t xml:space="preserve">年度損益計算、盈虧撥補審定數額、盈虧審定後現金流量與資產負債情形，分別列表如次： </w:t>
      </w:r>
    </w:p>
    <w:p w14:paraId="7542AA6C" w14:textId="77777777" w:rsidR="00737A2F" w:rsidRDefault="00737A2F">
      <w:pPr>
        <w:widowControl/>
        <w:rPr>
          <w:rFonts w:ascii="標楷體" w:eastAsia="標楷體" w:hAnsi="Courier New" w:cs="Times New Roman"/>
          <w:szCs w:val="24"/>
        </w:rPr>
      </w:pPr>
      <w:r>
        <w:rPr>
          <w:szCs w:val="24"/>
        </w:rP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5"/>
        <w:gridCol w:w="1559"/>
        <w:gridCol w:w="1418"/>
        <w:gridCol w:w="1275"/>
        <w:gridCol w:w="1418"/>
        <w:gridCol w:w="1559"/>
        <w:gridCol w:w="709"/>
      </w:tblGrid>
      <w:tr w:rsidR="00737A2F" w14:paraId="6893C71E" w14:textId="77777777" w:rsidTr="00C76594">
        <w:trPr>
          <w:trHeight w:hRule="exact" w:val="601"/>
          <w:jc w:val="center"/>
        </w:trPr>
        <w:tc>
          <w:tcPr>
            <w:tcW w:w="9923" w:type="dxa"/>
            <w:gridSpan w:val="7"/>
            <w:tcBorders>
              <w:top w:val="nil"/>
              <w:left w:val="nil"/>
              <w:bottom w:val="nil"/>
              <w:right w:val="nil"/>
            </w:tcBorders>
            <w:vAlign w:val="center"/>
            <w:hideMark/>
          </w:tcPr>
          <w:p w14:paraId="1990F1AA" w14:textId="77777777" w:rsidR="00737A2F" w:rsidRDefault="00737A2F">
            <w:pPr>
              <w:jc w:val="center"/>
              <w:rPr>
                <w:rFonts w:ascii="標楷體" w:eastAsia="標楷體" w:hAnsi="標楷體"/>
                <w:b/>
                <w:sz w:val="36"/>
                <w:szCs w:val="36"/>
              </w:rPr>
            </w:pPr>
            <w:proofErr w:type="gramStart"/>
            <w:r>
              <w:rPr>
                <w:rFonts w:ascii="標楷體" w:eastAsia="標楷體" w:hint="eastAsia"/>
                <w:b/>
                <w:sz w:val="36"/>
                <w:szCs w:val="36"/>
                <w:u w:val="single"/>
              </w:rPr>
              <w:lastRenderedPageBreak/>
              <w:t>臺</w:t>
            </w:r>
            <w:proofErr w:type="gramEnd"/>
            <w:r>
              <w:rPr>
                <w:rFonts w:ascii="標楷體" w:eastAsia="標楷體" w:hint="eastAsia"/>
                <w:b/>
                <w:sz w:val="36"/>
                <w:szCs w:val="36"/>
                <w:u w:val="single"/>
              </w:rPr>
              <w:t>北自來水事業處損益計算審定表</w:t>
            </w:r>
          </w:p>
        </w:tc>
      </w:tr>
      <w:tr w:rsidR="00737A2F" w14:paraId="6A6E3126" w14:textId="77777777" w:rsidTr="00C76594">
        <w:trPr>
          <w:trHeight w:val="244"/>
          <w:jc w:val="center"/>
        </w:trPr>
        <w:tc>
          <w:tcPr>
            <w:tcW w:w="1985" w:type="dxa"/>
            <w:tcBorders>
              <w:top w:val="nil"/>
              <w:left w:val="nil"/>
              <w:bottom w:val="single" w:sz="8" w:space="0" w:color="auto"/>
              <w:right w:val="nil"/>
            </w:tcBorders>
            <w:vAlign w:val="center"/>
          </w:tcPr>
          <w:p w14:paraId="084ACB3A" w14:textId="77777777" w:rsidR="00737A2F" w:rsidRDefault="00737A2F">
            <w:pPr>
              <w:jc w:val="distribute"/>
              <w:rPr>
                <w:rFonts w:ascii="標楷體" w:eastAsia="標楷體" w:hAnsi="標楷體"/>
                <w:sz w:val="20"/>
                <w:szCs w:val="20"/>
              </w:rPr>
            </w:pPr>
          </w:p>
        </w:tc>
        <w:tc>
          <w:tcPr>
            <w:tcW w:w="5670" w:type="dxa"/>
            <w:gridSpan w:val="4"/>
            <w:tcBorders>
              <w:top w:val="nil"/>
              <w:left w:val="nil"/>
              <w:bottom w:val="single" w:sz="8" w:space="0" w:color="auto"/>
              <w:right w:val="nil"/>
            </w:tcBorders>
            <w:vAlign w:val="center"/>
            <w:hideMark/>
          </w:tcPr>
          <w:p w14:paraId="3863372E" w14:textId="77777777" w:rsidR="00737A2F" w:rsidRDefault="00737A2F">
            <w:pPr>
              <w:jc w:val="center"/>
              <w:rPr>
                <w:rFonts w:ascii="標楷體" w:eastAsia="標楷體" w:hAnsi="標楷體"/>
                <w:sz w:val="20"/>
              </w:rPr>
            </w:pPr>
            <w:r>
              <w:rPr>
                <w:rFonts w:ascii="標楷體" w:eastAsia="標楷體" w:hint="eastAsia"/>
                <w:sz w:val="22"/>
              </w:rPr>
              <w:t>中</w:t>
            </w:r>
            <w:r w:rsidRPr="00710BA9">
              <w:rPr>
                <w:rFonts w:ascii="標楷體" w:eastAsia="標楷體" w:hint="eastAsia"/>
                <w:sz w:val="22"/>
              </w:rPr>
              <w:t>華民國</w:t>
            </w:r>
            <w:proofErr w:type="gramStart"/>
            <w:r w:rsidRPr="00710BA9">
              <w:rPr>
                <w:rFonts w:ascii="標楷體" w:eastAsia="標楷體" w:hint="eastAsia"/>
                <w:sz w:val="22"/>
              </w:rPr>
              <w:t>11</w:t>
            </w:r>
            <w:r>
              <w:rPr>
                <w:rFonts w:ascii="標楷體" w:eastAsia="標楷體" w:hint="eastAsia"/>
                <w:sz w:val="22"/>
              </w:rPr>
              <w:t>4</w:t>
            </w:r>
            <w:proofErr w:type="gramEnd"/>
            <w:r w:rsidRPr="00710BA9">
              <w:rPr>
                <w:rFonts w:ascii="標楷體" w:eastAsia="標楷體" w:hint="eastAsia"/>
                <w:sz w:val="22"/>
              </w:rPr>
              <w:t>年</w:t>
            </w:r>
            <w:r>
              <w:rPr>
                <w:rFonts w:ascii="標楷體" w:eastAsia="標楷體" w:hint="eastAsia"/>
                <w:sz w:val="22"/>
              </w:rPr>
              <w:t>度</w:t>
            </w:r>
          </w:p>
        </w:tc>
        <w:tc>
          <w:tcPr>
            <w:tcW w:w="2268" w:type="dxa"/>
            <w:gridSpan w:val="2"/>
            <w:tcBorders>
              <w:top w:val="nil"/>
              <w:left w:val="nil"/>
              <w:bottom w:val="single" w:sz="8" w:space="0" w:color="auto"/>
              <w:right w:val="nil"/>
            </w:tcBorders>
            <w:vAlign w:val="center"/>
            <w:hideMark/>
          </w:tcPr>
          <w:p w14:paraId="5148A1A6" w14:textId="77777777" w:rsidR="00737A2F" w:rsidRDefault="00737A2F" w:rsidP="00BE40E2">
            <w:pPr>
              <w:ind w:rightChars="-45" w:right="-108"/>
              <w:jc w:val="right"/>
              <w:rPr>
                <w:rFonts w:ascii="標楷體" w:eastAsia="標楷體" w:hAnsi="標楷體"/>
                <w:sz w:val="20"/>
              </w:rPr>
            </w:pPr>
            <w:r>
              <w:rPr>
                <w:rFonts w:ascii="標楷體" w:eastAsia="標楷體" w:hint="eastAsia"/>
                <w:sz w:val="20"/>
              </w:rPr>
              <w:t>單位：新臺幣元</w:t>
            </w:r>
            <w:r>
              <w:rPr>
                <w:rFonts w:ascii="標楷體" w:eastAsia="標楷體" w:hint="eastAsia"/>
                <w:color w:val="FFFFFF"/>
                <w:sz w:val="20"/>
              </w:rPr>
              <w:t>_</w:t>
            </w:r>
          </w:p>
        </w:tc>
      </w:tr>
      <w:tr w:rsidR="00737A2F" w14:paraId="65B7DADE" w14:textId="77777777" w:rsidTr="00C76594">
        <w:trPr>
          <w:trHeight w:val="510"/>
          <w:jc w:val="center"/>
        </w:trPr>
        <w:tc>
          <w:tcPr>
            <w:tcW w:w="1985" w:type="dxa"/>
            <w:vMerge w:val="restart"/>
            <w:tcBorders>
              <w:top w:val="single" w:sz="8" w:space="0" w:color="auto"/>
              <w:left w:val="nil"/>
              <w:bottom w:val="single" w:sz="8" w:space="0" w:color="auto"/>
              <w:right w:val="single" w:sz="4" w:space="0" w:color="auto"/>
            </w:tcBorders>
            <w:vAlign w:val="center"/>
            <w:hideMark/>
          </w:tcPr>
          <w:p w14:paraId="20606276" w14:textId="77777777" w:rsidR="00737A2F" w:rsidRDefault="00737A2F">
            <w:pPr>
              <w:ind w:leftChars="50" w:left="120" w:rightChars="50" w:right="120"/>
              <w:jc w:val="distribute"/>
              <w:rPr>
                <w:rFonts w:ascii="標楷體" w:eastAsia="標楷體" w:hAnsi="標楷體"/>
                <w:sz w:val="20"/>
              </w:rPr>
            </w:pPr>
            <w:r>
              <w:rPr>
                <w:rFonts w:ascii="標楷體" w:eastAsia="標楷體" w:hAnsi="標楷體" w:hint="eastAsia"/>
                <w:sz w:val="20"/>
              </w:rPr>
              <w:t>科目</w:t>
            </w:r>
          </w:p>
        </w:tc>
        <w:tc>
          <w:tcPr>
            <w:tcW w:w="1559" w:type="dxa"/>
            <w:vMerge w:val="restart"/>
            <w:tcBorders>
              <w:top w:val="single" w:sz="8" w:space="0" w:color="auto"/>
              <w:left w:val="single" w:sz="4" w:space="0" w:color="auto"/>
              <w:bottom w:val="single" w:sz="8" w:space="0" w:color="auto"/>
              <w:right w:val="single" w:sz="4" w:space="0" w:color="auto"/>
            </w:tcBorders>
            <w:vAlign w:val="center"/>
            <w:hideMark/>
          </w:tcPr>
          <w:p w14:paraId="2CAE12AC" w14:textId="77777777" w:rsidR="00737A2F" w:rsidRDefault="00737A2F">
            <w:pPr>
              <w:jc w:val="distribute"/>
              <w:rPr>
                <w:rFonts w:ascii="標楷體" w:eastAsia="標楷體" w:hAnsi="標楷體"/>
                <w:sz w:val="20"/>
              </w:rPr>
            </w:pPr>
            <w:r>
              <w:rPr>
                <w:rFonts w:ascii="標楷體" w:eastAsia="標楷體" w:hAnsi="標楷體" w:hint="eastAsia"/>
                <w:sz w:val="20"/>
              </w:rPr>
              <w:t>預算數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2D0F271A" w14:textId="77777777" w:rsidR="00737A2F" w:rsidRDefault="00737A2F">
            <w:pPr>
              <w:jc w:val="distribute"/>
              <w:rPr>
                <w:rFonts w:ascii="標楷體" w:eastAsia="標楷體" w:hAnsi="標楷體"/>
                <w:sz w:val="20"/>
              </w:rPr>
            </w:pPr>
            <w:r>
              <w:rPr>
                <w:rFonts w:ascii="標楷體" w:eastAsia="標楷體" w:hAnsi="標楷體" w:hint="eastAsia"/>
                <w:sz w:val="20"/>
              </w:rPr>
              <w:t>決算數</w:t>
            </w:r>
          </w:p>
        </w:tc>
        <w:tc>
          <w:tcPr>
            <w:tcW w:w="1275" w:type="dxa"/>
            <w:vMerge w:val="restart"/>
            <w:tcBorders>
              <w:top w:val="single" w:sz="8" w:space="0" w:color="auto"/>
              <w:left w:val="single" w:sz="4" w:space="0" w:color="auto"/>
              <w:bottom w:val="single" w:sz="8" w:space="0" w:color="auto"/>
              <w:right w:val="single" w:sz="4" w:space="0" w:color="auto"/>
            </w:tcBorders>
            <w:vAlign w:val="center"/>
            <w:hideMark/>
          </w:tcPr>
          <w:p w14:paraId="395BE963" w14:textId="77777777" w:rsidR="00737A2F" w:rsidRDefault="00737A2F">
            <w:pPr>
              <w:jc w:val="distribute"/>
              <w:rPr>
                <w:rFonts w:ascii="標楷體" w:eastAsia="標楷體" w:hAnsi="標楷體"/>
                <w:sz w:val="20"/>
              </w:rPr>
            </w:pPr>
            <w:r>
              <w:rPr>
                <w:rFonts w:ascii="標楷體" w:eastAsia="標楷體" w:hAnsi="標楷體" w:hint="eastAsia"/>
                <w:sz w:val="20"/>
              </w:rPr>
              <w:t>修正數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161545BF" w14:textId="77777777" w:rsidR="00737A2F" w:rsidRDefault="00737A2F">
            <w:pPr>
              <w:jc w:val="distribute"/>
              <w:rPr>
                <w:rFonts w:ascii="標楷體" w:eastAsia="標楷體" w:hAnsi="標楷體"/>
                <w:sz w:val="20"/>
              </w:rPr>
            </w:pPr>
            <w:r>
              <w:rPr>
                <w:rFonts w:ascii="標楷體" w:eastAsia="標楷體" w:hAnsi="標楷體" w:hint="eastAsia"/>
                <w:sz w:val="20"/>
              </w:rPr>
              <w:t>決算審定數</w:t>
            </w:r>
          </w:p>
        </w:tc>
        <w:tc>
          <w:tcPr>
            <w:tcW w:w="2268" w:type="dxa"/>
            <w:gridSpan w:val="2"/>
            <w:tcBorders>
              <w:top w:val="single" w:sz="8" w:space="0" w:color="auto"/>
              <w:left w:val="single" w:sz="4" w:space="0" w:color="auto"/>
              <w:bottom w:val="single" w:sz="4" w:space="0" w:color="auto"/>
              <w:right w:val="nil"/>
            </w:tcBorders>
            <w:vAlign w:val="center"/>
            <w:hideMark/>
          </w:tcPr>
          <w:p w14:paraId="49216E81" w14:textId="77777777" w:rsidR="00737A2F" w:rsidRDefault="00737A2F">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22991498" w14:textId="77777777" w:rsidR="00737A2F" w:rsidRDefault="00737A2F">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737A2F" w14:paraId="11D3665B" w14:textId="77777777" w:rsidTr="00C76594">
        <w:trPr>
          <w:trHeight w:hRule="exact" w:val="340"/>
          <w:jc w:val="center"/>
        </w:trPr>
        <w:tc>
          <w:tcPr>
            <w:tcW w:w="1985" w:type="dxa"/>
            <w:vMerge/>
            <w:tcBorders>
              <w:top w:val="single" w:sz="8" w:space="0" w:color="auto"/>
              <w:left w:val="nil"/>
              <w:bottom w:val="single" w:sz="8" w:space="0" w:color="auto"/>
              <w:right w:val="single" w:sz="4" w:space="0" w:color="auto"/>
            </w:tcBorders>
            <w:vAlign w:val="center"/>
            <w:hideMark/>
          </w:tcPr>
          <w:p w14:paraId="595453B5" w14:textId="77777777" w:rsidR="00737A2F" w:rsidRDefault="00737A2F">
            <w:pPr>
              <w:widowControl/>
              <w:rPr>
                <w:rFonts w:ascii="標楷體" w:eastAsia="標楷體" w:hAnsi="標楷體"/>
                <w:sz w:val="20"/>
              </w:rPr>
            </w:pPr>
          </w:p>
        </w:tc>
        <w:tc>
          <w:tcPr>
            <w:tcW w:w="1559" w:type="dxa"/>
            <w:vMerge/>
            <w:tcBorders>
              <w:top w:val="single" w:sz="8" w:space="0" w:color="auto"/>
              <w:left w:val="single" w:sz="4" w:space="0" w:color="auto"/>
              <w:bottom w:val="single" w:sz="8" w:space="0" w:color="auto"/>
              <w:right w:val="single" w:sz="4" w:space="0" w:color="auto"/>
            </w:tcBorders>
            <w:vAlign w:val="center"/>
            <w:hideMark/>
          </w:tcPr>
          <w:p w14:paraId="131C3786" w14:textId="77777777" w:rsidR="00737A2F" w:rsidRDefault="00737A2F">
            <w:pPr>
              <w:widowControl/>
              <w:rPr>
                <w:rFonts w:ascii="標楷體" w:eastAsia="標楷體" w:hAnsi="標楷體"/>
                <w:sz w:val="20"/>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3C8AD151" w14:textId="77777777" w:rsidR="00737A2F" w:rsidRDefault="00737A2F">
            <w:pPr>
              <w:widowControl/>
              <w:rPr>
                <w:rFonts w:ascii="標楷體" w:eastAsia="標楷體" w:hAnsi="標楷體"/>
                <w:sz w:val="20"/>
              </w:rPr>
            </w:pPr>
          </w:p>
        </w:tc>
        <w:tc>
          <w:tcPr>
            <w:tcW w:w="1275" w:type="dxa"/>
            <w:vMerge/>
            <w:tcBorders>
              <w:top w:val="single" w:sz="8" w:space="0" w:color="auto"/>
              <w:left w:val="single" w:sz="4" w:space="0" w:color="auto"/>
              <w:bottom w:val="single" w:sz="8" w:space="0" w:color="auto"/>
              <w:right w:val="single" w:sz="4" w:space="0" w:color="auto"/>
            </w:tcBorders>
            <w:vAlign w:val="center"/>
            <w:hideMark/>
          </w:tcPr>
          <w:p w14:paraId="348CEEC3" w14:textId="77777777" w:rsidR="00737A2F" w:rsidRDefault="00737A2F">
            <w:pPr>
              <w:widowControl/>
              <w:rPr>
                <w:rFonts w:ascii="標楷體" w:eastAsia="標楷體" w:hAnsi="標楷體"/>
                <w:sz w:val="20"/>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1DB07C9E" w14:textId="77777777" w:rsidR="00737A2F" w:rsidRDefault="00737A2F">
            <w:pPr>
              <w:widowControl/>
              <w:rPr>
                <w:rFonts w:ascii="標楷體" w:eastAsia="標楷體" w:hAnsi="標楷體"/>
                <w:sz w:val="20"/>
              </w:rPr>
            </w:pPr>
          </w:p>
        </w:tc>
        <w:tc>
          <w:tcPr>
            <w:tcW w:w="1559" w:type="dxa"/>
            <w:tcBorders>
              <w:top w:val="single" w:sz="4" w:space="0" w:color="auto"/>
              <w:left w:val="single" w:sz="4" w:space="0" w:color="auto"/>
              <w:bottom w:val="single" w:sz="8" w:space="0" w:color="auto"/>
              <w:right w:val="single" w:sz="4" w:space="0" w:color="auto"/>
            </w:tcBorders>
            <w:vAlign w:val="center"/>
            <w:hideMark/>
          </w:tcPr>
          <w:p w14:paraId="16A981B5" w14:textId="77777777" w:rsidR="00737A2F" w:rsidRDefault="00737A2F">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709" w:type="dxa"/>
            <w:tcBorders>
              <w:top w:val="single" w:sz="4" w:space="0" w:color="auto"/>
              <w:left w:val="single" w:sz="4" w:space="0" w:color="auto"/>
              <w:bottom w:val="single" w:sz="8" w:space="0" w:color="auto"/>
              <w:right w:val="nil"/>
            </w:tcBorders>
            <w:vAlign w:val="center"/>
            <w:hideMark/>
          </w:tcPr>
          <w:p w14:paraId="7FE1BB17" w14:textId="77777777" w:rsidR="00737A2F" w:rsidRDefault="00737A2F">
            <w:pPr>
              <w:spacing w:line="240" w:lineRule="exact"/>
              <w:jc w:val="center"/>
              <w:rPr>
                <w:rFonts w:ascii="標楷體" w:eastAsia="標楷體" w:hAnsi="標楷體"/>
                <w:sz w:val="20"/>
              </w:rPr>
            </w:pPr>
            <w:r>
              <w:rPr>
                <w:rFonts w:ascii="標楷體" w:eastAsia="標楷體" w:hAnsi="標楷體" w:hint="eastAsia"/>
                <w:sz w:val="20"/>
              </w:rPr>
              <w:t>％</w:t>
            </w:r>
          </w:p>
        </w:tc>
      </w:tr>
      <w:tr w:rsidR="00737A2F" w14:paraId="2D186D28" w14:textId="77777777" w:rsidTr="00C76594">
        <w:trPr>
          <w:trHeight w:val="397"/>
          <w:jc w:val="center"/>
        </w:trPr>
        <w:tc>
          <w:tcPr>
            <w:tcW w:w="1985" w:type="dxa"/>
            <w:tcBorders>
              <w:top w:val="nil"/>
              <w:left w:val="nil"/>
              <w:bottom w:val="nil"/>
              <w:right w:val="single" w:sz="4" w:space="0" w:color="auto"/>
            </w:tcBorders>
            <w:vAlign w:val="center"/>
            <w:hideMark/>
          </w:tcPr>
          <w:p w14:paraId="760A746B" w14:textId="77777777" w:rsidR="00737A2F" w:rsidRDefault="00737A2F" w:rsidP="001A0F18">
            <w:pPr>
              <w:rPr>
                <w:rFonts w:ascii="標楷體" w:eastAsia="標楷體" w:hAnsi="標楷體"/>
                <w:b/>
                <w:sz w:val="20"/>
              </w:rPr>
            </w:pPr>
            <w:r>
              <w:rPr>
                <w:rFonts w:ascii="標楷體" w:eastAsia="標楷體" w:hAnsi="標楷體" w:hint="eastAsia"/>
                <w:b/>
                <w:noProof/>
                <w:sz w:val="20"/>
              </w:rPr>
              <w:t>營業收入</w:t>
            </w:r>
          </w:p>
        </w:tc>
        <w:tc>
          <w:tcPr>
            <w:tcW w:w="1559" w:type="dxa"/>
            <w:tcBorders>
              <w:top w:val="nil"/>
              <w:left w:val="single" w:sz="4" w:space="0" w:color="auto"/>
              <w:bottom w:val="nil"/>
              <w:right w:val="single" w:sz="4" w:space="0" w:color="auto"/>
            </w:tcBorders>
            <w:vAlign w:val="center"/>
            <w:hideMark/>
          </w:tcPr>
          <w:p w14:paraId="0A211207" w14:textId="77777777" w:rsidR="00737A2F"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pacing w:val="-8"/>
                <w:sz w:val="18"/>
                <w:szCs w:val="18"/>
              </w:rPr>
              <w:t>7,204,962,000</w:t>
            </w:r>
          </w:p>
        </w:tc>
        <w:tc>
          <w:tcPr>
            <w:tcW w:w="1418" w:type="dxa"/>
            <w:tcBorders>
              <w:top w:val="nil"/>
              <w:left w:val="single" w:sz="4" w:space="0" w:color="auto"/>
              <w:bottom w:val="nil"/>
              <w:right w:val="single" w:sz="4" w:space="0" w:color="auto"/>
            </w:tcBorders>
            <w:vAlign w:val="center"/>
            <w:hideMark/>
          </w:tcPr>
          <w:p w14:paraId="31BD5269" w14:textId="77777777" w:rsidR="00737A2F"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pacing w:val="-8"/>
                <w:sz w:val="18"/>
                <w:szCs w:val="18"/>
              </w:rPr>
              <w:t>7,108,105,687</w:t>
            </w:r>
          </w:p>
        </w:tc>
        <w:tc>
          <w:tcPr>
            <w:tcW w:w="1275" w:type="dxa"/>
            <w:tcBorders>
              <w:top w:val="nil"/>
              <w:left w:val="single" w:sz="4" w:space="0" w:color="auto"/>
              <w:bottom w:val="nil"/>
              <w:right w:val="single" w:sz="4" w:space="0" w:color="auto"/>
            </w:tcBorders>
            <w:vAlign w:val="center"/>
            <w:hideMark/>
          </w:tcPr>
          <w:p w14:paraId="470F6501"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4A2AF8E" w14:textId="77777777" w:rsidR="00737A2F"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pacing w:val="-8"/>
                <w:sz w:val="18"/>
                <w:szCs w:val="18"/>
              </w:rPr>
              <w:t>7,108,105,687</w:t>
            </w:r>
          </w:p>
        </w:tc>
        <w:tc>
          <w:tcPr>
            <w:tcW w:w="1559" w:type="dxa"/>
            <w:tcBorders>
              <w:top w:val="nil"/>
              <w:left w:val="single" w:sz="4" w:space="0" w:color="auto"/>
              <w:bottom w:val="nil"/>
              <w:right w:val="single" w:sz="4" w:space="0" w:color="auto"/>
            </w:tcBorders>
            <w:vAlign w:val="center"/>
            <w:hideMark/>
          </w:tcPr>
          <w:p w14:paraId="6035AC68" w14:textId="77777777" w:rsidR="00737A2F" w:rsidRPr="00261C64"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z w:val="18"/>
                <w:szCs w:val="18"/>
              </w:rPr>
              <w:t>- 96,856,313</w:t>
            </w:r>
          </w:p>
        </w:tc>
        <w:tc>
          <w:tcPr>
            <w:tcW w:w="709" w:type="dxa"/>
            <w:tcBorders>
              <w:top w:val="nil"/>
              <w:left w:val="single" w:sz="4" w:space="0" w:color="auto"/>
              <w:bottom w:val="nil"/>
              <w:right w:val="nil"/>
            </w:tcBorders>
            <w:vAlign w:val="center"/>
            <w:hideMark/>
          </w:tcPr>
          <w:p w14:paraId="0623F91C" w14:textId="77777777" w:rsidR="00737A2F" w:rsidRPr="00261C64"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z w:val="18"/>
                <w:szCs w:val="18"/>
              </w:rPr>
              <w:t>- 1.34</w:t>
            </w:r>
          </w:p>
        </w:tc>
      </w:tr>
      <w:tr w:rsidR="00737A2F" w14:paraId="001CB68A" w14:textId="77777777" w:rsidTr="00C76594">
        <w:trPr>
          <w:trHeight w:val="397"/>
          <w:jc w:val="center"/>
        </w:trPr>
        <w:tc>
          <w:tcPr>
            <w:tcW w:w="1985" w:type="dxa"/>
            <w:tcBorders>
              <w:top w:val="nil"/>
              <w:left w:val="nil"/>
              <w:bottom w:val="nil"/>
              <w:right w:val="single" w:sz="4" w:space="0" w:color="auto"/>
            </w:tcBorders>
            <w:vAlign w:val="center"/>
            <w:hideMark/>
          </w:tcPr>
          <w:p w14:paraId="1D206409"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銷貨收入</w:t>
            </w:r>
          </w:p>
        </w:tc>
        <w:tc>
          <w:tcPr>
            <w:tcW w:w="1559" w:type="dxa"/>
            <w:tcBorders>
              <w:top w:val="nil"/>
              <w:left w:val="single" w:sz="4" w:space="0" w:color="auto"/>
              <w:bottom w:val="nil"/>
              <w:right w:val="single" w:sz="4" w:space="0" w:color="auto"/>
            </w:tcBorders>
            <w:vAlign w:val="center"/>
            <w:hideMark/>
          </w:tcPr>
          <w:p w14:paraId="7EAA7233"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6,696,178,000</w:t>
            </w:r>
          </w:p>
        </w:tc>
        <w:tc>
          <w:tcPr>
            <w:tcW w:w="1418" w:type="dxa"/>
            <w:tcBorders>
              <w:top w:val="nil"/>
              <w:left w:val="single" w:sz="4" w:space="0" w:color="auto"/>
              <w:bottom w:val="nil"/>
              <w:right w:val="single" w:sz="4" w:space="0" w:color="auto"/>
            </w:tcBorders>
            <w:vAlign w:val="center"/>
            <w:hideMark/>
          </w:tcPr>
          <w:p w14:paraId="6BEC12EC"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6,562,792,673</w:t>
            </w:r>
          </w:p>
        </w:tc>
        <w:tc>
          <w:tcPr>
            <w:tcW w:w="1275" w:type="dxa"/>
            <w:tcBorders>
              <w:top w:val="nil"/>
              <w:left w:val="single" w:sz="4" w:space="0" w:color="auto"/>
              <w:bottom w:val="nil"/>
              <w:right w:val="single" w:sz="4" w:space="0" w:color="auto"/>
            </w:tcBorders>
            <w:vAlign w:val="center"/>
            <w:hideMark/>
          </w:tcPr>
          <w:p w14:paraId="5A9EE670"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1CFB3686"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6,562,792,673</w:t>
            </w:r>
          </w:p>
        </w:tc>
        <w:tc>
          <w:tcPr>
            <w:tcW w:w="1559" w:type="dxa"/>
            <w:tcBorders>
              <w:top w:val="nil"/>
              <w:left w:val="single" w:sz="4" w:space="0" w:color="auto"/>
              <w:bottom w:val="nil"/>
              <w:right w:val="single" w:sz="4" w:space="0" w:color="auto"/>
            </w:tcBorders>
            <w:vAlign w:val="center"/>
            <w:hideMark/>
          </w:tcPr>
          <w:p w14:paraId="6C67725E"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- 133,385,327</w:t>
            </w:r>
          </w:p>
        </w:tc>
        <w:tc>
          <w:tcPr>
            <w:tcW w:w="709" w:type="dxa"/>
            <w:tcBorders>
              <w:top w:val="nil"/>
              <w:left w:val="single" w:sz="4" w:space="0" w:color="auto"/>
              <w:bottom w:val="nil"/>
              <w:right w:val="nil"/>
            </w:tcBorders>
            <w:vAlign w:val="center"/>
            <w:hideMark/>
          </w:tcPr>
          <w:p w14:paraId="579B691F"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- 1.99</w:t>
            </w:r>
          </w:p>
        </w:tc>
      </w:tr>
      <w:tr w:rsidR="00737A2F" w14:paraId="20C977B0" w14:textId="77777777" w:rsidTr="00C76594">
        <w:trPr>
          <w:trHeight w:val="397"/>
          <w:jc w:val="center"/>
        </w:trPr>
        <w:tc>
          <w:tcPr>
            <w:tcW w:w="1985" w:type="dxa"/>
            <w:tcBorders>
              <w:top w:val="nil"/>
              <w:left w:val="nil"/>
              <w:bottom w:val="nil"/>
              <w:right w:val="single" w:sz="4" w:space="0" w:color="auto"/>
            </w:tcBorders>
            <w:vAlign w:val="center"/>
            <w:hideMark/>
          </w:tcPr>
          <w:p w14:paraId="68936B4D"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勞務收入</w:t>
            </w:r>
          </w:p>
        </w:tc>
        <w:tc>
          <w:tcPr>
            <w:tcW w:w="1559" w:type="dxa"/>
            <w:tcBorders>
              <w:top w:val="nil"/>
              <w:left w:val="single" w:sz="4" w:space="0" w:color="auto"/>
              <w:bottom w:val="nil"/>
              <w:right w:val="single" w:sz="4" w:space="0" w:color="auto"/>
            </w:tcBorders>
            <w:vAlign w:val="center"/>
            <w:hideMark/>
          </w:tcPr>
          <w:p w14:paraId="7A885864"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177,173,000</w:t>
            </w:r>
          </w:p>
        </w:tc>
        <w:tc>
          <w:tcPr>
            <w:tcW w:w="1418" w:type="dxa"/>
            <w:tcBorders>
              <w:top w:val="nil"/>
              <w:left w:val="single" w:sz="4" w:space="0" w:color="auto"/>
              <w:bottom w:val="nil"/>
              <w:right w:val="single" w:sz="4" w:space="0" w:color="auto"/>
            </w:tcBorders>
            <w:vAlign w:val="center"/>
            <w:hideMark/>
          </w:tcPr>
          <w:p w14:paraId="5BB3E060"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191,347,360</w:t>
            </w:r>
          </w:p>
        </w:tc>
        <w:tc>
          <w:tcPr>
            <w:tcW w:w="1275" w:type="dxa"/>
            <w:tcBorders>
              <w:top w:val="nil"/>
              <w:left w:val="single" w:sz="4" w:space="0" w:color="auto"/>
              <w:bottom w:val="nil"/>
              <w:right w:val="single" w:sz="4" w:space="0" w:color="auto"/>
            </w:tcBorders>
            <w:vAlign w:val="center"/>
            <w:hideMark/>
          </w:tcPr>
          <w:p w14:paraId="1EB39A05"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B286ECE"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191,347,360</w:t>
            </w:r>
          </w:p>
        </w:tc>
        <w:tc>
          <w:tcPr>
            <w:tcW w:w="1559" w:type="dxa"/>
            <w:tcBorders>
              <w:top w:val="nil"/>
              <w:left w:val="single" w:sz="4" w:space="0" w:color="auto"/>
              <w:bottom w:val="nil"/>
              <w:right w:val="single" w:sz="4" w:space="0" w:color="auto"/>
            </w:tcBorders>
            <w:vAlign w:val="center"/>
            <w:hideMark/>
          </w:tcPr>
          <w:p w14:paraId="092FCF7F"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14,174,360</w:t>
            </w:r>
          </w:p>
        </w:tc>
        <w:tc>
          <w:tcPr>
            <w:tcW w:w="709" w:type="dxa"/>
            <w:tcBorders>
              <w:top w:val="nil"/>
              <w:left w:val="single" w:sz="4" w:space="0" w:color="auto"/>
              <w:bottom w:val="nil"/>
              <w:right w:val="nil"/>
            </w:tcBorders>
            <w:vAlign w:val="center"/>
            <w:hideMark/>
          </w:tcPr>
          <w:p w14:paraId="0A37FBF4"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8.00</w:t>
            </w:r>
          </w:p>
        </w:tc>
      </w:tr>
      <w:tr w:rsidR="00737A2F" w14:paraId="12D3622E" w14:textId="77777777" w:rsidTr="00C76594">
        <w:trPr>
          <w:trHeight w:val="397"/>
          <w:jc w:val="center"/>
        </w:trPr>
        <w:tc>
          <w:tcPr>
            <w:tcW w:w="1985" w:type="dxa"/>
            <w:tcBorders>
              <w:top w:val="nil"/>
              <w:left w:val="nil"/>
              <w:bottom w:val="nil"/>
              <w:right w:val="single" w:sz="4" w:space="0" w:color="auto"/>
            </w:tcBorders>
            <w:vAlign w:val="center"/>
            <w:hideMark/>
          </w:tcPr>
          <w:p w14:paraId="6C016FAE"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其他營業收入</w:t>
            </w:r>
          </w:p>
        </w:tc>
        <w:tc>
          <w:tcPr>
            <w:tcW w:w="1559" w:type="dxa"/>
            <w:tcBorders>
              <w:top w:val="nil"/>
              <w:left w:val="single" w:sz="4" w:space="0" w:color="auto"/>
              <w:bottom w:val="nil"/>
              <w:right w:val="single" w:sz="4" w:space="0" w:color="auto"/>
            </w:tcBorders>
            <w:vAlign w:val="center"/>
            <w:hideMark/>
          </w:tcPr>
          <w:p w14:paraId="0E2650C3"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331,611,000</w:t>
            </w:r>
          </w:p>
        </w:tc>
        <w:tc>
          <w:tcPr>
            <w:tcW w:w="1418" w:type="dxa"/>
            <w:tcBorders>
              <w:top w:val="nil"/>
              <w:left w:val="single" w:sz="4" w:space="0" w:color="auto"/>
              <w:bottom w:val="nil"/>
              <w:right w:val="single" w:sz="4" w:space="0" w:color="auto"/>
            </w:tcBorders>
            <w:vAlign w:val="center"/>
            <w:hideMark/>
          </w:tcPr>
          <w:p w14:paraId="6EF507B4"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353,965,654</w:t>
            </w:r>
          </w:p>
        </w:tc>
        <w:tc>
          <w:tcPr>
            <w:tcW w:w="1275" w:type="dxa"/>
            <w:tcBorders>
              <w:top w:val="nil"/>
              <w:left w:val="single" w:sz="4" w:space="0" w:color="auto"/>
              <w:bottom w:val="nil"/>
              <w:right w:val="single" w:sz="4" w:space="0" w:color="auto"/>
            </w:tcBorders>
            <w:vAlign w:val="center"/>
            <w:hideMark/>
          </w:tcPr>
          <w:p w14:paraId="49356D71"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21B45501"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353,965,654</w:t>
            </w:r>
          </w:p>
        </w:tc>
        <w:tc>
          <w:tcPr>
            <w:tcW w:w="1559" w:type="dxa"/>
            <w:tcBorders>
              <w:top w:val="nil"/>
              <w:left w:val="single" w:sz="4" w:space="0" w:color="auto"/>
              <w:bottom w:val="nil"/>
              <w:right w:val="single" w:sz="4" w:space="0" w:color="auto"/>
            </w:tcBorders>
            <w:vAlign w:val="center"/>
            <w:hideMark/>
          </w:tcPr>
          <w:p w14:paraId="1E2DCFBF"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22,354,654</w:t>
            </w:r>
          </w:p>
        </w:tc>
        <w:tc>
          <w:tcPr>
            <w:tcW w:w="709" w:type="dxa"/>
            <w:tcBorders>
              <w:top w:val="nil"/>
              <w:left w:val="single" w:sz="4" w:space="0" w:color="auto"/>
              <w:bottom w:val="nil"/>
              <w:right w:val="nil"/>
            </w:tcBorders>
            <w:vAlign w:val="center"/>
            <w:hideMark/>
          </w:tcPr>
          <w:p w14:paraId="5E8797B2"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6.74</w:t>
            </w:r>
          </w:p>
        </w:tc>
      </w:tr>
      <w:tr w:rsidR="00737A2F" w14:paraId="7F5D02BB" w14:textId="77777777" w:rsidTr="00C76594">
        <w:trPr>
          <w:trHeight w:val="397"/>
          <w:jc w:val="center"/>
        </w:trPr>
        <w:tc>
          <w:tcPr>
            <w:tcW w:w="1985" w:type="dxa"/>
            <w:tcBorders>
              <w:top w:val="nil"/>
              <w:left w:val="nil"/>
              <w:bottom w:val="nil"/>
              <w:right w:val="single" w:sz="4" w:space="0" w:color="auto"/>
            </w:tcBorders>
            <w:vAlign w:val="center"/>
            <w:hideMark/>
          </w:tcPr>
          <w:p w14:paraId="526A425F" w14:textId="77777777" w:rsidR="00737A2F" w:rsidRDefault="00737A2F" w:rsidP="001A0F18">
            <w:pPr>
              <w:rPr>
                <w:rFonts w:ascii="標楷體" w:eastAsia="標楷體" w:hAnsi="標楷體"/>
                <w:b/>
                <w:sz w:val="20"/>
                <w:szCs w:val="20"/>
              </w:rPr>
            </w:pPr>
            <w:r>
              <w:rPr>
                <w:rFonts w:ascii="標楷體" w:eastAsia="標楷體" w:hAnsi="標楷體" w:hint="eastAsia"/>
                <w:b/>
                <w:noProof/>
                <w:sz w:val="20"/>
              </w:rPr>
              <w:t>營業成本</w:t>
            </w:r>
          </w:p>
        </w:tc>
        <w:tc>
          <w:tcPr>
            <w:tcW w:w="1559" w:type="dxa"/>
            <w:tcBorders>
              <w:top w:val="nil"/>
              <w:left w:val="single" w:sz="4" w:space="0" w:color="auto"/>
              <w:bottom w:val="nil"/>
              <w:right w:val="single" w:sz="4" w:space="0" w:color="auto"/>
            </w:tcBorders>
            <w:vAlign w:val="center"/>
            <w:hideMark/>
          </w:tcPr>
          <w:p w14:paraId="5181112D" w14:textId="77777777" w:rsidR="00737A2F"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pacing w:val="-8"/>
                <w:sz w:val="18"/>
                <w:szCs w:val="18"/>
              </w:rPr>
              <w:t>4,897,481,000</w:t>
            </w:r>
          </w:p>
        </w:tc>
        <w:tc>
          <w:tcPr>
            <w:tcW w:w="1418" w:type="dxa"/>
            <w:tcBorders>
              <w:top w:val="nil"/>
              <w:left w:val="single" w:sz="4" w:space="0" w:color="auto"/>
              <w:bottom w:val="nil"/>
              <w:right w:val="single" w:sz="4" w:space="0" w:color="auto"/>
            </w:tcBorders>
            <w:vAlign w:val="center"/>
            <w:hideMark/>
          </w:tcPr>
          <w:p w14:paraId="5F7CBCF1" w14:textId="77777777" w:rsidR="00737A2F"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pacing w:val="-8"/>
                <w:sz w:val="18"/>
                <w:szCs w:val="18"/>
              </w:rPr>
              <w:t>4,716,469,103</w:t>
            </w:r>
          </w:p>
        </w:tc>
        <w:tc>
          <w:tcPr>
            <w:tcW w:w="1275" w:type="dxa"/>
            <w:tcBorders>
              <w:top w:val="nil"/>
              <w:left w:val="single" w:sz="4" w:space="0" w:color="auto"/>
              <w:bottom w:val="nil"/>
              <w:right w:val="single" w:sz="4" w:space="0" w:color="auto"/>
            </w:tcBorders>
            <w:vAlign w:val="center"/>
            <w:hideMark/>
          </w:tcPr>
          <w:p w14:paraId="4F696256"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18EE4F97" w14:textId="77777777" w:rsidR="00737A2F"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pacing w:val="-8"/>
                <w:sz w:val="18"/>
                <w:szCs w:val="18"/>
              </w:rPr>
              <w:t>4,716,469,103</w:t>
            </w:r>
          </w:p>
        </w:tc>
        <w:tc>
          <w:tcPr>
            <w:tcW w:w="1559" w:type="dxa"/>
            <w:tcBorders>
              <w:top w:val="nil"/>
              <w:left w:val="single" w:sz="4" w:space="0" w:color="auto"/>
              <w:bottom w:val="nil"/>
              <w:right w:val="single" w:sz="4" w:space="0" w:color="auto"/>
            </w:tcBorders>
            <w:vAlign w:val="center"/>
            <w:hideMark/>
          </w:tcPr>
          <w:p w14:paraId="09701F3D" w14:textId="77777777" w:rsidR="00737A2F" w:rsidRPr="00261C64"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z w:val="18"/>
                <w:szCs w:val="18"/>
              </w:rPr>
              <w:t>- 181,011,897</w:t>
            </w:r>
          </w:p>
        </w:tc>
        <w:tc>
          <w:tcPr>
            <w:tcW w:w="709" w:type="dxa"/>
            <w:tcBorders>
              <w:top w:val="nil"/>
              <w:left w:val="single" w:sz="4" w:space="0" w:color="auto"/>
              <w:bottom w:val="nil"/>
              <w:right w:val="nil"/>
            </w:tcBorders>
            <w:vAlign w:val="center"/>
            <w:hideMark/>
          </w:tcPr>
          <w:p w14:paraId="2D6B104C" w14:textId="77777777" w:rsidR="00737A2F" w:rsidRPr="00261C64" w:rsidRDefault="00737A2F" w:rsidP="001A0F18">
            <w:pPr>
              <w:jc w:val="right"/>
              <w:rPr>
                <w:rFonts w:ascii="細明體" w:eastAsia="細明體" w:hAnsi="細明體"/>
                <w:b/>
                <w:noProof/>
                <w:spacing w:val="-8"/>
                <w:sz w:val="18"/>
                <w:szCs w:val="18"/>
              </w:rPr>
            </w:pPr>
            <w:r w:rsidRPr="004E236A">
              <w:rPr>
                <w:rFonts w:ascii="細明體" w:eastAsia="細明體" w:hAnsi="細明體"/>
                <w:b/>
                <w:noProof/>
                <w:sz w:val="18"/>
                <w:szCs w:val="18"/>
              </w:rPr>
              <w:t>- 3.70</w:t>
            </w:r>
          </w:p>
        </w:tc>
      </w:tr>
      <w:tr w:rsidR="00737A2F" w14:paraId="0414A4D1" w14:textId="77777777" w:rsidTr="00C76594">
        <w:trPr>
          <w:trHeight w:val="397"/>
          <w:jc w:val="center"/>
        </w:trPr>
        <w:tc>
          <w:tcPr>
            <w:tcW w:w="1985" w:type="dxa"/>
            <w:tcBorders>
              <w:top w:val="nil"/>
              <w:left w:val="nil"/>
              <w:bottom w:val="nil"/>
              <w:right w:val="single" w:sz="4" w:space="0" w:color="auto"/>
            </w:tcBorders>
            <w:vAlign w:val="center"/>
            <w:hideMark/>
          </w:tcPr>
          <w:p w14:paraId="2E3EB8F2"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銷貨成本</w:t>
            </w:r>
          </w:p>
        </w:tc>
        <w:tc>
          <w:tcPr>
            <w:tcW w:w="1559" w:type="dxa"/>
            <w:tcBorders>
              <w:top w:val="nil"/>
              <w:left w:val="single" w:sz="4" w:space="0" w:color="auto"/>
              <w:bottom w:val="nil"/>
              <w:right w:val="single" w:sz="4" w:space="0" w:color="auto"/>
            </w:tcBorders>
            <w:vAlign w:val="center"/>
            <w:hideMark/>
          </w:tcPr>
          <w:p w14:paraId="3749DCE1"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4,725,547,000</w:t>
            </w:r>
          </w:p>
        </w:tc>
        <w:tc>
          <w:tcPr>
            <w:tcW w:w="1418" w:type="dxa"/>
            <w:tcBorders>
              <w:top w:val="nil"/>
              <w:left w:val="single" w:sz="4" w:space="0" w:color="auto"/>
              <w:bottom w:val="nil"/>
              <w:right w:val="single" w:sz="4" w:space="0" w:color="auto"/>
            </w:tcBorders>
            <w:vAlign w:val="center"/>
            <w:hideMark/>
          </w:tcPr>
          <w:p w14:paraId="27AB69B9"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4,514,950,989</w:t>
            </w:r>
          </w:p>
        </w:tc>
        <w:tc>
          <w:tcPr>
            <w:tcW w:w="1275" w:type="dxa"/>
            <w:tcBorders>
              <w:top w:val="nil"/>
              <w:left w:val="single" w:sz="4" w:space="0" w:color="auto"/>
              <w:bottom w:val="nil"/>
              <w:right w:val="single" w:sz="4" w:space="0" w:color="auto"/>
            </w:tcBorders>
            <w:vAlign w:val="center"/>
            <w:hideMark/>
          </w:tcPr>
          <w:p w14:paraId="7603AAB5"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5B8CD0E"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4,514,950,989</w:t>
            </w:r>
          </w:p>
        </w:tc>
        <w:tc>
          <w:tcPr>
            <w:tcW w:w="1559" w:type="dxa"/>
            <w:tcBorders>
              <w:top w:val="nil"/>
              <w:left w:val="single" w:sz="4" w:space="0" w:color="auto"/>
              <w:bottom w:val="nil"/>
              <w:right w:val="single" w:sz="4" w:space="0" w:color="auto"/>
            </w:tcBorders>
            <w:vAlign w:val="center"/>
            <w:hideMark/>
          </w:tcPr>
          <w:p w14:paraId="1D9F49C3"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- 210,596,011</w:t>
            </w:r>
          </w:p>
        </w:tc>
        <w:tc>
          <w:tcPr>
            <w:tcW w:w="709" w:type="dxa"/>
            <w:tcBorders>
              <w:top w:val="nil"/>
              <w:left w:val="single" w:sz="4" w:space="0" w:color="auto"/>
              <w:bottom w:val="nil"/>
              <w:right w:val="nil"/>
            </w:tcBorders>
            <w:vAlign w:val="center"/>
            <w:hideMark/>
          </w:tcPr>
          <w:p w14:paraId="02DD6FBF"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- 4.46</w:t>
            </w:r>
          </w:p>
        </w:tc>
      </w:tr>
      <w:tr w:rsidR="00737A2F" w14:paraId="67D5399D" w14:textId="77777777" w:rsidTr="00C76594">
        <w:trPr>
          <w:trHeight w:val="397"/>
          <w:jc w:val="center"/>
        </w:trPr>
        <w:tc>
          <w:tcPr>
            <w:tcW w:w="1985" w:type="dxa"/>
            <w:tcBorders>
              <w:top w:val="nil"/>
              <w:left w:val="nil"/>
              <w:bottom w:val="nil"/>
              <w:right w:val="single" w:sz="4" w:space="0" w:color="auto"/>
            </w:tcBorders>
            <w:vAlign w:val="center"/>
            <w:hideMark/>
          </w:tcPr>
          <w:p w14:paraId="2703A2C6"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勞務成本</w:t>
            </w:r>
          </w:p>
        </w:tc>
        <w:tc>
          <w:tcPr>
            <w:tcW w:w="1559" w:type="dxa"/>
            <w:tcBorders>
              <w:top w:val="nil"/>
              <w:left w:val="single" w:sz="4" w:space="0" w:color="auto"/>
              <w:bottom w:val="nil"/>
              <w:right w:val="single" w:sz="4" w:space="0" w:color="auto"/>
            </w:tcBorders>
            <w:vAlign w:val="center"/>
            <w:hideMark/>
          </w:tcPr>
          <w:p w14:paraId="51883CEB"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152,462,000</w:t>
            </w:r>
          </w:p>
        </w:tc>
        <w:tc>
          <w:tcPr>
            <w:tcW w:w="1418" w:type="dxa"/>
            <w:tcBorders>
              <w:top w:val="nil"/>
              <w:left w:val="single" w:sz="4" w:space="0" w:color="auto"/>
              <w:bottom w:val="nil"/>
              <w:right w:val="single" w:sz="4" w:space="0" w:color="auto"/>
            </w:tcBorders>
            <w:vAlign w:val="center"/>
            <w:hideMark/>
          </w:tcPr>
          <w:p w14:paraId="7295DA66"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185,544,450</w:t>
            </w:r>
          </w:p>
        </w:tc>
        <w:tc>
          <w:tcPr>
            <w:tcW w:w="1275" w:type="dxa"/>
            <w:tcBorders>
              <w:top w:val="nil"/>
              <w:left w:val="single" w:sz="4" w:space="0" w:color="auto"/>
              <w:bottom w:val="nil"/>
              <w:right w:val="single" w:sz="4" w:space="0" w:color="auto"/>
            </w:tcBorders>
            <w:vAlign w:val="center"/>
            <w:hideMark/>
          </w:tcPr>
          <w:p w14:paraId="79E86719"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3C82796"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185,544,450</w:t>
            </w:r>
          </w:p>
        </w:tc>
        <w:tc>
          <w:tcPr>
            <w:tcW w:w="1559" w:type="dxa"/>
            <w:tcBorders>
              <w:top w:val="nil"/>
              <w:left w:val="single" w:sz="4" w:space="0" w:color="auto"/>
              <w:bottom w:val="nil"/>
              <w:right w:val="single" w:sz="4" w:space="0" w:color="auto"/>
            </w:tcBorders>
            <w:vAlign w:val="center"/>
            <w:hideMark/>
          </w:tcPr>
          <w:p w14:paraId="10A388ED"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33,082,450</w:t>
            </w:r>
          </w:p>
        </w:tc>
        <w:tc>
          <w:tcPr>
            <w:tcW w:w="709" w:type="dxa"/>
            <w:tcBorders>
              <w:top w:val="nil"/>
              <w:left w:val="single" w:sz="4" w:space="0" w:color="auto"/>
              <w:bottom w:val="nil"/>
              <w:right w:val="nil"/>
            </w:tcBorders>
            <w:vAlign w:val="center"/>
            <w:hideMark/>
          </w:tcPr>
          <w:p w14:paraId="6CC8A0FF"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21.70</w:t>
            </w:r>
          </w:p>
        </w:tc>
      </w:tr>
      <w:tr w:rsidR="00737A2F" w:rsidRPr="002E261D" w14:paraId="23C46CE0" w14:textId="77777777" w:rsidTr="00C76594">
        <w:trPr>
          <w:trHeight w:val="397"/>
          <w:jc w:val="center"/>
        </w:trPr>
        <w:tc>
          <w:tcPr>
            <w:tcW w:w="1985" w:type="dxa"/>
            <w:tcBorders>
              <w:top w:val="nil"/>
              <w:left w:val="nil"/>
              <w:bottom w:val="nil"/>
              <w:right w:val="single" w:sz="4" w:space="0" w:color="auto"/>
            </w:tcBorders>
            <w:vAlign w:val="center"/>
            <w:hideMark/>
          </w:tcPr>
          <w:p w14:paraId="7A103A49"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其他營業成本</w:t>
            </w:r>
          </w:p>
        </w:tc>
        <w:tc>
          <w:tcPr>
            <w:tcW w:w="1559" w:type="dxa"/>
            <w:tcBorders>
              <w:top w:val="nil"/>
              <w:left w:val="single" w:sz="4" w:space="0" w:color="auto"/>
              <w:bottom w:val="nil"/>
              <w:right w:val="single" w:sz="4" w:space="0" w:color="auto"/>
            </w:tcBorders>
            <w:vAlign w:val="center"/>
            <w:hideMark/>
          </w:tcPr>
          <w:p w14:paraId="5B990531"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19,472,000</w:t>
            </w:r>
          </w:p>
        </w:tc>
        <w:tc>
          <w:tcPr>
            <w:tcW w:w="1418" w:type="dxa"/>
            <w:tcBorders>
              <w:top w:val="nil"/>
              <w:left w:val="single" w:sz="4" w:space="0" w:color="auto"/>
              <w:bottom w:val="nil"/>
              <w:right w:val="single" w:sz="4" w:space="0" w:color="auto"/>
            </w:tcBorders>
            <w:vAlign w:val="center"/>
            <w:hideMark/>
          </w:tcPr>
          <w:p w14:paraId="1869209D"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15,973,664</w:t>
            </w:r>
          </w:p>
        </w:tc>
        <w:tc>
          <w:tcPr>
            <w:tcW w:w="1275" w:type="dxa"/>
            <w:tcBorders>
              <w:top w:val="nil"/>
              <w:left w:val="single" w:sz="4" w:space="0" w:color="auto"/>
              <w:bottom w:val="nil"/>
              <w:right w:val="single" w:sz="4" w:space="0" w:color="auto"/>
            </w:tcBorders>
            <w:vAlign w:val="center"/>
            <w:hideMark/>
          </w:tcPr>
          <w:p w14:paraId="1414EB86"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19C27E9" w14:textId="77777777" w:rsidR="00737A2F" w:rsidRDefault="00737A2F" w:rsidP="001A0F18">
            <w:pPr>
              <w:jc w:val="right"/>
              <w:rPr>
                <w:rFonts w:ascii="細明體" w:eastAsia="細明體" w:hAnsi="細明體"/>
                <w:noProof/>
                <w:spacing w:val="-8"/>
                <w:sz w:val="18"/>
                <w:szCs w:val="18"/>
              </w:rPr>
            </w:pPr>
            <w:r w:rsidRPr="00A72636">
              <w:rPr>
                <w:rFonts w:ascii="細明體" w:eastAsia="細明體" w:hAnsi="細明體"/>
                <w:noProof/>
                <w:spacing w:val="-8"/>
                <w:sz w:val="18"/>
                <w:szCs w:val="18"/>
              </w:rPr>
              <w:t>15,973,664</w:t>
            </w:r>
          </w:p>
        </w:tc>
        <w:tc>
          <w:tcPr>
            <w:tcW w:w="1559" w:type="dxa"/>
            <w:tcBorders>
              <w:top w:val="nil"/>
              <w:left w:val="single" w:sz="4" w:space="0" w:color="auto"/>
              <w:bottom w:val="nil"/>
              <w:right w:val="single" w:sz="4" w:space="0" w:color="auto"/>
            </w:tcBorders>
            <w:vAlign w:val="center"/>
            <w:hideMark/>
          </w:tcPr>
          <w:p w14:paraId="5EB3B9E9" w14:textId="77777777" w:rsidR="00737A2F" w:rsidRPr="00261C64" w:rsidRDefault="00737A2F" w:rsidP="001A0F18">
            <w:pPr>
              <w:jc w:val="right"/>
              <w:rPr>
                <w:rFonts w:ascii="細明體" w:eastAsia="細明體" w:hAnsi="細明體"/>
                <w:noProof/>
                <w:spacing w:val="-8"/>
                <w:sz w:val="18"/>
                <w:szCs w:val="18"/>
              </w:rPr>
            </w:pPr>
            <w:r w:rsidRPr="00A72636">
              <w:rPr>
                <w:rFonts w:ascii="細明體" w:eastAsia="細明體" w:hAnsi="細明體"/>
                <w:noProof/>
                <w:sz w:val="18"/>
                <w:szCs w:val="18"/>
              </w:rPr>
              <w:t>- 3,498,336</w:t>
            </w:r>
          </w:p>
        </w:tc>
        <w:tc>
          <w:tcPr>
            <w:tcW w:w="709" w:type="dxa"/>
            <w:tcBorders>
              <w:top w:val="nil"/>
              <w:left w:val="single" w:sz="4" w:space="0" w:color="auto"/>
              <w:bottom w:val="nil"/>
              <w:right w:val="nil"/>
            </w:tcBorders>
            <w:vAlign w:val="center"/>
            <w:hideMark/>
          </w:tcPr>
          <w:p w14:paraId="2FEFF630" w14:textId="77777777" w:rsidR="00737A2F" w:rsidRPr="001A0F18" w:rsidRDefault="00737A2F" w:rsidP="001A0F18">
            <w:pPr>
              <w:jc w:val="right"/>
              <w:rPr>
                <w:rFonts w:ascii="細明體" w:eastAsia="細明體" w:hAnsi="細明體"/>
                <w:noProof/>
                <w:spacing w:val="-18"/>
                <w:sz w:val="18"/>
                <w:szCs w:val="18"/>
              </w:rPr>
            </w:pPr>
            <w:r w:rsidRPr="001A0F18">
              <w:rPr>
                <w:rFonts w:ascii="細明體" w:eastAsia="細明體" w:hAnsi="細明體"/>
                <w:noProof/>
                <w:spacing w:val="-18"/>
                <w:sz w:val="18"/>
                <w:szCs w:val="18"/>
              </w:rPr>
              <w:t>- 17.97</w:t>
            </w:r>
          </w:p>
        </w:tc>
      </w:tr>
      <w:tr w:rsidR="00737A2F" w14:paraId="697EF85F" w14:textId="77777777" w:rsidTr="00C76594">
        <w:trPr>
          <w:trHeight w:val="397"/>
          <w:jc w:val="center"/>
        </w:trPr>
        <w:tc>
          <w:tcPr>
            <w:tcW w:w="1985" w:type="dxa"/>
            <w:tcBorders>
              <w:top w:val="nil"/>
              <w:left w:val="nil"/>
              <w:bottom w:val="nil"/>
              <w:right w:val="single" w:sz="4" w:space="0" w:color="auto"/>
            </w:tcBorders>
            <w:vAlign w:val="center"/>
            <w:hideMark/>
          </w:tcPr>
          <w:p w14:paraId="41919442" w14:textId="77777777" w:rsidR="00737A2F" w:rsidRDefault="00737A2F" w:rsidP="001A0F18">
            <w:pPr>
              <w:rPr>
                <w:rFonts w:ascii="標楷體" w:eastAsia="標楷體" w:hAnsi="標楷體"/>
                <w:b/>
                <w:sz w:val="20"/>
                <w:szCs w:val="20"/>
              </w:rPr>
            </w:pPr>
            <w:r>
              <w:rPr>
                <w:rFonts w:ascii="標楷體" w:eastAsia="標楷體" w:hAnsi="標楷體" w:hint="eastAsia"/>
                <w:b/>
                <w:noProof/>
                <w:sz w:val="20"/>
              </w:rPr>
              <w:t>營業毛利（毛損）</w:t>
            </w:r>
          </w:p>
        </w:tc>
        <w:tc>
          <w:tcPr>
            <w:tcW w:w="1559" w:type="dxa"/>
            <w:tcBorders>
              <w:top w:val="nil"/>
              <w:left w:val="single" w:sz="4" w:space="0" w:color="auto"/>
              <w:bottom w:val="nil"/>
              <w:right w:val="single" w:sz="4" w:space="0" w:color="auto"/>
            </w:tcBorders>
            <w:vAlign w:val="center"/>
            <w:hideMark/>
          </w:tcPr>
          <w:p w14:paraId="08F17B60"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2,307,481,000</w:t>
            </w:r>
          </w:p>
        </w:tc>
        <w:tc>
          <w:tcPr>
            <w:tcW w:w="1418" w:type="dxa"/>
            <w:tcBorders>
              <w:top w:val="nil"/>
              <w:left w:val="single" w:sz="4" w:space="0" w:color="auto"/>
              <w:bottom w:val="nil"/>
              <w:right w:val="single" w:sz="4" w:space="0" w:color="auto"/>
            </w:tcBorders>
            <w:vAlign w:val="center"/>
            <w:hideMark/>
          </w:tcPr>
          <w:p w14:paraId="3316CBB9"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2,391,636,584</w:t>
            </w:r>
          </w:p>
        </w:tc>
        <w:tc>
          <w:tcPr>
            <w:tcW w:w="1275" w:type="dxa"/>
            <w:tcBorders>
              <w:top w:val="nil"/>
              <w:left w:val="single" w:sz="4" w:space="0" w:color="auto"/>
              <w:bottom w:val="nil"/>
              <w:right w:val="single" w:sz="4" w:space="0" w:color="auto"/>
            </w:tcBorders>
            <w:vAlign w:val="center"/>
            <w:hideMark/>
          </w:tcPr>
          <w:p w14:paraId="0C923461"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5FF01B3E"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2,391,636,584</w:t>
            </w:r>
          </w:p>
        </w:tc>
        <w:tc>
          <w:tcPr>
            <w:tcW w:w="1559" w:type="dxa"/>
            <w:tcBorders>
              <w:top w:val="nil"/>
              <w:left w:val="single" w:sz="4" w:space="0" w:color="auto"/>
              <w:bottom w:val="nil"/>
              <w:right w:val="single" w:sz="4" w:space="0" w:color="auto"/>
            </w:tcBorders>
            <w:vAlign w:val="center"/>
            <w:hideMark/>
          </w:tcPr>
          <w:p w14:paraId="19520799"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84,155,584</w:t>
            </w:r>
          </w:p>
        </w:tc>
        <w:tc>
          <w:tcPr>
            <w:tcW w:w="709" w:type="dxa"/>
            <w:tcBorders>
              <w:top w:val="nil"/>
              <w:left w:val="single" w:sz="4" w:space="0" w:color="auto"/>
              <w:bottom w:val="nil"/>
              <w:right w:val="nil"/>
            </w:tcBorders>
            <w:vAlign w:val="center"/>
            <w:hideMark/>
          </w:tcPr>
          <w:p w14:paraId="7AFA2589"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3.65</w:t>
            </w:r>
          </w:p>
        </w:tc>
      </w:tr>
      <w:tr w:rsidR="00737A2F" w14:paraId="26B6AF4E" w14:textId="77777777" w:rsidTr="00C76594">
        <w:trPr>
          <w:trHeight w:val="397"/>
          <w:jc w:val="center"/>
        </w:trPr>
        <w:tc>
          <w:tcPr>
            <w:tcW w:w="1985" w:type="dxa"/>
            <w:tcBorders>
              <w:top w:val="nil"/>
              <w:left w:val="nil"/>
              <w:bottom w:val="nil"/>
              <w:right w:val="single" w:sz="4" w:space="0" w:color="auto"/>
            </w:tcBorders>
            <w:vAlign w:val="center"/>
            <w:hideMark/>
          </w:tcPr>
          <w:p w14:paraId="470B3B3D" w14:textId="77777777" w:rsidR="00737A2F" w:rsidRDefault="00737A2F" w:rsidP="001A0F18">
            <w:pPr>
              <w:rPr>
                <w:rFonts w:ascii="標楷體" w:eastAsia="標楷體" w:hAnsi="標楷體"/>
                <w:b/>
                <w:sz w:val="20"/>
                <w:szCs w:val="20"/>
              </w:rPr>
            </w:pPr>
            <w:r>
              <w:rPr>
                <w:rFonts w:ascii="標楷體" w:eastAsia="標楷體" w:hAnsi="標楷體" w:hint="eastAsia"/>
                <w:b/>
                <w:noProof/>
                <w:sz w:val="20"/>
              </w:rPr>
              <w:t>營業費用</w:t>
            </w:r>
          </w:p>
        </w:tc>
        <w:tc>
          <w:tcPr>
            <w:tcW w:w="1559" w:type="dxa"/>
            <w:tcBorders>
              <w:top w:val="nil"/>
              <w:left w:val="single" w:sz="4" w:space="0" w:color="auto"/>
              <w:bottom w:val="nil"/>
              <w:right w:val="single" w:sz="4" w:space="0" w:color="auto"/>
            </w:tcBorders>
            <w:vAlign w:val="center"/>
            <w:hideMark/>
          </w:tcPr>
          <w:p w14:paraId="14EC6E20"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1,750,807,000</w:t>
            </w:r>
          </w:p>
        </w:tc>
        <w:tc>
          <w:tcPr>
            <w:tcW w:w="1418" w:type="dxa"/>
            <w:tcBorders>
              <w:top w:val="nil"/>
              <w:left w:val="single" w:sz="4" w:space="0" w:color="auto"/>
              <w:bottom w:val="nil"/>
              <w:right w:val="single" w:sz="4" w:space="0" w:color="auto"/>
            </w:tcBorders>
            <w:vAlign w:val="center"/>
            <w:hideMark/>
          </w:tcPr>
          <w:p w14:paraId="4D4988BB"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1,636,172,971</w:t>
            </w:r>
          </w:p>
        </w:tc>
        <w:tc>
          <w:tcPr>
            <w:tcW w:w="1275" w:type="dxa"/>
            <w:tcBorders>
              <w:top w:val="nil"/>
              <w:left w:val="single" w:sz="4" w:space="0" w:color="auto"/>
              <w:bottom w:val="nil"/>
              <w:right w:val="single" w:sz="4" w:space="0" w:color="auto"/>
            </w:tcBorders>
            <w:vAlign w:val="center"/>
            <w:hideMark/>
          </w:tcPr>
          <w:p w14:paraId="190F563D"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C6C0FA3"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1,636,172,971</w:t>
            </w:r>
          </w:p>
        </w:tc>
        <w:tc>
          <w:tcPr>
            <w:tcW w:w="1559" w:type="dxa"/>
            <w:tcBorders>
              <w:top w:val="nil"/>
              <w:left w:val="single" w:sz="4" w:space="0" w:color="auto"/>
              <w:bottom w:val="nil"/>
              <w:right w:val="single" w:sz="4" w:space="0" w:color="auto"/>
            </w:tcBorders>
            <w:vAlign w:val="center"/>
            <w:hideMark/>
          </w:tcPr>
          <w:p w14:paraId="58A0EA3B"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- 114,634,029</w:t>
            </w:r>
          </w:p>
        </w:tc>
        <w:tc>
          <w:tcPr>
            <w:tcW w:w="709" w:type="dxa"/>
            <w:tcBorders>
              <w:top w:val="nil"/>
              <w:left w:val="single" w:sz="4" w:space="0" w:color="auto"/>
              <w:bottom w:val="nil"/>
              <w:right w:val="nil"/>
            </w:tcBorders>
            <w:vAlign w:val="center"/>
            <w:hideMark/>
          </w:tcPr>
          <w:p w14:paraId="3046C9C1"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- 6.55</w:t>
            </w:r>
          </w:p>
        </w:tc>
      </w:tr>
      <w:tr w:rsidR="00737A2F" w:rsidRPr="002E261D" w14:paraId="625B977F" w14:textId="77777777" w:rsidTr="00C76594">
        <w:trPr>
          <w:trHeight w:val="397"/>
          <w:jc w:val="center"/>
        </w:trPr>
        <w:tc>
          <w:tcPr>
            <w:tcW w:w="1985" w:type="dxa"/>
            <w:tcBorders>
              <w:top w:val="nil"/>
              <w:left w:val="nil"/>
              <w:bottom w:val="nil"/>
              <w:right w:val="single" w:sz="4" w:space="0" w:color="auto"/>
            </w:tcBorders>
            <w:vAlign w:val="center"/>
            <w:hideMark/>
          </w:tcPr>
          <w:p w14:paraId="49701409"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業務費用</w:t>
            </w:r>
          </w:p>
        </w:tc>
        <w:tc>
          <w:tcPr>
            <w:tcW w:w="1559" w:type="dxa"/>
            <w:tcBorders>
              <w:top w:val="nil"/>
              <w:left w:val="single" w:sz="4" w:space="0" w:color="auto"/>
              <w:bottom w:val="nil"/>
              <w:right w:val="single" w:sz="4" w:space="0" w:color="auto"/>
            </w:tcBorders>
            <w:vAlign w:val="center"/>
            <w:hideMark/>
          </w:tcPr>
          <w:p w14:paraId="6BBD68CB"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1,070,920,000</w:t>
            </w:r>
          </w:p>
        </w:tc>
        <w:tc>
          <w:tcPr>
            <w:tcW w:w="1418" w:type="dxa"/>
            <w:tcBorders>
              <w:top w:val="nil"/>
              <w:left w:val="single" w:sz="4" w:space="0" w:color="auto"/>
              <w:bottom w:val="nil"/>
              <w:right w:val="single" w:sz="4" w:space="0" w:color="auto"/>
            </w:tcBorders>
            <w:vAlign w:val="center"/>
            <w:hideMark/>
          </w:tcPr>
          <w:p w14:paraId="5C6A378B"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973,222,335</w:t>
            </w:r>
          </w:p>
        </w:tc>
        <w:tc>
          <w:tcPr>
            <w:tcW w:w="1275" w:type="dxa"/>
            <w:tcBorders>
              <w:top w:val="nil"/>
              <w:left w:val="single" w:sz="4" w:space="0" w:color="auto"/>
              <w:bottom w:val="nil"/>
              <w:right w:val="single" w:sz="4" w:space="0" w:color="auto"/>
            </w:tcBorders>
            <w:vAlign w:val="center"/>
            <w:hideMark/>
          </w:tcPr>
          <w:p w14:paraId="71E1BCD0"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C157849"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973,222,335</w:t>
            </w:r>
          </w:p>
        </w:tc>
        <w:tc>
          <w:tcPr>
            <w:tcW w:w="1559" w:type="dxa"/>
            <w:tcBorders>
              <w:top w:val="nil"/>
              <w:left w:val="single" w:sz="4" w:space="0" w:color="auto"/>
              <w:bottom w:val="nil"/>
              <w:right w:val="single" w:sz="4" w:space="0" w:color="auto"/>
            </w:tcBorders>
            <w:vAlign w:val="center"/>
            <w:hideMark/>
          </w:tcPr>
          <w:p w14:paraId="5EB48B1E"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- 97,697,665</w:t>
            </w:r>
          </w:p>
        </w:tc>
        <w:tc>
          <w:tcPr>
            <w:tcW w:w="709" w:type="dxa"/>
            <w:tcBorders>
              <w:top w:val="nil"/>
              <w:left w:val="single" w:sz="4" w:space="0" w:color="auto"/>
              <w:bottom w:val="nil"/>
              <w:right w:val="nil"/>
            </w:tcBorders>
            <w:vAlign w:val="center"/>
            <w:hideMark/>
          </w:tcPr>
          <w:p w14:paraId="4F49EED1" w14:textId="77777777" w:rsidR="00737A2F" w:rsidRPr="00710BA9" w:rsidRDefault="00737A2F" w:rsidP="001A0F18">
            <w:pPr>
              <w:jc w:val="right"/>
              <w:rPr>
                <w:rFonts w:ascii="細明體" w:eastAsia="細明體" w:hAnsi="細明體"/>
                <w:noProof/>
                <w:spacing w:val="-14"/>
                <w:sz w:val="18"/>
                <w:szCs w:val="18"/>
              </w:rPr>
            </w:pPr>
            <w:r w:rsidRPr="00A72636">
              <w:rPr>
                <w:rFonts w:ascii="細明體" w:eastAsia="細明體" w:hAnsi="細明體"/>
                <w:noProof/>
                <w:sz w:val="18"/>
                <w:szCs w:val="18"/>
              </w:rPr>
              <w:t>- 9.12</w:t>
            </w:r>
          </w:p>
        </w:tc>
      </w:tr>
      <w:tr w:rsidR="00737A2F" w14:paraId="0995E664" w14:textId="77777777" w:rsidTr="00C76594">
        <w:trPr>
          <w:trHeight w:val="397"/>
          <w:jc w:val="center"/>
        </w:trPr>
        <w:tc>
          <w:tcPr>
            <w:tcW w:w="1985" w:type="dxa"/>
            <w:tcBorders>
              <w:top w:val="nil"/>
              <w:left w:val="nil"/>
              <w:bottom w:val="nil"/>
              <w:right w:val="single" w:sz="4" w:space="0" w:color="auto"/>
            </w:tcBorders>
            <w:vAlign w:val="center"/>
            <w:hideMark/>
          </w:tcPr>
          <w:p w14:paraId="6ECFDF97"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管理費用</w:t>
            </w:r>
          </w:p>
        </w:tc>
        <w:tc>
          <w:tcPr>
            <w:tcW w:w="1559" w:type="dxa"/>
            <w:tcBorders>
              <w:top w:val="nil"/>
              <w:left w:val="single" w:sz="4" w:space="0" w:color="auto"/>
              <w:bottom w:val="nil"/>
              <w:right w:val="single" w:sz="4" w:space="0" w:color="auto"/>
            </w:tcBorders>
            <w:vAlign w:val="center"/>
            <w:hideMark/>
          </w:tcPr>
          <w:p w14:paraId="37C198BF"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527,956,000</w:t>
            </w:r>
          </w:p>
        </w:tc>
        <w:tc>
          <w:tcPr>
            <w:tcW w:w="1418" w:type="dxa"/>
            <w:tcBorders>
              <w:top w:val="nil"/>
              <w:left w:val="single" w:sz="4" w:space="0" w:color="auto"/>
              <w:bottom w:val="nil"/>
              <w:right w:val="single" w:sz="4" w:space="0" w:color="auto"/>
            </w:tcBorders>
            <w:vAlign w:val="center"/>
            <w:hideMark/>
          </w:tcPr>
          <w:p w14:paraId="190D98A7"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514,208,541</w:t>
            </w:r>
          </w:p>
        </w:tc>
        <w:tc>
          <w:tcPr>
            <w:tcW w:w="1275" w:type="dxa"/>
            <w:tcBorders>
              <w:top w:val="nil"/>
              <w:left w:val="single" w:sz="4" w:space="0" w:color="auto"/>
              <w:bottom w:val="nil"/>
              <w:right w:val="single" w:sz="4" w:space="0" w:color="auto"/>
            </w:tcBorders>
            <w:vAlign w:val="center"/>
            <w:hideMark/>
          </w:tcPr>
          <w:p w14:paraId="39A5FA29"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2F7AD947"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514,208,541</w:t>
            </w:r>
          </w:p>
        </w:tc>
        <w:tc>
          <w:tcPr>
            <w:tcW w:w="1559" w:type="dxa"/>
            <w:tcBorders>
              <w:top w:val="nil"/>
              <w:left w:val="single" w:sz="4" w:space="0" w:color="auto"/>
              <w:bottom w:val="nil"/>
              <w:right w:val="single" w:sz="4" w:space="0" w:color="auto"/>
            </w:tcBorders>
            <w:vAlign w:val="center"/>
            <w:hideMark/>
          </w:tcPr>
          <w:p w14:paraId="16EE3F3A"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- 13,747,459</w:t>
            </w:r>
          </w:p>
        </w:tc>
        <w:tc>
          <w:tcPr>
            <w:tcW w:w="709" w:type="dxa"/>
            <w:tcBorders>
              <w:top w:val="nil"/>
              <w:left w:val="single" w:sz="4" w:space="0" w:color="auto"/>
              <w:bottom w:val="nil"/>
              <w:right w:val="nil"/>
            </w:tcBorders>
            <w:vAlign w:val="center"/>
            <w:hideMark/>
          </w:tcPr>
          <w:p w14:paraId="4CFC6405"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- 2.60</w:t>
            </w:r>
          </w:p>
        </w:tc>
      </w:tr>
      <w:tr w:rsidR="00737A2F" w14:paraId="320FE8B1" w14:textId="77777777" w:rsidTr="00C76594">
        <w:trPr>
          <w:trHeight w:val="397"/>
          <w:jc w:val="center"/>
        </w:trPr>
        <w:tc>
          <w:tcPr>
            <w:tcW w:w="1985" w:type="dxa"/>
            <w:tcBorders>
              <w:top w:val="nil"/>
              <w:left w:val="nil"/>
              <w:bottom w:val="nil"/>
              <w:right w:val="single" w:sz="4" w:space="0" w:color="auto"/>
            </w:tcBorders>
            <w:vAlign w:val="center"/>
            <w:hideMark/>
          </w:tcPr>
          <w:p w14:paraId="56B4443F"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其他營業費用</w:t>
            </w:r>
          </w:p>
        </w:tc>
        <w:tc>
          <w:tcPr>
            <w:tcW w:w="1559" w:type="dxa"/>
            <w:tcBorders>
              <w:top w:val="nil"/>
              <w:left w:val="single" w:sz="4" w:space="0" w:color="auto"/>
              <w:bottom w:val="nil"/>
              <w:right w:val="single" w:sz="4" w:space="0" w:color="auto"/>
            </w:tcBorders>
            <w:vAlign w:val="center"/>
            <w:hideMark/>
          </w:tcPr>
          <w:p w14:paraId="5CAB0E62"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151,931,000</w:t>
            </w:r>
          </w:p>
        </w:tc>
        <w:tc>
          <w:tcPr>
            <w:tcW w:w="1418" w:type="dxa"/>
            <w:tcBorders>
              <w:top w:val="nil"/>
              <w:left w:val="single" w:sz="4" w:space="0" w:color="auto"/>
              <w:bottom w:val="nil"/>
              <w:right w:val="single" w:sz="4" w:space="0" w:color="auto"/>
            </w:tcBorders>
            <w:vAlign w:val="center"/>
            <w:hideMark/>
          </w:tcPr>
          <w:p w14:paraId="2953BC37"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148,742,095</w:t>
            </w:r>
          </w:p>
        </w:tc>
        <w:tc>
          <w:tcPr>
            <w:tcW w:w="1275" w:type="dxa"/>
            <w:tcBorders>
              <w:top w:val="nil"/>
              <w:left w:val="single" w:sz="4" w:space="0" w:color="auto"/>
              <w:bottom w:val="nil"/>
              <w:right w:val="single" w:sz="4" w:space="0" w:color="auto"/>
            </w:tcBorders>
            <w:vAlign w:val="center"/>
            <w:hideMark/>
          </w:tcPr>
          <w:p w14:paraId="0C685211"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1920FF9D"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148,742,095</w:t>
            </w:r>
          </w:p>
        </w:tc>
        <w:tc>
          <w:tcPr>
            <w:tcW w:w="1559" w:type="dxa"/>
            <w:tcBorders>
              <w:top w:val="nil"/>
              <w:left w:val="single" w:sz="4" w:space="0" w:color="auto"/>
              <w:bottom w:val="nil"/>
              <w:right w:val="single" w:sz="4" w:space="0" w:color="auto"/>
            </w:tcBorders>
            <w:vAlign w:val="center"/>
            <w:hideMark/>
          </w:tcPr>
          <w:p w14:paraId="21FAEEAC"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- 3,188,905</w:t>
            </w:r>
          </w:p>
        </w:tc>
        <w:tc>
          <w:tcPr>
            <w:tcW w:w="709" w:type="dxa"/>
            <w:tcBorders>
              <w:top w:val="nil"/>
              <w:left w:val="single" w:sz="4" w:space="0" w:color="auto"/>
              <w:bottom w:val="nil"/>
              <w:right w:val="nil"/>
            </w:tcBorders>
            <w:vAlign w:val="center"/>
            <w:hideMark/>
          </w:tcPr>
          <w:p w14:paraId="32A2FEA6"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- 2.10</w:t>
            </w:r>
          </w:p>
        </w:tc>
      </w:tr>
      <w:tr w:rsidR="00737A2F" w14:paraId="2F25D437" w14:textId="77777777" w:rsidTr="00C76594">
        <w:trPr>
          <w:trHeight w:val="397"/>
          <w:jc w:val="center"/>
        </w:trPr>
        <w:tc>
          <w:tcPr>
            <w:tcW w:w="1985" w:type="dxa"/>
            <w:tcBorders>
              <w:top w:val="nil"/>
              <w:left w:val="nil"/>
              <w:bottom w:val="nil"/>
              <w:right w:val="single" w:sz="4" w:space="0" w:color="auto"/>
            </w:tcBorders>
            <w:vAlign w:val="center"/>
            <w:hideMark/>
          </w:tcPr>
          <w:p w14:paraId="275EA598" w14:textId="77777777" w:rsidR="00737A2F" w:rsidRDefault="00737A2F" w:rsidP="001A0F18">
            <w:pPr>
              <w:rPr>
                <w:rFonts w:ascii="標楷體" w:eastAsia="標楷體" w:hAnsi="標楷體"/>
                <w:b/>
                <w:sz w:val="20"/>
                <w:szCs w:val="20"/>
              </w:rPr>
            </w:pPr>
            <w:r>
              <w:rPr>
                <w:rFonts w:ascii="標楷體" w:eastAsia="標楷體" w:hAnsi="標楷體" w:hint="eastAsia"/>
                <w:b/>
                <w:noProof/>
                <w:sz w:val="20"/>
              </w:rPr>
              <w:t>營業利益（損失）</w:t>
            </w:r>
          </w:p>
        </w:tc>
        <w:tc>
          <w:tcPr>
            <w:tcW w:w="1559" w:type="dxa"/>
            <w:tcBorders>
              <w:top w:val="nil"/>
              <w:left w:val="single" w:sz="4" w:space="0" w:color="auto"/>
              <w:bottom w:val="nil"/>
              <w:right w:val="single" w:sz="4" w:space="0" w:color="auto"/>
            </w:tcBorders>
            <w:vAlign w:val="center"/>
            <w:hideMark/>
          </w:tcPr>
          <w:p w14:paraId="75038325"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556,674,000</w:t>
            </w:r>
          </w:p>
        </w:tc>
        <w:tc>
          <w:tcPr>
            <w:tcW w:w="1418" w:type="dxa"/>
            <w:tcBorders>
              <w:top w:val="nil"/>
              <w:left w:val="single" w:sz="4" w:space="0" w:color="auto"/>
              <w:bottom w:val="nil"/>
              <w:right w:val="single" w:sz="4" w:space="0" w:color="auto"/>
            </w:tcBorders>
            <w:vAlign w:val="center"/>
            <w:hideMark/>
          </w:tcPr>
          <w:p w14:paraId="22CB14DC"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755,463,613</w:t>
            </w:r>
          </w:p>
        </w:tc>
        <w:tc>
          <w:tcPr>
            <w:tcW w:w="1275" w:type="dxa"/>
            <w:tcBorders>
              <w:top w:val="nil"/>
              <w:left w:val="single" w:sz="4" w:space="0" w:color="auto"/>
              <w:bottom w:val="nil"/>
              <w:right w:val="single" w:sz="4" w:space="0" w:color="auto"/>
            </w:tcBorders>
            <w:vAlign w:val="center"/>
            <w:hideMark/>
          </w:tcPr>
          <w:p w14:paraId="63EBFD7B"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F685569"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755,463,613</w:t>
            </w:r>
          </w:p>
        </w:tc>
        <w:tc>
          <w:tcPr>
            <w:tcW w:w="1559" w:type="dxa"/>
            <w:tcBorders>
              <w:top w:val="nil"/>
              <w:left w:val="single" w:sz="4" w:space="0" w:color="auto"/>
              <w:bottom w:val="nil"/>
              <w:right w:val="single" w:sz="4" w:space="0" w:color="auto"/>
            </w:tcBorders>
            <w:vAlign w:val="center"/>
            <w:hideMark/>
          </w:tcPr>
          <w:p w14:paraId="10A19568"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198,789,613</w:t>
            </w:r>
          </w:p>
        </w:tc>
        <w:tc>
          <w:tcPr>
            <w:tcW w:w="709" w:type="dxa"/>
            <w:tcBorders>
              <w:top w:val="nil"/>
              <w:left w:val="single" w:sz="4" w:space="0" w:color="auto"/>
              <w:bottom w:val="nil"/>
              <w:right w:val="nil"/>
            </w:tcBorders>
            <w:vAlign w:val="center"/>
            <w:hideMark/>
          </w:tcPr>
          <w:p w14:paraId="21ED7ECA"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35.71</w:t>
            </w:r>
          </w:p>
        </w:tc>
      </w:tr>
      <w:tr w:rsidR="00737A2F" w14:paraId="0BBF00FC" w14:textId="77777777" w:rsidTr="00C76594">
        <w:trPr>
          <w:trHeight w:val="397"/>
          <w:jc w:val="center"/>
        </w:trPr>
        <w:tc>
          <w:tcPr>
            <w:tcW w:w="1985" w:type="dxa"/>
            <w:tcBorders>
              <w:top w:val="nil"/>
              <w:left w:val="nil"/>
              <w:bottom w:val="nil"/>
              <w:right w:val="single" w:sz="4" w:space="0" w:color="auto"/>
            </w:tcBorders>
            <w:vAlign w:val="center"/>
            <w:hideMark/>
          </w:tcPr>
          <w:p w14:paraId="594B0ABC" w14:textId="77777777" w:rsidR="00737A2F" w:rsidRDefault="00737A2F" w:rsidP="001A0F18">
            <w:pPr>
              <w:rPr>
                <w:rFonts w:ascii="標楷體" w:eastAsia="標楷體" w:hAnsi="標楷體"/>
                <w:b/>
                <w:sz w:val="20"/>
                <w:szCs w:val="20"/>
              </w:rPr>
            </w:pPr>
            <w:r>
              <w:rPr>
                <w:rFonts w:ascii="標楷體" w:eastAsia="標楷體" w:hAnsi="標楷體" w:hint="eastAsia"/>
                <w:b/>
                <w:noProof/>
                <w:sz w:val="20"/>
              </w:rPr>
              <w:t>營業外收入</w:t>
            </w:r>
          </w:p>
        </w:tc>
        <w:tc>
          <w:tcPr>
            <w:tcW w:w="1559" w:type="dxa"/>
            <w:tcBorders>
              <w:top w:val="nil"/>
              <w:left w:val="single" w:sz="4" w:space="0" w:color="auto"/>
              <w:bottom w:val="nil"/>
              <w:right w:val="single" w:sz="4" w:space="0" w:color="auto"/>
            </w:tcBorders>
            <w:vAlign w:val="center"/>
            <w:hideMark/>
          </w:tcPr>
          <w:p w14:paraId="2EE7B673"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260,440,000</w:t>
            </w:r>
          </w:p>
        </w:tc>
        <w:tc>
          <w:tcPr>
            <w:tcW w:w="1418" w:type="dxa"/>
            <w:tcBorders>
              <w:top w:val="nil"/>
              <w:left w:val="single" w:sz="4" w:space="0" w:color="auto"/>
              <w:bottom w:val="nil"/>
              <w:right w:val="single" w:sz="4" w:space="0" w:color="auto"/>
            </w:tcBorders>
            <w:vAlign w:val="center"/>
            <w:hideMark/>
          </w:tcPr>
          <w:p w14:paraId="0A4F1FB0"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308,849,359</w:t>
            </w:r>
          </w:p>
        </w:tc>
        <w:tc>
          <w:tcPr>
            <w:tcW w:w="1275" w:type="dxa"/>
            <w:tcBorders>
              <w:top w:val="nil"/>
              <w:left w:val="single" w:sz="4" w:space="0" w:color="auto"/>
              <w:bottom w:val="nil"/>
              <w:right w:val="single" w:sz="4" w:space="0" w:color="auto"/>
            </w:tcBorders>
            <w:vAlign w:val="center"/>
            <w:hideMark/>
          </w:tcPr>
          <w:p w14:paraId="187F6879"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AD7B303"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308,849,359</w:t>
            </w:r>
          </w:p>
        </w:tc>
        <w:tc>
          <w:tcPr>
            <w:tcW w:w="1559" w:type="dxa"/>
            <w:tcBorders>
              <w:top w:val="nil"/>
              <w:left w:val="single" w:sz="4" w:space="0" w:color="auto"/>
              <w:bottom w:val="nil"/>
              <w:right w:val="single" w:sz="4" w:space="0" w:color="auto"/>
            </w:tcBorders>
            <w:vAlign w:val="center"/>
            <w:hideMark/>
          </w:tcPr>
          <w:p w14:paraId="6FFB57BF"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48,409,359</w:t>
            </w:r>
          </w:p>
        </w:tc>
        <w:tc>
          <w:tcPr>
            <w:tcW w:w="709" w:type="dxa"/>
            <w:tcBorders>
              <w:top w:val="nil"/>
              <w:left w:val="single" w:sz="4" w:space="0" w:color="auto"/>
              <w:bottom w:val="nil"/>
              <w:right w:val="nil"/>
            </w:tcBorders>
            <w:vAlign w:val="center"/>
            <w:hideMark/>
          </w:tcPr>
          <w:p w14:paraId="18623CB1"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18.59</w:t>
            </w:r>
          </w:p>
        </w:tc>
      </w:tr>
      <w:tr w:rsidR="00737A2F" w:rsidRPr="002E261D" w14:paraId="0202DB85" w14:textId="77777777" w:rsidTr="00C76594">
        <w:trPr>
          <w:trHeight w:val="397"/>
          <w:jc w:val="center"/>
        </w:trPr>
        <w:tc>
          <w:tcPr>
            <w:tcW w:w="1985" w:type="dxa"/>
            <w:tcBorders>
              <w:top w:val="nil"/>
              <w:left w:val="nil"/>
              <w:bottom w:val="nil"/>
              <w:right w:val="single" w:sz="4" w:space="0" w:color="auto"/>
            </w:tcBorders>
            <w:vAlign w:val="center"/>
            <w:hideMark/>
          </w:tcPr>
          <w:p w14:paraId="39957D3E"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財務收入</w:t>
            </w:r>
          </w:p>
        </w:tc>
        <w:tc>
          <w:tcPr>
            <w:tcW w:w="1559" w:type="dxa"/>
            <w:tcBorders>
              <w:top w:val="nil"/>
              <w:left w:val="single" w:sz="4" w:space="0" w:color="auto"/>
              <w:bottom w:val="nil"/>
              <w:right w:val="single" w:sz="4" w:space="0" w:color="auto"/>
            </w:tcBorders>
            <w:vAlign w:val="center"/>
            <w:hideMark/>
          </w:tcPr>
          <w:p w14:paraId="36F2881E"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663,000</w:t>
            </w:r>
          </w:p>
        </w:tc>
        <w:tc>
          <w:tcPr>
            <w:tcW w:w="1418" w:type="dxa"/>
            <w:tcBorders>
              <w:top w:val="nil"/>
              <w:left w:val="single" w:sz="4" w:space="0" w:color="auto"/>
              <w:bottom w:val="nil"/>
              <w:right w:val="single" w:sz="4" w:space="0" w:color="auto"/>
            </w:tcBorders>
            <w:vAlign w:val="center"/>
            <w:hideMark/>
          </w:tcPr>
          <w:p w14:paraId="115CC383"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1,637,463</w:t>
            </w:r>
          </w:p>
        </w:tc>
        <w:tc>
          <w:tcPr>
            <w:tcW w:w="1275" w:type="dxa"/>
            <w:tcBorders>
              <w:top w:val="nil"/>
              <w:left w:val="single" w:sz="4" w:space="0" w:color="auto"/>
              <w:bottom w:val="nil"/>
              <w:right w:val="single" w:sz="4" w:space="0" w:color="auto"/>
            </w:tcBorders>
            <w:vAlign w:val="center"/>
            <w:hideMark/>
          </w:tcPr>
          <w:p w14:paraId="2EC53F8C"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023B839"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1,637,463</w:t>
            </w:r>
          </w:p>
        </w:tc>
        <w:tc>
          <w:tcPr>
            <w:tcW w:w="1559" w:type="dxa"/>
            <w:tcBorders>
              <w:top w:val="nil"/>
              <w:left w:val="single" w:sz="4" w:space="0" w:color="auto"/>
              <w:bottom w:val="nil"/>
              <w:right w:val="single" w:sz="4" w:space="0" w:color="auto"/>
            </w:tcBorders>
            <w:vAlign w:val="center"/>
            <w:hideMark/>
          </w:tcPr>
          <w:p w14:paraId="555F3ECB"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974,463</w:t>
            </w:r>
          </w:p>
        </w:tc>
        <w:tc>
          <w:tcPr>
            <w:tcW w:w="709" w:type="dxa"/>
            <w:tcBorders>
              <w:top w:val="nil"/>
              <w:left w:val="single" w:sz="4" w:space="0" w:color="auto"/>
              <w:bottom w:val="nil"/>
              <w:right w:val="nil"/>
            </w:tcBorders>
            <w:vAlign w:val="center"/>
            <w:hideMark/>
          </w:tcPr>
          <w:p w14:paraId="41F8D4A7" w14:textId="77777777" w:rsidR="00737A2F" w:rsidRPr="002E261D" w:rsidRDefault="00737A2F" w:rsidP="001A0F18">
            <w:pPr>
              <w:jc w:val="right"/>
              <w:rPr>
                <w:rFonts w:ascii="細明體" w:eastAsia="細明體" w:hAnsi="細明體"/>
                <w:spacing w:val="-22"/>
                <w:sz w:val="18"/>
                <w:szCs w:val="18"/>
              </w:rPr>
            </w:pPr>
            <w:r w:rsidRPr="00A72636">
              <w:rPr>
                <w:rFonts w:ascii="細明體" w:eastAsia="細明體" w:hAnsi="細明體"/>
                <w:noProof/>
                <w:sz w:val="18"/>
                <w:szCs w:val="18"/>
              </w:rPr>
              <w:t>146.98</w:t>
            </w:r>
          </w:p>
        </w:tc>
      </w:tr>
      <w:tr w:rsidR="00737A2F" w14:paraId="38F2AEB9" w14:textId="77777777" w:rsidTr="00C76594">
        <w:trPr>
          <w:trHeight w:val="397"/>
          <w:jc w:val="center"/>
        </w:trPr>
        <w:tc>
          <w:tcPr>
            <w:tcW w:w="1985" w:type="dxa"/>
            <w:tcBorders>
              <w:top w:val="nil"/>
              <w:left w:val="nil"/>
              <w:bottom w:val="nil"/>
              <w:right w:val="single" w:sz="4" w:space="0" w:color="auto"/>
            </w:tcBorders>
            <w:vAlign w:val="center"/>
            <w:hideMark/>
          </w:tcPr>
          <w:p w14:paraId="42AC306B"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其他營業外收入</w:t>
            </w:r>
          </w:p>
        </w:tc>
        <w:tc>
          <w:tcPr>
            <w:tcW w:w="1559" w:type="dxa"/>
            <w:tcBorders>
              <w:top w:val="nil"/>
              <w:left w:val="single" w:sz="4" w:space="0" w:color="auto"/>
              <w:bottom w:val="nil"/>
              <w:right w:val="single" w:sz="4" w:space="0" w:color="auto"/>
            </w:tcBorders>
            <w:vAlign w:val="center"/>
            <w:hideMark/>
          </w:tcPr>
          <w:p w14:paraId="62CA4E11"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259,777,000</w:t>
            </w:r>
          </w:p>
        </w:tc>
        <w:tc>
          <w:tcPr>
            <w:tcW w:w="1418" w:type="dxa"/>
            <w:tcBorders>
              <w:top w:val="nil"/>
              <w:left w:val="single" w:sz="4" w:space="0" w:color="auto"/>
              <w:bottom w:val="nil"/>
              <w:right w:val="single" w:sz="4" w:space="0" w:color="auto"/>
            </w:tcBorders>
            <w:vAlign w:val="center"/>
            <w:hideMark/>
          </w:tcPr>
          <w:p w14:paraId="0621C0D0"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307,211,896</w:t>
            </w:r>
          </w:p>
        </w:tc>
        <w:tc>
          <w:tcPr>
            <w:tcW w:w="1275" w:type="dxa"/>
            <w:tcBorders>
              <w:top w:val="nil"/>
              <w:left w:val="single" w:sz="4" w:space="0" w:color="auto"/>
              <w:bottom w:val="nil"/>
              <w:right w:val="single" w:sz="4" w:space="0" w:color="auto"/>
            </w:tcBorders>
            <w:vAlign w:val="center"/>
            <w:hideMark/>
          </w:tcPr>
          <w:p w14:paraId="57EEAED9"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AB69903"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307,211,896</w:t>
            </w:r>
          </w:p>
        </w:tc>
        <w:tc>
          <w:tcPr>
            <w:tcW w:w="1559" w:type="dxa"/>
            <w:tcBorders>
              <w:top w:val="nil"/>
              <w:left w:val="single" w:sz="4" w:space="0" w:color="auto"/>
              <w:bottom w:val="nil"/>
              <w:right w:val="single" w:sz="4" w:space="0" w:color="auto"/>
            </w:tcBorders>
            <w:vAlign w:val="center"/>
            <w:hideMark/>
          </w:tcPr>
          <w:p w14:paraId="4A1914A8"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47,434,896</w:t>
            </w:r>
          </w:p>
        </w:tc>
        <w:tc>
          <w:tcPr>
            <w:tcW w:w="709" w:type="dxa"/>
            <w:tcBorders>
              <w:top w:val="nil"/>
              <w:left w:val="single" w:sz="4" w:space="0" w:color="auto"/>
              <w:bottom w:val="nil"/>
              <w:right w:val="nil"/>
            </w:tcBorders>
            <w:vAlign w:val="center"/>
            <w:hideMark/>
          </w:tcPr>
          <w:p w14:paraId="3F3A4194"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18.26</w:t>
            </w:r>
          </w:p>
        </w:tc>
      </w:tr>
      <w:tr w:rsidR="00737A2F" w14:paraId="5167409C" w14:textId="77777777" w:rsidTr="00C76594">
        <w:trPr>
          <w:trHeight w:val="397"/>
          <w:jc w:val="center"/>
        </w:trPr>
        <w:tc>
          <w:tcPr>
            <w:tcW w:w="1985" w:type="dxa"/>
            <w:tcBorders>
              <w:top w:val="nil"/>
              <w:left w:val="nil"/>
              <w:bottom w:val="nil"/>
              <w:right w:val="single" w:sz="4" w:space="0" w:color="auto"/>
            </w:tcBorders>
            <w:vAlign w:val="center"/>
            <w:hideMark/>
          </w:tcPr>
          <w:p w14:paraId="5125AE85" w14:textId="77777777" w:rsidR="00737A2F" w:rsidRDefault="00737A2F" w:rsidP="001A0F18">
            <w:pPr>
              <w:rPr>
                <w:rFonts w:ascii="標楷體" w:eastAsia="標楷體" w:hAnsi="標楷體"/>
                <w:b/>
                <w:sz w:val="20"/>
                <w:szCs w:val="20"/>
              </w:rPr>
            </w:pPr>
            <w:r>
              <w:rPr>
                <w:rFonts w:ascii="標楷體" w:eastAsia="標楷體" w:hAnsi="標楷體" w:hint="eastAsia"/>
                <w:b/>
                <w:noProof/>
                <w:sz w:val="20"/>
              </w:rPr>
              <w:t>營業外費用</w:t>
            </w:r>
          </w:p>
        </w:tc>
        <w:tc>
          <w:tcPr>
            <w:tcW w:w="1559" w:type="dxa"/>
            <w:tcBorders>
              <w:top w:val="nil"/>
              <w:left w:val="single" w:sz="4" w:space="0" w:color="auto"/>
              <w:bottom w:val="nil"/>
              <w:right w:val="single" w:sz="4" w:space="0" w:color="auto"/>
            </w:tcBorders>
            <w:vAlign w:val="center"/>
            <w:hideMark/>
          </w:tcPr>
          <w:p w14:paraId="2DA510D0"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171,231,000</w:t>
            </w:r>
          </w:p>
        </w:tc>
        <w:tc>
          <w:tcPr>
            <w:tcW w:w="1418" w:type="dxa"/>
            <w:tcBorders>
              <w:top w:val="nil"/>
              <w:left w:val="single" w:sz="4" w:space="0" w:color="auto"/>
              <w:bottom w:val="nil"/>
              <w:right w:val="single" w:sz="4" w:space="0" w:color="auto"/>
            </w:tcBorders>
            <w:vAlign w:val="center"/>
            <w:hideMark/>
          </w:tcPr>
          <w:p w14:paraId="3082D601"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174,429,527</w:t>
            </w:r>
          </w:p>
        </w:tc>
        <w:tc>
          <w:tcPr>
            <w:tcW w:w="1275" w:type="dxa"/>
            <w:tcBorders>
              <w:top w:val="nil"/>
              <w:left w:val="single" w:sz="4" w:space="0" w:color="auto"/>
              <w:bottom w:val="nil"/>
              <w:right w:val="single" w:sz="4" w:space="0" w:color="auto"/>
            </w:tcBorders>
            <w:vAlign w:val="center"/>
            <w:hideMark/>
          </w:tcPr>
          <w:p w14:paraId="2658A10F"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12774DF"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174,429,527</w:t>
            </w:r>
          </w:p>
        </w:tc>
        <w:tc>
          <w:tcPr>
            <w:tcW w:w="1559" w:type="dxa"/>
            <w:tcBorders>
              <w:top w:val="nil"/>
              <w:left w:val="single" w:sz="4" w:space="0" w:color="auto"/>
              <w:bottom w:val="nil"/>
              <w:right w:val="single" w:sz="4" w:space="0" w:color="auto"/>
            </w:tcBorders>
            <w:vAlign w:val="center"/>
            <w:hideMark/>
          </w:tcPr>
          <w:p w14:paraId="51BB603C"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3,198,527</w:t>
            </w:r>
          </w:p>
        </w:tc>
        <w:tc>
          <w:tcPr>
            <w:tcW w:w="709" w:type="dxa"/>
            <w:tcBorders>
              <w:top w:val="nil"/>
              <w:left w:val="single" w:sz="4" w:space="0" w:color="auto"/>
              <w:bottom w:val="nil"/>
              <w:right w:val="nil"/>
            </w:tcBorders>
            <w:vAlign w:val="center"/>
            <w:hideMark/>
          </w:tcPr>
          <w:p w14:paraId="1C67B3BE" w14:textId="77777777" w:rsidR="00737A2F" w:rsidRPr="00710BA9" w:rsidRDefault="00737A2F" w:rsidP="001A0F18">
            <w:pPr>
              <w:jc w:val="right"/>
              <w:rPr>
                <w:rFonts w:ascii="細明體" w:eastAsia="細明體" w:hAnsi="細明體"/>
                <w:b/>
                <w:bCs/>
                <w:sz w:val="18"/>
                <w:szCs w:val="18"/>
              </w:rPr>
            </w:pPr>
            <w:r w:rsidRPr="004E236A">
              <w:rPr>
                <w:rFonts w:ascii="細明體" w:eastAsia="細明體" w:hAnsi="細明體"/>
                <w:b/>
                <w:noProof/>
                <w:sz w:val="18"/>
                <w:szCs w:val="18"/>
              </w:rPr>
              <w:t>1.87</w:t>
            </w:r>
          </w:p>
        </w:tc>
      </w:tr>
      <w:tr w:rsidR="00737A2F" w:rsidRPr="002E261D" w14:paraId="3887F600" w14:textId="77777777" w:rsidTr="00C76594">
        <w:trPr>
          <w:trHeight w:val="397"/>
          <w:jc w:val="center"/>
        </w:trPr>
        <w:tc>
          <w:tcPr>
            <w:tcW w:w="1985" w:type="dxa"/>
            <w:tcBorders>
              <w:top w:val="nil"/>
              <w:left w:val="nil"/>
              <w:bottom w:val="nil"/>
              <w:right w:val="single" w:sz="4" w:space="0" w:color="auto"/>
            </w:tcBorders>
            <w:vAlign w:val="center"/>
            <w:hideMark/>
          </w:tcPr>
          <w:p w14:paraId="0126908B"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財務費用</w:t>
            </w:r>
          </w:p>
        </w:tc>
        <w:tc>
          <w:tcPr>
            <w:tcW w:w="1559" w:type="dxa"/>
            <w:tcBorders>
              <w:top w:val="nil"/>
              <w:left w:val="single" w:sz="4" w:space="0" w:color="auto"/>
              <w:bottom w:val="nil"/>
              <w:right w:val="single" w:sz="4" w:space="0" w:color="auto"/>
            </w:tcBorders>
            <w:vAlign w:val="center"/>
            <w:hideMark/>
          </w:tcPr>
          <w:p w14:paraId="3F83DF3D"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6,584,000</w:t>
            </w:r>
          </w:p>
        </w:tc>
        <w:tc>
          <w:tcPr>
            <w:tcW w:w="1418" w:type="dxa"/>
            <w:tcBorders>
              <w:top w:val="nil"/>
              <w:left w:val="single" w:sz="4" w:space="0" w:color="auto"/>
              <w:bottom w:val="nil"/>
              <w:right w:val="single" w:sz="4" w:space="0" w:color="auto"/>
            </w:tcBorders>
            <w:vAlign w:val="center"/>
            <w:hideMark/>
          </w:tcPr>
          <w:p w14:paraId="41181096"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24,115,117</w:t>
            </w:r>
          </w:p>
        </w:tc>
        <w:tc>
          <w:tcPr>
            <w:tcW w:w="1275" w:type="dxa"/>
            <w:tcBorders>
              <w:top w:val="nil"/>
              <w:left w:val="single" w:sz="4" w:space="0" w:color="auto"/>
              <w:bottom w:val="nil"/>
              <w:right w:val="single" w:sz="4" w:space="0" w:color="auto"/>
            </w:tcBorders>
            <w:vAlign w:val="center"/>
            <w:hideMark/>
          </w:tcPr>
          <w:p w14:paraId="53411F3C"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4582B59"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24,115,117</w:t>
            </w:r>
          </w:p>
        </w:tc>
        <w:tc>
          <w:tcPr>
            <w:tcW w:w="1559" w:type="dxa"/>
            <w:tcBorders>
              <w:top w:val="nil"/>
              <w:left w:val="single" w:sz="4" w:space="0" w:color="auto"/>
              <w:bottom w:val="nil"/>
              <w:right w:val="single" w:sz="4" w:space="0" w:color="auto"/>
            </w:tcBorders>
            <w:vAlign w:val="center"/>
            <w:hideMark/>
          </w:tcPr>
          <w:p w14:paraId="4583B40C"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17,531,117</w:t>
            </w:r>
          </w:p>
        </w:tc>
        <w:tc>
          <w:tcPr>
            <w:tcW w:w="709" w:type="dxa"/>
            <w:tcBorders>
              <w:top w:val="nil"/>
              <w:left w:val="single" w:sz="4" w:space="0" w:color="auto"/>
              <w:bottom w:val="nil"/>
              <w:right w:val="nil"/>
            </w:tcBorders>
            <w:vAlign w:val="center"/>
            <w:hideMark/>
          </w:tcPr>
          <w:p w14:paraId="689F0B78" w14:textId="77777777" w:rsidR="00737A2F" w:rsidRPr="002E261D" w:rsidRDefault="00737A2F" w:rsidP="001A0F18">
            <w:pPr>
              <w:jc w:val="right"/>
              <w:rPr>
                <w:rFonts w:ascii="細明體" w:eastAsia="細明體" w:hAnsi="細明體"/>
                <w:spacing w:val="-20"/>
                <w:sz w:val="18"/>
                <w:szCs w:val="18"/>
              </w:rPr>
            </w:pPr>
            <w:r w:rsidRPr="00A72636">
              <w:rPr>
                <w:rFonts w:ascii="細明體" w:eastAsia="細明體" w:hAnsi="細明體"/>
                <w:noProof/>
                <w:sz w:val="18"/>
                <w:szCs w:val="18"/>
              </w:rPr>
              <w:t>266.27</w:t>
            </w:r>
          </w:p>
        </w:tc>
      </w:tr>
      <w:tr w:rsidR="00737A2F" w14:paraId="04DE2BAA" w14:textId="77777777" w:rsidTr="00C76594">
        <w:trPr>
          <w:trHeight w:val="397"/>
          <w:jc w:val="center"/>
        </w:trPr>
        <w:tc>
          <w:tcPr>
            <w:tcW w:w="1985" w:type="dxa"/>
            <w:tcBorders>
              <w:top w:val="nil"/>
              <w:left w:val="nil"/>
              <w:bottom w:val="nil"/>
              <w:right w:val="single" w:sz="4" w:space="0" w:color="auto"/>
            </w:tcBorders>
            <w:vAlign w:val="center"/>
            <w:hideMark/>
          </w:tcPr>
          <w:p w14:paraId="52F53E0F" w14:textId="77777777" w:rsidR="00737A2F" w:rsidRDefault="00737A2F" w:rsidP="001A0F18">
            <w:pPr>
              <w:ind w:leftChars="100" w:left="240"/>
              <w:rPr>
                <w:rFonts w:ascii="標楷體" w:eastAsia="標楷體" w:hAnsi="標楷體"/>
                <w:sz w:val="20"/>
                <w:szCs w:val="20"/>
              </w:rPr>
            </w:pPr>
            <w:r>
              <w:rPr>
                <w:rFonts w:ascii="標楷體" w:eastAsia="標楷體" w:hAnsi="標楷體" w:hint="eastAsia"/>
                <w:noProof/>
                <w:sz w:val="20"/>
              </w:rPr>
              <w:t>其他營業外費用</w:t>
            </w:r>
          </w:p>
        </w:tc>
        <w:tc>
          <w:tcPr>
            <w:tcW w:w="1559" w:type="dxa"/>
            <w:tcBorders>
              <w:top w:val="nil"/>
              <w:left w:val="single" w:sz="4" w:space="0" w:color="auto"/>
              <w:bottom w:val="nil"/>
              <w:right w:val="single" w:sz="4" w:space="0" w:color="auto"/>
            </w:tcBorders>
            <w:vAlign w:val="center"/>
            <w:hideMark/>
          </w:tcPr>
          <w:p w14:paraId="255A9A0C"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164,647,000</w:t>
            </w:r>
          </w:p>
        </w:tc>
        <w:tc>
          <w:tcPr>
            <w:tcW w:w="1418" w:type="dxa"/>
            <w:tcBorders>
              <w:top w:val="nil"/>
              <w:left w:val="single" w:sz="4" w:space="0" w:color="auto"/>
              <w:bottom w:val="nil"/>
              <w:right w:val="single" w:sz="4" w:space="0" w:color="auto"/>
            </w:tcBorders>
            <w:vAlign w:val="center"/>
            <w:hideMark/>
          </w:tcPr>
          <w:p w14:paraId="1FD4749C"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150,314,410</w:t>
            </w:r>
          </w:p>
        </w:tc>
        <w:tc>
          <w:tcPr>
            <w:tcW w:w="1275" w:type="dxa"/>
            <w:tcBorders>
              <w:top w:val="nil"/>
              <w:left w:val="single" w:sz="4" w:space="0" w:color="auto"/>
              <w:bottom w:val="nil"/>
              <w:right w:val="single" w:sz="4" w:space="0" w:color="auto"/>
            </w:tcBorders>
            <w:vAlign w:val="center"/>
            <w:hideMark/>
          </w:tcPr>
          <w:p w14:paraId="348A4BA1" w14:textId="77777777" w:rsidR="00737A2F" w:rsidRDefault="00737A2F" w:rsidP="001A0F18">
            <w:pPr>
              <w:jc w:val="right"/>
              <w:rPr>
                <w:rFonts w:ascii="細明體" w:eastAsia="細明體" w:hAnsi="細明體"/>
                <w:spacing w:val="-4"/>
                <w:sz w:val="18"/>
                <w:szCs w:val="18"/>
              </w:rPr>
            </w:pPr>
            <w:r w:rsidRPr="00A7263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88439DA" w14:textId="77777777" w:rsidR="00737A2F" w:rsidRDefault="00737A2F" w:rsidP="001A0F18">
            <w:pPr>
              <w:jc w:val="right"/>
              <w:rPr>
                <w:rFonts w:ascii="細明體" w:eastAsia="細明體" w:hAnsi="細明體"/>
                <w:spacing w:val="-8"/>
                <w:sz w:val="18"/>
                <w:szCs w:val="18"/>
              </w:rPr>
            </w:pPr>
            <w:r w:rsidRPr="00A72636">
              <w:rPr>
                <w:rFonts w:ascii="細明體" w:eastAsia="細明體" w:hAnsi="細明體"/>
                <w:noProof/>
                <w:spacing w:val="-8"/>
                <w:sz w:val="18"/>
                <w:szCs w:val="18"/>
              </w:rPr>
              <w:t>150,314,410</w:t>
            </w:r>
          </w:p>
        </w:tc>
        <w:tc>
          <w:tcPr>
            <w:tcW w:w="1559" w:type="dxa"/>
            <w:tcBorders>
              <w:top w:val="nil"/>
              <w:left w:val="single" w:sz="4" w:space="0" w:color="auto"/>
              <w:bottom w:val="nil"/>
              <w:right w:val="single" w:sz="4" w:space="0" w:color="auto"/>
            </w:tcBorders>
            <w:vAlign w:val="center"/>
            <w:hideMark/>
          </w:tcPr>
          <w:p w14:paraId="43AC3C48" w14:textId="77777777" w:rsidR="00737A2F" w:rsidRDefault="00737A2F" w:rsidP="001A0F18">
            <w:pPr>
              <w:jc w:val="right"/>
              <w:rPr>
                <w:rFonts w:ascii="細明體" w:eastAsia="細明體" w:hAnsi="細明體"/>
                <w:sz w:val="18"/>
                <w:szCs w:val="18"/>
              </w:rPr>
            </w:pPr>
            <w:r w:rsidRPr="00A72636">
              <w:rPr>
                <w:rFonts w:ascii="細明體" w:eastAsia="細明體" w:hAnsi="細明體"/>
                <w:noProof/>
                <w:sz w:val="18"/>
                <w:szCs w:val="18"/>
              </w:rPr>
              <w:t>- 14,332,590</w:t>
            </w:r>
          </w:p>
        </w:tc>
        <w:tc>
          <w:tcPr>
            <w:tcW w:w="709" w:type="dxa"/>
            <w:tcBorders>
              <w:top w:val="nil"/>
              <w:left w:val="single" w:sz="4" w:space="0" w:color="auto"/>
              <w:bottom w:val="nil"/>
              <w:right w:val="nil"/>
            </w:tcBorders>
            <w:vAlign w:val="center"/>
            <w:hideMark/>
          </w:tcPr>
          <w:p w14:paraId="41917910" w14:textId="77777777" w:rsidR="00737A2F" w:rsidRPr="00710BA9" w:rsidRDefault="00737A2F" w:rsidP="001A0F18">
            <w:pPr>
              <w:jc w:val="right"/>
              <w:rPr>
                <w:rFonts w:ascii="細明體" w:eastAsia="細明體" w:hAnsi="細明體"/>
                <w:noProof/>
                <w:spacing w:val="-14"/>
                <w:sz w:val="18"/>
                <w:szCs w:val="18"/>
              </w:rPr>
            </w:pPr>
            <w:r w:rsidRPr="00A72636">
              <w:rPr>
                <w:rFonts w:ascii="細明體" w:eastAsia="細明體" w:hAnsi="細明體"/>
                <w:noProof/>
                <w:sz w:val="18"/>
                <w:szCs w:val="18"/>
              </w:rPr>
              <w:t>- 8.71</w:t>
            </w:r>
          </w:p>
        </w:tc>
      </w:tr>
      <w:tr w:rsidR="00737A2F" w14:paraId="7246E5A4" w14:textId="77777777" w:rsidTr="00C76594">
        <w:trPr>
          <w:trHeight w:val="397"/>
          <w:jc w:val="center"/>
        </w:trPr>
        <w:tc>
          <w:tcPr>
            <w:tcW w:w="1985" w:type="dxa"/>
            <w:tcBorders>
              <w:top w:val="nil"/>
              <w:left w:val="nil"/>
              <w:bottom w:val="nil"/>
              <w:right w:val="single" w:sz="4" w:space="0" w:color="auto"/>
            </w:tcBorders>
            <w:vAlign w:val="center"/>
            <w:hideMark/>
          </w:tcPr>
          <w:p w14:paraId="5A3DCBDC" w14:textId="77777777" w:rsidR="00737A2F" w:rsidRDefault="00737A2F" w:rsidP="001A0F18">
            <w:pPr>
              <w:rPr>
                <w:rFonts w:ascii="標楷體" w:eastAsia="標楷體" w:hAnsi="標楷體"/>
                <w:b/>
                <w:sz w:val="20"/>
                <w:szCs w:val="20"/>
              </w:rPr>
            </w:pPr>
            <w:r>
              <w:rPr>
                <w:rFonts w:ascii="標楷體" w:eastAsia="標楷體" w:hAnsi="標楷體" w:hint="eastAsia"/>
                <w:b/>
                <w:noProof/>
                <w:sz w:val="20"/>
              </w:rPr>
              <w:t>營業外利益（損失）</w:t>
            </w:r>
          </w:p>
        </w:tc>
        <w:tc>
          <w:tcPr>
            <w:tcW w:w="1559" w:type="dxa"/>
            <w:tcBorders>
              <w:top w:val="nil"/>
              <w:left w:val="single" w:sz="4" w:space="0" w:color="auto"/>
              <w:bottom w:val="nil"/>
              <w:right w:val="single" w:sz="4" w:space="0" w:color="auto"/>
            </w:tcBorders>
            <w:vAlign w:val="center"/>
            <w:hideMark/>
          </w:tcPr>
          <w:p w14:paraId="0FC28C1E"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89,209,000</w:t>
            </w:r>
          </w:p>
        </w:tc>
        <w:tc>
          <w:tcPr>
            <w:tcW w:w="1418" w:type="dxa"/>
            <w:tcBorders>
              <w:top w:val="nil"/>
              <w:left w:val="single" w:sz="4" w:space="0" w:color="auto"/>
              <w:bottom w:val="nil"/>
              <w:right w:val="single" w:sz="4" w:space="0" w:color="auto"/>
            </w:tcBorders>
            <w:vAlign w:val="center"/>
            <w:hideMark/>
          </w:tcPr>
          <w:p w14:paraId="35862288"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134,419,832</w:t>
            </w:r>
          </w:p>
        </w:tc>
        <w:tc>
          <w:tcPr>
            <w:tcW w:w="1275" w:type="dxa"/>
            <w:tcBorders>
              <w:top w:val="nil"/>
              <w:left w:val="single" w:sz="4" w:space="0" w:color="auto"/>
              <w:bottom w:val="nil"/>
              <w:right w:val="single" w:sz="4" w:space="0" w:color="auto"/>
            </w:tcBorders>
            <w:vAlign w:val="center"/>
            <w:hideMark/>
          </w:tcPr>
          <w:p w14:paraId="75E787C1"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4E4FFAD6"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134,419,832</w:t>
            </w:r>
          </w:p>
        </w:tc>
        <w:tc>
          <w:tcPr>
            <w:tcW w:w="1559" w:type="dxa"/>
            <w:tcBorders>
              <w:top w:val="nil"/>
              <w:left w:val="single" w:sz="4" w:space="0" w:color="auto"/>
              <w:bottom w:val="nil"/>
              <w:right w:val="single" w:sz="4" w:space="0" w:color="auto"/>
            </w:tcBorders>
            <w:vAlign w:val="center"/>
            <w:hideMark/>
          </w:tcPr>
          <w:p w14:paraId="6D56CA2B"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45,210,832</w:t>
            </w:r>
          </w:p>
        </w:tc>
        <w:tc>
          <w:tcPr>
            <w:tcW w:w="709" w:type="dxa"/>
            <w:tcBorders>
              <w:top w:val="nil"/>
              <w:left w:val="single" w:sz="4" w:space="0" w:color="auto"/>
              <w:bottom w:val="nil"/>
              <w:right w:val="nil"/>
            </w:tcBorders>
            <w:vAlign w:val="center"/>
            <w:hideMark/>
          </w:tcPr>
          <w:p w14:paraId="3596B913"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50.68</w:t>
            </w:r>
          </w:p>
        </w:tc>
      </w:tr>
      <w:tr w:rsidR="00737A2F" w14:paraId="0C7ADFA1" w14:textId="77777777" w:rsidTr="00C76594">
        <w:trPr>
          <w:trHeight w:val="594"/>
          <w:jc w:val="center"/>
        </w:trPr>
        <w:tc>
          <w:tcPr>
            <w:tcW w:w="1985" w:type="dxa"/>
            <w:tcBorders>
              <w:top w:val="nil"/>
              <w:left w:val="nil"/>
              <w:bottom w:val="nil"/>
              <w:right w:val="single" w:sz="4" w:space="0" w:color="auto"/>
            </w:tcBorders>
            <w:vAlign w:val="center"/>
            <w:hideMark/>
          </w:tcPr>
          <w:p w14:paraId="24E4B952" w14:textId="77777777" w:rsidR="00737A2F" w:rsidRDefault="00737A2F" w:rsidP="001A0F18">
            <w:pPr>
              <w:rPr>
                <w:rFonts w:ascii="標楷體" w:eastAsia="標楷體" w:hAnsi="標楷體"/>
                <w:b/>
                <w:sz w:val="20"/>
                <w:szCs w:val="20"/>
              </w:rPr>
            </w:pPr>
            <w:r>
              <w:rPr>
                <w:rFonts w:ascii="標楷體" w:eastAsia="標楷體" w:hAnsi="標楷體" w:hint="eastAsia"/>
                <w:b/>
                <w:noProof/>
                <w:sz w:val="20"/>
              </w:rPr>
              <w:t>本期淨利（淨損）</w:t>
            </w:r>
          </w:p>
        </w:tc>
        <w:tc>
          <w:tcPr>
            <w:tcW w:w="1559" w:type="dxa"/>
            <w:tcBorders>
              <w:top w:val="nil"/>
              <w:left w:val="single" w:sz="4" w:space="0" w:color="auto"/>
              <w:bottom w:val="nil"/>
              <w:right w:val="single" w:sz="4" w:space="0" w:color="auto"/>
            </w:tcBorders>
            <w:vAlign w:val="center"/>
            <w:hideMark/>
          </w:tcPr>
          <w:p w14:paraId="75A63243"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645,883,000</w:t>
            </w:r>
          </w:p>
        </w:tc>
        <w:tc>
          <w:tcPr>
            <w:tcW w:w="1418" w:type="dxa"/>
            <w:tcBorders>
              <w:top w:val="nil"/>
              <w:left w:val="single" w:sz="4" w:space="0" w:color="auto"/>
              <w:bottom w:val="nil"/>
              <w:right w:val="single" w:sz="4" w:space="0" w:color="auto"/>
            </w:tcBorders>
            <w:vAlign w:val="center"/>
            <w:hideMark/>
          </w:tcPr>
          <w:p w14:paraId="03E32C61"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889,883,445</w:t>
            </w:r>
          </w:p>
        </w:tc>
        <w:tc>
          <w:tcPr>
            <w:tcW w:w="1275" w:type="dxa"/>
            <w:tcBorders>
              <w:top w:val="nil"/>
              <w:left w:val="single" w:sz="4" w:space="0" w:color="auto"/>
              <w:bottom w:val="nil"/>
              <w:right w:val="single" w:sz="4" w:space="0" w:color="auto"/>
            </w:tcBorders>
            <w:vAlign w:val="center"/>
            <w:hideMark/>
          </w:tcPr>
          <w:p w14:paraId="3D2A386A" w14:textId="77777777" w:rsidR="00737A2F" w:rsidRDefault="00737A2F" w:rsidP="001A0F18">
            <w:pPr>
              <w:jc w:val="right"/>
              <w:rPr>
                <w:rFonts w:ascii="細明體" w:eastAsia="細明體" w:hAnsi="細明體"/>
                <w:b/>
                <w:spacing w:val="-4"/>
                <w:sz w:val="18"/>
                <w:szCs w:val="18"/>
              </w:rPr>
            </w:pPr>
            <w:r w:rsidRPr="004E23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17C316AC" w14:textId="77777777" w:rsidR="00737A2F" w:rsidRDefault="00737A2F" w:rsidP="001A0F18">
            <w:pPr>
              <w:jc w:val="right"/>
              <w:rPr>
                <w:rFonts w:ascii="細明體" w:eastAsia="細明體" w:hAnsi="細明體"/>
                <w:b/>
                <w:spacing w:val="-8"/>
                <w:sz w:val="18"/>
                <w:szCs w:val="18"/>
              </w:rPr>
            </w:pPr>
            <w:r w:rsidRPr="004E236A">
              <w:rPr>
                <w:rFonts w:ascii="細明體" w:eastAsia="細明體" w:hAnsi="細明體"/>
                <w:b/>
                <w:noProof/>
                <w:spacing w:val="-8"/>
                <w:sz w:val="18"/>
                <w:szCs w:val="18"/>
              </w:rPr>
              <w:t>889,883,445</w:t>
            </w:r>
          </w:p>
        </w:tc>
        <w:tc>
          <w:tcPr>
            <w:tcW w:w="1559" w:type="dxa"/>
            <w:tcBorders>
              <w:top w:val="nil"/>
              <w:left w:val="single" w:sz="4" w:space="0" w:color="auto"/>
              <w:bottom w:val="nil"/>
              <w:right w:val="single" w:sz="4" w:space="0" w:color="auto"/>
            </w:tcBorders>
            <w:vAlign w:val="center"/>
            <w:hideMark/>
          </w:tcPr>
          <w:p w14:paraId="324987FF"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244,000,445</w:t>
            </w:r>
          </w:p>
        </w:tc>
        <w:tc>
          <w:tcPr>
            <w:tcW w:w="709" w:type="dxa"/>
            <w:tcBorders>
              <w:top w:val="nil"/>
              <w:left w:val="single" w:sz="4" w:space="0" w:color="auto"/>
              <w:bottom w:val="nil"/>
              <w:right w:val="nil"/>
            </w:tcBorders>
            <w:vAlign w:val="center"/>
            <w:hideMark/>
          </w:tcPr>
          <w:p w14:paraId="49F30E5D" w14:textId="77777777" w:rsidR="00737A2F" w:rsidRDefault="00737A2F" w:rsidP="001A0F18">
            <w:pPr>
              <w:jc w:val="right"/>
              <w:rPr>
                <w:rFonts w:ascii="細明體" w:eastAsia="細明體" w:hAnsi="細明體"/>
                <w:b/>
                <w:sz w:val="18"/>
                <w:szCs w:val="18"/>
              </w:rPr>
            </w:pPr>
            <w:r w:rsidRPr="004E236A">
              <w:rPr>
                <w:rFonts w:ascii="細明體" w:eastAsia="細明體" w:hAnsi="細明體"/>
                <w:b/>
                <w:noProof/>
                <w:sz w:val="18"/>
                <w:szCs w:val="18"/>
              </w:rPr>
              <w:t>37.78</w:t>
            </w:r>
          </w:p>
        </w:tc>
      </w:tr>
      <w:tr w:rsidR="00737A2F" w14:paraId="12A0680D" w14:textId="77777777" w:rsidTr="0026564E">
        <w:trPr>
          <w:trHeight w:val="2925"/>
          <w:jc w:val="center"/>
        </w:trPr>
        <w:tc>
          <w:tcPr>
            <w:tcW w:w="1985" w:type="dxa"/>
            <w:tcBorders>
              <w:top w:val="nil"/>
              <w:left w:val="nil"/>
              <w:bottom w:val="single" w:sz="8" w:space="0" w:color="auto"/>
              <w:right w:val="single" w:sz="4" w:space="0" w:color="auto"/>
            </w:tcBorders>
            <w:vAlign w:val="center"/>
          </w:tcPr>
          <w:p w14:paraId="60E1CECC" w14:textId="77777777" w:rsidR="00737A2F" w:rsidRDefault="00737A2F">
            <w:pPr>
              <w:rPr>
                <w:rFonts w:ascii="標楷體" w:eastAsia="標楷體" w:hAnsi="標楷體"/>
                <w:b/>
                <w:noProof/>
                <w:sz w:val="20"/>
              </w:rPr>
            </w:pPr>
          </w:p>
        </w:tc>
        <w:tc>
          <w:tcPr>
            <w:tcW w:w="1559" w:type="dxa"/>
            <w:tcBorders>
              <w:top w:val="nil"/>
              <w:left w:val="single" w:sz="4" w:space="0" w:color="auto"/>
              <w:bottom w:val="single" w:sz="8" w:space="0" w:color="auto"/>
              <w:right w:val="single" w:sz="4" w:space="0" w:color="auto"/>
            </w:tcBorders>
            <w:vAlign w:val="center"/>
          </w:tcPr>
          <w:p w14:paraId="51C74180" w14:textId="77777777" w:rsidR="00737A2F" w:rsidRDefault="00737A2F">
            <w:pPr>
              <w:jc w:val="right"/>
              <w:rPr>
                <w:rFonts w:ascii="細明體" w:eastAsia="細明體" w:hAnsi="細明體"/>
                <w:b/>
                <w:noProof/>
                <w:spacing w:val="-8"/>
                <w:sz w:val="18"/>
                <w:szCs w:val="18"/>
              </w:rPr>
            </w:pPr>
          </w:p>
        </w:tc>
        <w:tc>
          <w:tcPr>
            <w:tcW w:w="1418" w:type="dxa"/>
            <w:tcBorders>
              <w:top w:val="nil"/>
              <w:left w:val="single" w:sz="4" w:space="0" w:color="auto"/>
              <w:bottom w:val="single" w:sz="8" w:space="0" w:color="auto"/>
              <w:right w:val="single" w:sz="4" w:space="0" w:color="auto"/>
            </w:tcBorders>
            <w:vAlign w:val="center"/>
          </w:tcPr>
          <w:p w14:paraId="642899B9" w14:textId="77777777" w:rsidR="00737A2F" w:rsidRDefault="00737A2F">
            <w:pPr>
              <w:jc w:val="right"/>
              <w:rPr>
                <w:rFonts w:ascii="細明體" w:eastAsia="細明體" w:hAnsi="細明體"/>
                <w:b/>
                <w:noProof/>
                <w:spacing w:val="-8"/>
                <w:sz w:val="18"/>
                <w:szCs w:val="18"/>
              </w:rPr>
            </w:pPr>
          </w:p>
        </w:tc>
        <w:tc>
          <w:tcPr>
            <w:tcW w:w="1275" w:type="dxa"/>
            <w:tcBorders>
              <w:top w:val="nil"/>
              <w:left w:val="single" w:sz="4" w:space="0" w:color="auto"/>
              <w:bottom w:val="single" w:sz="8" w:space="0" w:color="auto"/>
              <w:right w:val="single" w:sz="4" w:space="0" w:color="auto"/>
            </w:tcBorders>
            <w:vAlign w:val="center"/>
          </w:tcPr>
          <w:p w14:paraId="049E4054" w14:textId="77777777" w:rsidR="00737A2F" w:rsidRDefault="00737A2F">
            <w:pPr>
              <w:jc w:val="right"/>
              <w:rPr>
                <w:rFonts w:ascii="細明體" w:eastAsia="細明體" w:hAnsi="細明體"/>
                <w:b/>
                <w:noProof/>
                <w:spacing w:val="-4"/>
                <w:sz w:val="18"/>
                <w:szCs w:val="18"/>
              </w:rPr>
            </w:pPr>
          </w:p>
        </w:tc>
        <w:tc>
          <w:tcPr>
            <w:tcW w:w="1418" w:type="dxa"/>
            <w:tcBorders>
              <w:top w:val="nil"/>
              <w:left w:val="single" w:sz="4" w:space="0" w:color="auto"/>
              <w:bottom w:val="single" w:sz="8" w:space="0" w:color="auto"/>
              <w:right w:val="single" w:sz="4" w:space="0" w:color="auto"/>
            </w:tcBorders>
            <w:vAlign w:val="center"/>
          </w:tcPr>
          <w:p w14:paraId="46167C21" w14:textId="77777777" w:rsidR="00737A2F" w:rsidRDefault="00737A2F">
            <w:pPr>
              <w:jc w:val="right"/>
              <w:rPr>
                <w:rFonts w:ascii="細明體" w:eastAsia="細明體" w:hAnsi="細明體"/>
                <w:b/>
                <w:noProof/>
                <w:spacing w:val="-8"/>
                <w:sz w:val="18"/>
                <w:szCs w:val="18"/>
              </w:rPr>
            </w:pPr>
          </w:p>
        </w:tc>
        <w:tc>
          <w:tcPr>
            <w:tcW w:w="1559" w:type="dxa"/>
            <w:tcBorders>
              <w:top w:val="nil"/>
              <w:left w:val="single" w:sz="4" w:space="0" w:color="auto"/>
              <w:bottom w:val="single" w:sz="8" w:space="0" w:color="auto"/>
              <w:right w:val="single" w:sz="4" w:space="0" w:color="auto"/>
            </w:tcBorders>
            <w:vAlign w:val="center"/>
          </w:tcPr>
          <w:p w14:paraId="67A4DEDE" w14:textId="77777777" w:rsidR="00737A2F" w:rsidRDefault="00737A2F">
            <w:pPr>
              <w:jc w:val="right"/>
              <w:rPr>
                <w:rFonts w:ascii="細明體" w:eastAsia="細明體" w:hAnsi="細明體"/>
                <w:b/>
                <w:noProof/>
                <w:sz w:val="18"/>
                <w:szCs w:val="18"/>
              </w:rPr>
            </w:pPr>
          </w:p>
        </w:tc>
        <w:tc>
          <w:tcPr>
            <w:tcW w:w="709" w:type="dxa"/>
            <w:tcBorders>
              <w:top w:val="nil"/>
              <w:left w:val="single" w:sz="4" w:space="0" w:color="auto"/>
              <w:bottom w:val="single" w:sz="8" w:space="0" w:color="auto"/>
              <w:right w:val="nil"/>
            </w:tcBorders>
            <w:vAlign w:val="center"/>
          </w:tcPr>
          <w:p w14:paraId="3B06E588" w14:textId="77777777" w:rsidR="00737A2F" w:rsidRDefault="00737A2F">
            <w:pPr>
              <w:jc w:val="right"/>
              <w:rPr>
                <w:rFonts w:ascii="細明體" w:eastAsia="細明體" w:hAnsi="細明體"/>
                <w:b/>
                <w:noProof/>
                <w:sz w:val="18"/>
                <w:szCs w:val="18"/>
              </w:rPr>
            </w:pPr>
          </w:p>
        </w:tc>
      </w:tr>
    </w:tbl>
    <w:p w14:paraId="2EC485CD" w14:textId="77777777" w:rsidR="00737A2F" w:rsidRPr="00EA5AD5" w:rsidRDefault="00737A2F" w:rsidP="00E553D1">
      <w:pPr>
        <w:widowControl/>
        <w:spacing w:before="6" w:line="240" w:lineRule="exact"/>
        <w:rPr>
          <w:rFonts w:ascii="標楷體" w:eastAsia="標楷體" w:hAnsi="標楷體" w:cs="Times New Roman"/>
          <w:color w:val="000000" w:themeColor="text1"/>
          <w:spacing w:val="-2"/>
          <w:sz w:val="18"/>
          <w:szCs w:val="18"/>
        </w:rPr>
      </w:pPr>
      <w:proofErr w:type="gramStart"/>
      <w:r w:rsidRPr="00EA5AD5">
        <w:rPr>
          <w:rFonts w:ascii="標楷體" w:eastAsia="標楷體" w:hAnsi="標楷體" w:cs="Times New Roman" w:hint="eastAsia"/>
          <w:color w:val="000000" w:themeColor="text1"/>
          <w:spacing w:val="-2"/>
          <w:sz w:val="18"/>
          <w:szCs w:val="18"/>
        </w:rPr>
        <w:t>註</w:t>
      </w:r>
      <w:proofErr w:type="gramEnd"/>
      <w:r w:rsidRPr="00EA5AD5">
        <w:rPr>
          <w:rFonts w:ascii="標楷體" w:eastAsia="標楷體" w:hAnsi="標楷體" w:cs="Times New Roman" w:hint="eastAsia"/>
          <w:color w:val="000000" w:themeColor="text1"/>
          <w:spacing w:val="-2"/>
          <w:sz w:val="18"/>
          <w:szCs w:val="18"/>
        </w:rPr>
        <w:t>：本期其他綜合損益</w:t>
      </w:r>
      <w:r w:rsidRPr="001A0F18">
        <w:rPr>
          <w:rFonts w:ascii="標楷體" w:eastAsia="標楷體" w:hAnsi="標楷體" w:cs="Times New Roman"/>
          <w:color w:val="000000" w:themeColor="text1"/>
          <w:spacing w:val="-2"/>
          <w:sz w:val="18"/>
          <w:szCs w:val="18"/>
        </w:rPr>
        <w:t>59,018,375</w:t>
      </w:r>
      <w:r w:rsidRPr="00EA5AD5">
        <w:rPr>
          <w:rFonts w:ascii="標楷體" w:eastAsia="標楷體" w:hAnsi="標楷體" w:cs="Times New Roman" w:hint="eastAsia"/>
          <w:color w:val="000000" w:themeColor="text1"/>
          <w:spacing w:val="-2"/>
          <w:sz w:val="18"/>
          <w:szCs w:val="18"/>
        </w:rPr>
        <w:t>元，</w:t>
      </w:r>
      <w:r>
        <w:rPr>
          <w:rFonts w:ascii="標楷體" w:eastAsia="標楷體" w:hAnsi="標楷體" w:cs="Times New Roman" w:hint="eastAsia"/>
          <w:color w:val="000000" w:themeColor="text1"/>
          <w:spacing w:val="-2"/>
          <w:sz w:val="18"/>
          <w:szCs w:val="18"/>
        </w:rPr>
        <w:t>為</w:t>
      </w:r>
      <w:r w:rsidRPr="00EA5AD5">
        <w:rPr>
          <w:rFonts w:ascii="標楷體" w:eastAsia="標楷體" w:hAnsi="標楷體" w:cs="Times New Roman" w:hint="eastAsia"/>
          <w:color w:val="000000" w:themeColor="text1"/>
          <w:spacing w:val="-2"/>
          <w:sz w:val="18"/>
          <w:szCs w:val="18"/>
        </w:rPr>
        <w:t>確定福利計畫之再衡量數。</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
        <w:gridCol w:w="2175"/>
        <w:gridCol w:w="996"/>
        <w:gridCol w:w="421"/>
        <w:gridCol w:w="1417"/>
        <w:gridCol w:w="182"/>
        <w:gridCol w:w="947"/>
        <w:gridCol w:w="1073"/>
        <w:gridCol w:w="411"/>
        <w:gridCol w:w="1524"/>
        <w:gridCol w:w="91"/>
        <w:gridCol w:w="643"/>
        <w:gridCol w:w="14"/>
      </w:tblGrid>
      <w:tr w:rsidR="00737A2F" w:rsidRPr="001B22DD" w14:paraId="7B1C0579" w14:textId="77777777" w:rsidTr="00AD13EE">
        <w:trPr>
          <w:gridAfter w:val="1"/>
          <w:wAfter w:w="14" w:type="dxa"/>
          <w:cantSplit/>
          <w:trHeight w:hRule="exact" w:val="601"/>
          <w:jc w:val="center"/>
        </w:trPr>
        <w:tc>
          <w:tcPr>
            <w:tcW w:w="9951" w:type="dxa"/>
            <w:gridSpan w:val="12"/>
            <w:tcBorders>
              <w:top w:val="nil"/>
              <w:left w:val="nil"/>
              <w:bottom w:val="nil"/>
              <w:right w:val="nil"/>
            </w:tcBorders>
            <w:vAlign w:val="center"/>
          </w:tcPr>
          <w:p w14:paraId="444DE376" w14:textId="77777777" w:rsidR="00737A2F" w:rsidRPr="001B22DD" w:rsidRDefault="00737A2F" w:rsidP="00416547">
            <w:pPr>
              <w:jc w:val="center"/>
              <w:rPr>
                <w:rFonts w:ascii="標楷體" w:eastAsia="標楷體" w:hAnsi="標楷體"/>
                <w:b/>
                <w:sz w:val="36"/>
                <w:szCs w:val="36"/>
              </w:rPr>
            </w:pPr>
            <w:proofErr w:type="gramStart"/>
            <w:r>
              <w:rPr>
                <w:rFonts w:ascii="標楷體" w:eastAsia="標楷體"/>
                <w:b/>
                <w:sz w:val="36"/>
                <w:szCs w:val="36"/>
                <w:u w:val="single"/>
              </w:rPr>
              <w:lastRenderedPageBreak/>
              <w:t>臺</w:t>
            </w:r>
            <w:proofErr w:type="gramEnd"/>
            <w:r>
              <w:rPr>
                <w:rFonts w:ascii="標楷體" w:eastAsia="標楷體"/>
                <w:b/>
                <w:sz w:val="36"/>
                <w:szCs w:val="36"/>
                <w:u w:val="single"/>
              </w:rPr>
              <w:t>北自來水事業處</w:t>
            </w:r>
            <w:r w:rsidRPr="001B22DD">
              <w:rPr>
                <w:rFonts w:ascii="標楷體" w:eastAsia="標楷體" w:hint="eastAsia"/>
                <w:b/>
                <w:sz w:val="36"/>
                <w:szCs w:val="36"/>
                <w:u w:val="single"/>
              </w:rPr>
              <w:t>盈虧撥補審定表</w:t>
            </w:r>
          </w:p>
        </w:tc>
      </w:tr>
      <w:tr w:rsidR="00737A2F" w14:paraId="59A4A1B1" w14:textId="77777777" w:rsidTr="00AD13EE">
        <w:trPr>
          <w:gridAfter w:val="1"/>
          <w:wAfter w:w="14" w:type="dxa"/>
          <w:cantSplit/>
          <w:trHeight w:val="357"/>
          <w:jc w:val="center"/>
        </w:trPr>
        <w:tc>
          <w:tcPr>
            <w:tcW w:w="7683" w:type="dxa"/>
            <w:gridSpan w:val="9"/>
            <w:tcBorders>
              <w:top w:val="nil"/>
              <w:left w:val="nil"/>
              <w:bottom w:val="single" w:sz="8" w:space="0" w:color="auto"/>
              <w:right w:val="nil"/>
            </w:tcBorders>
            <w:vAlign w:val="center"/>
          </w:tcPr>
          <w:p w14:paraId="7D0AEA77" w14:textId="77777777" w:rsidR="00737A2F" w:rsidRDefault="00737A2F" w:rsidP="00416547">
            <w:pPr>
              <w:jc w:val="both"/>
              <w:rPr>
                <w:rFonts w:ascii="標楷體" w:eastAsia="標楷體" w:hAnsi="標楷體"/>
                <w:sz w:val="20"/>
              </w:rPr>
            </w:pPr>
            <w:r>
              <w:rPr>
                <w:rFonts w:ascii="標楷體" w:eastAsia="標楷體"/>
                <w:sz w:val="22"/>
              </w:rPr>
              <w:t xml:space="preserve">                                       </w:t>
            </w:r>
            <w:r>
              <w:rPr>
                <w:rFonts w:ascii="標楷體" w:eastAsia="標楷體" w:hint="eastAsia"/>
                <w:sz w:val="22"/>
              </w:rPr>
              <w:t>中華民國</w:t>
            </w:r>
            <w:proofErr w:type="gramStart"/>
            <w:r>
              <w:rPr>
                <w:rFonts w:ascii="標楷體" w:eastAsia="標楷體" w:hint="eastAsia"/>
                <w:sz w:val="22"/>
              </w:rPr>
              <w:t>114</w:t>
            </w:r>
            <w:proofErr w:type="gramEnd"/>
            <w:r>
              <w:rPr>
                <w:rFonts w:ascii="標楷體" w:eastAsia="標楷體" w:hint="eastAsia"/>
                <w:sz w:val="22"/>
              </w:rPr>
              <w:t>年度</w:t>
            </w:r>
          </w:p>
        </w:tc>
        <w:tc>
          <w:tcPr>
            <w:tcW w:w="2268" w:type="dxa"/>
            <w:gridSpan w:val="3"/>
            <w:tcBorders>
              <w:top w:val="nil"/>
              <w:left w:val="nil"/>
              <w:bottom w:val="single" w:sz="8" w:space="0" w:color="auto"/>
              <w:right w:val="nil"/>
            </w:tcBorders>
            <w:vAlign w:val="center"/>
          </w:tcPr>
          <w:p w14:paraId="26D1CCA5" w14:textId="77777777" w:rsidR="00737A2F" w:rsidRDefault="00737A2F" w:rsidP="00997C85">
            <w:pPr>
              <w:ind w:rightChars="-46" w:right="-110"/>
              <w:jc w:val="right"/>
              <w:rPr>
                <w:rFonts w:ascii="標楷體" w:eastAsia="標楷體"/>
              </w:rPr>
            </w:pPr>
            <w:r>
              <w:rPr>
                <w:rFonts w:ascii="標楷體" w:eastAsia="標楷體" w:hint="eastAsia"/>
                <w:sz w:val="20"/>
              </w:rPr>
              <w:t>單位：新臺幣元</w:t>
            </w:r>
            <w:r w:rsidRPr="008B2E77">
              <w:rPr>
                <w:rFonts w:ascii="標楷體" w:eastAsia="標楷體" w:hint="eastAsia"/>
                <w:color w:val="FFFFFF"/>
                <w:sz w:val="20"/>
              </w:rPr>
              <w:t>_</w:t>
            </w:r>
          </w:p>
        </w:tc>
      </w:tr>
      <w:tr w:rsidR="00737A2F" w14:paraId="333D4F37" w14:textId="77777777" w:rsidTr="00AD13EE">
        <w:trPr>
          <w:gridAfter w:val="1"/>
          <w:wAfter w:w="14" w:type="dxa"/>
          <w:trHeight w:val="510"/>
          <w:jc w:val="center"/>
        </w:trPr>
        <w:tc>
          <w:tcPr>
            <w:tcW w:w="2212" w:type="dxa"/>
            <w:gridSpan w:val="2"/>
            <w:vMerge w:val="restart"/>
            <w:tcBorders>
              <w:top w:val="single" w:sz="8" w:space="0" w:color="auto"/>
              <w:left w:val="nil"/>
            </w:tcBorders>
            <w:vAlign w:val="center"/>
          </w:tcPr>
          <w:p w14:paraId="1BDBF5A5" w14:textId="77777777" w:rsidR="00737A2F" w:rsidRDefault="00737A2F" w:rsidP="00416547">
            <w:pPr>
              <w:ind w:leftChars="50" w:left="120" w:rightChars="50" w:right="120"/>
              <w:jc w:val="distribute"/>
              <w:rPr>
                <w:rFonts w:ascii="標楷體" w:eastAsia="標楷體" w:hAnsi="標楷體"/>
                <w:sz w:val="20"/>
              </w:rPr>
            </w:pPr>
            <w:r>
              <w:rPr>
                <w:rFonts w:ascii="標楷體" w:eastAsia="標楷體" w:hint="eastAsia"/>
                <w:sz w:val="20"/>
              </w:rPr>
              <w:t>項目</w:t>
            </w:r>
          </w:p>
        </w:tc>
        <w:tc>
          <w:tcPr>
            <w:tcW w:w="1423" w:type="dxa"/>
            <w:gridSpan w:val="2"/>
            <w:vMerge w:val="restart"/>
            <w:tcBorders>
              <w:top w:val="single" w:sz="8" w:space="0" w:color="auto"/>
            </w:tcBorders>
            <w:vAlign w:val="center"/>
          </w:tcPr>
          <w:p w14:paraId="606B7575" w14:textId="77777777" w:rsidR="00737A2F" w:rsidRDefault="00737A2F" w:rsidP="00416547">
            <w:pPr>
              <w:jc w:val="distribute"/>
              <w:rPr>
                <w:rFonts w:ascii="標楷體" w:eastAsia="標楷體" w:hAnsi="標楷體"/>
                <w:sz w:val="20"/>
              </w:rPr>
            </w:pPr>
            <w:r>
              <w:rPr>
                <w:rFonts w:ascii="標楷體" w:eastAsia="標楷體" w:hAnsi="標楷體" w:hint="eastAsia"/>
                <w:sz w:val="20"/>
              </w:rPr>
              <w:t>預算數</w:t>
            </w:r>
          </w:p>
        </w:tc>
        <w:tc>
          <w:tcPr>
            <w:tcW w:w="1423" w:type="dxa"/>
            <w:vMerge w:val="restart"/>
            <w:tcBorders>
              <w:top w:val="single" w:sz="8" w:space="0" w:color="auto"/>
            </w:tcBorders>
            <w:vAlign w:val="center"/>
          </w:tcPr>
          <w:p w14:paraId="15860464" w14:textId="77777777" w:rsidR="00737A2F" w:rsidRDefault="00737A2F" w:rsidP="00416547">
            <w:pPr>
              <w:jc w:val="distribute"/>
              <w:rPr>
                <w:rFonts w:ascii="標楷體" w:eastAsia="標楷體" w:hAnsi="標楷體"/>
                <w:sz w:val="20"/>
              </w:rPr>
            </w:pPr>
            <w:r>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51631F9B" w14:textId="77777777" w:rsidR="00737A2F" w:rsidRDefault="00737A2F" w:rsidP="00416547">
            <w:pPr>
              <w:jc w:val="distribute"/>
              <w:rPr>
                <w:rFonts w:ascii="標楷體" w:eastAsia="標楷體" w:hAnsi="標楷體"/>
                <w:sz w:val="20"/>
              </w:rPr>
            </w:pPr>
            <w:r>
              <w:rPr>
                <w:rFonts w:ascii="標楷體" w:eastAsia="標楷體" w:hAnsi="標楷體" w:hint="eastAsia"/>
                <w:sz w:val="20"/>
              </w:rPr>
              <w:t>修正數</w:t>
            </w:r>
          </w:p>
        </w:tc>
        <w:tc>
          <w:tcPr>
            <w:tcW w:w="1491" w:type="dxa"/>
            <w:gridSpan w:val="2"/>
            <w:vMerge w:val="restart"/>
            <w:tcBorders>
              <w:top w:val="single" w:sz="8" w:space="0" w:color="auto"/>
            </w:tcBorders>
            <w:vAlign w:val="center"/>
          </w:tcPr>
          <w:p w14:paraId="62C06EC0" w14:textId="77777777" w:rsidR="00737A2F" w:rsidRDefault="00737A2F" w:rsidP="00416547">
            <w:pPr>
              <w:jc w:val="distribute"/>
              <w:rPr>
                <w:rFonts w:ascii="標楷體" w:eastAsia="標楷體" w:hAnsi="標楷體"/>
                <w:sz w:val="20"/>
              </w:rPr>
            </w:pPr>
            <w:r>
              <w:rPr>
                <w:rFonts w:ascii="標楷體" w:eastAsia="標楷體" w:hAnsi="標楷體" w:hint="eastAsia"/>
                <w:sz w:val="20"/>
              </w:rPr>
              <w:t>決算審定數</w:t>
            </w:r>
          </w:p>
        </w:tc>
        <w:tc>
          <w:tcPr>
            <w:tcW w:w="2268" w:type="dxa"/>
            <w:gridSpan w:val="3"/>
            <w:tcBorders>
              <w:top w:val="single" w:sz="8" w:space="0" w:color="auto"/>
              <w:bottom w:val="single" w:sz="4" w:space="0" w:color="auto"/>
              <w:right w:val="nil"/>
            </w:tcBorders>
            <w:vAlign w:val="center"/>
          </w:tcPr>
          <w:p w14:paraId="0B6595BE" w14:textId="77777777" w:rsidR="00737A2F" w:rsidRDefault="00737A2F" w:rsidP="00416547">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532E5345" w14:textId="77777777" w:rsidR="00737A2F" w:rsidRDefault="00737A2F" w:rsidP="00416547">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737A2F" w14:paraId="0A798EF7" w14:textId="77777777" w:rsidTr="00AD13EE">
        <w:trPr>
          <w:gridAfter w:val="1"/>
          <w:wAfter w:w="14" w:type="dxa"/>
          <w:trHeight w:val="340"/>
          <w:jc w:val="center"/>
        </w:trPr>
        <w:tc>
          <w:tcPr>
            <w:tcW w:w="2212" w:type="dxa"/>
            <w:gridSpan w:val="2"/>
            <w:vMerge/>
            <w:tcBorders>
              <w:left w:val="nil"/>
              <w:bottom w:val="single" w:sz="8" w:space="0" w:color="auto"/>
            </w:tcBorders>
            <w:vAlign w:val="center"/>
          </w:tcPr>
          <w:p w14:paraId="5214BFF4" w14:textId="77777777" w:rsidR="00737A2F" w:rsidRDefault="00737A2F" w:rsidP="00416547">
            <w:pPr>
              <w:jc w:val="distribute"/>
              <w:rPr>
                <w:rFonts w:ascii="標楷體" w:eastAsia="標楷體" w:hAnsi="標楷體"/>
                <w:sz w:val="20"/>
              </w:rPr>
            </w:pPr>
          </w:p>
        </w:tc>
        <w:tc>
          <w:tcPr>
            <w:tcW w:w="1423" w:type="dxa"/>
            <w:gridSpan w:val="2"/>
            <w:vMerge/>
            <w:tcBorders>
              <w:top w:val="single" w:sz="4" w:space="0" w:color="auto"/>
              <w:bottom w:val="single" w:sz="8" w:space="0" w:color="auto"/>
            </w:tcBorders>
            <w:vAlign w:val="center"/>
          </w:tcPr>
          <w:p w14:paraId="0114DEB8" w14:textId="77777777" w:rsidR="00737A2F" w:rsidRDefault="00737A2F" w:rsidP="00416547">
            <w:pPr>
              <w:jc w:val="right"/>
              <w:rPr>
                <w:rFonts w:ascii="標楷體" w:eastAsia="標楷體" w:hAnsi="標楷體"/>
                <w:sz w:val="20"/>
              </w:rPr>
            </w:pPr>
          </w:p>
        </w:tc>
        <w:tc>
          <w:tcPr>
            <w:tcW w:w="1423" w:type="dxa"/>
            <w:vMerge/>
            <w:tcBorders>
              <w:top w:val="single" w:sz="4" w:space="0" w:color="auto"/>
              <w:bottom w:val="single" w:sz="8" w:space="0" w:color="auto"/>
            </w:tcBorders>
            <w:vAlign w:val="center"/>
          </w:tcPr>
          <w:p w14:paraId="18B0DB9D" w14:textId="77777777" w:rsidR="00737A2F" w:rsidRDefault="00737A2F" w:rsidP="00416547">
            <w:pPr>
              <w:jc w:val="right"/>
              <w:rPr>
                <w:rFonts w:ascii="標楷體" w:eastAsia="標楷體" w:hAnsi="標楷體"/>
                <w:sz w:val="20"/>
              </w:rPr>
            </w:pPr>
          </w:p>
        </w:tc>
        <w:tc>
          <w:tcPr>
            <w:tcW w:w="1134" w:type="dxa"/>
            <w:gridSpan w:val="2"/>
            <w:vMerge/>
            <w:tcBorders>
              <w:top w:val="single" w:sz="4" w:space="0" w:color="auto"/>
              <w:bottom w:val="single" w:sz="8" w:space="0" w:color="auto"/>
            </w:tcBorders>
            <w:vAlign w:val="center"/>
          </w:tcPr>
          <w:p w14:paraId="53E5D44D" w14:textId="77777777" w:rsidR="00737A2F" w:rsidRDefault="00737A2F" w:rsidP="00416547">
            <w:pPr>
              <w:jc w:val="right"/>
              <w:rPr>
                <w:rFonts w:ascii="標楷體" w:eastAsia="標楷體" w:hAnsi="標楷體"/>
                <w:sz w:val="20"/>
              </w:rPr>
            </w:pPr>
          </w:p>
        </w:tc>
        <w:tc>
          <w:tcPr>
            <w:tcW w:w="1491" w:type="dxa"/>
            <w:gridSpan w:val="2"/>
            <w:vMerge/>
            <w:tcBorders>
              <w:top w:val="single" w:sz="4" w:space="0" w:color="auto"/>
              <w:bottom w:val="single" w:sz="8" w:space="0" w:color="auto"/>
            </w:tcBorders>
            <w:vAlign w:val="center"/>
          </w:tcPr>
          <w:p w14:paraId="330E7124" w14:textId="77777777" w:rsidR="00737A2F" w:rsidRDefault="00737A2F" w:rsidP="00416547">
            <w:pPr>
              <w:jc w:val="right"/>
              <w:rPr>
                <w:rFonts w:ascii="標楷體" w:eastAsia="標楷體" w:hAnsi="標楷體"/>
                <w:sz w:val="20"/>
              </w:rPr>
            </w:pPr>
          </w:p>
        </w:tc>
        <w:tc>
          <w:tcPr>
            <w:tcW w:w="1531" w:type="dxa"/>
            <w:tcBorders>
              <w:top w:val="single" w:sz="4" w:space="0" w:color="auto"/>
              <w:bottom w:val="single" w:sz="8" w:space="0" w:color="auto"/>
            </w:tcBorders>
            <w:vAlign w:val="center"/>
          </w:tcPr>
          <w:p w14:paraId="4C174818" w14:textId="77777777" w:rsidR="00737A2F" w:rsidRDefault="00737A2F" w:rsidP="00416547">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737" w:type="dxa"/>
            <w:gridSpan w:val="2"/>
            <w:tcBorders>
              <w:top w:val="single" w:sz="4" w:space="0" w:color="auto"/>
              <w:bottom w:val="single" w:sz="8" w:space="0" w:color="auto"/>
              <w:right w:val="nil"/>
            </w:tcBorders>
            <w:vAlign w:val="center"/>
          </w:tcPr>
          <w:p w14:paraId="3435AEA4" w14:textId="77777777" w:rsidR="00737A2F" w:rsidRDefault="00737A2F" w:rsidP="00416547">
            <w:pPr>
              <w:spacing w:line="240" w:lineRule="exact"/>
              <w:jc w:val="distribute"/>
              <w:rPr>
                <w:rFonts w:ascii="標楷體" w:eastAsia="標楷體" w:hAnsi="標楷體"/>
                <w:sz w:val="20"/>
              </w:rPr>
            </w:pPr>
            <w:r>
              <w:rPr>
                <w:rFonts w:ascii="標楷體" w:eastAsia="標楷體" w:hAnsi="標楷體" w:hint="eastAsia"/>
                <w:sz w:val="20"/>
              </w:rPr>
              <w:t>％</w:t>
            </w:r>
          </w:p>
        </w:tc>
      </w:tr>
      <w:tr w:rsidR="00737A2F" w:rsidRPr="003073DB" w14:paraId="708EC3FB"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746E54D9" w14:textId="77777777" w:rsidR="00737A2F" w:rsidRPr="003073DB" w:rsidRDefault="00737A2F" w:rsidP="00024801">
            <w:pPr>
              <w:ind w:left="240" w:hangingChars="120" w:hanging="240"/>
              <w:rPr>
                <w:rFonts w:ascii="標楷體" w:eastAsia="標楷體" w:hAnsi="標楷體"/>
                <w:b/>
                <w:sz w:val="20"/>
              </w:rPr>
            </w:pPr>
            <w:r w:rsidRPr="003073DB">
              <w:rPr>
                <w:rFonts w:ascii="標楷體" w:eastAsia="標楷體" w:hAnsi="標楷體" w:hint="eastAsia"/>
                <w:b/>
                <w:noProof/>
                <w:sz w:val="20"/>
              </w:rPr>
              <w:t>盈餘之部</w:t>
            </w:r>
          </w:p>
        </w:tc>
        <w:tc>
          <w:tcPr>
            <w:tcW w:w="1423" w:type="dxa"/>
            <w:gridSpan w:val="2"/>
            <w:shd w:val="clear" w:color="auto" w:fill="auto"/>
            <w:vAlign w:val="center"/>
          </w:tcPr>
          <w:p w14:paraId="47B9EEBC"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2,294,859,000</w:t>
            </w:r>
          </w:p>
        </w:tc>
        <w:tc>
          <w:tcPr>
            <w:tcW w:w="1423" w:type="dxa"/>
            <w:shd w:val="clear" w:color="auto" w:fill="auto"/>
            <w:vAlign w:val="center"/>
          </w:tcPr>
          <w:p w14:paraId="43087D56"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2,538,859,240</w:t>
            </w:r>
          </w:p>
        </w:tc>
        <w:tc>
          <w:tcPr>
            <w:tcW w:w="1134" w:type="dxa"/>
            <w:gridSpan w:val="2"/>
            <w:shd w:val="clear" w:color="auto" w:fill="auto"/>
            <w:vAlign w:val="center"/>
          </w:tcPr>
          <w:p w14:paraId="37BD1A51" w14:textId="77777777" w:rsidR="00737A2F" w:rsidRPr="003073DB" w:rsidRDefault="00737A2F" w:rsidP="00024801">
            <w:pPr>
              <w:jc w:val="right"/>
              <w:rPr>
                <w:rFonts w:ascii="細明體" w:eastAsia="細明體" w:hAnsi="細明體"/>
                <w:b/>
                <w:spacing w:val="-12"/>
                <w:sz w:val="18"/>
                <w:szCs w:val="18"/>
              </w:rPr>
            </w:pPr>
            <w:r w:rsidRPr="007437DC">
              <w:rPr>
                <w:rFonts w:ascii="細明體" w:eastAsia="細明體" w:hAnsi="細明體" w:hint="eastAsia"/>
                <w:b/>
                <w:noProof/>
                <w:spacing w:val="-12"/>
                <w:sz w:val="18"/>
                <w:szCs w:val="18"/>
              </w:rPr>
              <w:t>－</w:t>
            </w:r>
          </w:p>
        </w:tc>
        <w:tc>
          <w:tcPr>
            <w:tcW w:w="1491" w:type="dxa"/>
            <w:gridSpan w:val="2"/>
            <w:shd w:val="clear" w:color="auto" w:fill="auto"/>
            <w:vAlign w:val="center"/>
          </w:tcPr>
          <w:p w14:paraId="6CA7799A"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2,538,859,240</w:t>
            </w:r>
          </w:p>
        </w:tc>
        <w:tc>
          <w:tcPr>
            <w:tcW w:w="1531" w:type="dxa"/>
            <w:shd w:val="clear" w:color="auto" w:fill="auto"/>
            <w:vAlign w:val="center"/>
          </w:tcPr>
          <w:p w14:paraId="6FF10387"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244,000,240</w:t>
            </w:r>
          </w:p>
        </w:tc>
        <w:tc>
          <w:tcPr>
            <w:tcW w:w="737" w:type="dxa"/>
            <w:gridSpan w:val="2"/>
            <w:shd w:val="clear" w:color="auto" w:fill="auto"/>
            <w:vAlign w:val="center"/>
          </w:tcPr>
          <w:p w14:paraId="0C21322E"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10.63</w:t>
            </w:r>
          </w:p>
        </w:tc>
      </w:tr>
      <w:tr w:rsidR="00737A2F" w14:paraId="3D3A7012"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30017A02" w14:textId="77777777" w:rsidR="00737A2F" w:rsidRDefault="00737A2F" w:rsidP="00024801">
            <w:pPr>
              <w:ind w:firstLineChars="100" w:firstLine="200"/>
              <w:rPr>
                <w:rFonts w:ascii="標楷體" w:eastAsia="標楷體" w:hAnsi="標楷體"/>
                <w:sz w:val="20"/>
              </w:rPr>
            </w:pPr>
            <w:r w:rsidRPr="00B901F7">
              <w:rPr>
                <w:rFonts w:ascii="標楷體" w:eastAsia="標楷體" w:hAnsi="標楷體" w:hint="eastAsia"/>
                <w:noProof/>
                <w:sz w:val="20"/>
              </w:rPr>
              <w:t>本期淨利</w:t>
            </w:r>
          </w:p>
        </w:tc>
        <w:tc>
          <w:tcPr>
            <w:tcW w:w="1423" w:type="dxa"/>
            <w:gridSpan w:val="2"/>
            <w:shd w:val="clear" w:color="auto" w:fill="auto"/>
            <w:vAlign w:val="center"/>
          </w:tcPr>
          <w:p w14:paraId="43B26216"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645,883,000</w:t>
            </w:r>
          </w:p>
        </w:tc>
        <w:tc>
          <w:tcPr>
            <w:tcW w:w="1423" w:type="dxa"/>
            <w:shd w:val="clear" w:color="auto" w:fill="auto"/>
            <w:vAlign w:val="center"/>
          </w:tcPr>
          <w:p w14:paraId="2D69CB26"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889,883,445</w:t>
            </w:r>
          </w:p>
        </w:tc>
        <w:tc>
          <w:tcPr>
            <w:tcW w:w="1134" w:type="dxa"/>
            <w:gridSpan w:val="2"/>
            <w:shd w:val="clear" w:color="auto" w:fill="auto"/>
            <w:vAlign w:val="center"/>
          </w:tcPr>
          <w:p w14:paraId="4EA32C86" w14:textId="77777777" w:rsidR="00737A2F" w:rsidRPr="005B2A1F" w:rsidRDefault="00737A2F" w:rsidP="00024801">
            <w:pPr>
              <w:jc w:val="right"/>
              <w:rPr>
                <w:rFonts w:ascii="細明體" w:eastAsia="細明體" w:hAnsi="細明體"/>
                <w:spacing w:val="-12"/>
                <w:sz w:val="18"/>
                <w:szCs w:val="18"/>
              </w:rPr>
            </w:pPr>
            <w:r w:rsidRPr="00BD10C0">
              <w:rPr>
                <w:rFonts w:ascii="細明體" w:eastAsia="細明體" w:hAnsi="細明體" w:hint="eastAsia"/>
                <w:noProof/>
                <w:spacing w:val="-12"/>
                <w:sz w:val="18"/>
                <w:szCs w:val="18"/>
              </w:rPr>
              <w:t>－</w:t>
            </w:r>
          </w:p>
        </w:tc>
        <w:tc>
          <w:tcPr>
            <w:tcW w:w="1491" w:type="dxa"/>
            <w:gridSpan w:val="2"/>
            <w:shd w:val="clear" w:color="auto" w:fill="auto"/>
            <w:vAlign w:val="center"/>
          </w:tcPr>
          <w:p w14:paraId="64EFE19A"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889,883,445</w:t>
            </w:r>
          </w:p>
        </w:tc>
        <w:tc>
          <w:tcPr>
            <w:tcW w:w="1531" w:type="dxa"/>
            <w:shd w:val="clear" w:color="auto" w:fill="auto"/>
            <w:vAlign w:val="center"/>
          </w:tcPr>
          <w:p w14:paraId="61AEB160"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244,000,445</w:t>
            </w:r>
          </w:p>
        </w:tc>
        <w:tc>
          <w:tcPr>
            <w:tcW w:w="737" w:type="dxa"/>
            <w:gridSpan w:val="2"/>
            <w:shd w:val="clear" w:color="auto" w:fill="auto"/>
            <w:vAlign w:val="center"/>
          </w:tcPr>
          <w:p w14:paraId="05D7A751"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37.78</w:t>
            </w:r>
          </w:p>
        </w:tc>
      </w:tr>
      <w:tr w:rsidR="00737A2F" w14:paraId="4962BAD1"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05EA2B60" w14:textId="77777777" w:rsidR="00737A2F" w:rsidRDefault="00737A2F" w:rsidP="00024801">
            <w:pPr>
              <w:ind w:firstLineChars="100" w:firstLine="200"/>
              <w:rPr>
                <w:rFonts w:ascii="標楷體" w:eastAsia="標楷體" w:hAnsi="標楷體"/>
                <w:sz w:val="20"/>
              </w:rPr>
            </w:pPr>
            <w:r w:rsidRPr="00B901F7">
              <w:rPr>
                <w:rFonts w:ascii="標楷體" w:eastAsia="標楷體" w:hAnsi="標楷體" w:hint="eastAsia"/>
                <w:noProof/>
                <w:sz w:val="20"/>
              </w:rPr>
              <w:t>累積盈餘</w:t>
            </w:r>
          </w:p>
        </w:tc>
        <w:tc>
          <w:tcPr>
            <w:tcW w:w="1423" w:type="dxa"/>
            <w:gridSpan w:val="2"/>
            <w:shd w:val="clear" w:color="auto" w:fill="auto"/>
            <w:vAlign w:val="center"/>
          </w:tcPr>
          <w:p w14:paraId="038EA445"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1,648,976,000</w:t>
            </w:r>
          </w:p>
        </w:tc>
        <w:tc>
          <w:tcPr>
            <w:tcW w:w="1423" w:type="dxa"/>
            <w:shd w:val="clear" w:color="auto" w:fill="auto"/>
            <w:vAlign w:val="center"/>
          </w:tcPr>
          <w:p w14:paraId="1240ACDB"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1,648,975,795</w:t>
            </w:r>
          </w:p>
        </w:tc>
        <w:tc>
          <w:tcPr>
            <w:tcW w:w="1134" w:type="dxa"/>
            <w:gridSpan w:val="2"/>
            <w:shd w:val="clear" w:color="auto" w:fill="auto"/>
            <w:vAlign w:val="center"/>
          </w:tcPr>
          <w:p w14:paraId="56341377" w14:textId="77777777" w:rsidR="00737A2F" w:rsidRPr="005B2A1F" w:rsidRDefault="00737A2F" w:rsidP="00024801">
            <w:pPr>
              <w:jc w:val="right"/>
              <w:rPr>
                <w:rFonts w:ascii="細明體" w:eastAsia="細明體" w:hAnsi="細明體"/>
                <w:spacing w:val="-12"/>
                <w:sz w:val="18"/>
                <w:szCs w:val="18"/>
              </w:rPr>
            </w:pPr>
            <w:r w:rsidRPr="00BD10C0">
              <w:rPr>
                <w:rFonts w:ascii="細明體" w:eastAsia="細明體" w:hAnsi="細明體" w:hint="eastAsia"/>
                <w:noProof/>
                <w:spacing w:val="-12"/>
                <w:sz w:val="18"/>
                <w:szCs w:val="18"/>
              </w:rPr>
              <w:t>－</w:t>
            </w:r>
          </w:p>
        </w:tc>
        <w:tc>
          <w:tcPr>
            <w:tcW w:w="1491" w:type="dxa"/>
            <w:gridSpan w:val="2"/>
            <w:shd w:val="clear" w:color="auto" w:fill="auto"/>
            <w:vAlign w:val="center"/>
          </w:tcPr>
          <w:p w14:paraId="26DBA821"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1,648,975,795</w:t>
            </w:r>
          </w:p>
        </w:tc>
        <w:tc>
          <w:tcPr>
            <w:tcW w:w="1531" w:type="dxa"/>
            <w:shd w:val="clear" w:color="auto" w:fill="auto"/>
            <w:vAlign w:val="center"/>
          </w:tcPr>
          <w:p w14:paraId="53CDC30B"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- 205</w:t>
            </w:r>
          </w:p>
        </w:tc>
        <w:tc>
          <w:tcPr>
            <w:tcW w:w="737" w:type="dxa"/>
            <w:gridSpan w:val="2"/>
            <w:shd w:val="clear" w:color="auto" w:fill="auto"/>
            <w:vAlign w:val="center"/>
          </w:tcPr>
          <w:p w14:paraId="17C05AA9"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- 0.00</w:t>
            </w:r>
          </w:p>
        </w:tc>
      </w:tr>
      <w:tr w:rsidR="00737A2F" w:rsidRPr="003073DB" w14:paraId="6979CA51"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6BA5D152" w14:textId="77777777" w:rsidR="00737A2F" w:rsidRPr="003073DB" w:rsidRDefault="00737A2F" w:rsidP="00024801">
            <w:pPr>
              <w:ind w:left="240" w:hangingChars="120" w:hanging="240"/>
              <w:rPr>
                <w:rFonts w:ascii="標楷體" w:eastAsia="標楷體" w:hAnsi="標楷體"/>
                <w:b/>
                <w:sz w:val="20"/>
              </w:rPr>
            </w:pPr>
            <w:r w:rsidRPr="003073DB">
              <w:rPr>
                <w:rFonts w:ascii="標楷體" w:eastAsia="標楷體" w:hAnsi="標楷體" w:hint="eastAsia"/>
                <w:b/>
                <w:noProof/>
                <w:sz w:val="20"/>
              </w:rPr>
              <w:t>分配之部</w:t>
            </w:r>
          </w:p>
        </w:tc>
        <w:tc>
          <w:tcPr>
            <w:tcW w:w="1423" w:type="dxa"/>
            <w:gridSpan w:val="2"/>
            <w:shd w:val="clear" w:color="auto" w:fill="auto"/>
            <w:vAlign w:val="center"/>
          </w:tcPr>
          <w:p w14:paraId="535C181F"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2,294,859,000</w:t>
            </w:r>
          </w:p>
        </w:tc>
        <w:tc>
          <w:tcPr>
            <w:tcW w:w="1423" w:type="dxa"/>
            <w:shd w:val="clear" w:color="auto" w:fill="auto"/>
            <w:vAlign w:val="center"/>
          </w:tcPr>
          <w:p w14:paraId="0F16354E"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2,538,859,240</w:t>
            </w:r>
          </w:p>
        </w:tc>
        <w:tc>
          <w:tcPr>
            <w:tcW w:w="1134" w:type="dxa"/>
            <w:gridSpan w:val="2"/>
            <w:shd w:val="clear" w:color="auto" w:fill="auto"/>
            <w:vAlign w:val="center"/>
          </w:tcPr>
          <w:p w14:paraId="6207B538" w14:textId="77777777" w:rsidR="00737A2F" w:rsidRPr="003073DB" w:rsidRDefault="00737A2F" w:rsidP="00024801">
            <w:pPr>
              <w:jc w:val="right"/>
              <w:rPr>
                <w:rFonts w:ascii="細明體" w:eastAsia="細明體" w:hAnsi="細明體"/>
                <w:b/>
                <w:spacing w:val="-12"/>
                <w:sz w:val="18"/>
                <w:szCs w:val="18"/>
              </w:rPr>
            </w:pPr>
            <w:r w:rsidRPr="007437DC">
              <w:rPr>
                <w:rFonts w:ascii="細明體" w:eastAsia="細明體" w:hAnsi="細明體" w:hint="eastAsia"/>
                <w:b/>
                <w:noProof/>
                <w:spacing w:val="-12"/>
                <w:sz w:val="18"/>
                <w:szCs w:val="18"/>
              </w:rPr>
              <w:t>－</w:t>
            </w:r>
          </w:p>
        </w:tc>
        <w:tc>
          <w:tcPr>
            <w:tcW w:w="1491" w:type="dxa"/>
            <w:gridSpan w:val="2"/>
            <w:shd w:val="clear" w:color="auto" w:fill="auto"/>
            <w:vAlign w:val="center"/>
          </w:tcPr>
          <w:p w14:paraId="5CC014E9"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2,538,859,240</w:t>
            </w:r>
          </w:p>
        </w:tc>
        <w:tc>
          <w:tcPr>
            <w:tcW w:w="1531" w:type="dxa"/>
            <w:shd w:val="clear" w:color="auto" w:fill="auto"/>
            <w:vAlign w:val="center"/>
          </w:tcPr>
          <w:p w14:paraId="4FEF1A3E"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244,000,240</w:t>
            </w:r>
          </w:p>
        </w:tc>
        <w:tc>
          <w:tcPr>
            <w:tcW w:w="737" w:type="dxa"/>
            <w:gridSpan w:val="2"/>
            <w:shd w:val="clear" w:color="auto" w:fill="auto"/>
            <w:vAlign w:val="center"/>
          </w:tcPr>
          <w:p w14:paraId="22CE9012" w14:textId="77777777" w:rsidR="00737A2F" w:rsidRPr="003073DB" w:rsidRDefault="00737A2F" w:rsidP="00024801">
            <w:pPr>
              <w:jc w:val="right"/>
              <w:rPr>
                <w:rFonts w:ascii="細明體" w:eastAsia="細明體" w:hAnsi="細明體"/>
                <w:b/>
                <w:sz w:val="18"/>
                <w:szCs w:val="18"/>
              </w:rPr>
            </w:pPr>
            <w:r w:rsidRPr="007437DC">
              <w:rPr>
                <w:rFonts w:ascii="細明體" w:eastAsia="細明體" w:hAnsi="細明體"/>
                <w:b/>
                <w:noProof/>
                <w:sz w:val="18"/>
                <w:szCs w:val="18"/>
              </w:rPr>
              <w:t>10.63</w:t>
            </w:r>
          </w:p>
        </w:tc>
      </w:tr>
      <w:tr w:rsidR="00737A2F" w14:paraId="7B8666FF"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00538615" w14:textId="77777777" w:rsidR="00737A2F" w:rsidRDefault="00737A2F" w:rsidP="00024801">
            <w:pPr>
              <w:ind w:firstLineChars="100" w:firstLine="200"/>
              <w:rPr>
                <w:rFonts w:ascii="標楷體" w:eastAsia="標楷體" w:hAnsi="標楷體"/>
                <w:noProof/>
                <w:sz w:val="20"/>
              </w:rPr>
            </w:pPr>
            <w:r w:rsidRPr="00B901F7">
              <w:rPr>
                <w:rFonts w:ascii="標楷體" w:eastAsia="標楷體" w:hAnsi="標楷體" w:hint="eastAsia"/>
                <w:noProof/>
                <w:sz w:val="20"/>
              </w:rPr>
              <w:t>地方政府所得者</w:t>
            </w:r>
          </w:p>
        </w:tc>
        <w:tc>
          <w:tcPr>
            <w:tcW w:w="1423" w:type="dxa"/>
            <w:gridSpan w:val="2"/>
            <w:shd w:val="clear" w:color="auto" w:fill="auto"/>
            <w:vAlign w:val="center"/>
          </w:tcPr>
          <w:p w14:paraId="1F4B8263"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hint="eastAsia"/>
                <w:noProof/>
                <w:sz w:val="18"/>
                <w:szCs w:val="18"/>
              </w:rPr>
              <w:t>－</w:t>
            </w:r>
          </w:p>
        </w:tc>
        <w:tc>
          <w:tcPr>
            <w:tcW w:w="1423" w:type="dxa"/>
            <w:shd w:val="clear" w:color="auto" w:fill="auto"/>
            <w:vAlign w:val="center"/>
          </w:tcPr>
          <w:p w14:paraId="2ED5D0A1"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244,000,445</w:t>
            </w:r>
          </w:p>
        </w:tc>
        <w:tc>
          <w:tcPr>
            <w:tcW w:w="1134" w:type="dxa"/>
            <w:gridSpan w:val="2"/>
            <w:shd w:val="clear" w:color="auto" w:fill="auto"/>
            <w:vAlign w:val="center"/>
          </w:tcPr>
          <w:p w14:paraId="5BB18F59" w14:textId="77777777" w:rsidR="00737A2F" w:rsidRPr="005B2A1F" w:rsidRDefault="00737A2F" w:rsidP="00024801">
            <w:pPr>
              <w:jc w:val="right"/>
              <w:rPr>
                <w:rFonts w:ascii="細明體" w:eastAsia="細明體" w:hAnsi="細明體"/>
                <w:spacing w:val="-12"/>
                <w:sz w:val="18"/>
                <w:szCs w:val="18"/>
              </w:rPr>
            </w:pPr>
            <w:r w:rsidRPr="00BD10C0">
              <w:rPr>
                <w:rFonts w:ascii="細明體" w:eastAsia="細明體" w:hAnsi="細明體" w:hint="eastAsia"/>
                <w:noProof/>
                <w:spacing w:val="-12"/>
                <w:sz w:val="18"/>
                <w:szCs w:val="18"/>
              </w:rPr>
              <w:t>－</w:t>
            </w:r>
          </w:p>
        </w:tc>
        <w:tc>
          <w:tcPr>
            <w:tcW w:w="1491" w:type="dxa"/>
            <w:gridSpan w:val="2"/>
            <w:shd w:val="clear" w:color="auto" w:fill="auto"/>
            <w:vAlign w:val="center"/>
          </w:tcPr>
          <w:p w14:paraId="45D52186"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244,000,445</w:t>
            </w:r>
          </w:p>
        </w:tc>
        <w:tc>
          <w:tcPr>
            <w:tcW w:w="1531" w:type="dxa"/>
            <w:shd w:val="clear" w:color="auto" w:fill="auto"/>
            <w:vAlign w:val="center"/>
          </w:tcPr>
          <w:p w14:paraId="1C73E381"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244,000,445</w:t>
            </w:r>
          </w:p>
        </w:tc>
        <w:tc>
          <w:tcPr>
            <w:tcW w:w="737" w:type="dxa"/>
            <w:gridSpan w:val="2"/>
            <w:shd w:val="clear" w:color="auto" w:fill="auto"/>
            <w:vAlign w:val="center"/>
          </w:tcPr>
          <w:p w14:paraId="24EB8CD4"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w:t>
            </w:r>
          </w:p>
        </w:tc>
      </w:tr>
      <w:tr w:rsidR="00737A2F" w14:paraId="4A015CD5"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6E2A3780" w14:textId="77777777" w:rsidR="00737A2F" w:rsidRDefault="00737A2F" w:rsidP="00024801">
            <w:pPr>
              <w:ind w:firstLineChars="185" w:firstLine="370"/>
              <w:rPr>
                <w:rFonts w:ascii="標楷體" w:eastAsia="標楷體" w:hAnsi="標楷體"/>
                <w:sz w:val="20"/>
              </w:rPr>
            </w:pPr>
            <w:r w:rsidRPr="00B901F7">
              <w:rPr>
                <w:rFonts w:ascii="標楷體" w:eastAsia="標楷體" w:hAnsi="標楷體" w:hint="eastAsia"/>
                <w:noProof/>
                <w:sz w:val="20"/>
              </w:rPr>
              <w:t>股（官）息紅利</w:t>
            </w:r>
          </w:p>
        </w:tc>
        <w:tc>
          <w:tcPr>
            <w:tcW w:w="1423" w:type="dxa"/>
            <w:gridSpan w:val="2"/>
            <w:shd w:val="clear" w:color="auto" w:fill="auto"/>
            <w:vAlign w:val="center"/>
          </w:tcPr>
          <w:p w14:paraId="64A014DF"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hint="eastAsia"/>
                <w:noProof/>
                <w:sz w:val="18"/>
                <w:szCs w:val="18"/>
              </w:rPr>
              <w:t>－</w:t>
            </w:r>
          </w:p>
        </w:tc>
        <w:tc>
          <w:tcPr>
            <w:tcW w:w="1423" w:type="dxa"/>
            <w:shd w:val="clear" w:color="auto" w:fill="auto"/>
            <w:vAlign w:val="center"/>
          </w:tcPr>
          <w:p w14:paraId="6C4D9416"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244,000,445</w:t>
            </w:r>
          </w:p>
        </w:tc>
        <w:tc>
          <w:tcPr>
            <w:tcW w:w="1134" w:type="dxa"/>
            <w:gridSpan w:val="2"/>
            <w:shd w:val="clear" w:color="auto" w:fill="auto"/>
            <w:vAlign w:val="center"/>
          </w:tcPr>
          <w:p w14:paraId="77371177" w14:textId="77777777" w:rsidR="00737A2F" w:rsidRPr="005B2A1F" w:rsidRDefault="00737A2F" w:rsidP="00024801">
            <w:pPr>
              <w:jc w:val="right"/>
              <w:rPr>
                <w:rFonts w:ascii="細明體" w:eastAsia="細明體" w:hAnsi="細明體"/>
                <w:spacing w:val="-12"/>
                <w:sz w:val="18"/>
                <w:szCs w:val="18"/>
              </w:rPr>
            </w:pPr>
            <w:r w:rsidRPr="00BD10C0">
              <w:rPr>
                <w:rFonts w:ascii="細明體" w:eastAsia="細明體" w:hAnsi="細明體" w:hint="eastAsia"/>
                <w:noProof/>
                <w:spacing w:val="-12"/>
                <w:sz w:val="18"/>
                <w:szCs w:val="18"/>
              </w:rPr>
              <w:t>－</w:t>
            </w:r>
          </w:p>
        </w:tc>
        <w:tc>
          <w:tcPr>
            <w:tcW w:w="1491" w:type="dxa"/>
            <w:gridSpan w:val="2"/>
            <w:shd w:val="clear" w:color="auto" w:fill="auto"/>
            <w:vAlign w:val="center"/>
          </w:tcPr>
          <w:p w14:paraId="16A5FDA4"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244,000,445</w:t>
            </w:r>
          </w:p>
        </w:tc>
        <w:tc>
          <w:tcPr>
            <w:tcW w:w="1531" w:type="dxa"/>
            <w:shd w:val="clear" w:color="auto" w:fill="auto"/>
            <w:vAlign w:val="center"/>
          </w:tcPr>
          <w:p w14:paraId="79003658"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244,000,445</w:t>
            </w:r>
          </w:p>
        </w:tc>
        <w:tc>
          <w:tcPr>
            <w:tcW w:w="737" w:type="dxa"/>
            <w:gridSpan w:val="2"/>
            <w:shd w:val="clear" w:color="auto" w:fill="auto"/>
            <w:vAlign w:val="center"/>
          </w:tcPr>
          <w:p w14:paraId="1831CFE6"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w:t>
            </w:r>
          </w:p>
        </w:tc>
      </w:tr>
      <w:tr w:rsidR="00737A2F" w14:paraId="43374AB1"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31532CA6" w14:textId="77777777" w:rsidR="00737A2F" w:rsidRDefault="00737A2F" w:rsidP="00024801">
            <w:pPr>
              <w:ind w:firstLineChars="100" w:firstLine="200"/>
              <w:rPr>
                <w:rFonts w:ascii="標楷體" w:eastAsia="標楷體" w:hAnsi="標楷體"/>
                <w:sz w:val="20"/>
              </w:rPr>
            </w:pPr>
            <w:r w:rsidRPr="00B901F7">
              <w:rPr>
                <w:rFonts w:ascii="標楷體" w:eastAsia="標楷體" w:hAnsi="標楷體" w:hint="eastAsia"/>
                <w:noProof/>
                <w:sz w:val="20"/>
              </w:rPr>
              <w:t>留存事業機關者</w:t>
            </w:r>
          </w:p>
        </w:tc>
        <w:tc>
          <w:tcPr>
            <w:tcW w:w="1423" w:type="dxa"/>
            <w:gridSpan w:val="2"/>
            <w:shd w:val="clear" w:color="auto" w:fill="auto"/>
            <w:vAlign w:val="center"/>
          </w:tcPr>
          <w:p w14:paraId="5EE4AAE7"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2,294,859,000</w:t>
            </w:r>
          </w:p>
        </w:tc>
        <w:tc>
          <w:tcPr>
            <w:tcW w:w="1423" w:type="dxa"/>
            <w:shd w:val="clear" w:color="auto" w:fill="auto"/>
            <w:vAlign w:val="center"/>
          </w:tcPr>
          <w:p w14:paraId="057D4E84"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2,294,858,795</w:t>
            </w:r>
          </w:p>
        </w:tc>
        <w:tc>
          <w:tcPr>
            <w:tcW w:w="1134" w:type="dxa"/>
            <w:gridSpan w:val="2"/>
            <w:shd w:val="clear" w:color="auto" w:fill="auto"/>
            <w:vAlign w:val="center"/>
          </w:tcPr>
          <w:p w14:paraId="3339D554" w14:textId="77777777" w:rsidR="00737A2F" w:rsidRPr="005B2A1F" w:rsidRDefault="00737A2F" w:rsidP="00024801">
            <w:pPr>
              <w:jc w:val="right"/>
              <w:rPr>
                <w:rFonts w:ascii="細明體" w:eastAsia="細明體" w:hAnsi="細明體"/>
                <w:spacing w:val="-12"/>
                <w:sz w:val="18"/>
                <w:szCs w:val="18"/>
              </w:rPr>
            </w:pPr>
            <w:r w:rsidRPr="00BD10C0">
              <w:rPr>
                <w:rFonts w:ascii="細明體" w:eastAsia="細明體" w:hAnsi="細明體" w:hint="eastAsia"/>
                <w:noProof/>
                <w:spacing w:val="-12"/>
                <w:sz w:val="18"/>
                <w:szCs w:val="18"/>
              </w:rPr>
              <w:t>－</w:t>
            </w:r>
          </w:p>
        </w:tc>
        <w:tc>
          <w:tcPr>
            <w:tcW w:w="1491" w:type="dxa"/>
            <w:gridSpan w:val="2"/>
            <w:shd w:val="clear" w:color="auto" w:fill="auto"/>
            <w:vAlign w:val="center"/>
          </w:tcPr>
          <w:p w14:paraId="4CB9B3E8"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2,294,858,795</w:t>
            </w:r>
          </w:p>
        </w:tc>
        <w:tc>
          <w:tcPr>
            <w:tcW w:w="1531" w:type="dxa"/>
            <w:shd w:val="clear" w:color="auto" w:fill="auto"/>
            <w:vAlign w:val="center"/>
          </w:tcPr>
          <w:p w14:paraId="0B37B48F"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- 205</w:t>
            </w:r>
          </w:p>
        </w:tc>
        <w:tc>
          <w:tcPr>
            <w:tcW w:w="737" w:type="dxa"/>
            <w:gridSpan w:val="2"/>
            <w:shd w:val="clear" w:color="auto" w:fill="auto"/>
            <w:vAlign w:val="center"/>
          </w:tcPr>
          <w:p w14:paraId="73168D4A"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- 0.00</w:t>
            </w:r>
          </w:p>
        </w:tc>
      </w:tr>
      <w:tr w:rsidR="00737A2F" w14:paraId="51FBBDD0"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3B39370D" w14:textId="77777777" w:rsidR="00737A2F" w:rsidRDefault="00737A2F" w:rsidP="00024801">
            <w:pPr>
              <w:ind w:firstLineChars="185" w:firstLine="370"/>
              <w:rPr>
                <w:rFonts w:ascii="標楷體" w:eastAsia="標楷體" w:hAnsi="標楷體"/>
                <w:noProof/>
                <w:sz w:val="20"/>
              </w:rPr>
            </w:pPr>
            <w:r w:rsidRPr="00B901F7">
              <w:rPr>
                <w:rFonts w:ascii="標楷體" w:eastAsia="標楷體" w:hAnsi="標楷體" w:hint="eastAsia"/>
                <w:noProof/>
                <w:sz w:val="20"/>
              </w:rPr>
              <w:t>特別公積</w:t>
            </w:r>
          </w:p>
        </w:tc>
        <w:tc>
          <w:tcPr>
            <w:tcW w:w="1423" w:type="dxa"/>
            <w:gridSpan w:val="2"/>
            <w:shd w:val="clear" w:color="auto" w:fill="auto"/>
            <w:vAlign w:val="center"/>
          </w:tcPr>
          <w:p w14:paraId="1D01C3E5"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865,304,000</w:t>
            </w:r>
          </w:p>
        </w:tc>
        <w:tc>
          <w:tcPr>
            <w:tcW w:w="1423" w:type="dxa"/>
            <w:shd w:val="clear" w:color="auto" w:fill="auto"/>
            <w:vAlign w:val="center"/>
          </w:tcPr>
          <w:p w14:paraId="67C4D752"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865,304,000</w:t>
            </w:r>
          </w:p>
        </w:tc>
        <w:tc>
          <w:tcPr>
            <w:tcW w:w="1134" w:type="dxa"/>
            <w:gridSpan w:val="2"/>
            <w:shd w:val="clear" w:color="auto" w:fill="auto"/>
            <w:vAlign w:val="center"/>
          </w:tcPr>
          <w:p w14:paraId="0585484C" w14:textId="77777777" w:rsidR="00737A2F" w:rsidRPr="005B2A1F" w:rsidRDefault="00737A2F" w:rsidP="00024801">
            <w:pPr>
              <w:jc w:val="right"/>
              <w:rPr>
                <w:rFonts w:ascii="細明體" w:eastAsia="細明體" w:hAnsi="細明體"/>
                <w:spacing w:val="-12"/>
                <w:sz w:val="18"/>
                <w:szCs w:val="18"/>
              </w:rPr>
            </w:pPr>
            <w:r w:rsidRPr="00BD10C0">
              <w:rPr>
                <w:rFonts w:ascii="細明體" w:eastAsia="細明體" w:hAnsi="細明體" w:hint="eastAsia"/>
                <w:noProof/>
                <w:spacing w:val="-12"/>
                <w:sz w:val="18"/>
                <w:szCs w:val="18"/>
              </w:rPr>
              <w:t>－</w:t>
            </w:r>
          </w:p>
        </w:tc>
        <w:tc>
          <w:tcPr>
            <w:tcW w:w="1491" w:type="dxa"/>
            <w:gridSpan w:val="2"/>
            <w:shd w:val="clear" w:color="auto" w:fill="auto"/>
            <w:vAlign w:val="center"/>
          </w:tcPr>
          <w:p w14:paraId="6533477A"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865,304,000</w:t>
            </w:r>
          </w:p>
        </w:tc>
        <w:tc>
          <w:tcPr>
            <w:tcW w:w="1531" w:type="dxa"/>
            <w:shd w:val="clear" w:color="auto" w:fill="auto"/>
            <w:vAlign w:val="center"/>
          </w:tcPr>
          <w:p w14:paraId="7B49F22D"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hint="eastAsia"/>
                <w:noProof/>
                <w:sz w:val="18"/>
                <w:szCs w:val="18"/>
              </w:rPr>
              <w:t>－</w:t>
            </w:r>
          </w:p>
        </w:tc>
        <w:tc>
          <w:tcPr>
            <w:tcW w:w="737" w:type="dxa"/>
            <w:gridSpan w:val="2"/>
            <w:shd w:val="clear" w:color="auto" w:fill="auto"/>
            <w:vAlign w:val="center"/>
          </w:tcPr>
          <w:p w14:paraId="5EDCA6E6"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hint="eastAsia"/>
                <w:noProof/>
                <w:sz w:val="18"/>
                <w:szCs w:val="18"/>
              </w:rPr>
              <w:t>－</w:t>
            </w:r>
          </w:p>
        </w:tc>
      </w:tr>
      <w:tr w:rsidR="00737A2F" w14:paraId="1438ACDE" w14:textId="77777777" w:rsidTr="00AD13E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41ADC2DB" w14:textId="77777777" w:rsidR="00737A2F" w:rsidRDefault="00737A2F" w:rsidP="00024801">
            <w:pPr>
              <w:ind w:firstLineChars="185" w:firstLine="370"/>
              <w:rPr>
                <w:rFonts w:ascii="標楷體" w:eastAsia="標楷體" w:hAnsi="標楷體"/>
                <w:noProof/>
                <w:sz w:val="20"/>
              </w:rPr>
            </w:pPr>
            <w:r w:rsidRPr="00B901F7">
              <w:rPr>
                <w:rFonts w:ascii="標楷體" w:eastAsia="標楷體" w:hAnsi="標楷體" w:hint="eastAsia"/>
                <w:noProof/>
                <w:sz w:val="20"/>
              </w:rPr>
              <w:t>未分配盈餘</w:t>
            </w:r>
          </w:p>
        </w:tc>
        <w:tc>
          <w:tcPr>
            <w:tcW w:w="1423" w:type="dxa"/>
            <w:gridSpan w:val="2"/>
            <w:shd w:val="clear" w:color="auto" w:fill="auto"/>
            <w:vAlign w:val="center"/>
          </w:tcPr>
          <w:p w14:paraId="421933C9"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1,429,555,000</w:t>
            </w:r>
          </w:p>
        </w:tc>
        <w:tc>
          <w:tcPr>
            <w:tcW w:w="1423" w:type="dxa"/>
            <w:shd w:val="clear" w:color="auto" w:fill="auto"/>
            <w:vAlign w:val="center"/>
          </w:tcPr>
          <w:p w14:paraId="5BE472E5"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1,429,554,795</w:t>
            </w:r>
          </w:p>
        </w:tc>
        <w:tc>
          <w:tcPr>
            <w:tcW w:w="1134" w:type="dxa"/>
            <w:gridSpan w:val="2"/>
            <w:shd w:val="clear" w:color="auto" w:fill="auto"/>
            <w:vAlign w:val="center"/>
          </w:tcPr>
          <w:p w14:paraId="6618A2F7" w14:textId="77777777" w:rsidR="00737A2F" w:rsidRPr="005B2A1F" w:rsidRDefault="00737A2F" w:rsidP="00024801">
            <w:pPr>
              <w:jc w:val="right"/>
              <w:rPr>
                <w:rFonts w:ascii="細明體" w:eastAsia="細明體" w:hAnsi="細明體"/>
                <w:spacing w:val="-12"/>
                <w:sz w:val="18"/>
                <w:szCs w:val="18"/>
              </w:rPr>
            </w:pPr>
            <w:r w:rsidRPr="00BD10C0">
              <w:rPr>
                <w:rFonts w:ascii="細明體" w:eastAsia="細明體" w:hAnsi="細明體" w:hint="eastAsia"/>
                <w:noProof/>
                <w:spacing w:val="-12"/>
                <w:sz w:val="18"/>
                <w:szCs w:val="18"/>
              </w:rPr>
              <w:t>－</w:t>
            </w:r>
          </w:p>
        </w:tc>
        <w:tc>
          <w:tcPr>
            <w:tcW w:w="1491" w:type="dxa"/>
            <w:gridSpan w:val="2"/>
            <w:shd w:val="clear" w:color="auto" w:fill="auto"/>
            <w:vAlign w:val="center"/>
          </w:tcPr>
          <w:p w14:paraId="5A30CD86"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1,429,554,795</w:t>
            </w:r>
          </w:p>
        </w:tc>
        <w:tc>
          <w:tcPr>
            <w:tcW w:w="1531" w:type="dxa"/>
            <w:shd w:val="clear" w:color="auto" w:fill="auto"/>
            <w:vAlign w:val="center"/>
          </w:tcPr>
          <w:p w14:paraId="1D4967D2"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- 205</w:t>
            </w:r>
          </w:p>
        </w:tc>
        <w:tc>
          <w:tcPr>
            <w:tcW w:w="737" w:type="dxa"/>
            <w:gridSpan w:val="2"/>
            <w:shd w:val="clear" w:color="auto" w:fill="auto"/>
            <w:vAlign w:val="center"/>
          </w:tcPr>
          <w:p w14:paraId="2420AA79" w14:textId="77777777" w:rsidR="00737A2F" w:rsidRPr="005B2A1F" w:rsidRDefault="00737A2F" w:rsidP="00024801">
            <w:pPr>
              <w:jc w:val="right"/>
              <w:rPr>
                <w:rFonts w:ascii="細明體" w:eastAsia="細明體" w:hAnsi="細明體"/>
                <w:sz w:val="18"/>
                <w:szCs w:val="18"/>
              </w:rPr>
            </w:pPr>
            <w:r w:rsidRPr="00BD10C0">
              <w:rPr>
                <w:rFonts w:ascii="細明體" w:eastAsia="細明體" w:hAnsi="細明體"/>
                <w:noProof/>
                <w:sz w:val="18"/>
                <w:szCs w:val="18"/>
              </w:rPr>
              <w:t>- 0.00</w:t>
            </w:r>
          </w:p>
        </w:tc>
      </w:tr>
      <w:tr w:rsidR="00737A2F" w14:paraId="33C7636A" w14:textId="77777777" w:rsidTr="0026564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8544"/>
          <w:jc w:val="center"/>
        </w:trPr>
        <w:tc>
          <w:tcPr>
            <w:tcW w:w="2212" w:type="dxa"/>
            <w:gridSpan w:val="2"/>
            <w:shd w:val="clear" w:color="auto" w:fill="auto"/>
            <w:vAlign w:val="center"/>
          </w:tcPr>
          <w:p w14:paraId="5D4C6A02" w14:textId="77777777" w:rsidR="00737A2F" w:rsidRPr="00B901F7" w:rsidRDefault="00737A2F" w:rsidP="00416547">
            <w:pPr>
              <w:ind w:leftChars="200" w:left="480"/>
              <w:rPr>
                <w:rFonts w:ascii="標楷體" w:eastAsia="標楷體" w:hAnsi="標楷體"/>
                <w:noProof/>
                <w:sz w:val="20"/>
              </w:rPr>
            </w:pPr>
          </w:p>
        </w:tc>
        <w:tc>
          <w:tcPr>
            <w:tcW w:w="1423" w:type="dxa"/>
            <w:gridSpan w:val="2"/>
            <w:shd w:val="clear" w:color="auto" w:fill="auto"/>
            <w:vAlign w:val="center"/>
          </w:tcPr>
          <w:p w14:paraId="578BB2C1" w14:textId="77777777" w:rsidR="00737A2F" w:rsidRPr="00B901F7" w:rsidRDefault="00737A2F" w:rsidP="00416547">
            <w:pPr>
              <w:jc w:val="right"/>
              <w:rPr>
                <w:rFonts w:ascii="細明體" w:eastAsia="細明體" w:hAnsi="細明體"/>
                <w:noProof/>
                <w:sz w:val="18"/>
                <w:szCs w:val="18"/>
              </w:rPr>
            </w:pPr>
          </w:p>
        </w:tc>
        <w:tc>
          <w:tcPr>
            <w:tcW w:w="1423" w:type="dxa"/>
            <w:shd w:val="clear" w:color="auto" w:fill="auto"/>
            <w:vAlign w:val="center"/>
          </w:tcPr>
          <w:p w14:paraId="255582C3" w14:textId="77777777" w:rsidR="00737A2F" w:rsidRPr="00B901F7" w:rsidRDefault="00737A2F" w:rsidP="00416547">
            <w:pPr>
              <w:jc w:val="right"/>
              <w:rPr>
                <w:rFonts w:ascii="細明體" w:eastAsia="細明體" w:hAnsi="細明體"/>
                <w:noProof/>
                <w:sz w:val="18"/>
                <w:szCs w:val="18"/>
              </w:rPr>
            </w:pPr>
          </w:p>
        </w:tc>
        <w:tc>
          <w:tcPr>
            <w:tcW w:w="1134" w:type="dxa"/>
            <w:gridSpan w:val="2"/>
            <w:shd w:val="clear" w:color="auto" w:fill="auto"/>
            <w:vAlign w:val="center"/>
          </w:tcPr>
          <w:p w14:paraId="5C8634DA" w14:textId="77777777" w:rsidR="00737A2F" w:rsidRPr="00B901F7" w:rsidRDefault="00737A2F" w:rsidP="00416547">
            <w:pPr>
              <w:jc w:val="right"/>
              <w:rPr>
                <w:rFonts w:ascii="細明體" w:eastAsia="細明體" w:hAnsi="細明體"/>
                <w:noProof/>
                <w:spacing w:val="-12"/>
                <w:sz w:val="18"/>
                <w:szCs w:val="18"/>
              </w:rPr>
            </w:pPr>
          </w:p>
        </w:tc>
        <w:tc>
          <w:tcPr>
            <w:tcW w:w="1491" w:type="dxa"/>
            <w:gridSpan w:val="2"/>
            <w:shd w:val="clear" w:color="auto" w:fill="auto"/>
            <w:vAlign w:val="center"/>
          </w:tcPr>
          <w:p w14:paraId="23A66A03" w14:textId="77777777" w:rsidR="00737A2F" w:rsidRPr="00B901F7" w:rsidRDefault="00737A2F" w:rsidP="00416547">
            <w:pPr>
              <w:jc w:val="right"/>
              <w:rPr>
                <w:rFonts w:ascii="細明體" w:eastAsia="細明體" w:hAnsi="細明體"/>
                <w:noProof/>
                <w:sz w:val="18"/>
                <w:szCs w:val="18"/>
              </w:rPr>
            </w:pPr>
          </w:p>
        </w:tc>
        <w:tc>
          <w:tcPr>
            <w:tcW w:w="1531" w:type="dxa"/>
            <w:shd w:val="clear" w:color="auto" w:fill="auto"/>
            <w:vAlign w:val="center"/>
          </w:tcPr>
          <w:p w14:paraId="423DAE43" w14:textId="77777777" w:rsidR="00737A2F" w:rsidRPr="00B901F7" w:rsidRDefault="00737A2F" w:rsidP="00416547">
            <w:pPr>
              <w:jc w:val="right"/>
              <w:rPr>
                <w:rFonts w:ascii="細明體" w:eastAsia="細明體" w:hAnsi="細明體"/>
                <w:noProof/>
                <w:sz w:val="18"/>
                <w:szCs w:val="18"/>
              </w:rPr>
            </w:pPr>
          </w:p>
        </w:tc>
        <w:tc>
          <w:tcPr>
            <w:tcW w:w="737" w:type="dxa"/>
            <w:gridSpan w:val="2"/>
            <w:shd w:val="clear" w:color="auto" w:fill="auto"/>
            <w:vAlign w:val="center"/>
          </w:tcPr>
          <w:p w14:paraId="53530A85" w14:textId="77777777" w:rsidR="00737A2F" w:rsidRPr="00B901F7" w:rsidRDefault="00737A2F" w:rsidP="00416547">
            <w:pPr>
              <w:jc w:val="right"/>
              <w:rPr>
                <w:rFonts w:ascii="細明體" w:eastAsia="細明體" w:hAnsi="細明體"/>
                <w:noProof/>
                <w:sz w:val="18"/>
                <w:szCs w:val="18"/>
              </w:rPr>
            </w:pPr>
          </w:p>
        </w:tc>
      </w:tr>
      <w:tr w:rsidR="00737A2F" w:rsidRPr="00273C27" w14:paraId="6DDD341E" w14:textId="77777777" w:rsidTr="00AD13EE">
        <w:tblPrEx>
          <w:tblCellMar>
            <w:left w:w="28" w:type="dxa"/>
            <w:right w:w="28" w:type="dxa"/>
          </w:tblCellMar>
          <w:tblLook w:val="04A0" w:firstRow="1" w:lastRow="0" w:firstColumn="1" w:lastColumn="0" w:noHBand="0" w:noVBand="1"/>
        </w:tblPrEx>
        <w:trPr>
          <w:gridBefore w:val="1"/>
          <w:wBefore w:w="28" w:type="dxa"/>
          <w:cantSplit/>
          <w:trHeight w:hRule="exact" w:val="601"/>
          <w:tblHeader/>
          <w:jc w:val="center"/>
        </w:trPr>
        <w:tc>
          <w:tcPr>
            <w:tcW w:w="9937" w:type="dxa"/>
            <w:gridSpan w:val="12"/>
            <w:tcBorders>
              <w:top w:val="nil"/>
              <w:left w:val="nil"/>
              <w:bottom w:val="nil"/>
              <w:right w:val="nil"/>
            </w:tcBorders>
            <w:vAlign w:val="center"/>
            <w:hideMark/>
          </w:tcPr>
          <w:p w14:paraId="033D9DD9" w14:textId="77777777" w:rsidR="00737A2F" w:rsidRPr="00273C27" w:rsidRDefault="00737A2F" w:rsidP="00851400">
            <w:pPr>
              <w:jc w:val="center"/>
              <w:rPr>
                <w:rFonts w:ascii="標楷體" w:eastAsia="標楷體"/>
                <w:b/>
                <w:sz w:val="36"/>
                <w:szCs w:val="36"/>
                <w:u w:val="single"/>
              </w:rPr>
            </w:pPr>
            <w:proofErr w:type="gramStart"/>
            <w:r>
              <w:rPr>
                <w:rFonts w:ascii="標楷體" w:eastAsia="標楷體"/>
                <w:b/>
                <w:sz w:val="36"/>
                <w:szCs w:val="36"/>
                <w:u w:val="single"/>
              </w:rPr>
              <w:lastRenderedPageBreak/>
              <w:t>臺</w:t>
            </w:r>
            <w:proofErr w:type="gramEnd"/>
            <w:r>
              <w:rPr>
                <w:rFonts w:ascii="標楷體" w:eastAsia="標楷體"/>
                <w:b/>
                <w:sz w:val="36"/>
                <w:szCs w:val="36"/>
                <w:u w:val="single"/>
              </w:rPr>
              <w:t>北自來水事業處</w:t>
            </w:r>
            <w:r w:rsidRPr="00273C27">
              <w:rPr>
                <w:rFonts w:ascii="標楷體" w:eastAsia="標楷體" w:hint="eastAsia"/>
                <w:b/>
                <w:sz w:val="36"/>
                <w:szCs w:val="36"/>
                <w:u w:val="single"/>
              </w:rPr>
              <w:t>盈虧審定後現金流量表</w:t>
            </w:r>
          </w:p>
        </w:tc>
      </w:tr>
      <w:tr w:rsidR="00737A2F" w14:paraId="2EC0BE94" w14:textId="77777777" w:rsidTr="00AD13EE">
        <w:tblPrEx>
          <w:tblCellMar>
            <w:left w:w="28" w:type="dxa"/>
            <w:right w:w="28" w:type="dxa"/>
          </w:tblCellMar>
          <w:tblLook w:val="0000" w:firstRow="0" w:lastRow="0" w:firstColumn="0" w:lastColumn="0" w:noHBand="0" w:noVBand="0"/>
        </w:tblPrEx>
        <w:trPr>
          <w:cantSplit/>
          <w:trHeight w:val="372"/>
          <w:tblHeader/>
          <w:jc w:val="center"/>
        </w:trPr>
        <w:tc>
          <w:tcPr>
            <w:tcW w:w="3212" w:type="dxa"/>
            <w:gridSpan w:val="3"/>
            <w:tcBorders>
              <w:top w:val="nil"/>
              <w:left w:val="nil"/>
              <w:bottom w:val="nil"/>
              <w:right w:val="nil"/>
            </w:tcBorders>
            <w:vAlign w:val="center"/>
          </w:tcPr>
          <w:p w14:paraId="5A255C22" w14:textId="77777777" w:rsidR="00737A2F" w:rsidRDefault="00737A2F" w:rsidP="00851400">
            <w:pPr>
              <w:jc w:val="center"/>
              <w:rPr>
                <w:rFonts w:ascii="標楷體" w:eastAsia="標楷體"/>
                <w:spacing w:val="100"/>
              </w:rPr>
            </w:pPr>
          </w:p>
        </w:tc>
        <w:tc>
          <w:tcPr>
            <w:tcW w:w="4058" w:type="dxa"/>
            <w:gridSpan w:val="5"/>
            <w:tcBorders>
              <w:top w:val="nil"/>
              <w:left w:val="nil"/>
              <w:bottom w:val="nil"/>
              <w:right w:val="nil"/>
            </w:tcBorders>
            <w:vAlign w:val="center"/>
          </w:tcPr>
          <w:p w14:paraId="664C7138" w14:textId="77777777" w:rsidR="00737A2F" w:rsidRPr="00A86FCA" w:rsidRDefault="00737A2F" w:rsidP="00851400">
            <w:pPr>
              <w:jc w:val="center"/>
              <w:rPr>
                <w:rFonts w:ascii="標楷體" w:eastAsia="標楷體"/>
              </w:rPr>
            </w:pPr>
            <w:r w:rsidRPr="00A86FCA">
              <w:rPr>
                <w:rFonts w:ascii="標楷體" w:eastAsia="標楷體" w:hint="eastAsia"/>
                <w:sz w:val="22"/>
              </w:rPr>
              <w:t>中華民國</w:t>
            </w:r>
            <w:proofErr w:type="gramStart"/>
            <w:r>
              <w:rPr>
                <w:rFonts w:ascii="標楷體" w:eastAsia="標楷體" w:hint="eastAsia"/>
                <w:sz w:val="22"/>
              </w:rPr>
              <w:t>114</w:t>
            </w:r>
            <w:proofErr w:type="gramEnd"/>
            <w:r w:rsidRPr="00A86FCA">
              <w:rPr>
                <w:rFonts w:ascii="標楷體" w:eastAsia="標楷體" w:hint="eastAsia"/>
                <w:sz w:val="22"/>
              </w:rPr>
              <w:t>年度</w:t>
            </w:r>
          </w:p>
        </w:tc>
        <w:tc>
          <w:tcPr>
            <w:tcW w:w="2695" w:type="dxa"/>
            <w:gridSpan w:val="5"/>
            <w:tcBorders>
              <w:top w:val="nil"/>
              <w:left w:val="nil"/>
              <w:bottom w:val="nil"/>
              <w:right w:val="nil"/>
            </w:tcBorders>
            <w:vAlign w:val="center"/>
          </w:tcPr>
          <w:p w14:paraId="1DA06EA0" w14:textId="77777777" w:rsidR="00737A2F" w:rsidRDefault="00737A2F" w:rsidP="00997C85">
            <w:pPr>
              <w:ind w:left="135" w:rightChars="-45" w:right="-108"/>
              <w:jc w:val="right"/>
              <w:rPr>
                <w:rFonts w:ascii="標楷體" w:eastAsia="標楷體"/>
              </w:rPr>
            </w:pPr>
            <w:r>
              <w:rPr>
                <w:rFonts w:ascii="標楷體" w:eastAsia="標楷體" w:hint="eastAsia"/>
                <w:sz w:val="20"/>
              </w:rPr>
              <w:t>單位：新臺幣元</w:t>
            </w:r>
            <w:r w:rsidRPr="004420DF">
              <w:rPr>
                <w:rFonts w:ascii="標楷體" w:eastAsia="標楷體" w:hint="eastAsia"/>
                <w:color w:val="FFFFFF"/>
                <w:sz w:val="20"/>
              </w:rPr>
              <w:t>_</w:t>
            </w:r>
          </w:p>
        </w:tc>
      </w:tr>
      <w:tr w:rsidR="00737A2F" w14:paraId="3A5298F8" w14:textId="77777777" w:rsidTr="00AD13EE">
        <w:tblPrEx>
          <w:tblCellMar>
            <w:left w:w="28" w:type="dxa"/>
            <w:right w:w="28" w:type="dxa"/>
          </w:tblCellMar>
          <w:tblLook w:val="0000" w:firstRow="0" w:lastRow="0" w:firstColumn="0" w:lastColumn="0" w:noHBand="0" w:noVBand="0"/>
        </w:tblPrEx>
        <w:trPr>
          <w:cantSplit/>
          <w:trHeight w:val="340"/>
          <w:tblHeader/>
          <w:jc w:val="center"/>
        </w:trPr>
        <w:tc>
          <w:tcPr>
            <w:tcW w:w="3212" w:type="dxa"/>
            <w:gridSpan w:val="3"/>
            <w:vMerge w:val="restart"/>
            <w:tcBorders>
              <w:top w:val="single" w:sz="8" w:space="0" w:color="auto"/>
              <w:left w:val="nil"/>
              <w:bottom w:val="single" w:sz="8" w:space="0" w:color="auto"/>
            </w:tcBorders>
            <w:vAlign w:val="center"/>
          </w:tcPr>
          <w:p w14:paraId="335BEE10" w14:textId="77777777" w:rsidR="00737A2F" w:rsidRDefault="00737A2F" w:rsidP="00851400">
            <w:pPr>
              <w:ind w:leftChars="100" w:left="240" w:rightChars="100" w:right="240"/>
              <w:jc w:val="distribute"/>
              <w:rPr>
                <w:rFonts w:ascii="標楷體" w:eastAsia="標楷體"/>
                <w:sz w:val="20"/>
              </w:rPr>
            </w:pPr>
            <w:r>
              <w:rPr>
                <w:rFonts w:ascii="標楷體" w:eastAsia="標楷體" w:hint="eastAsia"/>
                <w:sz w:val="20"/>
              </w:rPr>
              <w:t>項目</w:t>
            </w:r>
          </w:p>
        </w:tc>
        <w:tc>
          <w:tcPr>
            <w:tcW w:w="2029" w:type="dxa"/>
            <w:gridSpan w:val="3"/>
            <w:vMerge w:val="restart"/>
            <w:tcBorders>
              <w:top w:val="single" w:sz="8" w:space="0" w:color="auto"/>
              <w:bottom w:val="single" w:sz="8" w:space="0" w:color="auto"/>
            </w:tcBorders>
            <w:vAlign w:val="center"/>
          </w:tcPr>
          <w:p w14:paraId="68C89B6D" w14:textId="77777777" w:rsidR="00737A2F" w:rsidRDefault="00737A2F" w:rsidP="00851400">
            <w:pPr>
              <w:ind w:leftChars="100" w:left="240" w:rightChars="100" w:right="240"/>
              <w:jc w:val="distribute"/>
              <w:rPr>
                <w:rFonts w:ascii="標楷體" w:eastAsia="標楷體"/>
                <w:sz w:val="20"/>
              </w:rPr>
            </w:pPr>
            <w:r>
              <w:rPr>
                <w:rFonts w:ascii="標楷體" w:eastAsia="標楷體" w:hint="eastAsia"/>
                <w:sz w:val="20"/>
              </w:rPr>
              <w:t>預算數</w:t>
            </w:r>
          </w:p>
        </w:tc>
        <w:tc>
          <w:tcPr>
            <w:tcW w:w="2029" w:type="dxa"/>
            <w:gridSpan w:val="2"/>
            <w:vMerge w:val="restart"/>
            <w:tcBorders>
              <w:top w:val="single" w:sz="8" w:space="0" w:color="auto"/>
              <w:bottom w:val="single" w:sz="8" w:space="0" w:color="auto"/>
            </w:tcBorders>
            <w:vAlign w:val="center"/>
          </w:tcPr>
          <w:p w14:paraId="72FF869A" w14:textId="77777777" w:rsidR="00737A2F" w:rsidRDefault="00737A2F" w:rsidP="00851400">
            <w:pPr>
              <w:ind w:leftChars="100" w:left="240" w:rightChars="100" w:right="240"/>
              <w:jc w:val="distribute"/>
              <w:rPr>
                <w:rFonts w:ascii="標楷體" w:eastAsia="標楷體"/>
                <w:sz w:val="20"/>
              </w:rPr>
            </w:pPr>
            <w:r>
              <w:rPr>
                <w:rFonts w:ascii="標楷體" w:eastAsia="標楷體" w:hint="eastAsia"/>
                <w:sz w:val="20"/>
              </w:rPr>
              <w:t>決算數</w:t>
            </w:r>
          </w:p>
        </w:tc>
        <w:tc>
          <w:tcPr>
            <w:tcW w:w="2695" w:type="dxa"/>
            <w:gridSpan w:val="5"/>
            <w:tcBorders>
              <w:top w:val="single" w:sz="8" w:space="0" w:color="auto"/>
              <w:bottom w:val="single" w:sz="4" w:space="0" w:color="auto"/>
              <w:right w:val="nil"/>
            </w:tcBorders>
            <w:vAlign w:val="center"/>
          </w:tcPr>
          <w:p w14:paraId="4FDBB243" w14:textId="77777777" w:rsidR="00737A2F" w:rsidRDefault="00737A2F" w:rsidP="00851400">
            <w:pPr>
              <w:jc w:val="center"/>
              <w:rPr>
                <w:rFonts w:ascii="標楷體" w:eastAsia="標楷體"/>
                <w:spacing w:val="20"/>
                <w:sz w:val="20"/>
              </w:rPr>
            </w:pPr>
            <w:r>
              <w:rPr>
                <w:rFonts w:ascii="標楷體" w:eastAsia="標楷體" w:hint="eastAsia"/>
                <w:spacing w:val="200"/>
                <w:sz w:val="20"/>
              </w:rPr>
              <w:t>比較增</w:t>
            </w:r>
            <w:r>
              <w:rPr>
                <w:rFonts w:ascii="標楷體" w:eastAsia="標楷體" w:hint="eastAsia"/>
                <w:spacing w:val="20"/>
                <w:sz w:val="20"/>
              </w:rPr>
              <w:t>減</w:t>
            </w:r>
          </w:p>
        </w:tc>
      </w:tr>
      <w:tr w:rsidR="00737A2F" w14:paraId="32FA60FB" w14:textId="77777777" w:rsidTr="00AD13EE">
        <w:tblPrEx>
          <w:tblCellMar>
            <w:left w:w="28" w:type="dxa"/>
            <w:right w:w="28" w:type="dxa"/>
          </w:tblCellMar>
          <w:tblLook w:val="0000" w:firstRow="0" w:lastRow="0" w:firstColumn="0" w:lastColumn="0" w:noHBand="0" w:noVBand="0"/>
        </w:tblPrEx>
        <w:trPr>
          <w:cantSplit/>
          <w:trHeight w:hRule="exact" w:val="340"/>
          <w:tblHeader/>
          <w:jc w:val="center"/>
        </w:trPr>
        <w:tc>
          <w:tcPr>
            <w:tcW w:w="3212" w:type="dxa"/>
            <w:gridSpan w:val="3"/>
            <w:vMerge/>
            <w:tcBorders>
              <w:left w:val="nil"/>
              <w:bottom w:val="single" w:sz="8" w:space="0" w:color="auto"/>
            </w:tcBorders>
            <w:vAlign w:val="center"/>
          </w:tcPr>
          <w:p w14:paraId="0DC339C3" w14:textId="77777777" w:rsidR="00737A2F" w:rsidRDefault="00737A2F" w:rsidP="00851400">
            <w:pPr>
              <w:rPr>
                <w:rFonts w:ascii="標楷體" w:eastAsia="標楷體"/>
                <w:sz w:val="20"/>
              </w:rPr>
            </w:pPr>
          </w:p>
        </w:tc>
        <w:tc>
          <w:tcPr>
            <w:tcW w:w="2029" w:type="dxa"/>
            <w:gridSpan w:val="3"/>
            <w:vMerge/>
            <w:tcBorders>
              <w:bottom w:val="single" w:sz="8" w:space="0" w:color="auto"/>
            </w:tcBorders>
            <w:vAlign w:val="center"/>
          </w:tcPr>
          <w:p w14:paraId="158BB540" w14:textId="77777777" w:rsidR="00737A2F" w:rsidRDefault="00737A2F" w:rsidP="00851400">
            <w:pPr>
              <w:rPr>
                <w:rFonts w:ascii="標楷體" w:eastAsia="標楷體"/>
                <w:sz w:val="20"/>
              </w:rPr>
            </w:pPr>
          </w:p>
        </w:tc>
        <w:tc>
          <w:tcPr>
            <w:tcW w:w="2029" w:type="dxa"/>
            <w:gridSpan w:val="2"/>
            <w:vMerge/>
            <w:tcBorders>
              <w:bottom w:val="single" w:sz="8" w:space="0" w:color="auto"/>
            </w:tcBorders>
            <w:vAlign w:val="center"/>
          </w:tcPr>
          <w:p w14:paraId="2BB50FB3" w14:textId="77777777" w:rsidR="00737A2F" w:rsidRDefault="00737A2F" w:rsidP="00851400">
            <w:pPr>
              <w:rPr>
                <w:rFonts w:ascii="標楷體" w:eastAsia="標楷體"/>
                <w:sz w:val="20"/>
              </w:rPr>
            </w:pPr>
          </w:p>
        </w:tc>
        <w:tc>
          <w:tcPr>
            <w:tcW w:w="2035" w:type="dxa"/>
            <w:gridSpan w:val="3"/>
            <w:tcBorders>
              <w:bottom w:val="single" w:sz="8" w:space="0" w:color="auto"/>
            </w:tcBorders>
            <w:vAlign w:val="center"/>
          </w:tcPr>
          <w:p w14:paraId="5C280963" w14:textId="77777777" w:rsidR="00737A2F" w:rsidRDefault="00737A2F" w:rsidP="00851400">
            <w:pPr>
              <w:jc w:val="center"/>
              <w:rPr>
                <w:rFonts w:ascii="標楷體" w:eastAsia="標楷體"/>
                <w:sz w:val="20"/>
              </w:rPr>
            </w:pPr>
            <w:r>
              <w:rPr>
                <w:rFonts w:ascii="標楷體" w:eastAsia="標楷體" w:hint="eastAsia"/>
                <w:spacing w:val="200"/>
                <w:sz w:val="20"/>
              </w:rPr>
              <w:t>金</w:t>
            </w:r>
            <w:r>
              <w:rPr>
                <w:rFonts w:ascii="標楷體" w:eastAsia="標楷體" w:hint="eastAsia"/>
                <w:sz w:val="20"/>
              </w:rPr>
              <w:t>額</w:t>
            </w:r>
          </w:p>
        </w:tc>
        <w:tc>
          <w:tcPr>
            <w:tcW w:w="660" w:type="dxa"/>
            <w:gridSpan w:val="2"/>
            <w:tcBorders>
              <w:bottom w:val="single" w:sz="8" w:space="0" w:color="auto"/>
              <w:right w:val="nil"/>
            </w:tcBorders>
            <w:vAlign w:val="center"/>
          </w:tcPr>
          <w:p w14:paraId="06FD001F" w14:textId="77777777" w:rsidR="00737A2F" w:rsidRDefault="00737A2F" w:rsidP="00851400">
            <w:pPr>
              <w:jc w:val="center"/>
              <w:rPr>
                <w:rFonts w:ascii="標楷體" w:eastAsia="標楷體"/>
                <w:sz w:val="20"/>
              </w:rPr>
            </w:pPr>
            <w:r>
              <w:rPr>
                <w:rFonts w:ascii="標楷體" w:eastAsia="標楷體" w:hint="eastAsia"/>
                <w:sz w:val="20"/>
              </w:rPr>
              <w:t>％</w:t>
            </w:r>
          </w:p>
        </w:tc>
      </w:tr>
      <w:tr w:rsidR="00737A2F" w:rsidRPr="00641499" w14:paraId="0407A7A1"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A674E1B" w14:textId="77777777" w:rsidR="00737A2F" w:rsidRPr="00641499" w:rsidRDefault="00737A2F" w:rsidP="00851400">
            <w:pPr>
              <w:rPr>
                <w:rFonts w:ascii="標楷體" w:eastAsia="標楷體"/>
                <w:b/>
                <w:sz w:val="20"/>
              </w:rPr>
            </w:pPr>
            <w:r w:rsidRPr="00641499">
              <w:rPr>
                <w:rFonts w:ascii="標楷體" w:eastAsia="標楷體" w:hint="eastAsia"/>
                <w:b/>
                <w:noProof/>
                <w:sz w:val="20"/>
              </w:rPr>
              <w:t>營業活動之現金流量</w:t>
            </w:r>
          </w:p>
        </w:tc>
        <w:tc>
          <w:tcPr>
            <w:tcW w:w="2029" w:type="dxa"/>
            <w:gridSpan w:val="3"/>
            <w:shd w:val="clear" w:color="auto" w:fill="auto"/>
            <w:vAlign w:val="center"/>
          </w:tcPr>
          <w:p w14:paraId="782C423D" w14:textId="77777777" w:rsidR="00737A2F" w:rsidRPr="00641499" w:rsidRDefault="00737A2F" w:rsidP="00851400">
            <w:pPr>
              <w:jc w:val="right"/>
              <w:rPr>
                <w:rFonts w:ascii="細明體" w:eastAsia="細明體" w:hAnsi="細明體"/>
                <w:b/>
                <w:sz w:val="18"/>
                <w:szCs w:val="18"/>
              </w:rPr>
            </w:pPr>
          </w:p>
        </w:tc>
        <w:tc>
          <w:tcPr>
            <w:tcW w:w="2029" w:type="dxa"/>
            <w:gridSpan w:val="2"/>
            <w:shd w:val="clear" w:color="auto" w:fill="auto"/>
            <w:vAlign w:val="center"/>
          </w:tcPr>
          <w:p w14:paraId="54F61598" w14:textId="77777777" w:rsidR="00737A2F" w:rsidRPr="00641499" w:rsidRDefault="00737A2F" w:rsidP="00851400">
            <w:pPr>
              <w:jc w:val="right"/>
              <w:rPr>
                <w:rFonts w:ascii="細明體" w:eastAsia="細明體" w:hAnsi="細明體"/>
                <w:b/>
                <w:sz w:val="18"/>
                <w:szCs w:val="18"/>
              </w:rPr>
            </w:pPr>
          </w:p>
        </w:tc>
        <w:tc>
          <w:tcPr>
            <w:tcW w:w="2035" w:type="dxa"/>
            <w:gridSpan w:val="3"/>
            <w:shd w:val="clear" w:color="auto" w:fill="auto"/>
            <w:vAlign w:val="center"/>
          </w:tcPr>
          <w:p w14:paraId="7FA756BC" w14:textId="77777777" w:rsidR="00737A2F" w:rsidRPr="00641499" w:rsidRDefault="00737A2F" w:rsidP="00851400">
            <w:pPr>
              <w:jc w:val="right"/>
              <w:rPr>
                <w:rFonts w:ascii="細明體" w:eastAsia="細明體" w:hAnsi="細明體"/>
                <w:b/>
                <w:sz w:val="18"/>
                <w:szCs w:val="18"/>
              </w:rPr>
            </w:pPr>
          </w:p>
        </w:tc>
        <w:tc>
          <w:tcPr>
            <w:tcW w:w="660" w:type="dxa"/>
            <w:gridSpan w:val="2"/>
            <w:shd w:val="clear" w:color="auto" w:fill="auto"/>
            <w:vAlign w:val="center"/>
          </w:tcPr>
          <w:p w14:paraId="51B7676D" w14:textId="77777777" w:rsidR="00737A2F" w:rsidRPr="00641499" w:rsidRDefault="00737A2F" w:rsidP="00851400">
            <w:pPr>
              <w:jc w:val="right"/>
              <w:rPr>
                <w:rFonts w:ascii="細明體" w:eastAsia="細明體" w:hAnsi="細明體"/>
                <w:b/>
                <w:sz w:val="18"/>
                <w:szCs w:val="18"/>
              </w:rPr>
            </w:pPr>
          </w:p>
        </w:tc>
      </w:tr>
      <w:tr w:rsidR="00737A2F" w:rsidRPr="00A664D3" w14:paraId="5880385E"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34B67599"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稅前淨利（淨損）</w:t>
            </w:r>
          </w:p>
        </w:tc>
        <w:tc>
          <w:tcPr>
            <w:tcW w:w="2029" w:type="dxa"/>
            <w:gridSpan w:val="3"/>
            <w:shd w:val="clear" w:color="auto" w:fill="auto"/>
            <w:vAlign w:val="center"/>
          </w:tcPr>
          <w:p w14:paraId="56CA4B91"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645,883,000</w:t>
            </w:r>
          </w:p>
        </w:tc>
        <w:tc>
          <w:tcPr>
            <w:tcW w:w="2029" w:type="dxa"/>
            <w:gridSpan w:val="2"/>
            <w:shd w:val="clear" w:color="auto" w:fill="auto"/>
            <w:vAlign w:val="center"/>
          </w:tcPr>
          <w:p w14:paraId="29C1E37A"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889,883,445</w:t>
            </w:r>
          </w:p>
        </w:tc>
        <w:tc>
          <w:tcPr>
            <w:tcW w:w="2035" w:type="dxa"/>
            <w:gridSpan w:val="3"/>
            <w:shd w:val="clear" w:color="auto" w:fill="auto"/>
            <w:vAlign w:val="center"/>
          </w:tcPr>
          <w:p w14:paraId="0E40851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244,000,445</w:t>
            </w:r>
          </w:p>
        </w:tc>
        <w:tc>
          <w:tcPr>
            <w:tcW w:w="660" w:type="dxa"/>
            <w:gridSpan w:val="2"/>
            <w:shd w:val="clear" w:color="auto" w:fill="auto"/>
            <w:vAlign w:val="center"/>
          </w:tcPr>
          <w:p w14:paraId="5C3E2E39"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37.78</w:t>
            </w:r>
          </w:p>
        </w:tc>
      </w:tr>
      <w:tr w:rsidR="00737A2F" w:rsidRPr="00A664D3" w14:paraId="1AE61D65"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9FF4B0F"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利息股利之調整</w:t>
            </w:r>
          </w:p>
        </w:tc>
        <w:tc>
          <w:tcPr>
            <w:tcW w:w="2029" w:type="dxa"/>
            <w:gridSpan w:val="3"/>
            <w:shd w:val="clear" w:color="auto" w:fill="auto"/>
            <w:vAlign w:val="center"/>
          </w:tcPr>
          <w:p w14:paraId="61EF6147"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5,921,000</w:t>
            </w:r>
          </w:p>
        </w:tc>
        <w:tc>
          <w:tcPr>
            <w:tcW w:w="2029" w:type="dxa"/>
            <w:gridSpan w:val="2"/>
            <w:shd w:val="clear" w:color="auto" w:fill="auto"/>
            <w:vAlign w:val="center"/>
          </w:tcPr>
          <w:p w14:paraId="3773D109"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22,477,654</w:t>
            </w:r>
          </w:p>
        </w:tc>
        <w:tc>
          <w:tcPr>
            <w:tcW w:w="2035" w:type="dxa"/>
            <w:gridSpan w:val="3"/>
            <w:shd w:val="clear" w:color="auto" w:fill="auto"/>
            <w:vAlign w:val="center"/>
          </w:tcPr>
          <w:p w14:paraId="712723DA"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16,556,654</w:t>
            </w:r>
          </w:p>
        </w:tc>
        <w:tc>
          <w:tcPr>
            <w:tcW w:w="660" w:type="dxa"/>
            <w:gridSpan w:val="2"/>
            <w:shd w:val="clear" w:color="auto" w:fill="auto"/>
            <w:vAlign w:val="center"/>
          </w:tcPr>
          <w:p w14:paraId="05975D62"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279.63</w:t>
            </w:r>
          </w:p>
        </w:tc>
      </w:tr>
      <w:tr w:rsidR="00737A2F" w:rsidRPr="00A664D3" w14:paraId="6AA157CB"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902664A" w14:textId="77777777" w:rsidR="00737A2F" w:rsidRPr="00C95759" w:rsidRDefault="00737A2F" w:rsidP="00024801">
            <w:pPr>
              <w:ind w:leftChars="100" w:left="240"/>
              <w:rPr>
                <w:rFonts w:ascii="標楷體" w:eastAsia="標楷體"/>
                <w:spacing w:val="-6"/>
                <w:sz w:val="20"/>
              </w:rPr>
            </w:pPr>
            <w:r w:rsidRPr="00C95759">
              <w:rPr>
                <w:rFonts w:ascii="標楷體" w:eastAsia="標楷體" w:hint="eastAsia"/>
                <w:noProof/>
                <w:spacing w:val="-4"/>
                <w:sz w:val="20"/>
              </w:rPr>
              <w:t>未計利息股利之稅前淨利（淨損）</w:t>
            </w:r>
          </w:p>
        </w:tc>
        <w:tc>
          <w:tcPr>
            <w:tcW w:w="2029" w:type="dxa"/>
            <w:gridSpan w:val="3"/>
            <w:shd w:val="clear" w:color="auto" w:fill="auto"/>
            <w:vAlign w:val="center"/>
          </w:tcPr>
          <w:p w14:paraId="3C1ADA02"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651,804,000</w:t>
            </w:r>
          </w:p>
        </w:tc>
        <w:tc>
          <w:tcPr>
            <w:tcW w:w="2029" w:type="dxa"/>
            <w:gridSpan w:val="2"/>
            <w:shd w:val="clear" w:color="auto" w:fill="auto"/>
            <w:vAlign w:val="center"/>
          </w:tcPr>
          <w:p w14:paraId="6D2A503F"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912,361,099</w:t>
            </w:r>
          </w:p>
        </w:tc>
        <w:tc>
          <w:tcPr>
            <w:tcW w:w="2035" w:type="dxa"/>
            <w:gridSpan w:val="3"/>
            <w:shd w:val="clear" w:color="auto" w:fill="auto"/>
            <w:vAlign w:val="center"/>
          </w:tcPr>
          <w:p w14:paraId="0B5572B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260,557,099</w:t>
            </w:r>
          </w:p>
        </w:tc>
        <w:tc>
          <w:tcPr>
            <w:tcW w:w="660" w:type="dxa"/>
            <w:gridSpan w:val="2"/>
            <w:shd w:val="clear" w:color="auto" w:fill="auto"/>
            <w:vAlign w:val="center"/>
          </w:tcPr>
          <w:p w14:paraId="681E39EE"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39.97</w:t>
            </w:r>
          </w:p>
        </w:tc>
      </w:tr>
      <w:tr w:rsidR="00737A2F" w:rsidRPr="00A664D3" w14:paraId="63246F5E"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AB1FC02"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調整項目</w:t>
            </w:r>
          </w:p>
        </w:tc>
        <w:tc>
          <w:tcPr>
            <w:tcW w:w="2029" w:type="dxa"/>
            <w:gridSpan w:val="3"/>
            <w:shd w:val="clear" w:color="auto" w:fill="auto"/>
            <w:vAlign w:val="center"/>
          </w:tcPr>
          <w:p w14:paraId="291DBCD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2,546,704,000</w:t>
            </w:r>
          </w:p>
        </w:tc>
        <w:tc>
          <w:tcPr>
            <w:tcW w:w="2029" w:type="dxa"/>
            <w:gridSpan w:val="2"/>
            <w:shd w:val="clear" w:color="auto" w:fill="auto"/>
            <w:vAlign w:val="center"/>
          </w:tcPr>
          <w:p w14:paraId="74E204A1"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2,546,522,541</w:t>
            </w:r>
          </w:p>
        </w:tc>
        <w:tc>
          <w:tcPr>
            <w:tcW w:w="2035" w:type="dxa"/>
            <w:gridSpan w:val="3"/>
            <w:shd w:val="clear" w:color="auto" w:fill="auto"/>
            <w:vAlign w:val="center"/>
          </w:tcPr>
          <w:p w14:paraId="1DD878BF"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- 181,459</w:t>
            </w:r>
          </w:p>
        </w:tc>
        <w:tc>
          <w:tcPr>
            <w:tcW w:w="660" w:type="dxa"/>
            <w:gridSpan w:val="2"/>
            <w:shd w:val="clear" w:color="auto" w:fill="auto"/>
            <w:vAlign w:val="center"/>
          </w:tcPr>
          <w:p w14:paraId="149CEC5D"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- 0.01</w:t>
            </w:r>
          </w:p>
        </w:tc>
      </w:tr>
      <w:tr w:rsidR="00737A2F" w:rsidRPr="00A664D3" w14:paraId="28032700"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7D16336" w14:textId="77777777" w:rsidR="00737A2F" w:rsidRPr="00C95759" w:rsidRDefault="00737A2F" w:rsidP="00024801">
            <w:pPr>
              <w:ind w:leftChars="100" w:left="240"/>
              <w:rPr>
                <w:rFonts w:ascii="標楷體" w:eastAsia="標楷體"/>
                <w:spacing w:val="-4"/>
                <w:sz w:val="20"/>
              </w:rPr>
            </w:pPr>
            <w:r w:rsidRPr="00C95759">
              <w:rPr>
                <w:rFonts w:ascii="標楷體" w:eastAsia="標楷體" w:hint="eastAsia"/>
                <w:noProof/>
                <w:spacing w:val="-4"/>
                <w:sz w:val="20"/>
              </w:rPr>
              <w:t>未計利息股利之現金流入（流出）</w:t>
            </w:r>
          </w:p>
        </w:tc>
        <w:tc>
          <w:tcPr>
            <w:tcW w:w="2029" w:type="dxa"/>
            <w:gridSpan w:val="3"/>
            <w:shd w:val="clear" w:color="auto" w:fill="auto"/>
            <w:vAlign w:val="center"/>
          </w:tcPr>
          <w:p w14:paraId="06D7BDFA"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3,198,508,000</w:t>
            </w:r>
          </w:p>
        </w:tc>
        <w:tc>
          <w:tcPr>
            <w:tcW w:w="2029" w:type="dxa"/>
            <w:gridSpan w:val="2"/>
            <w:shd w:val="clear" w:color="auto" w:fill="auto"/>
            <w:vAlign w:val="center"/>
          </w:tcPr>
          <w:p w14:paraId="1D9FCB82"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3,458,883,640</w:t>
            </w:r>
          </w:p>
        </w:tc>
        <w:tc>
          <w:tcPr>
            <w:tcW w:w="2035" w:type="dxa"/>
            <w:gridSpan w:val="3"/>
            <w:shd w:val="clear" w:color="auto" w:fill="auto"/>
            <w:vAlign w:val="center"/>
          </w:tcPr>
          <w:p w14:paraId="164EE9BC"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260,375,640</w:t>
            </w:r>
          </w:p>
        </w:tc>
        <w:tc>
          <w:tcPr>
            <w:tcW w:w="660" w:type="dxa"/>
            <w:gridSpan w:val="2"/>
            <w:shd w:val="clear" w:color="auto" w:fill="auto"/>
            <w:vAlign w:val="center"/>
          </w:tcPr>
          <w:p w14:paraId="6C698AEA"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8.14</w:t>
            </w:r>
          </w:p>
        </w:tc>
      </w:tr>
      <w:tr w:rsidR="00737A2F" w:rsidRPr="00611FF8" w14:paraId="72968F6A"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1BFBE55F"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收取利息</w:t>
            </w:r>
          </w:p>
        </w:tc>
        <w:tc>
          <w:tcPr>
            <w:tcW w:w="2029" w:type="dxa"/>
            <w:gridSpan w:val="3"/>
            <w:shd w:val="clear" w:color="auto" w:fill="auto"/>
            <w:vAlign w:val="center"/>
          </w:tcPr>
          <w:p w14:paraId="299B3419"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663,000</w:t>
            </w:r>
          </w:p>
        </w:tc>
        <w:tc>
          <w:tcPr>
            <w:tcW w:w="2029" w:type="dxa"/>
            <w:gridSpan w:val="2"/>
            <w:shd w:val="clear" w:color="auto" w:fill="auto"/>
            <w:vAlign w:val="center"/>
          </w:tcPr>
          <w:p w14:paraId="422A5A9B"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1,638,898</w:t>
            </w:r>
          </w:p>
        </w:tc>
        <w:tc>
          <w:tcPr>
            <w:tcW w:w="2035" w:type="dxa"/>
            <w:gridSpan w:val="3"/>
            <w:shd w:val="clear" w:color="auto" w:fill="auto"/>
            <w:vAlign w:val="center"/>
          </w:tcPr>
          <w:p w14:paraId="6DE2B6A3"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975,898</w:t>
            </w:r>
          </w:p>
        </w:tc>
        <w:tc>
          <w:tcPr>
            <w:tcW w:w="660" w:type="dxa"/>
            <w:gridSpan w:val="2"/>
            <w:shd w:val="clear" w:color="auto" w:fill="auto"/>
            <w:vAlign w:val="center"/>
          </w:tcPr>
          <w:p w14:paraId="2D856C40" w14:textId="77777777" w:rsidR="00737A2F" w:rsidRPr="00611FF8" w:rsidRDefault="00737A2F" w:rsidP="00024801">
            <w:pPr>
              <w:jc w:val="right"/>
              <w:rPr>
                <w:rFonts w:ascii="細明體" w:eastAsia="細明體" w:hAnsi="細明體"/>
                <w:spacing w:val="-20"/>
                <w:sz w:val="18"/>
                <w:szCs w:val="18"/>
              </w:rPr>
            </w:pPr>
            <w:r w:rsidRPr="00F029D9">
              <w:rPr>
                <w:rFonts w:ascii="細明體" w:eastAsia="細明體" w:hAnsi="細明體"/>
                <w:noProof/>
                <w:sz w:val="18"/>
                <w:szCs w:val="18"/>
              </w:rPr>
              <w:t>147.19</w:t>
            </w:r>
          </w:p>
        </w:tc>
      </w:tr>
      <w:tr w:rsidR="00737A2F" w:rsidRPr="00A20554" w14:paraId="334AF0F0"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1508D03E"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支付利息</w:t>
            </w:r>
          </w:p>
        </w:tc>
        <w:tc>
          <w:tcPr>
            <w:tcW w:w="2029" w:type="dxa"/>
            <w:gridSpan w:val="3"/>
            <w:shd w:val="clear" w:color="auto" w:fill="auto"/>
            <w:vAlign w:val="center"/>
          </w:tcPr>
          <w:p w14:paraId="0E29A262"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- 6,098,000</w:t>
            </w:r>
          </w:p>
        </w:tc>
        <w:tc>
          <w:tcPr>
            <w:tcW w:w="2029" w:type="dxa"/>
            <w:gridSpan w:val="2"/>
            <w:shd w:val="clear" w:color="auto" w:fill="auto"/>
            <w:vAlign w:val="center"/>
          </w:tcPr>
          <w:p w14:paraId="6E47447E"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- 15,399,182</w:t>
            </w:r>
          </w:p>
        </w:tc>
        <w:tc>
          <w:tcPr>
            <w:tcW w:w="2035" w:type="dxa"/>
            <w:gridSpan w:val="3"/>
            <w:shd w:val="clear" w:color="auto" w:fill="auto"/>
            <w:vAlign w:val="center"/>
          </w:tcPr>
          <w:p w14:paraId="3F1B8D22"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- 9,301,182</w:t>
            </w:r>
          </w:p>
        </w:tc>
        <w:tc>
          <w:tcPr>
            <w:tcW w:w="660" w:type="dxa"/>
            <w:gridSpan w:val="2"/>
            <w:shd w:val="clear" w:color="auto" w:fill="auto"/>
            <w:vAlign w:val="center"/>
          </w:tcPr>
          <w:p w14:paraId="1F0238D4" w14:textId="77777777" w:rsidR="00737A2F" w:rsidRPr="00A1111C" w:rsidRDefault="00737A2F" w:rsidP="00024801">
            <w:pPr>
              <w:jc w:val="right"/>
              <w:rPr>
                <w:rFonts w:ascii="細明體" w:eastAsia="細明體" w:hAnsi="細明體"/>
                <w:spacing w:val="-8"/>
                <w:sz w:val="18"/>
                <w:szCs w:val="18"/>
              </w:rPr>
            </w:pPr>
            <w:r w:rsidRPr="00F029D9">
              <w:rPr>
                <w:rFonts w:ascii="細明體" w:eastAsia="細明體" w:hAnsi="細明體"/>
                <w:noProof/>
                <w:sz w:val="18"/>
                <w:szCs w:val="18"/>
              </w:rPr>
              <w:t>152.53</w:t>
            </w:r>
          </w:p>
        </w:tc>
      </w:tr>
      <w:tr w:rsidR="00737A2F" w:rsidRPr="006D4831" w14:paraId="5F16C781"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5D09EB72" w14:textId="77777777" w:rsidR="00737A2F" w:rsidRPr="00641499" w:rsidRDefault="00737A2F" w:rsidP="00024801">
            <w:pPr>
              <w:ind w:leftChars="185" w:left="444"/>
              <w:rPr>
                <w:rFonts w:ascii="標楷體" w:eastAsia="標楷體"/>
                <w:b/>
                <w:sz w:val="20"/>
              </w:rPr>
            </w:pPr>
            <w:r w:rsidRPr="00C95759">
              <w:rPr>
                <w:rFonts w:ascii="標楷體" w:eastAsia="標楷體" w:hint="eastAsia"/>
                <w:b/>
                <w:noProof/>
                <w:spacing w:val="-6"/>
                <w:sz w:val="20"/>
              </w:rPr>
              <w:t>營業活動之淨現金流入（流出</w:t>
            </w:r>
            <w:r w:rsidRPr="00641499">
              <w:rPr>
                <w:rFonts w:ascii="標楷體" w:eastAsia="標楷體" w:hint="eastAsia"/>
                <w:b/>
                <w:noProof/>
                <w:sz w:val="20"/>
              </w:rPr>
              <w:t>）</w:t>
            </w:r>
          </w:p>
        </w:tc>
        <w:tc>
          <w:tcPr>
            <w:tcW w:w="2029" w:type="dxa"/>
            <w:gridSpan w:val="3"/>
            <w:shd w:val="clear" w:color="auto" w:fill="auto"/>
            <w:vAlign w:val="center"/>
          </w:tcPr>
          <w:p w14:paraId="609A6076"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3,193,073,000</w:t>
            </w:r>
          </w:p>
        </w:tc>
        <w:tc>
          <w:tcPr>
            <w:tcW w:w="2029" w:type="dxa"/>
            <w:gridSpan w:val="2"/>
            <w:shd w:val="clear" w:color="auto" w:fill="auto"/>
            <w:vAlign w:val="center"/>
          </w:tcPr>
          <w:p w14:paraId="1D7365DD"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3,445,123,356</w:t>
            </w:r>
          </w:p>
        </w:tc>
        <w:tc>
          <w:tcPr>
            <w:tcW w:w="2035" w:type="dxa"/>
            <w:gridSpan w:val="3"/>
            <w:shd w:val="clear" w:color="auto" w:fill="auto"/>
            <w:vAlign w:val="center"/>
          </w:tcPr>
          <w:p w14:paraId="6F177E56"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252,050,356</w:t>
            </w:r>
          </w:p>
        </w:tc>
        <w:tc>
          <w:tcPr>
            <w:tcW w:w="660" w:type="dxa"/>
            <w:gridSpan w:val="2"/>
            <w:shd w:val="clear" w:color="auto" w:fill="auto"/>
            <w:vAlign w:val="center"/>
          </w:tcPr>
          <w:p w14:paraId="7356AC24" w14:textId="77777777" w:rsidR="00737A2F" w:rsidRPr="009F044E" w:rsidRDefault="00737A2F" w:rsidP="00024801">
            <w:pPr>
              <w:jc w:val="right"/>
              <w:rPr>
                <w:rFonts w:ascii="細明體" w:eastAsia="細明體" w:hAnsi="細明體"/>
                <w:b/>
                <w:spacing w:val="-8"/>
                <w:sz w:val="18"/>
                <w:szCs w:val="18"/>
              </w:rPr>
            </w:pPr>
            <w:r w:rsidRPr="00331FFC">
              <w:rPr>
                <w:rFonts w:ascii="細明體" w:eastAsia="細明體" w:hAnsi="細明體"/>
                <w:b/>
                <w:noProof/>
                <w:sz w:val="18"/>
                <w:szCs w:val="18"/>
              </w:rPr>
              <w:t>7.89</w:t>
            </w:r>
          </w:p>
        </w:tc>
      </w:tr>
      <w:tr w:rsidR="00737A2F" w:rsidRPr="006D4831" w14:paraId="5B05960C"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7F08565" w14:textId="77777777" w:rsidR="00737A2F" w:rsidRPr="00641499" w:rsidRDefault="00737A2F" w:rsidP="00A20554">
            <w:pPr>
              <w:rPr>
                <w:rFonts w:ascii="標楷體" w:eastAsia="標楷體"/>
                <w:b/>
                <w:sz w:val="20"/>
              </w:rPr>
            </w:pPr>
            <w:r w:rsidRPr="00641499">
              <w:rPr>
                <w:rFonts w:ascii="標楷體" w:eastAsia="標楷體" w:hint="eastAsia"/>
                <w:b/>
                <w:noProof/>
                <w:sz w:val="20"/>
              </w:rPr>
              <w:t>投資活動之現金流量</w:t>
            </w:r>
          </w:p>
        </w:tc>
        <w:tc>
          <w:tcPr>
            <w:tcW w:w="2029" w:type="dxa"/>
            <w:gridSpan w:val="3"/>
            <w:shd w:val="clear" w:color="auto" w:fill="auto"/>
            <w:vAlign w:val="center"/>
          </w:tcPr>
          <w:p w14:paraId="313A2BE4" w14:textId="77777777" w:rsidR="00737A2F" w:rsidRPr="00641499" w:rsidRDefault="00737A2F" w:rsidP="00A20554">
            <w:pPr>
              <w:jc w:val="right"/>
              <w:rPr>
                <w:rFonts w:ascii="細明體" w:eastAsia="細明體" w:hAnsi="細明體"/>
                <w:b/>
                <w:sz w:val="18"/>
                <w:szCs w:val="18"/>
              </w:rPr>
            </w:pPr>
          </w:p>
        </w:tc>
        <w:tc>
          <w:tcPr>
            <w:tcW w:w="2029" w:type="dxa"/>
            <w:gridSpan w:val="2"/>
            <w:shd w:val="clear" w:color="auto" w:fill="auto"/>
            <w:vAlign w:val="center"/>
          </w:tcPr>
          <w:p w14:paraId="1FB28626" w14:textId="77777777" w:rsidR="00737A2F" w:rsidRPr="00641499" w:rsidRDefault="00737A2F" w:rsidP="00A20554">
            <w:pPr>
              <w:jc w:val="right"/>
              <w:rPr>
                <w:rFonts w:ascii="細明體" w:eastAsia="細明體" w:hAnsi="細明體"/>
                <w:b/>
                <w:sz w:val="18"/>
                <w:szCs w:val="18"/>
              </w:rPr>
            </w:pPr>
          </w:p>
        </w:tc>
        <w:tc>
          <w:tcPr>
            <w:tcW w:w="2035" w:type="dxa"/>
            <w:gridSpan w:val="3"/>
            <w:shd w:val="clear" w:color="auto" w:fill="auto"/>
            <w:vAlign w:val="center"/>
          </w:tcPr>
          <w:p w14:paraId="1ED11BC0" w14:textId="77777777" w:rsidR="00737A2F" w:rsidRPr="00641499" w:rsidRDefault="00737A2F" w:rsidP="00A20554">
            <w:pPr>
              <w:jc w:val="right"/>
              <w:rPr>
                <w:rFonts w:ascii="細明體" w:eastAsia="細明體" w:hAnsi="細明體"/>
                <w:b/>
                <w:sz w:val="18"/>
                <w:szCs w:val="18"/>
              </w:rPr>
            </w:pPr>
          </w:p>
        </w:tc>
        <w:tc>
          <w:tcPr>
            <w:tcW w:w="660" w:type="dxa"/>
            <w:gridSpan w:val="2"/>
            <w:shd w:val="clear" w:color="auto" w:fill="auto"/>
            <w:vAlign w:val="center"/>
          </w:tcPr>
          <w:p w14:paraId="57225437" w14:textId="77777777" w:rsidR="00737A2F" w:rsidRPr="006D4831" w:rsidRDefault="00737A2F" w:rsidP="00A20554">
            <w:pPr>
              <w:jc w:val="right"/>
              <w:rPr>
                <w:rFonts w:ascii="細明體" w:eastAsia="細明體" w:hAnsi="細明體"/>
                <w:b/>
                <w:sz w:val="18"/>
                <w:szCs w:val="18"/>
              </w:rPr>
            </w:pPr>
          </w:p>
        </w:tc>
      </w:tr>
      <w:tr w:rsidR="00737A2F" w:rsidRPr="006D4831" w14:paraId="19A57EDF"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05A42EC" w14:textId="77777777" w:rsidR="00737A2F" w:rsidRPr="0073562D" w:rsidRDefault="00737A2F" w:rsidP="00024801">
            <w:pPr>
              <w:ind w:leftChars="100" w:left="240"/>
              <w:rPr>
                <w:rFonts w:ascii="標楷體" w:eastAsia="標楷體"/>
                <w:spacing w:val="-10"/>
                <w:sz w:val="20"/>
              </w:rPr>
            </w:pPr>
            <w:r w:rsidRPr="0073562D">
              <w:rPr>
                <w:rFonts w:ascii="標楷體" w:eastAsia="標楷體" w:hint="eastAsia"/>
                <w:noProof/>
                <w:spacing w:val="-10"/>
                <w:sz w:val="20"/>
              </w:rPr>
              <w:t>減少不動產、廠房及設備、礦產資源</w:t>
            </w:r>
          </w:p>
        </w:tc>
        <w:tc>
          <w:tcPr>
            <w:tcW w:w="2029" w:type="dxa"/>
            <w:gridSpan w:val="3"/>
            <w:shd w:val="clear" w:color="auto" w:fill="auto"/>
            <w:vAlign w:val="center"/>
          </w:tcPr>
          <w:p w14:paraId="21C6152E"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4,978,000</w:t>
            </w:r>
          </w:p>
        </w:tc>
        <w:tc>
          <w:tcPr>
            <w:tcW w:w="2029" w:type="dxa"/>
            <w:gridSpan w:val="2"/>
            <w:shd w:val="clear" w:color="auto" w:fill="auto"/>
            <w:vAlign w:val="center"/>
          </w:tcPr>
          <w:p w14:paraId="47273717"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hint="eastAsia"/>
                <w:noProof/>
                <w:sz w:val="18"/>
                <w:szCs w:val="18"/>
              </w:rPr>
              <w:t>－</w:t>
            </w:r>
          </w:p>
        </w:tc>
        <w:tc>
          <w:tcPr>
            <w:tcW w:w="2035" w:type="dxa"/>
            <w:gridSpan w:val="3"/>
            <w:shd w:val="clear" w:color="auto" w:fill="auto"/>
            <w:vAlign w:val="center"/>
          </w:tcPr>
          <w:p w14:paraId="46794A1E"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- 4,978,000</w:t>
            </w:r>
          </w:p>
        </w:tc>
        <w:tc>
          <w:tcPr>
            <w:tcW w:w="660" w:type="dxa"/>
            <w:gridSpan w:val="2"/>
            <w:shd w:val="clear" w:color="auto" w:fill="auto"/>
            <w:vAlign w:val="center"/>
          </w:tcPr>
          <w:p w14:paraId="361D35CB" w14:textId="77777777" w:rsidR="00737A2F" w:rsidRPr="00024801" w:rsidRDefault="00737A2F" w:rsidP="00024801">
            <w:pPr>
              <w:jc w:val="right"/>
              <w:rPr>
                <w:rFonts w:ascii="細明體" w:eastAsia="細明體" w:hAnsi="細明體"/>
                <w:spacing w:val="-20"/>
                <w:sz w:val="18"/>
                <w:szCs w:val="18"/>
              </w:rPr>
            </w:pPr>
            <w:r w:rsidRPr="00024801">
              <w:rPr>
                <w:rFonts w:ascii="細明體" w:eastAsia="細明體" w:hAnsi="細明體"/>
                <w:noProof/>
                <w:spacing w:val="-20"/>
                <w:sz w:val="18"/>
                <w:szCs w:val="18"/>
              </w:rPr>
              <w:t>- 100.00</w:t>
            </w:r>
          </w:p>
        </w:tc>
      </w:tr>
      <w:tr w:rsidR="00737A2F" w:rsidRPr="006D4831" w14:paraId="1F845D65"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7D00E77B" w14:textId="77777777" w:rsidR="00737A2F" w:rsidRPr="0073562D" w:rsidRDefault="00737A2F" w:rsidP="00024801">
            <w:pPr>
              <w:ind w:leftChars="100" w:left="240"/>
              <w:rPr>
                <w:rFonts w:ascii="標楷體" w:eastAsia="標楷體"/>
                <w:spacing w:val="-6"/>
                <w:sz w:val="20"/>
              </w:rPr>
            </w:pPr>
            <w:r w:rsidRPr="0073562D">
              <w:rPr>
                <w:rFonts w:ascii="標楷體" w:eastAsia="標楷體" w:hint="eastAsia"/>
                <w:noProof/>
                <w:spacing w:val="-6"/>
                <w:sz w:val="20"/>
              </w:rPr>
              <w:t>無形資產及其他資產淨減（淨增）</w:t>
            </w:r>
          </w:p>
        </w:tc>
        <w:tc>
          <w:tcPr>
            <w:tcW w:w="2029" w:type="dxa"/>
            <w:gridSpan w:val="3"/>
            <w:shd w:val="clear" w:color="auto" w:fill="auto"/>
            <w:vAlign w:val="center"/>
          </w:tcPr>
          <w:p w14:paraId="26BD5BE9"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- 8,492,000</w:t>
            </w:r>
          </w:p>
        </w:tc>
        <w:tc>
          <w:tcPr>
            <w:tcW w:w="2029" w:type="dxa"/>
            <w:gridSpan w:val="2"/>
            <w:shd w:val="clear" w:color="auto" w:fill="auto"/>
            <w:vAlign w:val="center"/>
          </w:tcPr>
          <w:p w14:paraId="497BC7CB"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- 38,616,754</w:t>
            </w:r>
          </w:p>
        </w:tc>
        <w:tc>
          <w:tcPr>
            <w:tcW w:w="2035" w:type="dxa"/>
            <w:gridSpan w:val="3"/>
            <w:shd w:val="clear" w:color="auto" w:fill="auto"/>
            <w:vAlign w:val="center"/>
          </w:tcPr>
          <w:p w14:paraId="2CACA1E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- 30,124,754</w:t>
            </w:r>
          </w:p>
        </w:tc>
        <w:tc>
          <w:tcPr>
            <w:tcW w:w="660" w:type="dxa"/>
            <w:gridSpan w:val="2"/>
            <w:shd w:val="clear" w:color="auto" w:fill="auto"/>
            <w:vAlign w:val="center"/>
          </w:tcPr>
          <w:p w14:paraId="75CB9E49" w14:textId="77777777" w:rsidR="00737A2F" w:rsidRPr="006D4831" w:rsidRDefault="00737A2F" w:rsidP="00024801">
            <w:pPr>
              <w:jc w:val="right"/>
              <w:rPr>
                <w:rFonts w:ascii="細明體" w:eastAsia="細明體" w:hAnsi="細明體"/>
                <w:sz w:val="18"/>
                <w:szCs w:val="18"/>
              </w:rPr>
            </w:pPr>
            <w:r w:rsidRPr="00F029D9">
              <w:rPr>
                <w:rFonts w:ascii="細明體" w:eastAsia="細明體" w:hAnsi="細明體"/>
                <w:noProof/>
                <w:sz w:val="18"/>
                <w:szCs w:val="18"/>
              </w:rPr>
              <w:t>354.74</w:t>
            </w:r>
          </w:p>
        </w:tc>
      </w:tr>
      <w:tr w:rsidR="00737A2F" w:rsidRPr="006D4831" w14:paraId="78D007F2"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33FF9D5F"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增加基金及長期應收款</w:t>
            </w:r>
          </w:p>
        </w:tc>
        <w:tc>
          <w:tcPr>
            <w:tcW w:w="2029" w:type="dxa"/>
            <w:gridSpan w:val="3"/>
            <w:shd w:val="clear" w:color="auto" w:fill="auto"/>
            <w:vAlign w:val="center"/>
          </w:tcPr>
          <w:p w14:paraId="7045096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- 178,000</w:t>
            </w:r>
          </w:p>
        </w:tc>
        <w:tc>
          <w:tcPr>
            <w:tcW w:w="2029" w:type="dxa"/>
            <w:gridSpan w:val="2"/>
            <w:shd w:val="clear" w:color="auto" w:fill="auto"/>
            <w:vAlign w:val="center"/>
          </w:tcPr>
          <w:p w14:paraId="23865743"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- 185,923</w:t>
            </w:r>
          </w:p>
        </w:tc>
        <w:tc>
          <w:tcPr>
            <w:tcW w:w="2035" w:type="dxa"/>
            <w:gridSpan w:val="3"/>
            <w:shd w:val="clear" w:color="auto" w:fill="auto"/>
            <w:vAlign w:val="center"/>
          </w:tcPr>
          <w:p w14:paraId="73CE6AA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- 7,923</w:t>
            </w:r>
          </w:p>
        </w:tc>
        <w:tc>
          <w:tcPr>
            <w:tcW w:w="660" w:type="dxa"/>
            <w:gridSpan w:val="2"/>
            <w:shd w:val="clear" w:color="auto" w:fill="auto"/>
            <w:vAlign w:val="center"/>
          </w:tcPr>
          <w:p w14:paraId="50DE3CD1" w14:textId="77777777" w:rsidR="00737A2F" w:rsidRPr="006D4831" w:rsidRDefault="00737A2F" w:rsidP="00024801">
            <w:pPr>
              <w:jc w:val="right"/>
              <w:rPr>
                <w:rFonts w:ascii="細明體" w:eastAsia="細明體" w:hAnsi="細明體"/>
                <w:sz w:val="18"/>
                <w:szCs w:val="18"/>
              </w:rPr>
            </w:pPr>
            <w:r w:rsidRPr="00F029D9">
              <w:rPr>
                <w:rFonts w:ascii="細明體" w:eastAsia="細明體" w:hAnsi="細明體"/>
                <w:noProof/>
                <w:sz w:val="18"/>
                <w:szCs w:val="18"/>
              </w:rPr>
              <w:t>4.45</w:t>
            </w:r>
          </w:p>
        </w:tc>
      </w:tr>
      <w:tr w:rsidR="00737A2F" w:rsidRPr="006D4831" w14:paraId="1D961E45"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5FCDCFF0" w14:textId="77777777" w:rsidR="00737A2F" w:rsidRPr="0073562D" w:rsidRDefault="00737A2F" w:rsidP="00024801">
            <w:pPr>
              <w:ind w:leftChars="100" w:left="240"/>
              <w:rPr>
                <w:rFonts w:ascii="標楷體" w:eastAsia="標楷體"/>
                <w:spacing w:val="-10"/>
                <w:sz w:val="20"/>
              </w:rPr>
            </w:pPr>
            <w:r w:rsidRPr="0073562D">
              <w:rPr>
                <w:rFonts w:ascii="標楷體" w:eastAsia="標楷體" w:hint="eastAsia"/>
                <w:noProof/>
                <w:spacing w:val="-10"/>
                <w:sz w:val="20"/>
              </w:rPr>
              <w:t>增加不動產、廠房及設備、礦產資源</w:t>
            </w:r>
          </w:p>
        </w:tc>
        <w:tc>
          <w:tcPr>
            <w:tcW w:w="2029" w:type="dxa"/>
            <w:gridSpan w:val="3"/>
            <w:shd w:val="clear" w:color="auto" w:fill="auto"/>
            <w:vAlign w:val="center"/>
          </w:tcPr>
          <w:p w14:paraId="75AF224B"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- 4,200,793,000</w:t>
            </w:r>
          </w:p>
        </w:tc>
        <w:tc>
          <w:tcPr>
            <w:tcW w:w="2029" w:type="dxa"/>
            <w:gridSpan w:val="2"/>
            <w:shd w:val="clear" w:color="auto" w:fill="auto"/>
            <w:vAlign w:val="center"/>
          </w:tcPr>
          <w:p w14:paraId="5AC39DF7"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- 4,017,691,561</w:t>
            </w:r>
          </w:p>
        </w:tc>
        <w:tc>
          <w:tcPr>
            <w:tcW w:w="2035" w:type="dxa"/>
            <w:gridSpan w:val="3"/>
            <w:shd w:val="clear" w:color="auto" w:fill="auto"/>
            <w:vAlign w:val="center"/>
          </w:tcPr>
          <w:p w14:paraId="1D8FFD5A"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183,101,439</w:t>
            </w:r>
          </w:p>
        </w:tc>
        <w:tc>
          <w:tcPr>
            <w:tcW w:w="660" w:type="dxa"/>
            <w:gridSpan w:val="2"/>
            <w:shd w:val="clear" w:color="auto" w:fill="auto"/>
            <w:vAlign w:val="center"/>
          </w:tcPr>
          <w:p w14:paraId="37F71966" w14:textId="77777777" w:rsidR="00737A2F" w:rsidRPr="006D4831"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- 4.36</w:t>
            </w:r>
          </w:p>
        </w:tc>
      </w:tr>
      <w:tr w:rsidR="00737A2F" w:rsidRPr="006D4831" w14:paraId="3528D8C9"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23140A18"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增加投資性不動產</w:t>
            </w:r>
          </w:p>
        </w:tc>
        <w:tc>
          <w:tcPr>
            <w:tcW w:w="2029" w:type="dxa"/>
            <w:gridSpan w:val="3"/>
            <w:shd w:val="clear" w:color="auto" w:fill="auto"/>
            <w:vAlign w:val="center"/>
          </w:tcPr>
          <w:p w14:paraId="52D40A11"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- 286,124,000</w:t>
            </w:r>
          </w:p>
        </w:tc>
        <w:tc>
          <w:tcPr>
            <w:tcW w:w="2029" w:type="dxa"/>
            <w:gridSpan w:val="2"/>
            <w:shd w:val="clear" w:color="auto" w:fill="auto"/>
            <w:vAlign w:val="center"/>
          </w:tcPr>
          <w:p w14:paraId="2B9315BA"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- 314,281,250</w:t>
            </w:r>
          </w:p>
        </w:tc>
        <w:tc>
          <w:tcPr>
            <w:tcW w:w="2035" w:type="dxa"/>
            <w:gridSpan w:val="3"/>
            <w:shd w:val="clear" w:color="auto" w:fill="auto"/>
            <w:vAlign w:val="center"/>
          </w:tcPr>
          <w:p w14:paraId="44B55B7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- 28,157,250</w:t>
            </w:r>
          </w:p>
        </w:tc>
        <w:tc>
          <w:tcPr>
            <w:tcW w:w="660" w:type="dxa"/>
            <w:gridSpan w:val="2"/>
            <w:shd w:val="clear" w:color="auto" w:fill="auto"/>
            <w:vAlign w:val="center"/>
          </w:tcPr>
          <w:p w14:paraId="7C827E01" w14:textId="77777777" w:rsidR="00737A2F" w:rsidRPr="009F044E" w:rsidRDefault="00737A2F" w:rsidP="00024801">
            <w:pPr>
              <w:jc w:val="right"/>
              <w:rPr>
                <w:rFonts w:ascii="細明體" w:eastAsia="細明體" w:hAnsi="細明體"/>
                <w:noProof/>
                <w:spacing w:val="-8"/>
                <w:sz w:val="18"/>
                <w:szCs w:val="18"/>
              </w:rPr>
            </w:pPr>
            <w:r w:rsidRPr="00F029D9">
              <w:rPr>
                <w:rFonts w:ascii="細明體" w:eastAsia="細明體" w:hAnsi="細明體"/>
                <w:noProof/>
                <w:sz w:val="18"/>
                <w:szCs w:val="18"/>
              </w:rPr>
              <w:t>9.84</w:t>
            </w:r>
          </w:p>
        </w:tc>
      </w:tr>
      <w:tr w:rsidR="00737A2F" w:rsidRPr="006D4831" w14:paraId="71F5ACF0"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7B116A90" w14:textId="77777777" w:rsidR="00737A2F" w:rsidRPr="00641499" w:rsidRDefault="00737A2F" w:rsidP="00024801">
            <w:pPr>
              <w:ind w:leftChars="185" w:left="444"/>
              <w:rPr>
                <w:rFonts w:ascii="標楷體" w:eastAsia="標楷體"/>
                <w:b/>
                <w:sz w:val="20"/>
              </w:rPr>
            </w:pPr>
            <w:r w:rsidRPr="0073562D">
              <w:rPr>
                <w:rFonts w:ascii="標楷體" w:eastAsia="標楷體" w:hint="eastAsia"/>
                <w:b/>
                <w:noProof/>
                <w:spacing w:val="-6"/>
                <w:sz w:val="20"/>
              </w:rPr>
              <w:t>投資活動之淨現金流入（流出）</w:t>
            </w:r>
          </w:p>
        </w:tc>
        <w:tc>
          <w:tcPr>
            <w:tcW w:w="2029" w:type="dxa"/>
            <w:gridSpan w:val="3"/>
            <w:shd w:val="clear" w:color="auto" w:fill="auto"/>
            <w:vAlign w:val="center"/>
          </w:tcPr>
          <w:p w14:paraId="66320475"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- 4,490,609,000</w:t>
            </w:r>
          </w:p>
        </w:tc>
        <w:tc>
          <w:tcPr>
            <w:tcW w:w="2029" w:type="dxa"/>
            <w:gridSpan w:val="2"/>
            <w:shd w:val="clear" w:color="auto" w:fill="auto"/>
            <w:vAlign w:val="center"/>
          </w:tcPr>
          <w:p w14:paraId="27E1D6F2"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- 4,370,775,488</w:t>
            </w:r>
          </w:p>
        </w:tc>
        <w:tc>
          <w:tcPr>
            <w:tcW w:w="2035" w:type="dxa"/>
            <w:gridSpan w:val="3"/>
            <w:shd w:val="clear" w:color="auto" w:fill="auto"/>
            <w:vAlign w:val="center"/>
          </w:tcPr>
          <w:p w14:paraId="1DFFBE9C"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119,833,512</w:t>
            </w:r>
          </w:p>
        </w:tc>
        <w:tc>
          <w:tcPr>
            <w:tcW w:w="660" w:type="dxa"/>
            <w:gridSpan w:val="2"/>
            <w:shd w:val="clear" w:color="auto" w:fill="auto"/>
            <w:vAlign w:val="center"/>
          </w:tcPr>
          <w:p w14:paraId="77401F17" w14:textId="77777777" w:rsidR="00737A2F" w:rsidRPr="009F044E" w:rsidRDefault="00737A2F" w:rsidP="00024801">
            <w:pPr>
              <w:jc w:val="right"/>
              <w:rPr>
                <w:rFonts w:ascii="細明體" w:eastAsia="細明體" w:hAnsi="細明體"/>
                <w:b/>
                <w:bCs/>
                <w:noProof/>
                <w:spacing w:val="-8"/>
                <w:sz w:val="18"/>
                <w:szCs w:val="18"/>
              </w:rPr>
            </w:pPr>
            <w:r w:rsidRPr="00331FFC">
              <w:rPr>
                <w:rFonts w:ascii="細明體" w:eastAsia="細明體" w:hAnsi="細明體"/>
                <w:b/>
                <w:noProof/>
                <w:sz w:val="18"/>
                <w:szCs w:val="18"/>
              </w:rPr>
              <w:t>- 2.67</w:t>
            </w:r>
          </w:p>
        </w:tc>
      </w:tr>
      <w:tr w:rsidR="00737A2F" w:rsidRPr="006D4831" w14:paraId="658232E9"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78F86F7E" w14:textId="77777777" w:rsidR="00737A2F" w:rsidRPr="00641499" w:rsidRDefault="00737A2F" w:rsidP="00A20554">
            <w:pPr>
              <w:rPr>
                <w:rFonts w:ascii="標楷體" w:eastAsia="標楷體"/>
                <w:b/>
                <w:sz w:val="20"/>
              </w:rPr>
            </w:pPr>
            <w:r w:rsidRPr="00641499">
              <w:rPr>
                <w:rFonts w:ascii="標楷體" w:eastAsia="標楷體" w:hint="eastAsia"/>
                <w:b/>
                <w:noProof/>
                <w:sz w:val="20"/>
              </w:rPr>
              <w:t>籌資活動之現金流量</w:t>
            </w:r>
          </w:p>
        </w:tc>
        <w:tc>
          <w:tcPr>
            <w:tcW w:w="2029" w:type="dxa"/>
            <w:gridSpan w:val="3"/>
            <w:shd w:val="clear" w:color="auto" w:fill="auto"/>
            <w:vAlign w:val="center"/>
          </w:tcPr>
          <w:p w14:paraId="6DDA1BCC" w14:textId="77777777" w:rsidR="00737A2F" w:rsidRPr="00641499" w:rsidRDefault="00737A2F" w:rsidP="00A20554">
            <w:pPr>
              <w:jc w:val="right"/>
              <w:rPr>
                <w:rFonts w:ascii="細明體" w:eastAsia="細明體" w:hAnsi="細明體"/>
                <w:b/>
                <w:sz w:val="18"/>
                <w:szCs w:val="18"/>
              </w:rPr>
            </w:pPr>
          </w:p>
        </w:tc>
        <w:tc>
          <w:tcPr>
            <w:tcW w:w="2029" w:type="dxa"/>
            <w:gridSpan w:val="2"/>
            <w:shd w:val="clear" w:color="auto" w:fill="auto"/>
            <w:vAlign w:val="center"/>
          </w:tcPr>
          <w:p w14:paraId="63695805" w14:textId="77777777" w:rsidR="00737A2F" w:rsidRPr="00641499" w:rsidRDefault="00737A2F" w:rsidP="00A20554">
            <w:pPr>
              <w:jc w:val="right"/>
              <w:rPr>
                <w:rFonts w:ascii="細明體" w:eastAsia="細明體" w:hAnsi="細明體"/>
                <w:b/>
                <w:sz w:val="18"/>
                <w:szCs w:val="18"/>
              </w:rPr>
            </w:pPr>
          </w:p>
        </w:tc>
        <w:tc>
          <w:tcPr>
            <w:tcW w:w="2035" w:type="dxa"/>
            <w:gridSpan w:val="3"/>
            <w:shd w:val="clear" w:color="auto" w:fill="auto"/>
            <w:vAlign w:val="center"/>
          </w:tcPr>
          <w:p w14:paraId="5B629BD8" w14:textId="77777777" w:rsidR="00737A2F" w:rsidRPr="00641499" w:rsidRDefault="00737A2F" w:rsidP="00A20554">
            <w:pPr>
              <w:jc w:val="right"/>
              <w:rPr>
                <w:rFonts w:ascii="細明體" w:eastAsia="細明體" w:hAnsi="細明體"/>
                <w:b/>
                <w:sz w:val="18"/>
                <w:szCs w:val="18"/>
              </w:rPr>
            </w:pPr>
          </w:p>
        </w:tc>
        <w:tc>
          <w:tcPr>
            <w:tcW w:w="660" w:type="dxa"/>
            <w:gridSpan w:val="2"/>
            <w:shd w:val="clear" w:color="auto" w:fill="auto"/>
            <w:vAlign w:val="center"/>
          </w:tcPr>
          <w:p w14:paraId="71019A1D" w14:textId="77777777" w:rsidR="00737A2F" w:rsidRPr="006D4831" w:rsidRDefault="00737A2F" w:rsidP="00A20554">
            <w:pPr>
              <w:jc w:val="right"/>
              <w:rPr>
                <w:rFonts w:ascii="細明體" w:eastAsia="細明體" w:hAnsi="細明體"/>
                <w:b/>
                <w:sz w:val="18"/>
                <w:szCs w:val="18"/>
              </w:rPr>
            </w:pPr>
          </w:p>
        </w:tc>
      </w:tr>
      <w:tr w:rsidR="00737A2F" w:rsidRPr="006D4831" w14:paraId="4716767E"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EE7EF88"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短期債務淨增（淨減）</w:t>
            </w:r>
          </w:p>
        </w:tc>
        <w:tc>
          <w:tcPr>
            <w:tcW w:w="2029" w:type="dxa"/>
            <w:gridSpan w:val="3"/>
            <w:shd w:val="clear" w:color="auto" w:fill="auto"/>
            <w:vAlign w:val="center"/>
          </w:tcPr>
          <w:p w14:paraId="32DD1AE9"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1,195,568,000</w:t>
            </w:r>
          </w:p>
        </w:tc>
        <w:tc>
          <w:tcPr>
            <w:tcW w:w="2029" w:type="dxa"/>
            <w:gridSpan w:val="2"/>
            <w:shd w:val="clear" w:color="auto" w:fill="auto"/>
            <w:vAlign w:val="center"/>
          </w:tcPr>
          <w:p w14:paraId="675E22B3"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1,426,135,289</w:t>
            </w:r>
          </w:p>
        </w:tc>
        <w:tc>
          <w:tcPr>
            <w:tcW w:w="2035" w:type="dxa"/>
            <w:gridSpan w:val="3"/>
            <w:shd w:val="clear" w:color="auto" w:fill="auto"/>
            <w:vAlign w:val="center"/>
          </w:tcPr>
          <w:p w14:paraId="216626DD"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230,567,289</w:t>
            </w:r>
          </w:p>
        </w:tc>
        <w:tc>
          <w:tcPr>
            <w:tcW w:w="660" w:type="dxa"/>
            <w:gridSpan w:val="2"/>
            <w:shd w:val="clear" w:color="auto" w:fill="auto"/>
            <w:vAlign w:val="center"/>
          </w:tcPr>
          <w:p w14:paraId="66EDAD19" w14:textId="77777777" w:rsidR="00737A2F" w:rsidRPr="009F044E" w:rsidRDefault="00737A2F" w:rsidP="00024801">
            <w:pPr>
              <w:jc w:val="right"/>
              <w:rPr>
                <w:rFonts w:ascii="細明體" w:eastAsia="細明體" w:hAnsi="細明體"/>
                <w:noProof/>
                <w:spacing w:val="-8"/>
                <w:sz w:val="18"/>
                <w:szCs w:val="18"/>
              </w:rPr>
            </w:pPr>
            <w:r w:rsidRPr="00F029D9">
              <w:rPr>
                <w:rFonts w:ascii="細明體" w:eastAsia="細明體" w:hAnsi="細明體"/>
                <w:noProof/>
                <w:sz w:val="18"/>
                <w:szCs w:val="18"/>
              </w:rPr>
              <w:t>19.29</w:t>
            </w:r>
          </w:p>
        </w:tc>
      </w:tr>
      <w:tr w:rsidR="00737A2F" w:rsidRPr="009B5821" w14:paraId="6D21BD37"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3CC9484"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其他負債淨增（淨減）</w:t>
            </w:r>
          </w:p>
        </w:tc>
        <w:tc>
          <w:tcPr>
            <w:tcW w:w="2029" w:type="dxa"/>
            <w:gridSpan w:val="3"/>
            <w:shd w:val="clear" w:color="auto" w:fill="auto"/>
            <w:vAlign w:val="center"/>
          </w:tcPr>
          <w:p w14:paraId="1A6A7681"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- 191,209,000</w:t>
            </w:r>
          </w:p>
        </w:tc>
        <w:tc>
          <w:tcPr>
            <w:tcW w:w="2029" w:type="dxa"/>
            <w:gridSpan w:val="2"/>
            <w:shd w:val="clear" w:color="auto" w:fill="auto"/>
            <w:vAlign w:val="center"/>
          </w:tcPr>
          <w:p w14:paraId="0150F19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22,434,970</w:t>
            </w:r>
          </w:p>
        </w:tc>
        <w:tc>
          <w:tcPr>
            <w:tcW w:w="2035" w:type="dxa"/>
            <w:gridSpan w:val="3"/>
            <w:shd w:val="clear" w:color="auto" w:fill="auto"/>
            <w:vAlign w:val="center"/>
          </w:tcPr>
          <w:p w14:paraId="195095E2"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213,643,970</w:t>
            </w:r>
          </w:p>
        </w:tc>
        <w:tc>
          <w:tcPr>
            <w:tcW w:w="660" w:type="dxa"/>
            <w:gridSpan w:val="2"/>
            <w:shd w:val="clear" w:color="auto" w:fill="auto"/>
            <w:vAlign w:val="center"/>
          </w:tcPr>
          <w:p w14:paraId="4392ADC8" w14:textId="77777777" w:rsidR="00737A2F" w:rsidRPr="009B5821" w:rsidRDefault="00737A2F" w:rsidP="00024801">
            <w:pPr>
              <w:jc w:val="right"/>
              <w:rPr>
                <w:rFonts w:ascii="細明體" w:eastAsia="細明體" w:hAnsi="細明體"/>
                <w:spacing w:val="-20"/>
                <w:sz w:val="18"/>
                <w:szCs w:val="18"/>
              </w:rPr>
            </w:pPr>
            <w:r w:rsidRPr="00F029D9">
              <w:rPr>
                <w:rFonts w:ascii="細明體" w:eastAsia="細明體" w:hAnsi="細明體"/>
                <w:noProof/>
                <w:sz w:val="18"/>
                <w:szCs w:val="18"/>
              </w:rPr>
              <w:t>--</w:t>
            </w:r>
          </w:p>
        </w:tc>
      </w:tr>
      <w:tr w:rsidR="00737A2F" w:rsidRPr="009B5821" w14:paraId="0CE75ABA"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264CA30"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減少長期負債</w:t>
            </w:r>
          </w:p>
        </w:tc>
        <w:tc>
          <w:tcPr>
            <w:tcW w:w="2029" w:type="dxa"/>
            <w:gridSpan w:val="3"/>
            <w:shd w:val="clear" w:color="auto" w:fill="auto"/>
            <w:vAlign w:val="center"/>
          </w:tcPr>
          <w:p w14:paraId="2FAD59CC"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- 1,194,000</w:t>
            </w:r>
          </w:p>
        </w:tc>
        <w:tc>
          <w:tcPr>
            <w:tcW w:w="2029" w:type="dxa"/>
            <w:gridSpan w:val="2"/>
            <w:shd w:val="clear" w:color="auto" w:fill="auto"/>
            <w:vAlign w:val="center"/>
          </w:tcPr>
          <w:p w14:paraId="285AB017"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- 896,629</w:t>
            </w:r>
          </w:p>
        </w:tc>
        <w:tc>
          <w:tcPr>
            <w:tcW w:w="2035" w:type="dxa"/>
            <w:gridSpan w:val="3"/>
            <w:shd w:val="clear" w:color="auto" w:fill="auto"/>
            <w:vAlign w:val="center"/>
          </w:tcPr>
          <w:p w14:paraId="3A22390C"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297,371</w:t>
            </w:r>
          </w:p>
        </w:tc>
        <w:tc>
          <w:tcPr>
            <w:tcW w:w="660" w:type="dxa"/>
            <w:gridSpan w:val="2"/>
            <w:shd w:val="clear" w:color="auto" w:fill="auto"/>
            <w:vAlign w:val="center"/>
          </w:tcPr>
          <w:p w14:paraId="4DF36144" w14:textId="77777777" w:rsidR="00737A2F" w:rsidRPr="00024801" w:rsidRDefault="00737A2F" w:rsidP="00024801">
            <w:pPr>
              <w:jc w:val="right"/>
              <w:rPr>
                <w:rFonts w:ascii="細明體" w:eastAsia="細明體" w:hAnsi="細明體"/>
                <w:noProof/>
                <w:spacing w:val="-14"/>
                <w:sz w:val="18"/>
                <w:szCs w:val="18"/>
              </w:rPr>
            </w:pPr>
            <w:r w:rsidRPr="00024801">
              <w:rPr>
                <w:rFonts w:ascii="細明體" w:eastAsia="細明體" w:hAnsi="細明體"/>
                <w:noProof/>
                <w:spacing w:val="-14"/>
                <w:sz w:val="18"/>
                <w:szCs w:val="18"/>
              </w:rPr>
              <w:t>- 24.91</w:t>
            </w:r>
          </w:p>
        </w:tc>
      </w:tr>
      <w:tr w:rsidR="00737A2F" w:rsidRPr="009B5821" w14:paraId="5C811C5C"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22905010"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支付利息</w:t>
            </w:r>
          </w:p>
        </w:tc>
        <w:tc>
          <w:tcPr>
            <w:tcW w:w="2029" w:type="dxa"/>
            <w:gridSpan w:val="3"/>
            <w:shd w:val="clear" w:color="auto" w:fill="auto"/>
            <w:vAlign w:val="center"/>
          </w:tcPr>
          <w:p w14:paraId="155C3C06"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- 262,000</w:t>
            </w:r>
          </w:p>
        </w:tc>
        <w:tc>
          <w:tcPr>
            <w:tcW w:w="2029" w:type="dxa"/>
            <w:gridSpan w:val="2"/>
            <w:shd w:val="clear" w:color="auto" w:fill="auto"/>
            <w:vAlign w:val="center"/>
          </w:tcPr>
          <w:p w14:paraId="0E776D3A"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- 132,431</w:t>
            </w:r>
          </w:p>
        </w:tc>
        <w:tc>
          <w:tcPr>
            <w:tcW w:w="2035" w:type="dxa"/>
            <w:gridSpan w:val="3"/>
            <w:shd w:val="clear" w:color="auto" w:fill="auto"/>
            <w:vAlign w:val="center"/>
          </w:tcPr>
          <w:p w14:paraId="16A602A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129,569</w:t>
            </w:r>
          </w:p>
        </w:tc>
        <w:tc>
          <w:tcPr>
            <w:tcW w:w="660" w:type="dxa"/>
            <w:gridSpan w:val="2"/>
            <w:shd w:val="clear" w:color="auto" w:fill="auto"/>
            <w:vAlign w:val="center"/>
          </w:tcPr>
          <w:p w14:paraId="79C02CBC" w14:textId="77777777" w:rsidR="00737A2F" w:rsidRPr="00024801" w:rsidRDefault="00737A2F" w:rsidP="00024801">
            <w:pPr>
              <w:jc w:val="right"/>
              <w:rPr>
                <w:rFonts w:ascii="細明體" w:eastAsia="細明體" w:hAnsi="細明體"/>
                <w:noProof/>
                <w:spacing w:val="-14"/>
                <w:sz w:val="18"/>
                <w:szCs w:val="18"/>
              </w:rPr>
            </w:pPr>
            <w:r w:rsidRPr="00024801">
              <w:rPr>
                <w:rFonts w:ascii="細明體" w:eastAsia="細明體" w:hAnsi="細明體"/>
                <w:noProof/>
                <w:spacing w:val="-14"/>
                <w:sz w:val="18"/>
                <w:szCs w:val="18"/>
              </w:rPr>
              <w:t>- 49.45</w:t>
            </w:r>
          </w:p>
        </w:tc>
      </w:tr>
      <w:tr w:rsidR="00737A2F" w:rsidRPr="00A664D3" w14:paraId="151CA6A2"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6029DD32" w14:textId="77777777" w:rsidR="00737A2F" w:rsidRDefault="00737A2F" w:rsidP="00024801">
            <w:pPr>
              <w:ind w:leftChars="100" w:left="240"/>
              <w:rPr>
                <w:rFonts w:ascii="標楷體" w:eastAsia="標楷體"/>
                <w:sz w:val="20"/>
              </w:rPr>
            </w:pPr>
            <w:r w:rsidRPr="004C7271">
              <w:rPr>
                <w:rFonts w:ascii="標楷體" w:eastAsia="標楷體" w:hint="eastAsia"/>
                <w:noProof/>
                <w:sz w:val="20"/>
              </w:rPr>
              <w:t>發放現金股利</w:t>
            </w:r>
          </w:p>
        </w:tc>
        <w:tc>
          <w:tcPr>
            <w:tcW w:w="2029" w:type="dxa"/>
            <w:gridSpan w:val="3"/>
            <w:shd w:val="clear" w:color="auto" w:fill="auto"/>
            <w:vAlign w:val="center"/>
          </w:tcPr>
          <w:p w14:paraId="4117B6F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hint="eastAsia"/>
                <w:noProof/>
                <w:sz w:val="18"/>
                <w:szCs w:val="18"/>
              </w:rPr>
              <w:t>－</w:t>
            </w:r>
          </w:p>
        </w:tc>
        <w:tc>
          <w:tcPr>
            <w:tcW w:w="2029" w:type="dxa"/>
            <w:gridSpan w:val="2"/>
            <w:shd w:val="clear" w:color="auto" w:fill="auto"/>
            <w:vAlign w:val="center"/>
          </w:tcPr>
          <w:p w14:paraId="45D2AF25"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- 204,439,799</w:t>
            </w:r>
          </w:p>
        </w:tc>
        <w:tc>
          <w:tcPr>
            <w:tcW w:w="2035" w:type="dxa"/>
            <w:gridSpan w:val="3"/>
            <w:shd w:val="clear" w:color="auto" w:fill="auto"/>
            <w:vAlign w:val="center"/>
          </w:tcPr>
          <w:p w14:paraId="3E95E5A0"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- 204,439,799</w:t>
            </w:r>
          </w:p>
        </w:tc>
        <w:tc>
          <w:tcPr>
            <w:tcW w:w="660" w:type="dxa"/>
            <w:gridSpan w:val="2"/>
            <w:shd w:val="clear" w:color="auto" w:fill="auto"/>
            <w:vAlign w:val="center"/>
          </w:tcPr>
          <w:p w14:paraId="1796F408" w14:textId="77777777" w:rsidR="00737A2F" w:rsidRPr="00B26544" w:rsidRDefault="00737A2F" w:rsidP="00024801">
            <w:pPr>
              <w:jc w:val="right"/>
              <w:rPr>
                <w:rFonts w:ascii="細明體" w:eastAsia="細明體" w:hAnsi="細明體"/>
                <w:sz w:val="18"/>
                <w:szCs w:val="18"/>
              </w:rPr>
            </w:pPr>
            <w:r w:rsidRPr="00F029D9">
              <w:rPr>
                <w:rFonts w:ascii="細明體" w:eastAsia="細明體" w:hAnsi="細明體"/>
                <w:noProof/>
                <w:sz w:val="18"/>
                <w:szCs w:val="18"/>
              </w:rPr>
              <w:t>--</w:t>
            </w:r>
          </w:p>
        </w:tc>
      </w:tr>
      <w:tr w:rsidR="00737A2F" w:rsidRPr="00641499" w14:paraId="2A85260C"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7315285" w14:textId="77777777" w:rsidR="00737A2F" w:rsidRPr="00641499" w:rsidRDefault="00737A2F" w:rsidP="00024801">
            <w:pPr>
              <w:ind w:leftChars="185" w:left="444"/>
              <w:rPr>
                <w:rFonts w:ascii="標楷體" w:eastAsia="標楷體"/>
                <w:b/>
                <w:sz w:val="20"/>
              </w:rPr>
            </w:pPr>
            <w:r w:rsidRPr="0073562D">
              <w:rPr>
                <w:rFonts w:ascii="標楷體" w:eastAsia="標楷體" w:hint="eastAsia"/>
                <w:b/>
                <w:noProof/>
                <w:spacing w:val="-6"/>
                <w:sz w:val="20"/>
              </w:rPr>
              <w:t>籌資活動之淨現金流入（流出）</w:t>
            </w:r>
          </w:p>
        </w:tc>
        <w:tc>
          <w:tcPr>
            <w:tcW w:w="2029" w:type="dxa"/>
            <w:gridSpan w:val="3"/>
            <w:shd w:val="clear" w:color="auto" w:fill="auto"/>
            <w:vAlign w:val="center"/>
          </w:tcPr>
          <w:p w14:paraId="0A377E9A"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1,002,903,000</w:t>
            </w:r>
          </w:p>
        </w:tc>
        <w:tc>
          <w:tcPr>
            <w:tcW w:w="2029" w:type="dxa"/>
            <w:gridSpan w:val="2"/>
            <w:shd w:val="clear" w:color="auto" w:fill="auto"/>
            <w:vAlign w:val="center"/>
          </w:tcPr>
          <w:p w14:paraId="0E009BF6"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1,243,101,400</w:t>
            </w:r>
          </w:p>
        </w:tc>
        <w:tc>
          <w:tcPr>
            <w:tcW w:w="2035" w:type="dxa"/>
            <w:gridSpan w:val="3"/>
            <w:shd w:val="clear" w:color="auto" w:fill="auto"/>
            <w:vAlign w:val="center"/>
          </w:tcPr>
          <w:p w14:paraId="486BE0D1"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240,198,400</w:t>
            </w:r>
          </w:p>
        </w:tc>
        <w:tc>
          <w:tcPr>
            <w:tcW w:w="660" w:type="dxa"/>
            <w:gridSpan w:val="2"/>
            <w:shd w:val="clear" w:color="auto" w:fill="auto"/>
            <w:vAlign w:val="center"/>
          </w:tcPr>
          <w:p w14:paraId="6D9C9175" w14:textId="77777777" w:rsidR="00737A2F" w:rsidRPr="009F044E" w:rsidRDefault="00737A2F" w:rsidP="00024801">
            <w:pPr>
              <w:jc w:val="right"/>
              <w:rPr>
                <w:rFonts w:ascii="細明體" w:eastAsia="細明體" w:hAnsi="細明體"/>
                <w:b/>
                <w:bCs/>
                <w:sz w:val="18"/>
                <w:szCs w:val="18"/>
              </w:rPr>
            </w:pPr>
            <w:r w:rsidRPr="00331FFC">
              <w:rPr>
                <w:rFonts w:ascii="細明體" w:eastAsia="細明體" w:hAnsi="細明體"/>
                <w:b/>
                <w:noProof/>
                <w:sz w:val="18"/>
                <w:szCs w:val="18"/>
              </w:rPr>
              <w:t>23.95</w:t>
            </w:r>
          </w:p>
        </w:tc>
      </w:tr>
      <w:tr w:rsidR="00737A2F" w:rsidRPr="0073562D" w14:paraId="465CFC74"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51116D9B" w14:textId="77777777" w:rsidR="00737A2F" w:rsidRPr="00641499" w:rsidRDefault="00737A2F" w:rsidP="00024801">
            <w:pPr>
              <w:rPr>
                <w:rFonts w:ascii="標楷體" w:eastAsia="標楷體"/>
                <w:b/>
                <w:sz w:val="20"/>
              </w:rPr>
            </w:pPr>
            <w:r w:rsidRPr="00641499">
              <w:rPr>
                <w:rFonts w:ascii="標楷體" w:eastAsia="標楷體" w:hint="eastAsia"/>
                <w:b/>
                <w:noProof/>
                <w:sz w:val="20"/>
              </w:rPr>
              <w:t>現金及約當現金之淨增（淨減）</w:t>
            </w:r>
          </w:p>
        </w:tc>
        <w:tc>
          <w:tcPr>
            <w:tcW w:w="2029" w:type="dxa"/>
            <w:gridSpan w:val="3"/>
            <w:shd w:val="clear" w:color="auto" w:fill="auto"/>
            <w:vAlign w:val="center"/>
          </w:tcPr>
          <w:p w14:paraId="24A6A595"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- 294,633,000</w:t>
            </w:r>
          </w:p>
        </w:tc>
        <w:tc>
          <w:tcPr>
            <w:tcW w:w="2029" w:type="dxa"/>
            <w:gridSpan w:val="2"/>
            <w:shd w:val="clear" w:color="auto" w:fill="auto"/>
            <w:vAlign w:val="center"/>
          </w:tcPr>
          <w:p w14:paraId="282B098A"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317,449,268</w:t>
            </w:r>
          </w:p>
        </w:tc>
        <w:tc>
          <w:tcPr>
            <w:tcW w:w="2035" w:type="dxa"/>
            <w:gridSpan w:val="3"/>
            <w:shd w:val="clear" w:color="auto" w:fill="auto"/>
            <w:vAlign w:val="center"/>
          </w:tcPr>
          <w:p w14:paraId="1619C6C1"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612,082,268</w:t>
            </w:r>
          </w:p>
        </w:tc>
        <w:tc>
          <w:tcPr>
            <w:tcW w:w="660" w:type="dxa"/>
            <w:gridSpan w:val="2"/>
            <w:shd w:val="clear" w:color="auto" w:fill="auto"/>
            <w:vAlign w:val="center"/>
          </w:tcPr>
          <w:p w14:paraId="75EAA8DC" w14:textId="77777777" w:rsidR="00737A2F" w:rsidRPr="0073562D" w:rsidRDefault="00737A2F" w:rsidP="00024801">
            <w:pPr>
              <w:jc w:val="right"/>
              <w:rPr>
                <w:rFonts w:ascii="細明體" w:eastAsia="細明體" w:hAnsi="細明體"/>
                <w:b/>
                <w:bCs/>
                <w:noProof/>
                <w:spacing w:val="-10"/>
                <w:sz w:val="18"/>
                <w:szCs w:val="18"/>
              </w:rPr>
            </w:pPr>
            <w:r w:rsidRPr="00331FFC">
              <w:rPr>
                <w:rFonts w:ascii="細明體" w:eastAsia="細明體" w:hAnsi="細明體"/>
                <w:b/>
                <w:noProof/>
                <w:sz w:val="18"/>
                <w:szCs w:val="18"/>
              </w:rPr>
              <w:t>--</w:t>
            </w:r>
          </w:p>
        </w:tc>
      </w:tr>
      <w:tr w:rsidR="00737A2F" w:rsidRPr="009B5821" w14:paraId="340E6A06"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784DC3C8" w14:textId="77777777" w:rsidR="00737A2F" w:rsidRPr="00641499" w:rsidRDefault="00737A2F" w:rsidP="00024801">
            <w:pPr>
              <w:rPr>
                <w:rFonts w:ascii="標楷體" w:eastAsia="標楷體"/>
                <w:b/>
                <w:sz w:val="20"/>
              </w:rPr>
            </w:pPr>
            <w:r w:rsidRPr="00641499">
              <w:rPr>
                <w:rFonts w:ascii="標楷體" w:eastAsia="標楷體" w:hint="eastAsia"/>
                <w:b/>
                <w:noProof/>
                <w:sz w:val="20"/>
              </w:rPr>
              <w:t>期初現金及約當現金</w:t>
            </w:r>
          </w:p>
        </w:tc>
        <w:tc>
          <w:tcPr>
            <w:tcW w:w="2029" w:type="dxa"/>
            <w:gridSpan w:val="3"/>
            <w:shd w:val="clear" w:color="auto" w:fill="auto"/>
            <w:vAlign w:val="center"/>
          </w:tcPr>
          <w:p w14:paraId="5A5CC119"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444,838,000</w:t>
            </w:r>
          </w:p>
        </w:tc>
        <w:tc>
          <w:tcPr>
            <w:tcW w:w="2029" w:type="dxa"/>
            <w:gridSpan w:val="2"/>
            <w:shd w:val="clear" w:color="auto" w:fill="auto"/>
            <w:vAlign w:val="center"/>
          </w:tcPr>
          <w:p w14:paraId="3368B639"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32,225,431</w:t>
            </w:r>
          </w:p>
        </w:tc>
        <w:tc>
          <w:tcPr>
            <w:tcW w:w="2035" w:type="dxa"/>
            <w:gridSpan w:val="3"/>
            <w:shd w:val="clear" w:color="auto" w:fill="auto"/>
            <w:vAlign w:val="center"/>
          </w:tcPr>
          <w:p w14:paraId="53236FE3"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- 412,612,569</w:t>
            </w:r>
          </w:p>
        </w:tc>
        <w:tc>
          <w:tcPr>
            <w:tcW w:w="660" w:type="dxa"/>
            <w:gridSpan w:val="2"/>
            <w:shd w:val="clear" w:color="auto" w:fill="auto"/>
            <w:vAlign w:val="center"/>
          </w:tcPr>
          <w:p w14:paraId="118846BD" w14:textId="77777777" w:rsidR="00737A2F" w:rsidRPr="00024801" w:rsidRDefault="00737A2F" w:rsidP="00024801">
            <w:pPr>
              <w:jc w:val="right"/>
              <w:rPr>
                <w:rFonts w:ascii="細明體" w:eastAsia="細明體" w:hAnsi="細明體"/>
                <w:b/>
                <w:bCs/>
                <w:noProof/>
                <w:spacing w:val="-12"/>
                <w:sz w:val="18"/>
                <w:szCs w:val="18"/>
              </w:rPr>
            </w:pPr>
            <w:r w:rsidRPr="00024801">
              <w:rPr>
                <w:rFonts w:ascii="細明體" w:eastAsia="細明體" w:hAnsi="細明體"/>
                <w:b/>
                <w:noProof/>
                <w:spacing w:val="-12"/>
                <w:sz w:val="18"/>
                <w:szCs w:val="18"/>
              </w:rPr>
              <w:t>- 92.76</w:t>
            </w:r>
          </w:p>
        </w:tc>
      </w:tr>
      <w:tr w:rsidR="00737A2F" w:rsidRPr="009B5821" w14:paraId="51D67AD0"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280625D9" w14:textId="77777777" w:rsidR="00737A2F" w:rsidRPr="00641499" w:rsidRDefault="00737A2F" w:rsidP="00024801">
            <w:pPr>
              <w:rPr>
                <w:rFonts w:ascii="標楷體" w:eastAsia="標楷體"/>
                <w:b/>
                <w:sz w:val="20"/>
              </w:rPr>
            </w:pPr>
            <w:r w:rsidRPr="00641499">
              <w:rPr>
                <w:rFonts w:ascii="標楷體" w:eastAsia="標楷體" w:hint="eastAsia"/>
                <w:b/>
                <w:noProof/>
                <w:sz w:val="20"/>
              </w:rPr>
              <w:t>期末現金及約當現金</w:t>
            </w:r>
          </w:p>
        </w:tc>
        <w:tc>
          <w:tcPr>
            <w:tcW w:w="2029" w:type="dxa"/>
            <w:gridSpan w:val="3"/>
            <w:shd w:val="clear" w:color="auto" w:fill="auto"/>
            <w:vAlign w:val="center"/>
          </w:tcPr>
          <w:p w14:paraId="0EE6BC1E"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150,205,000</w:t>
            </w:r>
          </w:p>
        </w:tc>
        <w:tc>
          <w:tcPr>
            <w:tcW w:w="2029" w:type="dxa"/>
            <w:gridSpan w:val="2"/>
            <w:shd w:val="clear" w:color="auto" w:fill="auto"/>
            <w:vAlign w:val="center"/>
          </w:tcPr>
          <w:p w14:paraId="44CB8CE9"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349,674,699</w:t>
            </w:r>
          </w:p>
        </w:tc>
        <w:tc>
          <w:tcPr>
            <w:tcW w:w="2035" w:type="dxa"/>
            <w:gridSpan w:val="3"/>
            <w:shd w:val="clear" w:color="auto" w:fill="auto"/>
            <w:vAlign w:val="center"/>
          </w:tcPr>
          <w:p w14:paraId="4FE9A175" w14:textId="77777777" w:rsidR="00737A2F" w:rsidRPr="00641499" w:rsidRDefault="00737A2F" w:rsidP="00024801">
            <w:pPr>
              <w:jc w:val="right"/>
              <w:rPr>
                <w:rFonts w:ascii="細明體" w:eastAsia="細明體" w:hAnsi="細明體"/>
                <w:b/>
                <w:sz w:val="18"/>
                <w:szCs w:val="18"/>
              </w:rPr>
            </w:pPr>
            <w:r w:rsidRPr="00331FFC">
              <w:rPr>
                <w:rFonts w:ascii="細明體" w:eastAsia="細明體" w:hAnsi="細明體"/>
                <w:b/>
                <w:noProof/>
                <w:sz w:val="18"/>
                <w:szCs w:val="18"/>
              </w:rPr>
              <w:t>199,469,699</w:t>
            </w:r>
          </w:p>
        </w:tc>
        <w:tc>
          <w:tcPr>
            <w:tcW w:w="660" w:type="dxa"/>
            <w:gridSpan w:val="2"/>
            <w:shd w:val="clear" w:color="auto" w:fill="auto"/>
            <w:vAlign w:val="center"/>
          </w:tcPr>
          <w:p w14:paraId="50E3E509" w14:textId="77777777" w:rsidR="00737A2F" w:rsidRPr="009F044E" w:rsidRDefault="00737A2F" w:rsidP="00024801">
            <w:pPr>
              <w:jc w:val="right"/>
              <w:rPr>
                <w:rFonts w:ascii="細明體" w:eastAsia="細明體" w:hAnsi="細明體"/>
                <w:b/>
                <w:bCs/>
                <w:noProof/>
                <w:spacing w:val="-8"/>
                <w:sz w:val="18"/>
                <w:szCs w:val="18"/>
              </w:rPr>
            </w:pPr>
            <w:r w:rsidRPr="00331FFC">
              <w:rPr>
                <w:rFonts w:ascii="細明體" w:eastAsia="細明體" w:hAnsi="細明體"/>
                <w:b/>
                <w:noProof/>
                <w:sz w:val="18"/>
                <w:szCs w:val="18"/>
              </w:rPr>
              <w:t>132.80</w:t>
            </w:r>
          </w:p>
        </w:tc>
      </w:tr>
      <w:tr w:rsidR="003B1BAB" w:rsidRPr="009B5821" w14:paraId="368A7044" w14:textId="77777777" w:rsidTr="00AD13EE">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1363"/>
          <w:jc w:val="center"/>
        </w:trPr>
        <w:tc>
          <w:tcPr>
            <w:tcW w:w="3212" w:type="dxa"/>
            <w:gridSpan w:val="3"/>
            <w:shd w:val="clear" w:color="auto" w:fill="auto"/>
            <w:vAlign w:val="center"/>
          </w:tcPr>
          <w:p w14:paraId="5F97AAC8" w14:textId="77777777" w:rsidR="003B1BAB" w:rsidRPr="00641499" w:rsidRDefault="003B1BAB" w:rsidP="00024801">
            <w:pPr>
              <w:rPr>
                <w:rFonts w:ascii="標楷體" w:eastAsia="標楷體"/>
                <w:b/>
                <w:noProof/>
                <w:sz w:val="20"/>
              </w:rPr>
            </w:pPr>
          </w:p>
        </w:tc>
        <w:tc>
          <w:tcPr>
            <w:tcW w:w="2029" w:type="dxa"/>
            <w:gridSpan w:val="3"/>
            <w:shd w:val="clear" w:color="auto" w:fill="auto"/>
            <w:vAlign w:val="center"/>
          </w:tcPr>
          <w:p w14:paraId="587FB52A" w14:textId="77777777" w:rsidR="003B1BAB" w:rsidRPr="00331FFC" w:rsidRDefault="003B1BAB" w:rsidP="00024801">
            <w:pPr>
              <w:jc w:val="right"/>
              <w:rPr>
                <w:rFonts w:ascii="細明體" w:eastAsia="細明體" w:hAnsi="細明體"/>
                <w:b/>
                <w:noProof/>
                <w:sz w:val="18"/>
                <w:szCs w:val="18"/>
              </w:rPr>
            </w:pPr>
          </w:p>
        </w:tc>
        <w:tc>
          <w:tcPr>
            <w:tcW w:w="2029" w:type="dxa"/>
            <w:gridSpan w:val="2"/>
            <w:shd w:val="clear" w:color="auto" w:fill="auto"/>
            <w:vAlign w:val="center"/>
          </w:tcPr>
          <w:p w14:paraId="3655E56C" w14:textId="77777777" w:rsidR="003B1BAB" w:rsidRPr="00331FFC" w:rsidRDefault="003B1BAB" w:rsidP="00024801">
            <w:pPr>
              <w:jc w:val="right"/>
              <w:rPr>
                <w:rFonts w:ascii="細明體" w:eastAsia="細明體" w:hAnsi="細明體"/>
                <w:b/>
                <w:noProof/>
                <w:sz w:val="18"/>
                <w:szCs w:val="18"/>
              </w:rPr>
            </w:pPr>
          </w:p>
        </w:tc>
        <w:tc>
          <w:tcPr>
            <w:tcW w:w="2035" w:type="dxa"/>
            <w:gridSpan w:val="3"/>
            <w:shd w:val="clear" w:color="auto" w:fill="auto"/>
            <w:vAlign w:val="center"/>
          </w:tcPr>
          <w:p w14:paraId="184F3FEC" w14:textId="77777777" w:rsidR="003B1BAB" w:rsidRPr="00331FFC" w:rsidRDefault="003B1BAB" w:rsidP="00024801">
            <w:pPr>
              <w:jc w:val="right"/>
              <w:rPr>
                <w:rFonts w:ascii="細明體" w:eastAsia="細明體" w:hAnsi="細明體"/>
                <w:b/>
                <w:noProof/>
                <w:sz w:val="18"/>
                <w:szCs w:val="18"/>
              </w:rPr>
            </w:pPr>
          </w:p>
        </w:tc>
        <w:tc>
          <w:tcPr>
            <w:tcW w:w="660" w:type="dxa"/>
            <w:gridSpan w:val="2"/>
            <w:shd w:val="clear" w:color="auto" w:fill="auto"/>
            <w:vAlign w:val="center"/>
          </w:tcPr>
          <w:p w14:paraId="3353F27D" w14:textId="77777777" w:rsidR="003B1BAB" w:rsidRPr="00331FFC" w:rsidRDefault="003B1BAB" w:rsidP="00024801">
            <w:pPr>
              <w:jc w:val="right"/>
              <w:rPr>
                <w:rFonts w:ascii="細明體" w:eastAsia="細明體" w:hAnsi="細明體"/>
                <w:b/>
                <w:noProof/>
                <w:sz w:val="18"/>
                <w:szCs w:val="18"/>
              </w:rPr>
            </w:pPr>
          </w:p>
        </w:tc>
      </w:tr>
    </w:tbl>
    <w:p w14:paraId="2C3250A9" w14:textId="77777777" w:rsidR="00737A2F" w:rsidRPr="00AF68BC" w:rsidRDefault="00737A2F" w:rsidP="000074E3">
      <w:pPr>
        <w:spacing w:before="6" w:line="240" w:lineRule="exact"/>
        <w:jc w:val="both"/>
        <w:rPr>
          <w:rFonts w:ascii="標楷體" w:eastAsia="標楷體" w:hAnsi="標楷體"/>
          <w:sz w:val="18"/>
          <w:szCs w:val="20"/>
        </w:rPr>
      </w:pPr>
      <w:proofErr w:type="gramStart"/>
      <w:r w:rsidRPr="00AF68BC">
        <w:rPr>
          <w:rFonts w:ascii="標楷體" w:eastAsia="標楷體" w:hAnsi="標楷體" w:hint="eastAsia"/>
          <w:sz w:val="18"/>
          <w:szCs w:val="20"/>
        </w:rPr>
        <w:t>註</w:t>
      </w:r>
      <w:proofErr w:type="gramEnd"/>
      <w:r w:rsidRPr="00AF68BC">
        <w:rPr>
          <w:rFonts w:ascii="標楷體" w:eastAsia="標楷體" w:hAnsi="標楷體" w:hint="eastAsia"/>
          <w:sz w:val="18"/>
          <w:szCs w:val="20"/>
        </w:rPr>
        <w:t>：1.</w:t>
      </w:r>
      <w:r w:rsidRPr="00E82D90">
        <w:rPr>
          <w:rFonts w:ascii="標楷體" w:eastAsia="標楷體" w:hAnsi="標楷體" w:hint="eastAsia"/>
          <w:sz w:val="18"/>
          <w:szCs w:val="20"/>
        </w:rPr>
        <w:t>本表現金及約當現金係</w:t>
      </w:r>
      <w:r w:rsidRPr="00AF68BC">
        <w:rPr>
          <w:rFonts w:ascii="標楷體" w:eastAsia="標楷體" w:hAnsi="標楷體" w:hint="eastAsia"/>
          <w:sz w:val="18"/>
          <w:szCs w:val="20"/>
        </w:rPr>
        <w:t>包括現金及自投資日起3個月內到期或清償之債權證券。</w:t>
      </w:r>
    </w:p>
    <w:p w14:paraId="214D27BB" w14:textId="77777777" w:rsidR="00737A2F" w:rsidRPr="003B1BAB" w:rsidRDefault="00737A2F" w:rsidP="000074E3">
      <w:pPr>
        <w:spacing w:line="240" w:lineRule="exact"/>
        <w:ind w:leftChars="150" w:left="540" w:hangingChars="100" w:hanging="180"/>
        <w:jc w:val="both"/>
        <w:rPr>
          <w:rFonts w:ascii="標楷體" w:eastAsia="標楷體" w:hAnsi="標楷體" w:cs="DFKaiShu-SB-Estd-BF"/>
          <w:color w:val="000000" w:themeColor="text1"/>
          <w:spacing w:val="-2"/>
          <w:kern w:val="0"/>
          <w:sz w:val="18"/>
        </w:rPr>
      </w:pPr>
      <w:r w:rsidRPr="00AF68BC">
        <w:rPr>
          <w:rFonts w:ascii="標楷體" w:eastAsia="標楷體" w:hAnsi="標楷體" w:hint="eastAsia"/>
          <w:sz w:val="18"/>
          <w:szCs w:val="20"/>
        </w:rPr>
        <w:t>2.</w:t>
      </w:r>
      <w:r w:rsidRPr="003B1BAB">
        <w:rPr>
          <w:rFonts w:ascii="標楷體" w:eastAsia="標楷體" w:hAnsi="標楷體" w:cs="DFKaiShu-SB-Estd-BF"/>
          <w:color w:val="000000" w:themeColor="text1"/>
          <w:spacing w:val="-2"/>
          <w:kern w:val="0"/>
          <w:sz w:val="18"/>
        </w:rPr>
        <w:t>本表「調整項目」欄所列，包括提列備抵呆帳及</w:t>
      </w:r>
      <w:r w:rsidRPr="003B1BAB">
        <w:rPr>
          <w:rFonts w:ascii="標楷體" w:eastAsia="標楷體" w:hAnsi="標楷體" w:cs="DFKaiShu-SB-Estd-BF" w:hint="eastAsia"/>
          <w:color w:val="000000" w:themeColor="text1"/>
          <w:spacing w:val="-2"/>
          <w:kern w:val="0"/>
          <w:sz w:val="18"/>
        </w:rPr>
        <w:t>評價損失</w:t>
      </w:r>
      <w:r w:rsidRPr="003B1BAB">
        <w:rPr>
          <w:rFonts w:ascii="標楷體" w:eastAsia="標楷體" w:hAnsi="標楷體" w:cs="DFKaiShu-SB-Estd-BF"/>
          <w:color w:val="000000" w:themeColor="text1"/>
          <w:spacing w:val="-2"/>
          <w:kern w:val="0"/>
          <w:sz w:val="18"/>
        </w:rPr>
        <w:t>、提存各項準備、折舊</w:t>
      </w:r>
      <w:r w:rsidRPr="003B1BAB">
        <w:rPr>
          <w:rFonts w:ascii="標楷體" w:eastAsia="標楷體" w:hAnsi="標楷體" w:cs="DFKaiShu-SB-Estd-BF" w:hint="eastAsia"/>
          <w:color w:val="000000" w:themeColor="text1"/>
          <w:spacing w:val="-2"/>
          <w:kern w:val="0"/>
          <w:sz w:val="18"/>
        </w:rPr>
        <w:t>、</w:t>
      </w:r>
      <w:r w:rsidRPr="003B1BAB">
        <w:rPr>
          <w:rFonts w:ascii="標楷體" w:eastAsia="標楷體" w:hAnsi="標楷體" w:cs="DFKaiShu-SB-Estd-BF"/>
          <w:color w:val="000000" w:themeColor="text1"/>
          <w:spacing w:val="-2"/>
          <w:kern w:val="0"/>
          <w:sz w:val="18"/>
        </w:rPr>
        <w:t>減損</w:t>
      </w:r>
      <w:r w:rsidRPr="003B1BAB">
        <w:rPr>
          <w:rFonts w:ascii="標楷體" w:eastAsia="標楷體" w:hAnsi="標楷體" w:cs="DFKaiShu-SB-Estd-BF" w:hint="eastAsia"/>
          <w:color w:val="000000" w:themeColor="text1"/>
          <w:spacing w:val="-2"/>
          <w:kern w:val="0"/>
          <w:sz w:val="18"/>
        </w:rPr>
        <w:t>及折耗</w:t>
      </w:r>
      <w:r w:rsidRPr="003B1BAB">
        <w:rPr>
          <w:rFonts w:ascii="標楷體" w:eastAsia="標楷體" w:hAnsi="標楷體" w:cs="DFKaiShu-SB-Estd-BF"/>
          <w:color w:val="000000" w:themeColor="text1"/>
          <w:spacing w:val="-2"/>
          <w:kern w:val="0"/>
          <w:sz w:val="18"/>
        </w:rPr>
        <w:t>、攤銷、沖轉遞延負債、兌換損失（利益）、處理資產損失（利益）、債務整理損失（利益）、其他、</w:t>
      </w:r>
      <w:proofErr w:type="gramStart"/>
      <w:r w:rsidRPr="003B1BAB">
        <w:rPr>
          <w:rFonts w:ascii="標楷體" w:eastAsia="標楷體" w:hAnsi="標楷體" w:cs="DFKaiShu-SB-Estd-BF"/>
          <w:color w:val="000000" w:themeColor="text1"/>
          <w:spacing w:val="-2"/>
          <w:kern w:val="0"/>
          <w:sz w:val="18"/>
        </w:rPr>
        <w:t>流動資產淨減</w:t>
      </w:r>
      <w:proofErr w:type="gramEnd"/>
      <w:r w:rsidRPr="003B1BAB">
        <w:rPr>
          <w:rFonts w:ascii="標楷體" w:eastAsia="標楷體" w:hAnsi="標楷體" w:cs="DFKaiShu-SB-Estd-BF"/>
          <w:color w:val="000000" w:themeColor="text1"/>
          <w:spacing w:val="-2"/>
          <w:kern w:val="0"/>
          <w:sz w:val="18"/>
        </w:rPr>
        <w:t>（淨增）</w:t>
      </w:r>
      <w:r w:rsidRPr="003B1BAB">
        <w:rPr>
          <w:rFonts w:ascii="標楷體" w:eastAsia="標楷體" w:hAnsi="標楷體" w:cs="DFKaiShu-SB-Estd-BF" w:hint="eastAsia"/>
          <w:color w:val="000000" w:themeColor="text1"/>
          <w:spacing w:val="-2"/>
          <w:kern w:val="0"/>
          <w:sz w:val="18"/>
        </w:rPr>
        <w:t>及流動負債淨增（淨減）。</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1"/>
        <w:gridCol w:w="1866"/>
        <w:gridCol w:w="735"/>
        <w:gridCol w:w="1866"/>
        <w:gridCol w:w="735"/>
        <w:gridCol w:w="1719"/>
        <w:gridCol w:w="741"/>
      </w:tblGrid>
      <w:tr w:rsidR="00737A2F" w14:paraId="3C82365D" w14:textId="77777777" w:rsidTr="001F1B32">
        <w:trPr>
          <w:cantSplit/>
          <w:trHeight w:hRule="exact" w:val="601"/>
          <w:tblHeader/>
          <w:jc w:val="center"/>
        </w:trPr>
        <w:tc>
          <w:tcPr>
            <w:tcW w:w="9923" w:type="dxa"/>
            <w:gridSpan w:val="7"/>
            <w:tcBorders>
              <w:top w:val="nil"/>
              <w:left w:val="nil"/>
              <w:bottom w:val="nil"/>
              <w:right w:val="nil"/>
            </w:tcBorders>
            <w:vAlign w:val="center"/>
            <w:hideMark/>
          </w:tcPr>
          <w:p w14:paraId="27F9FD96" w14:textId="77777777" w:rsidR="00737A2F" w:rsidRDefault="00737A2F">
            <w:pPr>
              <w:jc w:val="center"/>
              <w:rPr>
                <w:rFonts w:ascii="標楷體" w:eastAsia="標楷體"/>
                <w:sz w:val="36"/>
                <w:szCs w:val="36"/>
                <w:u w:val="single"/>
              </w:rPr>
            </w:pPr>
            <w:proofErr w:type="gramStart"/>
            <w:r>
              <w:rPr>
                <w:rFonts w:ascii="標楷體" w:eastAsia="標楷體" w:hint="eastAsia"/>
                <w:b/>
                <w:sz w:val="36"/>
                <w:szCs w:val="36"/>
                <w:u w:val="single"/>
              </w:rPr>
              <w:lastRenderedPageBreak/>
              <w:t>臺</w:t>
            </w:r>
            <w:proofErr w:type="gramEnd"/>
            <w:r>
              <w:rPr>
                <w:rFonts w:ascii="標楷體" w:eastAsia="標楷體" w:hint="eastAsia"/>
                <w:b/>
                <w:sz w:val="36"/>
                <w:szCs w:val="36"/>
                <w:u w:val="single"/>
              </w:rPr>
              <w:t>北自來水事業處盈虧審定後資產負債表</w:t>
            </w:r>
          </w:p>
        </w:tc>
      </w:tr>
      <w:tr w:rsidR="00737A2F" w14:paraId="520756C6" w14:textId="77777777" w:rsidTr="001F1B32">
        <w:trPr>
          <w:cantSplit/>
          <w:trHeight w:val="372"/>
          <w:tblHeader/>
          <w:jc w:val="center"/>
        </w:trPr>
        <w:tc>
          <w:tcPr>
            <w:tcW w:w="2268" w:type="dxa"/>
            <w:tcBorders>
              <w:top w:val="nil"/>
              <w:left w:val="nil"/>
              <w:bottom w:val="nil"/>
              <w:right w:val="nil"/>
            </w:tcBorders>
            <w:vAlign w:val="center"/>
          </w:tcPr>
          <w:p w14:paraId="6A6C6393" w14:textId="77777777" w:rsidR="00737A2F" w:rsidRDefault="00737A2F">
            <w:pPr>
              <w:jc w:val="center"/>
              <w:rPr>
                <w:rFonts w:ascii="標楷體" w:eastAsia="標楷體"/>
                <w:spacing w:val="100"/>
                <w:sz w:val="22"/>
                <w:szCs w:val="20"/>
              </w:rPr>
            </w:pPr>
          </w:p>
        </w:tc>
        <w:tc>
          <w:tcPr>
            <w:tcW w:w="5216" w:type="dxa"/>
            <w:gridSpan w:val="4"/>
            <w:tcBorders>
              <w:top w:val="nil"/>
              <w:left w:val="nil"/>
              <w:bottom w:val="nil"/>
              <w:right w:val="nil"/>
            </w:tcBorders>
            <w:vAlign w:val="center"/>
            <w:hideMark/>
          </w:tcPr>
          <w:p w14:paraId="5B34FDC7" w14:textId="77777777" w:rsidR="00737A2F" w:rsidRDefault="00737A2F">
            <w:pPr>
              <w:jc w:val="center"/>
              <w:rPr>
                <w:rFonts w:ascii="標楷體" w:eastAsia="標楷體"/>
                <w:sz w:val="22"/>
              </w:rPr>
            </w:pPr>
            <w:r>
              <w:rPr>
                <w:rFonts w:ascii="標楷體" w:eastAsia="標楷體" w:hint="eastAsia"/>
                <w:sz w:val="22"/>
              </w:rPr>
              <w:t>中華民國114年12月31日</w:t>
            </w:r>
          </w:p>
        </w:tc>
        <w:tc>
          <w:tcPr>
            <w:tcW w:w="2467" w:type="dxa"/>
            <w:gridSpan w:val="2"/>
            <w:tcBorders>
              <w:top w:val="nil"/>
              <w:left w:val="nil"/>
              <w:bottom w:val="nil"/>
              <w:right w:val="nil"/>
            </w:tcBorders>
            <w:vAlign w:val="center"/>
            <w:hideMark/>
          </w:tcPr>
          <w:p w14:paraId="1AF8B368" w14:textId="77777777" w:rsidR="00737A2F" w:rsidRDefault="00737A2F">
            <w:pPr>
              <w:jc w:val="right"/>
              <w:rPr>
                <w:rFonts w:ascii="標楷體" w:eastAsia="標楷體"/>
                <w:sz w:val="20"/>
              </w:rPr>
            </w:pPr>
            <w:r>
              <w:rPr>
                <w:rFonts w:ascii="標楷體" w:eastAsia="標楷體" w:hint="eastAsia"/>
                <w:sz w:val="20"/>
              </w:rPr>
              <w:t>單位：新臺幣元</w:t>
            </w:r>
          </w:p>
        </w:tc>
      </w:tr>
      <w:tr w:rsidR="00737A2F" w14:paraId="16AE76F8" w14:textId="77777777" w:rsidTr="004D3390">
        <w:trPr>
          <w:cantSplit/>
          <w:trHeight w:val="282"/>
          <w:tblHeader/>
          <w:jc w:val="center"/>
        </w:trPr>
        <w:tc>
          <w:tcPr>
            <w:tcW w:w="2268" w:type="dxa"/>
            <w:vMerge w:val="restart"/>
            <w:tcBorders>
              <w:top w:val="single" w:sz="8" w:space="0" w:color="auto"/>
              <w:left w:val="nil"/>
              <w:bottom w:val="single" w:sz="8" w:space="0" w:color="auto"/>
              <w:right w:val="nil"/>
            </w:tcBorders>
            <w:vAlign w:val="center"/>
            <w:hideMark/>
          </w:tcPr>
          <w:p w14:paraId="7E98DA65" w14:textId="77777777" w:rsidR="00737A2F" w:rsidRDefault="00737A2F">
            <w:pPr>
              <w:ind w:leftChars="100" w:left="240" w:rightChars="100" w:right="240"/>
              <w:jc w:val="distribute"/>
              <w:rPr>
                <w:rFonts w:ascii="標楷體" w:eastAsia="標楷體"/>
                <w:sz w:val="20"/>
              </w:rPr>
            </w:pPr>
            <w:r>
              <w:rPr>
                <w:rFonts w:ascii="標楷體" w:eastAsia="標楷體" w:hint="eastAsia"/>
                <w:sz w:val="20"/>
              </w:rPr>
              <w:t>科目</w:t>
            </w:r>
          </w:p>
        </w:tc>
        <w:tc>
          <w:tcPr>
            <w:tcW w:w="2608" w:type="dxa"/>
            <w:gridSpan w:val="2"/>
            <w:tcBorders>
              <w:top w:val="single" w:sz="8" w:space="0" w:color="auto"/>
              <w:left w:val="single" w:sz="4" w:space="0" w:color="auto"/>
              <w:bottom w:val="single" w:sz="4" w:space="0" w:color="auto"/>
              <w:right w:val="single" w:sz="4" w:space="0" w:color="auto"/>
            </w:tcBorders>
            <w:vAlign w:val="center"/>
            <w:hideMark/>
          </w:tcPr>
          <w:p w14:paraId="48FF472E" w14:textId="77777777" w:rsidR="00737A2F" w:rsidRDefault="00737A2F">
            <w:pPr>
              <w:ind w:leftChars="50" w:left="120" w:rightChars="50" w:right="120"/>
              <w:jc w:val="distribute"/>
              <w:rPr>
                <w:rFonts w:ascii="標楷體" w:eastAsia="標楷體" w:hAnsi="標楷體"/>
                <w:sz w:val="20"/>
              </w:rPr>
            </w:pPr>
            <w:r>
              <w:rPr>
                <w:rFonts w:ascii="標楷體" w:eastAsia="標楷體" w:hAnsi="標楷體" w:hint="eastAsia"/>
                <w:sz w:val="20"/>
              </w:rPr>
              <w:t>114年12月31日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hideMark/>
          </w:tcPr>
          <w:p w14:paraId="045A9E89" w14:textId="77777777" w:rsidR="00737A2F" w:rsidRDefault="00737A2F">
            <w:pPr>
              <w:ind w:leftChars="50" w:left="120" w:rightChars="50" w:right="120"/>
              <w:jc w:val="distribute"/>
              <w:rPr>
                <w:rFonts w:ascii="標楷體" w:eastAsia="標楷體" w:hAnsi="標楷體"/>
                <w:sz w:val="20"/>
              </w:rPr>
            </w:pPr>
            <w:r>
              <w:rPr>
                <w:rFonts w:ascii="標楷體" w:eastAsia="標楷體" w:hAnsi="標楷體" w:hint="eastAsia"/>
                <w:sz w:val="20"/>
              </w:rPr>
              <w:t>113年12月31日</w:t>
            </w:r>
          </w:p>
        </w:tc>
        <w:tc>
          <w:tcPr>
            <w:tcW w:w="2467" w:type="dxa"/>
            <w:gridSpan w:val="2"/>
            <w:tcBorders>
              <w:top w:val="single" w:sz="8" w:space="0" w:color="auto"/>
              <w:left w:val="nil"/>
              <w:bottom w:val="single" w:sz="4" w:space="0" w:color="auto"/>
              <w:right w:val="nil"/>
            </w:tcBorders>
            <w:vAlign w:val="center"/>
            <w:hideMark/>
          </w:tcPr>
          <w:p w14:paraId="238093AF" w14:textId="77777777" w:rsidR="00737A2F" w:rsidRDefault="00737A2F">
            <w:pPr>
              <w:jc w:val="center"/>
              <w:rPr>
                <w:rFonts w:ascii="標楷體" w:eastAsia="標楷體" w:hAnsi="標楷體"/>
                <w:sz w:val="20"/>
              </w:rPr>
            </w:pPr>
            <w:r>
              <w:rPr>
                <w:rFonts w:ascii="標楷體" w:eastAsia="標楷體" w:hAnsi="標楷體" w:hint="eastAsia"/>
                <w:spacing w:val="200"/>
                <w:sz w:val="20"/>
              </w:rPr>
              <w:t>比較增</w:t>
            </w:r>
            <w:r>
              <w:rPr>
                <w:rFonts w:ascii="標楷體" w:eastAsia="標楷體" w:hAnsi="標楷體" w:hint="eastAsia"/>
                <w:sz w:val="20"/>
              </w:rPr>
              <w:t>減</w:t>
            </w:r>
          </w:p>
        </w:tc>
      </w:tr>
      <w:tr w:rsidR="00737A2F" w14:paraId="6D37E663" w14:textId="77777777" w:rsidTr="0051692E">
        <w:trPr>
          <w:cantSplit/>
          <w:trHeight w:hRule="exact" w:val="340"/>
          <w:tblHeader/>
          <w:jc w:val="center"/>
        </w:trPr>
        <w:tc>
          <w:tcPr>
            <w:tcW w:w="2268" w:type="dxa"/>
            <w:vMerge/>
            <w:tcBorders>
              <w:top w:val="single" w:sz="8" w:space="0" w:color="auto"/>
              <w:left w:val="nil"/>
              <w:bottom w:val="single" w:sz="8" w:space="0" w:color="auto"/>
              <w:right w:val="nil"/>
            </w:tcBorders>
            <w:vAlign w:val="center"/>
            <w:hideMark/>
          </w:tcPr>
          <w:p w14:paraId="3E16CC21" w14:textId="77777777" w:rsidR="00737A2F" w:rsidRDefault="00737A2F">
            <w:pPr>
              <w:widowControl/>
              <w:rPr>
                <w:rFonts w:ascii="標楷體" w:eastAsia="標楷體"/>
                <w:sz w:val="20"/>
              </w:rPr>
            </w:pPr>
          </w:p>
        </w:tc>
        <w:tc>
          <w:tcPr>
            <w:tcW w:w="1871" w:type="dxa"/>
            <w:tcBorders>
              <w:top w:val="single" w:sz="4" w:space="0" w:color="auto"/>
              <w:left w:val="single" w:sz="4" w:space="0" w:color="auto"/>
              <w:bottom w:val="single" w:sz="8" w:space="0" w:color="auto"/>
              <w:right w:val="single" w:sz="4" w:space="0" w:color="auto"/>
            </w:tcBorders>
            <w:vAlign w:val="center"/>
            <w:hideMark/>
          </w:tcPr>
          <w:p w14:paraId="0BA1E522" w14:textId="77777777" w:rsidR="00737A2F" w:rsidRDefault="00737A2F" w:rsidP="001F1B32">
            <w:pPr>
              <w:jc w:val="center"/>
              <w:rPr>
                <w:rFonts w:ascii="標楷體" w:eastAsia="標楷體" w:hAnsi="Times New Roman"/>
                <w:sz w:val="20"/>
              </w:rPr>
            </w:pPr>
            <w:r>
              <w:rPr>
                <w:rFonts w:ascii="標楷體" w:eastAsia="標楷體" w:hint="eastAsia"/>
                <w:spacing w:val="400"/>
                <w:sz w:val="20"/>
              </w:rPr>
              <w:t>金</w:t>
            </w:r>
            <w:r>
              <w:rPr>
                <w:rFonts w:ascii="標楷體" w:eastAsia="標楷體" w:hint="eastAsia"/>
                <w:sz w:val="20"/>
              </w:rPr>
              <w:t>額</w:t>
            </w:r>
          </w:p>
        </w:tc>
        <w:tc>
          <w:tcPr>
            <w:tcW w:w="737" w:type="dxa"/>
            <w:tcBorders>
              <w:top w:val="single" w:sz="4" w:space="0" w:color="auto"/>
              <w:left w:val="single" w:sz="4" w:space="0" w:color="auto"/>
              <w:bottom w:val="single" w:sz="8" w:space="0" w:color="auto"/>
              <w:right w:val="single" w:sz="4" w:space="0" w:color="auto"/>
            </w:tcBorders>
            <w:vAlign w:val="center"/>
            <w:hideMark/>
          </w:tcPr>
          <w:p w14:paraId="5CE00657" w14:textId="77777777" w:rsidR="00737A2F" w:rsidRDefault="00737A2F">
            <w:pPr>
              <w:jc w:val="center"/>
              <w:rPr>
                <w:rFonts w:ascii="標楷體" w:eastAsia="標楷體"/>
                <w:sz w:val="20"/>
              </w:rPr>
            </w:pPr>
            <w:r>
              <w:rPr>
                <w:rFonts w:ascii="標楷體" w:eastAsia="標楷體" w:hint="eastAsia"/>
                <w:sz w:val="20"/>
              </w:rPr>
              <w:t>％</w:t>
            </w:r>
          </w:p>
        </w:tc>
        <w:tc>
          <w:tcPr>
            <w:tcW w:w="1871" w:type="dxa"/>
            <w:tcBorders>
              <w:top w:val="single" w:sz="4" w:space="0" w:color="auto"/>
              <w:left w:val="single" w:sz="4" w:space="0" w:color="auto"/>
              <w:bottom w:val="single" w:sz="8" w:space="0" w:color="auto"/>
              <w:right w:val="single" w:sz="4" w:space="0" w:color="auto"/>
            </w:tcBorders>
            <w:vAlign w:val="center"/>
            <w:hideMark/>
          </w:tcPr>
          <w:p w14:paraId="19603244" w14:textId="77777777" w:rsidR="00737A2F" w:rsidRDefault="00737A2F">
            <w:pPr>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737" w:type="dxa"/>
            <w:tcBorders>
              <w:top w:val="single" w:sz="4" w:space="0" w:color="auto"/>
              <w:left w:val="single" w:sz="4" w:space="0" w:color="auto"/>
              <w:bottom w:val="single" w:sz="8" w:space="0" w:color="auto"/>
              <w:right w:val="single" w:sz="4" w:space="0" w:color="auto"/>
            </w:tcBorders>
            <w:vAlign w:val="center"/>
            <w:hideMark/>
          </w:tcPr>
          <w:p w14:paraId="1A751B72" w14:textId="77777777" w:rsidR="00737A2F" w:rsidRDefault="00737A2F">
            <w:pPr>
              <w:jc w:val="center"/>
              <w:rPr>
                <w:rFonts w:ascii="標楷體" w:eastAsia="標楷體"/>
                <w:sz w:val="20"/>
              </w:rPr>
            </w:pPr>
            <w:r>
              <w:rPr>
                <w:rFonts w:ascii="標楷體" w:eastAsia="標楷體" w:hint="eastAsia"/>
                <w:sz w:val="20"/>
              </w:rPr>
              <w:t>％</w:t>
            </w:r>
          </w:p>
        </w:tc>
        <w:tc>
          <w:tcPr>
            <w:tcW w:w="1724" w:type="dxa"/>
            <w:tcBorders>
              <w:top w:val="single" w:sz="4" w:space="0" w:color="auto"/>
              <w:left w:val="nil"/>
              <w:bottom w:val="single" w:sz="8" w:space="0" w:color="auto"/>
              <w:right w:val="single" w:sz="4" w:space="0" w:color="auto"/>
            </w:tcBorders>
            <w:vAlign w:val="center"/>
            <w:hideMark/>
          </w:tcPr>
          <w:p w14:paraId="19AA957F" w14:textId="77777777" w:rsidR="00737A2F" w:rsidRDefault="00737A2F">
            <w:pPr>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743" w:type="dxa"/>
            <w:tcBorders>
              <w:top w:val="single" w:sz="4" w:space="0" w:color="auto"/>
              <w:left w:val="nil"/>
              <w:bottom w:val="single" w:sz="8" w:space="0" w:color="auto"/>
              <w:right w:val="nil"/>
            </w:tcBorders>
            <w:vAlign w:val="center"/>
            <w:hideMark/>
          </w:tcPr>
          <w:p w14:paraId="4035DBA4" w14:textId="77777777" w:rsidR="00737A2F" w:rsidRDefault="00737A2F">
            <w:pPr>
              <w:jc w:val="center"/>
              <w:rPr>
                <w:rFonts w:ascii="標楷體" w:eastAsia="標楷體"/>
                <w:sz w:val="20"/>
              </w:rPr>
            </w:pPr>
            <w:r>
              <w:rPr>
                <w:rFonts w:ascii="標楷體" w:eastAsia="標楷體" w:hint="eastAsia"/>
                <w:sz w:val="20"/>
              </w:rPr>
              <w:t>％</w:t>
            </w:r>
          </w:p>
        </w:tc>
      </w:tr>
      <w:tr w:rsidR="00737A2F" w14:paraId="08509D41" w14:textId="77777777" w:rsidTr="0051692E">
        <w:trPr>
          <w:trHeight w:val="283"/>
          <w:jc w:val="center"/>
        </w:trPr>
        <w:tc>
          <w:tcPr>
            <w:tcW w:w="2268" w:type="dxa"/>
            <w:tcBorders>
              <w:top w:val="nil"/>
              <w:left w:val="nil"/>
              <w:bottom w:val="nil"/>
              <w:right w:val="single" w:sz="4" w:space="0" w:color="auto"/>
            </w:tcBorders>
            <w:vAlign w:val="center"/>
            <w:hideMark/>
          </w:tcPr>
          <w:p w14:paraId="148E4C91" w14:textId="77777777" w:rsidR="00737A2F" w:rsidRDefault="00737A2F" w:rsidP="00090624">
            <w:pPr>
              <w:spacing w:line="222" w:lineRule="exact"/>
              <w:rPr>
                <w:rFonts w:ascii="標楷體" w:eastAsia="標楷體"/>
                <w:b/>
                <w:sz w:val="20"/>
              </w:rPr>
            </w:pPr>
            <w:r>
              <w:rPr>
                <w:rFonts w:ascii="標楷體" w:eastAsia="標楷體" w:hint="eastAsia"/>
                <w:b/>
                <w:noProof/>
                <w:sz w:val="20"/>
              </w:rPr>
              <w:t>資產</w:t>
            </w:r>
          </w:p>
        </w:tc>
        <w:tc>
          <w:tcPr>
            <w:tcW w:w="1871" w:type="dxa"/>
            <w:tcBorders>
              <w:top w:val="single" w:sz="8" w:space="0" w:color="auto"/>
              <w:bottom w:val="nil"/>
            </w:tcBorders>
            <w:shd w:val="clear" w:color="auto" w:fill="auto"/>
            <w:vAlign w:val="center"/>
            <w:hideMark/>
          </w:tcPr>
          <w:p w14:paraId="321C2008"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112,287,089,222</w:t>
            </w:r>
          </w:p>
        </w:tc>
        <w:tc>
          <w:tcPr>
            <w:tcW w:w="737" w:type="dxa"/>
            <w:tcBorders>
              <w:top w:val="single" w:sz="8" w:space="0" w:color="auto"/>
              <w:bottom w:val="nil"/>
            </w:tcBorders>
            <w:shd w:val="clear" w:color="auto" w:fill="auto"/>
            <w:vAlign w:val="center"/>
            <w:hideMark/>
          </w:tcPr>
          <w:p w14:paraId="7C05A613" w14:textId="77777777" w:rsidR="00737A2F" w:rsidRPr="008F2456"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100.00</w:t>
            </w:r>
          </w:p>
        </w:tc>
        <w:tc>
          <w:tcPr>
            <w:tcW w:w="1871" w:type="dxa"/>
            <w:tcBorders>
              <w:top w:val="single" w:sz="8" w:space="0" w:color="auto"/>
              <w:bottom w:val="nil"/>
            </w:tcBorders>
            <w:shd w:val="clear" w:color="auto" w:fill="auto"/>
            <w:vAlign w:val="center"/>
            <w:hideMark/>
          </w:tcPr>
          <w:p w14:paraId="7FC11891"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109,914,966,066</w:t>
            </w:r>
          </w:p>
        </w:tc>
        <w:tc>
          <w:tcPr>
            <w:tcW w:w="737" w:type="dxa"/>
            <w:tcBorders>
              <w:top w:val="single" w:sz="8" w:space="0" w:color="auto"/>
              <w:bottom w:val="nil"/>
            </w:tcBorders>
            <w:shd w:val="clear" w:color="auto" w:fill="auto"/>
            <w:vAlign w:val="center"/>
            <w:hideMark/>
          </w:tcPr>
          <w:p w14:paraId="2DD861A5"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100.00</w:t>
            </w:r>
          </w:p>
        </w:tc>
        <w:tc>
          <w:tcPr>
            <w:tcW w:w="1724" w:type="dxa"/>
            <w:tcBorders>
              <w:top w:val="single" w:sz="8" w:space="0" w:color="auto"/>
              <w:bottom w:val="nil"/>
            </w:tcBorders>
            <w:shd w:val="clear" w:color="auto" w:fill="auto"/>
            <w:vAlign w:val="center"/>
            <w:hideMark/>
          </w:tcPr>
          <w:p w14:paraId="6126D13A"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2,372,123,156</w:t>
            </w:r>
          </w:p>
        </w:tc>
        <w:tc>
          <w:tcPr>
            <w:tcW w:w="743" w:type="dxa"/>
            <w:tcBorders>
              <w:top w:val="single" w:sz="8" w:space="0" w:color="auto"/>
              <w:bottom w:val="nil"/>
              <w:right w:val="nil"/>
            </w:tcBorders>
            <w:shd w:val="clear" w:color="auto" w:fill="auto"/>
            <w:vAlign w:val="center"/>
            <w:hideMark/>
          </w:tcPr>
          <w:p w14:paraId="2935998E"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2.16</w:t>
            </w:r>
          </w:p>
        </w:tc>
      </w:tr>
      <w:tr w:rsidR="00737A2F" w14:paraId="44408E8F" w14:textId="77777777" w:rsidTr="001F1B32">
        <w:trPr>
          <w:trHeight w:val="232"/>
          <w:jc w:val="center"/>
        </w:trPr>
        <w:tc>
          <w:tcPr>
            <w:tcW w:w="2268" w:type="dxa"/>
            <w:tcBorders>
              <w:top w:val="nil"/>
              <w:left w:val="nil"/>
              <w:bottom w:val="nil"/>
              <w:right w:val="single" w:sz="4" w:space="0" w:color="auto"/>
            </w:tcBorders>
            <w:vAlign w:val="center"/>
            <w:hideMark/>
          </w:tcPr>
          <w:p w14:paraId="17AD70BA"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流動資產</w:t>
            </w:r>
          </w:p>
        </w:tc>
        <w:tc>
          <w:tcPr>
            <w:tcW w:w="1871" w:type="dxa"/>
            <w:tcBorders>
              <w:top w:val="nil"/>
              <w:bottom w:val="nil"/>
            </w:tcBorders>
            <w:shd w:val="clear" w:color="auto" w:fill="auto"/>
            <w:vAlign w:val="center"/>
            <w:hideMark/>
          </w:tcPr>
          <w:p w14:paraId="73CA4631"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1,188,577,959</w:t>
            </w:r>
          </w:p>
        </w:tc>
        <w:tc>
          <w:tcPr>
            <w:tcW w:w="737" w:type="dxa"/>
            <w:tcBorders>
              <w:top w:val="nil"/>
              <w:bottom w:val="nil"/>
            </w:tcBorders>
            <w:shd w:val="clear" w:color="auto" w:fill="auto"/>
            <w:vAlign w:val="center"/>
            <w:hideMark/>
          </w:tcPr>
          <w:p w14:paraId="31F3AF9A"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1.06</w:t>
            </w:r>
          </w:p>
        </w:tc>
        <w:tc>
          <w:tcPr>
            <w:tcW w:w="1871" w:type="dxa"/>
            <w:tcBorders>
              <w:top w:val="nil"/>
              <w:bottom w:val="nil"/>
            </w:tcBorders>
            <w:shd w:val="clear" w:color="auto" w:fill="auto"/>
            <w:vAlign w:val="center"/>
            <w:hideMark/>
          </w:tcPr>
          <w:p w14:paraId="6CA46CB3"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796,245,347</w:t>
            </w:r>
          </w:p>
        </w:tc>
        <w:tc>
          <w:tcPr>
            <w:tcW w:w="737" w:type="dxa"/>
            <w:tcBorders>
              <w:top w:val="nil"/>
              <w:bottom w:val="nil"/>
            </w:tcBorders>
            <w:shd w:val="clear" w:color="auto" w:fill="auto"/>
            <w:vAlign w:val="center"/>
            <w:hideMark/>
          </w:tcPr>
          <w:p w14:paraId="7AEB1359"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0.72</w:t>
            </w:r>
          </w:p>
        </w:tc>
        <w:tc>
          <w:tcPr>
            <w:tcW w:w="1724" w:type="dxa"/>
            <w:tcBorders>
              <w:top w:val="nil"/>
              <w:bottom w:val="nil"/>
            </w:tcBorders>
            <w:shd w:val="clear" w:color="auto" w:fill="auto"/>
            <w:vAlign w:val="center"/>
            <w:hideMark/>
          </w:tcPr>
          <w:p w14:paraId="27523525"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392,332,612</w:t>
            </w:r>
          </w:p>
        </w:tc>
        <w:tc>
          <w:tcPr>
            <w:tcW w:w="743" w:type="dxa"/>
            <w:tcBorders>
              <w:top w:val="nil"/>
              <w:bottom w:val="nil"/>
              <w:right w:val="nil"/>
            </w:tcBorders>
            <w:shd w:val="clear" w:color="auto" w:fill="auto"/>
            <w:vAlign w:val="center"/>
            <w:hideMark/>
          </w:tcPr>
          <w:p w14:paraId="17CD9101"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49.27</w:t>
            </w:r>
          </w:p>
        </w:tc>
      </w:tr>
      <w:tr w:rsidR="00737A2F" w14:paraId="03846ED2" w14:textId="77777777" w:rsidTr="001F1B32">
        <w:trPr>
          <w:trHeight w:val="232"/>
          <w:jc w:val="center"/>
        </w:trPr>
        <w:tc>
          <w:tcPr>
            <w:tcW w:w="2268" w:type="dxa"/>
            <w:tcBorders>
              <w:top w:val="nil"/>
              <w:left w:val="nil"/>
              <w:bottom w:val="nil"/>
              <w:right w:val="single" w:sz="4" w:space="0" w:color="auto"/>
            </w:tcBorders>
            <w:vAlign w:val="center"/>
            <w:hideMark/>
          </w:tcPr>
          <w:p w14:paraId="7BA9CA74"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現金</w:t>
            </w:r>
          </w:p>
        </w:tc>
        <w:tc>
          <w:tcPr>
            <w:tcW w:w="1871" w:type="dxa"/>
            <w:tcBorders>
              <w:top w:val="nil"/>
              <w:bottom w:val="nil"/>
            </w:tcBorders>
            <w:shd w:val="clear" w:color="auto" w:fill="auto"/>
            <w:vAlign w:val="center"/>
            <w:hideMark/>
          </w:tcPr>
          <w:p w14:paraId="3BC8C16C"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349,674,699</w:t>
            </w:r>
          </w:p>
        </w:tc>
        <w:tc>
          <w:tcPr>
            <w:tcW w:w="737" w:type="dxa"/>
            <w:tcBorders>
              <w:top w:val="nil"/>
              <w:bottom w:val="nil"/>
            </w:tcBorders>
            <w:shd w:val="clear" w:color="auto" w:fill="auto"/>
            <w:vAlign w:val="center"/>
            <w:hideMark/>
          </w:tcPr>
          <w:p w14:paraId="1FB11AB0"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0.31</w:t>
            </w:r>
          </w:p>
        </w:tc>
        <w:tc>
          <w:tcPr>
            <w:tcW w:w="1871" w:type="dxa"/>
            <w:tcBorders>
              <w:top w:val="nil"/>
              <w:bottom w:val="nil"/>
            </w:tcBorders>
            <w:shd w:val="clear" w:color="auto" w:fill="auto"/>
            <w:vAlign w:val="center"/>
            <w:hideMark/>
          </w:tcPr>
          <w:p w14:paraId="68598C3B"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32,225,431</w:t>
            </w:r>
          </w:p>
        </w:tc>
        <w:tc>
          <w:tcPr>
            <w:tcW w:w="737" w:type="dxa"/>
            <w:tcBorders>
              <w:top w:val="nil"/>
              <w:bottom w:val="nil"/>
            </w:tcBorders>
            <w:shd w:val="clear" w:color="auto" w:fill="auto"/>
            <w:vAlign w:val="center"/>
            <w:hideMark/>
          </w:tcPr>
          <w:p w14:paraId="4E659969"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0.03</w:t>
            </w:r>
          </w:p>
        </w:tc>
        <w:tc>
          <w:tcPr>
            <w:tcW w:w="1724" w:type="dxa"/>
            <w:tcBorders>
              <w:top w:val="nil"/>
              <w:bottom w:val="nil"/>
            </w:tcBorders>
            <w:shd w:val="clear" w:color="auto" w:fill="auto"/>
            <w:vAlign w:val="center"/>
            <w:hideMark/>
          </w:tcPr>
          <w:p w14:paraId="2ABB3327"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317,449,268</w:t>
            </w:r>
          </w:p>
        </w:tc>
        <w:tc>
          <w:tcPr>
            <w:tcW w:w="743" w:type="dxa"/>
            <w:tcBorders>
              <w:top w:val="nil"/>
              <w:bottom w:val="nil"/>
              <w:right w:val="nil"/>
            </w:tcBorders>
            <w:shd w:val="clear" w:color="auto" w:fill="auto"/>
            <w:vAlign w:val="center"/>
            <w:hideMark/>
          </w:tcPr>
          <w:p w14:paraId="6AA6291F"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985.09</w:t>
            </w:r>
          </w:p>
        </w:tc>
      </w:tr>
      <w:tr w:rsidR="00737A2F" w14:paraId="55FB4FA0" w14:textId="77777777" w:rsidTr="001F1B32">
        <w:trPr>
          <w:trHeight w:val="232"/>
          <w:jc w:val="center"/>
        </w:trPr>
        <w:tc>
          <w:tcPr>
            <w:tcW w:w="2268" w:type="dxa"/>
            <w:tcBorders>
              <w:top w:val="nil"/>
              <w:left w:val="nil"/>
              <w:bottom w:val="nil"/>
              <w:right w:val="single" w:sz="4" w:space="0" w:color="auto"/>
            </w:tcBorders>
            <w:vAlign w:val="center"/>
            <w:hideMark/>
          </w:tcPr>
          <w:p w14:paraId="0A9C18A1"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應收款項</w:t>
            </w:r>
          </w:p>
        </w:tc>
        <w:tc>
          <w:tcPr>
            <w:tcW w:w="1871" w:type="dxa"/>
            <w:tcBorders>
              <w:top w:val="nil"/>
              <w:bottom w:val="nil"/>
            </w:tcBorders>
            <w:shd w:val="clear" w:color="auto" w:fill="auto"/>
            <w:vAlign w:val="center"/>
            <w:hideMark/>
          </w:tcPr>
          <w:p w14:paraId="21697DA8"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368,360,528</w:t>
            </w:r>
          </w:p>
        </w:tc>
        <w:tc>
          <w:tcPr>
            <w:tcW w:w="737" w:type="dxa"/>
            <w:tcBorders>
              <w:top w:val="nil"/>
              <w:bottom w:val="nil"/>
            </w:tcBorders>
            <w:shd w:val="clear" w:color="auto" w:fill="auto"/>
            <w:vAlign w:val="center"/>
            <w:hideMark/>
          </w:tcPr>
          <w:p w14:paraId="67064D1A"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0.33</w:t>
            </w:r>
          </w:p>
        </w:tc>
        <w:tc>
          <w:tcPr>
            <w:tcW w:w="1871" w:type="dxa"/>
            <w:tcBorders>
              <w:top w:val="nil"/>
              <w:bottom w:val="nil"/>
            </w:tcBorders>
            <w:shd w:val="clear" w:color="auto" w:fill="auto"/>
            <w:vAlign w:val="center"/>
            <w:hideMark/>
          </w:tcPr>
          <w:p w14:paraId="77C8CBB0"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339,377,070</w:t>
            </w:r>
          </w:p>
        </w:tc>
        <w:tc>
          <w:tcPr>
            <w:tcW w:w="737" w:type="dxa"/>
            <w:tcBorders>
              <w:top w:val="nil"/>
              <w:bottom w:val="nil"/>
            </w:tcBorders>
            <w:shd w:val="clear" w:color="auto" w:fill="auto"/>
            <w:vAlign w:val="center"/>
            <w:hideMark/>
          </w:tcPr>
          <w:p w14:paraId="6D3B18B2"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0.31</w:t>
            </w:r>
          </w:p>
        </w:tc>
        <w:tc>
          <w:tcPr>
            <w:tcW w:w="1724" w:type="dxa"/>
            <w:tcBorders>
              <w:top w:val="nil"/>
              <w:bottom w:val="nil"/>
            </w:tcBorders>
            <w:shd w:val="clear" w:color="auto" w:fill="auto"/>
            <w:vAlign w:val="center"/>
            <w:hideMark/>
          </w:tcPr>
          <w:p w14:paraId="0F2F44F3"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28,983,458</w:t>
            </w:r>
          </w:p>
        </w:tc>
        <w:tc>
          <w:tcPr>
            <w:tcW w:w="743" w:type="dxa"/>
            <w:tcBorders>
              <w:top w:val="nil"/>
              <w:bottom w:val="nil"/>
              <w:right w:val="nil"/>
            </w:tcBorders>
            <w:shd w:val="clear" w:color="auto" w:fill="auto"/>
            <w:vAlign w:val="center"/>
            <w:hideMark/>
          </w:tcPr>
          <w:p w14:paraId="2374E17D"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8.54</w:t>
            </w:r>
          </w:p>
        </w:tc>
      </w:tr>
      <w:tr w:rsidR="00737A2F" w14:paraId="18ACEB1F" w14:textId="77777777" w:rsidTr="001F1B32">
        <w:trPr>
          <w:trHeight w:val="232"/>
          <w:jc w:val="center"/>
        </w:trPr>
        <w:tc>
          <w:tcPr>
            <w:tcW w:w="2268" w:type="dxa"/>
            <w:tcBorders>
              <w:top w:val="nil"/>
              <w:left w:val="nil"/>
              <w:bottom w:val="nil"/>
              <w:right w:val="single" w:sz="4" w:space="0" w:color="auto"/>
            </w:tcBorders>
            <w:vAlign w:val="center"/>
            <w:hideMark/>
          </w:tcPr>
          <w:p w14:paraId="252A9773"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存貨</w:t>
            </w:r>
          </w:p>
        </w:tc>
        <w:tc>
          <w:tcPr>
            <w:tcW w:w="1871" w:type="dxa"/>
            <w:tcBorders>
              <w:top w:val="nil"/>
              <w:bottom w:val="nil"/>
            </w:tcBorders>
            <w:shd w:val="clear" w:color="auto" w:fill="auto"/>
            <w:vAlign w:val="center"/>
            <w:hideMark/>
          </w:tcPr>
          <w:p w14:paraId="6E00E6F3"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377,243,658</w:t>
            </w:r>
          </w:p>
        </w:tc>
        <w:tc>
          <w:tcPr>
            <w:tcW w:w="737" w:type="dxa"/>
            <w:tcBorders>
              <w:top w:val="nil"/>
              <w:bottom w:val="nil"/>
            </w:tcBorders>
            <w:shd w:val="clear" w:color="auto" w:fill="auto"/>
            <w:vAlign w:val="center"/>
            <w:hideMark/>
          </w:tcPr>
          <w:p w14:paraId="33A8DFC1"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0.34</w:t>
            </w:r>
          </w:p>
        </w:tc>
        <w:tc>
          <w:tcPr>
            <w:tcW w:w="1871" w:type="dxa"/>
            <w:tcBorders>
              <w:top w:val="nil"/>
              <w:bottom w:val="nil"/>
            </w:tcBorders>
            <w:shd w:val="clear" w:color="auto" w:fill="auto"/>
            <w:vAlign w:val="center"/>
            <w:hideMark/>
          </w:tcPr>
          <w:p w14:paraId="709CC31B"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339,646,505</w:t>
            </w:r>
          </w:p>
        </w:tc>
        <w:tc>
          <w:tcPr>
            <w:tcW w:w="737" w:type="dxa"/>
            <w:tcBorders>
              <w:top w:val="nil"/>
              <w:bottom w:val="nil"/>
            </w:tcBorders>
            <w:shd w:val="clear" w:color="auto" w:fill="auto"/>
            <w:vAlign w:val="center"/>
            <w:hideMark/>
          </w:tcPr>
          <w:p w14:paraId="48F5D466"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0.31</w:t>
            </w:r>
          </w:p>
        </w:tc>
        <w:tc>
          <w:tcPr>
            <w:tcW w:w="1724" w:type="dxa"/>
            <w:tcBorders>
              <w:top w:val="nil"/>
              <w:bottom w:val="nil"/>
            </w:tcBorders>
            <w:shd w:val="clear" w:color="auto" w:fill="auto"/>
            <w:vAlign w:val="center"/>
            <w:hideMark/>
          </w:tcPr>
          <w:p w14:paraId="19E234FC"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37,597,153</w:t>
            </w:r>
          </w:p>
        </w:tc>
        <w:tc>
          <w:tcPr>
            <w:tcW w:w="743" w:type="dxa"/>
            <w:tcBorders>
              <w:top w:val="nil"/>
              <w:bottom w:val="nil"/>
              <w:right w:val="nil"/>
            </w:tcBorders>
            <w:shd w:val="clear" w:color="auto" w:fill="auto"/>
            <w:vAlign w:val="center"/>
            <w:hideMark/>
          </w:tcPr>
          <w:p w14:paraId="1617588E"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11.07</w:t>
            </w:r>
          </w:p>
        </w:tc>
      </w:tr>
      <w:tr w:rsidR="00737A2F" w14:paraId="39FE11EC" w14:textId="77777777" w:rsidTr="001F1B32">
        <w:trPr>
          <w:trHeight w:val="232"/>
          <w:jc w:val="center"/>
        </w:trPr>
        <w:tc>
          <w:tcPr>
            <w:tcW w:w="2268" w:type="dxa"/>
            <w:tcBorders>
              <w:top w:val="nil"/>
              <w:left w:val="nil"/>
              <w:bottom w:val="nil"/>
              <w:right w:val="single" w:sz="4" w:space="0" w:color="auto"/>
            </w:tcBorders>
            <w:vAlign w:val="center"/>
            <w:hideMark/>
          </w:tcPr>
          <w:p w14:paraId="3CC4CC32"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預付款項</w:t>
            </w:r>
          </w:p>
        </w:tc>
        <w:tc>
          <w:tcPr>
            <w:tcW w:w="1871" w:type="dxa"/>
            <w:tcBorders>
              <w:top w:val="nil"/>
              <w:bottom w:val="nil"/>
            </w:tcBorders>
            <w:shd w:val="clear" w:color="auto" w:fill="auto"/>
            <w:vAlign w:val="center"/>
            <w:hideMark/>
          </w:tcPr>
          <w:p w14:paraId="64DA5C06"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93,299,074</w:t>
            </w:r>
          </w:p>
        </w:tc>
        <w:tc>
          <w:tcPr>
            <w:tcW w:w="737" w:type="dxa"/>
            <w:tcBorders>
              <w:top w:val="nil"/>
              <w:bottom w:val="nil"/>
            </w:tcBorders>
            <w:shd w:val="clear" w:color="auto" w:fill="auto"/>
            <w:vAlign w:val="center"/>
            <w:hideMark/>
          </w:tcPr>
          <w:p w14:paraId="2809456C"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0.08</w:t>
            </w:r>
          </w:p>
        </w:tc>
        <w:tc>
          <w:tcPr>
            <w:tcW w:w="1871" w:type="dxa"/>
            <w:tcBorders>
              <w:top w:val="nil"/>
              <w:bottom w:val="nil"/>
            </w:tcBorders>
            <w:shd w:val="clear" w:color="auto" w:fill="auto"/>
            <w:vAlign w:val="center"/>
            <w:hideMark/>
          </w:tcPr>
          <w:p w14:paraId="06B901A7"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84,996,341</w:t>
            </w:r>
          </w:p>
        </w:tc>
        <w:tc>
          <w:tcPr>
            <w:tcW w:w="737" w:type="dxa"/>
            <w:tcBorders>
              <w:top w:val="nil"/>
              <w:bottom w:val="nil"/>
            </w:tcBorders>
            <w:shd w:val="clear" w:color="auto" w:fill="auto"/>
            <w:vAlign w:val="center"/>
            <w:hideMark/>
          </w:tcPr>
          <w:p w14:paraId="028106BD"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0.08</w:t>
            </w:r>
          </w:p>
        </w:tc>
        <w:tc>
          <w:tcPr>
            <w:tcW w:w="1724" w:type="dxa"/>
            <w:tcBorders>
              <w:top w:val="nil"/>
              <w:bottom w:val="nil"/>
            </w:tcBorders>
            <w:shd w:val="clear" w:color="auto" w:fill="auto"/>
            <w:vAlign w:val="center"/>
            <w:hideMark/>
          </w:tcPr>
          <w:p w14:paraId="2AEC3470"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8,302,733</w:t>
            </w:r>
          </w:p>
        </w:tc>
        <w:tc>
          <w:tcPr>
            <w:tcW w:w="743" w:type="dxa"/>
            <w:tcBorders>
              <w:top w:val="nil"/>
              <w:bottom w:val="nil"/>
              <w:right w:val="nil"/>
            </w:tcBorders>
            <w:shd w:val="clear" w:color="auto" w:fill="auto"/>
            <w:vAlign w:val="center"/>
            <w:hideMark/>
          </w:tcPr>
          <w:p w14:paraId="42A473DF" w14:textId="77777777" w:rsidR="00737A2F" w:rsidRPr="009B5821" w:rsidRDefault="00737A2F" w:rsidP="00090624">
            <w:pPr>
              <w:spacing w:line="222" w:lineRule="exact"/>
              <w:jc w:val="right"/>
              <w:rPr>
                <w:rFonts w:ascii="細明體" w:eastAsia="細明體" w:hAnsi="細明體"/>
                <w:bCs/>
                <w:noProof/>
                <w:spacing w:val="-20"/>
                <w:sz w:val="18"/>
                <w:szCs w:val="18"/>
              </w:rPr>
            </w:pPr>
            <w:r w:rsidRPr="00F86512">
              <w:rPr>
                <w:rFonts w:ascii="細明體" w:eastAsia="細明體" w:hAnsi="細明體"/>
                <w:noProof/>
                <w:sz w:val="18"/>
                <w:szCs w:val="18"/>
              </w:rPr>
              <w:t>9.77</w:t>
            </w:r>
          </w:p>
        </w:tc>
      </w:tr>
      <w:tr w:rsidR="00737A2F" w14:paraId="04EC05CD" w14:textId="77777777" w:rsidTr="001F1B32">
        <w:trPr>
          <w:trHeight w:val="232"/>
          <w:jc w:val="center"/>
        </w:trPr>
        <w:tc>
          <w:tcPr>
            <w:tcW w:w="2268" w:type="dxa"/>
            <w:tcBorders>
              <w:top w:val="nil"/>
              <w:left w:val="nil"/>
              <w:bottom w:val="nil"/>
              <w:right w:val="single" w:sz="4" w:space="0" w:color="auto"/>
            </w:tcBorders>
            <w:vAlign w:val="center"/>
            <w:hideMark/>
          </w:tcPr>
          <w:p w14:paraId="63025164"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基金、投資及長期應收款</w:t>
            </w:r>
          </w:p>
        </w:tc>
        <w:tc>
          <w:tcPr>
            <w:tcW w:w="1871" w:type="dxa"/>
            <w:tcBorders>
              <w:top w:val="nil"/>
              <w:bottom w:val="nil"/>
            </w:tcBorders>
            <w:shd w:val="clear" w:color="auto" w:fill="auto"/>
            <w:vAlign w:val="center"/>
            <w:hideMark/>
          </w:tcPr>
          <w:p w14:paraId="6AF94E2E"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539,499</w:t>
            </w:r>
          </w:p>
        </w:tc>
        <w:tc>
          <w:tcPr>
            <w:tcW w:w="737" w:type="dxa"/>
            <w:tcBorders>
              <w:top w:val="nil"/>
              <w:bottom w:val="nil"/>
            </w:tcBorders>
            <w:shd w:val="clear" w:color="auto" w:fill="auto"/>
            <w:vAlign w:val="center"/>
            <w:hideMark/>
          </w:tcPr>
          <w:p w14:paraId="79392747"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0.00</w:t>
            </w:r>
          </w:p>
        </w:tc>
        <w:tc>
          <w:tcPr>
            <w:tcW w:w="1871" w:type="dxa"/>
            <w:tcBorders>
              <w:top w:val="nil"/>
              <w:bottom w:val="nil"/>
            </w:tcBorders>
            <w:shd w:val="clear" w:color="auto" w:fill="auto"/>
            <w:vAlign w:val="center"/>
            <w:hideMark/>
          </w:tcPr>
          <w:p w14:paraId="20A4D6A4"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353,576</w:t>
            </w:r>
          </w:p>
        </w:tc>
        <w:tc>
          <w:tcPr>
            <w:tcW w:w="737" w:type="dxa"/>
            <w:tcBorders>
              <w:top w:val="nil"/>
              <w:bottom w:val="nil"/>
            </w:tcBorders>
            <w:shd w:val="clear" w:color="auto" w:fill="auto"/>
            <w:vAlign w:val="center"/>
            <w:hideMark/>
          </w:tcPr>
          <w:p w14:paraId="6ECB1131"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0.00</w:t>
            </w:r>
          </w:p>
        </w:tc>
        <w:tc>
          <w:tcPr>
            <w:tcW w:w="1724" w:type="dxa"/>
            <w:tcBorders>
              <w:top w:val="nil"/>
              <w:bottom w:val="nil"/>
            </w:tcBorders>
            <w:shd w:val="clear" w:color="auto" w:fill="auto"/>
            <w:vAlign w:val="center"/>
            <w:hideMark/>
          </w:tcPr>
          <w:p w14:paraId="7F5F66CE"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185,923</w:t>
            </w:r>
          </w:p>
        </w:tc>
        <w:tc>
          <w:tcPr>
            <w:tcW w:w="743" w:type="dxa"/>
            <w:tcBorders>
              <w:top w:val="nil"/>
              <w:bottom w:val="nil"/>
              <w:right w:val="nil"/>
            </w:tcBorders>
            <w:shd w:val="clear" w:color="auto" w:fill="auto"/>
            <w:vAlign w:val="center"/>
            <w:hideMark/>
          </w:tcPr>
          <w:p w14:paraId="09F7DD28" w14:textId="77777777" w:rsidR="00737A2F" w:rsidRPr="0068561F" w:rsidRDefault="00737A2F" w:rsidP="00090624">
            <w:pPr>
              <w:spacing w:line="222" w:lineRule="exact"/>
              <w:jc w:val="right"/>
              <w:rPr>
                <w:rFonts w:ascii="細明體" w:eastAsia="細明體" w:hAnsi="細明體"/>
                <w:bCs/>
                <w:noProof/>
                <w:spacing w:val="-20"/>
                <w:sz w:val="18"/>
                <w:szCs w:val="18"/>
              </w:rPr>
            </w:pPr>
            <w:r w:rsidRPr="00F86512">
              <w:rPr>
                <w:rFonts w:ascii="細明體" w:eastAsia="細明體" w:hAnsi="細明體"/>
                <w:noProof/>
                <w:sz w:val="18"/>
                <w:szCs w:val="18"/>
              </w:rPr>
              <w:t>52.58</w:t>
            </w:r>
          </w:p>
        </w:tc>
      </w:tr>
      <w:tr w:rsidR="00737A2F" w14:paraId="209C9638" w14:textId="77777777" w:rsidTr="001F1B32">
        <w:trPr>
          <w:trHeight w:val="232"/>
          <w:jc w:val="center"/>
        </w:trPr>
        <w:tc>
          <w:tcPr>
            <w:tcW w:w="2268" w:type="dxa"/>
            <w:tcBorders>
              <w:top w:val="nil"/>
              <w:left w:val="nil"/>
              <w:bottom w:val="nil"/>
              <w:right w:val="single" w:sz="4" w:space="0" w:color="auto"/>
            </w:tcBorders>
            <w:vAlign w:val="center"/>
            <w:hideMark/>
          </w:tcPr>
          <w:p w14:paraId="6DA73AC6"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基金</w:t>
            </w:r>
          </w:p>
        </w:tc>
        <w:tc>
          <w:tcPr>
            <w:tcW w:w="1871" w:type="dxa"/>
            <w:tcBorders>
              <w:top w:val="nil"/>
              <w:bottom w:val="nil"/>
            </w:tcBorders>
            <w:shd w:val="clear" w:color="auto" w:fill="auto"/>
            <w:vAlign w:val="center"/>
            <w:hideMark/>
          </w:tcPr>
          <w:p w14:paraId="4386ABB3"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539,499</w:t>
            </w:r>
          </w:p>
        </w:tc>
        <w:tc>
          <w:tcPr>
            <w:tcW w:w="737" w:type="dxa"/>
            <w:tcBorders>
              <w:top w:val="nil"/>
              <w:bottom w:val="nil"/>
            </w:tcBorders>
            <w:shd w:val="clear" w:color="auto" w:fill="auto"/>
            <w:vAlign w:val="center"/>
            <w:hideMark/>
          </w:tcPr>
          <w:p w14:paraId="2075CFEA"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0.00</w:t>
            </w:r>
          </w:p>
        </w:tc>
        <w:tc>
          <w:tcPr>
            <w:tcW w:w="1871" w:type="dxa"/>
            <w:tcBorders>
              <w:top w:val="nil"/>
              <w:bottom w:val="nil"/>
            </w:tcBorders>
            <w:shd w:val="clear" w:color="auto" w:fill="auto"/>
            <w:vAlign w:val="center"/>
            <w:hideMark/>
          </w:tcPr>
          <w:p w14:paraId="62B60E56"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353,576</w:t>
            </w:r>
          </w:p>
        </w:tc>
        <w:tc>
          <w:tcPr>
            <w:tcW w:w="737" w:type="dxa"/>
            <w:tcBorders>
              <w:top w:val="nil"/>
              <w:bottom w:val="nil"/>
            </w:tcBorders>
            <w:shd w:val="clear" w:color="auto" w:fill="auto"/>
            <w:vAlign w:val="center"/>
            <w:hideMark/>
          </w:tcPr>
          <w:p w14:paraId="7D50DA45"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0.00</w:t>
            </w:r>
          </w:p>
        </w:tc>
        <w:tc>
          <w:tcPr>
            <w:tcW w:w="1724" w:type="dxa"/>
            <w:tcBorders>
              <w:top w:val="nil"/>
              <w:bottom w:val="nil"/>
            </w:tcBorders>
            <w:shd w:val="clear" w:color="auto" w:fill="auto"/>
            <w:vAlign w:val="center"/>
            <w:hideMark/>
          </w:tcPr>
          <w:p w14:paraId="21D291E3"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185,923</w:t>
            </w:r>
          </w:p>
        </w:tc>
        <w:tc>
          <w:tcPr>
            <w:tcW w:w="743" w:type="dxa"/>
            <w:tcBorders>
              <w:top w:val="nil"/>
              <w:bottom w:val="nil"/>
              <w:right w:val="nil"/>
            </w:tcBorders>
            <w:shd w:val="clear" w:color="auto" w:fill="auto"/>
            <w:vAlign w:val="center"/>
            <w:hideMark/>
          </w:tcPr>
          <w:p w14:paraId="26337F04" w14:textId="77777777" w:rsidR="00737A2F" w:rsidRPr="0068561F" w:rsidRDefault="00737A2F" w:rsidP="00090624">
            <w:pPr>
              <w:spacing w:line="222" w:lineRule="exact"/>
              <w:jc w:val="right"/>
              <w:rPr>
                <w:rFonts w:ascii="細明體" w:eastAsia="細明體" w:hAnsi="細明體"/>
                <w:bCs/>
                <w:noProof/>
                <w:spacing w:val="-20"/>
                <w:sz w:val="18"/>
                <w:szCs w:val="18"/>
              </w:rPr>
            </w:pPr>
            <w:r w:rsidRPr="00F86512">
              <w:rPr>
                <w:rFonts w:ascii="細明體" w:eastAsia="細明體" w:hAnsi="細明體"/>
                <w:noProof/>
                <w:sz w:val="18"/>
                <w:szCs w:val="18"/>
              </w:rPr>
              <w:t>52.58</w:t>
            </w:r>
          </w:p>
        </w:tc>
      </w:tr>
      <w:tr w:rsidR="00737A2F" w14:paraId="4C0AABDE" w14:textId="77777777" w:rsidTr="001F1B32">
        <w:trPr>
          <w:trHeight w:val="232"/>
          <w:jc w:val="center"/>
        </w:trPr>
        <w:tc>
          <w:tcPr>
            <w:tcW w:w="2268" w:type="dxa"/>
            <w:tcBorders>
              <w:top w:val="nil"/>
              <w:left w:val="nil"/>
              <w:bottom w:val="nil"/>
              <w:right w:val="single" w:sz="4" w:space="0" w:color="auto"/>
            </w:tcBorders>
            <w:vAlign w:val="center"/>
            <w:hideMark/>
          </w:tcPr>
          <w:p w14:paraId="323BAD0C"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不動產、廠房及設備</w:t>
            </w:r>
          </w:p>
        </w:tc>
        <w:tc>
          <w:tcPr>
            <w:tcW w:w="1871" w:type="dxa"/>
            <w:tcBorders>
              <w:top w:val="nil"/>
              <w:bottom w:val="nil"/>
            </w:tcBorders>
            <w:shd w:val="clear" w:color="auto" w:fill="auto"/>
            <w:vAlign w:val="center"/>
            <w:hideMark/>
          </w:tcPr>
          <w:p w14:paraId="366A82DF"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107,715,289,054</w:t>
            </w:r>
          </w:p>
        </w:tc>
        <w:tc>
          <w:tcPr>
            <w:tcW w:w="737" w:type="dxa"/>
            <w:tcBorders>
              <w:top w:val="nil"/>
              <w:bottom w:val="nil"/>
            </w:tcBorders>
            <w:shd w:val="clear" w:color="auto" w:fill="auto"/>
            <w:vAlign w:val="center"/>
            <w:hideMark/>
          </w:tcPr>
          <w:p w14:paraId="2F2B72DD"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95.93</w:t>
            </w:r>
          </w:p>
        </w:tc>
        <w:tc>
          <w:tcPr>
            <w:tcW w:w="1871" w:type="dxa"/>
            <w:tcBorders>
              <w:top w:val="nil"/>
              <w:bottom w:val="nil"/>
            </w:tcBorders>
            <w:shd w:val="clear" w:color="auto" w:fill="auto"/>
            <w:vAlign w:val="center"/>
            <w:hideMark/>
          </w:tcPr>
          <w:p w14:paraId="30E2578F"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106,020,331,159</w:t>
            </w:r>
          </w:p>
        </w:tc>
        <w:tc>
          <w:tcPr>
            <w:tcW w:w="737" w:type="dxa"/>
            <w:tcBorders>
              <w:top w:val="nil"/>
              <w:bottom w:val="nil"/>
            </w:tcBorders>
            <w:shd w:val="clear" w:color="auto" w:fill="auto"/>
            <w:vAlign w:val="center"/>
            <w:hideMark/>
          </w:tcPr>
          <w:p w14:paraId="7645E987"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96.46</w:t>
            </w:r>
          </w:p>
        </w:tc>
        <w:tc>
          <w:tcPr>
            <w:tcW w:w="1724" w:type="dxa"/>
            <w:tcBorders>
              <w:top w:val="nil"/>
              <w:bottom w:val="nil"/>
            </w:tcBorders>
            <w:shd w:val="clear" w:color="auto" w:fill="auto"/>
            <w:vAlign w:val="center"/>
            <w:hideMark/>
          </w:tcPr>
          <w:p w14:paraId="731CE56A"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1,694,957,895</w:t>
            </w:r>
          </w:p>
        </w:tc>
        <w:tc>
          <w:tcPr>
            <w:tcW w:w="743" w:type="dxa"/>
            <w:tcBorders>
              <w:top w:val="nil"/>
              <w:bottom w:val="nil"/>
              <w:right w:val="nil"/>
            </w:tcBorders>
            <w:shd w:val="clear" w:color="auto" w:fill="auto"/>
            <w:vAlign w:val="center"/>
            <w:hideMark/>
          </w:tcPr>
          <w:p w14:paraId="3699F9A3"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1.60</w:t>
            </w:r>
          </w:p>
        </w:tc>
      </w:tr>
      <w:tr w:rsidR="00737A2F" w14:paraId="47F361FE" w14:textId="77777777" w:rsidTr="001F1B32">
        <w:trPr>
          <w:trHeight w:val="232"/>
          <w:jc w:val="center"/>
        </w:trPr>
        <w:tc>
          <w:tcPr>
            <w:tcW w:w="2268" w:type="dxa"/>
            <w:tcBorders>
              <w:top w:val="nil"/>
              <w:left w:val="nil"/>
              <w:bottom w:val="nil"/>
              <w:right w:val="single" w:sz="4" w:space="0" w:color="auto"/>
            </w:tcBorders>
            <w:vAlign w:val="center"/>
            <w:hideMark/>
          </w:tcPr>
          <w:p w14:paraId="507052B1"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土地</w:t>
            </w:r>
          </w:p>
        </w:tc>
        <w:tc>
          <w:tcPr>
            <w:tcW w:w="1871" w:type="dxa"/>
            <w:tcBorders>
              <w:top w:val="nil"/>
              <w:bottom w:val="nil"/>
            </w:tcBorders>
            <w:shd w:val="clear" w:color="auto" w:fill="auto"/>
            <w:vAlign w:val="center"/>
            <w:hideMark/>
          </w:tcPr>
          <w:p w14:paraId="0021317D"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62,458,842,348</w:t>
            </w:r>
          </w:p>
        </w:tc>
        <w:tc>
          <w:tcPr>
            <w:tcW w:w="737" w:type="dxa"/>
            <w:tcBorders>
              <w:top w:val="nil"/>
              <w:bottom w:val="nil"/>
            </w:tcBorders>
            <w:shd w:val="clear" w:color="auto" w:fill="auto"/>
            <w:vAlign w:val="center"/>
            <w:hideMark/>
          </w:tcPr>
          <w:p w14:paraId="14742C14"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55.62</w:t>
            </w:r>
          </w:p>
        </w:tc>
        <w:tc>
          <w:tcPr>
            <w:tcW w:w="1871" w:type="dxa"/>
            <w:tcBorders>
              <w:top w:val="nil"/>
              <w:bottom w:val="nil"/>
            </w:tcBorders>
            <w:shd w:val="clear" w:color="auto" w:fill="auto"/>
            <w:vAlign w:val="center"/>
            <w:hideMark/>
          </w:tcPr>
          <w:p w14:paraId="47CBC06D"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62,451,261,251</w:t>
            </w:r>
          </w:p>
        </w:tc>
        <w:tc>
          <w:tcPr>
            <w:tcW w:w="737" w:type="dxa"/>
            <w:tcBorders>
              <w:top w:val="nil"/>
              <w:bottom w:val="nil"/>
            </w:tcBorders>
            <w:shd w:val="clear" w:color="auto" w:fill="auto"/>
            <w:vAlign w:val="center"/>
            <w:hideMark/>
          </w:tcPr>
          <w:p w14:paraId="6EA1F08A"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56.82</w:t>
            </w:r>
          </w:p>
        </w:tc>
        <w:tc>
          <w:tcPr>
            <w:tcW w:w="1724" w:type="dxa"/>
            <w:tcBorders>
              <w:top w:val="nil"/>
              <w:bottom w:val="nil"/>
            </w:tcBorders>
            <w:shd w:val="clear" w:color="auto" w:fill="auto"/>
            <w:vAlign w:val="center"/>
            <w:hideMark/>
          </w:tcPr>
          <w:p w14:paraId="5595D378"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7,581,097</w:t>
            </w:r>
          </w:p>
        </w:tc>
        <w:tc>
          <w:tcPr>
            <w:tcW w:w="743" w:type="dxa"/>
            <w:tcBorders>
              <w:top w:val="nil"/>
              <w:bottom w:val="nil"/>
              <w:right w:val="nil"/>
            </w:tcBorders>
            <w:shd w:val="clear" w:color="auto" w:fill="auto"/>
            <w:vAlign w:val="center"/>
            <w:hideMark/>
          </w:tcPr>
          <w:p w14:paraId="6FDE8DD0"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0.01</w:t>
            </w:r>
          </w:p>
        </w:tc>
      </w:tr>
      <w:tr w:rsidR="00737A2F" w14:paraId="5FF8A704" w14:textId="77777777" w:rsidTr="001F1B32">
        <w:trPr>
          <w:trHeight w:val="232"/>
          <w:jc w:val="center"/>
        </w:trPr>
        <w:tc>
          <w:tcPr>
            <w:tcW w:w="2268" w:type="dxa"/>
            <w:tcBorders>
              <w:top w:val="nil"/>
              <w:left w:val="nil"/>
              <w:bottom w:val="nil"/>
              <w:right w:val="single" w:sz="4" w:space="0" w:color="auto"/>
            </w:tcBorders>
            <w:vAlign w:val="center"/>
            <w:hideMark/>
          </w:tcPr>
          <w:p w14:paraId="5F0329CF"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土地改良物</w:t>
            </w:r>
          </w:p>
        </w:tc>
        <w:tc>
          <w:tcPr>
            <w:tcW w:w="1871" w:type="dxa"/>
            <w:tcBorders>
              <w:top w:val="nil"/>
              <w:bottom w:val="nil"/>
            </w:tcBorders>
            <w:shd w:val="clear" w:color="auto" w:fill="auto"/>
            <w:vAlign w:val="center"/>
            <w:hideMark/>
          </w:tcPr>
          <w:p w14:paraId="1767D08E"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126,236,364</w:t>
            </w:r>
          </w:p>
        </w:tc>
        <w:tc>
          <w:tcPr>
            <w:tcW w:w="737" w:type="dxa"/>
            <w:tcBorders>
              <w:top w:val="nil"/>
              <w:bottom w:val="nil"/>
            </w:tcBorders>
            <w:shd w:val="clear" w:color="auto" w:fill="auto"/>
            <w:vAlign w:val="center"/>
            <w:hideMark/>
          </w:tcPr>
          <w:p w14:paraId="04B88FB6"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0.11</w:t>
            </w:r>
          </w:p>
        </w:tc>
        <w:tc>
          <w:tcPr>
            <w:tcW w:w="1871" w:type="dxa"/>
            <w:tcBorders>
              <w:top w:val="nil"/>
              <w:bottom w:val="nil"/>
            </w:tcBorders>
            <w:shd w:val="clear" w:color="auto" w:fill="auto"/>
            <w:vAlign w:val="center"/>
            <w:hideMark/>
          </w:tcPr>
          <w:p w14:paraId="376DEE78"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129,237,163</w:t>
            </w:r>
          </w:p>
        </w:tc>
        <w:tc>
          <w:tcPr>
            <w:tcW w:w="737" w:type="dxa"/>
            <w:tcBorders>
              <w:top w:val="nil"/>
              <w:bottom w:val="nil"/>
            </w:tcBorders>
            <w:shd w:val="clear" w:color="auto" w:fill="auto"/>
            <w:vAlign w:val="center"/>
            <w:hideMark/>
          </w:tcPr>
          <w:p w14:paraId="0F6231A9"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0.12</w:t>
            </w:r>
          </w:p>
        </w:tc>
        <w:tc>
          <w:tcPr>
            <w:tcW w:w="1724" w:type="dxa"/>
            <w:tcBorders>
              <w:top w:val="nil"/>
              <w:bottom w:val="nil"/>
            </w:tcBorders>
            <w:shd w:val="clear" w:color="auto" w:fill="auto"/>
            <w:vAlign w:val="center"/>
            <w:hideMark/>
          </w:tcPr>
          <w:p w14:paraId="4517DF7C"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- 3,000,799</w:t>
            </w:r>
          </w:p>
        </w:tc>
        <w:tc>
          <w:tcPr>
            <w:tcW w:w="743" w:type="dxa"/>
            <w:tcBorders>
              <w:top w:val="nil"/>
              <w:bottom w:val="nil"/>
              <w:right w:val="nil"/>
            </w:tcBorders>
            <w:shd w:val="clear" w:color="auto" w:fill="auto"/>
            <w:vAlign w:val="center"/>
            <w:hideMark/>
          </w:tcPr>
          <w:p w14:paraId="3FE56FA3"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- 2.32</w:t>
            </w:r>
          </w:p>
        </w:tc>
      </w:tr>
      <w:tr w:rsidR="00737A2F" w14:paraId="49A8797E" w14:textId="77777777" w:rsidTr="001F1B32">
        <w:trPr>
          <w:trHeight w:val="232"/>
          <w:jc w:val="center"/>
        </w:trPr>
        <w:tc>
          <w:tcPr>
            <w:tcW w:w="2268" w:type="dxa"/>
            <w:tcBorders>
              <w:top w:val="nil"/>
              <w:left w:val="nil"/>
              <w:bottom w:val="nil"/>
              <w:right w:val="single" w:sz="4" w:space="0" w:color="auto"/>
            </w:tcBorders>
            <w:vAlign w:val="center"/>
            <w:hideMark/>
          </w:tcPr>
          <w:p w14:paraId="612C2662"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房屋及建築</w:t>
            </w:r>
          </w:p>
        </w:tc>
        <w:tc>
          <w:tcPr>
            <w:tcW w:w="1871" w:type="dxa"/>
            <w:tcBorders>
              <w:top w:val="nil"/>
              <w:bottom w:val="nil"/>
            </w:tcBorders>
            <w:shd w:val="clear" w:color="auto" w:fill="auto"/>
            <w:vAlign w:val="center"/>
            <w:hideMark/>
          </w:tcPr>
          <w:p w14:paraId="75C966F3"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1,058,128,991</w:t>
            </w:r>
          </w:p>
        </w:tc>
        <w:tc>
          <w:tcPr>
            <w:tcW w:w="737" w:type="dxa"/>
            <w:tcBorders>
              <w:top w:val="nil"/>
              <w:bottom w:val="nil"/>
            </w:tcBorders>
            <w:shd w:val="clear" w:color="auto" w:fill="auto"/>
            <w:vAlign w:val="center"/>
            <w:hideMark/>
          </w:tcPr>
          <w:p w14:paraId="4A7F60F4"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0.94</w:t>
            </w:r>
          </w:p>
        </w:tc>
        <w:tc>
          <w:tcPr>
            <w:tcW w:w="1871" w:type="dxa"/>
            <w:tcBorders>
              <w:top w:val="nil"/>
              <w:bottom w:val="nil"/>
            </w:tcBorders>
            <w:shd w:val="clear" w:color="auto" w:fill="auto"/>
            <w:vAlign w:val="center"/>
            <w:hideMark/>
          </w:tcPr>
          <w:p w14:paraId="13B7410B"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1,113,452,529</w:t>
            </w:r>
          </w:p>
        </w:tc>
        <w:tc>
          <w:tcPr>
            <w:tcW w:w="737" w:type="dxa"/>
            <w:tcBorders>
              <w:top w:val="nil"/>
              <w:bottom w:val="nil"/>
            </w:tcBorders>
            <w:shd w:val="clear" w:color="auto" w:fill="auto"/>
            <w:vAlign w:val="center"/>
            <w:hideMark/>
          </w:tcPr>
          <w:p w14:paraId="7846F2A6"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1.01</w:t>
            </w:r>
          </w:p>
        </w:tc>
        <w:tc>
          <w:tcPr>
            <w:tcW w:w="1724" w:type="dxa"/>
            <w:tcBorders>
              <w:top w:val="nil"/>
              <w:bottom w:val="nil"/>
            </w:tcBorders>
            <w:shd w:val="clear" w:color="auto" w:fill="auto"/>
            <w:vAlign w:val="center"/>
            <w:hideMark/>
          </w:tcPr>
          <w:p w14:paraId="54D7B839"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- 55,323,538</w:t>
            </w:r>
          </w:p>
        </w:tc>
        <w:tc>
          <w:tcPr>
            <w:tcW w:w="743" w:type="dxa"/>
            <w:tcBorders>
              <w:top w:val="nil"/>
              <w:bottom w:val="nil"/>
              <w:right w:val="nil"/>
            </w:tcBorders>
            <w:shd w:val="clear" w:color="auto" w:fill="auto"/>
            <w:vAlign w:val="center"/>
            <w:hideMark/>
          </w:tcPr>
          <w:p w14:paraId="72C34E87"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- 4.97</w:t>
            </w:r>
          </w:p>
        </w:tc>
      </w:tr>
      <w:tr w:rsidR="00737A2F" w14:paraId="069ED0BA" w14:textId="77777777" w:rsidTr="001F1B32">
        <w:trPr>
          <w:trHeight w:val="232"/>
          <w:jc w:val="center"/>
        </w:trPr>
        <w:tc>
          <w:tcPr>
            <w:tcW w:w="2268" w:type="dxa"/>
            <w:tcBorders>
              <w:top w:val="nil"/>
              <w:left w:val="nil"/>
              <w:bottom w:val="nil"/>
              <w:right w:val="single" w:sz="4" w:space="0" w:color="auto"/>
            </w:tcBorders>
            <w:vAlign w:val="center"/>
            <w:hideMark/>
          </w:tcPr>
          <w:p w14:paraId="5F49B8B4"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機械及設備</w:t>
            </w:r>
          </w:p>
        </w:tc>
        <w:tc>
          <w:tcPr>
            <w:tcW w:w="1871" w:type="dxa"/>
            <w:tcBorders>
              <w:top w:val="nil"/>
              <w:bottom w:val="nil"/>
            </w:tcBorders>
            <w:shd w:val="clear" w:color="auto" w:fill="auto"/>
            <w:vAlign w:val="center"/>
            <w:hideMark/>
          </w:tcPr>
          <w:p w14:paraId="2A3FBABE"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34,572,531,861</w:t>
            </w:r>
          </w:p>
        </w:tc>
        <w:tc>
          <w:tcPr>
            <w:tcW w:w="737" w:type="dxa"/>
            <w:tcBorders>
              <w:top w:val="nil"/>
              <w:bottom w:val="nil"/>
            </w:tcBorders>
            <w:shd w:val="clear" w:color="auto" w:fill="auto"/>
            <w:vAlign w:val="center"/>
            <w:hideMark/>
          </w:tcPr>
          <w:p w14:paraId="69EBCD55"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30.79</w:t>
            </w:r>
          </w:p>
        </w:tc>
        <w:tc>
          <w:tcPr>
            <w:tcW w:w="1871" w:type="dxa"/>
            <w:tcBorders>
              <w:top w:val="nil"/>
              <w:bottom w:val="nil"/>
            </w:tcBorders>
            <w:shd w:val="clear" w:color="auto" w:fill="auto"/>
            <w:vAlign w:val="center"/>
            <w:hideMark/>
          </w:tcPr>
          <w:p w14:paraId="16312C91"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32,267,009,742</w:t>
            </w:r>
          </w:p>
        </w:tc>
        <w:tc>
          <w:tcPr>
            <w:tcW w:w="737" w:type="dxa"/>
            <w:tcBorders>
              <w:top w:val="nil"/>
              <w:bottom w:val="nil"/>
            </w:tcBorders>
            <w:shd w:val="clear" w:color="auto" w:fill="auto"/>
            <w:vAlign w:val="center"/>
            <w:hideMark/>
          </w:tcPr>
          <w:p w14:paraId="778785B9"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29.36</w:t>
            </w:r>
          </w:p>
        </w:tc>
        <w:tc>
          <w:tcPr>
            <w:tcW w:w="1724" w:type="dxa"/>
            <w:tcBorders>
              <w:top w:val="nil"/>
              <w:bottom w:val="nil"/>
            </w:tcBorders>
            <w:shd w:val="clear" w:color="auto" w:fill="auto"/>
            <w:vAlign w:val="center"/>
            <w:hideMark/>
          </w:tcPr>
          <w:p w14:paraId="2521FC40"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2,305,522,119</w:t>
            </w:r>
          </w:p>
        </w:tc>
        <w:tc>
          <w:tcPr>
            <w:tcW w:w="743" w:type="dxa"/>
            <w:tcBorders>
              <w:top w:val="nil"/>
              <w:bottom w:val="nil"/>
              <w:right w:val="nil"/>
            </w:tcBorders>
            <w:shd w:val="clear" w:color="auto" w:fill="auto"/>
            <w:vAlign w:val="center"/>
            <w:hideMark/>
          </w:tcPr>
          <w:p w14:paraId="23D6E869"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7.15</w:t>
            </w:r>
          </w:p>
        </w:tc>
      </w:tr>
      <w:tr w:rsidR="00737A2F" w14:paraId="7BA21DC4" w14:textId="77777777" w:rsidTr="001F1B32">
        <w:trPr>
          <w:trHeight w:val="232"/>
          <w:jc w:val="center"/>
        </w:trPr>
        <w:tc>
          <w:tcPr>
            <w:tcW w:w="2268" w:type="dxa"/>
            <w:tcBorders>
              <w:top w:val="nil"/>
              <w:left w:val="nil"/>
              <w:bottom w:val="nil"/>
              <w:right w:val="single" w:sz="4" w:space="0" w:color="auto"/>
            </w:tcBorders>
            <w:vAlign w:val="center"/>
            <w:hideMark/>
          </w:tcPr>
          <w:p w14:paraId="15BA151D"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交通及運輸設備</w:t>
            </w:r>
          </w:p>
        </w:tc>
        <w:tc>
          <w:tcPr>
            <w:tcW w:w="1871" w:type="dxa"/>
            <w:tcBorders>
              <w:top w:val="nil"/>
              <w:bottom w:val="nil"/>
            </w:tcBorders>
            <w:shd w:val="clear" w:color="auto" w:fill="auto"/>
            <w:vAlign w:val="center"/>
            <w:hideMark/>
          </w:tcPr>
          <w:p w14:paraId="1EC8AD17"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18,068,345</w:t>
            </w:r>
          </w:p>
        </w:tc>
        <w:tc>
          <w:tcPr>
            <w:tcW w:w="737" w:type="dxa"/>
            <w:tcBorders>
              <w:top w:val="nil"/>
              <w:bottom w:val="nil"/>
            </w:tcBorders>
            <w:shd w:val="clear" w:color="auto" w:fill="auto"/>
            <w:vAlign w:val="center"/>
            <w:hideMark/>
          </w:tcPr>
          <w:p w14:paraId="13A4FDA3"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0.02</w:t>
            </w:r>
          </w:p>
        </w:tc>
        <w:tc>
          <w:tcPr>
            <w:tcW w:w="1871" w:type="dxa"/>
            <w:tcBorders>
              <w:top w:val="nil"/>
              <w:bottom w:val="nil"/>
            </w:tcBorders>
            <w:shd w:val="clear" w:color="auto" w:fill="auto"/>
            <w:vAlign w:val="center"/>
            <w:hideMark/>
          </w:tcPr>
          <w:p w14:paraId="3BA3051F"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19,606,347</w:t>
            </w:r>
          </w:p>
        </w:tc>
        <w:tc>
          <w:tcPr>
            <w:tcW w:w="737" w:type="dxa"/>
            <w:tcBorders>
              <w:top w:val="nil"/>
              <w:bottom w:val="nil"/>
            </w:tcBorders>
            <w:shd w:val="clear" w:color="auto" w:fill="auto"/>
            <w:vAlign w:val="center"/>
            <w:hideMark/>
          </w:tcPr>
          <w:p w14:paraId="780844DC"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0.02</w:t>
            </w:r>
          </w:p>
        </w:tc>
        <w:tc>
          <w:tcPr>
            <w:tcW w:w="1724" w:type="dxa"/>
            <w:tcBorders>
              <w:top w:val="nil"/>
              <w:bottom w:val="nil"/>
            </w:tcBorders>
            <w:shd w:val="clear" w:color="auto" w:fill="auto"/>
            <w:vAlign w:val="center"/>
            <w:hideMark/>
          </w:tcPr>
          <w:p w14:paraId="70469A83"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- 1,538,002</w:t>
            </w:r>
          </w:p>
        </w:tc>
        <w:tc>
          <w:tcPr>
            <w:tcW w:w="743" w:type="dxa"/>
            <w:tcBorders>
              <w:top w:val="nil"/>
              <w:bottom w:val="nil"/>
              <w:right w:val="nil"/>
            </w:tcBorders>
            <w:shd w:val="clear" w:color="auto" w:fill="auto"/>
            <w:vAlign w:val="center"/>
            <w:hideMark/>
          </w:tcPr>
          <w:p w14:paraId="5FA297B0"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- 7.84</w:t>
            </w:r>
          </w:p>
        </w:tc>
      </w:tr>
      <w:tr w:rsidR="00737A2F" w14:paraId="2468D57F" w14:textId="77777777" w:rsidTr="001F1B32">
        <w:trPr>
          <w:trHeight w:val="232"/>
          <w:jc w:val="center"/>
        </w:trPr>
        <w:tc>
          <w:tcPr>
            <w:tcW w:w="2268" w:type="dxa"/>
            <w:tcBorders>
              <w:top w:val="nil"/>
              <w:left w:val="nil"/>
              <w:bottom w:val="nil"/>
              <w:right w:val="single" w:sz="4" w:space="0" w:color="auto"/>
            </w:tcBorders>
            <w:vAlign w:val="center"/>
            <w:hideMark/>
          </w:tcPr>
          <w:p w14:paraId="155CD873"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什項設備</w:t>
            </w:r>
          </w:p>
        </w:tc>
        <w:tc>
          <w:tcPr>
            <w:tcW w:w="1871" w:type="dxa"/>
            <w:tcBorders>
              <w:top w:val="nil"/>
              <w:bottom w:val="nil"/>
            </w:tcBorders>
            <w:shd w:val="clear" w:color="auto" w:fill="auto"/>
            <w:vAlign w:val="center"/>
            <w:hideMark/>
          </w:tcPr>
          <w:p w14:paraId="25E86B27"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21,118,068</w:t>
            </w:r>
          </w:p>
        </w:tc>
        <w:tc>
          <w:tcPr>
            <w:tcW w:w="737" w:type="dxa"/>
            <w:tcBorders>
              <w:top w:val="nil"/>
              <w:bottom w:val="nil"/>
            </w:tcBorders>
            <w:shd w:val="clear" w:color="auto" w:fill="auto"/>
            <w:vAlign w:val="center"/>
            <w:hideMark/>
          </w:tcPr>
          <w:p w14:paraId="6063738F"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0.02</w:t>
            </w:r>
          </w:p>
        </w:tc>
        <w:tc>
          <w:tcPr>
            <w:tcW w:w="1871" w:type="dxa"/>
            <w:tcBorders>
              <w:top w:val="nil"/>
              <w:bottom w:val="nil"/>
            </w:tcBorders>
            <w:shd w:val="clear" w:color="auto" w:fill="auto"/>
            <w:vAlign w:val="center"/>
            <w:hideMark/>
          </w:tcPr>
          <w:p w14:paraId="62551E39"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24,744,490</w:t>
            </w:r>
          </w:p>
        </w:tc>
        <w:tc>
          <w:tcPr>
            <w:tcW w:w="737" w:type="dxa"/>
            <w:tcBorders>
              <w:top w:val="nil"/>
              <w:bottom w:val="nil"/>
            </w:tcBorders>
            <w:shd w:val="clear" w:color="auto" w:fill="auto"/>
            <w:vAlign w:val="center"/>
            <w:hideMark/>
          </w:tcPr>
          <w:p w14:paraId="76755269"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0.02</w:t>
            </w:r>
          </w:p>
        </w:tc>
        <w:tc>
          <w:tcPr>
            <w:tcW w:w="1724" w:type="dxa"/>
            <w:tcBorders>
              <w:top w:val="nil"/>
              <w:bottom w:val="nil"/>
            </w:tcBorders>
            <w:shd w:val="clear" w:color="auto" w:fill="auto"/>
            <w:vAlign w:val="center"/>
            <w:hideMark/>
          </w:tcPr>
          <w:p w14:paraId="0DE780F5"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- 3,626,422</w:t>
            </w:r>
          </w:p>
        </w:tc>
        <w:tc>
          <w:tcPr>
            <w:tcW w:w="743" w:type="dxa"/>
            <w:tcBorders>
              <w:top w:val="nil"/>
              <w:bottom w:val="nil"/>
              <w:right w:val="nil"/>
            </w:tcBorders>
            <w:shd w:val="clear" w:color="auto" w:fill="auto"/>
            <w:vAlign w:val="center"/>
            <w:hideMark/>
          </w:tcPr>
          <w:p w14:paraId="054ADF65"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- 14.66</w:t>
            </w:r>
          </w:p>
        </w:tc>
      </w:tr>
      <w:tr w:rsidR="00737A2F" w14:paraId="5662A473" w14:textId="77777777" w:rsidTr="001F1B32">
        <w:trPr>
          <w:trHeight w:val="232"/>
          <w:jc w:val="center"/>
        </w:trPr>
        <w:tc>
          <w:tcPr>
            <w:tcW w:w="2268" w:type="dxa"/>
            <w:tcBorders>
              <w:top w:val="nil"/>
              <w:left w:val="nil"/>
              <w:bottom w:val="nil"/>
              <w:right w:val="single" w:sz="4" w:space="0" w:color="auto"/>
            </w:tcBorders>
            <w:vAlign w:val="center"/>
            <w:hideMark/>
          </w:tcPr>
          <w:p w14:paraId="64D33EA1"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購建中固定資產</w:t>
            </w:r>
          </w:p>
        </w:tc>
        <w:tc>
          <w:tcPr>
            <w:tcW w:w="1871" w:type="dxa"/>
            <w:tcBorders>
              <w:top w:val="nil"/>
              <w:bottom w:val="nil"/>
            </w:tcBorders>
            <w:shd w:val="clear" w:color="auto" w:fill="auto"/>
            <w:vAlign w:val="center"/>
            <w:hideMark/>
          </w:tcPr>
          <w:p w14:paraId="171689FF"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9,446,635,757</w:t>
            </w:r>
          </w:p>
        </w:tc>
        <w:tc>
          <w:tcPr>
            <w:tcW w:w="737" w:type="dxa"/>
            <w:tcBorders>
              <w:top w:val="nil"/>
              <w:bottom w:val="nil"/>
            </w:tcBorders>
            <w:shd w:val="clear" w:color="auto" w:fill="auto"/>
            <w:vAlign w:val="center"/>
            <w:hideMark/>
          </w:tcPr>
          <w:p w14:paraId="56B8B781"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8.41</w:t>
            </w:r>
          </w:p>
        </w:tc>
        <w:tc>
          <w:tcPr>
            <w:tcW w:w="1871" w:type="dxa"/>
            <w:tcBorders>
              <w:top w:val="nil"/>
              <w:bottom w:val="nil"/>
            </w:tcBorders>
            <w:shd w:val="clear" w:color="auto" w:fill="auto"/>
            <w:vAlign w:val="center"/>
            <w:hideMark/>
          </w:tcPr>
          <w:p w14:paraId="0764AEBA"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10,001,842,501</w:t>
            </w:r>
          </w:p>
        </w:tc>
        <w:tc>
          <w:tcPr>
            <w:tcW w:w="737" w:type="dxa"/>
            <w:tcBorders>
              <w:top w:val="nil"/>
              <w:bottom w:val="nil"/>
            </w:tcBorders>
            <w:shd w:val="clear" w:color="auto" w:fill="auto"/>
            <w:vAlign w:val="center"/>
            <w:hideMark/>
          </w:tcPr>
          <w:p w14:paraId="3C8FC766"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9.10</w:t>
            </w:r>
          </w:p>
        </w:tc>
        <w:tc>
          <w:tcPr>
            <w:tcW w:w="1724" w:type="dxa"/>
            <w:tcBorders>
              <w:top w:val="nil"/>
              <w:bottom w:val="nil"/>
            </w:tcBorders>
            <w:shd w:val="clear" w:color="auto" w:fill="auto"/>
            <w:vAlign w:val="center"/>
            <w:hideMark/>
          </w:tcPr>
          <w:p w14:paraId="72E165E0"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- 555,206,744</w:t>
            </w:r>
          </w:p>
        </w:tc>
        <w:tc>
          <w:tcPr>
            <w:tcW w:w="743" w:type="dxa"/>
            <w:tcBorders>
              <w:top w:val="nil"/>
              <w:bottom w:val="nil"/>
              <w:right w:val="nil"/>
            </w:tcBorders>
            <w:shd w:val="clear" w:color="auto" w:fill="auto"/>
            <w:vAlign w:val="center"/>
            <w:hideMark/>
          </w:tcPr>
          <w:p w14:paraId="4C0E29B3"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- 5.55</w:t>
            </w:r>
          </w:p>
        </w:tc>
      </w:tr>
      <w:tr w:rsidR="00737A2F" w14:paraId="1F486EE8" w14:textId="77777777" w:rsidTr="001F1B32">
        <w:trPr>
          <w:trHeight w:val="232"/>
          <w:jc w:val="center"/>
        </w:trPr>
        <w:tc>
          <w:tcPr>
            <w:tcW w:w="2268" w:type="dxa"/>
            <w:tcBorders>
              <w:top w:val="nil"/>
              <w:left w:val="nil"/>
              <w:bottom w:val="nil"/>
              <w:right w:val="single" w:sz="4" w:space="0" w:color="auto"/>
            </w:tcBorders>
            <w:vAlign w:val="center"/>
          </w:tcPr>
          <w:p w14:paraId="214BA340" w14:textId="77777777" w:rsidR="00737A2F" w:rsidRDefault="00737A2F" w:rsidP="00090624">
            <w:pPr>
              <w:spacing w:line="222" w:lineRule="exact"/>
              <w:ind w:leftChars="100" w:left="240"/>
              <w:rPr>
                <w:rFonts w:ascii="標楷體" w:eastAsia="標楷體"/>
                <w:noProof/>
                <w:sz w:val="20"/>
              </w:rPr>
            </w:pPr>
            <w:r>
              <w:rPr>
                <w:rFonts w:ascii="標楷體" w:eastAsia="標楷體" w:hint="eastAsia"/>
                <w:noProof/>
                <w:sz w:val="20"/>
              </w:rPr>
              <w:t>租賃資產</w:t>
            </w:r>
          </w:p>
        </w:tc>
        <w:tc>
          <w:tcPr>
            <w:tcW w:w="1871" w:type="dxa"/>
            <w:tcBorders>
              <w:top w:val="nil"/>
              <w:bottom w:val="nil"/>
            </w:tcBorders>
            <w:shd w:val="clear" w:color="auto" w:fill="auto"/>
            <w:vAlign w:val="center"/>
          </w:tcPr>
          <w:p w14:paraId="6DC28F0F"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13,727,320</w:t>
            </w:r>
          </w:p>
        </w:tc>
        <w:tc>
          <w:tcPr>
            <w:tcW w:w="737" w:type="dxa"/>
            <w:tcBorders>
              <w:top w:val="nil"/>
              <w:bottom w:val="nil"/>
            </w:tcBorders>
            <w:shd w:val="clear" w:color="auto" w:fill="auto"/>
            <w:vAlign w:val="center"/>
          </w:tcPr>
          <w:p w14:paraId="5BF73739"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0.01</w:t>
            </w:r>
          </w:p>
        </w:tc>
        <w:tc>
          <w:tcPr>
            <w:tcW w:w="1871" w:type="dxa"/>
            <w:tcBorders>
              <w:top w:val="nil"/>
              <w:bottom w:val="nil"/>
            </w:tcBorders>
            <w:shd w:val="clear" w:color="auto" w:fill="auto"/>
            <w:vAlign w:val="center"/>
          </w:tcPr>
          <w:p w14:paraId="360E5A74"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13,177,136</w:t>
            </w:r>
          </w:p>
        </w:tc>
        <w:tc>
          <w:tcPr>
            <w:tcW w:w="737" w:type="dxa"/>
            <w:tcBorders>
              <w:top w:val="nil"/>
              <w:bottom w:val="nil"/>
            </w:tcBorders>
            <w:shd w:val="clear" w:color="auto" w:fill="auto"/>
            <w:vAlign w:val="center"/>
          </w:tcPr>
          <w:p w14:paraId="5FB0D853"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0.01</w:t>
            </w:r>
          </w:p>
        </w:tc>
        <w:tc>
          <w:tcPr>
            <w:tcW w:w="1724" w:type="dxa"/>
            <w:tcBorders>
              <w:top w:val="nil"/>
              <w:bottom w:val="nil"/>
            </w:tcBorders>
            <w:shd w:val="clear" w:color="auto" w:fill="auto"/>
            <w:vAlign w:val="center"/>
          </w:tcPr>
          <w:p w14:paraId="1E67CD3C"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550,184</w:t>
            </w:r>
          </w:p>
        </w:tc>
        <w:tc>
          <w:tcPr>
            <w:tcW w:w="743" w:type="dxa"/>
            <w:tcBorders>
              <w:top w:val="nil"/>
              <w:bottom w:val="nil"/>
              <w:right w:val="nil"/>
            </w:tcBorders>
            <w:shd w:val="clear" w:color="auto" w:fill="auto"/>
            <w:vAlign w:val="center"/>
          </w:tcPr>
          <w:p w14:paraId="0F392B8D"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4.18</w:t>
            </w:r>
          </w:p>
        </w:tc>
      </w:tr>
      <w:tr w:rsidR="00737A2F" w14:paraId="0E886D25" w14:textId="77777777" w:rsidTr="001F1B32">
        <w:trPr>
          <w:trHeight w:val="232"/>
          <w:jc w:val="center"/>
        </w:trPr>
        <w:tc>
          <w:tcPr>
            <w:tcW w:w="2268" w:type="dxa"/>
            <w:tcBorders>
              <w:top w:val="nil"/>
              <w:left w:val="nil"/>
              <w:bottom w:val="nil"/>
              <w:right w:val="single" w:sz="4" w:space="0" w:color="auto"/>
            </w:tcBorders>
            <w:vAlign w:val="center"/>
            <w:hideMark/>
          </w:tcPr>
          <w:p w14:paraId="38D373FA"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投資性不動產</w:t>
            </w:r>
          </w:p>
        </w:tc>
        <w:tc>
          <w:tcPr>
            <w:tcW w:w="1871" w:type="dxa"/>
            <w:tcBorders>
              <w:top w:val="nil"/>
              <w:bottom w:val="nil"/>
            </w:tcBorders>
            <w:shd w:val="clear" w:color="auto" w:fill="auto"/>
            <w:vAlign w:val="center"/>
            <w:hideMark/>
          </w:tcPr>
          <w:p w14:paraId="2315126B"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3,240,648,572</w:t>
            </w:r>
          </w:p>
        </w:tc>
        <w:tc>
          <w:tcPr>
            <w:tcW w:w="737" w:type="dxa"/>
            <w:tcBorders>
              <w:top w:val="nil"/>
              <w:bottom w:val="nil"/>
            </w:tcBorders>
            <w:shd w:val="clear" w:color="auto" w:fill="auto"/>
            <w:vAlign w:val="center"/>
            <w:hideMark/>
          </w:tcPr>
          <w:p w14:paraId="7A70491E"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2.89</w:t>
            </w:r>
          </w:p>
        </w:tc>
        <w:tc>
          <w:tcPr>
            <w:tcW w:w="1871" w:type="dxa"/>
            <w:tcBorders>
              <w:top w:val="nil"/>
              <w:bottom w:val="nil"/>
            </w:tcBorders>
            <w:shd w:val="clear" w:color="auto" w:fill="auto"/>
            <w:vAlign w:val="center"/>
            <w:hideMark/>
          </w:tcPr>
          <w:p w14:paraId="40B1F138"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2,945,162,900</w:t>
            </w:r>
          </w:p>
        </w:tc>
        <w:tc>
          <w:tcPr>
            <w:tcW w:w="737" w:type="dxa"/>
            <w:tcBorders>
              <w:top w:val="nil"/>
              <w:bottom w:val="nil"/>
            </w:tcBorders>
            <w:shd w:val="clear" w:color="auto" w:fill="auto"/>
            <w:vAlign w:val="center"/>
            <w:hideMark/>
          </w:tcPr>
          <w:p w14:paraId="057FCBC9"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2.68</w:t>
            </w:r>
          </w:p>
        </w:tc>
        <w:tc>
          <w:tcPr>
            <w:tcW w:w="1724" w:type="dxa"/>
            <w:tcBorders>
              <w:top w:val="nil"/>
              <w:bottom w:val="nil"/>
            </w:tcBorders>
            <w:shd w:val="clear" w:color="auto" w:fill="auto"/>
            <w:vAlign w:val="center"/>
            <w:hideMark/>
          </w:tcPr>
          <w:p w14:paraId="12B99AB7"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295,485,672</w:t>
            </w:r>
          </w:p>
        </w:tc>
        <w:tc>
          <w:tcPr>
            <w:tcW w:w="743" w:type="dxa"/>
            <w:tcBorders>
              <w:top w:val="nil"/>
              <w:bottom w:val="nil"/>
              <w:right w:val="nil"/>
            </w:tcBorders>
            <w:shd w:val="clear" w:color="auto" w:fill="auto"/>
            <w:vAlign w:val="center"/>
            <w:hideMark/>
          </w:tcPr>
          <w:p w14:paraId="757116E6"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10.03</w:t>
            </w:r>
          </w:p>
        </w:tc>
      </w:tr>
      <w:tr w:rsidR="00737A2F" w14:paraId="31EF48C2" w14:textId="77777777" w:rsidTr="001F1B32">
        <w:trPr>
          <w:trHeight w:val="232"/>
          <w:jc w:val="center"/>
        </w:trPr>
        <w:tc>
          <w:tcPr>
            <w:tcW w:w="2268" w:type="dxa"/>
            <w:tcBorders>
              <w:top w:val="nil"/>
              <w:left w:val="nil"/>
              <w:bottom w:val="nil"/>
              <w:right w:val="single" w:sz="4" w:space="0" w:color="auto"/>
            </w:tcBorders>
            <w:vAlign w:val="center"/>
            <w:hideMark/>
          </w:tcPr>
          <w:p w14:paraId="22CFD406"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投資性不動產</w:t>
            </w:r>
          </w:p>
        </w:tc>
        <w:tc>
          <w:tcPr>
            <w:tcW w:w="1871" w:type="dxa"/>
            <w:tcBorders>
              <w:top w:val="nil"/>
              <w:bottom w:val="nil"/>
            </w:tcBorders>
            <w:shd w:val="clear" w:color="auto" w:fill="auto"/>
            <w:vAlign w:val="center"/>
            <w:hideMark/>
          </w:tcPr>
          <w:p w14:paraId="1A05AAC5"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1,518,686,985</w:t>
            </w:r>
          </w:p>
        </w:tc>
        <w:tc>
          <w:tcPr>
            <w:tcW w:w="737" w:type="dxa"/>
            <w:tcBorders>
              <w:top w:val="nil"/>
              <w:bottom w:val="nil"/>
            </w:tcBorders>
            <w:shd w:val="clear" w:color="auto" w:fill="auto"/>
            <w:vAlign w:val="center"/>
            <w:hideMark/>
          </w:tcPr>
          <w:p w14:paraId="66751112"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1.35</w:t>
            </w:r>
          </w:p>
        </w:tc>
        <w:tc>
          <w:tcPr>
            <w:tcW w:w="1871" w:type="dxa"/>
            <w:tcBorders>
              <w:top w:val="nil"/>
              <w:bottom w:val="nil"/>
            </w:tcBorders>
            <w:shd w:val="clear" w:color="auto" w:fill="auto"/>
            <w:vAlign w:val="center"/>
            <w:hideMark/>
          </w:tcPr>
          <w:p w14:paraId="341CC0A6"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1,537,482,563</w:t>
            </w:r>
          </w:p>
        </w:tc>
        <w:tc>
          <w:tcPr>
            <w:tcW w:w="737" w:type="dxa"/>
            <w:tcBorders>
              <w:top w:val="nil"/>
              <w:bottom w:val="nil"/>
            </w:tcBorders>
            <w:shd w:val="clear" w:color="auto" w:fill="auto"/>
            <w:vAlign w:val="center"/>
            <w:hideMark/>
          </w:tcPr>
          <w:p w14:paraId="4E17635D"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1.40</w:t>
            </w:r>
          </w:p>
        </w:tc>
        <w:tc>
          <w:tcPr>
            <w:tcW w:w="1724" w:type="dxa"/>
            <w:tcBorders>
              <w:top w:val="nil"/>
              <w:bottom w:val="nil"/>
            </w:tcBorders>
            <w:shd w:val="clear" w:color="auto" w:fill="auto"/>
            <w:vAlign w:val="center"/>
            <w:hideMark/>
          </w:tcPr>
          <w:p w14:paraId="724BD66D"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- 18,795,578</w:t>
            </w:r>
          </w:p>
        </w:tc>
        <w:tc>
          <w:tcPr>
            <w:tcW w:w="743" w:type="dxa"/>
            <w:tcBorders>
              <w:top w:val="nil"/>
              <w:bottom w:val="nil"/>
              <w:right w:val="nil"/>
            </w:tcBorders>
            <w:shd w:val="clear" w:color="auto" w:fill="auto"/>
            <w:vAlign w:val="center"/>
            <w:hideMark/>
          </w:tcPr>
          <w:p w14:paraId="626E0629"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- 1.22</w:t>
            </w:r>
          </w:p>
        </w:tc>
      </w:tr>
      <w:tr w:rsidR="00737A2F" w14:paraId="0C483F0D" w14:textId="77777777" w:rsidTr="001F1B32">
        <w:trPr>
          <w:trHeight w:val="232"/>
          <w:jc w:val="center"/>
        </w:trPr>
        <w:tc>
          <w:tcPr>
            <w:tcW w:w="2268" w:type="dxa"/>
            <w:tcBorders>
              <w:top w:val="nil"/>
              <w:left w:val="nil"/>
              <w:bottom w:val="nil"/>
              <w:right w:val="single" w:sz="4" w:space="0" w:color="auto"/>
            </w:tcBorders>
            <w:vAlign w:val="center"/>
            <w:hideMark/>
          </w:tcPr>
          <w:p w14:paraId="43C7099A" w14:textId="77777777" w:rsidR="00737A2F" w:rsidRPr="00BE60D9" w:rsidRDefault="00737A2F" w:rsidP="00090624">
            <w:pPr>
              <w:spacing w:line="222" w:lineRule="exact"/>
              <w:ind w:leftChars="100" w:left="240"/>
              <w:rPr>
                <w:rFonts w:ascii="標楷體" w:eastAsia="標楷體" w:hAnsi="Times New Roman"/>
                <w:spacing w:val="-2"/>
                <w:sz w:val="20"/>
                <w:szCs w:val="20"/>
              </w:rPr>
            </w:pPr>
            <w:r w:rsidRPr="00BE60D9">
              <w:rPr>
                <w:rFonts w:ascii="標楷體" w:eastAsia="標楷體" w:hint="eastAsia"/>
                <w:noProof/>
                <w:spacing w:val="-2"/>
                <w:sz w:val="20"/>
              </w:rPr>
              <w:t>建造中之投資性不動產</w:t>
            </w:r>
          </w:p>
        </w:tc>
        <w:tc>
          <w:tcPr>
            <w:tcW w:w="1871" w:type="dxa"/>
            <w:tcBorders>
              <w:top w:val="nil"/>
              <w:bottom w:val="nil"/>
            </w:tcBorders>
            <w:shd w:val="clear" w:color="auto" w:fill="auto"/>
            <w:vAlign w:val="center"/>
            <w:hideMark/>
          </w:tcPr>
          <w:p w14:paraId="45C82B97"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1,721,961,587</w:t>
            </w:r>
          </w:p>
        </w:tc>
        <w:tc>
          <w:tcPr>
            <w:tcW w:w="737" w:type="dxa"/>
            <w:tcBorders>
              <w:top w:val="nil"/>
              <w:bottom w:val="nil"/>
            </w:tcBorders>
            <w:shd w:val="clear" w:color="auto" w:fill="auto"/>
            <w:vAlign w:val="center"/>
            <w:hideMark/>
          </w:tcPr>
          <w:p w14:paraId="2B3D271C"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1.53</w:t>
            </w:r>
          </w:p>
        </w:tc>
        <w:tc>
          <w:tcPr>
            <w:tcW w:w="1871" w:type="dxa"/>
            <w:tcBorders>
              <w:top w:val="nil"/>
              <w:bottom w:val="nil"/>
            </w:tcBorders>
            <w:shd w:val="clear" w:color="auto" w:fill="auto"/>
            <w:vAlign w:val="center"/>
            <w:hideMark/>
          </w:tcPr>
          <w:p w14:paraId="64121C2F"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1,407,680,337</w:t>
            </w:r>
          </w:p>
        </w:tc>
        <w:tc>
          <w:tcPr>
            <w:tcW w:w="737" w:type="dxa"/>
            <w:tcBorders>
              <w:top w:val="nil"/>
              <w:bottom w:val="nil"/>
            </w:tcBorders>
            <w:shd w:val="clear" w:color="auto" w:fill="auto"/>
            <w:vAlign w:val="center"/>
            <w:hideMark/>
          </w:tcPr>
          <w:p w14:paraId="25D02E10"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1.28</w:t>
            </w:r>
          </w:p>
        </w:tc>
        <w:tc>
          <w:tcPr>
            <w:tcW w:w="1724" w:type="dxa"/>
            <w:tcBorders>
              <w:top w:val="nil"/>
              <w:bottom w:val="nil"/>
            </w:tcBorders>
            <w:shd w:val="clear" w:color="auto" w:fill="auto"/>
            <w:vAlign w:val="center"/>
            <w:hideMark/>
          </w:tcPr>
          <w:p w14:paraId="3E83E05F"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314,281,250</w:t>
            </w:r>
          </w:p>
        </w:tc>
        <w:tc>
          <w:tcPr>
            <w:tcW w:w="743" w:type="dxa"/>
            <w:tcBorders>
              <w:top w:val="nil"/>
              <w:bottom w:val="nil"/>
              <w:right w:val="nil"/>
            </w:tcBorders>
            <w:shd w:val="clear" w:color="auto" w:fill="auto"/>
            <w:vAlign w:val="center"/>
            <w:hideMark/>
          </w:tcPr>
          <w:p w14:paraId="64437E11"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22.33</w:t>
            </w:r>
          </w:p>
        </w:tc>
      </w:tr>
      <w:tr w:rsidR="00737A2F" w14:paraId="0221DF18" w14:textId="77777777" w:rsidTr="001F1B32">
        <w:trPr>
          <w:trHeight w:val="232"/>
          <w:jc w:val="center"/>
        </w:trPr>
        <w:tc>
          <w:tcPr>
            <w:tcW w:w="2268" w:type="dxa"/>
            <w:tcBorders>
              <w:top w:val="nil"/>
              <w:left w:val="nil"/>
              <w:bottom w:val="nil"/>
              <w:right w:val="single" w:sz="4" w:space="0" w:color="auto"/>
            </w:tcBorders>
            <w:vAlign w:val="center"/>
            <w:hideMark/>
          </w:tcPr>
          <w:p w14:paraId="4AA78647"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無形資產及礦產資源</w:t>
            </w:r>
          </w:p>
        </w:tc>
        <w:tc>
          <w:tcPr>
            <w:tcW w:w="1871" w:type="dxa"/>
            <w:tcBorders>
              <w:top w:val="nil"/>
              <w:bottom w:val="nil"/>
            </w:tcBorders>
            <w:shd w:val="clear" w:color="auto" w:fill="auto"/>
            <w:vAlign w:val="center"/>
            <w:hideMark/>
          </w:tcPr>
          <w:p w14:paraId="17D7203F"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77,813,320</w:t>
            </w:r>
          </w:p>
        </w:tc>
        <w:tc>
          <w:tcPr>
            <w:tcW w:w="737" w:type="dxa"/>
            <w:tcBorders>
              <w:top w:val="nil"/>
              <w:bottom w:val="nil"/>
            </w:tcBorders>
            <w:shd w:val="clear" w:color="auto" w:fill="auto"/>
            <w:vAlign w:val="center"/>
            <w:hideMark/>
          </w:tcPr>
          <w:p w14:paraId="32FCCB2F"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0.07</w:t>
            </w:r>
          </w:p>
        </w:tc>
        <w:tc>
          <w:tcPr>
            <w:tcW w:w="1871" w:type="dxa"/>
            <w:tcBorders>
              <w:top w:val="nil"/>
              <w:bottom w:val="nil"/>
            </w:tcBorders>
            <w:shd w:val="clear" w:color="auto" w:fill="auto"/>
            <w:vAlign w:val="center"/>
            <w:hideMark/>
          </w:tcPr>
          <w:p w14:paraId="270B89B1"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101,430,701</w:t>
            </w:r>
          </w:p>
        </w:tc>
        <w:tc>
          <w:tcPr>
            <w:tcW w:w="737" w:type="dxa"/>
            <w:tcBorders>
              <w:top w:val="nil"/>
              <w:bottom w:val="nil"/>
            </w:tcBorders>
            <w:shd w:val="clear" w:color="auto" w:fill="auto"/>
            <w:vAlign w:val="center"/>
            <w:hideMark/>
          </w:tcPr>
          <w:p w14:paraId="00AE06F3"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0.09</w:t>
            </w:r>
          </w:p>
        </w:tc>
        <w:tc>
          <w:tcPr>
            <w:tcW w:w="1724" w:type="dxa"/>
            <w:tcBorders>
              <w:top w:val="nil"/>
              <w:bottom w:val="nil"/>
            </w:tcBorders>
            <w:shd w:val="clear" w:color="auto" w:fill="auto"/>
            <w:vAlign w:val="center"/>
            <w:hideMark/>
          </w:tcPr>
          <w:p w14:paraId="2F4D3BDF"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- 23,617,381</w:t>
            </w:r>
          </w:p>
        </w:tc>
        <w:tc>
          <w:tcPr>
            <w:tcW w:w="743" w:type="dxa"/>
            <w:tcBorders>
              <w:top w:val="nil"/>
              <w:bottom w:val="nil"/>
              <w:right w:val="nil"/>
            </w:tcBorders>
            <w:shd w:val="clear" w:color="auto" w:fill="auto"/>
            <w:vAlign w:val="center"/>
            <w:hideMark/>
          </w:tcPr>
          <w:p w14:paraId="40FE9834"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- 23.28</w:t>
            </w:r>
          </w:p>
        </w:tc>
      </w:tr>
      <w:tr w:rsidR="00737A2F" w14:paraId="712FB766" w14:textId="77777777" w:rsidTr="001F1B32">
        <w:trPr>
          <w:trHeight w:val="232"/>
          <w:jc w:val="center"/>
        </w:trPr>
        <w:tc>
          <w:tcPr>
            <w:tcW w:w="2268" w:type="dxa"/>
            <w:tcBorders>
              <w:top w:val="nil"/>
              <w:left w:val="nil"/>
              <w:bottom w:val="nil"/>
              <w:right w:val="single" w:sz="4" w:space="0" w:color="auto"/>
            </w:tcBorders>
            <w:vAlign w:val="center"/>
            <w:hideMark/>
          </w:tcPr>
          <w:p w14:paraId="68784F91"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無形資產及礦產資源</w:t>
            </w:r>
          </w:p>
        </w:tc>
        <w:tc>
          <w:tcPr>
            <w:tcW w:w="1871" w:type="dxa"/>
            <w:tcBorders>
              <w:top w:val="nil"/>
              <w:bottom w:val="nil"/>
            </w:tcBorders>
            <w:shd w:val="clear" w:color="auto" w:fill="auto"/>
            <w:vAlign w:val="center"/>
            <w:hideMark/>
          </w:tcPr>
          <w:p w14:paraId="6A916230"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77,813,320</w:t>
            </w:r>
          </w:p>
        </w:tc>
        <w:tc>
          <w:tcPr>
            <w:tcW w:w="737" w:type="dxa"/>
            <w:tcBorders>
              <w:top w:val="nil"/>
              <w:bottom w:val="nil"/>
            </w:tcBorders>
            <w:shd w:val="clear" w:color="auto" w:fill="auto"/>
            <w:vAlign w:val="center"/>
            <w:hideMark/>
          </w:tcPr>
          <w:p w14:paraId="6670CD96"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0.07</w:t>
            </w:r>
          </w:p>
        </w:tc>
        <w:tc>
          <w:tcPr>
            <w:tcW w:w="1871" w:type="dxa"/>
            <w:tcBorders>
              <w:top w:val="nil"/>
              <w:bottom w:val="nil"/>
            </w:tcBorders>
            <w:shd w:val="clear" w:color="auto" w:fill="auto"/>
            <w:vAlign w:val="center"/>
            <w:hideMark/>
          </w:tcPr>
          <w:p w14:paraId="108BE0E4"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101,430,701</w:t>
            </w:r>
          </w:p>
        </w:tc>
        <w:tc>
          <w:tcPr>
            <w:tcW w:w="737" w:type="dxa"/>
            <w:tcBorders>
              <w:top w:val="nil"/>
              <w:bottom w:val="nil"/>
            </w:tcBorders>
            <w:shd w:val="clear" w:color="auto" w:fill="auto"/>
            <w:vAlign w:val="center"/>
            <w:hideMark/>
          </w:tcPr>
          <w:p w14:paraId="613F45CC"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0.09</w:t>
            </w:r>
          </w:p>
        </w:tc>
        <w:tc>
          <w:tcPr>
            <w:tcW w:w="1724" w:type="dxa"/>
            <w:tcBorders>
              <w:top w:val="nil"/>
              <w:bottom w:val="nil"/>
            </w:tcBorders>
            <w:shd w:val="clear" w:color="auto" w:fill="auto"/>
            <w:vAlign w:val="center"/>
            <w:hideMark/>
          </w:tcPr>
          <w:p w14:paraId="53657B13"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- 23,617,381</w:t>
            </w:r>
          </w:p>
        </w:tc>
        <w:tc>
          <w:tcPr>
            <w:tcW w:w="743" w:type="dxa"/>
            <w:tcBorders>
              <w:top w:val="nil"/>
              <w:bottom w:val="nil"/>
              <w:right w:val="nil"/>
            </w:tcBorders>
            <w:shd w:val="clear" w:color="auto" w:fill="auto"/>
            <w:vAlign w:val="center"/>
            <w:hideMark/>
          </w:tcPr>
          <w:p w14:paraId="772F6B2E"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- 23.28</w:t>
            </w:r>
          </w:p>
        </w:tc>
      </w:tr>
      <w:tr w:rsidR="00737A2F" w14:paraId="73374281" w14:textId="77777777" w:rsidTr="001F1B32">
        <w:trPr>
          <w:trHeight w:val="232"/>
          <w:jc w:val="center"/>
        </w:trPr>
        <w:tc>
          <w:tcPr>
            <w:tcW w:w="2268" w:type="dxa"/>
            <w:tcBorders>
              <w:top w:val="nil"/>
              <w:left w:val="nil"/>
              <w:bottom w:val="nil"/>
              <w:right w:val="single" w:sz="4" w:space="0" w:color="auto"/>
            </w:tcBorders>
            <w:vAlign w:val="center"/>
            <w:hideMark/>
          </w:tcPr>
          <w:p w14:paraId="4E9BAF47"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其他資產</w:t>
            </w:r>
          </w:p>
        </w:tc>
        <w:tc>
          <w:tcPr>
            <w:tcW w:w="1871" w:type="dxa"/>
            <w:tcBorders>
              <w:top w:val="nil"/>
              <w:bottom w:val="nil"/>
            </w:tcBorders>
            <w:shd w:val="clear" w:color="auto" w:fill="auto"/>
            <w:vAlign w:val="center"/>
            <w:hideMark/>
          </w:tcPr>
          <w:p w14:paraId="45A00DEF"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64,220,818</w:t>
            </w:r>
          </w:p>
        </w:tc>
        <w:tc>
          <w:tcPr>
            <w:tcW w:w="737" w:type="dxa"/>
            <w:tcBorders>
              <w:top w:val="nil"/>
              <w:bottom w:val="nil"/>
            </w:tcBorders>
            <w:shd w:val="clear" w:color="auto" w:fill="auto"/>
            <w:vAlign w:val="center"/>
            <w:hideMark/>
          </w:tcPr>
          <w:p w14:paraId="28436D2E"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0.06</w:t>
            </w:r>
          </w:p>
        </w:tc>
        <w:tc>
          <w:tcPr>
            <w:tcW w:w="1871" w:type="dxa"/>
            <w:tcBorders>
              <w:top w:val="nil"/>
              <w:bottom w:val="nil"/>
            </w:tcBorders>
            <w:shd w:val="clear" w:color="auto" w:fill="auto"/>
            <w:vAlign w:val="center"/>
            <w:hideMark/>
          </w:tcPr>
          <w:p w14:paraId="3DC05201"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51,442,383</w:t>
            </w:r>
          </w:p>
        </w:tc>
        <w:tc>
          <w:tcPr>
            <w:tcW w:w="737" w:type="dxa"/>
            <w:tcBorders>
              <w:top w:val="nil"/>
              <w:bottom w:val="nil"/>
            </w:tcBorders>
            <w:shd w:val="clear" w:color="auto" w:fill="auto"/>
            <w:vAlign w:val="center"/>
            <w:hideMark/>
          </w:tcPr>
          <w:p w14:paraId="1616D778"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0.05</w:t>
            </w:r>
          </w:p>
        </w:tc>
        <w:tc>
          <w:tcPr>
            <w:tcW w:w="1724" w:type="dxa"/>
            <w:tcBorders>
              <w:top w:val="nil"/>
              <w:bottom w:val="nil"/>
            </w:tcBorders>
            <w:shd w:val="clear" w:color="auto" w:fill="auto"/>
            <w:vAlign w:val="center"/>
            <w:hideMark/>
          </w:tcPr>
          <w:p w14:paraId="0554C7AD"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12,778,435</w:t>
            </w:r>
          </w:p>
        </w:tc>
        <w:tc>
          <w:tcPr>
            <w:tcW w:w="743" w:type="dxa"/>
            <w:tcBorders>
              <w:top w:val="nil"/>
              <w:bottom w:val="nil"/>
              <w:right w:val="nil"/>
            </w:tcBorders>
            <w:shd w:val="clear" w:color="auto" w:fill="auto"/>
            <w:vAlign w:val="center"/>
            <w:hideMark/>
          </w:tcPr>
          <w:p w14:paraId="207CEA5A"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24.84</w:t>
            </w:r>
          </w:p>
        </w:tc>
      </w:tr>
      <w:tr w:rsidR="00737A2F" w14:paraId="7DCA7239" w14:textId="77777777" w:rsidTr="001F1B32">
        <w:trPr>
          <w:trHeight w:val="232"/>
          <w:jc w:val="center"/>
        </w:trPr>
        <w:tc>
          <w:tcPr>
            <w:tcW w:w="2268" w:type="dxa"/>
            <w:tcBorders>
              <w:top w:val="nil"/>
              <w:left w:val="nil"/>
              <w:bottom w:val="nil"/>
              <w:right w:val="single" w:sz="4" w:space="0" w:color="auto"/>
            </w:tcBorders>
            <w:vAlign w:val="center"/>
            <w:hideMark/>
          </w:tcPr>
          <w:p w14:paraId="29FF3777"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待處理資產</w:t>
            </w:r>
          </w:p>
        </w:tc>
        <w:tc>
          <w:tcPr>
            <w:tcW w:w="1871" w:type="dxa"/>
            <w:tcBorders>
              <w:top w:val="nil"/>
              <w:bottom w:val="nil"/>
            </w:tcBorders>
            <w:shd w:val="clear" w:color="auto" w:fill="auto"/>
            <w:vAlign w:val="center"/>
            <w:hideMark/>
          </w:tcPr>
          <w:p w14:paraId="3EFF9996"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2,770,998</w:t>
            </w:r>
          </w:p>
        </w:tc>
        <w:tc>
          <w:tcPr>
            <w:tcW w:w="737" w:type="dxa"/>
            <w:tcBorders>
              <w:top w:val="nil"/>
              <w:bottom w:val="nil"/>
            </w:tcBorders>
            <w:shd w:val="clear" w:color="auto" w:fill="auto"/>
            <w:vAlign w:val="center"/>
            <w:hideMark/>
          </w:tcPr>
          <w:p w14:paraId="6EB3E2A9"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0.00</w:t>
            </w:r>
          </w:p>
        </w:tc>
        <w:tc>
          <w:tcPr>
            <w:tcW w:w="1871" w:type="dxa"/>
            <w:tcBorders>
              <w:top w:val="nil"/>
              <w:bottom w:val="nil"/>
            </w:tcBorders>
            <w:shd w:val="clear" w:color="auto" w:fill="auto"/>
            <w:vAlign w:val="center"/>
            <w:hideMark/>
          </w:tcPr>
          <w:p w14:paraId="060B5F11"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2,086,097</w:t>
            </w:r>
          </w:p>
        </w:tc>
        <w:tc>
          <w:tcPr>
            <w:tcW w:w="737" w:type="dxa"/>
            <w:tcBorders>
              <w:top w:val="nil"/>
              <w:bottom w:val="nil"/>
            </w:tcBorders>
            <w:shd w:val="clear" w:color="auto" w:fill="auto"/>
            <w:vAlign w:val="center"/>
            <w:hideMark/>
          </w:tcPr>
          <w:p w14:paraId="7D4AB16A"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0.00</w:t>
            </w:r>
          </w:p>
        </w:tc>
        <w:tc>
          <w:tcPr>
            <w:tcW w:w="1724" w:type="dxa"/>
            <w:tcBorders>
              <w:top w:val="nil"/>
              <w:bottom w:val="nil"/>
            </w:tcBorders>
            <w:shd w:val="clear" w:color="auto" w:fill="auto"/>
            <w:vAlign w:val="center"/>
            <w:hideMark/>
          </w:tcPr>
          <w:p w14:paraId="35853016"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684,901</w:t>
            </w:r>
          </w:p>
        </w:tc>
        <w:tc>
          <w:tcPr>
            <w:tcW w:w="743" w:type="dxa"/>
            <w:tcBorders>
              <w:top w:val="nil"/>
              <w:bottom w:val="nil"/>
              <w:right w:val="nil"/>
            </w:tcBorders>
            <w:shd w:val="clear" w:color="auto" w:fill="auto"/>
            <w:vAlign w:val="center"/>
            <w:hideMark/>
          </w:tcPr>
          <w:p w14:paraId="51928A24"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32.83</w:t>
            </w:r>
          </w:p>
        </w:tc>
      </w:tr>
      <w:tr w:rsidR="00737A2F" w14:paraId="69B31BAB" w14:textId="77777777" w:rsidTr="001F1B32">
        <w:trPr>
          <w:trHeight w:val="232"/>
          <w:jc w:val="center"/>
        </w:trPr>
        <w:tc>
          <w:tcPr>
            <w:tcW w:w="2268" w:type="dxa"/>
            <w:tcBorders>
              <w:top w:val="nil"/>
              <w:left w:val="nil"/>
              <w:bottom w:val="nil"/>
              <w:right w:val="single" w:sz="4" w:space="0" w:color="auto"/>
            </w:tcBorders>
            <w:vAlign w:val="center"/>
            <w:hideMark/>
          </w:tcPr>
          <w:p w14:paraId="5A8CEB2B"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什項資產</w:t>
            </w:r>
          </w:p>
        </w:tc>
        <w:tc>
          <w:tcPr>
            <w:tcW w:w="1871" w:type="dxa"/>
            <w:tcBorders>
              <w:top w:val="nil"/>
              <w:bottom w:val="nil"/>
            </w:tcBorders>
            <w:shd w:val="clear" w:color="auto" w:fill="auto"/>
            <w:vAlign w:val="center"/>
            <w:hideMark/>
          </w:tcPr>
          <w:p w14:paraId="6B26B134" w14:textId="77777777" w:rsidR="00737A2F" w:rsidRPr="0011700C"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61,449,820</w:t>
            </w:r>
          </w:p>
        </w:tc>
        <w:tc>
          <w:tcPr>
            <w:tcW w:w="737" w:type="dxa"/>
            <w:tcBorders>
              <w:top w:val="nil"/>
              <w:bottom w:val="nil"/>
            </w:tcBorders>
            <w:shd w:val="clear" w:color="auto" w:fill="auto"/>
            <w:vAlign w:val="center"/>
            <w:hideMark/>
          </w:tcPr>
          <w:p w14:paraId="4668F6E6"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0.05</w:t>
            </w:r>
          </w:p>
        </w:tc>
        <w:tc>
          <w:tcPr>
            <w:tcW w:w="1871" w:type="dxa"/>
            <w:tcBorders>
              <w:top w:val="nil"/>
              <w:bottom w:val="nil"/>
            </w:tcBorders>
            <w:shd w:val="clear" w:color="auto" w:fill="auto"/>
            <w:vAlign w:val="center"/>
            <w:hideMark/>
          </w:tcPr>
          <w:p w14:paraId="43D4BBAF"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49,356,286</w:t>
            </w:r>
          </w:p>
        </w:tc>
        <w:tc>
          <w:tcPr>
            <w:tcW w:w="737" w:type="dxa"/>
            <w:tcBorders>
              <w:top w:val="nil"/>
              <w:bottom w:val="nil"/>
            </w:tcBorders>
            <w:shd w:val="clear" w:color="auto" w:fill="auto"/>
            <w:vAlign w:val="center"/>
            <w:hideMark/>
          </w:tcPr>
          <w:p w14:paraId="5330F227"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0.04</w:t>
            </w:r>
          </w:p>
        </w:tc>
        <w:tc>
          <w:tcPr>
            <w:tcW w:w="1724" w:type="dxa"/>
            <w:tcBorders>
              <w:top w:val="nil"/>
              <w:bottom w:val="nil"/>
            </w:tcBorders>
            <w:shd w:val="clear" w:color="auto" w:fill="auto"/>
            <w:vAlign w:val="center"/>
            <w:hideMark/>
          </w:tcPr>
          <w:p w14:paraId="17C6AA3F"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12,093,534</w:t>
            </w:r>
          </w:p>
        </w:tc>
        <w:tc>
          <w:tcPr>
            <w:tcW w:w="743" w:type="dxa"/>
            <w:tcBorders>
              <w:top w:val="nil"/>
              <w:bottom w:val="nil"/>
              <w:right w:val="nil"/>
            </w:tcBorders>
            <w:shd w:val="clear" w:color="auto" w:fill="auto"/>
            <w:vAlign w:val="center"/>
            <w:hideMark/>
          </w:tcPr>
          <w:p w14:paraId="3B7DF1D4"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24.50</w:t>
            </w:r>
          </w:p>
        </w:tc>
      </w:tr>
      <w:tr w:rsidR="00737A2F" w14:paraId="08EC3943" w14:textId="77777777" w:rsidTr="00644FF1">
        <w:trPr>
          <w:trHeight w:val="249"/>
          <w:jc w:val="center"/>
        </w:trPr>
        <w:tc>
          <w:tcPr>
            <w:tcW w:w="2268" w:type="dxa"/>
            <w:tcBorders>
              <w:top w:val="nil"/>
              <w:left w:val="nil"/>
              <w:bottom w:val="nil"/>
              <w:right w:val="single" w:sz="4" w:space="0" w:color="auto"/>
            </w:tcBorders>
            <w:vAlign w:val="center"/>
            <w:hideMark/>
          </w:tcPr>
          <w:p w14:paraId="17395E2B" w14:textId="77777777" w:rsidR="00737A2F" w:rsidRDefault="00737A2F" w:rsidP="00090624">
            <w:pPr>
              <w:spacing w:line="222" w:lineRule="exact"/>
              <w:rPr>
                <w:rFonts w:ascii="標楷體" w:eastAsia="標楷體" w:hAnsi="Times New Roman"/>
                <w:b/>
                <w:sz w:val="20"/>
                <w:szCs w:val="20"/>
              </w:rPr>
            </w:pPr>
            <w:r>
              <w:rPr>
                <w:rFonts w:ascii="標楷體" w:eastAsia="標楷體" w:hint="eastAsia"/>
                <w:b/>
                <w:noProof/>
                <w:sz w:val="20"/>
              </w:rPr>
              <w:t>資產總額</w:t>
            </w:r>
          </w:p>
        </w:tc>
        <w:tc>
          <w:tcPr>
            <w:tcW w:w="1871" w:type="dxa"/>
            <w:tcBorders>
              <w:top w:val="nil"/>
              <w:bottom w:val="nil"/>
            </w:tcBorders>
            <w:shd w:val="clear" w:color="auto" w:fill="auto"/>
            <w:vAlign w:val="center"/>
            <w:hideMark/>
          </w:tcPr>
          <w:p w14:paraId="0EDE5271"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112,287,089,222</w:t>
            </w:r>
          </w:p>
        </w:tc>
        <w:tc>
          <w:tcPr>
            <w:tcW w:w="737" w:type="dxa"/>
            <w:tcBorders>
              <w:top w:val="nil"/>
              <w:bottom w:val="nil"/>
            </w:tcBorders>
            <w:shd w:val="clear" w:color="auto" w:fill="auto"/>
            <w:vAlign w:val="center"/>
            <w:hideMark/>
          </w:tcPr>
          <w:p w14:paraId="020D8316" w14:textId="77777777" w:rsidR="00737A2F" w:rsidRPr="008F2456"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100.00</w:t>
            </w:r>
          </w:p>
        </w:tc>
        <w:tc>
          <w:tcPr>
            <w:tcW w:w="1871" w:type="dxa"/>
            <w:tcBorders>
              <w:top w:val="nil"/>
              <w:bottom w:val="nil"/>
            </w:tcBorders>
            <w:shd w:val="clear" w:color="auto" w:fill="auto"/>
            <w:vAlign w:val="center"/>
            <w:hideMark/>
          </w:tcPr>
          <w:p w14:paraId="5B6A81C9"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109,914,966,066</w:t>
            </w:r>
          </w:p>
        </w:tc>
        <w:tc>
          <w:tcPr>
            <w:tcW w:w="737" w:type="dxa"/>
            <w:tcBorders>
              <w:top w:val="nil"/>
              <w:bottom w:val="nil"/>
            </w:tcBorders>
            <w:shd w:val="clear" w:color="auto" w:fill="auto"/>
            <w:vAlign w:val="center"/>
            <w:hideMark/>
          </w:tcPr>
          <w:p w14:paraId="2001EEF7"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100.00</w:t>
            </w:r>
          </w:p>
        </w:tc>
        <w:tc>
          <w:tcPr>
            <w:tcW w:w="1724" w:type="dxa"/>
            <w:tcBorders>
              <w:top w:val="nil"/>
              <w:bottom w:val="nil"/>
            </w:tcBorders>
            <w:shd w:val="clear" w:color="auto" w:fill="auto"/>
            <w:vAlign w:val="center"/>
            <w:hideMark/>
          </w:tcPr>
          <w:p w14:paraId="05393647"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2,372,123,156</w:t>
            </w:r>
          </w:p>
        </w:tc>
        <w:tc>
          <w:tcPr>
            <w:tcW w:w="743" w:type="dxa"/>
            <w:tcBorders>
              <w:top w:val="nil"/>
              <w:bottom w:val="nil"/>
              <w:right w:val="nil"/>
            </w:tcBorders>
            <w:shd w:val="clear" w:color="auto" w:fill="auto"/>
            <w:vAlign w:val="center"/>
            <w:hideMark/>
          </w:tcPr>
          <w:p w14:paraId="7EE3EC46" w14:textId="77777777" w:rsidR="00737A2F" w:rsidRDefault="00737A2F" w:rsidP="00090624">
            <w:pPr>
              <w:spacing w:line="222" w:lineRule="exact"/>
              <w:jc w:val="right"/>
              <w:rPr>
                <w:rFonts w:ascii="細明體" w:eastAsia="細明體" w:hAnsi="細明體"/>
                <w:b/>
                <w:noProof/>
                <w:sz w:val="18"/>
                <w:szCs w:val="18"/>
              </w:rPr>
            </w:pPr>
            <w:r w:rsidRPr="00132B31">
              <w:rPr>
                <w:rFonts w:ascii="細明體" w:eastAsia="細明體" w:hAnsi="細明體"/>
                <w:b/>
                <w:noProof/>
                <w:sz w:val="18"/>
                <w:szCs w:val="18"/>
              </w:rPr>
              <w:t>2.16</w:t>
            </w:r>
          </w:p>
        </w:tc>
      </w:tr>
      <w:tr w:rsidR="00737A2F" w14:paraId="1EDC902B" w14:textId="77777777" w:rsidTr="001F1B32">
        <w:trPr>
          <w:trHeight w:val="255"/>
          <w:jc w:val="center"/>
        </w:trPr>
        <w:tc>
          <w:tcPr>
            <w:tcW w:w="2268" w:type="dxa"/>
            <w:tcBorders>
              <w:top w:val="nil"/>
              <w:left w:val="nil"/>
              <w:bottom w:val="nil"/>
              <w:right w:val="single" w:sz="4" w:space="0" w:color="auto"/>
            </w:tcBorders>
            <w:vAlign w:val="center"/>
          </w:tcPr>
          <w:p w14:paraId="695D6E51" w14:textId="77777777" w:rsidR="00737A2F" w:rsidRDefault="00737A2F" w:rsidP="00090624">
            <w:pPr>
              <w:spacing w:line="222" w:lineRule="exact"/>
              <w:rPr>
                <w:rFonts w:ascii="標楷體" w:eastAsia="標楷體"/>
                <w:b/>
                <w:sz w:val="20"/>
              </w:rPr>
            </w:pPr>
            <w:r>
              <w:rPr>
                <w:rFonts w:ascii="標楷體" w:eastAsia="標楷體" w:hint="eastAsia"/>
                <w:b/>
                <w:noProof/>
                <w:sz w:val="20"/>
              </w:rPr>
              <w:t>負債</w:t>
            </w:r>
          </w:p>
        </w:tc>
        <w:tc>
          <w:tcPr>
            <w:tcW w:w="1871" w:type="dxa"/>
            <w:tcBorders>
              <w:top w:val="nil"/>
              <w:bottom w:val="nil"/>
            </w:tcBorders>
            <w:shd w:val="clear" w:color="auto" w:fill="auto"/>
            <w:vAlign w:val="center"/>
          </w:tcPr>
          <w:p w14:paraId="405E155C"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15,316,553,786</w:t>
            </w:r>
          </w:p>
        </w:tc>
        <w:tc>
          <w:tcPr>
            <w:tcW w:w="737" w:type="dxa"/>
            <w:tcBorders>
              <w:top w:val="nil"/>
              <w:bottom w:val="nil"/>
            </w:tcBorders>
            <w:shd w:val="clear" w:color="auto" w:fill="auto"/>
            <w:vAlign w:val="center"/>
          </w:tcPr>
          <w:p w14:paraId="74662E87" w14:textId="77777777" w:rsidR="00737A2F" w:rsidRPr="008F2456"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13.64</w:t>
            </w:r>
          </w:p>
        </w:tc>
        <w:tc>
          <w:tcPr>
            <w:tcW w:w="1871" w:type="dxa"/>
            <w:tcBorders>
              <w:top w:val="nil"/>
              <w:bottom w:val="nil"/>
            </w:tcBorders>
            <w:shd w:val="clear" w:color="auto" w:fill="auto"/>
            <w:vAlign w:val="center"/>
          </w:tcPr>
          <w:p w14:paraId="0F13F585"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13,656,420,696</w:t>
            </w:r>
          </w:p>
        </w:tc>
        <w:tc>
          <w:tcPr>
            <w:tcW w:w="737" w:type="dxa"/>
            <w:tcBorders>
              <w:top w:val="nil"/>
              <w:bottom w:val="nil"/>
            </w:tcBorders>
            <w:shd w:val="clear" w:color="auto" w:fill="auto"/>
            <w:vAlign w:val="center"/>
          </w:tcPr>
          <w:p w14:paraId="0BBEA831"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12.42</w:t>
            </w:r>
          </w:p>
        </w:tc>
        <w:tc>
          <w:tcPr>
            <w:tcW w:w="1724" w:type="dxa"/>
            <w:tcBorders>
              <w:top w:val="nil"/>
              <w:bottom w:val="nil"/>
            </w:tcBorders>
            <w:shd w:val="clear" w:color="auto" w:fill="auto"/>
            <w:vAlign w:val="center"/>
          </w:tcPr>
          <w:p w14:paraId="2C470E1C"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1,660,133,090</w:t>
            </w:r>
          </w:p>
        </w:tc>
        <w:tc>
          <w:tcPr>
            <w:tcW w:w="743" w:type="dxa"/>
            <w:tcBorders>
              <w:top w:val="nil"/>
              <w:bottom w:val="nil"/>
              <w:right w:val="nil"/>
            </w:tcBorders>
            <w:shd w:val="clear" w:color="auto" w:fill="auto"/>
            <w:vAlign w:val="center"/>
          </w:tcPr>
          <w:p w14:paraId="3CF50564"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12.16</w:t>
            </w:r>
          </w:p>
        </w:tc>
      </w:tr>
      <w:tr w:rsidR="00737A2F" w14:paraId="1F679A9C" w14:textId="77777777" w:rsidTr="001F1B32">
        <w:trPr>
          <w:trHeight w:val="232"/>
          <w:jc w:val="center"/>
        </w:trPr>
        <w:tc>
          <w:tcPr>
            <w:tcW w:w="2268" w:type="dxa"/>
            <w:tcBorders>
              <w:top w:val="nil"/>
              <w:left w:val="nil"/>
              <w:bottom w:val="nil"/>
              <w:right w:val="single" w:sz="4" w:space="0" w:color="auto"/>
            </w:tcBorders>
            <w:vAlign w:val="center"/>
          </w:tcPr>
          <w:p w14:paraId="0E937600"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流動負債</w:t>
            </w:r>
          </w:p>
        </w:tc>
        <w:tc>
          <w:tcPr>
            <w:tcW w:w="1871" w:type="dxa"/>
            <w:tcBorders>
              <w:top w:val="nil"/>
              <w:bottom w:val="nil"/>
            </w:tcBorders>
            <w:shd w:val="clear" w:color="auto" w:fill="auto"/>
            <w:vAlign w:val="center"/>
          </w:tcPr>
          <w:p w14:paraId="4A229034"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5,368,433,077</w:t>
            </w:r>
          </w:p>
        </w:tc>
        <w:tc>
          <w:tcPr>
            <w:tcW w:w="737" w:type="dxa"/>
            <w:tcBorders>
              <w:top w:val="nil"/>
              <w:bottom w:val="nil"/>
            </w:tcBorders>
            <w:shd w:val="clear" w:color="auto" w:fill="auto"/>
            <w:vAlign w:val="center"/>
          </w:tcPr>
          <w:p w14:paraId="2B02E931"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4.78</w:t>
            </w:r>
          </w:p>
        </w:tc>
        <w:tc>
          <w:tcPr>
            <w:tcW w:w="1871" w:type="dxa"/>
            <w:tcBorders>
              <w:top w:val="nil"/>
              <w:bottom w:val="nil"/>
            </w:tcBorders>
            <w:shd w:val="clear" w:color="auto" w:fill="auto"/>
            <w:vAlign w:val="center"/>
          </w:tcPr>
          <w:p w14:paraId="29B8CF86"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3,713,280,822</w:t>
            </w:r>
          </w:p>
        </w:tc>
        <w:tc>
          <w:tcPr>
            <w:tcW w:w="737" w:type="dxa"/>
            <w:tcBorders>
              <w:top w:val="nil"/>
              <w:bottom w:val="nil"/>
            </w:tcBorders>
            <w:shd w:val="clear" w:color="auto" w:fill="auto"/>
            <w:vAlign w:val="center"/>
          </w:tcPr>
          <w:p w14:paraId="31FE0F89"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3.38</w:t>
            </w:r>
          </w:p>
        </w:tc>
        <w:tc>
          <w:tcPr>
            <w:tcW w:w="1724" w:type="dxa"/>
            <w:tcBorders>
              <w:top w:val="nil"/>
              <w:bottom w:val="nil"/>
            </w:tcBorders>
            <w:shd w:val="clear" w:color="auto" w:fill="auto"/>
            <w:vAlign w:val="center"/>
          </w:tcPr>
          <w:p w14:paraId="7AA6DC06"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1,655,152,255</w:t>
            </w:r>
          </w:p>
        </w:tc>
        <w:tc>
          <w:tcPr>
            <w:tcW w:w="743" w:type="dxa"/>
            <w:tcBorders>
              <w:top w:val="nil"/>
              <w:bottom w:val="nil"/>
              <w:right w:val="nil"/>
            </w:tcBorders>
            <w:shd w:val="clear" w:color="auto" w:fill="auto"/>
            <w:vAlign w:val="center"/>
          </w:tcPr>
          <w:p w14:paraId="6E53C98A"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44.57</w:t>
            </w:r>
          </w:p>
        </w:tc>
      </w:tr>
      <w:tr w:rsidR="00737A2F" w:rsidRPr="00E37226" w14:paraId="5A61318E" w14:textId="77777777" w:rsidTr="001F1B32">
        <w:trPr>
          <w:trHeight w:val="232"/>
          <w:jc w:val="center"/>
        </w:trPr>
        <w:tc>
          <w:tcPr>
            <w:tcW w:w="2268" w:type="dxa"/>
            <w:tcBorders>
              <w:top w:val="nil"/>
              <w:left w:val="nil"/>
              <w:bottom w:val="nil"/>
              <w:right w:val="single" w:sz="4" w:space="0" w:color="auto"/>
            </w:tcBorders>
            <w:vAlign w:val="center"/>
          </w:tcPr>
          <w:p w14:paraId="64A326AA"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短期債務</w:t>
            </w:r>
          </w:p>
        </w:tc>
        <w:tc>
          <w:tcPr>
            <w:tcW w:w="1871" w:type="dxa"/>
            <w:tcBorders>
              <w:top w:val="nil"/>
              <w:bottom w:val="nil"/>
            </w:tcBorders>
            <w:shd w:val="clear" w:color="auto" w:fill="auto"/>
            <w:vAlign w:val="center"/>
          </w:tcPr>
          <w:p w14:paraId="620F3959"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2,673,848,952</w:t>
            </w:r>
          </w:p>
        </w:tc>
        <w:tc>
          <w:tcPr>
            <w:tcW w:w="737" w:type="dxa"/>
            <w:tcBorders>
              <w:top w:val="nil"/>
              <w:bottom w:val="nil"/>
            </w:tcBorders>
            <w:shd w:val="clear" w:color="auto" w:fill="auto"/>
            <w:vAlign w:val="center"/>
          </w:tcPr>
          <w:p w14:paraId="7D17F341"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2.38</w:t>
            </w:r>
          </w:p>
        </w:tc>
        <w:tc>
          <w:tcPr>
            <w:tcW w:w="1871" w:type="dxa"/>
            <w:tcBorders>
              <w:top w:val="nil"/>
              <w:bottom w:val="nil"/>
            </w:tcBorders>
            <w:shd w:val="clear" w:color="auto" w:fill="auto"/>
            <w:vAlign w:val="center"/>
          </w:tcPr>
          <w:p w14:paraId="1ADC0258"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1,243,997,142</w:t>
            </w:r>
          </w:p>
        </w:tc>
        <w:tc>
          <w:tcPr>
            <w:tcW w:w="737" w:type="dxa"/>
            <w:tcBorders>
              <w:top w:val="nil"/>
              <w:bottom w:val="nil"/>
            </w:tcBorders>
            <w:shd w:val="clear" w:color="auto" w:fill="auto"/>
            <w:vAlign w:val="center"/>
          </w:tcPr>
          <w:p w14:paraId="0552BC05"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1.13</w:t>
            </w:r>
          </w:p>
        </w:tc>
        <w:tc>
          <w:tcPr>
            <w:tcW w:w="1724" w:type="dxa"/>
            <w:tcBorders>
              <w:top w:val="nil"/>
              <w:bottom w:val="nil"/>
            </w:tcBorders>
            <w:shd w:val="clear" w:color="auto" w:fill="auto"/>
            <w:vAlign w:val="center"/>
          </w:tcPr>
          <w:p w14:paraId="5203BB52"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1,429,851,810</w:t>
            </w:r>
          </w:p>
        </w:tc>
        <w:tc>
          <w:tcPr>
            <w:tcW w:w="743" w:type="dxa"/>
            <w:tcBorders>
              <w:top w:val="nil"/>
              <w:bottom w:val="nil"/>
              <w:right w:val="nil"/>
            </w:tcBorders>
            <w:shd w:val="clear" w:color="auto" w:fill="auto"/>
            <w:vAlign w:val="center"/>
          </w:tcPr>
          <w:p w14:paraId="743618C5" w14:textId="77777777" w:rsidR="00737A2F" w:rsidRPr="00E37226" w:rsidRDefault="00737A2F" w:rsidP="00090624">
            <w:pPr>
              <w:spacing w:line="222" w:lineRule="exact"/>
              <w:jc w:val="right"/>
              <w:rPr>
                <w:rFonts w:ascii="細明體" w:eastAsia="細明體" w:hAnsi="細明體"/>
                <w:bCs/>
                <w:noProof/>
                <w:spacing w:val="-14"/>
                <w:sz w:val="18"/>
                <w:szCs w:val="18"/>
              </w:rPr>
            </w:pPr>
            <w:r w:rsidRPr="00F86512">
              <w:rPr>
                <w:rFonts w:ascii="細明體" w:eastAsia="細明體" w:hAnsi="細明體"/>
                <w:noProof/>
                <w:sz w:val="18"/>
                <w:szCs w:val="18"/>
              </w:rPr>
              <w:t>114.94</w:t>
            </w:r>
          </w:p>
        </w:tc>
      </w:tr>
      <w:tr w:rsidR="00737A2F" w14:paraId="22A78446" w14:textId="77777777" w:rsidTr="001F1B32">
        <w:trPr>
          <w:trHeight w:val="232"/>
          <w:jc w:val="center"/>
        </w:trPr>
        <w:tc>
          <w:tcPr>
            <w:tcW w:w="2268" w:type="dxa"/>
            <w:tcBorders>
              <w:top w:val="nil"/>
              <w:left w:val="nil"/>
              <w:bottom w:val="nil"/>
              <w:right w:val="single" w:sz="4" w:space="0" w:color="auto"/>
            </w:tcBorders>
            <w:vAlign w:val="center"/>
          </w:tcPr>
          <w:p w14:paraId="5DB6F551"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應付款項</w:t>
            </w:r>
          </w:p>
        </w:tc>
        <w:tc>
          <w:tcPr>
            <w:tcW w:w="1871" w:type="dxa"/>
            <w:tcBorders>
              <w:top w:val="nil"/>
              <w:bottom w:val="nil"/>
            </w:tcBorders>
            <w:shd w:val="clear" w:color="auto" w:fill="auto"/>
            <w:vAlign w:val="center"/>
          </w:tcPr>
          <w:p w14:paraId="4EEE115F"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2,659,458,425</w:t>
            </w:r>
          </w:p>
        </w:tc>
        <w:tc>
          <w:tcPr>
            <w:tcW w:w="737" w:type="dxa"/>
            <w:tcBorders>
              <w:top w:val="nil"/>
              <w:bottom w:val="nil"/>
            </w:tcBorders>
            <w:shd w:val="clear" w:color="auto" w:fill="auto"/>
            <w:vAlign w:val="center"/>
          </w:tcPr>
          <w:p w14:paraId="1E1D4766"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2.37</w:t>
            </w:r>
          </w:p>
        </w:tc>
        <w:tc>
          <w:tcPr>
            <w:tcW w:w="1871" w:type="dxa"/>
            <w:tcBorders>
              <w:top w:val="nil"/>
              <w:bottom w:val="nil"/>
            </w:tcBorders>
            <w:shd w:val="clear" w:color="auto" w:fill="auto"/>
            <w:vAlign w:val="center"/>
          </w:tcPr>
          <w:p w14:paraId="6448DE62"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2,438,595,996</w:t>
            </w:r>
          </w:p>
        </w:tc>
        <w:tc>
          <w:tcPr>
            <w:tcW w:w="737" w:type="dxa"/>
            <w:tcBorders>
              <w:top w:val="nil"/>
              <w:bottom w:val="nil"/>
            </w:tcBorders>
            <w:shd w:val="clear" w:color="auto" w:fill="auto"/>
            <w:vAlign w:val="center"/>
          </w:tcPr>
          <w:p w14:paraId="5A8836A2"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2.22</w:t>
            </w:r>
          </w:p>
        </w:tc>
        <w:tc>
          <w:tcPr>
            <w:tcW w:w="1724" w:type="dxa"/>
            <w:tcBorders>
              <w:top w:val="nil"/>
              <w:bottom w:val="nil"/>
            </w:tcBorders>
            <w:shd w:val="clear" w:color="auto" w:fill="auto"/>
            <w:vAlign w:val="center"/>
          </w:tcPr>
          <w:p w14:paraId="36A4C74F"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220,862,429</w:t>
            </w:r>
          </w:p>
        </w:tc>
        <w:tc>
          <w:tcPr>
            <w:tcW w:w="743" w:type="dxa"/>
            <w:tcBorders>
              <w:top w:val="nil"/>
              <w:bottom w:val="nil"/>
              <w:right w:val="nil"/>
            </w:tcBorders>
            <w:shd w:val="clear" w:color="auto" w:fill="auto"/>
            <w:vAlign w:val="center"/>
          </w:tcPr>
          <w:p w14:paraId="6A7EEF19"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9.06</w:t>
            </w:r>
          </w:p>
        </w:tc>
      </w:tr>
      <w:tr w:rsidR="00737A2F" w14:paraId="41D17C93" w14:textId="77777777" w:rsidTr="001F1B32">
        <w:trPr>
          <w:trHeight w:val="232"/>
          <w:jc w:val="center"/>
        </w:trPr>
        <w:tc>
          <w:tcPr>
            <w:tcW w:w="2268" w:type="dxa"/>
            <w:tcBorders>
              <w:top w:val="nil"/>
              <w:left w:val="nil"/>
              <w:bottom w:val="nil"/>
              <w:right w:val="single" w:sz="4" w:space="0" w:color="auto"/>
            </w:tcBorders>
            <w:vAlign w:val="center"/>
          </w:tcPr>
          <w:p w14:paraId="0F8A4461"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預收款項</w:t>
            </w:r>
          </w:p>
        </w:tc>
        <w:tc>
          <w:tcPr>
            <w:tcW w:w="1871" w:type="dxa"/>
            <w:tcBorders>
              <w:top w:val="nil"/>
              <w:bottom w:val="nil"/>
            </w:tcBorders>
            <w:shd w:val="clear" w:color="auto" w:fill="auto"/>
            <w:vAlign w:val="center"/>
          </w:tcPr>
          <w:p w14:paraId="466DF3A3"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35,125,700</w:t>
            </w:r>
          </w:p>
        </w:tc>
        <w:tc>
          <w:tcPr>
            <w:tcW w:w="737" w:type="dxa"/>
            <w:tcBorders>
              <w:top w:val="nil"/>
              <w:bottom w:val="nil"/>
            </w:tcBorders>
            <w:shd w:val="clear" w:color="auto" w:fill="auto"/>
            <w:vAlign w:val="center"/>
          </w:tcPr>
          <w:p w14:paraId="0328891D"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0.03</w:t>
            </w:r>
          </w:p>
        </w:tc>
        <w:tc>
          <w:tcPr>
            <w:tcW w:w="1871" w:type="dxa"/>
            <w:tcBorders>
              <w:top w:val="nil"/>
              <w:bottom w:val="nil"/>
            </w:tcBorders>
            <w:shd w:val="clear" w:color="auto" w:fill="auto"/>
            <w:vAlign w:val="center"/>
          </w:tcPr>
          <w:p w14:paraId="4520C94B"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30,687,684</w:t>
            </w:r>
          </w:p>
        </w:tc>
        <w:tc>
          <w:tcPr>
            <w:tcW w:w="737" w:type="dxa"/>
            <w:tcBorders>
              <w:top w:val="nil"/>
              <w:bottom w:val="nil"/>
            </w:tcBorders>
            <w:shd w:val="clear" w:color="auto" w:fill="auto"/>
            <w:vAlign w:val="center"/>
          </w:tcPr>
          <w:p w14:paraId="15D71F16"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0.03</w:t>
            </w:r>
          </w:p>
        </w:tc>
        <w:tc>
          <w:tcPr>
            <w:tcW w:w="1724" w:type="dxa"/>
            <w:tcBorders>
              <w:top w:val="nil"/>
              <w:bottom w:val="nil"/>
            </w:tcBorders>
            <w:shd w:val="clear" w:color="auto" w:fill="auto"/>
            <w:vAlign w:val="center"/>
          </w:tcPr>
          <w:p w14:paraId="78D05B7E"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4,438,016</w:t>
            </w:r>
          </w:p>
        </w:tc>
        <w:tc>
          <w:tcPr>
            <w:tcW w:w="743" w:type="dxa"/>
            <w:tcBorders>
              <w:top w:val="nil"/>
              <w:bottom w:val="nil"/>
              <w:right w:val="nil"/>
            </w:tcBorders>
            <w:shd w:val="clear" w:color="auto" w:fill="auto"/>
            <w:vAlign w:val="center"/>
          </w:tcPr>
          <w:p w14:paraId="6C52DC12"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14.46</w:t>
            </w:r>
          </w:p>
        </w:tc>
      </w:tr>
      <w:tr w:rsidR="00737A2F" w14:paraId="4F17FA45" w14:textId="77777777" w:rsidTr="001F1B32">
        <w:trPr>
          <w:trHeight w:val="232"/>
          <w:jc w:val="center"/>
        </w:trPr>
        <w:tc>
          <w:tcPr>
            <w:tcW w:w="2268" w:type="dxa"/>
            <w:tcBorders>
              <w:top w:val="nil"/>
              <w:left w:val="nil"/>
              <w:bottom w:val="nil"/>
              <w:right w:val="single" w:sz="4" w:space="0" w:color="auto"/>
            </w:tcBorders>
            <w:vAlign w:val="center"/>
          </w:tcPr>
          <w:p w14:paraId="1CA4EBBF"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長期負債</w:t>
            </w:r>
          </w:p>
        </w:tc>
        <w:tc>
          <w:tcPr>
            <w:tcW w:w="1871" w:type="dxa"/>
            <w:tcBorders>
              <w:top w:val="nil"/>
              <w:bottom w:val="nil"/>
            </w:tcBorders>
            <w:shd w:val="clear" w:color="auto" w:fill="auto"/>
            <w:vAlign w:val="center"/>
          </w:tcPr>
          <w:p w14:paraId="7DF4B7C7"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8,647,460</w:t>
            </w:r>
          </w:p>
        </w:tc>
        <w:tc>
          <w:tcPr>
            <w:tcW w:w="737" w:type="dxa"/>
            <w:tcBorders>
              <w:top w:val="nil"/>
              <w:bottom w:val="nil"/>
            </w:tcBorders>
            <w:shd w:val="clear" w:color="auto" w:fill="auto"/>
            <w:vAlign w:val="center"/>
          </w:tcPr>
          <w:p w14:paraId="303B52BE"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0.01</w:t>
            </w:r>
          </w:p>
        </w:tc>
        <w:tc>
          <w:tcPr>
            <w:tcW w:w="1871" w:type="dxa"/>
            <w:tcBorders>
              <w:top w:val="nil"/>
              <w:bottom w:val="nil"/>
            </w:tcBorders>
            <w:shd w:val="clear" w:color="auto" w:fill="auto"/>
            <w:vAlign w:val="center"/>
          </w:tcPr>
          <w:p w14:paraId="6EE209D4"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7,645,747</w:t>
            </w:r>
          </w:p>
        </w:tc>
        <w:tc>
          <w:tcPr>
            <w:tcW w:w="737" w:type="dxa"/>
            <w:tcBorders>
              <w:top w:val="nil"/>
              <w:bottom w:val="nil"/>
            </w:tcBorders>
            <w:shd w:val="clear" w:color="auto" w:fill="auto"/>
            <w:vAlign w:val="center"/>
          </w:tcPr>
          <w:p w14:paraId="709FFCCE"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0.01</w:t>
            </w:r>
          </w:p>
        </w:tc>
        <w:tc>
          <w:tcPr>
            <w:tcW w:w="1724" w:type="dxa"/>
            <w:tcBorders>
              <w:top w:val="nil"/>
              <w:bottom w:val="nil"/>
            </w:tcBorders>
            <w:shd w:val="clear" w:color="auto" w:fill="auto"/>
            <w:vAlign w:val="center"/>
          </w:tcPr>
          <w:p w14:paraId="44B24F2A"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1,001,713</w:t>
            </w:r>
          </w:p>
        </w:tc>
        <w:tc>
          <w:tcPr>
            <w:tcW w:w="743" w:type="dxa"/>
            <w:tcBorders>
              <w:top w:val="nil"/>
              <w:bottom w:val="nil"/>
              <w:right w:val="nil"/>
            </w:tcBorders>
            <w:shd w:val="clear" w:color="auto" w:fill="auto"/>
            <w:vAlign w:val="center"/>
          </w:tcPr>
          <w:p w14:paraId="0793E07E"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13.10</w:t>
            </w:r>
          </w:p>
        </w:tc>
      </w:tr>
      <w:tr w:rsidR="00737A2F" w14:paraId="469A2634" w14:textId="77777777" w:rsidTr="001F1B32">
        <w:trPr>
          <w:trHeight w:val="232"/>
          <w:jc w:val="center"/>
        </w:trPr>
        <w:tc>
          <w:tcPr>
            <w:tcW w:w="2268" w:type="dxa"/>
            <w:tcBorders>
              <w:top w:val="nil"/>
              <w:left w:val="nil"/>
              <w:bottom w:val="nil"/>
              <w:right w:val="single" w:sz="4" w:space="0" w:color="auto"/>
            </w:tcBorders>
            <w:vAlign w:val="center"/>
          </w:tcPr>
          <w:p w14:paraId="65E90141"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長期債務</w:t>
            </w:r>
          </w:p>
        </w:tc>
        <w:tc>
          <w:tcPr>
            <w:tcW w:w="1871" w:type="dxa"/>
            <w:tcBorders>
              <w:top w:val="nil"/>
              <w:bottom w:val="nil"/>
            </w:tcBorders>
            <w:shd w:val="clear" w:color="auto" w:fill="auto"/>
            <w:vAlign w:val="center"/>
          </w:tcPr>
          <w:p w14:paraId="36E212CD"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8,647,460</w:t>
            </w:r>
          </w:p>
        </w:tc>
        <w:tc>
          <w:tcPr>
            <w:tcW w:w="737" w:type="dxa"/>
            <w:tcBorders>
              <w:top w:val="nil"/>
              <w:bottom w:val="nil"/>
            </w:tcBorders>
            <w:shd w:val="clear" w:color="auto" w:fill="auto"/>
            <w:vAlign w:val="center"/>
          </w:tcPr>
          <w:p w14:paraId="19F80370"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0.01</w:t>
            </w:r>
          </w:p>
        </w:tc>
        <w:tc>
          <w:tcPr>
            <w:tcW w:w="1871" w:type="dxa"/>
            <w:tcBorders>
              <w:top w:val="nil"/>
              <w:bottom w:val="nil"/>
            </w:tcBorders>
            <w:shd w:val="clear" w:color="auto" w:fill="auto"/>
            <w:vAlign w:val="center"/>
          </w:tcPr>
          <w:p w14:paraId="5AA8A5AB"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7,645,747</w:t>
            </w:r>
          </w:p>
        </w:tc>
        <w:tc>
          <w:tcPr>
            <w:tcW w:w="737" w:type="dxa"/>
            <w:tcBorders>
              <w:top w:val="nil"/>
              <w:bottom w:val="nil"/>
            </w:tcBorders>
            <w:shd w:val="clear" w:color="auto" w:fill="auto"/>
            <w:vAlign w:val="center"/>
          </w:tcPr>
          <w:p w14:paraId="12E883FD"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0.01</w:t>
            </w:r>
          </w:p>
        </w:tc>
        <w:tc>
          <w:tcPr>
            <w:tcW w:w="1724" w:type="dxa"/>
            <w:tcBorders>
              <w:top w:val="nil"/>
              <w:bottom w:val="nil"/>
            </w:tcBorders>
            <w:shd w:val="clear" w:color="auto" w:fill="auto"/>
            <w:vAlign w:val="center"/>
          </w:tcPr>
          <w:p w14:paraId="7D1C45D7"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1,001,713</w:t>
            </w:r>
          </w:p>
        </w:tc>
        <w:tc>
          <w:tcPr>
            <w:tcW w:w="743" w:type="dxa"/>
            <w:tcBorders>
              <w:top w:val="nil"/>
              <w:bottom w:val="nil"/>
              <w:right w:val="nil"/>
            </w:tcBorders>
            <w:shd w:val="clear" w:color="auto" w:fill="auto"/>
            <w:vAlign w:val="center"/>
          </w:tcPr>
          <w:p w14:paraId="40B04D81"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13.10</w:t>
            </w:r>
          </w:p>
        </w:tc>
      </w:tr>
      <w:tr w:rsidR="00737A2F" w14:paraId="755F5C52" w14:textId="77777777" w:rsidTr="001F1B32">
        <w:trPr>
          <w:trHeight w:val="232"/>
          <w:jc w:val="center"/>
        </w:trPr>
        <w:tc>
          <w:tcPr>
            <w:tcW w:w="2268" w:type="dxa"/>
            <w:tcBorders>
              <w:top w:val="nil"/>
              <w:left w:val="nil"/>
              <w:bottom w:val="nil"/>
              <w:right w:val="single" w:sz="4" w:space="0" w:color="auto"/>
            </w:tcBorders>
            <w:vAlign w:val="center"/>
          </w:tcPr>
          <w:p w14:paraId="22B878A7"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其他負債</w:t>
            </w:r>
          </w:p>
        </w:tc>
        <w:tc>
          <w:tcPr>
            <w:tcW w:w="1871" w:type="dxa"/>
            <w:tcBorders>
              <w:top w:val="nil"/>
              <w:bottom w:val="nil"/>
            </w:tcBorders>
            <w:shd w:val="clear" w:color="auto" w:fill="auto"/>
            <w:vAlign w:val="center"/>
          </w:tcPr>
          <w:p w14:paraId="19F95764"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9,939,473,249</w:t>
            </w:r>
          </w:p>
        </w:tc>
        <w:tc>
          <w:tcPr>
            <w:tcW w:w="737" w:type="dxa"/>
            <w:tcBorders>
              <w:top w:val="nil"/>
              <w:bottom w:val="nil"/>
            </w:tcBorders>
            <w:shd w:val="clear" w:color="auto" w:fill="auto"/>
            <w:vAlign w:val="center"/>
          </w:tcPr>
          <w:p w14:paraId="0D9A5E10"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8.85</w:t>
            </w:r>
          </w:p>
        </w:tc>
        <w:tc>
          <w:tcPr>
            <w:tcW w:w="1871" w:type="dxa"/>
            <w:tcBorders>
              <w:top w:val="nil"/>
              <w:bottom w:val="nil"/>
            </w:tcBorders>
            <w:shd w:val="clear" w:color="auto" w:fill="auto"/>
            <w:vAlign w:val="center"/>
          </w:tcPr>
          <w:p w14:paraId="76175145"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9,935,494,127</w:t>
            </w:r>
          </w:p>
        </w:tc>
        <w:tc>
          <w:tcPr>
            <w:tcW w:w="737" w:type="dxa"/>
            <w:tcBorders>
              <w:top w:val="nil"/>
              <w:bottom w:val="nil"/>
            </w:tcBorders>
            <w:shd w:val="clear" w:color="auto" w:fill="auto"/>
            <w:vAlign w:val="center"/>
          </w:tcPr>
          <w:p w14:paraId="7795AC83"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9.04</w:t>
            </w:r>
          </w:p>
        </w:tc>
        <w:tc>
          <w:tcPr>
            <w:tcW w:w="1724" w:type="dxa"/>
            <w:tcBorders>
              <w:top w:val="nil"/>
              <w:bottom w:val="nil"/>
            </w:tcBorders>
            <w:shd w:val="clear" w:color="auto" w:fill="auto"/>
            <w:vAlign w:val="center"/>
          </w:tcPr>
          <w:p w14:paraId="440825E2"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3,979,122</w:t>
            </w:r>
          </w:p>
        </w:tc>
        <w:tc>
          <w:tcPr>
            <w:tcW w:w="743" w:type="dxa"/>
            <w:tcBorders>
              <w:top w:val="nil"/>
              <w:bottom w:val="nil"/>
              <w:right w:val="nil"/>
            </w:tcBorders>
            <w:shd w:val="clear" w:color="auto" w:fill="auto"/>
            <w:vAlign w:val="center"/>
          </w:tcPr>
          <w:p w14:paraId="07A23888"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0.04</w:t>
            </w:r>
          </w:p>
        </w:tc>
      </w:tr>
      <w:tr w:rsidR="00737A2F" w14:paraId="6E6158E4" w14:textId="77777777" w:rsidTr="001F1B32">
        <w:trPr>
          <w:trHeight w:val="232"/>
          <w:jc w:val="center"/>
        </w:trPr>
        <w:tc>
          <w:tcPr>
            <w:tcW w:w="2268" w:type="dxa"/>
            <w:tcBorders>
              <w:top w:val="nil"/>
              <w:left w:val="nil"/>
              <w:bottom w:val="nil"/>
              <w:right w:val="single" w:sz="4" w:space="0" w:color="auto"/>
            </w:tcBorders>
            <w:vAlign w:val="center"/>
          </w:tcPr>
          <w:p w14:paraId="6665A85A"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負債準備</w:t>
            </w:r>
          </w:p>
        </w:tc>
        <w:tc>
          <w:tcPr>
            <w:tcW w:w="1871" w:type="dxa"/>
            <w:tcBorders>
              <w:top w:val="nil"/>
              <w:bottom w:val="nil"/>
            </w:tcBorders>
            <w:shd w:val="clear" w:color="auto" w:fill="auto"/>
            <w:vAlign w:val="center"/>
          </w:tcPr>
          <w:p w14:paraId="64F87A8E"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4,240,353,541</w:t>
            </w:r>
          </w:p>
        </w:tc>
        <w:tc>
          <w:tcPr>
            <w:tcW w:w="737" w:type="dxa"/>
            <w:tcBorders>
              <w:top w:val="nil"/>
              <w:bottom w:val="nil"/>
            </w:tcBorders>
            <w:shd w:val="clear" w:color="auto" w:fill="auto"/>
            <w:vAlign w:val="center"/>
          </w:tcPr>
          <w:p w14:paraId="2B828F13"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3.78</w:t>
            </w:r>
          </w:p>
        </w:tc>
        <w:tc>
          <w:tcPr>
            <w:tcW w:w="1871" w:type="dxa"/>
            <w:tcBorders>
              <w:top w:val="nil"/>
              <w:bottom w:val="nil"/>
            </w:tcBorders>
            <w:shd w:val="clear" w:color="auto" w:fill="auto"/>
            <w:vAlign w:val="center"/>
          </w:tcPr>
          <w:p w14:paraId="4AB79E8C"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4,163,102,483</w:t>
            </w:r>
          </w:p>
        </w:tc>
        <w:tc>
          <w:tcPr>
            <w:tcW w:w="737" w:type="dxa"/>
            <w:tcBorders>
              <w:top w:val="nil"/>
              <w:bottom w:val="nil"/>
            </w:tcBorders>
            <w:shd w:val="clear" w:color="auto" w:fill="auto"/>
            <w:vAlign w:val="center"/>
          </w:tcPr>
          <w:p w14:paraId="014A481D"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3.79</w:t>
            </w:r>
          </w:p>
        </w:tc>
        <w:tc>
          <w:tcPr>
            <w:tcW w:w="1724" w:type="dxa"/>
            <w:tcBorders>
              <w:top w:val="nil"/>
              <w:bottom w:val="nil"/>
            </w:tcBorders>
            <w:shd w:val="clear" w:color="auto" w:fill="auto"/>
            <w:vAlign w:val="center"/>
          </w:tcPr>
          <w:p w14:paraId="19BD3F8D"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77,251,058</w:t>
            </w:r>
          </w:p>
        </w:tc>
        <w:tc>
          <w:tcPr>
            <w:tcW w:w="743" w:type="dxa"/>
            <w:tcBorders>
              <w:top w:val="nil"/>
              <w:bottom w:val="nil"/>
              <w:right w:val="nil"/>
            </w:tcBorders>
            <w:shd w:val="clear" w:color="auto" w:fill="auto"/>
            <w:vAlign w:val="center"/>
          </w:tcPr>
          <w:p w14:paraId="0C3BD4DA"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1.86</w:t>
            </w:r>
          </w:p>
        </w:tc>
      </w:tr>
      <w:tr w:rsidR="00737A2F" w14:paraId="78862E0E" w14:textId="77777777" w:rsidTr="001F1B32">
        <w:trPr>
          <w:trHeight w:val="232"/>
          <w:jc w:val="center"/>
        </w:trPr>
        <w:tc>
          <w:tcPr>
            <w:tcW w:w="2268" w:type="dxa"/>
            <w:tcBorders>
              <w:top w:val="nil"/>
              <w:left w:val="nil"/>
              <w:bottom w:val="nil"/>
              <w:right w:val="single" w:sz="4" w:space="0" w:color="auto"/>
            </w:tcBorders>
            <w:vAlign w:val="center"/>
          </w:tcPr>
          <w:p w14:paraId="279C1309"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遞延負債</w:t>
            </w:r>
          </w:p>
        </w:tc>
        <w:tc>
          <w:tcPr>
            <w:tcW w:w="1871" w:type="dxa"/>
            <w:tcBorders>
              <w:top w:val="nil"/>
              <w:bottom w:val="nil"/>
            </w:tcBorders>
            <w:shd w:val="clear" w:color="auto" w:fill="auto"/>
            <w:vAlign w:val="center"/>
          </w:tcPr>
          <w:p w14:paraId="2993073A"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5,172,485,150</w:t>
            </w:r>
          </w:p>
        </w:tc>
        <w:tc>
          <w:tcPr>
            <w:tcW w:w="737" w:type="dxa"/>
            <w:tcBorders>
              <w:top w:val="nil"/>
              <w:bottom w:val="nil"/>
            </w:tcBorders>
            <w:shd w:val="clear" w:color="auto" w:fill="auto"/>
            <w:vAlign w:val="center"/>
          </w:tcPr>
          <w:p w14:paraId="08891670"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4.61</w:t>
            </w:r>
          </w:p>
        </w:tc>
        <w:tc>
          <w:tcPr>
            <w:tcW w:w="1871" w:type="dxa"/>
            <w:tcBorders>
              <w:top w:val="nil"/>
              <w:bottom w:val="nil"/>
            </w:tcBorders>
            <w:shd w:val="clear" w:color="auto" w:fill="auto"/>
            <w:vAlign w:val="center"/>
          </w:tcPr>
          <w:p w14:paraId="0E2E7C6A"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5,281,984,548</w:t>
            </w:r>
          </w:p>
        </w:tc>
        <w:tc>
          <w:tcPr>
            <w:tcW w:w="737" w:type="dxa"/>
            <w:tcBorders>
              <w:top w:val="nil"/>
              <w:bottom w:val="nil"/>
            </w:tcBorders>
            <w:shd w:val="clear" w:color="auto" w:fill="auto"/>
            <w:vAlign w:val="center"/>
          </w:tcPr>
          <w:p w14:paraId="2867AB0D"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4.81</w:t>
            </w:r>
          </w:p>
        </w:tc>
        <w:tc>
          <w:tcPr>
            <w:tcW w:w="1724" w:type="dxa"/>
            <w:tcBorders>
              <w:top w:val="nil"/>
              <w:bottom w:val="nil"/>
            </w:tcBorders>
            <w:shd w:val="clear" w:color="auto" w:fill="auto"/>
            <w:vAlign w:val="center"/>
          </w:tcPr>
          <w:p w14:paraId="2C19E292"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- 109,499,398</w:t>
            </w:r>
          </w:p>
        </w:tc>
        <w:tc>
          <w:tcPr>
            <w:tcW w:w="743" w:type="dxa"/>
            <w:tcBorders>
              <w:top w:val="nil"/>
              <w:bottom w:val="nil"/>
              <w:right w:val="nil"/>
            </w:tcBorders>
            <w:shd w:val="clear" w:color="auto" w:fill="auto"/>
            <w:vAlign w:val="center"/>
          </w:tcPr>
          <w:p w14:paraId="7815D480"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- 2.07</w:t>
            </w:r>
          </w:p>
        </w:tc>
      </w:tr>
      <w:tr w:rsidR="00737A2F" w14:paraId="1DFE2106" w14:textId="77777777" w:rsidTr="001F1B32">
        <w:trPr>
          <w:trHeight w:val="232"/>
          <w:jc w:val="center"/>
        </w:trPr>
        <w:tc>
          <w:tcPr>
            <w:tcW w:w="2268" w:type="dxa"/>
            <w:tcBorders>
              <w:top w:val="nil"/>
              <w:left w:val="nil"/>
              <w:bottom w:val="nil"/>
              <w:right w:val="single" w:sz="4" w:space="0" w:color="auto"/>
            </w:tcBorders>
            <w:vAlign w:val="center"/>
          </w:tcPr>
          <w:p w14:paraId="4EA1BD28"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什項負債</w:t>
            </w:r>
          </w:p>
        </w:tc>
        <w:tc>
          <w:tcPr>
            <w:tcW w:w="1871" w:type="dxa"/>
            <w:tcBorders>
              <w:top w:val="nil"/>
              <w:bottom w:val="nil"/>
            </w:tcBorders>
            <w:shd w:val="clear" w:color="auto" w:fill="auto"/>
            <w:vAlign w:val="center"/>
          </w:tcPr>
          <w:p w14:paraId="2DE27AEE"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526,634,558</w:t>
            </w:r>
          </w:p>
        </w:tc>
        <w:tc>
          <w:tcPr>
            <w:tcW w:w="737" w:type="dxa"/>
            <w:tcBorders>
              <w:top w:val="nil"/>
              <w:bottom w:val="nil"/>
            </w:tcBorders>
            <w:shd w:val="clear" w:color="auto" w:fill="auto"/>
            <w:vAlign w:val="center"/>
          </w:tcPr>
          <w:p w14:paraId="6492B64E"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0.47</w:t>
            </w:r>
          </w:p>
        </w:tc>
        <w:tc>
          <w:tcPr>
            <w:tcW w:w="1871" w:type="dxa"/>
            <w:tcBorders>
              <w:top w:val="nil"/>
              <w:bottom w:val="nil"/>
            </w:tcBorders>
            <w:shd w:val="clear" w:color="auto" w:fill="auto"/>
            <w:vAlign w:val="center"/>
          </w:tcPr>
          <w:p w14:paraId="6B68B0DD"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490,407,096</w:t>
            </w:r>
          </w:p>
        </w:tc>
        <w:tc>
          <w:tcPr>
            <w:tcW w:w="737" w:type="dxa"/>
            <w:tcBorders>
              <w:top w:val="nil"/>
              <w:bottom w:val="nil"/>
            </w:tcBorders>
            <w:shd w:val="clear" w:color="auto" w:fill="auto"/>
            <w:vAlign w:val="center"/>
          </w:tcPr>
          <w:p w14:paraId="2A560905"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0.45</w:t>
            </w:r>
          </w:p>
        </w:tc>
        <w:tc>
          <w:tcPr>
            <w:tcW w:w="1724" w:type="dxa"/>
            <w:tcBorders>
              <w:top w:val="nil"/>
              <w:bottom w:val="nil"/>
            </w:tcBorders>
            <w:shd w:val="clear" w:color="auto" w:fill="auto"/>
            <w:vAlign w:val="center"/>
          </w:tcPr>
          <w:p w14:paraId="41A4CCAC"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36,227,462</w:t>
            </w:r>
          </w:p>
        </w:tc>
        <w:tc>
          <w:tcPr>
            <w:tcW w:w="743" w:type="dxa"/>
            <w:tcBorders>
              <w:top w:val="nil"/>
              <w:bottom w:val="nil"/>
              <w:right w:val="nil"/>
            </w:tcBorders>
            <w:shd w:val="clear" w:color="auto" w:fill="auto"/>
            <w:vAlign w:val="center"/>
          </w:tcPr>
          <w:p w14:paraId="6A4CC3BD"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7.39</w:t>
            </w:r>
          </w:p>
        </w:tc>
      </w:tr>
      <w:tr w:rsidR="00737A2F" w14:paraId="543B8423" w14:textId="77777777" w:rsidTr="00644FF1">
        <w:trPr>
          <w:trHeight w:val="249"/>
          <w:jc w:val="center"/>
        </w:trPr>
        <w:tc>
          <w:tcPr>
            <w:tcW w:w="2268" w:type="dxa"/>
            <w:tcBorders>
              <w:top w:val="nil"/>
              <w:left w:val="nil"/>
              <w:bottom w:val="nil"/>
              <w:right w:val="single" w:sz="4" w:space="0" w:color="auto"/>
            </w:tcBorders>
            <w:vAlign w:val="center"/>
          </w:tcPr>
          <w:p w14:paraId="3945A438" w14:textId="77777777" w:rsidR="00737A2F" w:rsidRDefault="00737A2F" w:rsidP="00090624">
            <w:pPr>
              <w:spacing w:line="222" w:lineRule="exact"/>
              <w:rPr>
                <w:rFonts w:ascii="標楷體" w:eastAsia="標楷體" w:hAnsi="Times New Roman"/>
                <w:b/>
                <w:sz w:val="20"/>
                <w:szCs w:val="20"/>
              </w:rPr>
            </w:pPr>
            <w:r>
              <w:rPr>
                <w:rFonts w:ascii="標楷體" w:eastAsia="標楷體" w:hint="eastAsia"/>
                <w:b/>
                <w:noProof/>
                <w:sz w:val="20"/>
              </w:rPr>
              <w:t>權益</w:t>
            </w:r>
          </w:p>
        </w:tc>
        <w:tc>
          <w:tcPr>
            <w:tcW w:w="1871" w:type="dxa"/>
            <w:tcBorders>
              <w:top w:val="nil"/>
              <w:bottom w:val="nil"/>
            </w:tcBorders>
            <w:shd w:val="clear" w:color="auto" w:fill="auto"/>
            <w:vAlign w:val="center"/>
          </w:tcPr>
          <w:p w14:paraId="3FB9C54C"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96,970,535,436</w:t>
            </w:r>
          </w:p>
        </w:tc>
        <w:tc>
          <w:tcPr>
            <w:tcW w:w="737" w:type="dxa"/>
            <w:tcBorders>
              <w:top w:val="nil"/>
              <w:bottom w:val="nil"/>
            </w:tcBorders>
            <w:shd w:val="clear" w:color="auto" w:fill="auto"/>
            <w:vAlign w:val="center"/>
          </w:tcPr>
          <w:p w14:paraId="54D2BCFD" w14:textId="77777777" w:rsidR="00737A2F" w:rsidRPr="008F2456"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86.36</w:t>
            </w:r>
          </w:p>
        </w:tc>
        <w:tc>
          <w:tcPr>
            <w:tcW w:w="1871" w:type="dxa"/>
            <w:tcBorders>
              <w:top w:val="nil"/>
              <w:bottom w:val="nil"/>
            </w:tcBorders>
            <w:shd w:val="clear" w:color="auto" w:fill="auto"/>
            <w:vAlign w:val="center"/>
          </w:tcPr>
          <w:p w14:paraId="33A92195"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96,258,545,370</w:t>
            </w:r>
          </w:p>
        </w:tc>
        <w:tc>
          <w:tcPr>
            <w:tcW w:w="737" w:type="dxa"/>
            <w:tcBorders>
              <w:top w:val="nil"/>
              <w:bottom w:val="nil"/>
            </w:tcBorders>
            <w:shd w:val="clear" w:color="auto" w:fill="auto"/>
            <w:vAlign w:val="center"/>
          </w:tcPr>
          <w:p w14:paraId="7A7A2BA4"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87.58</w:t>
            </w:r>
          </w:p>
        </w:tc>
        <w:tc>
          <w:tcPr>
            <w:tcW w:w="1724" w:type="dxa"/>
            <w:tcBorders>
              <w:top w:val="nil"/>
              <w:bottom w:val="nil"/>
            </w:tcBorders>
            <w:shd w:val="clear" w:color="auto" w:fill="auto"/>
            <w:vAlign w:val="center"/>
          </w:tcPr>
          <w:p w14:paraId="3BE91C9A" w14:textId="77777777" w:rsidR="00737A2F" w:rsidRPr="00F57F54"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711,990,066</w:t>
            </w:r>
          </w:p>
        </w:tc>
        <w:tc>
          <w:tcPr>
            <w:tcW w:w="743" w:type="dxa"/>
            <w:tcBorders>
              <w:top w:val="nil"/>
              <w:bottom w:val="nil"/>
              <w:right w:val="nil"/>
            </w:tcBorders>
            <w:shd w:val="clear" w:color="auto" w:fill="auto"/>
            <w:vAlign w:val="center"/>
          </w:tcPr>
          <w:p w14:paraId="78FB1AAE" w14:textId="77777777" w:rsidR="00737A2F" w:rsidRPr="00F57F54"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0.74</w:t>
            </w:r>
          </w:p>
        </w:tc>
      </w:tr>
      <w:tr w:rsidR="00737A2F" w14:paraId="4FD93372" w14:textId="77777777" w:rsidTr="001F1B32">
        <w:trPr>
          <w:trHeight w:val="232"/>
          <w:jc w:val="center"/>
        </w:trPr>
        <w:tc>
          <w:tcPr>
            <w:tcW w:w="2268" w:type="dxa"/>
            <w:tcBorders>
              <w:top w:val="nil"/>
              <w:left w:val="nil"/>
              <w:bottom w:val="nil"/>
              <w:right w:val="single" w:sz="4" w:space="0" w:color="auto"/>
            </w:tcBorders>
            <w:vAlign w:val="center"/>
          </w:tcPr>
          <w:p w14:paraId="0A492788"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資本</w:t>
            </w:r>
          </w:p>
        </w:tc>
        <w:tc>
          <w:tcPr>
            <w:tcW w:w="1871" w:type="dxa"/>
            <w:tcBorders>
              <w:top w:val="nil"/>
              <w:bottom w:val="nil"/>
            </w:tcBorders>
            <w:shd w:val="clear" w:color="auto" w:fill="auto"/>
            <w:vAlign w:val="center"/>
          </w:tcPr>
          <w:p w14:paraId="337E46B4"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27,708,070,585</w:t>
            </w:r>
          </w:p>
        </w:tc>
        <w:tc>
          <w:tcPr>
            <w:tcW w:w="737" w:type="dxa"/>
            <w:tcBorders>
              <w:top w:val="nil"/>
              <w:bottom w:val="nil"/>
            </w:tcBorders>
            <w:shd w:val="clear" w:color="auto" w:fill="auto"/>
            <w:vAlign w:val="center"/>
          </w:tcPr>
          <w:p w14:paraId="0E6B2702"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24.68</w:t>
            </w:r>
          </w:p>
        </w:tc>
        <w:tc>
          <w:tcPr>
            <w:tcW w:w="1871" w:type="dxa"/>
            <w:tcBorders>
              <w:top w:val="nil"/>
              <w:bottom w:val="nil"/>
            </w:tcBorders>
            <w:shd w:val="clear" w:color="auto" w:fill="auto"/>
            <w:vAlign w:val="center"/>
          </w:tcPr>
          <w:p w14:paraId="3FC4335F"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26,712,385,424</w:t>
            </w:r>
          </w:p>
        </w:tc>
        <w:tc>
          <w:tcPr>
            <w:tcW w:w="737" w:type="dxa"/>
            <w:tcBorders>
              <w:top w:val="nil"/>
              <w:bottom w:val="nil"/>
            </w:tcBorders>
            <w:shd w:val="clear" w:color="auto" w:fill="auto"/>
            <w:vAlign w:val="center"/>
          </w:tcPr>
          <w:p w14:paraId="64F38D77"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24.30</w:t>
            </w:r>
          </w:p>
        </w:tc>
        <w:tc>
          <w:tcPr>
            <w:tcW w:w="1724" w:type="dxa"/>
            <w:tcBorders>
              <w:top w:val="nil"/>
              <w:bottom w:val="nil"/>
            </w:tcBorders>
            <w:shd w:val="clear" w:color="auto" w:fill="auto"/>
            <w:vAlign w:val="center"/>
          </w:tcPr>
          <w:p w14:paraId="6E86F2C8"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995,685,161</w:t>
            </w:r>
          </w:p>
        </w:tc>
        <w:tc>
          <w:tcPr>
            <w:tcW w:w="743" w:type="dxa"/>
            <w:tcBorders>
              <w:top w:val="nil"/>
              <w:bottom w:val="nil"/>
              <w:right w:val="nil"/>
            </w:tcBorders>
            <w:shd w:val="clear" w:color="auto" w:fill="auto"/>
            <w:vAlign w:val="center"/>
          </w:tcPr>
          <w:p w14:paraId="4A1CD9B8"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3.73</w:t>
            </w:r>
          </w:p>
        </w:tc>
      </w:tr>
      <w:tr w:rsidR="00737A2F" w14:paraId="5B808119" w14:textId="77777777" w:rsidTr="001F1B32">
        <w:trPr>
          <w:trHeight w:val="232"/>
          <w:jc w:val="center"/>
        </w:trPr>
        <w:tc>
          <w:tcPr>
            <w:tcW w:w="2268" w:type="dxa"/>
            <w:tcBorders>
              <w:top w:val="nil"/>
              <w:left w:val="nil"/>
              <w:bottom w:val="nil"/>
              <w:right w:val="single" w:sz="4" w:space="0" w:color="auto"/>
            </w:tcBorders>
            <w:vAlign w:val="center"/>
          </w:tcPr>
          <w:p w14:paraId="5A9780D1"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資本</w:t>
            </w:r>
          </w:p>
        </w:tc>
        <w:tc>
          <w:tcPr>
            <w:tcW w:w="1871" w:type="dxa"/>
            <w:tcBorders>
              <w:top w:val="nil"/>
              <w:bottom w:val="nil"/>
            </w:tcBorders>
            <w:shd w:val="clear" w:color="auto" w:fill="auto"/>
            <w:vAlign w:val="center"/>
          </w:tcPr>
          <w:p w14:paraId="0135BB0E"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27,708,070,585</w:t>
            </w:r>
          </w:p>
        </w:tc>
        <w:tc>
          <w:tcPr>
            <w:tcW w:w="737" w:type="dxa"/>
            <w:tcBorders>
              <w:top w:val="nil"/>
              <w:bottom w:val="nil"/>
            </w:tcBorders>
            <w:shd w:val="clear" w:color="auto" w:fill="auto"/>
            <w:vAlign w:val="center"/>
          </w:tcPr>
          <w:p w14:paraId="0555B57F"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24.68</w:t>
            </w:r>
          </w:p>
        </w:tc>
        <w:tc>
          <w:tcPr>
            <w:tcW w:w="1871" w:type="dxa"/>
            <w:tcBorders>
              <w:top w:val="nil"/>
              <w:bottom w:val="nil"/>
            </w:tcBorders>
            <w:shd w:val="clear" w:color="auto" w:fill="auto"/>
            <w:vAlign w:val="center"/>
          </w:tcPr>
          <w:p w14:paraId="44207F76"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26,712,385,424</w:t>
            </w:r>
          </w:p>
        </w:tc>
        <w:tc>
          <w:tcPr>
            <w:tcW w:w="737" w:type="dxa"/>
            <w:tcBorders>
              <w:top w:val="nil"/>
              <w:bottom w:val="nil"/>
            </w:tcBorders>
            <w:shd w:val="clear" w:color="auto" w:fill="auto"/>
            <w:vAlign w:val="center"/>
          </w:tcPr>
          <w:p w14:paraId="2DC6AB4A"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24.30</w:t>
            </w:r>
          </w:p>
        </w:tc>
        <w:tc>
          <w:tcPr>
            <w:tcW w:w="1724" w:type="dxa"/>
            <w:tcBorders>
              <w:top w:val="nil"/>
              <w:bottom w:val="nil"/>
            </w:tcBorders>
            <w:shd w:val="clear" w:color="auto" w:fill="auto"/>
            <w:vAlign w:val="center"/>
          </w:tcPr>
          <w:p w14:paraId="39A6132B"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995,685,161</w:t>
            </w:r>
          </w:p>
        </w:tc>
        <w:tc>
          <w:tcPr>
            <w:tcW w:w="743" w:type="dxa"/>
            <w:tcBorders>
              <w:top w:val="nil"/>
              <w:bottom w:val="nil"/>
              <w:right w:val="nil"/>
            </w:tcBorders>
            <w:shd w:val="clear" w:color="auto" w:fill="auto"/>
            <w:vAlign w:val="center"/>
          </w:tcPr>
          <w:p w14:paraId="333A37EE"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3.73</w:t>
            </w:r>
          </w:p>
        </w:tc>
      </w:tr>
      <w:tr w:rsidR="00737A2F" w14:paraId="796B03CB" w14:textId="77777777" w:rsidTr="001F1B32">
        <w:trPr>
          <w:trHeight w:val="232"/>
          <w:jc w:val="center"/>
        </w:trPr>
        <w:tc>
          <w:tcPr>
            <w:tcW w:w="2268" w:type="dxa"/>
            <w:tcBorders>
              <w:top w:val="nil"/>
              <w:left w:val="nil"/>
              <w:bottom w:val="nil"/>
              <w:right w:val="single" w:sz="4" w:space="0" w:color="auto"/>
            </w:tcBorders>
            <w:vAlign w:val="center"/>
          </w:tcPr>
          <w:p w14:paraId="6BE57B8A"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資本公積</w:t>
            </w:r>
          </w:p>
        </w:tc>
        <w:tc>
          <w:tcPr>
            <w:tcW w:w="1871" w:type="dxa"/>
            <w:tcBorders>
              <w:top w:val="nil"/>
              <w:bottom w:val="nil"/>
            </w:tcBorders>
            <w:shd w:val="clear" w:color="auto" w:fill="auto"/>
            <w:vAlign w:val="center"/>
          </w:tcPr>
          <w:p w14:paraId="5DC146B5"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6,015,008,608</w:t>
            </w:r>
          </w:p>
        </w:tc>
        <w:tc>
          <w:tcPr>
            <w:tcW w:w="737" w:type="dxa"/>
            <w:tcBorders>
              <w:top w:val="nil"/>
              <w:bottom w:val="nil"/>
            </w:tcBorders>
            <w:shd w:val="clear" w:color="auto" w:fill="auto"/>
            <w:vAlign w:val="center"/>
          </w:tcPr>
          <w:p w14:paraId="5AC2650B"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5.36</w:t>
            </w:r>
          </w:p>
        </w:tc>
        <w:tc>
          <w:tcPr>
            <w:tcW w:w="1871" w:type="dxa"/>
            <w:tcBorders>
              <w:top w:val="nil"/>
              <w:bottom w:val="nil"/>
            </w:tcBorders>
            <w:shd w:val="clear" w:color="auto" w:fill="auto"/>
            <w:vAlign w:val="center"/>
          </w:tcPr>
          <w:p w14:paraId="6EAB4849"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6,009,655,078</w:t>
            </w:r>
          </w:p>
        </w:tc>
        <w:tc>
          <w:tcPr>
            <w:tcW w:w="737" w:type="dxa"/>
            <w:tcBorders>
              <w:top w:val="nil"/>
              <w:bottom w:val="nil"/>
            </w:tcBorders>
            <w:shd w:val="clear" w:color="auto" w:fill="auto"/>
            <w:vAlign w:val="center"/>
          </w:tcPr>
          <w:p w14:paraId="3C010AF0"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5.47</w:t>
            </w:r>
          </w:p>
        </w:tc>
        <w:tc>
          <w:tcPr>
            <w:tcW w:w="1724" w:type="dxa"/>
            <w:tcBorders>
              <w:top w:val="nil"/>
              <w:bottom w:val="nil"/>
            </w:tcBorders>
            <w:shd w:val="clear" w:color="auto" w:fill="auto"/>
            <w:vAlign w:val="center"/>
          </w:tcPr>
          <w:p w14:paraId="0F0D5AC1"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5,353,530</w:t>
            </w:r>
          </w:p>
        </w:tc>
        <w:tc>
          <w:tcPr>
            <w:tcW w:w="743" w:type="dxa"/>
            <w:tcBorders>
              <w:top w:val="nil"/>
              <w:bottom w:val="nil"/>
              <w:right w:val="nil"/>
            </w:tcBorders>
            <w:shd w:val="clear" w:color="auto" w:fill="auto"/>
            <w:vAlign w:val="center"/>
          </w:tcPr>
          <w:p w14:paraId="0E5F4F1F"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0.09</w:t>
            </w:r>
          </w:p>
        </w:tc>
      </w:tr>
      <w:tr w:rsidR="00737A2F" w14:paraId="29FE149C" w14:textId="77777777" w:rsidTr="001F1B32">
        <w:trPr>
          <w:trHeight w:val="232"/>
          <w:jc w:val="center"/>
        </w:trPr>
        <w:tc>
          <w:tcPr>
            <w:tcW w:w="2268" w:type="dxa"/>
            <w:tcBorders>
              <w:top w:val="nil"/>
              <w:left w:val="nil"/>
              <w:bottom w:val="nil"/>
              <w:right w:val="single" w:sz="4" w:space="0" w:color="auto"/>
            </w:tcBorders>
            <w:vAlign w:val="center"/>
          </w:tcPr>
          <w:p w14:paraId="197D710B"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資本公積</w:t>
            </w:r>
          </w:p>
        </w:tc>
        <w:tc>
          <w:tcPr>
            <w:tcW w:w="1871" w:type="dxa"/>
            <w:tcBorders>
              <w:top w:val="nil"/>
              <w:bottom w:val="nil"/>
            </w:tcBorders>
            <w:shd w:val="clear" w:color="auto" w:fill="auto"/>
            <w:vAlign w:val="center"/>
          </w:tcPr>
          <w:p w14:paraId="7C6674DB"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6,015,008,608</w:t>
            </w:r>
          </w:p>
        </w:tc>
        <w:tc>
          <w:tcPr>
            <w:tcW w:w="737" w:type="dxa"/>
            <w:tcBorders>
              <w:top w:val="nil"/>
              <w:bottom w:val="nil"/>
            </w:tcBorders>
            <w:shd w:val="clear" w:color="auto" w:fill="auto"/>
            <w:vAlign w:val="center"/>
          </w:tcPr>
          <w:p w14:paraId="019DE8CD"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5.36</w:t>
            </w:r>
          </w:p>
        </w:tc>
        <w:tc>
          <w:tcPr>
            <w:tcW w:w="1871" w:type="dxa"/>
            <w:tcBorders>
              <w:top w:val="nil"/>
              <w:bottom w:val="nil"/>
            </w:tcBorders>
            <w:shd w:val="clear" w:color="auto" w:fill="auto"/>
            <w:vAlign w:val="center"/>
          </w:tcPr>
          <w:p w14:paraId="21F8C209"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6,009,655,078</w:t>
            </w:r>
          </w:p>
        </w:tc>
        <w:tc>
          <w:tcPr>
            <w:tcW w:w="737" w:type="dxa"/>
            <w:tcBorders>
              <w:top w:val="nil"/>
              <w:bottom w:val="nil"/>
            </w:tcBorders>
            <w:shd w:val="clear" w:color="auto" w:fill="auto"/>
            <w:vAlign w:val="center"/>
          </w:tcPr>
          <w:p w14:paraId="5F38AAA3"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5.47</w:t>
            </w:r>
          </w:p>
        </w:tc>
        <w:tc>
          <w:tcPr>
            <w:tcW w:w="1724" w:type="dxa"/>
            <w:tcBorders>
              <w:top w:val="nil"/>
              <w:bottom w:val="nil"/>
            </w:tcBorders>
            <w:shd w:val="clear" w:color="auto" w:fill="auto"/>
            <w:vAlign w:val="center"/>
          </w:tcPr>
          <w:p w14:paraId="1BF70C9E"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5,353,530</w:t>
            </w:r>
          </w:p>
        </w:tc>
        <w:tc>
          <w:tcPr>
            <w:tcW w:w="743" w:type="dxa"/>
            <w:tcBorders>
              <w:top w:val="nil"/>
              <w:bottom w:val="nil"/>
              <w:right w:val="nil"/>
            </w:tcBorders>
            <w:shd w:val="clear" w:color="auto" w:fill="auto"/>
            <w:vAlign w:val="center"/>
          </w:tcPr>
          <w:p w14:paraId="6FABB9A6"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0.09</w:t>
            </w:r>
          </w:p>
        </w:tc>
      </w:tr>
      <w:tr w:rsidR="00737A2F" w14:paraId="06294C93" w14:textId="77777777" w:rsidTr="001F1B32">
        <w:trPr>
          <w:trHeight w:val="232"/>
          <w:jc w:val="center"/>
        </w:trPr>
        <w:tc>
          <w:tcPr>
            <w:tcW w:w="2268" w:type="dxa"/>
            <w:tcBorders>
              <w:top w:val="nil"/>
              <w:left w:val="nil"/>
              <w:bottom w:val="nil"/>
              <w:right w:val="single" w:sz="4" w:space="0" w:color="auto"/>
            </w:tcBorders>
            <w:vAlign w:val="center"/>
          </w:tcPr>
          <w:p w14:paraId="13696F87"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保留盈餘（或累積虧損）</w:t>
            </w:r>
          </w:p>
        </w:tc>
        <w:tc>
          <w:tcPr>
            <w:tcW w:w="1871" w:type="dxa"/>
            <w:tcBorders>
              <w:top w:val="nil"/>
              <w:bottom w:val="nil"/>
            </w:tcBorders>
            <w:shd w:val="clear" w:color="auto" w:fill="auto"/>
            <w:vAlign w:val="center"/>
          </w:tcPr>
          <w:p w14:paraId="4EE85320"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2,294,858,795</w:t>
            </w:r>
          </w:p>
        </w:tc>
        <w:tc>
          <w:tcPr>
            <w:tcW w:w="737" w:type="dxa"/>
            <w:tcBorders>
              <w:top w:val="nil"/>
              <w:bottom w:val="nil"/>
            </w:tcBorders>
            <w:shd w:val="clear" w:color="auto" w:fill="auto"/>
            <w:vAlign w:val="center"/>
          </w:tcPr>
          <w:p w14:paraId="41C9DE99"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2.04</w:t>
            </w:r>
          </w:p>
        </w:tc>
        <w:tc>
          <w:tcPr>
            <w:tcW w:w="1871" w:type="dxa"/>
            <w:tcBorders>
              <w:top w:val="nil"/>
              <w:bottom w:val="nil"/>
            </w:tcBorders>
            <w:shd w:val="clear" w:color="auto" w:fill="auto"/>
            <w:vAlign w:val="center"/>
          </w:tcPr>
          <w:p w14:paraId="786D639A"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2,642,925,795</w:t>
            </w:r>
          </w:p>
        </w:tc>
        <w:tc>
          <w:tcPr>
            <w:tcW w:w="737" w:type="dxa"/>
            <w:tcBorders>
              <w:top w:val="nil"/>
              <w:bottom w:val="nil"/>
            </w:tcBorders>
            <w:shd w:val="clear" w:color="auto" w:fill="auto"/>
            <w:vAlign w:val="center"/>
          </w:tcPr>
          <w:p w14:paraId="17930ADA"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2.40</w:t>
            </w:r>
          </w:p>
        </w:tc>
        <w:tc>
          <w:tcPr>
            <w:tcW w:w="1724" w:type="dxa"/>
            <w:tcBorders>
              <w:top w:val="nil"/>
              <w:bottom w:val="nil"/>
            </w:tcBorders>
            <w:shd w:val="clear" w:color="auto" w:fill="auto"/>
            <w:vAlign w:val="center"/>
          </w:tcPr>
          <w:p w14:paraId="7F140311"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- 348,067,000</w:t>
            </w:r>
          </w:p>
        </w:tc>
        <w:tc>
          <w:tcPr>
            <w:tcW w:w="743" w:type="dxa"/>
            <w:tcBorders>
              <w:top w:val="nil"/>
              <w:bottom w:val="nil"/>
              <w:right w:val="nil"/>
            </w:tcBorders>
            <w:shd w:val="clear" w:color="auto" w:fill="auto"/>
            <w:vAlign w:val="center"/>
          </w:tcPr>
          <w:p w14:paraId="3DC69405"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- 13.17</w:t>
            </w:r>
          </w:p>
        </w:tc>
      </w:tr>
      <w:tr w:rsidR="00737A2F" w14:paraId="32260415" w14:textId="77777777" w:rsidTr="001F1B32">
        <w:trPr>
          <w:trHeight w:val="232"/>
          <w:jc w:val="center"/>
        </w:trPr>
        <w:tc>
          <w:tcPr>
            <w:tcW w:w="2268" w:type="dxa"/>
            <w:tcBorders>
              <w:top w:val="nil"/>
              <w:left w:val="nil"/>
              <w:bottom w:val="nil"/>
              <w:right w:val="single" w:sz="4" w:space="0" w:color="auto"/>
            </w:tcBorders>
            <w:vAlign w:val="center"/>
          </w:tcPr>
          <w:p w14:paraId="796B6530"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已指撥保留盈餘</w:t>
            </w:r>
          </w:p>
        </w:tc>
        <w:tc>
          <w:tcPr>
            <w:tcW w:w="1871" w:type="dxa"/>
            <w:tcBorders>
              <w:top w:val="nil"/>
              <w:bottom w:val="nil"/>
            </w:tcBorders>
            <w:shd w:val="clear" w:color="auto" w:fill="auto"/>
            <w:vAlign w:val="center"/>
          </w:tcPr>
          <w:p w14:paraId="2815CEB6"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865,304,000</w:t>
            </w:r>
          </w:p>
        </w:tc>
        <w:tc>
          <w:tcPr>
            <w:tcW w:w="737" w:type="dxa"/>
            <w:tcBorders>
              <w:top w:val="nil"/>
              <w:bottom w:val="nil"/>
            </w:tcBorders>
            <w:shd w:val="clear" w:color="auto" w:fill="auto"/>
            <w:vAlign w:val="center"/>
          </w:tcPr>
          <w:p w14:paraId="67A7E1B9"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0.77</w:t>
            </w:r>
          </w:p>
        </w:tc>
        <w:tc>
          <w:tcPr>
            <w:tcW w:w="1871" w:type="dxa"/>
            <w:tcBorders>
              <w:top w:val="nil"/>
              <w:bottom w:val="nil"/>
            </w:tcBorders>
            <w:shd w:val="clear" w:color="auto" w:fill="auto"/>
            <w:vAlign w:val="center"/>
          </w:tcPr>
          <w:p w14:paraId="2E8B6C98"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993,950,000</w:t>
            </w:r>
          </w:p>
        </w:tc>
        <w:tc>
          <w:tcPr>
            <w:tcW w:w="737" w:type="dxa"/>
            <w:tcBorders>
              <w:top w:val="nil"/>
              <w:bottom w:val="nil"/>
            </w:tcBorders>
            <w:shd w:val="clear" w:color="auto" w:fill="auto"/>
            <w:vAlign w:val="center"/>
          </w:tcPr>
          <w:p w14:paraId="35D1DCC2"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0.90</w:t>
            </w:r>
          </w:p>
        </w:tc>
        <w:tc>
          <w:tcPr>
            <w:tcW w:w="1724" w:type="dxa"/>
            <w:tcBorders>
              <w:top w:val="nil"/>
              <w:bottom w:val="nil"/>
            </w:tcBorders>
            <w:shd w:val="clear" w:color="auto" w:fill="auto"/>
            <w:vAlign w:val="center"/>
          </w:tcPr>
          <w:p w14:paraId="4F0EDAA3"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- 128,646,000</w:t>
            </w:r>
          </w:p>
        </w:tc>
        <w:tc>
          <w:tcPr>
            <w:tcW w:w="743" w:type="dxa"/>
            <w:tcBorders>
              <w:top w:val="nil"/>
              <w:bottom w:val="nil"/>
              <w:right w:val="nil"/>
            </w:tcBorders>
            <w:shd w:val="clear" w:color="auto" w:fill="auto"/>
            <w:vAlign w:val="center"/>
          </w:tcPr>
          <w:p w14:paraId="07E68918"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- 12.94</w:t>
            </w:r>
          </w:p>
        </w:tc>
      </w:tr>
      <w:tr w:rsidR="00737A2F" w14:paraId="082B3411" w14:textId="77777777" w:rsidTr="001F1B32">
        <w:trPr>
          <w:trHeight w:val="232"/>
          <w:jc w:val="center"/>
        </w:trPr>
        <w:tc>
          <w:tcPr>
            <w:tcW w:w="2268" w:type="dxa"/>
            <w:tcBorders>
              <w:top w:val="nil"/>
              <w:left w:val="nil"/>
              <w:bottom w:val="nil"/>
              <w:right w:val="single" w:sz="4" w:space="0" w:color="auto"/>
            </w:tcBorders>
            <w:vAlign w:val="center"/>
          </w:tcPr>
          <w:p w14:paraId="77777377" w14:textId="77777777" w:rsidR="00737A2F" w:rsidRDefault="00737A2F" w:rsidP="00090624">
            <w:pPr>
              <w:spacing w:line="222" w:lineRule="exact"/>
              <w:ind w:leftChars="100" w:left="240"/>
              <w:rPr>
                <w:rFonts w:ascii="標楷體" w:eastAsia="標楷體" w:hAnsi="Times New Roman"/>
                <w:sz w:val="20"/>
                <w:szCs w:val="20"/>
              </w:rPr>
            </w:pPr>
            <w:r>
              <w:rPr>
                <w:rFonts w:ascii="標楷體" w:eastAsia="標楷體" w:hint="eastAsia"/>
                <w:noProof/>
                <w:sz w:val="20"/>
              </w:rPr>
              <w:t>未指撥保留盈餘</w:t>
            </w:r>
          </w:p>
        </w:tc>
        <w:tc>
          <w:tcPr>
            <w:tcW w:w="1871" w:type="dxa"/>
            <w:tcBorders>
              <w:top w:val="nil"/>
              <w:bottom w:val="nil"/>
            </w:tcBorders>
            <w:shd w:val="clear" w:color="auto" w:fill="auto"/>
            <w:vAlign w:val="center"/>
          </w:tcPr>
          <w:p w14:paraId="3C959444"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1,429,554,795</w:t>
            </w:r>
          </w:p>
        </w:tc>
        <w:tc>
          <w:tcPr>
            <w:tcW w:w="737" w:type="dxa"/>
            <w:tcBorders>
              <w:top w:val="nil"/>
              <w:bottom w:val="nil"/>
            </w:tcBorders>
            <w:shd w:val="clear" w:color="auto" w:fill="auto"/>
            <w:vAlign w:val="center"/>
          </w:tcPr>
          <w:p w14:paraId="5165CE3E"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1.27</w:t>
            </w:r>
          </w:p>
        </w:tc>
        <w:tc>
          <w:tcPr>
            <w:tcW w:w="1871" w:type="dxa"/>
            <w:tcBorders>
              <w:top w:val="nil"/>
              <w:bottom w:val="nil"/>
            </w:tcBorders>
            <w:shd w:val="clear" w:color="auto" w:fill="auto"/>
            <w:vAlign w:val="center"/>
          </w:tcPr>
          <w:p w14:paraId="49A5FCAF"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1,648,975,795</w:t>
            </w:r>
          </w:p>
        </w:tc>
        <w:tc>
          <w:tcPr>
            <w:tcW w:w="737" w:type="dxa"/>
            <w:tcBorders>
              <w:top w:val="nil"/>
              <w:bottom w:val="nil"/>
            </w:tcBorders>
            <w:shd w:val="clear" w:color="auto" w:fill="auto"/>
            <w:vAlign w:val="center"/>
          </w:tcPr>
          <w:p w14:paraId="7FDBAF72"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1.50</w:t>
            </w:r>
          </w:p>
        </w:tc>
        <w:tc>
          <w:tcPr>
            <w:tcW w:w="1724" w:type="dxa"/>
            <w:tcBorders>
              <w:top w:val="nil"/>
              <w:bottom w:val="nil"/>
            </w:tcBorders>
            <w:shd w:val="clear" w:color="auto" w:fill="auto"/>
            <w:vAlign w:val="center"/>
          </w:tcPr>
          <w:p w14:paraId="29E69B81"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- 219,421,000</w:t>
            </w:r>
          </w:p>
        </w:tc>
        <w:tc>
          <w:tcPr>
            <w:tcW w:w="743" w:type="dxa"/>
            <w:tcBorders>
              <w:top w:val="nil"/>
              <w:bottom w:val="nil"/>
              <w:right w:val="nil"/>
            </w:tcBorders>
            <w:shd w:val="clear" w:color="auto" w:fill="auto"/>
            <w:vAlign w:val="center"/>
          </w:tcPr>
          <w:p w14:paraId="0EE87DB5"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- 13.31</w:t>
            </w:r>
          </w:p>
        </w:tc>
      </w:tr>
      <w:tr w:rsidR="00737A2F" w14:paraId="420295A4" w14:textId="77777777" w:rsidTr="001F1B32">
        <w:trPr>
          <w:trHeight w:val="232"/>
          <w:jc w:val="center"/>
        </w:trPr>
        <w:tc>
          <w:tcPr>
            <w:tcW w:w="2268" w:type="dxa"/>
            <w:tcBorders>
              <w:top w:val="nil"/>
              <w:left w:val="nil"/>
              <w:bottom w:val="nil"/>
              <w:right w:val="single" w:sz="4" w:space="0" w:color="auto"/>
            </w:tcBorders>
            <w:vAlign w:val="center"/>
          </w:tcPr>
          <w:p w14:paraId="7C792333" w14:textId="77777777" w:rsidR="00737A2F" w:rsidRDefault="00737A2F" w:rsidP="00090624">
            <w:pPr>
              <w:spacing w:line="222" w:lineRule="exact"/>
              <w:rPr>
                <w:rFonts w:ascii="標楷體" w:eastAsia="標楷體" w:hAnsi="Times New Roman"/>
                <w:sz w:val="20"/>
                <w:szCs w:val="20"/>
              </w:rPr>
            </w:pPr>
            <w:r>
              <w:rPr>
                <w:rFonts w:ascii="標楷體" w:eastAsia="標楷體" w:hint="eastAsia"/>
                <w:noProof/>
                <w:sz w:val="20"/>
              </w:rPr>
              <w:t>權益其他項目</w:t>
            </w:r>
          </w:p>
        </w:tc>
        <w:tc>
          <w:tcPr>
            <w:tcW w:w="1871" w:type="dxa"/>
            <w:tcBorders>
              <w:top w:val="nil"/>
              <w:bottom w:val="nil"/>
            </w:tcBorders>
            <w:shd w:val="clear" w:color="auto" w:fill="auto"/>
            <w:vAlign w:val="center"/>
          </w:tcPr>
          <w:p w14:paraId="4E48501D"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60,952,597,448</w:t>
            </w:r>
          </w:p>
        </w:tc>
        <w:tc>
          <w:tcPr>
            <w:tcW w:w="737" w:type="dxa"/>
            <w:tcBorders>
              <w:top w:val="nil"/>
              <w:bottom w:val="nil"/>
            </w:tcBorders>
            <w:shd w:val="clear" w:color="auto" w:fill="auto"/>
            <w:vAlign w:val="center"/>
          </w:tcPr>
          <w:p w14:paraId="47365AA7"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54.28</w:t>
            </w:r>
          </w:p>
        </w:tc>
        <w:tc>
          <w:tcPr>
            <w:tcW w:w="1871" w:type="dxa"/>
            <w:tcBorders>
              <w:top w:val="nil"/>
              <w:bottom w:val="nil"/>
            </w:tcBorders>
            <w:shd w:val="clear" w:color="auto" w:fill="auto"/>
            <w:vAlign w:val="center"/>
          </w:tcPr>
          <w:p w14:paraId="0B4084A6"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60,893,579,073</w:t>
            </w:r>
          </w:p>
        </w:tc>
        <w:tc>
          <w:tcPr>
            <w:tcW w:w="737" w:type="dxa"/>
            <w:tcBorders>
              <w:top w:val="nil"/>
              <w:bottom w:val="nil"/>
            </w:tcBorders>
            <w:shd w:val="clear" w:color="auto" w:fill="auto"/>
            <w:vAlign w:val="center"/>
          </w:tcPr>
          <w:p w14:paraId="452D8ED3"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55.40</w:t>
            </w:r>
          </w:p>
        </w:tc>
        <w:tc>
          <w:tcPr>
            <w:tcW w:w="1724" w:type="dxa"/>
            <w:tcBorders>
              <w:top w:val="nil"/>
              <w:bottom w:val="nil"/>
            </w:tcBorders>
            <w:shd w:val="clear" w:color="auto" w:fill="auto"/>
            <w:vAlign w:val="center"/>
          </w:tcPr>
          <w:p w14:paraId="7FCD092B"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59,018,375</w:t>
            </w:r>
          </w:p>
        </w:tc>
        <w:tc>
          <w:tcPr>
            <w:tcW w:w="743" w:type="dxa"/>
            <w:tcBorders>
              <w:top w:val="nil"/>
              <w:bottom w:val="nil"/>
              <w:right w:val="nil"/>
            </w:tcBorders>
            <w:shd w:val="clear" w:color="auto" w:fill="auto"/>
            <w:vAlign w:val="center"/>
          </w:tcPr>
          <w:p w14:paraId="77E5B2A0"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0.10</w:t>
            </w:r>
          </w:p>
        </w:tc>
      </w:tr>
      <w:tr w:rsidR="00737A2F" w14:paraId="38386730" w14:textId="77777777" w:rsidTr="001F1B32">
        <w:trPr>
          <w:trHeight w:val="232"/>
          <w:jc w:val="center"/>
        </w:trPr>
        <w:tc>
          <w:tcPr>
            <w:tcW w:w="2268" w:type="dxa"/>
            <w:tcBorders>
              <w:top w:val="nil"/>
              <w:left w:val="nil"/>
              <w:bottom w:val="nil"/>
              <w:right w:val="single" w:sz="4" w:space="0" w:color="auto"/>
            </w:tcBorders>
            <w:vAlign w:val="center"/>
          </w:tcPr>
          <w:p w14:paraId="7833959B" w14:textId="77777777" w:rsidR="00737A2F" w:rsidRPr="00BE60D9" w:rsidRDefault="00737A2F" w:rsidP="00090624">
            <w:pPr>
              <w:spacing w:line="222" w:lineRule="exact"/>
              <w:ind w:leftChars="100" w:left="240"/>
              <w:rPr>
                <w:rFonts w:ascii="標楷體" w:eastAsia="標楷體" w:hAnsi="Times New Roman"/>
                <w:noProof/>
                <w:sz w:val="20"/>
                <w:szCs w:val="20"/>
              </w:rPr>
            </w:pPr>
            <w:r>
              <w:rPr>
                <w:rFonts w:ascii="標楷體" w:eastAsia="標楷體" w:hint="eastAsia"/>
                <w:noProof/>
                <w:sz w:val="20"/>
              </w:rPr>
              <w:t>累積其他綜合損益</w:t>
            </w:r>
          </w:p>
        </w:tc>
        <w:tc>
          <w:tcPr>
            <w:tcW w:w="1871" w:type="dxa"/>
            <w:tcBorders>
              <w:top w:val="nil"/>
              <w:bottom w:val="nil"/>
            </w:tcBorders>
            <w:shd w:val="clear" w:color="auto" w:fill="auto"/>
            <w:vAlign w:val="center"/>
          </w:tcPr>
          <w:p w14:paraId="6DFF6420" w14:textId="77777777" w:rsidR="00737A2F" w:rsidRPr="0035696E"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60,952,597,448</w:t>
            </w:r>
          </w:p>
        </w:tc>
        <w:tc>
          <w:tcPr>
            <w:tcW w:w="737" w:type="dxa"/>
            <w:tcBorders>
              <w:top w:val="nil"/>
              <w:bottom w:val="nil"/>
            </w:tcBorders>
            <w:shd w:val="clear" w:color="auto" w:fill="auto"/>
            <w:vAlign w:val="center"/>
          </w:tcPr>
          <w:p w14:paraId="79B11389" w14:textId="77777777" w:rsidR="00737A2F" w:rsidRPr="00C934AA"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54.28</w:t>
            </w:r>
          </w:p>
        </w:tc>
        <w:tc>
          <w:tcPr>
            <w:tcW w:w="1871" w:type="dxa"/>
            <w:tcBorders>
              <w:top w:val="nil"/>
              <w:bottom w:val="nil"/>
            </w:tcBorders>
            <w:shd w:val="clear" w:color="auto" w:fill="auto"/>
            <w:vAlign w:val="center"/>
          </w:tcPr>
          <w:p w14:paraId="19476EF9" w14:textId="77777777" w:rsidR="00737A2F" w:rsidRPr="00C26664"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60,893,579,073</w:t>
            </w:r>
          </w:p>
        </w:tc>
        <w:tc>
          <w:tcPr>
            <w:tcW w:w="737" w:type="dxa"/>
            <w:tcBorders>
              <w:top w:val="nil"/>
              <w:bottom w:val="nil"/>
            </w:tcBorders>
            <w:shd w:val="clear" w:color="auto" w:fill="auto"/>
            <w:vAlign w:val="center"/>
          </w:tcPr>
          <w:p w14:paraId="64791834" w14:textId="77777777" w:rsidR="00737A2F" w:rsidRPr="00BE2690"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55.40</w:t>
            </w:r>
          </w:p>
        </w:tc>
        <w:tc>
          <w:tcPr>
            <w:tcW w:w="1724" w:type="dxa"/>
            <w:tcBorders>
              <w:top w:val="nil"/>
              <w:bottom w:val="nil"/>
            </w:tcBorders>
            <w:shd w:val="clear" w:color="auto" w:fill="auto"/>
            <w:vAlign w:val="center"/>
          </w:tcPr>
          <w:p w14:paraId="14A26340"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59,018,375</w:t>
            </w:r>
          </w:p>
        </w:tc>
        <w:tc>
          <w:tcPr>
            <w:tcW w:w="743" w:type="dxa"/>
            <w:tcBorders>
              <w:top w:val="nil"/>
              <w:bottom w:val="nil"/>
              <w:right w:val="nil"/>
            </w:tcBorders>
            <w:shd w:val="clear" w:color="auto" w:fill="auto"/>
            <w:vAlign w:val="center"/>
          </w:tcPr>
          <w:p w14:paraId="34C6585B" w14:textId="77777777" w:rsidR="00737A2F" w:rsidRPr="0070678F" w:rsidRDefault="00737A2F" w:rsidP="00090624">
            <w:pPr>
              <w:spacing w:line="222" w:lineRule="exact"/>
              <w:jc w:val="right"/>
              <w:rPr>
                <w:rFonts w:ascii="細明體" w:eastAsia="細明體" w:hAnsi="細明體"/>
                <w:bCs/>
                <w:noProof/>
                <w:sz w:val="18"/>
                <w:szCs w:val="18"/>
              </w:rPr>
            </w:pPr>
            <w:r w:rsidRPr="00F86512">
              <w:rPr>
                <w:rFonts w:ascii="細明體" w:eastAsia="細明體" w:hAnsi="細明體"/>
                <w:noProof/>
                <w:sz w:val="18"/>
                <w:szCs w:val="18"/>
              </w:rPr>
              <w:t>0.10</w:t>
            </w:r>
          </w:p>
        </w:tc>
      </w:tr>
      <w:tr w:rsidR="00737A2F" w14:paraId="7FC1D3CF" w14:textId="77777777" w:rsidTr="001F1B32">
        <w:trPr>
          <w:trHeight w:val="249"/>
          <w:jc w:val="center"/>
        </w:trPr>
        <w:tc>
          <w:tcPr>
            <w:tcW w:w="2268" w:type="dxa"/>
            <w:tcBorders>
              <w:top w:val="nil"/>
              <w:left w:val="nil"/>
              <w:bottom w:val="single" w:sz="8" w:space="0" w:color="auto"/>
              <w:right w:val="single" w:sz="4" w:space="0" w:color="auto"/>
            </w:tcBorders>
            <w:vAlign w:val="center"/>
          </w:tcPr>
          <w:p w14:paraId="66DB64E4" w14:textId="77777777" w:rsidR="00737A2F" w:rsidRDefault="00737A2F" w:rsidP="00090624">
            <w:pPr>
              <w:spacing w:line="222" w:lineRule="exact"/>
              <w:rPr>
                <w:rFonts w:ascii="標楷體" w:eastAsia="標楷體" w:hAnsi="Times New Roman"/>
                <w:b/>
                <w:sz w:val="20"/>
                <w:szCs w:val="20"/>
              </w:rPr>
            </w:pPr>
            <w:r>
              <w:rPr>
                <w:rFonts w:ascii="標楷體" w:eastAsia="標楷體" w:hint="eastAsia"/>
                <w:b/>
                <w:noProof/>
                <w:sz w:val="20"/>
              </w:rPr>
              <w:t>負債及權益總額</w:t>
            </w:r>
          </w:p>
        </w:tc>
        <w:tc>
          <w:tcPr>
            <w:tcW w:w="1871" w:type="dxa"/>
            <w:tcBorders>
              <w:top w:val="nil"/>
              <w:bottom w:val="single" w:sz="8" w:space="0" w:color="auto"/>
            </w:tcBorders>
            <w:shd w:val="clear" w:color="auto" w:fill="auto"/>
            <w:vAlign w:val="center"/>
          </w:tcPr>
          <w:p w14:paraId="09BA7179"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112,287,089,222</w:t>
            </w:r>
          </w:p>
        </w:tc>
        <w:tc>
          <w:tcPr>
            <w:tcW w:w="737" w:type="dxa"/>
            <w:tcBorders>
              <w:top w:val="nil"/>
              <w:bottom w:val="single" w:sz="8" w:space="0" w:color="auto"/>
            </w:tcBorders>
            <w:shd w:val="clear" w:color="auto" w:fill="auto"/>
            <w:vAlign w:val="center"/>
          </w:tcPr>
          <w:p w14:paraId="509FDEFC" w14:textId="77777777" w:rsidR="00737A2F" w:rsidRPr="008F2456"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100.00</w:t>
            </w:r>
          </w:p>
        </w:tc>
        <w:tc>
          <w:tcPr>
            <w:tcW w:w="1871" w:type="dxa"/>
            <w:tcBorders>
              <w:top w:val="nil"/>
              <w:bottom w:val="single" w:sz="8" w:space="0" w:color="auto"/>
            </w:tcBorders>
            <w:shd w:val="clear" w:color="auto" w:fill="auto"/>
            <w:vAlign w:val="center"/>
          </w:tcPr>
          <w:p w14:paraId="203A53F3"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109,914,966,066</w:t>
            </w:r>
          </w:p>
        </w:tc>
        <w:tc>
          <w:tcPr>
            <w:tcW w:w="737" w:type="dxa"/>
            <w:tcBorders>
              <w:top w:val="nil"/>
              <w:bottom w:val="single" w:sz="8" w:space="0" w:color="auto"/>
            </w:tcBorders>
            <w:shd w:val="clear" w:color="auto" w:fill="auto"/>
            <w:vAlign w:val="center"/>
          </w:tcPr>
          <w:p w14:paraId="78B3420D"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100.00</w:t>
            </w:r>
          </w:p>
        </w:tc>
        <w:tc>
          <w:tcPr>
            <w:tcW w:w="1724" w:type="dxa"/>
            <w:tcBorders>
              <w:top w:val="nil"/>
              <w:bottom w:val="single" w:sz="8" w:space="0" w:color="auto"/>
            </w:tcBorders>
            <w:shd w:val="clear" w:color="auto" w:fill="auto"/>
            <w:vAlign w:val="center"/>
          </w:tcPr>
          <w:p w14:paraId="0FF9F672"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2,372,123,156</w:t>
            </w:r>
          </w:p>
        </w:tc>
        <w:tc>
          <w:tcPr>
            <w:tcW w:w="743" w:type="dxa"/>
            <w:tcBorders>
              <w:top w:val="nil"/>
              <w:bottom w:val="single" w:sz="8" w:space="0" w:color="auto"/>
              <w:right w:val="nil"/>
            </w:tcBorders>
            <w:shd w:val="clear" w:color="auto" w:fill="auto"/>
            <w:vAlign w:val="center"/>
          </w:tcPr>
          <w:p w14:paraId="03702180" w14:textId="77777777" w:rsidR="00737A2F" w:rsidRDefault="00737A2F" w:rsidP="00090624">
            <w:pPr>
              <w:spacing w:line="222" w:lineRule="exact"/>
              <w:jc w:val="right"/>
              <w:rPr>
                <w:rFonts w:ascii="細明體" w:eastAsia="細明體" w:hAnsi="細明體"/>
                <w:b/>
                <w:noProof/>
                <w:sz w:val="18"/>
                <w:szCs w:val="18"/>
              </w:rPr>
            </w:pPr>
            <w:r w:rsidRPr="0055475B">
              <w:rPr>
                <w:rFonts w:ascii="細明體" w:eastAsia="細明體" w:hAnsi="細明體"/>
                <w:b/>
                <w:noProof/>
                <w:sz w:val="18"/>
                <w:szCs w:val="18"/>
              </w:rPr>
              <w:t>2.16</w:t>
            </w:r>
          </w:p>
        </w:tc>
      </w:tr>
    </w:tbl>
    <w:p w14:paraId="49E7A1C3" w14:textId="77777777" w:rsidR="00737A2F" w:rsidRPr="0027152F" w:rsidRDefault="00737A2F" w:rsidP="00F6459C">
      <w:pPr>
        <w:snapToGrid w:val="0"/>
        <w:spacing w:before="6" w:line="200" w:lineRule="exact"/>
        <w:jc w:val="both"/>
        <w:rPr>
          <w:rFonts w:ascii="標楷體" w:eastAsia="標楷體" w:hAnsi="標楷體"/>
          <w:color w:val="000000" w:themeColor="text1"/>
          <w:sz w:val="18"/>
          <w:szCs w:val="18"/>
        </w:rPr>
      </w:pPr>
      <w:proofErr w:type="gramStart"/>
      <w:r w:rsidRPr="00BE60D9">
        <w:rPr>
          <w:rFonts w:ascii="標楷體" w:eastAsia="標楷體" w:hint="eastAsia"/>
          <w:sz w:val="18"/>
          <w:szCs w:val="18"/>
        </w:rPr>
        <w:t>註</w:t>
      </w:r>
      <w:proofErr w:type="gramEnd"/>
      <w:r w:rsidRPr="00BE60D9">
        <w:rPr>
          <w:rFonts w:ascii="標楷體" w:eastAsia="標楷體" w:hint="eastAsia"/>
          <w:sz w:val="18"/>
          <w:szCs w:val="18"/>
        </w:rPr>
        <w:t>：</w:t>
      </w:r>
      <w:r w:rsidRPr="00F27B2F">
        <w:rPr>
          <w:rFonts w:ascii="標楷體" w:eastAsia="標楷體" w:hAnsi="標楷體" w:hint="eastAsia"/>
          <w:color w:val="000000" w:themeColor="text1"/>
          <w:sz w:val="18"/>
          <w:szCs w:val="18"/>
        </w:rPr>
        <w:t>1.</w:t>
      </w:r>
      <w:r w:rsidRPr="0027152F">
        <w:rPr>
          <w:rFonts w:ascii="標楷體" w:eastAsia="標楷體" w:hAnsi="標楷體" w:hint="eastAsia"/>
          <w:color w:val="000000" w:themeColor="text1"/>
          <w:sz w:val="18"/>
          <w:szCs w:val="18"/>
        </w:rPr>
        <w:t>信託代理與保證之或有資產與或有負債，</w:t>
      </w:r>
      <w:r w:rsidRPr="0027152F">
        <w:rPr>
          <w:rFonts w:ascii="標楷體" w:eastAsia="標楷體" w:hAnsi="標楷體"/>
          <w:color w:val="000000" w:themeColor="text1"/>
          <w:sz w:val="18"/>
          <w:szCs w:val="18"/>
        </w:rPr>
        <w:t>11</w:t>
      </w:r>
      <w:r>
        <w:rPr>
          <w:rFonts w:ascii="標楷體" w:eastAsia="標楷體" w:hAnsi="標楷體" w:hint="eastAsia"/>
          <w:color w:val="000000" w:themeColor="text1"/>
          <w:sz w:val="18"/>
          <w:szCs w:val="18"/>
        </w:rPr>
        <w:t>4</w:t>
      </w:r>
      <w:r w:rsidRPr="0027152F">
        <w:rPr>
          <w:rFonts w:ascii="標楷體" w:eastAsia="標楷體" w:hAnsi="標楷體" w:hint="eastAsia"/>
          <w:color w:val="000000" w:themeColor="text1"/>
          <w:sz w:val="18"/>
          <w:szCs w:val="18"/>
        </w:rPr>
        <w:t>年底及</w:t>
      </w:r>
      <w:r w:rsidRPr="0027152F">
        <w:rPr>
          <w:rFonts w:ascii="標楷體" w:eastAsia="標楷體" w:hAnsi="標楷體"/>
          <w:color w:val="000000" w:themeColor="text1"/>
          <w:sz w:val="18"/>
          <w:szCs w:val="18"/>
        </w:rPr>
        <w:t>11</w:t>
      </w:r>
      <w:r>
        <w:rPr>
          <w:rFonts w:ascii="標楷體" w:eastAsia="標楷體" w:hAnsi="標楷體" w:hint="eastAsia"/>
          <w:color w:val="000000" w:themeColor="text1"/>
          <w:sz w:val="18"/>
          <w:szCs w:val="18"/>
        </w:rPr>
        <w:t>3</w:t>
      </w:r>
      <w:r w:rsidRPr="0027152F">
        <w:rPr>
          <w:rFonts w:ascii="標楷體" w:eastAsia="標楷體" w:hAnsi="標楷體" w:hint="eastAsia"/>
          <w:color w:val="000000" w:themeColor="text1"/>
          <w:sz w:val="18"/>
          <w:szCs w:val="18"/>
        </w:rPr>
        <w:t>年底各有</w:t>
      </w:r>
      <w:r w:rsidRPr="0027152F">
        <w:rPr>
          <w:rFonts w:ascii="標楷體" w:eastAsia="標楷體" w:hAnsi="標楷體"/>
          <w:color w:val="000000" w:themeColor="text1"/>
          <w:sz w:val="18"/>
          <w:szCs w:val="18"/>
        </w:rPr>
        <w:t>1,</w:t>
      </w:r>
      <w:r>
        <w:rPr>
          <w:rFonts w:ascii="標楷體" w:eastAsia="標楷體" w:hAnsi="標楷體"/>
          <w:color w:val="000000" w:themeColor="text1"/>
          <w:sz w:val="18"/>
          <w:szCs w:val="18"/>
        </w:rPr>
        <w:t>073</w:t>
      </w:r>
      <w:r w:rsidRPr="0027152F">
        <w:rPr>
          <w:rFonts w:ascii="標楷體" w:eastAsia="標楷體" w:hAnsi="標楷體"/>
          <w:color w:val="000000" w:themeColor="text1"/>
          <w:sz w:val="18"/>
          <w:szCs w:val="18"/>
        </w:rPr>
        <w:t>,</w:t>
      </w:r>
      <w:r>
        <w:rPr>
          <w:rFonts w:ascii="標楷體" w:eastAsia="標楷體" w:hAnsi="標楷體"/>
          <w:color w:val="000000" w:themeColor="text1"/>
          <w:sz w:val="18"/>
          <w:szCs w:val="18"/>
        </w:rPr>
        <w:t>404</w:t>
      </w:r>
      <w:r w:rsidRPr="0027152F">
        <w:rPr>
          <w:rFonts w:ascii="標楷體" w:eastAsia="標楷體" w:hAnsi="標楷體"/>
          <w:color w:val="000000" w:themeColor="text1"/>
          <w:sz w:val="18"/>
          <w:szCs w:val="18"/>
        </w:rPr>
        <w:t>,</w:t>
      </w:r>
      <w:r>
        <w:rPr>
          <w:rFonts w:ascii="標楷體" w:eastAsia="標楷體" w:hAnsi="標楷體"/>
          <w:color w:val="000000" w:themeColor="text1"/>
          <w:sz w:val="18"/>
          <w:szCs w:val="18"/>
        </w:rPr>
        <w:t>031</w:t>
      </w:r>
      <w:r w:rsidRPr="0027152F">
        <w:rPr>
          <w:rFonts w:ascii="標楷體" w:eastAsia="標楷體" w:hAnsi="標楷體" w:hint="eastAsia"/>
          <w:color w:val="000000" w:themeColor="text1"/>
          <w:sz w:val="18"/>
          <w:szCs w:val="18"/>
        </w:rPr>
        <w:t>元及</w:t>
      </w:r>
      <w:r>
        <w:rPr>
          <w:rFonts w:ascii="標楷體" w:eastAsia="標楷體" w:hAnsi="標楷體" w:hint="eastAsia"/>
          <w:color w:val="000000" w:themeColor="text1"/>
          <w:sz w:val="18"/>
          <w:szCs w:val="18"/>
        </w:rPr>
        <w:t>902</w:t>
      </w:r>
      <w:r w:rsidRPr="0027152F">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276</w:t>
      </w:r>
      <w:r w:rsidRPr="0027152F">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070</w:t>
      </w:r>
      <w:r w:rsidRPr="0027152F">
        <w:rPr>
          <w:rFonts w:ascii="標楷體" w:eastAsia="標楷體" w:hAnsi="標楷體" w:hint="eastAsia"/>
          <w:color w:val="000000" w:themeColor="text1"/>
          <w:sz w:val="18"/>
          <w:szCs w:val="18"/>
        </w:rPr>
        <w:t>元。</w:t>
      </w:r>
    </w:p>
    <w:p w14:paraId="56358F87" w14:textId="77777777" w:rsidR="00737A2F" w:rsidRDefault="00737A2F" w:rsidP="00414A42">
      <w:pPr>
        <w:tabs>
          <w:tab w:val="left" w:pos="8115"/>
        </w:tabs>
        <w:snapToGrid w:val="0"/>
        <w:spacing w:line="200" w:lineRule="exact"/>
        <w:ind w:leftChars="155" w:left="372"/>
        <w:jc w:val="both"/>
        <w:rPr>
          <w:rFonts w:ascii="標楷體" w:eastAsia="標楷體" w:hAnsi="標楷體"/>
          <w:color w:val="000000" w:themeColor="text1"/>
          <w:sz w:val="18"/>
          <w:szCs w:val="18"/>
        </w:rPr>
      </w:pPr>
      <w:r w:rsidRPr="00F27B2F">
        <w:rPr>
          <w:rFonts w:ascii="標楷體" w:eastAsia="標楷體" w:hAnsi="標楷體" w:hint="eastAsia"/>
          <w:color w:val="000000" w:themeColor="text1"/>
          <w:sz w:val="18"/>
          <w:szCs w:val="18"/>
        </w:rPr>
        <w:t>2.存貨成本係</w:t>
      </w:r>
      <w:proofErr w:type="gramStart"/>
      <w:r w:rsidRPr="00F27B2F">
        <w:rPr>
          <w:rFonts w:ascii="標楷體" w:eastAsia="標楷體" w:hAnsi="標楷體" w:hint="eastAsia"/>
          <w:color w:val="000000" w:themeColor="text1"/>
          <w:sz w:val="18"/>
          <w:szCs w:val="18"/>
        </w:rPr>
        <w:t>採</w:t>
      </w:r>
      <w:proofErr w:type="gramEnd"/>
      <w:r w:rsidRPr="00F27B2F">
        <w:rPr>
          <w:rFonts w:ascii="標楷體" w:eastAsia="標楷體" w:hAnsi="標楷體" w:hint="eastAsia"/>
          <w:color w:val="000000" w:themeColor="text1"/>
          <w:sz w:val="18"/>
          <w:szCs w:val="18"/>
        </w:rPr>
        <w:t>加權平均法計算，期末以成本</w:t>
      </w:r>
      <w:proofErr w:type="gramStart"/>
      <w:r w:rsidRPr="00F27B2F">
        <w:rPr>
          <w:rFonts w:ascii="標楷體" w:eastAsia="標楷體" w:hAnsi="標楷體" w:hint="eastAsia"/>
          <w:color w:val="000000" w:themeColor="text1"/>
          <w:sz w:val="18"/>
          <w:szCs w:val="18"/>
        </w:rPr>
        <w:t>與淨變現</w:t>
      </w:r>
      <w:proofErr w:type="gramEnd"/>
      <w:r w:rsidRPr="00F27B2F">
        <w:rPr>
          <w:rFonts w:ascii="標楷體" w:eastAsia="標楷體" w:hAnsi="標楷體" w:hint="eastAsia"/>
          <w:color w:val="000000" w:themeColor="text1"/>
          <w:sz w:val="18"/>
          <w:szCs w:val="18"/>
        </w:rPr>
        <w:t>價值孰低衡量。</w:t>
      </w:r>
    </w:p>
    <w:p w14:paraId="5FD01824" w14:textId="77777777" w:rsidR="00737A2F" w:rsidRPr="00F27B2F" w:rsidRDefault="00737A2F" w:rsidP="00414A42">
      <w:pPr>
        <w:snapToGrid w:val="0"/>
        <w:spacing w:line="200" w:lineRule="exact"/>
        <w:ind w:leftChars="155" w:left="372"/>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3</w:t>
      </w:r>
      <w:r w:rsidRPr="00F27B2F">
        <w:rPr>
          <w:rFonts w:ascii="標楷體" w:eastAsia="標楷體" w:hAnsi="標楷體" w:hint="eastAsia"/>
          <w:color w:val="000000" w:themeColor="text1"/>
          <w:sz w:val="18"/>
          <w:szCs w:val="18"/>
        </w:rPr>
        <w:t>.</w:t>
      </w:r>
      <w:r w:rsidRPr="00157FBB">
        <w:rPr>
          <w:rFonts w:ascii="標楷體" w:eastAsia="標楷體" w:hAnsi="標楷體" w:hint="eastAsia"/>
          <w:color w:val="000000" w:themeColor="text1"/>
          <w:sz w:val="18"/>
          <w:szCs w:val="18"/>
        </w:rPr>
        <w:t>投資性不動產後續衡量係</w:t>
      </w:r>
      <w:proofErr w:type="gramStart"/>
      <w:r w:rsidRPr="00157FBB">
        <w:rPr>
          <w:rFonts w:ascii="標楷體" w:eastAsia="標楷體" w:hAnsi="標楷體" w:hint="eastAsia"/>
          <w:color w:val="000000" w:themeColor="text1"/>
          <w:sz w:val="18"/>
          <w:szCs w:val="18"/>
        </w:rPr>
        <w:t>採</w:t>
      </w:r>
      <w:proofErr w:type="gramEnd"/>
      <w:r w:rsidRPr="00157FBB">
        <w:rPr>
          <w:rFonts w:ascii="標楷體" w:eastAsia="標楷體" w:hAnsi="標楷體" w:hint="eastAsia"/>
          <w:color w:val="000000" w:themeColor="text1"/>
          <w:sz w:val="18"/>
          <w:szCs w:val="18"/>
        </w:rPr>
        <w:t>成本模式。</w:t>
      </w:r>
    </w:p>
    <w:p w14:paraId="4D3AFEB6" w14:textId="77777777" w:rsidR="00737A2F" w:rsidRPr="00F27B2F" w:rsidRDefault="00737A2F" w:rsidP="00414A42">
      <w:pPr>
        <w:snapToGrid w:val="0"/>
        <w:spacing w:line="200" w:lineRule="exact"/>
        <w:ind w:leftChars="155" w:left="372"/>
        <w:jc w:val="both"/>
        <w:rPr>
          <w:rFonts w:ascii="標楷體" w:eastAsia="標楷體" w:hAnsi="標楷體"/>
          <w:color w:val="000000" w:themeColor="text1"/>
          <w:sz w:val="18"/>
          <w:szCs w:val="18"/>
        </w:rPr>
      </w:pPr>
      <w:r>
        <w:rPr>
          <w:rFonts w:ascii="標楷體" w:eastAsia="標楷體" w:hAnsi="標楷體"/>
          <w:color w:val="000000" w:themeColor="text1"/>
          <w:sz w:val="18"/>
          <w:szCs w:val="18"/>
        </w:rPr>
        <w:t>4</w:t>
      </w:r>
      <w:r w:rsidRPr="00F27B2F">
        <w:rPr>
          <w:rFonts w:ascii="標楷體" w:eastAsia="標楷體" w:hAnsi="標楷體" w:hint="eastAsia"/>
          <w:color w:val="000000" w:themeColor="text1"/>
          <w:sz w:val="18"/>
          <w:szCs w:val="18"/>
        </w:rPr>
        <w:t>.不動產、廠房及設備、投資性不動產之折舊，係</w:t>
      </w:r>
      <w:proofErr w:type="gramStart"/>
      <w:r w:rsidRPr="00F27B2F">
        <w:rPr>
          <w:rFonts w:ascii="標楷體" w:eastAsia="標楷體" w:hAnsi="標楷體" w:hint="eastAsia"/>
          <w:color w:val="000000" w:themeColor="text1"/>
          <w:sz w:val="18"/>
          <w:szCs w:val="18"/>
        </w:rPr>
        <w:t>採</w:t>
      </w:r>
      <w:proofErr w:type="gramEnd"/>
      <w:r w:rsidRPr="00F27B2F">
        <w:rPr>
          <w:rFonts w:ascii="標楷體" w:eastAsia="標楷體" w:hAnsi="標楷體" w:hint="eastAsia"/>
          <w:color w:val="000000" w:themeColor="text1"/>
          <w:sz w:val="18"/>
          <w:szCs w:val="18"/>
        </w:rPr>
        <w:t>平均法計算。</w:t>
      </w:r>
    </w:p>
    <w:p w14:paraId="6B4A5997" w14:textId="77777777" w:rsidR="00737A2F" w:rsidRPr="00F27B2F" w:rsidRDefault="00737A2F" w:rsidP="00414A42">
      <w:pPr>
        <w:snapToGrid w:val="0"/>
        <w:spacing w:line="200" w:lineRule="exact"/>
        <w:ind w:leftChars="155" w:left="372"/>
        <w:jc w:val="both"/>
        <w:rPr>
          <w:rFonts w:ascii="標楷體" w:eastAsia="標楷體" w:hAnsi="標楷體"/>
          <w:color w:val="000000" w:themeColor="text1"/>
          <w:sz w:val="18"/>
          <w:szCs w:val="18"/>
        </w:rPr>
      </w:pPr>
      <w:r>
        <w:rPr>
          <w:rFonts w:ascii="標楷體" w:eastAsia="標楷體" w:hAnsi="標楷體"/>
          <w:color w:val="000000" w:themeColor="text1"/>
          <w:sz w:val="18"/>
          <w:szCs w:val="18"/>
        </w:rPr>
        <w:t>5</w:t>
      </w:r>
      <w:r w:rsidRPr="00F27B2F">
        <w:rPr>
          <w:rFonts w:ascii="標楷體" w:eastAsia="標楷體" w:hAnsi="標楷體" w:hint="eastAsia"/>
          <w:color w:val="000000" w:themeColor="text1"/>
          <w:sz w:val="18"/>
          <w:szCs w:val="18"/>
        </w:rPr>
        <w:t>.</w:t>
      </w:r>
      <w:r w:rsidRPr="00923DE5">
        <w:rPr>
          <w:rFonts w:ascii="標楷體" w:eastAsia="標楷體" w:hAnsi="標楷體" w:hint="eastAsia"/>
          <w:color w:val="000000" w:themeColor="text1"/>
          <w:sz w:val="18"/>
          <w:szCs w:val="18"/>
        </w:rPr>
        <w:t>期末</w:t>
      </w:r>
      <w:r w:rsidRPr="003B092C">
        <w:rPr>
          <w:rFonts w:ascii="標楷體" w:eastAsia="標楷體" w:hAnsi="標楷體" w:hint="eastAsia"/>
          <w:color w:val="000000" w:themeColor="text1"/>
          <w:sz w:val="18"/>
          <w:szCs w:val="18"/>
        </w:rPr>
        <w:t>已</w:t>
      </w:r>
      <w:proofErr w:type="gramStart"/>
      <w:r w:rsidRPr="003B092C">
        <w:rPr>
          <w:rFonts w:ascii="標楷體" w:eastAsia="標楷體" w:hAnsi="標楷體" w:hint="eastAsia"/>
          <w:color w:val="000000" w:themeColor="text1"/>
          <w:sz w:val="18"/>
          <w:szCs w:val="18"/>
        </w:rPr>
        <w:t>提撥</w:t>
      </w:r>
      <w:proofErr w:type="gramEnd"/>
      <w:r w:rsidRPr="003B092C">
        <w:rPr>
          <w:rFonts w:ascii="標楷體" w:eastAsia="標楷體" w:hAnsi="標楷體" w:hint="eastAsia"/>
          <w:color w:val="000000" w:themeColor="text1"/>
          <w:sz w:val="18"/>
          <w:szCs w:val="18"/>
        </w:rPr>
        <w:t>退休金資產3億9,213萬餘元，及提列員工福利負債準備（屬退休金部分）</w:t>
      </w:r>
      <w:r w:rsidRPr="003B092C">
        <w:rPr>
          <w:rFonts w:ascii="標楷體" w:eastAsia="標楷體" w:hAnsi="標楷體"/>
          <w:color w:val="000000" w:themeColor="text1"/>
          <w:sz w:val="18"/>
          <w:szCs w:val="18"/>
        </w:rPr>
        <w:t>3</w:t>
      </w:r>
      <w:r w:rsidRPr="003B092C">
        <w:rPr>
          <w:rFonts w:ascii="標楷體" w:eastAsia="標楷體" w:hAnsi="標楷體" w:hint="eastAsia"/>
          <w:color w:val="000000" w:themeColor="text1"/>
          <w:sz w:val="18"/>
          <w:szCs w:val="18"/>
        </w:rPr>
        <w:t>1億</w:t>
      </w:r>
      <w:r>
        <w:rPr>
          <w:rFonts w:ascii="標楷體" w:eastAsia="標楷體" w:hAnsi="標楷體"/>
          <w:color w:val="000000" w:themeColor="text1"/>
          <w:sz w:val="18"/>
          <w:szCs w:val="18"/>
        </w:rPr>
        <w:t>3</w:t>
      </w:r>
      <w:r w:rsidRPr="003B092C">
        <w:rPr>
          <w:rFonts w:ascii="標楷體" w:eastAsia="標楷體" w:hAnsi="標楷體"/>
          <w:color w:val="000000" w:themeColor="text1"/>
          <w:sz w:val="18"/>
          <w:szCs w:val="18"/>
        </w:rPr>
        <w:t>,</w:t>
      </w:r>
      <w:r>
        <w:rPr>
          <w:rFonts w:ascii="標楷體" w:eastAsia="標楷體" w:hAnsi="標楷體"/>
          <w:color w:val="000000" w:themeColor="text1"/>
          <w:sz w:val="18"/>
          <w:szCs w:val="18"/>
        </w:rPr>
        <w:t>056</w:t>
      </w:r>
      <w:r w:rsidRPr="003B092C">
        <w:rPr>
          <w:rFonts w:ascii="標楷體" w:eastAsia="標楷體" w:hAnsi="標楷體" w:hint="eastAsia"/>
          <w:color w:val="000000" w:themeColor="text1"/>
          <w:sz w:val="18"/>
          <w:szCs w:val="18"/>
        </w:rPr>
        <w:t>萬餘元</w:t>
      </w:r>
      <w:r w:rsidRPr="00923DE5">
        <w:rPr>
          <w:rFonts w:ascii="標楷體" w:eastAsia="標楷體" w:hAnsi="標楷體" w:hint="eastAsia"/>
          <w:color w:val="000000" w:themeColor="text1"/>
          <w:sz w:val="18"/>
          <w:szCs w:val="18"/>
        </w:rPr>
        <w:t>。</w:t>
      </w:r>
    </w:p>
    <w:p w14:paraId="1B787C84" w14:textId="77777777" w:rsidR="00737A2F" w:rsidRPr="00210D12" w:rsidRDefault="00737A2F" w:rsidP="009E75EA">
      <w:pPr>
        <w:widowControl/>
        <w:spacing w:line="480" w:lineRule="exact"/>
        <w:outlineLvl w:val="2"/>
        <w:rPr>
          <w:rFonts w:ascii="Cambria" w:eastAsia="標楷體" w:hAnsi="Cambria" w:cs="Times New Roman"/>
          <w:b/>
          <w:bCs/>
          <w:kern w:val="52"/>
          <w:sz w:val="32"/>
          <w:szCs w:val="32"/>
        </w:rPr>
      </w:pPr>
      <w:r w:rsidRPr="00210D12">
        <w:rPr>
          <w:rFonts w:ascii="Cambria" w:eastAsia="標楷體" w:hAnsi="Cambria" w:cs="Times New Roman" w:hint="eastAsia"/>
          <w:b/>
          <w:bCs/>
          <w:kern w:val="52"/>
          <w:sz w:val="32"/>
          <w:szCs w:val="32"/>
        </w:rPr>
        <w:lastRenderedPageBreak/>
        <w:t>肆、</w:t>
      </w:r>
      <w:proofErr w:type="gramStart"/>
      <w:r w:rsidRPr="00210D12">
        <w:rPr>
          <w:rFonts w:ascii="Cambria" w:eastAsia="標楷體" w:hAnsi="Cambria" w:cs="Times New Roman" w:hint="eastAsia"/>
          <w:b/>
          <w:bCs/>
          <w:kern w:val="52"/>
          <w:sz w:val="32"/>
          <w:szCs w:val="32"/>
        </w:rPr>
        <w:t>臺</w:t>
      </w:r>
      <w:proofErr w:type="gramEnd"/>
      <w:r w:rsidRPr="00210D12">
        <w:rPr>
          <w:rFonts w:ascii="Cambria" w:eastAsia="標楷體" w:hAnsi="Cambria" w:cs="Times New Roman" w:hint="eastAsia"/>
          <w:b/>
          <w:bCs/>
          <w:kern w:val="52"/>
          <w:sz w:val="32"/>
          <w:szCs w:val="32"/>
        </w:rPr>
        <w:t>北都會區大眾捷運系統土地開發基金</w:t>
      </w:r>
    </w:p>
    <w:p w14:paraId="784D9BA8" w14:textId="77777777" w:rsidR="00737A2F" w:rsidRPr="00BA1F0A" w:rsidRDefault="00737A2F" w:rsidP="000261D2">
      <w:pPr>
        <w:overflowPunct w:val="0"/>
        <w:spacing w:before="120" w:after="120" w:line="480" w:lineRule="exact"/>
        <w:ind w:firstLineChars="200" w:firstLine="480"/>
        <w:jc w:val="both"/>
        <w:rPr>
          <w:rFonts w:ascii="標楷體" w:eastAsia="標楷體" w:hAnsi="Courier New" w:cs="Times New Roman"/>
          <w:szCs w:val="24"/>
        </w:rPr>
      </w:pPr>
      <w:r w:rsidRPr="00BA1F0A">
        <w:rPr>
          <w:rFonts w:ascii="標楷體" w:eastAsia="標楷體" w:hAnsi="Courier New" w:cs="Times New Roman" w:hint="eastAsia"/>
          <w:szCs w:val="24"/>
        </w:rPr>
        <w:t>臺北市政府為有效推動</w:t>
      </w:r>
      <w:proofErr w:type="gramStart"/>
      <w:r w:rsidRPr="00BA1F0A">
        <w:rPr>
          <w:rFonts w:ascii="標楷體" w:eastAsia="標楷體" w:hAnsi="Courier New" w:cs="Times New Roman" w:hint="eastAsia"/>
          <w:szCs w:val="24"/>
        </w:rPr>
        <w:t>臺</w:t>
      </w:r>
      <w:proofErr w:type="gramEnd"/>
      <w:r w:rsidRPr="00BA1F0A">
        <w:rPr>
          <w:rFonts w:ascii="標楷體" w:eastAsia="標楷體" w:hAnsi="Courier New" w:cs="Times New Roman" w:hint="eastAsia"/>
          <w:szCs w:val="24"/>
        </w:rPr>
        <w:t>北都會區大眾捷運系統路線、場、站土地及其毗鄰地區土地開發業務，以配合大眾捷運系統之興建，依據大眾捷運法及大眾捷運系統土地開發辦法等規定，設置</w:t>
      </w:r>
      <w:proofErr w:type="gramStart"/>
      <w:r w:rsidRPr="00BA1F0A">
        <w:rPr>
          <w:rFonts w:ascii="標楷體" w:eastAsia="標楷體" w:hAnsi="Courier New" w:cs="Times New Roman" w:hint="eastAsia"/>
          <w:szCs w:val="24"/>
        </w:rPr>
        <w:t>臺</w:t>
      </w:r>
      <w:proofErr w:type="gramEnd"/>
      <w:r w:rsidRPr="00BA1F0A">
        <w:rPr>
          <w:rFonts w:ascii="標楷體" w:eastAsia="標楷體" w:hAnsi="Courier New" w:cs="Times New Roman" w:hint="eastAsia"/>
          <w:szCs w:val="24"/>
        </w:rPr>
        <w:t>北都會區大眾捷運系統土地開發基金。</w:t>
      </w:r>
      <w:r>
        <w:rPr>
          <w:rFonts w:ascii="標楷體" w:eastAsia="標楷體" w:hAnsi="Courier New" w:cs="Times New Roman" w:hint="eastAsia"/>
          <w:szCs w:val="24"/>
        </w:rPr>
        <w:t>茲將</w:t>
      </w:r>
      <w:r w:rsidRPr="00BA1F0A">
        <w:rPr>
          <w:rFonts w:ascii="標楷體" w:eastAsia="標楷體" w:hAnsi="Courier New" w:cs="Times New Roman" w:hint="eastAsia"/>
          <w:szCs w:val="24"/>
        </w:rPr>
        <w:t>該基金</w:t>
      </w:r>
      <w:proofErr w:type="gramStart"/>
      <w:r w:rsidRPr="00BA1F0A">
        <w:rPr>
          <w:rFonts w:ascii="標楷體" w:eastAsia="標楷體" w:hAnsi="Courier New" w:cs="Times New Roman" w:hint="eastAsia"/>
          <w:szCs w:val="24"/>
        </w:rPr>
        <w:t>1</w:t>
      </w:r>
      <w:r w:rsidRPr="00BA1F0A">
        <w:rPr>
          <w:rFonts w:ascii="標楷體" w:eastAsia="標楷體" w:hAnsi="Courier New" w:cs="Times New Roman"/>
          <w:szCs w:val="24"/>
        </w:rPr>
        <w:t>1</w:t>
      </w:r>
      <w:r w:rsidRPr="00BA1F0A">
        <w:rPr>
          <w:rFonts w:ascii="標楷體" w:eastAsia="標楷體" w:hAnsi="Courier New" w:cs="Times New Roman" w:hint="eastAsia"/>
          <w:szCs w:val="24"/>
        </w:rPr>
        <w:t>4</w:t>
      </w:r>
      <w:proofErr w:type="gramEnd"/>
      <w:r w:rsidRPr="00BA1F0A">
        <w:rPr>
          <w:rFonts w:ascii="標楷體" w:eastAsia="標楷體" w:hAnsi="Courier New" w:cs="Times New Roman" w:hint="eastAsia"/>
          <w:szCs w:val="24"/>
        </w:rPr>
        <w:t>年度決算經本處審核結果說明如次：</w:t>
      </w:r>
    </w:p>
    <w:p w14:paraId="545975B7" w14:textId="77777777" w:rsidR="00737A2F" w:rsidRPr="00BA1F0A" w:rsidRDefault="00737A2F" w:rsidP="000261D2">
      <w:pPr>
        <w:widowControl/>
        <w:spacing w:before="60" w:after="60" w:line="480" w:lineRule="exact"/>
        <w:ind w:firstLineChars="50" w:firstLine="140"/>
        <w:jc w:val="both"/>
        <w:outlineLvl w:val="3"/>
        <w:rPr>
          <w:rFonts w:ascii="標楷體" w:eastAsia="標楷體" w:hAnsi="標楷體" w:cs="新細明體"/>
          <w:b/>
          <w:bCs/>
          <w:sz w:val="28"/>
          <w:szCs w:val="28"/>
        </w:rPr>
      </w:pPr>
      <w:r w:rsidRPr="00BA1F0A">
        <w:rPr>
          <w:rFonts w:ascii="標楷體" w:eastAsia="標楷體" w:hAnsi="標楷體" w:cs="新細明體" w:hint="eastAsia"/>
          <w:b/>
          <w:bCs/>
          <w:sz w:val="28"/>
          <w:szCs w:val="28"/>
        </w:rPr>
        <w:t>一、</w:t>
      </w:r>
      <w:r w:rsidRPr="00BA1F0A">
        <w:rPr>
          <w:rFonts w:ascii="標楷體" w:eastAsia="標楷體" w:hAnsi="標楷體" w:cs="新細明體"/>
          <w:b/>
          <w:bCs/>
          <w:sz w:val="28"/>
          <w:szCs w:val="28"/>
        </w:rPr>
        <w:t>業務計畫實施情形之查核</w:t>
      </w:r>
    </w:p>
    <w:p w14:paraId="0705C6B9" w14:textId="77777777" w:rsidR="00737A2F" w:rsidRPr="00BA1F0A" w:rsidRDefault="00737A2F" w:rsidP="000261D2">
      <w:pPr>
        <w:spacing w:before="60" w:after="60" w:line="480" w:lineRule="exact"/>
        <w:ind w:firstLineChars="100" w:firstLine="280"/>
        <w:jc w:val="both"/>
        <w:outlineLvl w:val="4"/>
        <w:rPr>
          <w:rFonts w:ascii="標楷體" w:eastAsia="標楷體" w:hAnsi="標楷體" w:cs="新細明體"/>
          <w:b/>
          <w:bCs/>
          <w:sz w:val="28"/>
          <w:szCs w:val="28"/>
        </w:rPr>
      </w:pPr>
      <w:bookmarkStart w:id="10" w:name="_Hlk200958160"/>
      <w:r w:rsidRPr="00BA1F0A">
        <w:rPr>
          <w:rFonts w:ascii="標楷體" w:eastAsia="標楷體" w:hAnsi="標楷體" w:cs="新細明體" w:hint="eastAsia"/>
          <w:b/>
          <w:bCs/>
          <w:sz w:val="28"/>
          <w:szCs w:val="28"/>
        </w:rPr>
        <w:t>（一）營運計畫</w:t>
      </w:r>
    </w:p>
    <w:p w14:paraId="03A56780" w14:textId="72CDFC98" w:rsidR="00737A2F" w:rsidRPr="00BA1F0A" w:rsidRDefault="00737A2F" w:rsidP="000261D2">
      <w:pPr>
        <w:overflowPunct w:val="0"/>
        <w:spacing w:before="60" w:after="60" w:line="480" w:lineRule="exact"/>
        <w:ind w:firstLineChars="200" w:firstLine="480"/>
        <w:jc w:val="both"/>
        <w:rPr>
          <w:rFonts w:ascii="標楷體" w:eastAsia="標楷體" w:hAnsi="Courier New" w:cs="Times New Roman"/>
          <w:szCs w:val="24"/>
        </w:rPr>
      </w:pPr>
      <w:r w:rsidRPr="00BA1F0A">
        <w:rPr>
          <w:rFonts w:ascii="標楷體" w:eastAsia="標楷體" w:hAnsi="Courier New" w:cs="Times New Roman" w:hint="eastAsia"/>
          <w:szCs w:val="24"/>
        </w:rPr>
        <w:t>該基金</w:t>
      </w:r>
      <w:proofErr w:type="gramStart"/>
      <w:r w:rsidRPr="00BA1F0A">
        <w:rPr>
          <w:rFonts w:ascii="標楷體" w:eastAsia="標楷體" w:hAnsi="Courier New" w:cs="Times New Roman" w:hint="eastAsia"/>
          <w:szCs w:val="24"/>
        </w:rPr>
        <w:t>1</w:t>
      </w:r>
      <w:r w:rsidRPr="00BA1F0A">
        <w:rPr>
          <w:rFonts w:ascii="標楷體" w:eastAsia="標楷體" w:hAnsi="Courier New" w:cs="Times New Roman"/>
          <w:szCs w:val="24"/>
        </w:rPr>
        <w:t>1</w:t>
      </w:r>
      <w:r w:rsidRPr="00BA1F0A">
        <w:rPr>
          <w:rFonts w:ascii="標楷體" w:eastAsia="標楷體" w:hAnsi="Courier New" w:cs="Times New Roman" w:hint="eastAsia"/>
          <w:szCs w:val="24"/>
        </w:rPr>
        <w:t>4</w:t>
      </w:r>
      <w:proofErr w:type="gramEnd"/>
      <w:r w:rsidRPr="00BA1F0A">
        <w:rPr>
          <w:rFonts w:ascii="標楷體" w:eastAsia="標楷體" w:hAnsi="Courier New" w:cs="Times New Roman" w:hint="eastAsia"/>
          <w:szCs w:val="24"/>
        </w:rPr>
        <w:t>年度</w:t>
      </w:r>
      <w:r>
        <w:rPr>
          <w:rFonts w:ascii="標楷體" w:eastAsia="標楷體" w:hAnsi="Courier New" w:cs="Times New Roman" w:hint="eastAsia"/>
          <w:szCs w:val="24"/>
        </w:rPr>
        <w:t>主要</w:t>
      </w:r>
      <w:r w:rsidRPr="00BA1F0A">
        <w:rPr>
          <w:rFonts w:ascii="標楷體" w:eastAsia="標楷體" w:hAnsi="Courier New" w:cs="Times New Roman" w:hint="eastAsia"/>
          <w:szCs w:val="24"/>
        </w:rPr>
        <w:t>營運計畫係</w:t>
      </w:r>
      <w:r w:rsidRPr="000261D2">
        <w:rPr>
          <w:rFonts w:ascii="標楷體" w:eastAsia="標楷體" w:hAnsi="Courier New" w:cs="Times New Roman" w:hint="eastAsia"/>
          <w:szCs w:val="24"/>
        </w:rPr>
        <w:t>投資性不動產收入</w:t>
      </w:r>
      <w:r w:rsidRPr="00BA1F0A">
        <w:rPr>
          <w:rFonts w:ascii="標楷體" w:eastAsia="標楷體" w:hAnsi="Courier New" w:cs="Times New Roman" w:hint="eastAsia"/>
          <w:szCs w:val="24"/>
        </w:rPr>
        <w:t>，</w:t>
      </w:r>
      <w:r>
        <w:rPr>
          <w:rFonts w:ascii="標楷體" w:eastAsia="標楷體" w:hAnsi="Courier New" w:cs="Times New Roman" w:hint="eastAsia"/>
          <w:szCs w:val="24"/>
        </w:rPr>
        <w:t>決算</w:t>
      </w:r>
      <w:r w:rsidRPr="000261D2">
        <w:rPr>
          <w:rFonts w:ascii="標楷體" w:eastAsia="標楷體" w:hAnsi="Courier New" w:cs="Times New Roman" w:hint="eastAsia"/>
          <w:szCs w:val="24"/>
        </w:rPr>
        <w:t>數1</w:t>
      </w:r>
      <w:r w:rsidRPr="000261D2">
        <w:rPr>
          <w:rFonts w:ascii="標楷體" w:eastAsia="標楷體" w:hAnsi="Courier New" w:cs="Times New Roman"/>
          <w:szCs w:val="24"/>
        </w:rPr>
        <w:t>3</w:t>
      </w:r>
      <w:r w:rsidRPr="000261D2">
        <w:rPr>
          <w:rFonts w:ascii="標楷體" w:eastAsia="標楷體" w:hAnsi="Courier New" w:cs="Times New Roman" w:hint="eastAsia"/>
          <w:szCs w:val="24"/>
        </w:rPr>
        <w:t>億6</w:t>
      </w:r>
      <w:r w:rsidRPr="000261D2">
        <w:rPr>
          <w:rFonts w:ascii="標楷體" w:eastAsia="標楷體" w:hAnsi="Courier New" w:cs="Times New Roman"/>
          <w:szCs w:val="24"/>
        </w:rPr>
        <w:t>,</w:t>
      </w:r>
      <w:r w:rsidRPr="000261D2">
        <w:rPr>
          <w:rFonts w:ascii="標楷體" w:eastAsia="標楷體" w:hAnsi="Courier New" w:cs="Times New Roman" w:hint="eastAsia"/>
          <w:szCs w:val="24"/>
        </w:rPr>
        <w:t>457萬餘元，較預算數13億8</w:t>
      </w:r>
      <w:r w:rsidRPr="000261D2">
        <w:rPr>
          <w:rFonts w:ascii="標楷體" w:eastAsia="標楷體" w:hAnsi="Courier New" w:cs="Times New Roman"/>
          <w:szCs w:val="24"/>
        </w:rPr>
        <w:t>,</w:t>
      </w:r>
      <w:r w:rsidRPr="000261D2">
        <w:rPr>
          <w:rFonts w:ascii="標楷體" w:eastAsia="標楷體" w:hAnsi="Courier New" w:cs="Times New Roman" w:hint="eastAsia"/>
          <w:szCs w:val="24"/>
        </w:rPr>
        <w:t>417萬餘元，減少1</w:t>
      </w:r>
      <w:r w:rsidRPr="000261D2">
        <w:rPr>
          <w:rFonts w:ascii="標楷體" w:eastAsia="標楷體" w:hAnsi="Courier New" w:cs="Times New Roman"/>
          <w:szCs w:val="24"/>
        </w:rPr>
        <w:t>,</w:t>
      </w:r>
      <w:r w:rsidRPr="000261D2">
        <w:rPr>
          <w:rFonts w:ascii="標楷體" w:eastAsia="標楷體" w:hAnsi="Courier New" w:cs="Times New Roman" w:hint="eastAsia"/>
          <w:szCs w:val="24"/>
        </w:rPr>
        <w:t>960萬餘元，約1</w:t>
      </w:r>
      <w:r w:rsidRPr="000261D2">
        <w:rPr>
          <w:rFonts w:ascii="標楷體" w:eastAsia="標楷體" w:hAnsi="Courier New" w:cs="Times New Roman"/>
          <w:szCs w:val="24"/>
        </w:rPr>
        <w:t>.</w:t>
      </w:r>
      <w:r w:rsidRPr="000261D2">
        <w:rPr>
          <w:rFonts w:ascii="標楷體" w:eastAsia="標楷體" w:hAnsi="Courier New" w:cs="Times New Roman" w:hint="eastAsia"/>
          <w:szCs w:val="24"/>
        </w:rPr>
        <w:t>42％，主要係承租戶符合租金優惠情形增加，及部分公有不動產出租期程未如預</w:t>
      </w:r>
      <w:r w:rsidR="004A28FA">
        <w:rPr>
          <w:rFonts w:ascii="標楷體" w:eastAsia="標楷體" w:hAnsi="Courier New" w:cs="Times New Roman" w:hint="eastAsia"/>
          <w:szCs w:val="24"/>
        </w:rPr>
        <w:t>期</w:t>
      </w:r>
      <w:r w:rsidRPr="000261D2">
        <w:rPr>
          <w:rFonts w:ascii="標楷體" w:eastAsia="標楷體" w:hAnsi="Courier New" w:cs="Times New Roman" w:hint="eastAsia"/>
          <w:szCs w:val="24"/>
        </w:rPr>
        <w:t>所致。</w:t>
      </w:r>
    </w:p>
    <w:bookmarkEnd w:id="10"/>
    <w:p w14:paraId="7B804721" w14:textId="77777777" w:rsidR="00737A2F" w:rsidRPr="00BA1F0A" w:rsidRDefault="00737A2F" w:rsidP="000261D2">
      <w:pPr>
        <w:spacing w:before="60" w:after="60" w:line="480" w:lineRule="exact"/>
        <w:ind w:firstLineChars="100" w:firstLine="280"/>
        <w:jc w:val="both"/>
        <w:outlineLvl w:val="4"/>
        <w:rPr>
          <w:rFonts w:ascii="標楷體" w:eastAsia="標楷體" w:hAnsi="標楷體" w:cs="新細明體"/>
          <w:b/>
          <w:bCs/>
          <w:sz w:val="28"/>
          <w:szCs w:val="28"/>
        </w:rPr>
      </w:pPr>
      <w:r w:rsidRPr="00BA1F0A">
        <w:rPr>
          <w:rFonts w:ascii="標楷體" w:eastAsia="標楷體" w:hAnsi="標楷體" w:cs="新細明體" w:hint="eastAsia"/>
          <w:b/>
          <w:bCs/>
          <w:sz w:val="28"/>
          <w:szCs w:val="28"/>
        </w:rPr>
        <w:t>（二）固定資產之建設改良擴充計畫</w:t>
      </w:r>
    </w:p>
    <w:p w14:paraId="0335AE95" w14:textId="77777777" w:rsidR="00737A2F" w:rsidRPr="00BA1F0A" w:rsidRDefault="00737A2F" w:rsidP="000261D2">
      <w:pPr>
        <w:overflowPunct w:val="0"/>
        <w:spacing w:before="60" w:after="60" w:line="480" w:lineRule="exact"/>
        <w:ind w:firstLineChars="200" w:firstLine="480"/>
        <w:jc w:val="both"/>
        <w:rPr>
          <w:rFonts w:ascii="標楷體" w:eastAsia="標楷體" w:hAnsi="Courier New" w:cs="Times New Roman"/>
          <w:snapToGrid w:val="0"/>
          <w:kern w:val="0"/>
          <w:szCs w:val="24"/>
        </w:rPr>
      </w:pPr>
      <w:proofErr w:type="gramStart"/>
      <w:r w:rsidRPr="00BA1F0A">
        <w:rPr>
          <w:rFonts w:ascii="標楷體" w:eastAsia="標楷體" w:hAnsi="Courier New" w:cs="Times New Roman"/>
          <w:snapToGrid w:val="0"/>
          <w:szCs w:val="24"/>
        </w:rPr>
        <w:t>1</w:t>
      </w:r>
      <w:r w:rsidRPr="00BA1F0A">
        <w:rPr>
          <w:rFonts w:ascii="標楷體" w:eastAsia="標楷體" w:hAnsi="Courier New" w:cs="Times New Roman" w:hint="eastAsia"/>
          <w:snapToGrid w:val="0"/>
          <w:szCs w:val="24"/>
        </w:rPr>
        <w:t>14</w:t>
      </w:r>
      <w:proofErr w:type="gramEnd"/>
      <w:r w:rsidRPr="00BA1F0A">
        <w:rPr>
          <w:rFonts w:ascii="標楷體" w:eastAsia="標楷體" w:hAnsi="Courier New" w:cs="Times New Roman"/>
          <w:snapToGrid w:val="0"/>
          <w:szCs w:val="24"/>
        </w:rPr>
        <w:t>年度固定資產</w:t>
      </w:r>
      <w:r w:rsidRPr="00BA1F0A">
        <w:rPr>
          <w:rFonts w:ascii="標楷體" w:eastAsia="標楷體" w:hAnsi="Courier New" w:cs="Times New Roman" w:hint="eastAsia"/>
          <w:snapToGrid w:val="0"/>
          <w:szCs w:val="24"/>
        </w:rPr>
        <w:t>建</w:t>
      </w:r>
      <w:r w:rsidRPr="00BA1F0A">
        <w:rPr>
          <w:rFonts w:ascii="標楷體" w:eastAsia="標楷體" w:hAnsi="Courier New" w:cs="Times New Roman"/>
          <w:snapToGrid w:val="0"/>
          <w:szCs w:val="24"/>
        </w:rPr>
        <w:t>設改良擴充預算數</w:t>
      </w:r>
      <w:r w:rsidRPr="00BA1F0A">
        <w:rPr>
          <w:rFonts w:ascii="標楷體" w:eastAsia="標楷體" w:hAnsi="Courier New" w:cs="Times New Roman" w:hint="eastAsia"/>
          <w:snapToGrid w:val="0"/>
          <w:szCs w:val="24"/>
        </w:rPr>
        <w:t>3億5</w:t>
      </w:r>
      <w:r w:rsidRPr="00BA1F0A">
        <w:rPr>
          <w:rFonts w:ascii="標楷體" w:eastAsia="標楷體" w:hAnsi="Courier New" w:cs="Times New Roman"/>
          <w:snapToGrid w:val="0"/>
          <w:szCs w:val="24"/>
        </w:rPr>
        <w:t>,679</w:t>
      </w:r>
      <w:r w:rsidRPr="00BA1F0A">
        <w:rPr>
          <w:rFonts w:ascii="標楷體" w:eastAsia="標楷體" w:hAnsi="Courier New" w:cs="Times New Roman" w:hint="eastAsia"/>
          <w:snapToGrid w:val="0"/>
          <w:szCs w:val="24"/>
        </w:rPr>
        <w:t>萬餘元，連同</w:t>
      </w:r>
      <w:proofErr w:type="gramStart"/>
      <w:r w:rsidRPr="00BA1F0A">
        <w:rPr>
          <w:rFonts w:ascii="標楷體" w:eastAsia="標楷體" w:hAnsi="Courier New" w:cs="Times New Roman" w:hint="eastAsia"/>
          <w:snapToGrid w:val="0"/>
          <w:szCs w:val="24"/>
        </w:rPr>
        <w:t>11</w:t>
      </w:r>
      <w:r w:rsidRPr="00BA1F0A">
        <w:rPr>
          <w:rFonts w:ascii="標楷體" w:eastAsia="標楷體" w:hAnsi="Courier New" w:cs="Times New Roman"/>
          <w:snapToGrid w:val="0"/>
          <w:szCs w:val="24"/>
        </w:rPr>
        <w:t>3</w:t>
      </w:r>
      <w:proofErr w:type="gramEnd"/>
      <w:r w:rsidRPr="00BA1F0A">
        <w:rPr>
          <w:rFonts w:ascii="標楷體" w:eastAsia="標楷體" w:hAnsi="Courier New" w:cs="Times New Roman" w:hint="eastAsia"/>
          <w:snapToGrid w:val="0"/>
          <w:szCs w:val="24"/>
        </w:rPr>
        <w:t>年度轉入數2億6</w:t>
      </w:r>
      <w:r w:rsidRPr="00BA1F0A">
        <w:rPr>
          <w:rFonts w:ascii="標楷體" w:eastAsia="標楷體" w:hAnsi="Courier New" w:cs="Times New Roman"/>
          <w:snapToGrid w:val="0"/>
          <w:szCs w:val="24"/>
        </w:rPr>
        <w:t>,805</w:t>
      </w:r>
      <w:r w:rsidRPr="00BA1F0A">
        <w:rPr>
          <w:rFonts w:ascii="標楷體" w:eastAsia="標楷體" w:hAnsi="Courier New" w:cs="Times New Roman" w:hint="eastAsia"/>
          <w:snapToGrid w:val="0"/>
          <w:szCs w:val="24"/>
        </w:rPr>
        <w:t>萬餘元，合計可用預算數6億2</w:t>
      </w:r>
      <w:r w:rsidRPr="00BA1F0A">
        <w:rPr>
          <w:rFonts w:ascii="標楷體" w:eastAsia="標楷體" w:hAnsi="Courier New" w:cs="Times New Roman"/>
          <w:snapToGrid w:val="0"/>
          <w:szCs w:val="24"/>
        </w:rPr>
        <w:t>,485萬</w:t>
      </w:r>
      <w:r w:rsidRPr="00BA1F0A">
        <w:rPr>
          <w:rFonts w:ascii="標楷體" w:eastAsia="標楷體" w:hAnsi="Courier New" w:cs="Times New Roman" w:hint="eastAsia"/>
          <w:snapToGrid w:val="0"/>
          <w:szCs w:val="24"/>
        </w:rPr>
        <w:t>餘</w:t>
      </w:r>
      <w:r w:rsidRPr="00BA1F0A">
        <w:rPr>
          <w:rFonts w:ascii="標楷體" w:eastAsia="標楷體" w:hAnsi="Courier New" w:cs="Times New Roman"/>
          <w:snapToGrid w:val="0"/>
          <w:szCs w:val="24"/>
        </w:rPr>
        <w:t>元</w:t>
      </w:r>
      <w:r w:rsidRPr="00BA1F0A">
        <w:rPr>
          <w:rFonts w:ascii="標楷體" w:eastAsia="標楷體" w:hAnsi="Courier New" w:cs="Times New Roman" w:hint="eastAsia"/>
          <w:snapToGrid w:val="0"/>
          <w:szCs w:val="24"/>
        </w:rPr>
        <w:t>（含專案計畫6億1</w:t>
      </w:r>
      <w:r w:rsidRPr="00BA1F0A">
        <w:rPr>
          <w:rFonts w:ascii="標楷體" w:eastAsia="標楷體" w:hAnsi="Courier New" w:cs="Times New Roman"/>
          <w:snapToGrid w:val="0"/>
          <w:szCs w:val="24"/>
        </w:rPr>
        <w:t>,773</w:t>
      </w:r>
      <w:r w:rsidRPr="00BA1F0A">
        <w:rPr>
          <w:rFonts w:ascii="標楷體" w:eastAsia="標楷體" w:hAnsi="Courier New" w:cs="Times New Roman" w:hint="eastAsia"/>
          <w:snapToGrid w:val="0"/>
          <w:szCs w:val="24"/>
        </w:rPr>
        <w:t>萬餘元、一般建築及設備計畫7</w:t>
      </w:r>
      <w:r w:rsidRPr="00BA1F0A">
        <w:rPr>
          <w:rFonts w:ascii="標楷體" w:eastAsia="標楷體" w:hAnsi="Courier New" w:cs="Times New Roman"/>
          <w:snapToGrid w:val="0"/>
          <w:szCs w:val="24"/>
        </w:rPr>
        <w:t>12</w:t>
      </w:r>
      <w:r w:rsidRPr="00BA1F0A">
        <w:rPr>
          <w:rFonts w:ascii="標楷體" w:eastAsia="標楷體" w:hAnsi="Courier New" w:cs="Times New Roman" w:hint="eastAsia"/>
          <w:snapToGrid w:val="0"/>
          <w:szCs w:val="24"/>
        </w:rPr>
        <w:t>萬元）。</w:t>
      </w:r>
      <w:r w:rsidRPr="00BA1F0A">
        <w:rPr>
          <w:rFonts w:ascii="標楷體" w:eastAsia="標楷體" w:hAnsi="Courier New" w:cs="Times New Roman"/>
          <w:snapToGrid w:val="0"/>
          <w:szCs w:val="24"/>
        </w:rPr>
        <w:t>決算支用數</w:t>
      </w:r>
      <w:r w:rsidRPr="00BA1F0A">
        <w:rPr>
          <w:rFonts w:ascii="標楷體" w:eastAsia="標楷體" w:hAnsi="Courier New" w:cs="Times New Roman" w:hint="eastAsia"/>
          <w:snapToGrid w:val="0"/>
          <w:szCs w:val="24"/>
        </w:rPr>
        <w:t>5億2</w:t>
      </w:r>
      <w:r w:rsidRPr="00BA1F0A">
        <w:rPr>
          <w:rFonts w:ascii="標楷體" w:eastAsia="標楷體" w:hAnsi="Courier New" w:cs="Times New Roman"/>
          <w:snapToGrid w:val="0"/>
          <w:szCs w:val="24"/>
        </w:rPr>
        <w:t>,516萬</w:t>
      </w:r>
      <w:r w:rsidRPr="00BA1F0A">
        <w:rPr>
          <w:rFonts w:ascii="標楷體" w:eastAsia="標楷體" w:hAnsi="Courier New" w:cs="Times New Roman" w:hint="eastAsia"/>
          <w:snapToGrid w:val="0"/>
          <w:szCs w:val="24"/>
        </w:rPr>
        <w:t>餘</w:t>
      </w:r>
      <w:r w:rsidRPr="00BA1F0A">
        <w:rPr>
          <w:rFonts w:ascii="標楷體" w:eastAsia="標楷體" w:hAnsi="Courier New" w:cs="Times New Roman"/>
          <w:snapToGrid w:val="0"/>
          <w:szCs w:val="24"/>
        </w:rPr>
        <w:t>元</w:t>
      </w:r>
      <w:r w:rsidRPr="00BA1F0A">
        <w:rPr>
          <w:rFonts w:ascii="標楷體" w:eastAsia="標楷體" w:hAnsi="Courier New" w:cs="Times New Roman" w:hint="eastAsia"/>
          <w:snapToGrid w:val="0"/>
          <w:szCs w:val="24"/>
        </w:rPr>
        <w:t>（含專案計畫5億1</w:t>
      </w:r>
      <w:r w:rsidRPr="00BA1F0A">
        <w:rPr>
          <w:rFonts w:ascii="標楷體" w:eastAsia="標楷體" w:hAnsi="Courier New" w:cs="Times New Roman"/>
          <w:snapToGrid w:val="0"/>
          <w:szCs w:val="24"/>
        </w:rPr>
        <w:t>,987</w:t>
      </w:r>
      <w:r w:rsidRPr="00BA1F0A">
        <w:rPr>
          <w:rFonts w:ascii="標楷體" w:eastAsia="標楷體" w:hAnsi="Courier New" w:cs="Times New Roman" w:hint="eastAsia"/>
          <w:snapToGrid w:val="0"/>
          <w:szCs w:val="24"/>
        </w:rPr>
        <w:t>萬餘元、一般建築及設備計畫5</w:t>
      </w:r>
      <w:r w:rsidRPr="00BA1F0A">
        <w:rPr>
          <w:rFonts w:ascii="標楷體" w:eastAsia="標楷體" w:hAnsi="Courier New" w:cs="Times New Roman"/>
          <w:snapToGrid w:val="0"/>
          <w:szCs w:val="24"/>
        </w:rPr>
        <w:t>28</w:t>
      </w:r>
      <w:r w:rsidRPr="00BA1F0A">
        <w:rPr>
          <w:rFonts w:ascii="標楷體" w:eastAsia="標楷體" w:hAnsi="Courier New" w:cs="Times New Roman" w:hint="eastAsia"/>
          <w:snapToGrid w:val="0"/>
          <w:szCs w:val="24"/>
        </w:rPr>
        <w:t>萬餘元）</w:t>
      </w:r>
      <w:r w:rsidRPr="00BA1F0A">
        <w:rPr>
          <w:rFonts w:ascii="標楷體" w:eastAsia="標楷體" w:hAnsi="Courier New" w:cs="Times New Roman"/>
          <w:snapToGrid w:val="0"/>
          <w:szCs w:val="24"/>
        </w:rPr>
        <w:t>，較</w:t>
      </w:r>
      <w:r w:rsidRPr="00BA1F0A">
        <w:rPr>
          <w:rFonts w:ascii="標楷體" w:eastAsia="標楷體" w:hAnsi="Courier New" w:cs="Times New Roman" w:hint="eastAsia"/>
          <w:snapToGrid w:val="0"/>
          <w:szCs w:val="24"/>
        </w:rPr>
        <w:t>可用預算</w:t>
      </w:r>
      <w:r w:rsidRPr="00BA1F0A">
        <w:rPr>
          <w:rFonts w:ascii="標楷體" w:eastAsia="標楷體" w:hAnsi="Courier New" w:cs="Times New Roman"/>
          <w:snapToGrid w:val="0"/>
          <w:szCs w:val="24"/>
        </w:rPr>
        <w:t>數減少</w:t>
      </w:r>
      <w:r w:rsidRPr="00BA1F0A">
        <w:rPr>
          <w:rFonts w:ascii="標楷體" w:eastAsia="標楷體" w:hAnsi="Courier New" w:cs="Times New Roman" w:hint="eastAsia"/>
          <w:snapToGrid w:val="0"/>
          <w:szCs w:val="24"/>
        </w:rPr>
        <w:t>9</w:t>
      </w:r>
      <w:r w:rsidRPr="00BA1F0A">
        <w:rPr>
          <w:rFonts w:ascii="標楷體" w:eastAsia="標楷體" w:hAnsi="Courier New" w:cs="Times New Roman"/>
          <w:snapToGrid w:val="0"/>
          <w:szCs w:val="24"/>
        </w:rPr>
        <w:t>,969</w:t>
      </w:r>
      <w:r w:rsidRPr="00BA1F0A">
        <w:rPr>
          <w:rFonts w:ascii="標楷體" w:eastAsia="標楷體" w:hAnsi="Courier New" w:cs="Times New Roman" w:hint="eastAsia"/>
          <w:snapToGrid w:val="0"/>
          <w:szCs w:val="24"/>
        </w:rPr>
        <w:t>萬餘</w:t>
      </w:r>
      <w:r w:rsidRPr="00BA1F0A">
        <w:rPr>
          <w:rFonts w:ascii="標楷體" w:eastAsia="標楷體" w:hAnsi="Courier New" w:cs="Times New Roman"/>
          <w:snapToGrid w:val="0"/>
          <w:szCs w:val="24"/>
        </w:rPr>
        <w:t>元，約</w:t>
      </w:r>
      <w:r w:rsidRPr="00BA1F0A">
        <w:rPr>
          <w:rFonts w:ascii="標楷體" w:eastAsia="標楷體" w:hAnsi="Courier New" w:cs="Times New Roman" w:hint="eastAsia"/>
          <w:snapToGrid w:val="0"/>
          <w:szCs w:val="24"/>
        </w:rPr>
        <w:t>1</w:t>
      </w:r>
      <w:r w:rsidRPr="00BA1F0A">
        <w:rPr>
          <w:rFonts w:ascii="標楷體" w:eastAsia="標楷體" w:hAnsi="Courier New" w:cs="Times New Roman"/>
          <w:snapToGrid w:val="0"/>
          <w:szCs w:val="24"/>
        </w:rPr>
        <w:t>5.95％</w:t>
      </w:r>
      <w:r w:rsidRPr="00BA1F0A">
        <w:rPr>
          <w:rFonts w:ascii="標楷體" w:eastAsia="標楷體" w:hAnsi="Courier New" w:cs="Times New Roman" w:hint="eastAsia"/>
          <w:snapToGrid w:val="0"/>
          <w:szCs w:val="24"/>
        </w:rPr>
        <w:t>，主要係</w:t>
      </w:r>
      <w:r>
        <w:rPr>
          <w:rFonts w:ascii="標楷體" w:eastAsia="標楷體" w:hAnsi="Courier New" w:cs="Times New Roman" w:hint="eastAsia"/>
          <w:snapToGrid w:val="0"/>
          <w:szCs w:val="24"/>
        </w:rPr>
        <w:t>信義安和站</w:t>
      </w:r>
      <w:r w:rsidRPr="00BA1F0A">
        <w:rPr>
          <w:rFonts w:ascii="標楷體" w:eastAsia="標楷體" w:hAnsi="Courier New" w:cs="Times New Roman" w:hint="eastAsia"/>
          <w:snapToGrid w:val="0"/>
          <w:szCs w:val="24"/>
        </w:rPr>
        <w:t>（</w:t>
      </w:r>
      <w:r>
        <w:rPr>
          <w:rFonts w:ascii="標楷體" w:eastAsia="標楷體" w:hAnsi="Courier New" w:cs="Times New Roman" w:hint="eastAsia"/>
          <w:snapToGrid w:val="0"/>
          <w:szCs w:val="24"/>
        </w:rPr>
        <w:t>捷5</w:t>
      </w:r>
      <w:r w:rsidRPr="00BA1F0A">
        <w:rPr>
          <w:rFonts w:ascii="標楷體" w:eastAsia="標楷體" w:hAnsi="Courier New" w:cs="Times New Roman" w:hint="eastAsia"/>
          <w:snapToGrid w:val="0"/>
          <w:szCs w:val="24"/>
        </w:rPr>
        <w:t>）投資人就權益分配仲裁結果</w:t>
      </w:r>
      <w:r>
        <w:rPr>
          <w:rFonts w:ascii="標楷體" w:eastAsia="標楷體" w:hAnsi="標楷體" w:cs="Times New Roman" w:hint="eastAsia"/>
          <w:snapToGrid w:val="0"/>
          <w:szCs w:val="24"/>
        </w:rPr>
        <w:t>，</w:t>
      </w:r>
      <w:r w:rsidRPr="00BA1F0A">
        <w:rPr>
          <w:rFonts w:ascii="標楷體" w:eastAsia="標楷體" w:hAnsi="Courier New" w:cs="Times New Roman" w:hint="eastAsia"/>
          <w:snapToGrid w:val="0"/>
          <w:szCs w:val="24"/>
        </w:rPr>
        <w:t>提起撤銷仲裁判斷之民事訴訟</w:t>
      </w:r>
      <w:r>
        <w:rPr>
          <w:rFonts w:ascii="標楷體" w:eastAsia="標楷體" w:hAnsi="Courier New" w:cs="Times New Roman" w:hint="eastAsia"/>
          <w:snapToGrid w:val="0"/>
          <w:szCs w:val="24"/>
        </w:rPr>
        <w:t>刻正</w:t>
      </w:r>
      <w:r w:rsidRPr="00BA1F0A">
        <w:rPr>
          <w:rFonts w:ascii="標楷體" w:eastAsia="標楷體" w:hAnsi="Courier New" w:cs="Times New Roman" w:hint="eastAsia"/>
          <w:snapToGrid w:val="0"/>
          <w:szCs w:val="24"/>
        </w:rPr>
        <w:t>進行中</w:t>
      </w:r>
      <w:r>
        <w:rPr>
          <w:rFonts w:ascii="標楷體" w:eastAsia="標楷體" w:hAnsi="標楷體" w:cs="Times New Roman" w:hint="eastAsia"/>
          <w:snapToGrid w:val="0"/>
          <w:szCs w:val="24"/>
        </w:rPr>
        <w:t>，</w:t>
      </w:r>
      <w:r>
        <w:rPr>
          <w:rFonts w:ascii="標楷體" w:eastAsia="標楷體" w:hAnsi="Courier New" w:cs="Times New Roman" w:hint="eastAsia"/>
          <w:snapToGrid w:val="0"/>
          <w:szCs w:val="24"/>
        </w:rPr>
        <w:t>及</w:t>
      </w:r>
      <w:r w:rsidRPr="00BA1F0A">
        <w:rPr>
          <w:rFonts w:ascii="標楷體" w:eastAsia="標楷體" w:hAnsi="Courier New" w:cs="Times New Roman" w:hint="eastAsia"/>
          <w:snapToGrid w:val="0"/>
          <w:szCs w:val="24"/>
        </w:rPr>
        <w:t>投資人就市政府應支付之委託建造費用再行提付仲裁，影響計畫預算執行。未支用數中8</w:t>
      </w:r>
      <w:r w:rsidRPr="00BA1F0A">
        <w:rPr>
          <w:rFonts w:ascii="標楷體" w:eastAsia="標楷體" w:hAnsi="Courier New" w:cs="Times New Roman"/>
          <w:snapToGrid w:val="0"/>
          <w:szCs w:val="24"/>
        </w:rPr>
        <w:t>,632萬</w:t>
      </w:r>
      <w:r w:rsidRPr="00BA1F0A">
        <w:rPr>
          <w:rFonts w:ascii="標楷體" w:eastAsia="標楷體" w:hAnsi="Courier New" w:cs="Times New Roman" w:hint="eastAsia"/>
          <w:snapToGrid w:val="0"/>
          <w:szCs w:val="24"/>
        </w:rPr>
        <w:t>餘</w:t>
      </w:r>
      <w:r w:rsidRPr="00BA1F0A">
        <w:rPr>
          <w:rFonts w:ascii="標楷體" w:eastAsia="標楷體" w:hAnsi="Courier New" w:cs="Times New Roman"/>
          <w:snapToGrid w:val="0"/>
          <w:szCs w:val="24"/>
        </w:rPr>
        <w:t>元</w:t>
      </w:r>
      <w:r w:rsidRPr="00BA1F0A">
        <w:rPr>
          <w:rFonts w:ascii="標楷體" w:eastAsia="標楷體" w:hAnsi="Courier New" w:cs="Times New Roman" w:hint="eastAsia"/>
          <w:snapToGrid w:val="0"/>
          <w:szCs w:val="24"/>
        </w:rPr>
        <w:t>（為專案計畫），業經報准保留轉入以後年度繼續執行。</w:t>
      </w:r>
    </w:p>
    <w:p w14:paraId="3D774BB1" w14:textId="77777777" w:rsidR="00737A2F" w:rsidRPr="00BA1F0A" w:rsidRDefault="00737A2F" w:rsidP="000261D2">
      <w:pPr>
        <w:widowControl/>
        <w:spacing w:before="60" w:after="60" w:line="480" w:lineRule="exact"/>
        <w:ind w:firstLineChars="50" w:firstLine="140"/>
        <w:jc w:val="both"/>
        <w:outlineLvl w:val="3"/>
        <w:rPr>
          <w:rFonts w:ascii="標楷體" w:eastAsia="標楷體" w:hAnsi="標楷體" w:cs="新細明體"/>
          <w:b/>
          <w:bCs/>
          <w:sz w:val="28"/>
          <w:szCs w:val="28"/>
        </w:rPr>
      </w:pPr>
      <w:r w:rsidRPr="00BA1F0A">
        <w:rPr>
          <w:rFonts w:ascii="標楷體" w:eastAsia="標楷體" w:hAnsi="標楷體" w:cs="新細明體" w:hint="eastAsia"/>
          <w:b/>
          <w:bCs/>
          <w:sz w:val="28"/>
          <w:szCs w:val="28"/>
        </w:rPr>
        <w:t>二、</w:t>
      </w:r>
      <w:r w:rsidRPr="00BA1F0A">
        <w:rPr>
          <w:rFonts w:ascii="標楷體" w:eastAsia="標楷體" w:hAnsi="標楷體" w:cs="新細明體"/>
          <w:b/>
          <w:bCs/>
          <w:sz w:val="28"/>
          <w:szCs w:val="28"/>
        </w:rPr>
        <w:t>預算執行情形之審核</w:t>
      </w:r>
    </w:p>
    <w:p w14:paraId="249F9CAC" w14:textId="77777777" w:rsidR="00737A2F" w:rsidRPr="00BA1F0A" w:rsidRDefault="00737A2F" w:rsidP="000261D2">
      <w:pPr>
        <w:overflowPunct w:val="0"/>
        <w:spacing w:before="60" w:after="60" w:line="480" w:lineRule="exact"/>
        <w:ind w:firstLineChars="200" w:firstLine="480"/>
        <w:jc w:val="both"/>
        <w:rPr>
          <w:rFonts w:ascii="標楷體" w:eastAsia="標楷體" w:hAnsi="標楷體" w:cs="Times New Roman"/>
          <w:szCs w:val="24"/>
        </w:rPr>
      </w:pPr>
      <w:bookmarkStart w:id="11" w:name="_Hlk232496524"/>
      <w:proofErr w:type="gramStart"/>
      <w:r w:rsidRPr="00BA1F0A">
        <w:rPr>
          <w:rFonts w:ascii="標楷體" w:eastAsia="標楷體" w:hAnsi="標楷體" w:cs="Times New Roman"/>
          <w:szCs w:val="24"/>
        </w:rPr>
        <w:t>11</w:t>
      </w:r>
      <w:r w:rsidRPr="00BA1F0A">
        <w:rPr>
          <w:rFonts w:ascii="標楷體" w:eastAsia="標楷體" w:hAnsi="標楷體" w:cs="Times New Roman" w:hint="eastAsia"/>
          <w:szCs w:val="24"/>
        </w:rPr>
        <w:t>4</w:t>
      </w:r>
      <w:proofErr w:type="gramEnd"/>
      <w:r w:rsidRPr="00BA1F0A">
        <w:rPr>
          <w:rFonts w:ascii="標楷體" w:eastAsia="標楷體" w:hAnsi="標楷體" w:cs="Times New Roman"/>
          <w:szCs w:val="24"/>
        </w:rPr>
        <w:t>年度</w:t>
      </w:r>
      <w:r w:rsidRPr="00BA1F0A">
        <w:rPr>
          <w:rFonts w:ascii="標楷體" w:eastAsia="標楷體" w:hAnsi="標楷體" w:cs="Times New Roman"/>
          <w:snapToGrid w:val="0"/>
          <w:szCs w:val="24"/>
        </w:rPr>
        <w:t>決算</w:t>
      </w:r>
      <w:r w:rsidRPr="00BA1F0A">
        <w:rPr>
          <w:rFonts w:ascii="標楷體" w:eastAsia="標楷體" w:hAnsi="標楷體" w:cs="Times New Roman"/>
          <w:szCs w:val="24"/>
        </w:rPr>
        <w:t>審</w:t>
      </w:r>
      <w:r w:rsidRPr="00BA1F0A">
        <w:rPr>
          <w:rFonts w:ascii="標楷體" w:eastAsia="標楷體" w:hAnsi="標楷體" w:cs="Times New Roman" w:hint="eastAsia"/>
          <w:szCs w:val="24"/>
        </w:rPr>
        <w:t>核結果，</w:t>
      </w:r>
      <w:bookmarkEnd w:id="11"/>
      <w:r w:rsidRPr="00BA1F0A">
        <w:rPr>
          <w:rFonts w:ascii="標楷體" w:eastAsia="標楷體" w:hAnsi="標楷體" w:cs="Times New Roman" w:hint="eastAsia"/>
          <w:szCs w:val="24"/>
        </w:rPr>
        <w:t>營業利益8億6</w:t>
      </w:r>
      <w:r w:rsidRPr="00BA1F0A">
        <w:rPr>
          <w:rFonts w:ascii="標楷體" w:eastAsia="標楷體" w:hAnsi="標楷體" w:cs="Times New Roman"/>
          <w:szCs w:val="24"/>
        </w:rPr>
        <w:t>,</w:t>
      </w:r>
      <w:r w:rsidRPr="00BA1F0A">
        <w:rPr>
          <w:rFonts w:ascii="標楷體" w:eastAsia="標楷體" w:hAnsi="標楷體" w:cs="Times New Roman" w:hint="eastAsia"/>
          <w:szCs w:val="24"/>
        </w:rPr>
        <w:t>182萬餘元，營業外利益3億4</w:t>
      </w:r>
      <w:r w:rsidRPr="00BA1F0A">
        <w:rPr>
          <w:rFonts w:ascii="標楷體" w:eastAsia="標楷體" w:hAnsi="標楷體" w:cs="Times New Roman"/>
          <w:szCs w:val="24"/>
        </w:rPr>
        <w:t>,</w:t>
      </w:r>
      <w:r w:rsidRPr="00BA1F0A">
        <w:rPr>
          <w:rFonts w:ascii="標楷體" w:eastAsia="標楷體" w:hAnsi="標楷體" w:cs="Times New Roman" w:hint="eastAsia"/>
          <w:szCs w:val="24"/>
        </w:rPr>
        <w:t>824萬餘元，審定本期淨利為12億1</w:t>
      </w:r>
      <w:r w:rsidRPr="00BA1F0A">
        <w:rPr>
          <w:rFonts w:ascii="標楷體" w:eastAsia="標楷體" w:hAnsi="標楷體" w:cs="Times New Roman"/>
          <w:szCs w:val="24"/>
        </w:rPr>
        <w:t>,0</w:t>
      </w:r>
      <w:r w:rsidRPr="00BA1F0A">
        <w:rPr>
          <w:rFonts w:ascii="標楷體" w:eastAsia="標楷體" w:hAnsi="標楷體" w:cs="Times New Roman" w:hint="eastAsia"/>
          <w:szCs w:val="24"/>
        </w:rPr>
        <w:t>06萬餘元。</w:t>
      </w:r>
    </w:p>
    <w:p w14:paraId="1A4A3506" w14:textId="77777777" w:rsidR="00737A2F" w:rsidRPr="00BA1F0A" w:rsidRDefault="00737A2F" w:rsidP="000261D2">
      <w:pPr>
        <w:overflowPunct w:val="0"/>
        <w:spacing w:before="60" w:after="60" w:line="480" w:lineRule="exact"/>
        <w:ind w:firstLineChars="200" w:firstLine="480"/>
        <w:jc w:val="both"/>
        <w:rPr>
          <w:rFonts w:ascii="標楷體" w:eastAsia="標楷體" w:hAnsi="標楷體" w:cs="Times New Roman"/>
          <w:szCs w:val="24"/>
        </w:rPr>
      </w:pPr>
      <w:r w:rsidRPr="00BA1F0A">
        <w:rPr>
          <w:rFonts w:ascii="標楷體" w:eastAsia="標楷體" w:hAnsi="標楷體" w:cs="Times New Roman" w:hint="eastAsia"/>
          <w:szCs w:val="24"/>
        </w:rPr>
        <w:t>上述</w:t>
      </w:r>
      <w:bookmarkStart w:id="12" w:name="_Hlk232496538"/>
      <w:r w:rsidRPr="00BA1F0A">
        <w:rPr>
          <w:rFonts w:ascii="標楷體" w:eastAsia="標楷體" w:hAnsi="標楷體" w:cs="Times New Roman" w:hint="eastAsia"/>
          <w:szCs w:val="24"/>
        </w:rPr>
        <w:t>營業利益較預算數增加1</w:t>
      </w:r>
      <w:r w:rsidRPr="00BA1F0A">
        <w:rPr>
          <w:rFonts w:ascii="標楷體" w:eastAsia="標楷體" w:hAnsi="標楷體" w:cs="Times New Roman"/>
          <w:szCs w:val="24"/>
        </w:rPr>
        <w:t>,582</w:t>
      </w:r>
      <w:r w:rsidRPr="00BA1F0A">
        <w:rPr>
          <w:rFonts w:ascii="標楷體" w:eastAsia="標楷體" w:hAnsi="標楷體" w:cs="Times New Roman" w:hint="eastAsia"/>
          <w:szCs w:val="24"/>
        </w:rPr>
        <w:t>萬餘元，</w:t>
      </w:r>
      <w:bookmarkEnd w:id="12"/>
      <w:r w:rsidRPr="00BA1F0A">
        <w:rPr>
          <w:rFonts w:ascii="標楷體" w:eastAsia="標楷體" w:hAnsi="標楷體" w:cs="Times New Roman" w:hint="eastAsia"/>
          <w:szCs w:val="24"/>
        </w:rPr>
        <w:t>本期淨利</w:t>
      </w:r>
      <w:r>
        <w:rPr>
          <w:rFonts w:ascii="標楷體" w:eastAsia="標楷體" w:hAnsi="標楷體" w:cs="Times New Roman" w:hint="eastAsia"/>
          <w:szCs w:val="24"/>
        </w:rPr>
        <w:t>亦</w:t>
      </w:r>
      <w:r w:rsidRPr="00BA1F0A">
        <w:rPr>
          <w:rFonts w:ascii="標楷體" w:eastAsia="標楷體" w:hAnsi="標楷體" w:cs="Times New Roman" w:hint="eastAsia"/>
          <w:szCs w:val="24"/>
        </w:rPr>
        <w:t>較預算數增加1億421萬餘元，</w:t>
      </w:r>
      <w:r w:rsidRPr="00BA1F0A">
        <w:rPr>
          <w:rFonts w:ascii="標楷體" w:eastAsia="標楷體" w:hAnsi="標楷體" w:hint="eastAsia"/>
          <w:snapToGrid w:val="0"/>
          <w:kern w:val="0"/>
          <w:szCs w:val="24"/>
        </w:rPr>
        <w:t>主要係板橋線新</w:t>
      </w:r>
      <w:proofErr w:type="gramStart"/>
      <w:r w:rsidRPr="00BA1F0A">
        <w:rPr>
          <w:rFonts w:ascii="標楷體" w:eastAsia="標楷體" w:hAnsi="標楷體" w:hint="eastAsia"/>
          <w:snapToGrid w:val="0"/>
          <w:kern w:val="0"/>
          <w:szCs w:val="24"/>
        </w:rPr>
        <w:t>埔</w:t>
      </w:r>
      <w:proofErr w:type="gramEnd"/>
      <w:r w:rsidRPr="00BA1F0A">
        <w:rPr>
          <w:rFonts w:ascii="標楷體" w:eastAsia="標楷體" w:hAnsi="標楷體" w:hint="eastAsia"/>
          <w:snapToGrid w:val="0"/>
          <w:kern w:val="0"/>
          <w:szCs w:val="24"/>
        </w:rPr>
        <w:t>站</w:t>
      </w:r>
      <w:r w:rsidRPr="00BA1F0A">
        <w:rPr>
          <w:rFonts w:ascii="標楷體" w:eastAsia="標楷體" w:hAnsi="Courier New" w:cs="Times New Roman" w:hint="eastAsia"/>
          <w:snapToGrid w:val="0"/>
          <w:szCs w:val="24"/>
        </w:rPr>
        <w:t>（</w:t>
      </w:r>
      <w:r w:rsidRPr="00BA1F0A">
        <w:rPr>
          <w:rFonts w:ascii="標楷體" w:eastAsia="標楷體" w:hAnsi="標楷體" w:hint="eastAsia"/>
          <w:snapToGrid w:val="0"/>
          <w:kern w:val="0"/>
          <w:szCs w:val="24"/>
        </w:rPr>
        <w:t>捷3</w:t>
      </w:r>
      <w:r w:rsidRPr="00BA1F0A">
        <w:rPr>
          <w:rFonts w:ascii="標楷體" w:eastAsia="標楷體" w:hAnsi="Courier New" w:cs="Times New Roman" w:hint="eastAsia"/>
          <w:snapToGrid w:val="0"/>
          <w:szCs w:val="24"/>
        </w:rPr>
        <w:t>）</w:t>
      </w:r>
      <w:r w:rsidRPr="00BA1F0A">
        <w:rPr>
          <w:rFonts w:ascii="標楷體" w:eastAsia="標楷體" w:hAnsi="標楷體" w:hint="eastAsia"/>
          <w:snapToGrid w:val="0"/>
          <w:kern w:val="0"/>
          <w:szCs w:val="24"/>
        </w:rPr>
        <w:t>毗鄰地土地開發案</w:t>
      </w:r>
      <w:r>
        <w:rPr>
          <w:rFonts w:ascii="標楷體" w:eastAsia="標楷體" w:hAnsi="標楷體" w:hint="eastAsia"/>
          <w:snapToGrid w:val="0"/>
          <w:kern w:val="0"/>
          <w:szCs w:val="24"/>
        </w:rPr>
        <w:t>，</w:t>
      </w:r>
      <w:r w:rsidRPr="00BA1F0A">
        <w:rPr>
          <w:rFonts w:ascii="標楷體" w:eastAsia="標楷體" w:hAnsi="標楷體" w:hint="eastAsia"/>
          <w:snapToGrid w:val="0"/>
          <w:kern w:val="0"/>
          <w:szCs w:val="24"/>
        </w:rPr>
        <w:t>因投資人屆期未依約申請建造執照，經終止契約及沒收履約保證金，賠償收入較預計增加所致</w:t>
      </w:r>
      <w:r w:rsidRPr="00BA1F0A">
        <w:rPr>
          <w:rFonts w:ascii="標楷體" w:eastAsia="標楷體" w:hAnsi="標楷體" w:cs="Times New Roman" w:hint="eastAsia"/>
          <w:szCs w:val="24"/>
        </w:rPr>
        <w:t>。</w:t>
      </w:r>
    </w:p>
    <w:p w14:paraId="2BE0E60C" w14:textId="77777777" w:rsidR="00737A2F" w:rsidRPr="00BA1F0A" w:rsidRDefault="00737A2F" w:rsidP="000261D2">
      <w:pPr>
        <w:widowControl/>
        <w:spacing w:before="60" w:after="60" w:line="480" w:lineRule="exact"/>
        <w:ind w:firstLineChars="50" w:firstLine="140"/>
        <w:jc w:val="both"/>
        <w:outlineLvl w:val="3"/>
        <w:rPr>
          <w:rFonts w:ascii="標楷體" w:eastAsia="標楷體" w:hAnsi="標楷體" w:cs="新細明體"/>
          <w:b/>
          <w:bCs/>
          <w:sz w:val="28"/>
          <w:szCs w:val="28"/>
        </w:rPr>
      </w:pPr>
      <w:r w:rsidRPr="00BA1F0A">
        <w:rPr>
          <w:rFonts w:ascii="標楷體" w:eastAsia="標楷體" w:hAnsi="標楷體" w:cs="新細明體" w:hint="eastAsia"/>
          <w:b/>
          <w:bCs/>
          <w:sz w:val="28"/>
          <w:szCs w:val="28"/>
        </w:rPr>
        <w:t>三、</w:t>
      </w:r>
      <w:r w:rsidRPr="00BA1F0A">
        <w:rPr>
          <w:rFonts w:ascii="標楷體" w:eastAsia="標楷體" w:hAnsi="標楷體" w:cs="新細明體"/>
          <w:b/>
          <w:bCs/>
          <w:sz w:val="28"/>
          <w:szCs w:val="28"/>
        </w:rPr>
        <w:t>盈虧撥補之審定</w:t>
      </w:r>
    </w:p>
    <w:p w14:paraId="6DE61D0B" w14:textId="77777777" w:rsidR="00737A2F" w:rsidRPr="00BA1F0A" w:rsidRDefault="00737A2F" w:rsidP="000261D2">
      <w:pPr>
        <w:spacing w:before="60" w:after="60" w:line="480" w:lineRule="exact"/>
        <w:ind w:firstLineChars="100" w:firstLine="280"/>
        <w:jc w:val="both"/>
        <w:outlineLvl w:val="4"/>
        <w:rPr>
          <w:rFonts w:ascii="標楷體" w:eastAsia="標楷體" w:hAnsi="標楷體" w:cs="新細明體"/>
          <w:b/>
          <w:bCs/>
          <w:sz w:val="28"/>
          <w:szCs w:val="28"/>
        </w:rPr>
      </w:pPr>
      <w:r w:rsidRPr="00BA1F0A">
        <w:rPr>
          <w:rFonts w:ascii="標楷體" w:eastAsia="標楷體" w:hAnsi="標楷體" w:cs="新細明體" w:hint="eastAsia"/>
          <w:b/>
          <w:bCs/>
          <w:sz w:val="28"/>
          <w:szCs w:val="28"/>
        </w:rPr>
        <w:t>（一）</w:t>
      </w:r>
      <w:r w:rsidRPr="00BA1F0A">
        <w:rPr>
          <w:rFonts w:ascii="標楷體" w:eastAsia="標楷體" w:hAnsi="標楷體" w:cs="新細明體"/>
          <w:b/>
          <w:bCs/>
          <w:sz w:val="28"/>
          <w:szCs w:val="28"/>
        </w:rPr>
        <w:t>盈虧</w:t>
      </w:r>
      <w:r w:rsidRPr="00BA1F0A">
        <w:rPr>
          <w:rFonts w:ascii="標楷體" w:eastAsia="標楷體" w:hAnsi="標楷體" w:cs="新細明體" w:hint="eastAsia"/>
          <w:b/>
          <w:bCs/>
          <w:sz w:val="28"/>
          <w:szCs w:val="28"/>
        </w:rPr>
        <w:t>之</w:t>
      </w:r>
      <w:r w:rsidRPr="00BA1F0A">
        <w:rPr>
          <w:rFonts w:ascii="標楷體" w:eastAsia="標楷體" w:hAnsi="標楷體" w:cs="新細明體"/>
          <w:b/>
          <w:bCs/>
          <w:sz w:val="28"/>
          <w:szCs w:val="28"/>
        </w:rPr>
        <w:t>審定</w:t>
      </w:r>
    </w:p>
    <w:p w14:paraId="2FF5222A" w14:textId="77777777" w:rsidR="00737A2F" w:rsidRPr="00BA1F0A" w:rsidRDefault="00737A2F" w:rsidP="000261D2">
      <w:pPr>
        <w:overflowPunct w:val="0"/>
        <w:spacing w:before="60" w:after="60" w:line="480" w:lineRule="exact"/>
        <w:ind w:firstLineChars="200" w:firstLine="480"/>
        <w:jc w:val="both"/>
        <w:rPr>
          <w:rFonts w:ascii="標楷體" w:eastAsia="標楷體" w:hAnsi="Courier New" w:cs="Times New Roman"/>
          <w:szCs w:val="24"/>
        </w:rPr>
      </w:pPr>
      <w:proofErr w:type="gramStart"/>
      <w:r w:rsidRPr="00BA1F0A">
        <w:rPr>
          <w:rFonts w:ascii="標楷體" w:eastAsia="標楷體" w:hAnsi="Courier New" w:cs="Times New Roman"/>
          <w:szCs w:val="24"/>
        </w:rPr>
        <w:t>1</w:t>
      </w:r>
      <w:r w:rsidRPr="00BA1F0A">
        <w:rPr>
          <w:rFonts w:ascii="標楷體" w:eastAsia="標楷體" w:hAnsi="Courier New" w:cs="Times New Roman" w:hint="eastAsia"/>
          <w:szCs w:val="24"/>
        </w:rPr>
        <w:t>14</w:t>
      </w:r>
      <w:proofErr w:type="gramEnd"/>
      <w:r w:rsidRPr="00BA1F0A">
        <w:rPr>
          <w:rFonts w:ascii="標楷體" w:eastAsia="標楷體" w:hAnsi="Courier New" w:cs="Times New Roman"/>
          <w:szCs w:val="24"/>
        </w:rPr>
        <w:t>年度</w:t>
      </w:r>
      <w:r w:rsidRPr="00BA1F0A">
        <w:rPr>
          <w:rFonts w:ascii="標楷體" w:eastAsia="標楷體" w:hAnsi="Courier New" w:cs="Times New Roman" w:hint="eastAsia"/>
          <w:szCs w:val="24"/>
        </w:rPr>
        <w:t>原編決算本期淨利12</w:t>
      </w:r>
      <w:r w:rsidRPr="00BA1F0A">
        <w:rPr>
          <w:rFonts w:ascii="標楷體" w:eastAsia="標楷體" w:hAnsi="標楷體" w:cs="Times New Roman" w:hint="eastAsia"/>
          <w:szCs w:val="24"/>
        </w:rPr>
        <w:t>億1</w:t>
      </w:r>
      <w:r w:rsidRPr="00BA1F0A">
        <w:rPr>
          <w:rFonts w:ascii="標楷體" w:eastAsia="標楷體" w:hAnsi="標楷體" w:cs="Times New Roman"/>
          <w:szCs w:val="24"/>
        </w:rPr>
        <w:t>,0</w:t>
      </w:r>
      <w:r w:rsidRPr="00BA1F0A">
        <w:rPr>
          <w:rFonts w:ascii="標楷體" w:eastAsia="標楷體" w:hAnsi="標楷體" w:cs="Times New Roman" w:hint="eastAsia"/>
          <w:szCs w:val="24"/>
        </w:rPr>
        <w:t>06萬8</w:t>
      </w:r>
      <w:r w:rsidRPr="00BA1F0A">
        <w:rPr>
          <w:rFonts w:ascii="標楷體" w:eastAsia="標楷體" w:hAnsi="標楷體" w:cs="Times New Roman"/>
          <w:szCs w:val="24"/>
        </w:rPr>
        <w:t>,891</w:t>
      </w:r>
      <w:r w:rsidRPr="00BA1F0A">
        <w:rPr>
          <w:rFonts w:ascii="標楷體" w:eastAsia="標楷體" w:hAnsi="標楷體" w:cs="Times New Roman" w:hint="eastAsia"/>
          <w:szCs w:val="24"/>
        </w:rPr>
        <w:t>元，</w:t>
      </w:r>
      <w:r w:rsidRPr="00BA1F0A">
        <w:rPr>
          <w:rFonts w:ascii="標楷體" w:eastAsia="標楷體" w:hAnsi="Courier New" w:cs="Times New Roman" w:hint="eastAsia"/>
          <w:szCs w:val="24"/>
        </w:rPr>
        <w:t>臺北市政府彙編決算照數核定，經本處審核結果</w:t>
      </w:r>
      <w:r w:rsidRPr="00BA1F0A">
        <w:rPr>
          <w:rFonts w:ascii="標楷體" w:eastAsia="標楷體" w:hAnsi="標楷體" w:cs="Times New Roman" w:hint="eastAsia"/>
          <w:szCs w:val="24"/>
        </w:rPr>
        <w:t>，</w:t>
      </w:r>
      <w:r w:rsidRPr="00BA1F0A">
        <w:rPr>
          <w:rFonts w:ascii="標楷體" w:eastAsia="標楷體" w:hAnsi="Courier New" w:cs="Times New Roman" w:hint="eastAsia"/>
          <w:szCs w:val="24"/>
        </w:rPr>
        <w:t>尚無不合，審定</w:t>
      </w:r>
      <w:proofErr w:type="gramStart"/>
      <w:r w:rsidRPr="00BA1F0A">
        <w:rPr>
          <w:rFonts w:ascii="標楷體" w:eastAsia="標楷體" w:hAnsi="Courier New" w:cs="Times New Roman" w:hint="eastAsia"/>
          <w:szCs w:val="24"/>
        </w:rPr>
        <w:t>1</w:t>
      </w:r>
      <w:r w:rsidRPr="00BA1F0A">
        <w:rPr>
          <w:rFonts w:ascii="標楷體" w:eastAsia="標楷體" w:hAnsi="Courier New" w:cs="Times New Roman"/>
          <w:szCs w:val="24"/>
        </w:rPr>
        <w:t>14</w:t>
      </w:r>
      <w:proofErr w:type="gramEnd"/>
      <w:r w:rsidRPr="00BA1F0A">
        <w:rPr>
          <w:rFonts w:ascii="標楷體" w:eastAsia="標楷體" w:hAnsi="Courier New" w:cs="Times New Roman" w:hint="eastAsia"/>
          <w:szCs w:val="24"/>
        </w:rPr>
        <w:t>年度決算本期淨利12</w:t>
      </w:r>
      <w:r w:rsidRPr="00BA1F0A">
        <w:rPr>
          <w:rFonts w:ascii="標楷體" w:eastAsia="標楷體" w:hAnsi="標楷體" w:cs="Times New Roman" w:hint="eastAsia"/>
          <w:szCs w:val="24"/>
        </w:rPr>
        <w:t>億1</w:t>
      </w:r>
      <w:r w:rsidRPr="00BA1F0A">
        <w:rPr>
          <w:rFonts w:ascii="標楷體" w:eastAsia="標楷體" w:hAnsi="標楷體" w:cs="Times New Roman"/>
          <w:szCs w:val="24"/>
        </w:rPr>
        <w:t>,0</w:t>
      </w:r>
      <w:r w:rsidRPr="00BA1F0A">
        <w:rPr>
          <w:rFonts w:ascii="標楷體" w:eastAsia="標楷體" w:hAnsi="標楷體" w:cs="Times New Roman" w:hint="eastAsia"/>
          <w:szCs w:val="24"/>
        </w:rPr>
        <w:t>06萬8</w:t>
      </w:r>
      <w:r w:rsidRPr="00BA1F0A">
        <w:rPr>
          <w:rFonts w:ascii="標楷體" w:eastAsia="標楷體" w:hAnsi="標楷體" w:cs="Times New Roman"/>
          <w:szCs w:val="24"/>
        </w:rPr>
        <w:t>,891</w:t>
      </w:r>
      <w:r w:rsidRPr="00BA1F0A">
        <w:rPr>
          <w:rFonts w:ascii="標楷體" w:eastAsia="標楷體" w:hAnsi="標楷體" w:cs="Times New Roman" w:hint="eastAsia"/>
          <w:szCs w:val="24"/>
        </w:rPr>
        <w:t>元</w:t>
      </w:r>
      <w:r w:rsidRPr="00BA1F0A">
        <w:rPr>
          <w:rFonts w:ascii="標楷體" w:eastAsia="標楷體" w:hAnsi="Courier New" w:cs="Times New Roman"/>
          <w:szCs w:val="24"/>
        </w:rPr>
        <w:t>。</w:t>
      </w:r>
    </w:p>
    <w:p w14:paraId="6A2C5FC6" w14:textId="77777777" w:rsidR="00737A2F" w:rsidRPr="00BA1F0A" w:rsidRDefault="00737A2F" w:rsidP="000261D2">
      <w:pPr>
        <w:spacing w:before="60" w:after="60" w:line="480" w:lineRule="exact"/>
        <w:ind w:firstLineChars="100" w:firstLine="280"/>
        <w:jc w:val="both"/>
        <w:outlineLvl w:val="4"/>
        <w:rPr>
          <w:rFonts w:ascii="標楷體" w:eastAsia="標楷體" w:hAnsi="標楷體" w:cs="新細明體"/>
          <w:b/>
          <w:bCs/>
          <w:sz w:val="28"/>
          <w:szCs w:val="28"/>
        </w:rPr>
      </w:pPr>
      <w:r w:rsidRPr="00BA1F0A">
        <w:rPr>
          <w:rFonts w:ascii="標楷體" w:eastAsia="標楷體" w:hAnsi="標楷體" w:cs="新細明體" w:hint="eastAsia"/>
          <w:b/>
          <w:bCs/>
          <w:sz w:val="28"/>
          <w:szCs w:val="28"/>
        </w:rPr>
        <w:lastRenderedPageBreak/>
        <w:t>（二）</w:t>
      </w:r>
      <w:r w:rsidRPr="00BA1F0A">
        <w:rPr>
          <w:rFonts w:ascii="標楷體" w:eastAsia="標楷體" w:hAnsi="標楷體" w:cs="新細明體"/>
          <w:b/>
          <w:bCs/>
          <w:sz w:val="28"/>
          <w:szCs w:val="28"/>
        </w:rPr>
        <w:t>盈虧撥補</w:t>
      </w:r>
    </w:p>
    <w:p w14:paraId="436329D0" w14:textId="77777777" w:rsidR="00737A2F" w:rsidRPr="00BA1F0A" w:rsidRDefault="00737A2F" w:rsidP="000261D2">
      <w:pPr>
        <w:overflowPunct w:val="0"/>
        <w:spacing w:before="60" w:after="60" w:line="480" w:lineRule="exact"/>
        <w:ind w:firstLineChars="200" w:firstLine="480"/>
        <w:jc w:val="both"/>
        <w:rPr>
          <w:rFonts w:ascii="標楷體" w:eastAsia="標楷體" w:hAnsi="Courier New" w:cs="Times New Roman"/>
          <w:szCs w:val="24"/>
        </w:rPr>
      </w:pPr>
      <w:proofErr w:type="gramStart"/>
      <w:r w:rsidRPr="00BA1F0A">
        <w:rPr>
          <w:rFonts w:ascii="標楷體" w:eastAsia="標楷體" w:hAnsi="Courier New" w:cs="Times New Roman"/>
          <w:szCs w:val="24"/>
        </w:rPr>
        <w:t>1</w:t>
      </w:r>
      <w:r w:rsidRPr="00BA1F0A">
        <w:rPr>
          <w:rFonts w:ascii="標楷體" w:eastAsia="標楷體" w:hAnsi="Courier New" w:cs="Times New Roman" w:hint="eastAsia"/>
          <w:szCs w:val="24"/>
        </w:rPr>
        <w:t>1</w:t>
      </w:r>
      <w:r w:rsidRPr="00BA1F0A">
        <w:rPr>
          <w:rFonts w:ascii="標楷體" w:eastAsia="標楷體" w:hAnsi="Courier New" w:cs="Times New Roman"/>
          <w:szCs w:val="24"/>
        </w:rPr>
        <w:t>4</w:t>
      </w:r>
      <w:proofErr w:type="gramEnd"/>
      <w:r w:rsidRPr="00BA1F0A">
        <w:rPr>
          <w:rFonts w:ascii="標楷體" w:eastAsia="標楷體" w:hAnsi="Courier New" w:cs="Times New Roman" w:hint="eastAsia"/>
          <w:szCs w:val="24"/>
        </w:rPr>
        <w:t>年度審定本期淨利12</w:t>
      </w:r>
      <w:r w:rsidRPr="00BA1F0A">
        <w:rPr>
          <w:rFonts w:ascii="標楷體" w:eastAsia="標楷體" w:hAnsi="標楷體" w:cs="Times New Roman" w:hint="eastAsia"/>
          <w:szCs w:val="24"/>
        </w:rPr>
        <w:t>億1</w:t>
      </w:r>
      <w:r w:rsidRPr="00BA1F0A">
        <w:rPr>
          <w:rFonts w:ascii="標楷體" w:eastAsia="標楷體" w:hAnsi="標楷體" w:cs="Times New Roman"/>
          <w:szCs w:val="24"/>
        </w:rPr>
        <w:t>,0</w:t>
      </w:r>
      <w:r w:rsidRPr="00BA1F0A">
        <w:rPr>
          <w:rFonts w:ascii="標楷體" w:eastAsia="標楷體" w:hAnsi="標楷體" w:cs="Times New Roman" w:hint="eastAsia"/>
          <w:szCs w:val="24"/>
        </w:rPr>
        <w:t>06萬8</w:t>
      </w:r>
      <w:r w:rsidRPr="00BA1F0A">
        <w:rPr>
          <w:rFonts w:ascii="標楷體" w:eastAsia="標楷體" w:hAnsi="標楷體" w:cs="Times New Roman"/>
          <w:szCs w:val="24"/>
        </w:rPr>
        <w:t>,891</w:t>
      </w:r>
      <w:r w:rsidRPr="00BA1F0A">
        <w:rPr>
          <w:rFonts w:ascii="標楷體" w:eastAsia="標楷體" w:hAnsi="標楷體" w:cs="Times New Roman" w:hint="eastAsia"/>
          <w:szCs w:val="24"/>
        </w:rPr>
        <w:t>元</w:t>
      </w:r>
      <w:r w:rsidRPr="00BA1F0A">
        <w:rPr>
          <w:rFonts w:ascii="標楷體" w:eastAsia="標楷體" w:hAnsi="Courier New" w:cs="Times New Roman" w:hint="eastAsia"/>
          <w:szCs w:val="24"/>
        </w:rPr>
        <w:t>，連同以前年度累積盈餘1</w:t>
      </w:r>
      <w:r w:rsidRPr="00BA1F0A">
        <w:rPr>
          <w:rFonts w:ascii="標楷體" w:eastAsia="標楷體" w:hAnsi="Courier New" w:cs="Times New Roman"/>
          <w:szCs w:val="24"/>
        </w:rPr>
        <w:t>24</w:t>
      </w:r>
      <w:r w:rsidRPr="00BA1F0A">
        <w:rPr>
          <w:rFonts w:ascii="標楷體" w:eastAsia="標楷體" w:hAnsi="Courier New" w:cs="Times New Roman" w:hint="eastAsia"/>
          <w:szCs w:val="24"/>
        </w:rPr>
        <w:t>億5</w:t>
      </w:r>
      <w:r w:rsidRPr="00BA1F0A">
        <w:rPr>
          <w:rFonts w:ascii="標楷體" w:eastAsia="標楷體" w:hAnsi="Courier New" w:cs="Times New Roman"/>
          <w:szCs w:val="24"/>
        </w:rPr>
        <w:t>,009</w:t>
      </w:r>
      <w:r w:rsidRPr="00BA1F0A">
        <w:rPr>
          <w:rFonts w:ascii="標楷體" w:eastAsia="標楷體" w:hAnsi="Courier New" w:cs="Times New Roman" w:hint="eastAsia"/>
          <w:szCs w:val="24"/>
        </w:rPr>
        <w:t>萬6</w:t>
      </w:r>
      <w:r w:rsidRPr="00BA1F0A">
        <w:rPr>
          <w:rFonts w:ascii="標楷體" w:eastAsia="標楷體" w:hAnsi="Courier New" w:cs="Times New Roman"/>
          <w:szCs w:val="24"/>
        </w:rPr>
        <w:t>,831</w:t>
      </w:r>
      <w:r w:rsidRPr="00BA1F0A">
        <w:rPr>
          <w:rFonts w:ascii="標楷體" w:eastAsia="標楷體" w:hAnsi="Courier New" w:cs="Times New Roman" w:hint="eastAsia"/>
          <w:szCs w:val="24"/>
        </w:rPr>
        <w:t>元，合計1</w:t>
      </w:r>
      <w:r w:rsidRPr="00BA1F0A">
        <w:rPr>
          <w:rFonts w:ascii="標楷體" w:eastAsia="標楷體" w:hAnsi="Courier New" w:cs="Times New Roman"/>
          <w:szCs w:val="24"/>
        </w:rPr>
        <w:t>36</w:t>
      </w:r>
      <w:r w:rsidRPr="00BA1F0A">
        <w:rPr>
          <w:rFonts w:ascii="標楷體" w:eastAsia="標楷體" w:hAnsi="Courier New" w:cs="Times New Roman" w:hint="eastAsia"/>
          <w:szCs w:val="24"/>
        </w:rPr>
        <w:t>億6</w:t>
      </w:r>
      <w:r w:rsidRPr="00BA1F0A">
        <w:rPr>
          <w:rFonts w:ascii="標楷體" w:eastAsia="標楷體" w:hAnsi="Courier New" w:cs="Times New Roman"/>
          <w:szCs w:val="24"/>
        </w:rPr>
        <w:t>,016</w:t>
      </w:r>
      <w:r w:rsidRPr="00BA1F0A">
        <w:rPr>
          <w:rFonts w:ascii="標楷體" w:eastAsia="標楷體" w:hAnsi="Courier New" w:cs="Times New Roman" w:hint="eastAsia"/>
          <w:szCs w:val="24"/>
        </w:rPr>
        <w:t>萬5</w:t>
      </w:r>
      <w:r w:rsidRPr="00BA1F0A">
        <w:rPr>
          <w:rFonts w:ascii="標楷體" w:eastAsia="標楷體" w:hAnsi="Courier New" w:cs="Times New Roman"/>
          <w:szCs w:val="24"/>
        </w:rPr>
        <w:t>,722</w:t>
      </w:r>
      <w:r w:rsidRPr="00BA1F0A">
        <w:rPr>
          <w:rFonts w:ascii="標楷體" w:eastAsia="標楷體" w:hAnsi="Courier New" w:cs="Times New Roman" w:hint="eastAsia"/>
          <w:szCs w:val="24"/>
        </w:rPr>
        <w:t>元，依法分配如次：1</w:t>
      </w:r>
      <w:r w:rsidRPr="00BA1F0A">
        <w:rPr>
          <w:rFonts w:ascii="標楷體" w:eastAsia="標楷體" w:hAnsi="Courier New" w:cs="Times New Roman"/>
          <w:szCs w:val="24"/>
        </w:rPr>
        <w:t>.</w:t>
      </w:r>
      <w:r w:rsidRPr="00BA1F0A">
        <w:rPr>
          <w:rFonts w:ascii="標楷體" w:eastAsia="標楷體" w:hAnsi="Courier New" w:cs="Times New Roman" w:hint="eastAsia"/>
          <w:szCs w:val="24"/>
        </w:rPr>
        <w:t>地方政府官息紅利5億元；</w:t>
      </w:r>
      <w:r w:rsidRPr="00BA1F0A">
        <w:rPr>
          <w:rFonts w:ascii="標楷體" w:eastAsia="標楷體" w:hAnsi="Courier New" w:cs="Times New Roman"/>
          <w:szCs w:val="24"/>
        </w:rPr>
        <w:t>2.</w:t>
      </w:r>
      <w:r w:rsidRPr="00BA1F0A">
        <w:rPr>
          <w:rFonts w:ascii="標楷體" w:eastAsia="標楷體" w:hAnsi="Courier New" w:cs="Times New Roman" w:hint="eastAsia"/>
          <w:szCs w:val="24"/>
        </w:rPr>
        <w:t>其他依法分配數2億元；3</w:t>
      </w:r>
      <w:r w:rsidRPr="00BA1F0A">
        <w:rPr>
          <w:rFonts w:ascii="標楷體" w:eastAsia="標楷體" w:hAnsi="Courier New" w:cs="Times New Roman"/>
          <w:szCs w:val="24"/>
        </w:rPr>
        <w:t>.</w:t>
      </w:r>
      <w:r w:rsidRPr="00BA1F0A">
        <w:rPr>
          <w:rFonts w:ascii="標楷體" w:eastAsia="標楷體" w:hAnsi="Courier New" w:cs="Times New Roman" w:hint="eastAsia"/>
          <w:szCs w:val="24"/>
        </w:rPr>
        <w:t>未分配盈餘1</w:t>
      </w:r>
      <w:r w:rsidRPr="00BA1F0A">
        <w:rPr>
          <w:rFonts w:ascii="標楷體" w:eastAsia="標楷體" w:hAnsi="Courier New" w:cs="Times New Roman"/>
          <w:szCs w:val="24"/>
        </w:rPr>
        <w:t>29</w:t>
      </w:r>
      <w:r w:rsidRPr="00BA1F0A">
        <w:rPr>
          <w:rFonts w:ascii="標楷體" w:eastAsia="標楷體" w:hAnsi="Courier New" w:cs="Times New Roman" w:hint="eastAsia"/>
          <w:szCs w:val="24"/>
        </w:rPr>
        <w:t>億6</w:t>
      </w:r>
      <w:r w:rsidRPr="00BA1F0A">
        <w:rPr>
          <w:rFonts w:ascii="標楷體" w:eastAsia="標楷體" w:hAnsi="Courier New" w:cs="Times New Roman"/>
          <w:szCs w:val="24"/>
        </w:rPr>
        <w:t>,016</w:t>
      </w:r>
      <w:r w:rsidRPr="00BA1F0A">
        <w:rPr>
          <w:rFonts w:ascii="標楷體" w:eastAsia="標楷體" w:hAnsi="Courier New" w:cs="Times New Roman" w:hint="eastAsia"/>
          <w:szCs w:val="24"/>
        </w:rPr>
        <w:t>萬5</w:t>
      </w:r>
      <w:r w:rsidRPr="00BA1F0A">
        <w:rPr>
          <w:rFonts w:ascii="標楷體" w:eastAsia="標楷體" w:hAnsi="Courier New" w:cs="Times New Roman"/>
          <w:szCs w:val="24"/>
        </w:rPr>
        <w:t>,722</w:t>
      </w:r>
      <w:r w:rsidRPr="00BA1F0A">
        <w:rPr>
          <w:rFonts w:ascii="標楷體" w:eastAsia="標楷體" w:hAnsi="Courier New" w:cs="Times New Roman" w:hint="eastAsia"/>
          <w:szCs w:val="24"/>
        </w:rPr>
        <w:t>元，留待以後年度分配。</w:t>
      </w:r>
    </w:p>
    <w:p w14:paraId="4E47E634" w14:textId="77777777" w:rsidR="00737A2F" w:rsidRPr="00BA1F0A" w:rsidRDefault="00737A2F" w:rsidP="000261D2">
      <w:pPr>
        <w:widowControl/>
        <w:spacing w:before="60" w:after="60" w:line="480" w:lineRule="exact"/>
        <w:ind w:firstLineChars="50" w:firstLine="140"/>
        <w:jc w:val="both"/>
        <w:outlineLvl w:val="3"/>
        <w:rPr>
          <w:rFonts w:ascii="標楷體" w:eastAsia="標楷體" w:hAnsi="標楷體" w:cs="新細明體"/>
          <w:b/>
          <w:bCs/>
          <w:sz w:val="28"/>
          <w:szCs w:val="28"/>
        </w:rPr>
      </w:pPr>
      <w:r w:rsidRPr="00BA1F0A">
        <w:rPr>
          <w:rFonts w:ascii="標楷體" w:eastAsia="標楷體" w:hAnsi="標楷體" w:cs="新細明體" w:hint="eastAsia"/>
          <w:b/>
          <w:bCs/>
          <w:sz w:val="28"/>
          <w:szCs w:val="28"/>
        </w:rPr>
        <w:t>四、</w:t>
      </w:r>
      <w:r w:rsidRPr="00BA1F0A">
        <w:rPr>
          <w:rFonts w:ascii="標楷體" w:eastAsia="標楷體" w:hAnsi="標楷體" w:cs="新細明體"/>
          <w:b/>
          <w:bCs/>
          <w:sz w:val="28"/>
          <w:szCs w:val="28"/>
        </w:rPr>
        <w:t>現金流量之查核</w:t>
      </w:r>
    </w:p>
    <w:p w14:paraId="37574A55" w14:textId="77777777" w:rsidR="00737A2F" w:rsidRPr="00BA1F0A" w:rsidRDefault="00737A2F" w:rsidP="000261D2">
      <w:pPr>
        <w:overflowPunct w:val="0"/>
        <w:spacing w:before="60" w:after="60" w:line="480" w:lineRule="exact"/>
        <w:ind w:firstLineChars="200" w:firstLine="480"/>
        <w:jc w:val="both"/>
        <w:rPr>
          <w:rFonts w:ascii="標楷體" w:eastAsia="標楷體" w:hAnsi="標楷體" w:cs="Times New Roman"/>
          <w:snapToGrid w:val="0"/>
          <w:szCs w:val="24"/>
        </w:rPr>
      </w:pPr>
      <w:bookmarkStart w:id="13" w:name="_Hlk232499461"/>
      <w:proofErr w:type="gramStart"/>
      <w:r w:rsidRPr="00BA1F0A">
        <w:rPr>
          <w:rFonts w:ascii="標楷體" w:eastAsia="標楷體" w:hAnsi="標楷體" w:cs="Times New Roman"/>
          <w:snapToGrid w:val="0"/>
          <w:szCs w:val="24"/>
        </w:rPr>
        <w:t>1</w:t>
      </w:r>
      <w:r w:rsidRPr="00BA1F0A">
        <w:rPr>
          <w:rFonts w:ascii="標楷體" w:eastAsia="標楷體" w:hAnsi="標楷體" w:cs="Times New Roman" w:hint="eastAsia"/>
          <w:snapToGrid w:val="0"/>
          <w:szCs w:val="24"/>
        </w:rPr>
        <w:t>1</w:t>
      </w:r>
      <w:r w:rsidRPr="00BA1F0A">
        <w:rPr>
          <w:rFonts w:ascii="標楷體" w:eastAsia="標楷體" w:hAnsi="標楷體" w:cs="Times New Roman"/>
          <w:snapToGrid w:val="0"/>
          <w:szCs w:val="24"/>
        </w:rPr>
        <w:t>4</w:t>
      </w:r>
      <w:proofErr w:type="gramEnd"/>
      <w:r w:rsidRPr="00BA1F0A">
        <w:rPr>
          <w:rFonts w:ascii="標楷體" w:eastAsia="標楷體" w:hAnsi="標楷體" w:cs="Times New Roman"/>
          <w:snapToGrid w:val="0"/>
          <w:szCs w:val="24"/>
        </w:rPr>
        <w:t>年度期初現金及約當現金</w:t>
      </w:r>
      <w:r w:rsidRPr="00BA1F0A">
        <w:rPr>
          <w:rFonts w:ascii="標楷體" w:eastAsia="標楷體" w:hAnsi="標楷體" w:cs="Times New Roman" w:hint="eastAsia"/>
          <w:snapToGrid w:val="0"/>
          <w:szCs w:val="24"/>
        </w:rPr>
        <w:t>52億4</w:t>
      </w:r>
      <w:r w:rsidRPr="00BA1F0A">
        <w:rPr>
          <w:rFonts w:ascii="標楷體" w:eastAsia="標楷體" w:hAnsi="標楷體" w:cs="Times New Roman"/>
          <w:snapToGrid w:val="0"/>
          <w:szCs w:val="24"/>
        </w:rPr>
        <w:t>,187萬餘元，經營業、投資</w:t>
      </w:r>
      <w:r w:rsidRPr="00BA1F0A">
        <w:rPr>
          <w:rFonts w:ascii="標楷體" w:eastAsia="標楷體" w:hAnsi="標楷體" w:cs="Times New Roman" w:hint="eastAsia"/>
          <w:snapToGrid w:val="0"/>
          <w:szCs w:val="24"/>
        </w:rPr>
        <w:t>及籌</w:t>
      </w:r>
      <w:r w:rsidRPr="00BA1F0A">
        <w:rPr>
          <w:rFonts w:ascii="標楷體" w:eastAsia="標楷體" w:hAnsi="標楷體" w:cs="Times New Roman"/>
          <w:snapToGrid w:val="0"/>
          <w:szCs w:val="24"/>
        </w:rPr>
        <w:t>資活動結果，現金及約當現金</w:t>
      </w:r>
      <w:r w:rsidRPr="00BA1F0A">
        <w:rPr>
          <w:rFonts w:ascii="標楷體" w:eastAsia="標楷體" w:hAnsi="標楷體" w:cs="Times New Roman" w:hint="eastAsia"/>
          <w:snapToGrid w:val="0"/>
          <w:szCs w:val="24"/>
        </w:rPr>
        <w:t>淨增55億5</w:t>
      </w:r>
      <w:r w:rsidRPr="00BA1F0A">
        <w:rPr>
          <w:rFonts w:ascii="標楷體" w:eastAsia="標楷體" w:hAnsi="標楷體" w:cs="Times New Roman"/>
          <w:snapToGrid w:val="0"/>
          <w:szCs w:val="24"/>
        </w:rPr>
        <w:t>,</w:t>
      </w:r>
      <w:r w:rsidRPr="00BA1F0A">
        <w:rPr>
          <w:rFonts w:ascii="標楷體" w:eastAsia="標楷體" w:hAnsi="標楷體" w:cs="Times New Roman" w:hint="eastAsia"/>
          <w:snapToGrid w:val="0"/>
          <w:szCs w:val="24"/>
        </w:rPr>
        <w:t>676</w:t>
      </w:r>
      <w:r w:rsidRPr="00BA1F0A">
        <w:rPr>
          <w:rFonts w:ascii="標楷體" w:eastAsia="標楷體" w:hAnsi="標楷體" w:cs="Times New Roman"/>
          <w:snapToGrid w:val="0"/>
          <w:szCs w:val="24"/>
        </w:rPr>
        <w:t>萬餘元，期末現金及約當現金為</w:t>
      </w:r>
      <w:r w:rsidRPr="00BA1F0A">
        <w:rPr>
          <w:rFonts w:ascii="標楷體" w:eastAsia="標楷體" w:hAnsi="標楷體" w:cs="Times New Roman" w:hint="eastAsia"/>
          <w:snapToGrid w:val="0"/>
          <w:szCs w:val="24"/>
        </w:rPr>
        <w:t>107億9</w:t>
      </w:r>
      <w:r w:rsidRPr="00BA1F0A">
        <w:rPr>
          <w:rFonts w:ascii="標楷體" w:eastAsia="標楷體" w:hAnsi="標楷體" w:cs="Times New Roman"/>
          <w:snapToGrid w:val="0"/>
          <w:szCs w:val="24"/>
        </w:rPr>
        <w:t>,</w:t>
      </w:r>
      <w:r w:rsidRPr="00BA1F0A">
        <w:rPr>
          <w:rFonts w:ascii="標楷體" w:eastAsia="標楷體" w:hAnsi="標楷體" w:cs="Times New Roman" w:hint="eastAsia"/>
          <w:snapToGrid w:val="0"/>
          <w:szCs w:val="24"/>
        </w:rPr>
        <w:t>864</w:t>
      </w:r>
      <w:r w:rsidRPr="00BA1F0A">
        <w:rPr>
          <w:rFonts w:ascii="標楷體" w:eastAsia="標楷體" w:hAnsi="標楷體" w:cs="Times New Roman"/>
          <w:snapToGrid w:val="0"/>
          <w:szCs w:val="24"/>
        </w:rPr>
        <w:t>萬餘元。</w:t>
      </w:r>
      <w:r w:rsidRPr="00BA1F0A">
        <w:rPr>
          <w:rFonts w:ascii="標楷體" w:eastAsia="標楷體" w:hAnsi="標楷體" w:cs="Times New Roman" w:hint="eastAsia"/>
          <w:szCs w:val="24"/>
        </w:rPr>
        <w:t>其現金及約當現金</w:t>
      </w:r>
      <w:proofErr w:type="gramStart"/>
      <w:r w:rsidRPr="00BA1F0A">
        <w:rPr>
          <w:rFonts w:ascii="標楷體" w:eastAsia="標楷體" w:hAnsi="標楷體" w:cs="Times New Roman" w:hint="eastAsia"/>
          <w:szCs w:val="24"/>
        </w:rPr>
        <w:t>淨增數較</w:t>
      </w:r>
      <w:proofErr w:type="gramEnd"/>
      <w:r w:rsidRPr="00BA1F0A">
        <w:rPr>
          <w:rFonts w:ascii="標楷體" w:eastAsia="標楷體" w:hAnsi="標楷體" w:cs="Times New Roman" w:hint="eastAsia"/>
          <w:szCs w:val="24"/>
        </w:rPr>
        <w:t>預算</w:t>
      </w:r>
      <w:proofErr w:type="gramStart"/>
      <w:r w:rsidRPr="00BA1F0A">
        <w:rPr>
          <w:rFonts w:ascii="標楷體" w:eastAsia="標楷體" w:hAnsi="標楷體" w:cs="Times New Roman" w:hint="eastAsia"/>
          <w:szCs w:val="24"/>
        </w:rPr>
        <w:t>淨增數5億</w:t>
      </w:r>
      <w:proofErr w:type="gramEnd"/>
      <w:r w:rsidRPr="00BA1F0A">
        <w:rPr>
          <w:rFonts w:ascii="標楷體" w:eastAsia="標楷體" w:hAnsi="標楷體" w:cs="Times New Roman" w:hint="eastAsia"/>
          <w:szCs w:val="24"/>
        </w:rPr>
        <w:t>7</w:t>
      </w:r>
      <w:r w:rsidRPr="00BA1F0A">
        <w:rPr>
          <w:rFonts w:ascii="標楷體" w:eastAsia="標楷體" w:hAnsi="標楷體" w:cs="Times New Roman"/>
          <w:szCs w:val="24"/>
        </w:rPr>
        <w:t>,</w:t>
      </w:r>
      <w:r w:rsidRPr="00BA1F0A">
        <w:rPr>
          <w:rFonts w:ascii="標楷體" w:eastAsia="標楷體" w:hAnsi="標楷體" w:cs="Times New Roman" w:hint="eastAsia"/>
          <w:szCs w:val="24"/>
        </w:rPr>
        <w:t>398萬</w:t>
      </w:r>
      <w:r>
        <w:rPr>
          <w:rFonts w:ascii="標楷體" w:eastAsia="標楷體" w:hAnsi="標楷體" w:cs="Times New Roman" w:hint="eastAsia"/>
          <w:szCs w:val="24"/>
        </w:rPr>
        <w:t>餘</w:t>
      </w:r>
      <w:r w:rsidRPr="00BA1F0A">
        <w:rPr>
          <w:rFonts w:ascii="標楷體" w:eastAsia="標楷體" w:hAnsi="標楷體" w:cs="Times New Roman" w:hint="eastAsia"/>
          <w:szCs w:val="24"/>
        </w:rPr>
        <w:t>元，增加49億8</w:t>
      </w:r>
      <w:r w:rsidRPr="00BA1F0A">
        <w:rPr>
          <w:rFonts w:ascii="標楷體" w:eastAsia="標楷體" w:hAnsi="標楷體" w:cs="Times New Roman"/>
          <w:szCs w:val="24"/>
        </w:rPr>
        <w:t>,</w:t>
      </w:r>
      <w:r w:rsidRPr="00BA1F0A">
        <w:rPr>
          <w:rFonts w:ascii="標楷體" w:eastAsia="標楷體" w:hAnsi="標楷體" w:cs="Times New Roman" w:hint="eastAsia"/>
          <w:szCs w:val="24"/>
        </w:rPr>
        <w:t>278萬餘元</w:t>
      </w:r>
      <w:r w:rsidRPr="00BA1F0A">
        <w:rPr>
          <w:rFonts w:ascii="標楷體" w:eastAsia="標楷體" w:hAnsi="標楷體" w:cs="Times New Roman" w:hint="eastAsia"/>
          <w:snapToGrid w:val="0"/>
          <w:szCs w:val="24"/>
        </w:rPr>
        <w:t>，</w:t>
      </w:r>
      <w:r w:rsidRPr="0011340B">
        <w:rPr>
          <w:rFonts w:ascii="標楷體" w:eastAsia="標楷體" w:hAnsi="標楷體" w:cs="Times New Roman" w:hint="eastAsia"/>
          <w:snapToGrid w:val="0"/>
          <w:szCs w:val="24"/>
        </w:rPr>
        <w:t>主要</w:t>
      </w:r>
      <w:bookmarkEnd w:id="13"/>
      <w:r w:rsidRPr="0011340B">
        <w:rPr>
          <w:rFonts w:ascii="標楷體" w:eastAsia="標楷體" w:hAnsi="標楷體" w:cs="Times New Roman" w:hint="eastAsia"/>
          <w:snapToGrid w:val="0"/>
          <w:szCs w:val="24"/>
        </w:rPr>
        <w:t>係</w:t>
      </w:r>
      <w:r>
        <w:rPr>
          <w:rFonts w:ascii="標楷體" w:eastAsia="標楷體" w:hAnsi="標楷體" w:cs="Times New Roman" w:hint="eastAsia"/>
          <w:snapToGrid w:val="0"/>
          <w:szCs w:val="24"/>
        </w:rPr>
        <w:t>操作金融商品，銀行存款增加</w:t>
      </w:r>
      <w:r w:rsidRPr="0011340B">
        <w:rPr>
          <w:rFonts w:ascii="標楷體" w:eastAsia="標楷體" w:hAnsi="標楷體" w:cs="Times New Roman" w:hint="eastAsia"/>
          <w:snapToGrid w:val="0"/>
          <w:szCs w:val="24"/>
        </w:rPr>
        <w:t>，投資活動之淨現金流入增加</w:t>
      </w:r>
      <w:r w:rsidRPr="00BA1F0A">
        <w:rPr>
          <w:rFonts w:ascii="標楷體" w:eastAsia="標楷體" w:hAnsi="標楷體" w:cs="Times New Roman" w:hint="eastAsia"/>
          <w:snapToGrid w:val="0"/>
          <w:szCs w:val="24"/>
        </w:rPr>
        <w:t>所致。又營業活動之淨現金流入14億7</w:t>
      </w:r>
      <w:r w:rsidRPr="00BA1F0A">
        <w:rPr>
          <w:rFonts w:ascii="標楷體" w:eastAsia="標楷體" w:hAnsi="標楷體" w:cs="Times New Roman"/>
          <w:snapToGrid w:val="0"/>
          <w:szCs w:val="24"/>
        </w:rPr>
        <w:t>,</w:t>
      </w:r>
      <w:r w:rsidRPr="00BA1F0A">
        <w:rPr>
          <w:rFonts w:ascii="標楷體" w:eastAsia="標楷體" w:hAnsi="標楷體" w:cs="Times New Roman" w:hint="eastAsia"/>
          <w:snapToGrid w:val="0"/>
          <w:szCs w:val="24"/>
        </w:rPr>
        <w:t>326萬餘元，主要係營運獲利；投資活動之淨現金流入47億7</w:t>
      </w:r>
      <w:r w:rsidRPr="00BA1F0A">
        <w:rPr>
          <w:rFonts w:ascii="標楷體" w:eastAsia="標楷體" w:hAnsi="標楷體" w:cs="Times New Roman"/>
          <w:snapToGrid w:val="0"/>
          <w:szCs w:val="24"/>
        </w:rPr>
        <w:t>,480</w:t>
      </w:r>
      <w:r w:rsidRPr="00BA1F0A">
        <w:rPr>
          <w:rFonts w:ascii="標楷體" w:eastAsia="標楷體" w:hAnsi="標楷體" w:cs="Times New Roman" w:hint="eastAsia"/>
          <w:snapToGrid w:val="0"/>
          <w:szCs w:val="24"/>
        </w:rPr>
        <w:t>萬餘元，主要係</w:t>
      </w:r>
      <w:r>
        <w:rPr>
          <w:rFonts w:ascii="標楷體" w:eastAsia="標楷體" w:hAnsi="標楷體" w:cs="Times New Roman" w:hint="eastAsia"/>
          <w:snapToGrid w:val="0"/>
          <w:szCs w:val="24"/>
        </w:rPr>
        <w:t>操作金融商品，銀行存款增加</w:t>
      </w:r>
      <w:r w:rsidRPr="00BA1F0A">
        <w:rPr>
          <w:rFonts w:ascii="標楷體" w:eastAsia="標楷體" w:hAnsi="標楷體" w:cs="Times New Roman" w:hint="eastAsia"/>
          <w:snapToGrid w:val="0"/>
          <w:szCs w:val="24"/>
        </w:rPr>
        <w:t>；籌資活動之淨現金流出6億9</w:t>
      </w:r>
      <w:r w:rsidRPr="00BA1F0A">
        <w:rPr>
          <w:rFonts w:ascii="標楷體" w:eastAsia="標楷體" w:hAnsi="標楷體" w:cs="Times New Roman"/>
          <w:snapToGrid w:val="0"/>
          <w:szCs w:val="24"/>
        </w:rPr>
        <w:t>,129</w:t>
      </w:r>
      <w:r w:rsidRPr="00BA1F0A">
        <w:rPr>
          <w:rFonts w:ascii="標楷體" w:eastAsia="標楷體" w:hAnsi="標楷體" w:cs="Times New Roman" w:hint="eastAsia"/>
          <w:snapToGrid w:val="0"/>
          <w:szCs w:val="24"/>
        </w:rPr>
        <w:t>萬餘元，主要係發放現金股利。</w:t>
      </w:r>
    </w:p>
    <w:p w14:paraId="2ACB78DF" w14:textId="77777777" w:rsidR="00737A2F" w:rsidRPr="00BA1F0A" w:rsidRDefault="00737A2F" w:rsidP="000261D2">
      <w:pPr>
        <w:overflowPunct w:val="0"/>
        <w:spacing w:before="60" w:after="60" w:line="480" w:lineRule="exact"/>
        <w:ind w:firstLineChars="200" w:firstLine="480"/>
        <w:jc w:val="both"/>
        <w:rPr>
          <w:rFonts w:ascii="標楷體" w:eastAsia="標楷體" w:hAnsi="Courier New" w:cs="Times New Roman"/>
          <w:snapToGrid w:val="0"/>
          <w:szCs w:val="24"/>
        </w:rPr>
      </w:pPr>
      <w:r w:rsidRPr="00BA1F0A">
        <w:rPr>
          <w:rFonts w:ascii="標楷體" w:eastAsia="標楷體" w:hAnsi="Courier New" w:cs="Times New Roman" w:hint="eastAsia"/>
          <w:snapToGrid w:val="0"/>
          <w:szCs w:val="24"/>
        </w:rPr>
        <w:t>另長期借款期初餘額3億3</w:t>
      </w:r>
      <w:r w:rsidRPr="00BA1F0A">
        <w:rPr>
          <w:rFonts w:ascii="標楷體" w:eastAsia="標楷體" w:hAnsi="Courier New" w:cs="Times New Roman"/>
          <w:snapToGrid w:val="0"/>
          <w:szCs w:val="24"/>
        </w:rPr>
        <w:t>,</w:t>
      </w:r>
      <w:r w:rsidRPr="00BA1F0A">
        <w:rPr>
          <w:rFonts w:ascii="標楷體" w:eastAsia="標楷體" w:hAnsi="Courier New" w:cs="Times New Roman" w:hint="eastAsia"/>
          <w:snapToGrid w:val="0"/>
          <w:szCs w:val="24"/>
        </w:rPr>
        <w:t>0</w:t>
      </w:r>
      <w:r w:rsidRPr="00BA1F0A">
        <w:rPr>
          <w:rFonts w:ascii="標楷體" w:eastAsia="標楷體" w:hAnsi="Courier New" w:cs="Times New Roman"/>
          <w:snapToGrid w:val="0"/>
          <w:szCs w:val="24"/>
        </w:rPr>
        <w:t>00</w:t>
      </w:r>
      <w:r w:rsidRPr="00BA1F0A">
        <w:rPr>
          <w:rFonts w:ascii="標楷體" w:eastAsia="標楷體" w:hAnsi="Courier New" w:cs="Times New Roman" w:hint="eastAsia"/>
          <w:snapToGrid w:val="0"/>
          <w:szCs w:val="24"/>
        </w:rPr>
        <w:t>萬元（為</w:t>
      </w:r>
      <w:r w:rsidRPr="00BA1F0A">
        <w:rPr>
          <w:rFonts w:ascii="標楷體" w:eastAsia="標楷體" w:hAnsi="Courier New" w:cs="Times New Roman"/>
          <w:snapToGrid w:val="0"/>
          <w:szCs w:val="24"/>
        </w:rPr>
        <w:t>1</w:t>
      </w:r>
      <w:r w:rsidRPr="00BA1F0A">
        <w:rPr>
          <w:rFonts w:ascii="標楷體" w:eastAsia="標楷體" w:hAnsi="Courier New" w:cs="Times New Roman" w:hint="eastAsia"/>
          <w:snapToGrid w:val="0"/>
          <w:szCs w:val="24"/>
        </w:rPr>
        <w:t>年以上到期之長期借款），</w:t>
      </w:r>
      <w:proofErr w:type="gramStart"/>
      <w:r w:rsidRPr="00BA1F0A">
        <w:rPr>
          <w:rFonts w:ascii="標楷體" w:eastAsia="標楷體" w:hAnsi="Courier New" w:cs="Times New Roman" w:hint="eastAsia"/>
          <w:snapToGrid w:val="0"/>
          <w:szCs w:val="24"/>
        </w:rPr>
        <w:t>1</w:t>
      </w:r>
      <w:r w:rsidRPr="00BA1F0A">
        <w:rPr>
          <w:rFonts w:ascii="標楷體" w:eastAsia="標楷體" w:hAnsi="Courier New" w:cs="Times New Roman"/>
          <w:snapToGrid w:val="0"/>
          <w:szCs w:val="24"/>
        </w:rPr>
        <w:t>1</w:t>
      </w:r>
      <w:r w:rsidRPr="00BA1F0A">
        <w:rPr>
          <w:rFonts w:ascii="標楷體" w:eastAsia="標楷體" w:hAnsi="Courier New" w:cs="Times New Roman" w:hint="eastAsia"/>
          <w:snapToGrid w:val="0"/>
          <w:szCs w:val="24"/>
        </w:rPr>
        <w:t>4年度無舉借</w:t>
      </w:r>
      <w:proofErr w:type="gramEnd"/>
      <w:r w:rsidRPr="00BA1F0A">
        <w:rPr>
          <w:rFonts w:ascii="標楷體" w:eastAsia="標楷體" w:hAnsi="Courier New" w:cs="Times New Roman" w:hint="eastAsia"/>
          <w:snapToGrid w:val="0"/>
          <w:szCs w:val="24"/>
        </w:rPr>
        <w:t>數，</w:t>
      </w:r>
      <w:proofErr w:type="gramStart"/>
      <w:r w:rsidRPr="00BA1F0A">
        <w:rPr>
          <w:rFonts w:ascii="標楷體" w:eastAsia="標楷體" w:hAnsi="Courier New" w:cs="Times New Roman" w:hint="eastAsia"/>
          <w:snapToGrid w:val="0"/>
          <w:szCs w:val="24"/>
        </w:rPr>
        <w:t>嗣</w:t>
      </w:r>
      <w:proofErr w:type="gramEnd"/>
      <w:r w:rsidRPr="00BA1F0A">
        <w:rPr>
          <w:rFonts w:ascii="標楷體" w:eastAsia="標楷體" w:hAnsi="Courier New" w:cs="Times New Roman" w:hint="eastAsia"/>
          <w:snapToGrid w:val="0"/>
          <w:szCs w:val="24"/>
        </w:rPr>
        <w:t>配合資金調度，於</w:t>
      </w:r>
      <w:proofErr w:type="gramStart"/>
      <w:r w:rsidRPr="00BA1F0A">
        <w:rPr>
          <w:rFonts w:ascii="標楷體" w:eastAsia="標楷體" w:hAnsi="Courier New" w:cs="Times New Roman" w:hint="eastAsia"/>
          <w:snapToGrid w:val="0"/>
          <w:szCs w:val="24"/>
        </w:rPr>
        <w:t>114</w:t>
      </w:r>
      <w:proofErr w:type="gramEnd"/>
      <w:r w:rsidRPr="00BA1F0A">
        <w:rPr>
          <w:rFonts w:ascii="標楷體" w:eastAsia="標楷體" w:hAnsi="Courier New" w:cs="Times New Roman" w:hint="eastAsia"/>
          <w:snapToGrid w:val="0"/>
          <w:szCs w:val="24"/>
        </w:rPr>
        <w:t>年度長期債務舉借預算102億元內以短期借款支應償還3億3</w:t>
      </w:r>
      <w:r w:rsidRPr="00BA1F0A">
        <w:rPr>
          <w:rFonts w:ascii="標楷體" w:eastAsia="標楷體" w:hAnsi="Courier New" w:cs="Times New Roman"/>
          <w:snapToGrid w:val="0"/>
          <w:szCs w:val="24"/>
        </w:rPr>
        <w:t>,</w:t>
      </w:r>
      <w:r w:rsidRPr="00BA1F0A">
        <w:rPr>
          <w:rFonts w:ascii="標楷體" w:eastAsia="標楷體" w:hAnsi="Courier New" w:cs="Times New Roman" w:hint="eastAsia"/>
          <w:snapToGrid w:val="0"/>
          <w:szCs w:val="24"/>
        </w:rPr>
        <w:t>0</w:t>
      </w:r>
      <w:r w:rsidRPr="00BA1F0A">
        <w:rPr>
          <w:rFonts w:ascii="標楷體" w:eastAsia="標楷體" w:hAnsi="Courier New" w:cs="Times New Roman"/>
          <w:snapToGrid w:val="0"/>
          <w:szCs w:val="24"/>
        </w:rPr>
        <w:t>00</w:t>
      </w:r>
      <w:r w:rsidRPr="00BA1F0A">
        <w:rPr>
          <w:rFonts w:ascii="標楷體" w:eastAsia="標楷體" w:hAnsi="Courier New" w:cs="Times New Roman" w:hint="eastAsia"/>
          <w:snapToGrid w:val="0"/>
          <w:szCs w:val="24"/>
        </w:rPr>
        <w:t>萬元，償還數較預算數103億3</w:t>
      </w:r>
      <w:r w:rsidRPr="00BA1F0A">
        <w:rPr>
          <w:rFonts w:ascii="標楷體" w:eastAsia="標楷體" w:hAnsi="Courier New" w:cs="Times New Roman"/>
          <w:snapToGrid w:val="0"/>
          <w:szCs w:val="24"/>
        </w:rPr>
        <w:t>,</w:t>
      </w:r>
      <w:r w:rsidRPr="00BA1F0A">
        <w:rPr>
          <w:rFonts w:ascii="標楷體" w:eastAsia="標楷體" w:hAnsi="Courier New" w:cs="Times New Roman" w:hint="eastAsia"/>
          <w:snapToGrid w:val="0"/>
          <w:szCs w:val="24"/>
        </w:rPr>
        <w:t>000萬元，減少100億元，期末無</w:t>
      </w:r>
      <w:r w:rsidRPr="00BA1F0A">
        <w:rPr>
          <w:rFonts w:ascii="標楷體" w:eastAsia="標楷體" w:hAnsi="Courier New" w:cs="Times New Roman"/>
          <w:snapToGrid w:val="0"/>
          <w:szCs w:val="24"/>
        </w:rPr>
        <w:t>1</w:t>
      </w:r>
      <w:r w:rsidRPr="00BA1F0A">
        <w:rPr>
          <w:rFonts w:ascii="標楷體" w:eastAsia="標楷體" w:hAnsi="Courier New" w:cs="Times New Roman" w:hint="eastAsia"/>
          <w:snapToGrid w:val="0"/>
          <w:szCs w:val="24"/>
        </w:rPr>
        <w:t>年以上到期之長期借款。</w:t>
      </w:r>
    </w:p>
    <w:p w14:paraId="5AE8BC41" w14:textId="77777777" w:rsidR="00737A2F" w:rsidRPr="00BA1F0A" w:rsidRDefault="00737A2F" w:rsidP="000261D2">
      <w:pPr>
        <w:overflowPunct w:val="0"/>
        <w:spacing w:before="60" w:after="60" w:line="480" w:lineRule="exact"/>
        <w:ind w:firstLineChars="200" w:firstLine="480"/>
        <w:jc w:val="both"/>
        <w:rPr>
          <w:rFonts w:ascii="標楷體" w:eastAsia="標楷體" w:hAnsi="Courier New" w:cs="Times New Roman"/>
          <w:snapToGrid w:val="0"/>
          <w:szCs w:val="24"/>
        </w:rPr>
      </w:pPr>
      <w:r w:rsidRPr="00BA1F0A">
        <w:rPr>
          <w:rFonts w:ascii="標楷體" w:eastAsia="標楷體" w:hAnsi="Courier New" w:cs="Times New Roman" w:hint="eastAsia"/>
          <w:snapToGrid w:val="0"/>
          <w:szCs w:val="24"/>
        </w:rPr>
        <w:t>茲將該基金</w:t>
      </w:r>
      <w:proofErr w:type="gramStart"/>
      <w:r w:rsidRPr="00BA1F0A">
        <w:rPr>
          <w:rFonts w:ascii="標楷體" w:eastAsia="標楷體" w:hAnsi="Courier New" w:cs="Times New Roman" w:hint="eastAsia"/>
          <w:snapToGrid w:val="0"/>
          <w:szCs w:val="24"/>
        </w:rPr>
        <w:t>1</w:t>
      </w:r>
      <w:r w:rsidRPr="00BA1F0A">
        <w:rPr>
          <w:rFonts w:ascii="標楷體" w:eastAsia="標楷體" w:hAnsi="Courier New" w:cs="Times New Roman"/>
          <w:snapToGrid w:val="0"/>
          <w:szCs w:val="24"/>
        </w:rPr>
        <w:t>1</w:t>
      </w:r>
      <w:r w:rsidRPr="00BA1F0A">
        <w:rPr>
          <w:rFonts w:ascii="標楷體" w:eastAsia="標楷體" w:hAnsi="Courier New" w:cs="Times New Roman" w:hint="eastAsia"/>
          <w:snapToGrid w:val="0"/>
          <w:szCs w:val="24"/>
        </w:rPr>
        <w:t>4</w:t>
      </w:r>
      <w:proofErr w:type="gramEnd"/>
      <w:r w:rsidRPr="00BA1F0A">
        <w:rPr>
          <w:rFonts w:ascii="標楷體" w:eastAsia="標楷體" w:hAnsi="Courier New" w:cs="Times New Roman" w:hint="eastAsia"/>
          <w:snapToGrid w:val="0"/>
          <w:szCs w:val="24"/>
        </w:rPr>
        <w:t>年度損益計算、盈虧撥補審定數額、盈虧審定後現金流量與資產負債情形，分別列表如次：</w:t>
      </w:r>
    </w:p>
    <w:p w14:paraId="2D8B0120" w14:textId="77777777" w:rsidR="00737A2F" w:rsidRPr="00210D12" w:rsidRDefault="00737A2F" w:rsidP="004C6D95">
      <w:pPr>
        <w:overflowPunct w:val="0"/>
        <w:spacing w:before="60" w:after="60" w:line="460" w:lineRule="exact"/>
        <w:ind w:firstLine="510"/>
        <w:jc w:val="both"/>
        <w:rPr>
          <w:rFonts w:ascii="標楷體" w:eastAsia="標楷體" w:hAnsi="Courier New" w:cs="Times New Roman"/>
          <w:snapToGrid w:val="0"/>
          <w:sz w:val="32"/>
          <w:szCs w:val="32"/>
        </w:rPr>
      </w:pPr>
      <w:r w:rsidRPr="00210D12">
        <w:rPr>
          <w:rFonts w:ascii="標楷體" w:eastAsia="標楷體" w:hAnsi="Courier New" w:cs="Times New Roman"/>
          <w:snapToGrid w:val="0"/>
          <w:sz w:val="32"/>
          <w:szCs w:val="32"/>
        </w:rP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99"/>
        <w:gridCol w:w="12"/>
        <w:gridCol w:w="1403"/>
        <w:gridCol w:w="89"/>
        <w:gridCol w:w="1327"/>
        <w:gridCol w:w="45"/>
        <w:gridCol w:w="1083"/>
        <w:gridCol w:w="45"/>
        <w:gridCol w:w="1411"/>
        <w:gridCol w:w="28"/>
        <w:gridCol w:w="1382"/>
        <w:gridCol w:w="875"/>
        <w:gridCol w:w="24"/>
      </w:tblGrid>
      <w:tr w:rsidR="00737A2F" w:rsidRPr="00210D12" w14:paraId="2E4593A8" w14:textId="77777777" w:rsidTr="00123481">
        <w:trPr>
          <w:trHeight w:hRule="exact" w:val="601"/>
          <w:jc w:val="center"/>
        </w:trPr>
        <w:tc>
          <w:tcPr>
            <w:tcW w:w="9975" w:type="dxa"/>
            <w:gridSpan w:val="13"/>
            <w:tcBorders>
              <w:top w:val="nil"/>
              <w:left w:val="nil"/>
              <w:bottom w:val="nil"/>
              <w:right w:val="nil"/>
            </w:tcBorders>
            <w:vAlign w:val="center"/>
            <w:hideMark/>
          </w:tcPr>
          <w:p w14:paraId="48B6F799" w14:textId="77777777" w:rsidR="00737A2F" w:rsidRPr="00210D12" w:rsidRDefault="00737A2F" w:rsidP="004C6D95">
            <w:pPr>
              <w:jc w:val="center"/>
              <w:rPr>
                <w:rFonts w:ascii="標楷體" w:eastAsia="標楷體" w:hAnsi="標楷體"/>
                <w:b/>
                <w:sz w:val="36"/>
                <w:szCs w:val="36"/>
              </w:rPr>
            </w:pPr>
            <w:proofErr w:type="gramStart"/>
            <w:r w:rsidRPr="00210D12">
              <w:rPr>
                <w:rFonts w:ascii="標楷體" w:eastAsia="標楷體" w:hint="eastAsia"/>
                <w:b/>
                <w:sz w:val="36"/>
                <w:szCs w:val="36"/>
                <w:u w:val="single"/>
              </w:rPr>
              <w:lastRenderedPageBreak/>
              <w:t>臺</w:t>
            </w:r>
            <w:proofErr w:type="gramEnd"/>
            <w:r w:rsidRPr="00210D12">
              <w:rPr>
                <w:rFonts w:ascii="標楷體" w:eastAsia="標楷體" w:hint="eastAsia"/>
                <w:b/>
                <w:sz w:val="36"/>
                <w:szCs w:val="36"/>
                <w:u w:val="single"/>
              </w:rPr>
              <w:t>北都會區大眾捷運系統土地開發基金損益計算審定表</w:t>
            </w:r>
          </w:p>
        </w:tc>
      </w:tr>
      <w:tr w:rsidR="00737A2F" w:rsidRPr="00210D12" w14:paraId="768EBBE3" w14:textId="77777777" w:rsidTr="00123481">
        <w:trPr>
          <w:trHeight w:val="357"/>
          <w:jc w:val="center"/>
        </w:trPr>
        <w:tc>
          <w:tcPr>
            <w:tcW w:w="2225" w:type="dxa"/>
            <w:gridSpan w:val="2"/>
            <w:tcBorders>
              <w:top w:val="nil"/>
              <w:left w:val="nil"/>
              <w:bottom w:val="single" w:sz="8" w:space="0" w:color="auto"/>
              <w:right w:val="nil"/>
            </w:tcBorders>
            <w:vAlign w:val="center"/>
          </w:tcPr>
          <w:p w14:paraId="3E3E5D29" w14:textId="77777777" w:rsidR="00737A2F" w:rsidRPr="00210D12" w:rsidRDefault="00737A2F" w:rsidP="0061764C">
            <w:pPr>
              <w:jc w:val="distribute"/>
              <w:rPr>
                <w:rFonts w:ascii="標楷體" w:eastAsia="標楷體" w:hAnsi="標楷體"/>
                <w:sz w:val="20"/>
                <w:szCs w:val="20"/>
              </w:rPr>
            </w:pPr>
          </w:p>
        </w:tc>
        <w:tc>
          <w:tcPr>
            <w:tcW w:w="5430" w:type="dxa"/>
            <w:gridSpan w:val="7"/>
            <w:tcBorders>
              <w:top w:val="nil"/>
              <w:left w:val="nil"/>
              <w:bottom w:val="single" w:sz="8" w:space="0" w:color="auto"/>
              <w:right w:val="nil"/>
            </w:tcBorders>
            <w:vAlign w:val="center"/>
            <w:hideMark/>
          </w:tcPr>
          <w:p w14:paraId="7988D285" w14:textId="77777777" w:rsidR="00737A2F" w:rsidRPr="00210D12" w:rsidRDefault="00737A2F" w:rsidP="0061764C">
            <w:pPr>
              <w:jc w:val="center"/>
              <w:rPr>
                <w:rFonts w:ascii="標楷體" w:eastAsia="標楷體" w:hAnsi="標楷體"/>
                <w:sz w:val="20"/>
              </w:rPr>
            </w:pPr>
            <w:r w:rsidRPr="00210D12">
              <w:rPr>
                <w:rFonts w:ascii="標楷體" w:eastAsia="標楷體" w:hint="eastAsia"/>
                <w:sz w:val="22"/>
              </w:rPr>
              <w:t>中華民國</w:t>
            </w:r>
            <w:proofErr w:type="gramStart"/>
            <w:r w:rsidRPr="00210D12">
              <w:rPr>
                <w:rFonts w:ascii="標楷體" w:eastAsia="標楷體" w:hint="eastAsia"/>
                <w:sz w:val="22"/>
              </w:rPr>
              <w:t>11</w:t>
            </w:r>
            <w:r>
              <w:rPr>
                <w:rFonts w:ascii="標楷體" w:eastAsia="標楷體" w:hint="eastAsia"/>
                <w:sz w:val="22"/>
              </w:rPr>
              <w:t>4</w:t>
            </w:r>
            <w:proofErr w:type="gramEnd"/>
            <w:r w:rsidRPr="00210D12">
              <w:rPr>
                <w:rFonts w:ascii="標楷體" w:eastAsia="標楷體" w:hint="eastAsia"/>
                <w:sz w:val="22"/>
              </w:rPr>
              <w:t>年度</w:t>
            </w:r>
          </w:p>
        </w:tc>
        <w:tc>
          <w:tcPr>
            <w:tcW w:w="2320" w:type="dxa"/>
            <w:gridSpan w:val="4"/>
            <w:tcBorders>
              <w:top w:val="nil"/>
              <w:left w:val="nil"/>
              <w:bottom w:val="single" w:sz="8" w:space="0" w:color="auto"/>
              <w:right w:val="nil"/>
            </w:tcBorders>
            <w:vAlign w:val="center"/>
            <w:hideMark/>
          </w:tcPr>
          <w:p w14:paraId="11013659" w14:textId="77777777" w:rsidR="00737A2F" w:rsidRPr="00210D12" w:rsidRDefault="00737A2F" w:rsidP="0061764C">
            <w:pPr>
              <w:jc w:val="right"/>
              <w:rPr>
                <w:rFonts w:ascii="標楷體" w:eastAsia="標楷體" w:hAnsi="標楷體"/>
                <w:sz w:val="20"/>
              </w:rPr>
            </w:pPr>
            <w:r w:rsidRPr="00210D12">
              <w:rPr>
                <w:rFonts w:ascii="標楷體" w:eastAsia="標楷體" w:hint="eastAsia"/>
                <w:sz w:val="20"/>
              </w:rPr>
              <w:t>單位：新臺幣元</w:t>
            </w:r>
          </w:p>
        </w:tc>
      </w:tr>
      <w:tr w:rsidR="00737A2F" w:rsidRPr="00210D12" w14:paraId="47FBB679" w14:textId="77777777" w:rsidTr="00123481">
        <w:trPr>
          <w:trHeight w:val="510"/>
          <w:jc w:val="center"/>
        </w:trPr>
        <w:tc>
          <w:tcPr>
            <w:tcW w:w="2225" w:type="dxa"/>
            <w:gridSpan w:val="2"/>
            <w:vMerge w:val="restart"/>
            <w:tcBorders>
              <w:top w:val="single" w:sz="8" w:space="0" w:color="auto"/>
              <w:left w:val="nil"/>
              <w:bottom w:val="single" w:sz="8" w:space="0" w:color="auto"/>
              <w:right w:val="single" w:sz="4" w:space="0" w:color="auto"/>
            </w:tcBorders>
            <w:vAlign w:val="center"/>
            <w:hideMark/>
          </w:tcPr>
          <w:p w14:paraId="5CCADF36" w14:textId="77777777" w:rsidR="00737A2F" w:rsidRPr="00210D12" w:rsidRDefault="00737A2F" w:rsidP="004C6D95">
            <w:pPr>
              <w:ind w:leftChars="50" w:left="120" w:rightChars="50" w:right="120"/>
              <w:jc w:val="distribute"/>
              <w:rPr>
                <w:rFonts w:ascii="標楷體" w:eastAsia="標楷體" w:hAnsi="標楷體"/>
                <w:sz w:val="20"/>
              </w:rPr>
            </w:pPr>
            <w:r w:rsidRPr="00210D12">
              <w:rPr>
                <w:rFonts w:ascii="標楷體" w:eastAsia="標楷體" w:hAnsi="標楷體" w:hint="eastAsia"/>
                <w:sz w:val="20"/>
              </w:rPr>
              <w:t>科目</w:t>
            </w:r>
          </w:p>
        </w:tc>
        <w:tc>
          <w:tcPr>
            <w:tcW w:w="1499"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6DE1FC3F" w14:textId="77777777" w:rsidR="00737A2F" w:rsidRPr="00210D12" w:rsidRDefault="00737A2F" w:rsidP="004C6D95">
            <w:pPr>
              <w:jc w:val="distribute"/>
              <w:rPr>
                <w:rFonts w:ascii="標楷體" w:eastAsia="標楷體" w:hAnsi="標楷體"/>
                <w:sz w:val="20"/>
              </w:rPr>
            </w:pPr>
            <w:r w:rsidRPr="00210D12">
              <w:rPr>
                <w:rFonts w:ascii="標楷體" w:eastAsia="標楷體" w:hAnsi="標楷體" w:hint="eastAsia"/>
                <w:sz w:val="20"/>
              </w:rPr>
              <w:t>預算數</w:t>
            </w:r>
          </w:p>
        </w:tc>
        <w:tc>
          <w:tcPr>
            <w:tcW w:w="1379"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196F0BB" w14:textId="77777777" w:rsidR="00737A2F" w:rsidRPr="00210D12" w:rsidRDefault="00737A2F" w:rsidP="004C6D95">
            <w:pPr>
              <w:jc w:val="distribute"/>
              <w:rPr>
                <w:rFonts w:ascii="標楷體" w:eastAsia="標楷體" w:hAnsi="標楷體"/>
                <w:sz w:val="20"/>
              </w:rPr>
            </w:pPr>
            <w:r w:rsidRPr="00210D12">
              <w:rPr>
                <w:rFonts w:ascii="標楷體" w:eastAsia="標楷體" w:hAnsi="標楷體" w:hint="eastAsia"/>
                <w:sz w:val="20"/>
              </w:rPr>
              <w:t>決算數</w:t>
            </w:r>
          </w:p>
        </w:tc>
        <w:tc>
          <w:tcPr>
            <w:tcW w:w="113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669DE284" w14:textId="77777777" w:rsidR="00737A2F" w:rsidRPr="00210D12" w:rsidRDefault="00737A2F" w:rsidP="004C6D95">
            <w:pPr>
              <w:jc w:val="distribute"/>
              <w:rPr>
                <w:rFonts w:ascii="標楷體" w:eastAsia="標楷體" w:hAnsi="標楷體"/>
                <w:sz w:val="20"/>
              </w:rPr>
            </w:pPr>
            <w:r w:rsidRPr="00210D12">
              <w:rPr>
                <w:rFonts w:ascii="標楷體" w:eastAsia="標楷體" w:hAnsi="標楷體" w:hint="eastAsia"/>
                <w:sz w:val="20"/>
              </w:rPr>
              <w:t>修正數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5207BEB7" w14:textId="77777777" w:rsidR="00737A2F" w:rsidRPr="00210D12" w:rsidRDefault="00737A2F" w:rsidP="004C6D95">
            <w:pPr>
              <w:jc w:val="distribute"/>
              <w:rPr>
                <w:rFonts w:ascii="標楷體" w:eastAsia="標楷體" w:hAnsi="標楷體"/>
                <w:sz w:val="20"/>
              </w:rPr>
            </w:pPr>
            <w:r w:rsidRPr="00210D12">
              <w:rPr>
                <w:rFonts w:ascii="標楷體" w:eastAsia="標楷體" w:hAnsi="標楷體" w:hint="eastAsia"/>
                <w:sz w:val="20"/>
              </w:rPr>
              <w:t>決算審定數</w:t>
            </w:r>
          </w:p>
        </w:tc>
        <w:tc>
          <w:tcPr>
            <w:tcW w:w="2320" w:type="dxa"/>
            <w:gridSpan w:val="4"/>
            <w:tcBorders>
              <w:top w:val="single" w:sz="8" w:space="0" w:color="auto"/>
              <w:left w:val="single" w:sz="4" w:space="0" w:color="auto"/>
              <w:bottom w:val="single" w:sz="4" w:space="0" w:color="auto"/>
              <w:right w:val="nil"/>
            </w:tcBorders>
            <w:vAlign w:val="center"/>
            <w:hideMark/>
          </w:tcPr>
          <w:p w14:paraId="0E2C4761" w14:textId="77777777" w:rsidR="00737A2F" w:rsidRPr="00210D12" w:rsidRDefault="00737A2F" w:rsidP="004C6D95">
            <w:pPr>
              <w:spacing w:line="240" w:lineRule="exact"/>
              <w:jc w:val="distribute"/>
              <w:rPr>
                <w:rFonts w:ascii="標楷體" w:eastAsia="標楷體" w:hAnsi="標楷體"/>
                <w:sz w:val="20"/>
              </w:rPr>
            </w:pPr>
            <w:r w:rsidRPr="00210D12">
              <w:rPr>
                <w:rFonts w:ascii="標楷體" w:eastAsia="標楷體" w:hAnsi="標楷體" w:hint="eastAsia"/>
                <w:sz w:val="20"/>
              </w:rPr>
              <w:t>審定數與預算數</w:t>
            </w:r>
          </w:p>
          <w:p w14:paraId="53BAFFFF" w14:textId="77777777" w:rsidR="00737A2F" w:rsidRPr="00210D12" w:rsidRDefault="00737A2F" w:rsidP="004C6D95">
            <w:pPr>
              <w:spacing w:line="240" w:lineRule="exact"/>
              <w:jc w:val="distribute"/>
              <w:rPr>
                <w:rFonts w:ascii="標楷體" w:eastAsia="標楷體" w:hAnsi="標楷體"/>
                <w:sz w:val="20"/>
              </w:rPr>
            </w:pPr>
            <w:r w:rsidRPr="00210D12">
              <w:rPr>
                <w:rFonts w:ascii="標楷體" w:eastAsia="標楷體" w:hAnsi="標楷體" w:hint="eastAsia"/>
                <w:sz w:val="20"/>
              </w:rPr>
              <w:t>比較增減</w:t>
            </w:r>
          </w:p>
        </w:tc>
      </w:tr>
      <w:tr w:rsidR="00737A2F" w:rsidRPr="00210D12" w14:paraId="0CB37C11" w14:textId="77777777" w:rsidTr="00123481">
        <w:trPr>
          <w:trHeight w:hRule="exact" w:val="340"/>
          <w:jc w:val="center"/>
        </w:trPr>
        <w:tc>
          <w:tcPr>
            <w:tcW w:w="2225" w:type="dxa"/>
            <w:gridSpan w:val="2"/>
            <w:vMerge/>
            <w:tcBorders>
              <w:top w:val="single" w:sz="8" w:space="0" w:color="auto"/>
              <w:left w:val="nil"/>
              <w:bottom w:val="single" w:sz="8" w:space="0" w:color="auto"/>
              <w:right w:val="single" w:sz="4" w:space="0" w:color="auto"/>
            </w:tcBorders>
            <w:vAlign w:val="center"/>
            <w:hideMark/>
          </w:tcPr>
          <w:p w14:paraId="1E941BD2" w14:textId="77777777" w:rsidR="00737A2F" w:rsidRPr="00210D12" w:rsidRDefault="00737A2F" w:rsidP="004C6D95">
            <w:pPr>
              <w:widowControl/>
              <w:rPr>
                <w:rFonts w:ascii="標楷體" w:eastAsia="標楷體" w:hAnsi="標楷體"/>
                <w:sz w:val="20"/>
              </w:rPr>
            </w:pPr>
          </w:p>
        </w:tc>
        <w:tc>
          <w:tcPr>
            <w:tcW w:w="1499" w:type="dxa"/>
            <w:gridSpan w:val="2"/>
            <w:vMerge/>
            <w:tcBorders>
              <w:top w:val="single" w:sz="8" w:space="0" w:color="auto"/>
              <w:left w:val="single" w:sz="4" w:space="0" w:color="auto"/>
              <w:bottom w:val="single" w:sz="8" w:space="0" w:color="auto"/>
              <w:right w:val="single" w:sz="4" w:space="0" w:color="auto"/>
            </w:tcBorders>
            <w:vAlign w:val="center"/>
            <w:hideMark/>
          </w:tcPr>
          <w:p w14:paraId="32FC154A" w14:textId="77777777" w:rsidR="00737A2F" w:rsidRPr="00210D12" w:rsidRDefault="00737A2F" w:rsidP="004C6D95">
            <w:pPr>
              <w:widowControl/>
              <w:rPr>
                <w:rFonts w:ascii="標楷體" w:eastAsia="標楷體" w:hAnsi="標楷體"/>
                <w:sz w:val="20"/>
              </w:rPr>
            </w:pPr>
          </w:p>
        </w:tc>
        <w:tc>
          <w:tcPr>
            <w:tcW w:w="1379" w:type="dxa"/>
            <w:gridSpan w:val="2"/>
            <w:vMerge/>
            <w:tcBorders>
              <w:top w:val="single" w:sz="8" w:space="0" w:color="auto"/>
              <w:left w:val="single" w:sz="4" w:space="0" w:color="auto"/>
              <w:bottom w:val="single" w:sz="8" w:space="0" w:color="auto"/>
              <w:right w:val="single" w:sz="4" w:space="0" w:color="auto"/>
            </w:tcBorders>
            <w:vAlign w:val="center"/>
            <w:hideMark/>
          </w:tcPr>
          <w:p w14:paraId="0BC99519" w14:textId="77777777" w:rsidR="00737A2F" w:rsidRPr="00210D12" w:rsidRDefault="00737A2F" w:rsidP="004C6D95">
            <w:pPr>
              <w:widowControl/>
              <w:rPr>
                <w:rFonts w:ascii="標楷體" w:eastAsia="標楷體" w:hAnsi="標楷體"/>
                <w:sz w:val="20"/>
              </w:rPr>
            </w:pPr>
          </w:p>
        </w:tc>
        <w:tc>
          <w:tcPr>
            <w:tcW w:w="1134" w:type="dxa"/>
            <w:gridSpan w:val="2"/>
            <w:vMerge/>
            <w:tcBorders>
              <w:top w:val="single" w:sz="8" w:space="0" w:color="auto"/>
              <w:left w:val="single" w:sz="4" w:space="0" w:color="auto"/>
              <w:bottom w:val="single" w:sz="8" w:space="0" w:color="auto"/>
              <w:right w:val="single" w:sz="4" w:space="0" w:color="auto"/>
            </w:tcBorders>
            <w:vAlign w:val="center"/>
            <w:hideMark/>
          </w:tcPr>
          <w:p w14:paraId="4F69920F" w14:textId="77777777" w:rsidR="00737A2F" w:rsidRPr="00210D12" w:rsidRDefault="00737A2F" w:rsidP="004C6D95">
            <w:pPr>
              <w:widowControl/>
              <w:rPr>
                <w:rFonts w:ascii="標楷體" w:eastAsia="標楷體" w:hAnsi="標楷體"/>
                <w:sz w:val="20"/>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20152936" w14:textId="77777777" w:rsidR="00737A2F" w:rsidRPr="00210D12" w:rsidRDefault="00737A2F" w:rsidP="004C6D95">
            <w:pPr>
              <w:widowControl/>
              <w:rPr>
                <w:rFonts w:ascii="標楷體" w:eastAsia="標楷體" w:hAnsi="標楷體"/>
                <w:sz w:val="20"/>
              </w:rPr>
            </w:pPr>
          </w:p>
        </w:tc>
        <w:tc>
          <w:tcPr>
            <w:tcW w:w="1417" w:type="dxa"/>
            <w:gridSpan w:val="2"/>
            <w:tcBorders>
              <w:top w:val="single" w:sz="4" w:space="0" w:color="auto"/>
              <w:left w:val="single" w:sz="4" w:space="0" w:color="auto"/>
              <w:bottom w:val="single" w:sz="8" w:space="0" w:color="auto"/>
              <w:right w:val="single" w:sz="4" w:space="0" w:color="auto"/>
            </w:tcBorders>
            <w:vAlign w:val="center"/>
            <w:hideMark/>
          </w:tcPr>
          <w:p w14:paraId="66DAB556" w14:textId="77777777" w:rsidR="00737A2F" w:rsidRPr="00210D12" w:rsidRDefault="00737A2F" w:rsidP="004C6D95">
            <w:pPr>
              <w:spacing w:line="240" w:lineRule="exact"/>
              <w:jc w:val="distribute"/>
              <w:rPr>
                <w:rFonts w:ascii="標楷體" w:eastAsia="標楷體" w:hAnsi="標楷體"/>
                <w:sz w:val="20"/>
              </w:rPr>
            </w:pPr>
            <w:r w:rsidRPr="00210D12">
              <w:rPr>
                <w:rFonts w:ascii="標楷體" w:eastAsia="標楷體" w:hAnsi="標楷體" w:hint="eastAsia"/>
                <w:spacing w:val="200"/>
                <w:sz w:val="20"/>
              </w:rPr>
              <w:t>金</w:t>
            </w:r>
            <w:r w:rsidRPr="00210D12">
              <w:rPr>
                <w:rFonts w:ascii="標楷體" w:eastAsia="標楷體" w:hAnsi="標楷體" w:hint="eastAsia"/>
                <w:sz w:val="20"/>
              </w:rPr>
              <w:t>額</w:t>
            </w:r>
          </w:p>
        </w:tc>
        <w:tc>
          <w:tcPr>
            <w:tcW w:w="903" w:type="dxa"/>
            <w:gridSpan w:val="2"/>
            <w:tcBorders>
              <w:top w:val="single" w:sz="4" w:space="0" w:color="auto"/>
              <w:left w:val="single" w:sz="4" w:space="0" w:color="auto"/>
              <w:bottom w:val="single" w:sz="8" w:space="0" w:color="auto"/>
              <w:right w:val="nil"/>
            </w:tcBorders>
            <w:vAlign w:val="center"/>
            <w:hideMark/>
          </w:tcPr>
          <w:p w14:paraId="6F6B9156" w14:textId="77777777" w:rsidR="00737A2F" w:rsidRPr="00210D12" w:rsidRDefault="00737A2F" w:rsidP="004C6D95">
            <w:pPr>
              <w:spacing w:line="240" w:lineRule="exact"/>
              <w:jc w:val="center"/>
              <w:rPr>
                <w:rFonts w:ascii="標楷體" w:eastAsia="標楷體" w:hAnsi="標楷體"/>
                <w:sz w:val="20"/>
              </w:rPr>
            </w:pPr>
            <w:r w:rsidRPr="00210D12">
              <w:rPr>
                <w:rFonts w:ascii="標楷體" w:eastAsia="標楷體" w:hAnsi="標楷體" w:hint="eastAsia"/>
                <w:sz w:val="20"/>
              </w:rPr>
              <w:t>％</w:t>
            </w:r>
          </w:p>
        </w:tc>
      </w:tr>
      <w:tr w:rsidR="00737A2F" w:rsidRPr="00210D12" w14:paraId="5AD65008"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5CAB5A56" w14:textId="77777777" w:rsidR="00737A2F" w:rsidRPr="00210D12" w:rsidRDefault="00737A2F" w:rsidP="00503490">
            <w:pPr>
              <w:rPr>
                <w:rFonts w:ascii="標楷體" w:eastAsia="標楷體" w:hAnsi="標楷體"/>
                <w:b/>
                <w:sz w:val="20"/>
              </w:rPr>
            </w:pPr>
            <w:r w:rsidRPr="00210D12">
              <w:rPr>
                <w:rFonts w:ascii="標楷體" w:eastAsia="標楷體" w:hAnsi="標楷體" w:hint="eastAsia"/>
                <w:b/>
                <w:noProof/>
                <w:sz w:val="20"/>
              </w:rPr>
              <w:t>營業收入</w:t>
            </w:r>
          </w:p>
        </w:tc>
        <w:tc>
          <w:tcPr>
            <w:tcW w:w="1499" w:type="dxa"/>
            <w:gridSpan w:val="2"/>
            <w:tcBorders>
              <w:top w:val="nil"/>
              <w:left w:val="single" w:sz="4" w:space="0" w:color="auto"/>
              <w:bottom w:val="nil"/>
              <w:right w:val="single" w:sz="4" w:space="0" w:color="auto"/>
            </w:tcBorders>
            <w:vAlign w:val="center"/>
            <w:hideMark/>
          </w:tcPr>
          <w:p w14:paraId="34B57DFE"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1,397,431,000</w:t>
            </w:r>
          </w:p>
        </w:tc>
        <w:tc>
          <w:tcPr>
            <w:tcW w:w="1379" w:type="dxa"/>
            <w:gridSpan w:val="2"/>
            <w:tcBorders>
              <w:top w:val="nil"/>
              <w:left w:val="single" w:sz="4" w:space="0" w:color="auto"/>
              <w:bottom w:val="nil"/>
              <w:right w:val="single" w:sz="4" w:space="0" w:color="auto"/>
            </w:tcBorders>
            <w:vAlign w:val="center"/>
            <w:hideMark/>
          </w:tcPr>
          <w:p w14:paraId="31AF5091"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1,377,823,080</w:t>
            </w:r>
          </w:p>
        </w:tc>
        <w:tc>
          <w:tcPr>
            <w:tcW w:w="1134" w:type="dxa"/>
            <w:gridSpan w:val="2"/>
            <w:tcBorders>
              <w:top w:val="nil"/>
              <w:left w:val="single" w:sz="4" w:space="0" w:color="auto"/>
              <w:bottom w:val="nil"/>
              <w:right w:val="single" w:sz="4" w:space="0" w:color="auto"/>
            </w:tcBorders>
            <w:vAlign w:val="center"/>
            <w:hideMark/>
          </w:tcPr>
          <w:p w14:paraId="2DB2959B"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722275D"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1,377,823,080</w:t>
            </w:r>
          </w:p>
        </w:tc>
        <w:tc>
          <w:tcPr>
            <w:tcW w:w="1417" w:type="dxa"/>
            <w:gridSpan w:val="2"/>
            <w:tcBorders>
              <w:top w:val="nil"/>
              <w:left w:val="single" w:sz="4" w:space="0" w:color="auto"/>
              <w:bottom w:val="nil"/>
              <w:right w:val="single" w:sz="4" w:space="0" w:color="auto"/>
            </w:tcBorders>
            <w:vAlign w:val="center"/>
            <w:hideMark/>
          </w:tcPr>
          <w:p w14:paraId="344CDC46"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- 19,607,920</w:t>
            </w:r>
          </w:p>
        </w:tc>
        <w:tc>
          <w:tcPr>
            <w:tcW w:w="903" w:type="dxa"/>
            <w:gridSpan w:val="2"/>
            <w:tcBorders>
              <w:top w:val="nil"/>
              <w:left w:val="single" w:sz="4" w:space="0" w:color="auto"/>
              <w:bottom w:val="nil"/>
              <w:right w:val="nil"/>
            </w:tcBorders>
            <w:vAlign w:val="center"/>
            <w:hideMark/>
          </w:tcPr>
          <w:p w14:paraId="03AB39D5"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- 1.40</w:t>
            </w:r>
          </w:p>
        </w:tc>
      </w:tr>
      <w:tr w:rsidR="00737A2F" w:rsidRPr="00210D12" w14:paraId="48040747"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6AC930D3" w14:textId="77777777" w:rsidR="00737A2F" w:rsidRPr="00210D12" w:rsidRDefault="00737A2F" w:rsidP="00503490">
            <w:pPr>
              <w:ind w:leftChars="100" w:left="240"/>
              <w:rPr>
                <w:rFonts w:ascii="標楷體" w:eastAsia="標楷體" w:hAnsi="標楷體"/>
                <w:sz w:val="20"/>
                <w:szCs w:val="20"/>
              </w:rPr>
            </w:pPr>
            <w:r w:rsidRPr="00210D12">
              <w:rPr>
                <w:rFonts w:ascii="標楷體" w:eastAsia="標楷體" w:hAnsi="標楷體" w:hint="eastAsia"/>
                <w:noProof/>
                <w:sz w:val="20"/>
              </w:rPr>
              <w:t>其他營業收入</w:t>
            </w:r>
          </w:p>
        </w:tc>
        <w:tc>
          <w:tcPr>
            <w:tcW w:w="1499" w:type="dxa"/>
            <w:gridSpan w:val="2"/>
            <w:tcBorders>
              <w:top w:val="nil"/>
              <w:left w:val="single" w:sz="4" w:space="0" w:color="auto"/>
              <w:bottom w:val="nil"/>
              <w:right w:val="single" w:sz="4" w:space="0" w:color="auto"/>
            </w:tcBorders>
            <w:vAlign w:val="center"/>
            <w:hideMark/>
          </w:tcPr>
          <w:p w14:paraId="4362FA66"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1,397,431,000</w:t>
            </w:r>
          </w:p>
        </w:tc>
        <w:tc>
          <w:tcPr>
            <w:tcW w:w="1379" w:type="dxa"/>
            <w:gridSpan w:val="2"/>
            <w:tcBorders>
              <w:top w:val="nil"/>
              <w:left w:val="single" w:sz="4" w:space="0" w:color="auto"/>
              <w:bottom w:val="nil"/>
              <w:right w:val="single" w:sz="4" w:space="0" w:color="auto"/>
            </w:tcBorders>
            <w:vAlign w:val="center"/>
            <w:hideMark/>
          </w:tcPr>
          <w:p w14:paraId="472CFCB0"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1,377,823,080</w:t>
            </w:r>
          </w:p>
        </w:tc>
        <w:tc>
          <w:tcPr>
            <w:tcW w:w="1134" w:type="dxa"/>
            <w:gridSpan w:val="2"/>
            <w:tcBorders>
              <w:top w:val="nil"/>
              <w:left w:val="single" w:sz="4" w:space="0" w:color="auto"/>
              <w:bottom w:val="nil"/>
              <w:right w:val="single" w:sz="4" w:space="0" w:color="auto"/>
            </w:tcBorders>
            <w:vAlign w:val="center"/>
            <w:hideMark/>
          </w:tcPr>
          <w:p w14:paraId="23E6B96A"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563EA4D"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1,377,823,080</w:t>
            </w:r>
          </w:p>
        </w:tc>
        <w:tc>
          <w:tcPr>
            <w:tcW w:w="1417" w:type="dxa"/>
            <w:gridSpan w:val="2"/>
            <w:tcBorders>
              <w:top w:val="nil"/>
              <w:left w:val="single" w:sz="4" w:space="0" w:color="auto"/>
              <w:bottom w:val="nil"/>
              <w:right w:val="single" w:sz="4" w:space="0" w:color="auto"/>
            </w:tcBorders>
            <w:vAlign w:val="center"/>
            <w:hideMark/>
          </w:tcPr>
          <w:p w14:paraId="45208129"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- 19,607,920</w:t>
            </w:r>
          </w:p>
        </w:tc>
        <w:tc>
          <w:tcPr>
            <w:tcW w:w="903" w:type="dxa"/>
            <w:gridSpan w:val="2"/>
            <w:tcBorders>
              <w:top w:val="nil"/>
              <w:left w:val="single" w:sz="4" w:space="0" w:color="auto"/>
              <w:bottom w:val="nil"/>
              <w:right w:val="nil"/>
            </w:tcBorders>
            <w:vAlign w:val="center"/>
            <w:hideMark/>
          </w:tcPr>
          <w:p w14:paraId="0B07DF09"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- 1.40</w:t>
            </w:r>
          </w:p>
        </w:tc>
      </w:tr>
      <w:tr w:rsidR="00737A2F" w:rsidRPr="00210D12" w14:paraId="7F476463"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5D9812AC" w14:textId="77777777" w:rsidR="00737A2F" w:rsidRPr="00210D12" w:rsidRDefault="00737A2F" w:rsidP="00503490">
            <w:pPr>
              <w:rPr>
                <w:rFonts w:ascii="標楷體" w:eastAsia="標楷體" w:hAnsi="標楷體"/>
                <w:b/>
                <w:sz w:val="20"/>
                <w:szCs w:val="20"/>
              </w:rPr>
            </w:pPr>
            <w:r w:rsidRPr="00210D12">
              <w:rPr>
                <w:rFonts w:ascii="標楷體" w:eastAsia="標楷體" w:hAnsi="標楷體" w:hint="eastAsia"/>
                <w:b/>
                <w:noProof/>
                <w:sz w:val="20"/>
              </w:rPr>
              <w:t>營業成本</w:t>
            </w:r>
          </w:p>
        </w:tc>
        <w:tc>
          <w:tcPr>
            <w:tcW w:w="1499" w:type="dxa"/>
            <w:gridSpan w:val="2"/>
            <w:tcBorders>
              <w:top w:val="nil"/>
              <w:left w:val="single" w:sz="4" w:space="0" w:color="auto"/>
              <w:bottom w:val="nil"/>
              <w:right w:val="single" w:sz="4" w:space="0" w:color="auto"/>
            </w:tcBorders>
            <w:vAlign w:val="center"/>
            <w:hideMark/>
          </w:tcPr>
          <w:p w14:paraId="2E112F32"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448,144,000</w:t>
            </w:r>
          </w:p>
        </w:tc>
        <w:tc>
          <w:tcPr>
            <w:tcW w:w="1379" w:type="dxa"/>
            <w:gridSpan w:val="2"/>
            <w:tcBorders>
              <w:top w:val="nil"/>
              <w:left w:val="single" w:sz="4" w:space="0" w:color="auto"/>
              <w:bottom w:val="nil"/>
              <w:right w:val="single" w:sz="4" w:space="0" w:color="auto"/>
            </w:tcBorders>
            <w:vAlign w:val="center"/>
            <w:hideMark/>
          </w:tcPr>
          <w:p w14:paraId="644C5B6B"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419,665,335</w:t>
            </w:r>
          </w:p>
        </w:tc>
        <w:tc>
          <w:tcPr>
            <w:tcW w:w="1134" w:type="dxa"/>
            <w:gridSpan w:val="2"/>
            <w:tcBorders>
              <w:top w:val="nil"/>
              <w:left w:val="single" w:sz="4" w:space="0" w:color="auto"/>
              <w:bottom w:val="nil"/>
              <w:right w:val="single" w:sz="4" w:space="0" w:color="auto"/>
            </w:tcBorders>
            <w:vAlign w:val="center"/>
            <w:hideMark/>
          </w:tcPr>
          <w:p w14:paraId="605BF1EF"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425D4467"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419,665,335</w:t>
            </w:r>
          </w:p>
        </w:tc>
        <w:tc>
          <w:tcPr>
            <w:tcW w:w="1417" w:type="dxa"/>
            <w:gridSpan w:val="2"/>
            <w:tcBorders>
              <w:top w:val="nil"/>
              <w:left w:val="single" w:sz="4" w:space="0" w:color="auto"/>
              <w:bottom w:val="nil"/>
              <w:right w:val="single" w:sz="4" w:space="0" w:color="auto"/>
            </w:tcBorders>
            <w:vAlign w:val="center"/>
            <w:hideMark/>
          </w:tcPr>
          <w:p w14:paraId="0F15F073"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- 28,478,665</w:t>
            </w:r>
          </w:p>
        </w:tc>
        <w:tc>
          <w:tcPr>
            <w:tcW w:w="903" w:type="dxa"/>
            <w:gridSpan w:val="2"/>
            <w:tcBorders>
              <w:top w:val="nil"/>
              <w:left w:val="single" w:sz="4" w:space="0" w:color="auto"/>
              <w:bottom w:val="nil"/>
              <w:right w:val="nil"/>
            </w:tcBorders>
            <w:vAlign w:val="center"/>
            <w:hideMark/>
          </w:tcPr>
          <w:p w14:paraId="57B614C3"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- 6.35</w:t>
            </w:r>
          </w:p>
        </w:tc>
      </w:tr>
      <w:tr w:rsidR="00737A2F" w:rsidRPr="00210D12" w14:paraId="4BDD5C5A"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70E32B37" w14:textId="77777777" w:rsidR="00737A2F" w:rsidRPr="00210D12" w:rsidRDefault="00737A2F" w:rsidP="00503490">
            <w:pPr>
              <w:ind w:leftChars="100" w:left="240"/>
              <w:rPr>
                <w:rFonts w:ascii="標楷體" w:eastAsia="標楷體" w:hAnsi="標楷體"/>
                <w:sz w:val="20"/>
                <w:szCs w:val="20"/>
              </w:rPr>
            </w:pPr>
            <w:r w:rsidRPr="00210D12">
              <w:rPr>
                <w:rFonts w:ascii="標楷體" w:eastAsia="標楷體" w:hAnsi="標楷體" w:hint="eastAsia"/>
                <w:noProof/>
                <w:sz w:val="20"/>
              </w:rPr>
              <w:t>其他營業成本</w:t>
            </w:r>
          </w:p>
        </w:tc>
        <w:tc>
          <w:tcPr>
            <w:tcW w:w="1499" w:type="dxa"/>
            <w:gridSpan w:val="2"/>
            <w:tcBorders>
              <w:top w:val="nil"/>
              <w:left w:val="single" w:sz="4" w:space="0" w:color="auto"/>
              <w:bottom w:val="nil"/>
              <w:right w:val="single" w:sz="4" w:space="0" w:color="auto"/>
            </w:tcBorders>
            <w:vAlign w:val="center"/>
            <w:hideMark/>
          </w:tcPr>
          <w:p w14:paraId="55FDC38E"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448,144,000</w:t>
            </w:r>
          </w:p>
        </w:tc>
        <w:tc>
          <w:tcPr>
            <w:tcW w:w="1379" w:type="dxa"/>
            <w:gridSpan w:val="2"/>
            <w:tcBorders>
              <w:top w:val="nil"/>
              <w:left w:val="single" w:sz="4" w:space="0" w:color="auto"/>
              <w:bottom w:val="nil"/>
              <w:right w:val="single" w:sz="4" w:space="0" w:color="auto"/>
            </w:tcBorders>
            <w:vAlign w:val="center"/>
            <w:hideMark/>
          </w:tcPr>
          <w:p w14:paraId="0344120E"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419,665,335</w:t>
            </w:r>
          </w:p>
        </w:tc>
        <w:tc>
          <w:tcPr>
            <w:tcW w:w="1134" w:type="dxa"/>
            <w:gridSpan w:val="2"/>
            <w:tcBorders>
              <w:top w:val="nil"/>
              <w:left w:val="single" w:sz="4" w:space="0" w:color="auto"/>
              <w:bottom w:val="nil"/>
              <w:right w:val="single" w:sz="4" w:space="0" w:color="auto"/>
            </w:tcBorders>
            <w:vAlign w:val="center"/>
            <w:hideMark/>
          </w:tcPr>
          <w:p w14:paraId="6575530A"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0FF8A10"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419,665,335</w:t>
            </w:r>
          </w:p>
        </w:tc>
        <w:tc>
          <w:tcPr>
            <w:tcW w:w="1417" w:type="dxa"/>
            <w:gridSpan w:val="2"/>
            <w:tcBorders>
              <w:top w:val="nil"/>
              <w:left w:val="single" w:sz="4" w:space="0" w:color="auto"/>
              <w:bottom w:val="nil"/>
              <w:right w:val="single" w:sz="4" w:space="0" w:color="auto"/>
            </w:tcBorders>
            <w:vAlign w:val="center"/>
            <w:hideMark/>
          </w:tcPr>
          <w:p w14:paraId="46607A14"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- 28,478,665</w:t>
            </w:r>
          </w:p>
        </w:tc>
        <w:tc>
          <w:tcPr>
            <w:tcW w:w="903" w:type="dxa"/>
            <w:gridSpan w:val="2"/>
            <w:tcBorders>
              <w:top w:val="nil"/>
              <w:left w:val="single" w:sz="4" w:space="0" w:color="auto"/>
              <w:bottom w:val="nil"/>
              <w:right w:val="nil"/>
            </w:tcBorders>
            <w:vAlign w:val="center"/>
            <w:hideMark/>
          </w:tcPr>
          <w:p w14:paraId="7E382B2D"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- 6.35</w:t>
            </w:r>
          </w:p>
        </w:tc>
      </w:tr>
      <w:tr w:rsidR="00737A2F" w:rsidRPr="00210D12" w14:paraId="5018B9C7"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062CBE0B" w14:textId="77777777" w:rsidR="00737A2F" w:rsidRPr="00210D12" w:rsidRDefault="00737A2F" w:rsidP="00503490">
            <w:pPr>
              <w:rPr>
                <w:rFonts w:ascii="標楷體" w:eastAsia="標楷體" w:hAnsi="標楷體"/>
                <w:b/>
                <w:sz w:val="20"/>
                <w:szCs w:val="20"/>
              </w:rPr>
            </w:pPr>
            <w:r w:rsidRPr="00210D12">
              <w:rPr>
                <w:rFonts w:ascii="標楷體" w:eastAsia="標楷體" w:hAnsi="標楷體" w:hint="eastAsia"/>
                <w:b/>
                <w:noProof/>
                <w:sz w:val="20"/>
              </w:rPr>
              <w:t>營業毛利（毛損）</w:t>
            </w:r>
          </w:p>
        </w:tc>
        <w:tc>
          <w:tcPr>
            <w:tcW w:w="1499" w:type="dxa"/>
            <w:gridSpan w:val="2"/>
            <w:tcBorders>
              <w:top w:val="nil"/>
              <w:left w:val="single" w:sz="4" w:space="0" w:color="auto"/>
              <w:bottom w:val="nil"/>
              <w:right w:val="single" w:sz="4" w:space="0" w:color="auto"/>
            </w:tcBorders>
            <w:vAlign w:val="center"/>
            <w:hideMark/>
          </w:tcPr>
          <w:p w14:paraId="7D835B33"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949,287,000</w:t>
            </w:r>
          </w:p>
        </w:tc>
        <w:tc>
          <w:tcPr>
            <w:tcW w:w="1379" w:type="dxa"/>
            <w:gridSpan w:val="2"/>
            <w:tcBorders>
              <w:top w:val="nil"/>
              <w:left w:val="single" w:sz="4" w:space="0" w:color="auto"/>
              <w:bottom w:val="nil"/>
              <w:right w:val="single" w:sz="4" w:space="0" w:color="auto"/>
            </w:tcBorders>
            <w:vAlign w:val="center"/>
            <w:hideMark/>
          </w:tcPr>
          <w:p w14:paraId="334E9E00"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958,157,745</w:t>
            </w:r>
          </w:p>
        </w:tc>
        <w:tc>
          <w:tcPr>
            <w:tcW w:w="1134" w:type="dxa"/>
            <w:gridSpan w:val="2"/>
            <w:tcBorders>
              <w:top w:val="nil"/>
              <w:left w:val="single" w:sz="4" w:space="0" w:color="auto"/>
              <w:bottom w:val="nil"/>
              <w:right w:val="single" w:sz="4" w:space="0" w:color="auto"/>
            </w:tcBorders>
            <w:vAlign w:val="center"/>
            <w:hideMark/>
          </w:tcPr>
          <w:p w14:paraId="6A10442F"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D14A548"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958,157,745</w:t>
            </w:r>
          </w:p>
        </w:tc>
        <w:tc>
          <w:tcPr>
            <w:tcW w:w="1417" w:type="dxa"/>
            <w:gridSpan w:val="2"/>
            <w:tcBorders>
              <w:top w:val="nil"/>
              <w:left w:val="single" w:sz="4" w:space="0" w:color="auto"/>
              <w:bottom w:val="nil"/>
              <w:right w:val="single" w:sz="4" w:space="0" w:color="auto"/>
            </w:tcBorders>
            <w:vAlign w:val="center"/>
            <w:hideMark/>
          </w:tcPr>
          <w:p w14:paraId="6C156557"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8,870,745</w:t>
            </w:r>
          </w:p>
        </w:tc>
        <w:tc>
          <w:tcPr>
            <w:tcW w:w="903" w:type="dxa"/>
            <w:gridSpan w:val="2"/>
            <w:tcBorders>
              <w:top w:val="nil"/>
              <w:left w:val="single" w:sz="4" w:space="0" w:color="auto"/>
              <w:bottom w:val="nil"/>
              <w:right w:val="nil"/>
            </w:tcBorders>
            <w:vAlign w:val="center"/>
            <w:hideMark/>
          </w:tcPr>
          <w:p w14:paraId="0BDD9E90"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0.93</w:t>
            </w:r>
          </w:p>
        </w:tc>
      </w:tr>
      <w:tr w:rsidR="00737A2F" w:rsidRPr="00210D12" w14:paraId="3EC87052"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5F9BDB5C" w14:textId="77777777" w:rsidR="00737A2F" w:rsidRPr="00210D12" w:rsidRDefault="00737A2F" w:rsidP="00503490">
            <w:pPr>
              <w:rPr>
                <w:rFonts w:ascii="標楷體" w:eastAsia="標楷體" w:hAnsi="標楷體"/>
                <w:b/>
                <w:sz w:val="20"/>
                <w:szCs w:val="20"/>
              </w:rPr>
            </w:pPr>
            <w:r w:rsidRPr="00210D12">
              <w:rPr>
                <w:rFonts w:ascii="標楷體" w:eastAsia="標楷體" w:hAnsi="標楷體" w:hint="eastAsia"/>
                <w:b/>
                <w:noProof/>
                <w:sz w:val="20"/>
              </w:rPr>
              <w:t>營業費用</w:t>
            </w:r>
          </w:p>
        </w:tc>
        <w:tc>
          <w:tcPr>
            <w:tcW w:w="1499" w:type="dxa"/>
            <w:gridSpan w:val="2"/>
            <w:tcBorders>
              <w:top w:val="nil"/>
              <w:left w:val="single" w:sz="4" w:space="0" w:color="auto"/>
              <w:bottom w:val="nil"/>
              <w:right w:val="single" w:sz="4" w:space="0" w:color="auto"/>
            </w:tcBorders>
            <w:vAlign w:val="center"/>
            <w:hideMark/>
          </w:tcPr>
          <w:p w14:paraId="793B50FA"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103,285,000</w:t>
            </w:r>
          </w:p>
        </w:tc>
        <w:tc>
          <w:tcPr>
            <w:tcW w:w="1379" w:type="dxa"/>
            <w:gridSpan w:val="2"/>
            <w:tcBorders>
              <w:top w:val="nil"/>
              <w:left w:val="single" w:sz="4" w:space="0" w:color="auto"/>
              <w:bottom w:val="nil"/>
              <w:right w:val="single" w:sz="4" w:space="0" w:color="auto"/>
            </w:tcBorders>
            <w:vAlign w:val="center"/>
            <w:hideMark/>
          </w:tcPr>
          <w:p w14:paraId="739E90FC"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96,329,406</w:t>
            </w:r>
          </w:p>
        </w:tc>
        <w:tc>
          <w:tcPr>
            <w:tcW w:w="1134" w:type="dxa"/>
            <w:gridSpan w:val="2"/>
            <w:tcBorders>
              <w:top w:val="nil"/>
              <w:left w:val="single" w:sz="4" w:space="0" w:color="auto"/>
              <w:bottom w:val="nil"/>
              <w:right w:val="single" w:sz="4" w:space="0" w:color="auto"/>
            </w:tcBorders>
            <w:vAlign w:val="center"/>
            <w:hideMark/>
          </w:tcPr>
          <w:p w14:paraId="252D11A7"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4D0B021E"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96,329,406</w:t>
            </w:r>
          </w:p>
        </w:tc>
        <w:tc>
          <w:tcPr>
            <w:tcW w:w="1417" w:type="dxa"/>
            <w:gridSpan w:val="2"/>
            <w:tcBorders>
              <w:top w:val="nil"/>
              <w:left w:val="single" w:sz="4" w:space="0" w:color="auto"/>
              <w:bottom w:val="nil"/>
              <w:right w:val="single" w:sz="4" w:space="0" w:color="auto"/>
            </w:tcBorders>
            <w:vAlign w:val="center"/>
            <w:hideMark/>
          </w:tcPr>
          <w:p w14:paraId="3A5D198E"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- 6,955,594</w:t>
            </w:r>
          </w:p>
        </w:tc>
        <w:tc>
          <w:tcPr>
            <w:tcW w:w="903" w:type="dxa"/>
            <w:gridSpan w:val="2"/>
            <w:tcBorders>
              <w:top w:val="nil"/>
              <w:left w:val="single" w:sz="4" w:space="0" w:color="auto"/>
              <w:bottom w:val="nil"/>
              <w:right w:val="nil"/>
            </w:tcBorders>
            <w:vAlign w:val="center"/>
            <w:hideMark/>
          </w:tcPr>
          <w:p w14:paraId="20AA4291"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- 6.73</w:t>
            </w:r>
          </w:p>
        </w:tc>
      </w:tr>
      <w:tr w:rsidR="00737A2F" w:rsidRPr="00210D12" w14:paraId="4496332A"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2A89C3BF" w14:textId="77777777" w:rsidR="00737A2F" w:rsidRPr="00210D12" w:rsidRDefault="00737A2F" w:rsidP="00503490">
            <w:pPr>
              <w:ind w:leftChars="100" w:left="240"/>
              <w:rPr>
                <w:rFonts w:ascii="標楷體" w:eastAsia="標楷體" w:hAnsi="標楷體"/>
                <w:sz w:val="20"/>
                <w:szCs w:val="20"/>
              </w:rPr>
            </w:pPr>
            <w:r w:rsidRPr="00210D12">
              <w:rPr>
                <w:rFonts w:ascii="標楷體" w:eastAsia="標楷體" w:hAnsi="標楷體" w:hint="eastAsia"/>
                <w:noProof/>
                <w:sz w:val="20"/>
              </w:rPr>
              <w:t>業務費用</w:t>
            </w:r>
          </w:p>
        </w:tc>
        <w:tc>
          <w:tcPr>
            <w:tcW w:w="1499" w:type="dxa"/>
            <w:gridSpan w:val="2"/>
            <w:tcBorders>
              <w:top w:val="nil"/>
              <w:left w:val="single" w:sz="4" w:space="0" w:color="auto"/>
              <w:bottom w:val="nil"/>
              <w:right w:val="single" w:sz="4" w:space="0" w:color="auto"/>
            </w:tcBorders>
            <w:vAlign w:val="center"/>
            <w:hideMark/>
          </w:tcPr>
          <w:p w14:paraId="02273495"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46,481,000</w:t>
            </w:r>
          </w:p>
        </w:tc>
        <w:tc>
          <w:tcPr>
            <w:tcW w:w="1379" w:type="dxa"/>
            <w:gridSpan w:val="2"/>
            <w:tcBorders>
              <w:top w:val="nil"/>
              <w:left w:val="single" w:sz="4" w:space="0" w:color="auto"/>
              <w:bottom w:val="nil"/>
              <w:right w:val="single" w:sz="4" w:space="0" w:color="auto"/>
            </w:tcBorders>
            <w:vAlign w:val="center"/>
            <w:hideMark/>
          </w:tcPr>
          <w:p w14:paraId="3518E277"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44,919,015</w:t>
            </w:r>
          </w:p>
        </w:tc>
        <w:tc>
          <w:tcPr>
            <w:tcW w:w="1134" w:type="dxa"/>
            <w:gridSpan w:val="2"/>
            <w:tcBorders>
              <w:top w:val="nil"/>
              <w:left w:val="single" w:sz="4" w:space="0" w:color="auto"/>
              <w:bottom w:val="nil"/>
              <w:right w:val="single" w:sz="4" w:space="0" w:color="auto"/>
            </w:tcBorders>
            <w:vAlign w:val="center"/>
            <w:hideMark/>
          </w:tcPr>
          <w:p w14:paraId="16B4BAC3"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2E6D98EB"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44,919,015</w:t>
            </w:r>
          </w:p>
        </w:tc>
        <w:tc>
          <w:tcPr>
            <w:tcW w:w="1417" w:type="dxa"/>
            <w:gridSpan w:val="2"/>
            <w:tcBorders>
              <w:top w:val="nil"/>
              <w:left w:val="single" w:sz="4" w:space="0" w:color="auto"/>
              <w:bottom w:val="nil"/>
              <w:right w:val="single" w:sz="4" w:space="0" w:color="auto"/>
            </w:tcBorders>
            <w:vAlign w:val="center"/>
            <w:hideMark/>
          </w:tcPr>
          <w:p w14:paraId="3D902D30"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- 1,561,985</w:t>
            </w:r>
          </w:p>
        </w:tc>
        <w:tc>
          <w:tcPr>
            <w:tcW w:w="903" w:type="dxa"/>
            <w:gridSpan w:val="2"/>
            <w:tcBorders>
              <w:top w:val="nil"/>
              <w:left w:val="single" w:sz="4" w:space="0" w:color="auto"/>
              <w:bottom w:val="nil"/>
              <w:right w:val="nil"/>
            </w:tcBorders>
            <w:vAlign w:val="center"/>
            <w:hideMark/>
          </w:tcPr>
          <w:p w14:paraId="5F225EA8"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- 3.36</w:t>
            </w:r>
          </w:p>
        </w:tc>
      </w:tr>
      <w:tr w:rsidR="00737A2F" w:rsidRPr="00210D12" w14:paraId="5F5B8BB0"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5135ADD2" w14:textId="77777777" w:rsidR="00737A2F" w:rsidRPr="00210D12" w:rsidRDefault="00737A2F" w:rsidP="00503490">
            <w:pPr>
              <w:ind w:leftChars="100" w:left="240"/>
              <w:rPr>
                <w:rFonts w:ascii="標楷體" w:eastAsia="標楷體" w:hAnsi="標楷體"/>
                <w:sz w:val="20"/>
                <w:szCs w:val="20"/>
              </w:rPr>
            </w:pPr>
            <w:r w:rsidRPr="00210D12">
              <w:rPr>
                <w:rFonts w:ascii="標楷體" w:eastAsia="標楷體" w:hAnsi="標楷體" w:hint="eastAsia"/>
                <w:noProof/>
                <w:sz w:val="20"/>
              </w:rPr>
              <w:t>管理費用</w:t>
            </w:r>
          </w:p>
        </w:tc>
        <w:tc>
          <w:tcPr>
            <w:tcW w:w="1499" w:type="dxa"/>
            <w:gridSpan w:val="2"/>
            <w:tcBorders>
              <w:top w:val="nil"/>
              <w:left w:val="single" w:sz="4" w:space="0" w:color="auto"/>
              <w:bottom w:val="nil"/>
              <w:right w:val="single" w:sz="4" w:space="0" w:color="auto"/>
            </w:tcBorders>
            <w:vAlign w:val="center"/>
            <w:hideMark/>
          </w:tcPr>
          <w:p w14:paraId="135A29C8"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56,804,000</w:t>
            </w:r>
          </w:p>
        </w:tc>
        <w:tc>
          <w:tcPr>
            <w:tcW w:w="1379" w:type="dxa"/>
            <w:gridSpan w:val="2"/>
            <w:tcBorders>
              <w:top w:val="nil"/>
              <w:left w:val="single" w:sz="4" w:space="0" w:color="auto"/>
              <w:bottom w:val="nil"/>
              <w:right w:val="single" w:sz="4" w:space="0" w:color="auto"/>
            </w:tcBorders>
            <w:vAlign w:val="center"/>
            <w:hideMark/>
          </w:tcPr>
          <w:p w14:paraId="0501A4FE"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51,410,391</w:t>
            </w:r>
          </w:p>
        </w:tc>
        <w:tc>
          <w:tcPr>
            <w:tcW w:w="1134" w:type="dxa"/>
            <w:gridSpan w:val="2"/>
            <w:tcBorders>
              <w:top w:val="nil"/>
              <w:left w:val="single" w:sz="4" w:space="0" w:color="auto"/>
              <w:bottom w:val="nil"/>
              <w:right w:val="single" w:sz="4" w:space="0" w:color="auto"/>
            </w:tcBorders>
            <w:vAlign w:val="center"/>
            <w:hideMark/>
          </w:tcPr>
          <w:p w14:paraId="2B2354C1"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5773799"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51,410,391</w:t>
            </w:r>
          </w:p>
        </w:tc>
        <w:tc>
          <w:tcPr>
            <w:tcW w:w="1417" w:type="dxa"/>
            <w:gridSpan w:val="2"/>
            <w:tcBorders>
              <w:top w:val="nil"/>
              <w:left w:val="single" w:sz="4" w:space="0" w:color="auto"/>
              <w:bottom w:val="nil"/>
              <w:right w:val="single" w:sz="4" w:space="0" w:color="auto"/>
            </w:tcBorders>
            <w:vAlign w:val="center"/>
            <w:hideMark/>
          </w:tcPr>
          <w:p w14:paraId="499CA6FF"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- 5,393,609</w:t>
            </w:r>
          </w:p>
        </w:tc>
        <w:tc>
          <w:tcPr>
            <w:tcW w:w="903" w:type="dxa"/>
            <w:gridSpan w:val="2"/>
            <w:tcBorders>
              <w:top w:val="nil"/>
              <w:left w:val="single" w:sz="4" w:space="0" w:color="auto"/>
              <w:bottom w:val="nil"/>
              <w:right w:val="nil"/>
            </w:tcBorders>
            <w:vAlign w:val="center"/>
            <w:hideMark/>
          </w:tcPr>
          <w:p w14:paraId="19BF6A3E"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- 9.50</w:t>
            </w:r>
          </w:p>
        </w:tc>
      </w:tr>
      <w:tr w:rsidR="00737A2F" w:rsidRPr="00210D12" w14:paraId="73352CC1"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560ABD7F" w14:textId="77777777" w:rsidR="00737A2F" w:rsidRPr="00210D12" w:rsidRDefault="00737A2F" w:rsidP="00503490">
            <w:pPr>
              <w:rPr>
                <w:rFonts w:ascii="標楷體" w:eastAsia="標楷體" w:hAnsi="標楷體"/>
                <w:b/>
                <w:sz w:val="20"/>
                <w:szCs w:val="20"/>
              </w:rPr>
            </w:pPr>
            <w:r w:rsidRPr="00210D12">
              <w:rPr>
                <w:rFonts w:ascii="標楷體" w:eastAsia="標楷體" w:hAnsi="標楷體" w:hint="eastAsia"/>
                <w:b/>
                <w:noProof/>
                <w:sz w:val="20"/>
              </w:rPr>
              <w:t>營業利益（損失）</w:t>
            </w:r>
          </w:p>
        </w:tc>
        <w:tc>
          <w:tcPr>
            <w:tcW w:w="1499" w:type="dxa"/>
            <w:gridSpan w:val="2"/>
            <w:tcBorders>
              <w:top w:val="nil"/>
              <w:left w:val="single" w:sz="4" w:space="0" w:color="auto"/>
              <w:bottom w:val="nil"/>
              <w:right w:val="single" w:sz="4" w:space="0" w:color="auto"/>
            </w:tcBorders>
            <w:vAlign w:val="center"/>
            <w:hideMark/>
          </w:tcPr>
          <w:p w14:paraId="751493D0"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846,002,000</w:t>
            </w:r>
          </w:p>
        </w:tc>
        <w:tc>
          <w:tcPr>
            <w:tcW w:w="1379" w:type="dxa"/>
            <w:gridSpan w:val="2"/>
            <w:tcBorders>
              <w:top w:val="nil"/>
              <w:left w:val="single" w:sz="4" w:space="0" w:color="auto"/>
              <w:bottom w:val="nil"/>
              <w:right w:val="single" w:sz="4" w:space="0" w:color="auto"/>
            </w:tcBorders>
            <w:vAlign w:val="center"/>
            <w:hideMark/>
          </w:tcPr>
          <w:p w14:paraId="31779B3C"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861,828,339</w:t>
            </w:r>
          </w:p>
        </w:tc>
        <w:tc>
          <w:tcPr>
            <w:tcW w:w="1134" w:type="dxa"/>
            <w:gridSpan w:val="2"/>
            <w:tcBorders>
              <w:top w:val="nil"/>
              <w:left w:val="single" w:sz="4" w:space="0" w:color="auto"/>
              <w:bottom w:val="nil"/>
              <w:right w:val="single" w:sz="4" w:space="0" w:color="auto"/>
            </w:tcBorders>
            <w:vAlign w:val="center"/>
            <w:hideMark/>
          </w:tcPr>
          <w:p w14:paraId="548B0C43"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5623A68"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861,828,339</w:t>
            </w:r>
          </w:p>
        </w:tc>
        <w:tc>
          <w:tcPr>
            <w:tcW w:w="1417" w:type="dxa"/>
            <w:gridSpan w:val="2"/>
            <w:tcBorders>
              <w:top w:val="nil"/>
              <w:left w:val="single" w:sz="4" w:space="0" w:color="auto"/>
              <w:bottom w:val="nil"/>
              <w:right w:val="single" w:sz="4" w:space="0" w:color="auto"/>
            </w:tcBorders>
            <w:vAlign w:val="center"/>
            <w:hideMark/>
          </w:tcPr>
          <w:p w14:paraId="5467A057"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15,826,339</w:t>
            </w:r>
          </w:p>
        </w:tc>
        <w:tc>
          <w:tcPr>
            <w:tcW w:w="903" w:type="dxa"/>
            <w:gridSpan w:val="2"/>
            <w:tcBorders>
              <w:top w:val="nil"/>
              <w:left w:val="single" w:sz="4" w:space="0" w:color="auto"/>
              <w:bottom w:val="nil"/>
              <w:right w:val="nil"/>
            </w:tcBorders>
            <w:vAlign w:val="center"/>
            <w:hideMark/>
          </w:tcPr>
          <w:p w14:paraId="267F0D7D"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1.87</w:t>
            </w:r>
          </w:p>
        </w:tc>
      </w:tr>
      <w:tr w:rsidR="00737A2F" w:rsidRPr="00210D12" w14:paraId="4502CB67"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5A02D8BB" w14:textId="77777777" w:rsidR="00737A2F" w:rsidRPr="00210D12" w:rsidRDefault="00737A2F" w:rsidP="00503490">
            <w:pPr>
              <w:rPr>
                <w:rFonts w:ascii="標楷體" w:eastAsia="標楷體" w:hAnsi="標楷體"/>
                <w:b/>
                <w:sz w:val="20"/>
                <w:szCs w:val="20"/>
              </w:rPr>
            </w:pPr>
            <w:r w:rsidRPr="00210D12">
              <w:rPr>
                <w:rFonts w:ascii="標楷體" w:eastAsia="標楷體" w:hAnsi="標楷體" w:hint="eastAsia"/>
                <w:b/>
                <w:noProof/>
                <w:sz w:val="20"/>
              </w:rPr>
              <w:t>營業外收入</w:t>
            </w:r>
          </w:p>
        </w:tc>
        <w:tc>
          <w:tcPr>
            <w:tcW w:w="1499" w:type="dxa"/>
            <w:gridSpan w:val="2"/>
            <w:tcBorders>
              <w:top w:val="nil"/>
              <w:left w:val="single" w:sz="4" w:space="0" w:color="auto"/>
              <w:bottom w:val="nil"/>
              <w:right w:val="single" w:sz="4" w:space="0" w:color="auto"/>
            </w:tcBorders>
            <w:vAlign w:val="center"/>
            <w:hideMark/>
          </w:tcPr>
          <w:p w14:paraId="3A415813"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262,955,000</w:t>
            </w:r>
          </w:p>
        </w:tc>
        <w:tc>
          <w:tcPr>
            <w:tcW w:w="1379" w:type="dxa"/>
            <w:gridSpan w:val="2"/>
            <w:tcBorders>
              <w:top w:val="nil"/>
              <w:left w:val="single" w:sz="4" w:space="0" w:color="auto"/>
              <w:bottom w:val="nil"/>
              <w:right w:val="single" w:sz="4" w:space="0" w:color="auto"/>
            </w:tcBorders>
            <w:vAlign w:val="center"/>
            <w:hideMark/>
          </w:tcPr>
          <w:p w14:paraId="77DC9815"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352,593,271</w:t>
            </w:r>
          </w:p>
        </w:tc>
        <w:tc>
          <w:tcPr>
            <w:tcW w:w="1134" w:type="dxa"/>
            <w:gridSpan w:val="2"/>
            <w:tcBorders>
              <w:top w:val="nil"/>
              <w:left w:val="single" w:sz="4" w:space="0" w:color="auto"/>
              <w:bottom w:val="nil"/>
              <w:right w:val="single" w:sz="4" w:space="0" w:color="auto"/>
            </w:tcBorders>
            <w:vAlign w:val="center"/>
            <w:hideMark/>
          </w:tcPr>
          <w:p w14:paraId="64C34CE5"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369E35B"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352,593,271</w:t>
            </w:r>
          </w:p>
        </w:tc>
        <w:tc>
          <w:tcPr>
            <w:tcW w:w="1417" w:type="dxa"/>
            <w:gridSpan w:val="2"/>
            <w:tcBorders>
              <w:top w:val="nil"/>
              <w:left w:val="single" w:sz="4" w:space="0" w:color="auto"/>
              <w:bottom w:val="nil"/>
              <w:right w:val="single" w:sz="4" w:space="0" w:color="auto"/>
            </w:tcBorders>
            <w:vAlign w:val="center"/>
            <w:hideMark/>
          </w:tcPr>
          <w:p w14:paraId="0043DEB2"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89,638,271</w:t>
            </w:r>
          </w:p>
        </w:tc>
        <w:tc>
          <w:tcPr>
            <w:tcW w:w="903" w:type="dxa"/>
            <w:gridSpan w:val="2"/>
            <w:tcBorders>
              <w:top w:val="nil"/>
              <w:left w:val="single" w:sz="4" w:space="0" w:color="auto"/>
              <w:bottom w:val="nil"/>
              <w:right w:val="nil"/>
            </w:tcBorders>
            <w:vAlign w:val="center"/>
            <w:hideMark/>
          </w:tcPr>
          <w:p w14:paraId="46C314D3"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34.09</w:t>
            </w:r>
          </w:p>
        </w:tc>
      </w:tr>
      <w:tr w:rsidR="00737A2F" w:rsidRPr="00210D12" w14:paraId="2993F2BF"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17421419" w14:textId="77777777" w:rsidR="00737A2F" w:rsidRPr="00210D12" w:rsidRDefault="00737A2F" w:rsidP="00503490">
            <w:pPr>
              <w:ind w:leftChars="100" w:left="240"/>
              <w:rPr>
                <w:rFonts w:ascii="標楷體" w:eastAsia="標楷體" w:hAnsi="標楷體"/>
                <w:sz w:val="20"/>
                <w:szCs w:val="20"/>
              </w:rPr>
            </w:pPr>
            <w:r w:rsidRPr="00210D12">
              <w:rPr>
                <w:rFonts w:ascii="標楷體" w:eastAsia="標楷體" w:hAnsi="標楷體" w:hint="eastAsia"/>
                <w:noProof/>
                <w:sz w:val="20"/>
              </w:rPr>
              <w:t>財務收入</w:t>
            </w:r>
          </w:p>
        </w:tc>
        <w:tc>
          <w:tcPr>
            <w:tcW w:w="1499" w:type="dxa"/>
            <w:gridSpan w:val="2"/>
            <w:tcBorders>
              <w:top w:val="nil"/>
              <w:left w:val="single" w:sz="4" w:space="0" w:color="auto"/>
              <w:bottom w:val="nil"/>
              <w:right w:val="single" w:sz="4" w:space="0" w:color="auto"/>
            </w:tcBorders>
            <w:vAlign w:val="center"/>
            <w:hideMark/>
          </w:tcPr>
          <w:p w14:paraId="5D09C937"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251,955,000</w:t>
            </w:r>
          </w:p>
        </w:tc>
        <w:tc>
          <w:tcPr>
            <w:tcW w:w="1379" w:type="dxa"/>
            <w:gridSpan w:val="2"/>
            <w:tcBorders>
              <w:top w:val="nil"/>
              <w:left w:val="single" w:sz="4" w:space="0" w:color="auto"/>
              <w:bottom w:val="nil"/>
              <w:right w:val="single" w:sz="4" w:space="0" w:color="auto"/>
            </w:tcBorders>
            <w:vAlign w:val="center"/>
            <w:hideMark/>
          </w:tcPr>
          <w:p w14:paraId="5B791D6B"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238,438,752</w:t>
            </w:r>
          </w:p>
        </w:tc>
        <w:tc>
          <w:tcPr>
            <w:tcW w:w="1134" w:type="dxa"/>
            <w:gridSpan w:val="2"/>
            <w:tcBorders>
              <w:top w:val="nil"/>
              <w:left w:val="single" w:sz="4" w:space="0" w:color="auto"/>
              <w:bottom w:val="nil"/>
              <w:right w:val="single" w:sz="4" w:space="0" w:color="auto"/>
            </w:tcBorders>
            <w:vAlign w:val="center"/>
            <w:hideMark/>
          </w:tcPr>
          <w:p w14:paraId="506A74ED"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1F1486E2"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238,438,752</w:t>
            </w:r>
          </w:p>
        </w:tc>
        <w:tc>
          <w:tcPr>
            <w:tcW w:w="1417" w:type="dxa"/>
            <w:gridSpan w:val="2"/>
            <w:tcBorders>
              <w:top w:val="nil"/>
              <w:left w:val="single" w:sz="4" w:space="0" w:color="auto"/>
              <w:bottom w:val="nil"/>
              <w:right w:val="single" w:sz="4" w:space="0" w:color="auto"/>
            </w:tcBorders>
            <w:vAlign w:val="center"/>
            <w:hideMark/>
          </w:tcPr>
          <w:p w14:paraId="71875D52"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- 13,516,248</w:t>
            </w:r>
          </w:p>
        </w:tc>
        <w:tc>
          <w:tcPr>
            <w:tcW w:w="903" w:type="dxa"/>
            <w:gridSpan w:val="2"/>
            <w:tcBorders>
              <w:top w:val="nil"/>
              <w:left w:val="single" w:sz="4" w:space="0" w:color="auto"/>
              <w:bottom w:val="nil"/>
              <w:right w:val="nil"/>
            </w:tcBorders>
            <w:vAlign w:val="center"/>
            <w:hideMark/>
          </w:tcPr>
          <w:p w14:paraId="71140F18"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- 5.36</w:t>
            </w:r>
          </w:p>
        </w:tc>
      </w:tr>
      <w:tr w:rsidR="00737A2F" w:rsidRPr="00210D12" w14:paraId="086374B4"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2BD459F0" w14:textId="77777777" w:rsidR="00737A2F" w:rsidRPr="00210D12" w:rsidRDefault="00737A2F" w:rsidP="00503490">
            <w:pPr>
              <w:ind w:leftChars="100" w:left="240"/>
              <w:rPr>
                <w:rFonts w:ascii="標楷體" w:eastAsia="標楷體" w:hAnsi="標楷體"/>
                <w:sz w:val="20"/>
                <w:szCs w:val="20"/>
              </w:rPr>
            </w:pPr>
            <w:r w:rsidRPr="00210D12">
              <w:rPr>
                <w:rFonts w:ascii="標楷體" w:eastAsia="標楷體" w:hAnsi="標楷體" w:hint="eastAsia"/>
                <w:noProof/>
                <w:sz w:val="20"/>
              </w:rPr>
              <w:t>其他營業外收入</w:t>
            </w:r>
          </w:p>
        </w:tc>
        <w:tc>
          <w:tcPr>
            <w:tcW w:w="1499" w:type="dxa"/>
            <w:gridSpan w:val="2"/>
            <w:tcBorders>
              <w:top w:val="nil"/>
              <w:left w:val="single" w:sz="4" w:space="0" w:color="auto"/>
              <w:bottom w:val="nil"/>
              <w:right w:val="single" w:sz="4" w:space="0" w:color="auto"/>
            </w:tcBorders>
            <w:vAlign w:val="center"/>
            <w:hideMark/>
          </w:tcPr>
          <w:p w14:paraId="0C8B09C8"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11,000,000</w:t>
            </w:r>
          </w:p>
        </w:tc>
        <w:tc>
          <w:tcPr>
            <w:tcW w:w="1379" w:type="dxa"/>
            <w:gridSpan w:val="2"/>
            <w:tcBorders>
              <w:top w:val="nil"/>
              <w:left w:val="single" w:sz="4" w:space="0" w:color="auto"/>
              <w:bottom w:val="nil"/>
              <w:right w:val="single" w:sz="4" w:space="0" w:color="auto"/>
            </w:tcBorders>
            <w:vAlign w:val="center"/>
            <w:hideMark/>
          </w:tcPr>
          <w:p w14:paraId="4D02FCF8"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114,154,519</w:t>
            </w:r>
          </w:p>
        </w:tc>
        <w:tc>
          <w:tcPr>
            <w:tcW w:w="1134" w:type="dxa"/>
            <w:gridSpan w:val="2"/>
            <w:tcBorders>
              <w:top w:val="nil"/>
              <w:left w:val="single" w:sz="4" w:space="0" w:color="auto"/>
              <w:bottom w:val="nil"/>
              <w:right w:val="single" w:sz="4" w:space="0" w:color="auto"/>
            </w:tcBorders>
            <w:vAlign w:val="center"/>
            <w:hideMark/>
          </w:tcPr>
          <w:p w14:paraId="06AFA298"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1AFD554C"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114,154,519</w:t>
            </w:r>
          </w:p>
        </w:tc>
        <w:tc>
          <w:tcPr>
            <w:tcW w:w="1417" w:type="dxa"/>
            <w:gridSpan w:val="2"/>
            <w:tcBorders>
              <w:top w:val="nil"/>
              <w:left w:val="single" w:sz="4" w:space="0" w:color="auto"/>
              <w:bottom w:val="nil"/>
              <w:right w:val="single" w:sz="4" w:space="0" w:color="auto"/>
            </w:tcBorders>
            <w:vAlign w:val="center"/>
            <w:hideMark/>
          </w:tcPr>
          <w:p w14:paraId="03BE014E"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103,154,519</w:t>
            </w:r>
          </w:p>
        </w:tc>
        <w:tc>
          <w:tcPr>
            <w:tcW w:w="903" w:type="dxa"/>
            <w:gridSpan w:val="2"/>
            <w:tcBorders>
              <w:top w:val="nil"/>
              <w:left w:val="single" w:sz="4" w:space="0" w:color="auto"/>
              <w:bottom w:val="nil"/>
              <w:right w:val="nil"/>
            </w:tcBorders>
            <w:vAlign w:val="center"/>
            <w:hideMark/>
          </w:tcPr>
          <w:p w14:paraId="2B44C5C2"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937.77</w:t>
            </w:r>
          </w:p>
        </w:tc>
      </w:tr>
      <w:tr w:rsidR="00737A2F" w:rsidRPr="00210D12" w14:paraId="030D1B83"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6A80CCF8" w14:textId="77777777" w:rsidR="00737A2F" w:rsidRPr="00210D12" w:rsidRDefault="00737A2F" w:rsidP="00503490">
            <w:pPr>
              <w:rPr>
                <w:rFonts w:ascii="標楷體" w:eastAsia="標楷體" w:hAnsi="標楷體"/>
                <w:b/>
                <w:sz w:val="20"/>
                <w:szCs w:val="20"/>
              </w:rPr>
            </w:pPr>
            <w:r w:rsidRPr="00210D12">
              <w:rPr>
                <w:rFonts w:ascii="標楷體" w:eastAsia="標楷體" w:hAnsi="標楷體" w:hint="eastAsia"/>
                <w:b/>
                <w:noProof/>
                <w:sz w:val="20"/>
              </w:rPr>
              <w:t>營業外費用</w:t>
            </w:r>
          </w:p>
        </w:tc>
        <w:tc>
          <w:tcPr>
            <w:tcW w:w="1499" w:type="dxa"/>
            <w:gridSpan w:val="2"/>
            <w:tcBorders>
              <w:top w:val="nil"/>
              <w:left w:val="single" w:sz="4" w:space="0" w:color="auto"/>
              <w:bottom w:val="nil"/>
              <w:right w:val="single" w:sz="4" w:space="0" w:color="auto"/>
            </w:tcBorders>
            <w:vAlign w:val="center"/>
            <w:hideMark/>
          </w:tcPr>
          <w:p w14:paraId="6A442D0B"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3,104,000</w:t>
            </w:r>
          </w:p>
        </w:tc>
        <w:tc>
          <w:tcPr>
            <w:tcW w:w="1379" w:type="dxa"/>
            <w:gridSpan w:val="2"/>
            <w:tcBorders>
              <w:top w:val="nil"/>
              <w:left w:val="single" w:sz="4" w:space="0" w:color="auto"/>
              <w:bottom w:val="nil"/>
              <w:right w:val="single" w:sz="4" w:space="0" w:color="auto"/>
            </w:tcBorders>
            <w:vAlign w:val="center"/>
            <w:hideMark/>
          </w:tcPr>
          <w:p w14:paraId="5480EEDD"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4,352,719</w:t>
            </w:r>
          </w:p>
        </w:tc>
        <w:tc>
          <w:tcPr>
            <w:tcW w:w="1134" w:type="dxa"/>
            <w:gridSpan w:val="2"/>
            <w:tcBorders>
              <w:top w:val="nil"/>
              <w:left w:val="single" w:sz="4" w:space="0" w:color="auto"/>
              <w:bottom w:val="nil"/>
              <w:right w:val="single" w:sz="4" w:space="0" w:color="auto"/>
            </w:tcBorders>
            <w:vAlign w:val="center"/>
            <w:hideMark/>
          </w:tcPr>
          <w:p w14:paraId="71587564"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99C66C0"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4,352,719</w:t>
            </w:r>
          </w:p>
        </w:tc>
        <w:tc>
          <w:tcPr>
            <w:tcW w:w="1417" w:type="dxa"/>
            <w:gridSpan w:val="2"/>
            <w:tcBorders>
              <w:top w:val="nil"/>
              <w:left w:val="single" w:sz="4" w:space="0" w:color="auto"/>
              <w:bottom w:val="nil"/>
              <w:right w:val="single" w:sz="4" w:space="0" w:color="auto"/>
            </w:tcBorders>
            <w:vAlign w:val="center"/>
            <w:hideMark/>
          </w:tcPr>
          <w:p w14:paraId="301EC378"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1,248,719</w:t>
            </w:r>
          </w:p>
        </w:tc>
        <w:tc>
          <w:tcPr>
            <w:tcW w:w="903" w:type="dxa"/>
            <w:gridSpan w:val="2"/>
            <w:tcBorders>
              <w:top w:val="nil"/>
              <w:left w:val="single" w:sz="4" w:space="0" w:color="auto"/>
              <w:bottom w:val="nil"/>
              <w:right w:val="nil"/>
            </w:tcBorders>
            <w:vAlign w:val="center"/>
            <w:hideMark/>
          </w:tcPr>
          <w:p w14:paraId="273DA5C4"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40.23</w:t>
            </w:r>
          </w:p>
        </w:tc>
      </w:tr>
      <w:tr w:rsidR="00737A2F" w:rsidRPr="00210D12" w14:paraId="4A7B6C36"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28E512C2" w14:textId="77777777" w:rsidR="00737A2F" w:rsidRPr="00210D12" w:rsidRDefault="00737A2F" w:rsidP="00503490">
            <w:pPr>
              <w:ind w:leftChars="100" w:left="240"/>
              <w:rPr>
                <w:rFonts w:ascii="標楷體" w:eastAsia="標楷體" w:hAnsi="標楷體"/>
                <w:sz w:val="20"/>
                <w:szCs w:val="20"/>
              </w:rPr>
            </w:pPr>
            <w:r w:rsidRPr="00210D12">
              <w:rPr>
                <w:rFonts w:ascii="標楷體" w:eastAsia="標楷體" w:hAnsi="標楷體" w:hint="eastAsia"/>
                <w:noProof/>
                <w:sz w:val="20"/>
              </w:rPr>
              <w:t>財務費用</w:t>
            </w:r>
          </w:p>
        </w:tc>
        <w:tc>
          <w:tcPr>
            <w:tcW w:w="1499" w:type="dxa"/>
            <w:gridSpan w:val="2"/>
            <w:tcBorders>
              <w:top w:val="nil"/>
              <w:left w:val="single" w:sz="4" w:space="0" w:color="auto"/>
              <w:bottom w:val="nil"/>
              <w:right w:val="single" w:sz="4" w:space="0" w:color="auto"/>
            </w:tcBorders>
            <w:vAlign w:val="center"/>
            <w:hideMark/>
          </w:tcPr>
          <w:p w14:paraId="770D6FB9"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3,104,000</w:t>
            </w:r>
          </w:p>
        </w:tc>
        <w:tc>
          <w:tcPr>
            <w:tcW w:w="1379" w:type="dxa"/>
            <w:gridSpan w:val="2"/>
            <w:tcBorders>
              <w:top w:val="nil"/>
              <w:left w:val="single" w:sz="4" w:space="0" w:color="auto"/>
              <w:bottom w:val="nil"/>
              <w:right w:val="single" w:sz="4" w:space="0" w:color="auto"/>
            </w:tcBorders>
            <w:vAlign w:val="center"/>
            <w:hideMark/>
          </w:tcPr>
          <w:p w14:paraId="5983F57B"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3,661,121</w:t>
            </w:r>
          </w:p>
        </w:tc>
        <w:tc>
          <w:tcPr>
            <w:tcW w:w="1134" w:type="dxa"/>
            <w:gridSpan w:val="2"/>
            <w:tcBorders>
              <w:top w:val="nil"/>
              <w:left w:val="single" w:sz="4" w:space="0" w:color="auto"/>
              <w:bottom w:val="nil"/>
              <w:right w:val="single" w:sz="4" w:space="0" w:color="auto"/>
            </w:tcBorders>
            <w:vAlign w:val="center"/>
            <w:hideMark/>
          </w:tcPr>
          <w:p w14:paraId="366D5177"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1ADB1DA5"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3,661,121</w:t>
            </w:r>
          </w:p>
        </w:tc>
        <w:tc>
          <w:tcPr>
            <w:tcW w:w="1417" w:type="dxa"/>
            <w:gridSpan w:val="2"/>
            <w:tcBorders>
              <w:top w:val="nil"/>
              <w:left w:val="single" w:sz="4" w:space="0" w:color="auto"/>
              <w:bottom w:val="nil"/>
              <w:right w:val="single" w:sz="4" w:space="0" w:color="auto"/>
            </w:tcBorders>
            <w:vAlign w:val="center"/>
            <w:hideMark/>
          </w:tcPr>
          <w:p w14:paraId="630D0D7E"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557,121</w:t>
            </w:r>
          </w:p>
        </w:tc>
        <w:tc>
          <w:tcPr>
            <w:tcW w:w="903" w:type="dxa"/>
            <w:gridSpan w:val="2"/>
            <w:tcBorders>
              <w:top w:val="nil"/>
              <w:left w:val="single" w:sz="4" w:space="0" w:color="auto"/>
              <w:bottom w:val="nil"/>
              <w:right w:val="nil"/>
            </w:tcBorders>
            <w:vAlign w:val="center"/>
            <w:hideMark/>
          </w:tcPr>
          <w:p w14:paraId="06CB90B7"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17.95</w:t>
            </w:r>
          </w:p>
        </w:tc>
      </w:tr>
      <w:tr w:rsidR="00737A2F" w:rsidRPr="00210D12" w14:paraId="09914686"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7BF32224" w14:textId="77777777" w:rsidR="00737A2F" w:rsidRPr="00210D12" w:rsidRDefault="00737A2F" w:rsidP="00503490">
            <w:pPr>
              <w:ind w:leftChars="100" w:left="240"/>
              <w:rPr>
                <w:rFonts w:ascii="標楷體" w:eastAsia="標楷體" w:hAnsi="標楷體"/>
                <w:sz w:val="20"/>
                <w:szCs w:val="20"/>
              </w:rPr>
            </w:pPr>
            <w:r w:rsidRPr="00210D12">
              <w:rPr>
                <w:rFonts w:ascii="標楷體" w:eastAsia="標楷體" w:hAnsi="標楷體" w:hint="eastAsia"/>
                <w:noProof/>
                <w:sz w:val="20"/>
              </w:rPr>
              <w:t>其他營業外費用</w:t>
            </w:r>
          </w:p>
        </w:tc>
        <w:tc>
          <w:tcPr>
            <w:tcW w:w="1499" w:type="dxa"/>
            <w:gridSpan w:val="2"/>
            <w:tcBorders>
              <w:top w:val="nil"/>
              <w:left w:val="single" w:sz="4" w:space="0" w:color="auto"/>
              <w:bottom w:val="nil"/>
              <w:right w:val="single" w:sz="4" w:space="0" w:color="auto"/>
            </w:tcBorders>
            <w:vAlign w:val="center"/>
            <w:hideMark/>
          </w:tcPr>
          <w:p w14:paraId="3971A6B4"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8"/>
                <w:sz w:val="18"/>
                <w:szCs w:val="18"/>
              </w:rPr>
              <w:t>－</w:t>
            </w:r>
          </w:p>
        </w:tc>
        <w:tc>
          <w:tcPr>
            <w:tcW w:w="1379" w:type="dxa"/>
            <w:gridSpan w:val="2"/>
            <w:tcBorders>
              <w:top w:val="nil"/>
              <w:left w:val="single" w:sz="4" w:space="0" w:color="auto"/>
              <w:bottom w:val="nil"/>
              <w:right w:val="single" w:sz="4" w:space="0" w:color="auto"/>
            </w:tcBorders>
            <w:vAlign w:val="center"/>
            <w:hideMark/>
          </w:tcPr>
          <w:p w14:paraId="58152952"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691,598</w:t>
            </w:r>
          </w:p>
        </w:tc>
        <w:tc>
          <w:tcPr>
            <w:tcW w:w="1134" w:type="dxa"/>
            <w:gridSpan w:val="2"/>
            <w:tcBorders>
              <w:top w:val="nil"/>
              <w:left w:val="single" w:sz="4" w:space="0" w:color="auto"/>
              <w:bottom w:val="nil"/>
              <w:right w:val="single" w:sz="4" w:space="0" w:color="auto"/>
            </w:tcBorders>
            <w:vAlign w:val="center"/>
            <w:hideMark/>
          </w:tcPr>
          <w:p w14:paraId="3EDF1823"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FADDF65"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pacing w:val="-8"/>
                <w:sz w:val="18"/>
                <w:szCs w:val="18"/>
              </w:rPr>
              <w:t>691,598</w:t>
            </w:r>
          </w:p>
        </w:tc>
        <w:tc>
          <w:tcPr>
            <w:tcW w:w="1417" w:type="dxa"/>
            <w:gridSpan w:val="2"/>
            <w:tcBorders>
              <w:top w:val="nil"/>
              <w:left w:val="single" w:sz="4" w:space="0" w:color="auto"/>
              <w:bottom w:val="nil"/>
              <w:right w:val="single" w:sz="4" w:space="0" w:color="auto"/>
            </w:tcBorders>
            <w:vAlign w:val="center"/>
            <w:hideMark/>
          </w:tcPr>
          <w:p w14:paraId="1C5FCFA7"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691,598</w:t>
            </w:r>
          </w:p>
        </w:tc>
        <w:tc>
          <w:tcPr>
            <w:tcW w:w="903" w:type="dxa"/>
            <w:gridSpan w:val="2"/>
            <w:tcBorders>
              <w:top w:val="nil"/>
              <w:left w:val="single" w:sz="4" w:space="0" w:color="auto"/>
              <w:bottom w:val="nil"/>
              <w:right w:val="nil"/>
            </w:tcBorders>
            <w:vAlign w:val="center"/>
            <w:hideMark/>
          </w:tcPr>
          <w:p w14:paraId="22AE08B8" w14:textId="77777777" w:rsidR="00737A2F" w:rsidRPr="00210D12" w:rsidRDefault="00737A2F" w:rsidP="00503490">
            <w:pPr>
              <w:jc w:val="right"/>
              <w:rPr>
                <w:rFonts w:ascii="細明體" w:eastAsia="細明體" w:hAnsi="細明體"/>
                <w:noProof/>
                <w:sz w:val="18"/>
                <w:szCs w:val="18"/>
              </w:rPr>
            </w:pPr>
            <w:r w:rsidRPr="00094B76">
              <w:rPr>
                <w:rFonts w:ascii="細明體" w:eastAsia="細明體" w:hAnsi="細明體"/>
                <w:noProof/>
                <w:sz w:val="18"/>
                <w:szCs w:val="18"/>
              </w:rPr>
              <w:t>--</w:t>
            </w:r>
          </w:p>
        </w:tc>
      </w:tr>
      <w:tr w:rsidR="00737A2F" w:rsidRPr="00210D12" w14:paraId="372606B2"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254B47B1" w14:textId="77777777" w:rsidR="00737A2F" w:rsidRPr="00210D12" w:rsidRDefault="00737A2F" w:rsidP="00503490">
            <w:pPr>
              <w:rPr>
                <w:rFonts w:ascii="標楷體" w:eastAsia="標楷體" w:hAnsi="標楷體"/>
                <w:b/>
                <w:sz w:val="20"/>
                <w:szCs w:val="20"/>
              </w:rPr>
            </w:pPr>
            <w:r w:rsidRPr="00210D12">
              <w:rPr>
                <w:rFonts w:ascii="標楷體" w:eastAsia="標楷體" w:hAnsi="標楷體" w:hint="eastAsia"/>
                <w:b/>
                <w:noProof/>
                <w:sz w:val="20"/>
              </w:rPr>
              <w:t>營業外利益（損失）</w:t>
            </w:r>
          </w:p>
        </w:tc>
        <w:tc>
          <w:tcPr>
            <w:tcW w:w="1499" w:type="dxa"/>
            <w:gridSpan w:val="2"/>
            <w:tcBorders>
              <w:top w:val="nil"/>
              <w:left w:val="single" w:sz="4" w:space="0" w:color="auto"/>
              <w:bottom w:val="nil"/>
              <w:right w:val="single" w:sz="4" w:space="0" w:color="auto"/>
            </w:tcBorders>
            <w:vAlign w:val="center"/>
            <w:hideMark/>
          </w:tcPr>
          <w:p w14:paraId="540A0FF1"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259,851,000</w:t>
            </w:r>
          </w:p>
        </w:tc>
        <w:tc>
          <w:tcPr>
            <w:tcW w:w="1379" w:type="dxa"/>
            <w:gridSpan w:val="2"/>
            <w:tcBorders>
              <w:top w:val="nil"/>
              <w:left w:val="single" w:sz="4" w:space="0" w:color="auto"/>
              <w:bottom w:val="nil"/>
              <w:right w:val="single" w:sz="4" w:space="0" w:color="auto"/>
            </w:tcBorders>
            <w:vAlign w:val="center"/>
            <w:hideMark/>
          </w:tcPr>
          <w:p w14:paraId="211264B3"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348,240,552</w:t>
            </w:r>
          </w:p>
        </w:tc>
        <w:tc>
          <w:tcPr>
            <w:tcW w:w="1134" w:type="dxa"/>
            <w:gridSpan w:val="2"/>
            <w:tcBorders>
              <w:top w:val="nil"/>
              <w:left w:val="single" w:sz="4" w:space="0" w:color="auto"/>
              <w:bottom w:val="nil"/>
              <w:right w:val="single" w:sz="4" w:space="0" w:color="auto"/>
            </w:tcBorders>
            <w:vAlign w:val="center"/>
            <w:hideMark/>
          </w:tcPr>
          <w:p w14:paraId="59ADD9D4"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D8A79B2"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348,240,552</w:t>
            </w:r>
          </w:p>
        </w:tc>
        <w:tc>
          <w:tcPr>
            <w:tcW w:w="1417" w:type="dxa"/>
            <w:gridSpan w:val="2"/>
            <w:tcBorders>
              <w:top w:val="nil"/>
              <w:left w:val="single" w:sz="4" w:space="0" w:color="auto"/>
              <w:bottom w:val="nil"/>
              <w:right w:val="single" w:sz="4" w:space="0" w:color="auto"/>
            </w:tcBorders>
            <w:vAlign w:val="center"/>
            <w:hideMark/>
          </w:tcPr>
          <w:p w14:paraId="446BA025"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88,389,552</w:t>
            </w:r>
          </w:p>
        </w:tc>
        <w:tc>
          <w:tcPr>
            <w:tcW w:w="903" w:type="dxa"/>
            <w:gridSpan w:val="2"/>
            <w:tcBorders>
              <w:top w:val="nil"/>
              <w:left w:val="single" w:sz="4" w:space="0" w:color="auto"/>
              <w:bottom w:val="nil"/>
              <w:right w:val="nil"/>
            </w:tcBorders>
            <w:vAlign w:val="center"/>
            <w:hideMark/>
          </w:tcPr>
          <w:p w14:paraId="6FEB764B"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34.02</w:t>
            </w:r>
          </w:p>
        </w:tc>
      </w:tr>
      <w:tr w:rsidR="00737A2F" w:rsidRPr="00210D12" w14:paraId="75C68356" w14:textId="77777777" w:rsidTr="00123481">
        <w:trPr>
          <w:trHeight w:val="397"/>
          <w:jc w:val="center"/>
        </w:trPr>
        <w:tc>
          <w:tcPr>
            <w:tcW w:w="2225" w:type="dxa"/>
            <w:gridSpan w:val="2"/>
            <w:tcBorders>
              <w:top w:val="nil"/>
              <w:left w:val="nil"/>
              <w:bottom w:val="nil"/>
              <w:right w:val="single" w:sz="4" w:space="0" w:color="auto"/>
            </w:tcBorders>
            <w:vAlign w:val="center"/>
            <w:hideMark/>
          </w:tcPr>
          <w:p w14:paraId="48DBA06C" w14:textId="77777777" w:rsidR="00737A2F" w:rsidRPr="00210D12" w:rsidRDefault="00737A2F" w:rsidP="00503490">
            <w:pPr>
              <w:rPr>
                <w:rFonts w:ascii="標楷體" w:eastAsia="標楷體" w:hAnsi="標楷體"/>
                <w:b/>
                <w:sz w:val="20"/>
                <w:szCs w:val="20"/>
              </w:rPr>
            </w:pPr>
            <w:r w:rsidRPr="00210D12">
              <w:rPr>
                <w:rFonts w:ascii="標楷體" w:eastAsia="標楷體" w:hAnsi="標楷體" w:hint="eastAsia"/>
                <w:b/>
                <w:noProof/>
                <w:sz w:val="20"/>
              </w:rPr>
              <w:t>本期淨利（淨損）</w:t>
            </w:r>
          </w:p>
        </w:tc>
        <w:tc>
          <w:tcPr>
            <w:tcW w:w="1499" w:type="dxa"/>
            <w:gridSpan w:val="2"/>
            <w:tcBorders>
              <w:top w:val="nil"/>
              <w:left w:val="single" w:sz="4" w:space="0" w:color="auto"/>
              <w:bottom w:val="nil"/>
              <w:right w:val="single" w:sz="4" w:space="0" w:color="auto"/>
            </w:tcBorders>
            <w:vAlign w:val="center"/>
            <w:hideMark/>
          </w:tcPr>
          <w:p w14:paraId="2CA62D32"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1,105,853,000</w:t>
            </w:r>
          </w:p>
        </w:tc>
        <w:tc>
          <w:tcPr>
            <w:tcW w:w="1379" w:type="dxa"/>
            <w:gridSpan w:val="2"/>
            <w:tcBorders>
              <w:top w:val="nil"/>
              <w:left w:val="single" w:sz="4" w:space="0" w:color="auto"/>
              <w:bottom w:val="nil"/>
              <w:right w:val="single" w:sz="4" w:space="0" w:color="auto"/>
            </w:tcBorders>
            <w:vAlign w:val="center"/>
            <w:hideMark/>
          </w:tcPr>
          <w:p w14:paraId="7E20A875"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1,210,068,891</w:t>
            </w:r>
          </w:p>
        </w:tc>
        <w:tc>
          <w:tcPr>
            <w:tcW w:w="1134" w:type="dxa"/>
            <w:gridSpan w:val="2"/>
            <w:tcBorders>
              <w:top w:val="nil"/>
              <w:left w:val="single" w:sz="4" w:space="0" w:color="auto"/>
              <w:bottom w:val="nil"/>
              <w:right w:val="single" w:sz="4" w:space="0" w:color="auto"/>
            </w:tcBorders>
            <w:vAlign w:val="center"/>
            <w:hideMark/>
          </w:tcPr>
          <w:p w14:paraId="45EB93C7"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9911C1F"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pacing w:val="-8"/>
                <w:sz w:val="18"/>
                <w:szCs w:val="18"/>
              </w:rPr>
              <w:t>1,210,068,891</w:t>
            </w:r>
          </w:p>
        </w:tc>
        <w:tc>
          <w:tcPr>
            <w:tcW w:w="1417" w:type="dxa"/>
            <w:gridSpan w:val="2"/>
            <w:tcBorders>
              <w:top w:val="nil"/>
              <w:left w:val="single" w:sz="4" w:space="0" w:color="auto"/>
              <w:bottom w:val="nil"/>
              <w:right w:val="single" w:sz="4" w:space="0" w:color="auto"/>
            </w:tcBorders>
            <w:vAlign w:val="center"/>
            <w:hideMark/>
          </w:tcPr>
          <w:p w14:paraId="4EF0C181"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104,215,891</w:t>
            </w:r>
          </w:p>
        </w:tc>
        <w:tc>
          <w:tcPr>
            <w:tcW w:w="903" w:type="dxa"/>
            <w:gridSpan w:val="2"/>
            <w:tcBorders>
              <w:top w:val="nil"/>
              <w:left w:val="single" w:sz="4" w:space="0" w:color="auto"/>
              <w:bottom w:val="nil"/>
              <w:right w:val="nil"/>
            </w:tcBorders>
            <w:vAlign w:val="center"/>
            <w:hideMark/>
          </w:tcPr>
          <w:p w14:paraId="053C4F9A" w14:textId="77777777" w:rsidR="00737A2F" w:rsidRPr="00210D12" w:rsidRDefault="00737A2F" w:rsidP="00503490">
            <w:pPr>
              <w:jc w:val="right"/>
              <w:rPr>
                <w:rFonts w:ascii="細明體" w:eastAsia="細明體" w:hAnsi="細明體"/>
                <w:b/>
                <w:noProof/>
                <w:sz w:val="18"/>
                <w:szCs w:val="18"/>
              </w:rPr>
            </w:pPr>
            <w:r w:rsidRPr="00490E47">
              <w:rPr>
                <w:rFonts w:ascii="細明體" w:eastAsia="細明體" w:hAnsi="細明體"/>
                <w:b/>
                <w:noProof/>
                <w:sz w:val="18"/>
                <w:szCs w:val="18"/>
              </w:rPr>
              <w:t>9.42</w:t>
            </w:r>
          </w:p>
        </w:tc>
      </w:tr>
      <w:tr w:rsidR="00737A2F" w:rsidRPr="00210D12" w14:paraId="68FB5450" w14:textId="77777777" w:rsidTr="005367F2">
        <w:trPr>
          <w:trHeight w:val="5380"/>
          <w:jc w:val="center"/>
        </w:trPr>
        <w:tc>
          <w:tcPr>
            <w:tcW w:w="2225" w:type="dxa"/>
            <w:gridSpan w:val="2"/>
            <w:tcBorders>
              <w:top w:val="nil"/>
              <w:left w:val="nil"/>
              <w:bottom w:val="single" w:sz="8" w:space="0" w:color="auto"/>
              <w:right w:val="single" w:sz="4" w:space="0" w:color="auto"/>
            </w:tcBorders>
            <w:vAlign w:val="center"/>
          </w:tcPr>
          <w:p w14:paraId="5BA96384" w14:textId="77777777" w:rsidR="00737A2F" w:rsidRPr="00210D12" w:rsidRDefault="00737A2F" w:rsidP="004C6D95">
            <w:pPr>
              <w:rPr>
                <w:rFonts w:ascii="標楷體" w:eastAsia="標楷體" w:hAnsi="標楷體"/>
                <w:b/>
                <w:noProof/>
                <w:sz w:val="20"/>
              </w:rPr>
            </w:pPr>
          </w:p>
        </w:tc>
        <w:tc>
          <w:tcPr>
            <w:tcW w:w="1499" w:type="dxa"/>
            <w:gridSpan w:val="2"/>
            <w:tcBorders>
              <w:top w:val="nil"/>
              <w:left w:val="single" w:sz="4" w:space="0" w:color="auto"/>
              <w:bottom w:val="single" w:sz="8" w:space="0" w:color="auto"/>
              <w:right w:val="single" w:sz="4" w:space="0" w:color="auto"/>
            </w:tcBorders>
            <w:vAlign w:val="center"/>
          </w:tcPr>
          <w:p w14:paraId="0C5BA0BD" w14:textId="77777777" w:rsidR="00737A2F" w:rsidRPr="00210D12" w:rsidRDefault="00737A2F" w:rsidP="004C6D95">
            <w:pPr>
              <w:jc w:val="right"/>
              <w:rPr>
                <w:rFonts w:ascii="細明體" w:eastAsia="細明體" w:hAnsi="細明體"/>
                <w:b/>
                <w:noProof/>
                <w:spacing w:val="-8"/>
                <w:sz w:val="18"/>
                <w:szCs w:val="18"/>
              </w:rPr>
            </w:pPr>
          </w:p>
        </w:tc>
        <w:tc>
          <w:tcPr>
            <w:tcW w:w="1379" w:type="dxa"/>
            <w:gridSpan w:val="2"/>
            <w:tcBorders>
              <w:top w:val="nil"/>
              <w:left w:val="single" w:sz="4" w:space="0" w:color="auto"/>
              <w:bottom w:val="single" w:sz="8" w:space="0" w:color="auto"/>
              <w:right w:val="single" w:sz="4" w:space="0" w:color="auto"/>
            </w:tcBorders>
            <w:vAlign w:val="center"/>
          </w:tcPr>
          <w:p w14:paraId="323227B6" w14:textId="77777777" w:rsidR="00737A2F" w:rsidRPr="00210D12" w:rsidRDefault="00737A2F" w:rsidP="004C6D95">
            <w:pPr>
              <w:jc w:val="right"/>
              <w:rPr>
                <w:rFonts w:ascii="細明體" w:eastAsia="細明體" w:hAnsi="細明體"/>
                <w:b/>
                <w:noProof/>
                <w:spacing w:val="-8"/>
                <w:sz w:val="18"/>
                <w:szCs w:val="18"/>
              </w:rPr>
            </w:pPr>
          </w:p>
        </w:tc>
        <w:tc>
          <w:tcPr>
            <w:tcW w:w="1134" w:type="dxa"/>
            <w:gridSpan w:val="2"/>
            <w:tcBorders>
              <w:top w:val="nil"/>
              <w:left w:val="single" w:sz="4" w:space="0" w:color="auto"/>
              <w:bottom w:val="single" w:sz="8" w:space="0" w:color="auto"/>
              <w:right w:val="single" w:sz="4" w:space="0" w:color="auto"/>
            </w:tcBorders>
            <w:vAlign w:val="center"/>
          </w:tcPr>
          <w:p w14:paraId="492A3BAC" w14:textId="77777777" w:rsidR="00737A2F" w:rsidRPr="00210D12" w:rsidRDefault="00737A2F" w:rsidP="004C6D95">
            <w:pPr>
              <w:jc w:val="right"/>
              <w:rPr>
                <w:rFonts w:ascii="細明體" w:eastAsia="細明體" w:hAnsi="細明體"/>
                <w:b/>
                <w:noProof/>
                <w:spacing w:val="-4"/>
                <w:sz w:val="18"/>
                <w:szCs w:val="18"/>
              </w:rPr>
            </w:pPr>
          </w:p>
        </w:tc>
        <w:tc>
          <w:tcPr>
            <w:tcW w:w="1418" w:type="dxa"/>
            <w:tcBorders>
              <w:top w:val="nil"/>
              <w:left w:val="single" w:sz="4" w:space="0" w:color="auto"/>
              <w:bottom w:val="single" w:sz="8" w:space="0" w:color="auto"/>
              <w:right w:val="single" w:sz="4" w:space="0" w:color="auto"/>
            </w:tcBorders>
            <w:vAlign w:val="center"/>
          </w:tcPr>
          <w:p w14:paraId="7440050E" w14:textId="77777777" w:rsidR="00737A2F" w:rsidRPr="00210D12" w:rsidRDefault="00737A2F" w:rsidP="004C6D95">
            <w:pPr>
              <w:jc w:val="right"/>
              <w:rPr>
                <w:rFonts w:ascii="細明體" w:eastAsia="細明體" w:hAnsi="細明體"/>
                <w:b/>
                <w:noProof/>
                <w:spacing w:val="-8"/>
                <w:sz w:val="18"/>
                <w:szCs w:val="18"/>
              </w:rPr>
            </w:pPr>
          </w:p>
        </w:tc>
        <w:tc>
          <w:tcPr>
            <w:tcW w:w="1417" w:type="dxa"/>
            <w:gridSpan w:val="2"/>
            <w:tcBorders>
              <w:top w:val="nil"/>
              <w:left w:val="single" w:sz="4" w:space="0" w:color="auto"/>
              <w:bottom w:val="single" w:sz="8" w:space="0" w:color="auto"/>
              <w:right w:val="single" w:sz="4" w:space="0" w:color="auto"/>
            </w:tcBorders>
            <w:vAlign w:val="center"/>
          </w:tcPr>
          <w:p w14:paraId="570EE68A" w14:textId="77777777" w:rsidR="00737A2F" w:rsidRPr="00210D12" w:rsidRDefault="00737A2F" w:rsidP="004C6D95">
            <w:pPr>
              <w:jc w:val="right"/>
              <w:rPr>
                <w:rFonts w:ascii="細明體" w:eastAsia="細明體" w:hAnsi="細明體"/>
                <w:b/>
                <w:noProof/>
                <w:sz w:val="18"/>
                <w:szCs w:val="18"/>
              </w:rPr>
            </w:pPr>
          </w:p>
        </w:tc>
        <w:tc>
          <w:tcPr>
            <w:tcW w:w="903" w:type="dxa"/>
            <w:gridSpan w:val="2"/>
            <w:tcBorders>
              <w:top w:val="nil"/>
              <w:left w:val="single" w:sz="4" w:space="0" w:color="auto"/>
              <w:bottom w:val="single" w:sz="8" w:space="0" w:color="auto"/>
              <w:right w:val="nil"/>
            </w:tcBorders>
            <w:vAlign w:val="center"/>
          </w:tcPr>
          <w:p w14:paraId="71AF3118" w14:textId="77777777" w:rsidR="00737A2F" w:rsidRPr="00210D12" w:rsidRDefault="00737A2F" w:rsidP="004C6D95">
            <w:pPr>
              <w:jc w:val="right"/>
              <w:rPr>
                <w:rFonts w:ascii="細明體" w:eastAsia="細明體" w:hAnsi="細明體"/>
                <w:b/>
                <w:noProof/>
                <w:spacing w:val="-14"/>
                <w:sz w:val="18"/>
                <w:szCs w:val="18"/>
              </w:rPr>
            </w:pPr>
          </w:p>
        </w:tc>
      </w:tr>
      <w:tr w:rsidR="00737A2F" w:rsidRPr="00210D12" w14:paraId="49E79ADD" w14:textId="77777777" w:rsidTr="00123481">
        <w:trPr>
          <w:gridAfter w:val="1"/>
          <w:wAfter w:w="24" w:type="dxa"/>
          <w:cantSplit/>
          <w:trHeight w:hRule="exact" w:val="601"/>
          <w:jc w:val="center"/>
        </w:trPr>
        <w:tc>
          <w:tcPr>
            <w:tcW w:w="9951" w:type="dxa"/>
            <w:gridSpan w:val="12"/>
            <w:tcBorders>
              <w:top w:val="nil"/>
              <w:left w:val="nil"/>
              <w:bottom w:val="nil"/>
              <w:right w:val="nil"/>
            </w:tcBorders>
            <w:vAlign w:val="center"/>
          </w:tcPr>
          <w:p w14:paraId="0CDE5ECD" w14:textId="77777777" w:rsidR="00737A2F" w:rsidRPr="00210D12" w:rsidRDefault="00737A2F" w:rsidP="004C6D95">
            <w:pPr>
              <w:jc w:val="center"/>
              <w:rPr>
                <w:rFonts w:ascii="標楷體" w:eastAsia="標楷體" w:hAnsi="標楷體"/>
                <w:b/>
                <w:sz w:val="36"/>
                <w:szCs w:val="36"/>
              </w:rPr>
            </w:pPr>
            <w:proofErr w:type="gramStart"/>
            <w:r w:rsidRPr="00210D12">
              <w:rPr>
                <w:rFonts w:ascii="標楷體" w:eastAsia="標楷體"/>
                <w:b/>
                <w:sz w:val="36"/>
                <w:szCs w:val="36"/>
                <w:u w:val="single"/>
              </w:rPr>
              <w:lastRenderedPageBreak/>
              <w:t>臺</w:t>
            </w:r>
            <w:proofErr w:type="gramEnd"/>
            <w:r w:rsidRPr="00210D12">
              <w:rPr>
                <w:rFonts w:ascii="標楷體" w:eastAsia="標楷體"/>
                <w:b/>
                <w:sz w:val="36"/>
                <w:szCs w:val="36"/>
                <w:u w:val="single"/>
              </w:rPr>
              <w:t>北都會區大眾捷運系統土地開發基金</w:t>
            </w:r>
            <w:r w:rsidRPr="00210D12">
              <w:rPr>
                <w:rFonts w:ascii="標楷體" w:eastAsia="標楷體" w:hint="eastAsia"/>
                <w:b/>
                <w:sz w:val="36"/>
                <w:szCs w:val="36"/>
                <w:u w:val="single"/>
              </w:rPr>
              <w:t>盈虧撥補審定表</w:t>
            </w:r>
          </w:p>
        </w:tc>
      </w:tr>
      <w:tr w:rsidR="00737A2F" w:rsidRPr="00210D12" w14:paraId="697B3579" w14:textId="77777777" w:rsidTr="00123481">
        <w:trPr>
          <w:gridAfter w:val="1"/>
          <w:wAfter w:w="24" w:type="dxa"/>
          <w:cantSplit/>
          <w:trHeight w:val="357"/>
          <w:jc w:val="center"/>
        </w:trPr>
        <w:tc>
          <w:tcPr>
            <w:tcW w:w="7683" w:type="dxa"/>
            <w:gridSpan w:val="10"/>
            <w:tcBorders>
              <w:top w:val="nil"/>
              <w:left w:val="nil"/>
              <w:bottom w:val="single" w:sz="8" w:space="0" w:color="auto"/>
              <w:right w:val="nil"/>
            </w:tcBorders>
            <w:vAlign w:val="center"/>
          </w:tcPr>
          <w:p w14:paraId="552CF98F" w14:textId="77777777" w:rsidR="00737A2F" w:rsidRPr="00210D12" w:rsidRDefault="00737A2F" w:rsidP="0061764C">
            <w:pPr>
              <w:jc w:val="both"/>
              <w:rPr>
                <w:rFonts w:ascii="標楷體" w:eastAsia="標楷體" w:hAnsi="標楷體"/>
                <w:sz w:val="20"/>
              </w:rPr>
            </w:pPr>
            <w:r w:rsidRPr="00210D12">
              <w:rPr>
                <w:rFonts w:ascii="標楷體" w:eastAsia="標楷體"/>
                <w:sz w:val="22"/>
              </w:rPr>
              <w:t xml:space="preserve">                                     </w:t>
            </w:r>
            <w:r w:rsidRPr="00210D12">
              <w:rPr>
                <w:rFonts w:ascii="標楷體" w:eastAsia="標楷體" w:hint="eastAsia"/>
                <w:sz w:val="22"/>
              </w:rPr>
              <w:t>中華民國</w:t>
            </w:r>
            <w:proofErr w:type="gramStart"/>
            <w:r w:rsidRPr="00210D12">
              <w:rPr>
                <w:rFonts w:ascii="標楷體" w:eastAsia="標楷體" w:hint="eastAsia"/>
                <w:sz w:val="22"/>
              </w:rPr>
              <w:t>11</w:t>
            </w:r>
            <w:r>
              <w:rPr>
                <w:rFonts w:ascii="標楷體" w:eastAsia="標楷體" w:hint="eastAsia"/>
                <w:sz w:val="22"/>
              </w:rPr>
              <w:t>4</w:t>
            </w:r>
            <w:proofErr w:type="gramEnd"/>
            <w:r w:rsidRPr="00210D12">
              <w:rPr>
                <w:rFonts w:ascii="標楷體" w:eastAsia="標楷體" w:hint="eastAsia"/>
                <w:sz w:val="22"/>
              </w:rPr>
              <w:t>年度</w:t>
            </w:r>
          </w:p>
        </w:tc>
        <w:tc>
          <w:tcPr>
            <w:tcW w:w="2268" w:type="dxa"/>
            <w:gridSpan w:val="2"/>
            <w:tcBorders>
              <w:top w:val="nil"/>
              <w:left w:val="nil"/>
              <w:bottom w:val="single" w:sz="8" w:space="0" w:color="auto"/>
              <w:right w:val="nil"/>
            </w:tcBorders>
            <w:vAlign w:val="center"/>
          </w:tcPr>
          <w:p w14:paraId="396EC4A8" w14:textId="77777777" w:rsidR="00737A2F" w:rsidRPr="00210D12" w:rsidRDefault="00737A2F" w:rsidP="0061764C">
            <w:pPr>
              <w:jc w:val="right"/>
              <w:rPr>
                <w:rFonts w:ascii="標楷體" w:eastAsia="標楷體"/>
              </w:rPr>
            </w:pPr>
            <w:r w:rsidRPr="00210D12">
              <w:rPr>
                <w:rFonts w:ascii="標楷體" w:eastAsia="標楷體" w:hint="eastAsia"/>
                <w:sz w:val="20"/>
              </w:rPr>
              <w:t>單位：新臺幣元</w:t>
            </w:r>
          </w:p>
        </w:tc>
      </w:tr>
      <w:tr w:rsidR="00737A2F" w:rsidRPr="00210D12" w14:paraId="5C9D513A" w14:textId="77777777" w:rsidTr="00123481">
        <w:trPr>
          <w:gridAfter w:val="1"/>
          <w:wAfter w:w="24" w:type="dxa"/>
          <w:trHeight w:val="520"/>
          <w:jc w:val="center"/>
        </w:trPr>
        <w:tc>
          <w:tcPr>
            <w:tcW w:w="2212" w:type="dxa"/>
            <w:vMerge w:val="restart"/>
            <w:tcBorders>
              <w:top w:val="single" w:sz="8" w:space="0" w:color="auto"/>
              <w:left w:val="nil"/>
            </w:tcBorders>
            <w:vAlign w:val="center"/>
          </w:tcPr>
          <w:p w14:paraId="36BF57FF" w14:textId="77777777" w:rsidR="00737A2F" w:rsidRPr="00210D12" w:rsidRDefault="00737A2F" w:rsidP="004C6D95">
            <w:pPr>
              <w:ind w:leftChars="50" w:left="120" w:rightChars="50" w:right="120"/>
              <w:jc w:val="distribute"/>
              <w:rPr>
                <w:rFonts w:ascii="標楷體" w:eastAsia="標楷體" w:hAnsi="標楷體"/>
                <w:sz w:val="20"/>
              </w:rPr>
            </w:pPr>
            <w:r w:rsidRPr="00210D12">
              <w:rPr>
                <w:rFonts w:ascii="標楷體" w:eastAsia="標楷體" w:hint="eastAsia"/>
                <w:sz w:val="20"/>
              </w:rPr>
              <w:t>項目</w:t>
            </w:r>
          </w:p>
        </w:tc>
        <w:tc>
          <w:tcPr>
            <w:tcW w:w="1423" w:type="dxa"/>
            <w:gridSpan w:val="2"/>
            <w:vMerge w:val="restart"/>
            <w:tcBorders>
              <w:top w:val="single" w:sz="8" w:space="0" w:color="auto"/>
            </w:tcBorders>
            <w:vAlign w:val="center"/>
          </w:tcPr>
          <w:p w14:paraId="659FA0D5" w14:textId="77777777" w:rsidR="00737A2F" w:rsidRPr="00210D12" w:rsidRDefault="00737A2F" w:rsidP="004C6D95">
            <w:pPr>
              <w:jc w:val="distribute"/>
              <w:rPr>
                <w:rFonts w:ascii="標楷體" w:eastAsia="標楷體" w:hAnsi="標楷體"/>
                <w:sz w:val="20"/>
              </w:rPr>
            </w:pPr>
            <w:r w:rsidRPr="00210D12">
              <w:rPr>
                <w:rFonts w:ascii="標楷體" w:eastAsia="標楷體" w:hAnsi="標楷體" w:hint="eastAsia"/>
                <w:sz w:val="20"/>
              </w:rPr>
              <w:t>預算數</w:t>
            </w:r>
          </w:p>
        </w:tc>
        <w:tc>
          <w:tcPr>
            <w:tcW w:w="1423" w:type="dxa"/>
            <w:gridSpan w:val="2"/>
            <w:vMerge w:val="restart"/>
            <w:tcBorders>
              <w:top w:val="single" w:sz="8" w:space="0" w:color="auto"/>
            </w:tcBorders>
            <w:vAlign w:val="center"/>
          </w:tcPr>
          <w:p w14:paraId="37EA0B5B" w14:textId="77777777" w:rsidR="00737A2F" w:rsidRPr="00210D12" w:rsidRDefault="00737A2F" w:rsidP="004C6D95">
            <w:pPr>
              <w:jc w:val="distribute"/>
              <w:rPr>
                <w:rFonts w:ascii="標楷體" w:eastAsia="標楷體" w:hAnsi="標楷體"/>
                <w:sz w:val="20"/>
              </w:rPr>
            </w:pPr>
            <w:r w:rsidRPr="00210D12">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28C28531" w14:textId="77777777" w:rsidR="00737A2F" w:rsidRPr="00210D12" w:rsidRDefault="00737A2F" w:rsidP="004C6D95">
            <w:pPr>
              <w:jc w:val="distribute"/>
              <w:rPr>
                <w:rFonts w:ascii="標楷體" w:eastAsia="標楷體" w:hAnsi="標楷體"/>
                <w:sz w:val="20"/>
              </w:rPr>
            </w:pPr>
            <w:r w:rsidRPr="00210D12">
              <w:rPr>
                <w:rFonts w:ascii="標楷體" w:eastAsia="標楷體" w:hAnsi="標楷體" w:hint="eastAsia"/>
                <w:sz w:val="20"/>
              </w:rPr>
              <w:t>修正數</w:t>
            </w:r>
          </w:p>
        </w:tc>
        <w:tc>
          <w:tcPr>
            <w:tcW w:w="1491" w:type="dxa"/>
            <w:gridSpan w:val="3"/>
            <w:vMerge w:val="restart"/>
            <w:tcBorders>
              <w:top w:val="single" w:sz="8" w:space="0" w:color="auto"/>
            </w:tcBorders>
            <w:vAlign w:val="center"/>
          </w:tcPr>
          <w:p w14:paraId="497C6831" w14:textId="77777777" w:rsidR="00737A2F" w:rsidRPr="00210D12" w:rsidRDefault="00737A2F" w:rsidP="004C6D95">
            <w:pPr>
              <w:jc w:val="distribute"/>
              <w:rPr>
                <w:rFonts w:ascii="標楷體" w:eastAsia="標楷體" w:hAnsi="標楷體"/>
                <w:sz w:val="20"/>
              </w:rPr>
            </w:pPr>
            <w:r w:rsidRPr="00210D12">
              <w:rPr>
                <w:rFonts w:ascii="標楷體" w:eastAsia="標楷體" w:hAnsi="標楷體" w:hint="eastAsia"/>
                <w:sz w:val="20"/>
              </w:rPr>
              <w:t>決算審定數</w:t>
            </w:r>
          </w:p>
        </w:tc>
        <w:tc>
          <w:tcPr>
            <w:tcW w:w="2268" w:type="dxa"/>
            <w:gridSpan w:val="2"/>
            <w:tcBorders>
              <w:top w:val="single" w:sz="8" w:space="0" w:color="auto"/>
              <w:bottom w:val="single" w:sz="4" w:space="0" w:color="auto"/>
              <w:right w:val="nil"/>
            </w:tcBorders>
            <w:vAlign w:val="center"/>
          </w:tcPr>
          <w:p w14:paraId="44B5ECE7" w14:textId="77777777" w:rsidR="00737A2F" w:rsidRPr="00210D12" w:rsidRDefault="00737A2F" w:rsidP="004C6D95">
            <w:pPr>
              <w:spacing w:line="240" w:lineRule="exact"/>
              <w:jc w:val="distribute"/>
              <w:rPr>
                <w:rFonts w:ascii="標楷體" w:eastAsia="標楷體" w:hAnsi="標楷體"/>
                <w:sz w:val="20"/>
              </w:rPr>
            </w:pPr>
            <w:r w:rsidRPr="00210D12">
              <w:rPr>
                <w:rFonts w:ascii="標楷體" w:eastAsia="標楷體" w:hAnsi="標楷體" w:hint="eastAsia"/>
                <w:sz w:val="20"/>
              </w:rPr>
              <w:t>審定數與預算數</w:t>
            </w:r>
          </w:p>
          <w:p w14:paraId="124E303D" w14:textId="77777777" w:rsidR="00737A2F" w:rsidRPr="00210D12" w:rsidRDefault="00737A2F" w:rsidP="004C6D95">
            <w:pPr>
              <w:spacing w:line="240" w:lineRule="exact"/>
              <w:jc w:val="distribute"/>
              <w:rPr>
                <w:rFonts w:ascii="標楷體" w:eastAsia="標楷體" w:hAnsi="標楷體"/>
                <w:sz w:val="20"/>
              </w:rPr>
            </w:pPr>
            <w:r w:rsidRPr="00210D12">
              <w:rPr>
                <w:rFonts w:ascii="標楷體" w:eastAsia="標楷體" w:hAnsi="標楷體" w:hint="eastAsia"/>
                <w:sz w:val="20"/>
              </w:rPr>
              <w:t>比較增減</w:t>
            </w:r>
          </w:p>
        </w:tc>
      </w:tr>
      <w:tr w:rsidR="00737A2F" w:rsidRPr="00210D12" w14:paraId="3484400F" w14:textId="77777777" w:rsidTr="00123481">
        <w:trPr>
          <w:gridAfter w:val="1"/>
          <w:wAfter w:w="24" w:type="dxa"/>
          <w:trHeight w:val="340"/>
          <w:jc w:val="center"/>
        </w:trPr>
        <w:tc>
          <w:tcPr>
            <w:tcW w:w="2212" w:type="dxa"/>
            <w:vMerge/>
            <w:tcBorders>
              <w:left w:val="nil"/>
              <w:bottom w:val="single" w:sz="8" w:space="0" w:color="auto"/>
            </w:tcBorders>
            <w:vAlign w:val="center"/>
          </w:tcPr>
          <w:p w14:paraId="1A41F956" w14:textId="77777777" w:rsidR="00737A2F" w:rsidRPr="00210D12" w:rsidRDefault="00737A2F" w:rsidP="004C6D95">
            <w:pPr>
              <w:jc w:val="distribute"/>
              <w:rPr>
                <w:rFonts w:ascii="標楷體" w:eastAsia="標楷體" w:hAnsi="標楷體"/>
                <w:sz w:val="20"/>
              </w:rPr>
            </w:pPr>
          </w:p>
        </w:tc>
        <w:tc>
          <w:tcPr>
            <w:tcW w:w="1423" w:type="dxa"/>
            <w:gridSpan w:val="2"/>
            <w:vMerge/>
            <w:tcBorders>
              <w:top w:val="single" w:sz="4" w:space="0" w:color="auto"/>
              <w:bottom w:val="single" w:sz="8" w:space="0" w:color="auto"/>
            </w:tcBorders>
            <w:vAlign w:val="center"/>
          </w:tcPr>
          <w:p w14:paraId="700714DB" w14:textId="77777777" w:rsidR="00737A2F" w:rsidRPr="00210D12" w:rsidRDefault="00737A2F" w:rsidP="004C6D95">
            <w:pPr>
              <w:jc w:val="right"/>
              <w:rPr>
                <w:rFonts w:ascii="標楷體" w:eastAsia="標楷體" w:hAnsi="標楷體"/>
                <w:sz w:val="20"/>
              </w:rPr>
            </w:pPr>
          </w:p>
        </w:tc>
        <w:tc>
          <w:tcPr>
            <w:tcW w:w="1423" w:type="dxa"/>
            <w:gridSpan w:val="2"/>
            <w:vMerge/>
            <w:tcBorders>
              <w:top w:val="single" w:sz="4" w:space="0" w:color="auto"/>
              <w:bottom w:val="single" w:sz="8" w:space="0" w:color="auto"/>
            </w:tcBorders>
            <w:vAlign w:val="center"/>
          </w:tcPr>
          <w:p w14:paraId="5AB813BD" w14:textId="77777777" w:rsidR="00737A2F" w:rsidRPr="00210D12" w:rsidRDefault="00737A2F" w:rsidP="004C6D95">
            <w:pPr>
              <w:jc w:val="right"/>
              <w:rPr>
                <w:rFonts w:ascii="標楷體" w:eastAsia="標楷體" w:hAnsi="標楷體"/>
                <w:sz w:val="20"/>
              </w:rPr>
            </w:pPr>
          </w:p>
        </w:tc>
        <w:tc>
          <w:tcPr>
            <w:tcW w:w="1134" w:type="dxa"/>
            <w:gridSpan w:val="2"/>
            <w:vMerge/>
            <w:tcBorders>
              <w:top w:val="single" w:sz="4" w:space="0" w:color="auto"/>
              <w:bottom w:val="single" w:sz="8" w:space="0" w:color="auto"/>
            </w:tcBorders>
            <w:vAlign w:val="center"/>
          </w:tcPr>
          <w:p w14:paraId="62DA0F00" w14:textId="77777777" w:rsidR="00737A2F" w:rsidRPr="00210D12" w:rsidRDefault="00737A2F" w:rsidP="004C6D95">
            <w:pPr>
              <w:jc w:val="right"/>
              <w:rPr>
                <w:rFonts w:ascii="標楷體" w:eastAsia="標楷體" w:hAnsi="標楷體"/>
                <w:sz w:val="20"/>
              </w:rPr>
            </w:pPr>
          </w:p>
        </w:tc>
        <w:tc>
          <w:tcPr>
            <w:tcW w:w="1491" w:type="dxa"/>
            <w:gridSpan w:val="3"/>
            <w:vMerge/>
            <w:tcBorders>
              <w:top w:val="single" w:sz="4" w:space="0" w:color="auto"/>
              <w:bottom w:val="single" w:sz="8" w:space="0" w:color="auto"/>
            </w:tcBorders>
            <w:vAlign w:val="center"/>
          </w:tcPr>
          <w:p w14:paraId="627E6EEE" w14:textId="77777777" w:rsidR="00737A2F" w:rsidRPr="00210D12" w:rsidRDefault="00737A2F" w:rsidP="004C6D95">
            <w:pPr>
              <w:jc w:val="right"/>
              <w:rPr>
                <w:rFonts w:ascii="標楷體" w:eastAsia="標楷體" w:hAnsi="標楷體"/>
                <w:sz w:val="20"/>
              </w:rPr>
            </w:pPr>
          </w:p>
        </w:tc>
        <w:tc>
          <w:tcPr>
            <w:tcW w:w="1389" w:type="dxa"/>
            <w:tcBorders>
              <w:top w:val="single" w:sz="4" w:space="0" w:color="auto"/>
              <w:bottom w:val="single" w:sz="8" w:space="0" w:color="auto"/>
            </w:tcBorders>
            <w:vAlign w:val="center"/>
          </w:tcPr>
          <w:p w14:paraId="27728AF0" w14:textId="77777777" w:rsidR="00737A2F" w:rsidRPr="00210D12" w:rsidRDefault="00737A2F" w:rsidP="004C6D95">
            <w:pPr>
              <w:spacing w:line="240" w:lineRule="exact"/>
              <w:jc w:val="distribute"/>
              <w:rPr>
                <w:rFonts w:ascii="標楷體" w:eastAsia="標楷體" w:hAnsi="標楷體"/>
                <w:sz w:val="20"/>
              </w:rPr>
            </w:pPr>
            <w:r w:rsidRPr="00210D12">
              <w:rPr>
                <w:rFonts w:ascii="標楷體" w:eastAsia="標楷體" w:hAnsi="標楷體" w:hint="eastAsia"/>
                <w:spacing w:val="200"/>
                <w:sz w:val="20"/>
              </w:rPr>
              <w:t>金</w:t>
            </w:r>
            <w:r w:rsidRPr="00210D12">
              <w:rPr>
                <w:rFonts w:ascii="標楷體" w:eastAsia="標楷體" w:hAnsi="標楷體" w:hint="eastAsia"/>
                <w:sz w:val="20"/>
              </w:rPr>
              <w:t>額</w:t>
            </w:r>
          </w:p>
        </w:tc>
        <w:tc>
          <w:tcPr>
            <w:tcW w:w="879" w:type="dxa"/>
            <w:tcBorders>
              <w:top w:val="single" w:sz="4" w:space="0" w:color="auto"/>
              <w:bottom w:val="single" w:sz="8" w:space="0" w:color="auto"/>
              <w:right w:val="nil"/>
            </w:tcBorders>
            <w:vAlign w:val="center"/>
          </w:tcPr>
          <w:p w14:paraId="7048D0EE" w14:textId="77777777" w:rsidR="00737A2F" w:rsidRPr="00210D12" w:rsidRDefault="00737A2F" w:rsidP="004C6D95">
            <w:pPr>
              <w:spacing w:line="240" w:lineRule="exact"/>
              <w:jc w:val="distribute"/>
              <w:rPr>
                <w:rFonts w:ascii="標楷體" w:eastAsia="標楷體" w:hAnsi="標楷體"/>
                <w:sz w:val="20"/>
              </w:rPr>
            </w:pPr>
            <w:r w:rsidRPr="00210D12">
              <w:rPr>
                <w:rFonts w:ascii="標楷體" w:eastAsia="標楷體" w:hAnsi="標楷體" w:hint="eastAsia"/>
                <w:sz w:val="20"/>
              </w:rPr>
              <w:t>％</w:t>
            </w:r>
          </w:p>
        </w:tc>
      </w:tr>
      <w:tr w:rsidR="00737A2F" w:rsidRPr="00210D12" w14:paraId="26FD67B5"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509A5431" w14:textId="77777777" w:rsidR="00737A2F" w:rsidRPr="00210D12" w:rsidRDefault="00737A2F" w:rsidP="00503490">
            <w:pPr>
              <w:rPr>
                <w:rFonts w:ascii="標楷體" w:eastAsia="標楷體" w:hAnsi="標楷體"/>
                <w:b/>
                <w:sz w:val="20"/>
              </w:rPr>
            </w:pPr>
            <w:r w:rsidRPr="00210D12">
              <w:rPr>
                <w:rFonts w:ascii="標楷體" w:eastAsia="標楷體" w:hAnsi="標楷體" w:hint="eastAsia"/>
                <w:b/>
                <w:noProof/>
                <w:sz w:val="20"/>
              </w:rPr>
              <w:t>盈餘之部</w:t>
            </w:r>
          </w:p>
        </w:tc>
        <w:tc>
          <w:tcPr>
            <w:tcW w:w="1423" w:type="dxa"/>
            <w:gridSpan w:val="2"/>
            <w:shd w:val="clear" w:color="auto" w:fill="auto"/>
            <w:vAlign w:val="center"/>
          </w:tcPr>
          <w:p w14:paraId="4B9CC659"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13,772,393,000</w:t>
            </w:r>
          </w:p>
        </w:tc>
        <w:tc>
          <w:tcPr>
            <w:tcW w:w="1423" w:type="dxa"/>
            <w:gridSpan w:val="2"/>
            <w:shd w:val="clear" w:color="auto" w:fill="auto"/>
            <w:vAlign w:val="center"/>
          </w:tcPr>
          <w:p w14:paraId="58722969"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13,660,165,722</w:t>
            </w:r>
          </w:p>
        </w:tc>
        <w:tc>
          <w:tcPr>
            <w:tcW w:w="1134" w:type="dxa"/>
            <w:gridSpan w:val="2"/>
            <w:shd w:val="clear" w:color="auto" w:fill="auto"/>
            <w:vAlign w:val="center"/>
          </w:tcPr>
          <w:p w14:paraId="2EAB7C42"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hint="eastAsia"/>
                <w:b/>
                <w:noProof/>
                <w:spacing w:val="-12"/>
                <w:sz w:val="18"/>
                <w:szCs w:val="18"/>
              </w:rPr>
              <w:t>－</w:t>
            </w:r>
          </w:p>
        </w:tc>
        <w:tc>
          <w:tcPr>
            <w:tcW w:w="1491" w:type="dxa"/>
            <w:gridSpan w:val="3"/>
            <w:shd w:val="clear" w:color="auto" w:fill="auto"/>
            <w:vAlign w:val="center"/>
          </w:tcPr>
          <w:p w14:paraId="03CAC506"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13,660,165,722</w:t>
            </w:r>
          </w:p>
        </w:tc>
        <w:tc>
          <w:tcPr>
            <w:tcW w:w="1389" w:type="dxa"/>
            <w:shd w:val="clear" w:color="auto" w:fill="auto"/>
            <w:vAlign w:val="center"/>
          </w:tcPr>
          <w:p w14:paraId="14F530E1"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- 112,227,278</w:t>
            </w:r>
          </w:p>
        </w:tc>
        <w:tc>
          <w:tcPr>
            <w:tcW w:w="879" w:type="dxa"/>
            <w:shd w:val="clear" w:color="auto" w:fill="auto"/>
            <w:vAlign w:val="center"/>
          </w:tcPr>
          <w:p w14:paraId="1D60D5F9"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- 0.81</w:t>
            </w:r>
          </w:p>
        </w:tc>
      </w:tr>
      <w:tr w:rsidR="00737A2F" w:rsidRPr="00210D12" w14:paraId="580244E6"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628051B6" w14:textId="77777777" w:rsidR="00737A2F" w:rsidRPr="00210D12" w:rsidRDefault="00737A2F" w:rsidP="00503490">
            <w:pPr>
              <w:ind w:leftChars="100" w:left="240"/>
              <w:rPr>
                <w:rFonts w:ascii="標楷體" w:eastAsia="標楷體" w:hAnsi="標楷體"/>
                <w:sz w:val="20"/>
              </w:rPr>
            </w:pPr>
            <w:r w:rsidRPr="00210D12">
              <w:rPr>
                <w:rFonts w:ascii="標楷體" w:eastAsia="標楷體" w:hAnsi="標楷體" w:hint="eastAsia"/>
                <w:noProof/>
                <w:sz w:val="20"/>
              </w:rPr>
              <w:t>本期淨利</w:t>
            </w:r>
          </w:p>
        </w:tc>
        <w:tc>
          <w:tcPr>
            <w:tcW w:w="1423" w:type="dxa"/>
            <w:gridSpan w:val="2"/>
            <w:shd w:val="clear" w:color="auto" w:fill="auto"/>
            <w:vAlign w:val="center"/>
          </w:tcPr>
          <w:p w14:paraId="6FCB8D7A"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1,105,853,000</w:t>
            </w:r>
          </w:p>
        </w:tc>
        <w:tc>
          <w:tcPr>
            <w:tcW w:w="1423" w:type="dxa"/>
            <w:gridSpan w:val="2"/>
            <w:shd w:val="clear" w:color="auto" w:fill="auto"/>
            <w:vAlign w:val="center"/>
          </w:tcPr>
          <w:p w14:paraId="6EFF83C5"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1,210,068,891</w:t>
            </w:r>
          </w:p>
        </w:tc>
        <w:tc>
          <w:tcPr>
            <w:tcW w:w="1134" w:type="dxa"/>
            <w:gridSpan w:val="2"/>
            <w:shd w:val="clear" w:color="auto" w:fill="auto"/>
            <w:vAlign w:val="center"/>
          </w:tcPr>
          <w:p w14:paraId="5B6EFF8C"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pacing w:val="-12"/>
                <w:sz w:val="18"/>
                <w:szCs w:val="18"/>
              </w:rPr>
              <w:t>－</w:t>
            </w:r>
          </w:p>
        </w:tc>
        <w:tc>
          <w:tcPr>
            <w:tcW w:w="1491" w:type="dxa"/>
            <w:gridSpan w:val="3"/>
            <w:shd w:val="clear" w:color="auto" w:fill="auto"/>
            <w:vAlign w:val="center"/>
          </w:tcPr>
          <w:p w14:paraId="4C4E75C0"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1,210,068,891</w:t>
            </w:r>
          </w:p>
        </w:tc>
        <w:tc>
          <w:tcPr>
            <w:tcW w:w="1389" w:type="dxa"/>
            <w:shd w:val="clear" w:color="auto" w:fill="auto"/>
            <w:vAlign w:val="center"/>
          </w:tcPr>
          <w:p w14:paraId="7908230F"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104,215,891</w:t>
            </w:r>
          </w:p>
        </w:tc>
        <w:tc>
          <w:tcPr>
            <w:tcW w:w="879" w:type="dxa"/>
            <w:shd w:val="clear" w:color="auto" w:fill="auto"/>
            <w:vAlign w:val="center"/>
          </w:tcPr>
          <w:p w14:paraId="4835EE42"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9.42</w:t>
            </w:r>
          </w:p>
        </w:tc>
      </w:tr>
      <w:tr w:rsidR="00737A2F" w:rsidRPr="00210D12" w14:paraId="288B5CC6"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6A1A0D1C" w14:textId="77777777" w:rsidR="00737A2F" w:rsidRPr="00210D12" w:rsidRDefault="00737A2F" w:rsidP="00503490">
            <w:pPr>
              <w:ind w:leftChars="100" w:left="240"/>
              <w:rPr>
                <w:rFonts w:ascii="標楷體" w:eastAsia="標楷體" w:hAnsi="標楷體"/>
                <w:sz w:val="20"/>
              </w:rPr>
            </w:pPr>
            <w:r w:rsidRPr="00210D12">
              <w:rPr>
                <w:rFonts w:ascii="標楷體" w:eastAsia="標楷體" w:hAnsi="標楷體" w:hint="eastAsia"/>
                <w:noProof/>
                <w:sz w:val="20"/>
              </w:rPr>
              <w:t>累積盈餘</w:t>
            </w:r>
          </w:p>
        </w:tc>
        <w:tc>
          <w:tcPr>
            <w:tcW w:w="1423" w:type="dxa"/>
            <w:gridSpan w:val="2"/>
            <w:shd w:val="clear" w:color="auto" w:fill="auto"/>
            <w:vAlign w:val="center"/>
          </w:tcPr>
          <w:p w14:paraId="0475D80C"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12,666,540,000</w:t>
            </w:r>
          </w:p>
        </w:tc>
        <w:tc>
          <w:tcPr>
            <w:tcW w:w="1423" w:type="dxa"/>
            <w:gridSpan w:val="2"/>
            <w:shd w:val="clear" w:color="auto" w:fill="auto"/>
            <w:vAlign w:val="center"/>
          </w:tcPr>
          <w:p w14:paraId="37EDF4EA"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12,450,096,831</w:t>
            </w:r>
          </w:p>
        </w:tc>
        <w:tc>
          <w:tcPr>
            <w:tcW w:w="1134" w:type="dxa"/>
            <w:gridSpan w:val="2"/>
            <w:shd w:val="clear" w:color="auto" w:fill="auto"/>
            <w:vAlign w:val="center"/>
          </w:tcPr>
          <w:p w14:paraId="3ED98375"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pacing w:val="-12"/>
                <w:sz w:val="18"/>
                <w:szCs w:val="18"/>
              </w:rPr>
              <w:t>－</w:t>
            </w:r>
          </w:p>
        </w:tc>
        <w:tc>
          <w:tcPr>
            <w:tcW w:w="1491" w:type="dxa"/>
            <w:gridSpan w:val="3"/>
            <w:shd w:val="clear" w:color="auto" w:fill="auto"/>
            <w:vAlign w:val="center"/>
          </w:tcPr>
          <w:p w14:paraId="3995002A"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12,450,096,831</w:t>
            </w:r>
          </w:p>
        </w:tc>
        <w:tc>
          <w:tcPr>
            <w:tcW w:w="1389" w:type="dxa"/>
            <w:shd w:val="clear" w:color="auto" w:fill="auto"/>
            <w:vAlign w:val="center"/>
          </w:tcPr>
          <w:p w14:paraId="24340AE0"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- 216,443,169</w:t>
            </w:r>
          </w:p>
        </w:tc>
        <w:tc>
          <w:tcPr>
            <w:tcW w:w="879" w:type="dxa"/>
            <w:shd w:val="clear" w:color="auto" w:fill="auto"/>
            <w:vAlign w:val="center"/>
          </w:tcPr>
          <w:p w14:paraId="7B91EF04"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- 1.71</w:t>
            </w:r>
          </w:p>
        </w:tc>
      </w:tr>
      <w:tr w:rsidR="00737A2F" w:rsidRPr="00210D12" w14:paraId="5163B229"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0572D633" w14:textId="77777777" w:rsidR="00737A2F" w:rsidRPr="00210D12" w:rsidRDefault="00737A2F" w:rsidP="00503490">
            <w:pPr>
              <w:rPr>
                <w:rFonts w:ascii="標楷體" w:eastAsia="標楷體" w:hAnsi="標楷體"/>
                <w:b/>
                <w:sz w:val="20"/>
              </w:rPr>
            </w:pPr>
            <w:r w:rsidRPr="00210D12">
              <w:rPr>
                <w:rFonts w:ascii="標楷體" w:eastAsia="標楷體" w:hAnsi="標楷體" w:hint="eastAsia"/>
                <w:b/>
                <w:noProof/>
                <w:sz w:val="20"/>
              </w:rPr>
              <w:t>分配之部</w:t>
            </w:r>
          </w:p>
        </w:tc>
        <w:tc>
          <w:tcPr>
            <w:tcW w:w="1423" w:type="dxa"/>
            <w:gridSpan w:val="2"/>
            <w:shd w:val="clear" w:color="auto" w:fill="auto"/>
            <w:vAlign w:val="center"/>
          </w:tcPr>
          <w:p w14:paraId="219013D5"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13,772,393,000</w:t>
            </w:r>
          </w:p>
        </w:tc>
        <w:tc>
          <w:tcPr>
            <w:tcW w:w="1423" w:type="dxa"/>
            <w:gridSpan w:val="2"/>
            <w:shd w:val="clear" w:color="auto" w:fill="auto"/>
            <w:vAlign w:val="center"/>
          </w:tcPr>
          <w:p w14:paraId="2F5599C9"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13,660,165,722</w:t>
            </w:r>
          </w:p>
        </w:tc>
        <w:tc>
          <w:tcPr>
            <w:tcW w:w="1134" w:type="dxa"/>
            <w:gridSpan w:val="2"/>
            <w:shd w:val="clear" w:color="auto" w:fill="auto"/>
            <w:vAlign w:val="center"/>
          </w:tcPr>
          <w:p w14:paraId="01F991D5"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hint="eastAsia"/>
                <w:b/>
                <w:noProof/>
                <w:spacing w:val="-12"/>
                <w:sz w:val="18"/>
                <w:szCs w:val="18"/>
              </w:rPr>
              <w:t>－</w:t>
            </w:r>
          </w:p>
        </w:tc>
        <w:tc>
          <w:tcPr>
            <w:tcW w:w="1491" w:type="dxa"/>
            <w:gridSpan w:val="3"/>
            <w:shd w:val="clear" w:color="auto" w:fill="auto"/>
            <w:vAlign w:val="center"/>
          </w:tcPr>
          <w:p w14:paraId="5E5C5BBD"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13,660,165,722</w:t>
            </w:r>
          </w:p>
        </w:tc>
        <w:tc>
          <w:tcPr>
            <w:tcW w:w="1389" w:type="dxa"/>
            <w:shd w:val="clear" w:color="auto" w:fill="auto"/>
            <w:vAlign w:val="center"/>
          </w:tcPr>
          <w:p w14:paraId="183846D2"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- 112,227,278</w:t>
            </w:r>
          </w:p>
        </w:tc>
        <w:tc>
          <w:tcPr>
            <w:tcW w:w="879" w:type="dxa"/>
            <w:shd w:val="clear" w:color="auto" w:fill="auto"/>
            <w:vAlign w:val="center"/>
          </w:tcPr>
          <w:p w14:paraId="420192A6" w14:textId="77777777" w:rsidR="00737A2F" w:rsidRPr="00210D12" w:rsidRDefault="00737A2F" w:rsidP="00503490">
            <w:pPr>
              <w:jc w:val="right"/>
              <w:rPr>
                <w:rFonts w:ascii="細明體" w:eastAsia="細明體" w:hAnsi="細明體"/>
                <w:b/>
                <w:noProof/>
                <w:sz w:val="18"/>
                <w:szCs w:val="18"/>
              </w:rPr>
            </w:pPr>
            <w:r w:rsidRPr="004A45E0">
              <w:rPr>
                <w:rFonts w:ascii="細明體" w:eastAsia="細明體" w:hAnsi="細明體"/>
                <w:b/>
                <w:noProof/>
                <w:sz w:val="18"/>
                <w:szCs w:val="18"/>
              </w:rPr>
              <w:t>- 0.81</w:t>
            </w:r>
          </w:p>
        </w:tc>
      </w:tr>
      <w:tr w:rsidR="00737A2F" w:rsidRPr="00210D12" w14:paraId="68742B1F"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78B6B026" w14:textId="77777777" w:rsidR="00737A2F" w:rsidRPr="00210D12" w:rsidRDefault="00737A2F" w:rsidP="00503490">
            <w:pPr>
              <w:ind w:leftChars="100" w:left="240"/>
              <w:rPr>
                <w:rFonts w:ascii="標楷體" w:eastAsia="標楷體" w:hAnsi="標楷體"/>
                <w:sz w:val="20"/>
              </w:rPr>
            </w:pPr>
            <w:r w:rsidRPr="00210D12">
              <w:rPr>
                <w:rFonts w:ascii="標楷體" w:eastAsia="標楷體" w:hAnsi="標楷體" w:hint="eastAsia"/>
                <w:noProof/>
                <w:sz w:val="20"/>
              </w:rPr>
              <w:t>地方政府所得者</w:t>
            </w:r>
          </w:p>
        </w:tc>
        <w:tc>
          <w:tcPr>
            <w:tcW w:w="1423" w:type="dxa"/>
            <w:gridSpan w:val="2"/>
            <w:shd w:val="clear" w:color="auto" w:fill="auto"/>
            <w:vAlign w:val="center"/>
          </w:tcPr>
          <w:p w14:paraId="1390992B"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500,000,000</w:t>
            </w:r>
          </w:p>
        </w:tc>
        <w:tc>
          <w:tcPr>
            <w:tcW w:w="1423" w:type="dxa"/>
            <w:gridSpan w:val="2"/>
            <w:shd w:val="clear" w:color="auto" w:fill="auto"/>
            <w:vAlign w:val="center"/>
          </w:tcPr>
          <w:p w14:paraId="2D50C7BC"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500,000,000</w:t>
            </w:r>
          </w:p>
        </w:tc>
        <w:tc>
          <w:tcPr>
            <w:tcW w:w="1134" w:type="dxa"/>
            <w:gridSpan w:val="2"/>
            <w:shd w:val="clear" w:color="auto" w:fill="auto"/>
            <w:vAlign w:val="center"/>
          </w:tcPr>
          <w:p w14:paraId="0F0B4B38"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pacing w:val="-12"/>
                <w:sz w:val="18"/>
                <w:szCs w:val="18"/>
              </w:rPr>
              <w:t>－</w:t>
            </w:r>
          </w:p>
        </w:tc>
        <w:tc>
          <w:tcPr>
            <w:tcW w:w="1491" w:type="dxa"/>
            <w:gridSpan w:val="3"/>
            <w:shd w:val="clear" w:color="auto" w:fill="auto"/>
            <w:vAlign w:val="center"/>
          </w:tcPr>
          <w:p w14:paraId="3F51679B"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500,000,000</w:t>
            </w:r>
          </w:p>
        </w:tc>
        <w:tc>
          <w:tcPr>
            <w:tcW w:w="1389" w:type="dxa"/>
            <w:shd w:val="clear" w:color="auto" w:fill="auto"/>
            <w:vAlign w:val="center"/>
          </w:tcPr>
          <w:p w14:paraId="31006AFE"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z w:val="18"/>
                <w:szCs w:val="18"/>
              </w:rPr>
              <w:t>－</w:t>
            </w:r>
          </w:p>
        </w:tc>
        <w:tc>
          <w:tcPr>
            <w:tcW w:w="879" w:type="dxa"/>
            <w:shd w:val="clear" w:color="auto" w:fill="auto"/>
            <w:vAlign w:val="center"/>
          </w:tcPr>
          <w:p w14:paraId="78156943"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z w:val="18"/>
                <w:szCs w:val="18"/>
              </w:rPr>
              <w:t>－</w:t>
            </w:r>
          </w:p>
        </w:tc>
      </w:tr>
      <w:tr w:rsidR="00737A2F" w:rsidRPr="00210D12" w14:paraId="6623FCC5"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4BA720CC" w14:textId="77777777" w:rsidR="00737A2F" w:rsidRPr="00210D12" w:rsidRDefault="00737A2F" w:rsidP="00503490">
            <w:pPr>
              <w:ind w:leftChars="185" w:left="444"/>
              <w:rPr>
                <w:rFonts w:ascii="標楷體" w:eastAsia="標楷體" w:hAnsi="標楷體"/>
                <w:sz w:val="20"/>
              </w:rPr>
            </w:pPr>
            <w:r w:rsidRPr="00210D12">
              <w:rPr>
                <w:rFonts w:ascii="標楷體" w:eastAsia="標楷體" w:hAnsi="標楷體" w:hint="eastAsia"/>
                <w:noProof/>
                <w:sz w:val="20"/>
              </w:rPr>
              <w:t>股（官）息紅利</w:t>
            </w:r>
          </w:p>
        </w:tc>
        <w:tc>
          <w:tcPr>
            <w:tcW w:w="1423" w:type="dxa"/>
            <w:gridSpan w:val="2"/>
            <w:shd w:val="clear" w:color="auto" w:fill="auto"/>
            <w:vAlign w:val="center"/>
          </w:tcPr>
          <w:p w14:paraId="65A21876"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500,000,000</w:t>
            </w:r>
          </w:p>
        </w:tc>
        <w:tc>
          <w:tcPr>
            <w:tcW w:w="1423" w:type="dxa"/>
            <w:gridSpan w:val="2"/>
            <w:shd w:val="clear" w:color="auto" w:fill="auto"/>
            <w:vAlign w:val="center"/>
          </w:tcPr>
          <w:p w14:paraId="1691455B"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500,000,000</w:t>
            </w:r>
          </w:p>
        </w:tc>
        <w:tc>
          <w:tcPr>
            <w:tcW w:w="1134" w:type="dxa"/>
            <w:gridSpan w:val="2"/>
            <w:shd w:val="clear" w:color="auto" w:fill="auto"/>
            <w:vAlign w:val="center"/>
          </w:tcPr>
          <w:p w14:paraId="5E1E6968"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pacing w:val="-12"/>
                <w:sz w:val="18"/>
                <w:szCs w:val="18"/>
              </w:rPr>
              <w:t>－</w:t>
            </w:r>
          </w:p>
        </w:tc>
        <w:tc>
          <w:tcPr>
            <w:tcW w:w="1491" w:type="dxa"/>
            <w:gridSpan w:val="3"/>
            <w:shd w:val="clear" w:color="auto" w:fill="auto"/>
            <w:vAlign w:val="center"/>
          </w:tcPr>
          <w:p w14:paraId="4FBEA135"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500,000,000</w:t>
            </w:r>
          </w:p>
        </w:tc>
        <w:tc>
          <w:tcPr>
            <w:tcW w:w="1389" w:type="dxa"/>
            <w:shd w:val="clear" w:color="auto" w:fill="auto"/>
            <w:vAlign w:val="center"/>
          </w:tcPr>
          <w:p w14:paraId="5F3B53B5"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z w:val="18"/>
                <w:szCs w:val="18"/>
              </w:rPr>
              <w:t>－</w:t>
            </w:r>
          </w:p>
        </w:tc>
        <w:tc>
          <w:tcPr>
            <w:tcW w:w="879" w:type="dxa"/>
            <w:shd w:val="clear" w:color="auto" w:fill="auto"/>
            <w:vAlign w:val="center"/>
          </w:tcPr>
          <w:p w14:paraId="02071E59"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z w:val="18"/>
                <w:szCs w:val="18"/>
              </w:rPr>
              <w:t>－</w:t>
            </w:r>
          </w:p>
        </w:tc>
      </w:tr>
      <w:tr w:rsidR="00737A2F" w:rsidRPr="00210D12" w14:paraId="2A535E61"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0DA4F381" w14:textId="77777777" w:rsidR="00737A2F" w:rsidRPr="00210D12" w:rsidRDefault="00737A2F" w:rsidP="00503490">
            <w:pPr>
              <w:ind w:leftChars="100" w:left="240"/>
              <w:rPr>
                <w:rFonts w:ascii="標楷體" w:eastAsia="標楷體" w:hAnsi="標楷體"/>
                <w:sz w:val="20"/>
              </w:rPr>
            </w:pPr>
            <w:r w:rsidRPr="00210D12">
              <w:rPr>
                <w:rFonts w:ascii="標楷體" w:eastAsia="標楷體" w:hAnsi="標楷體" w:hint="eastAsia"/>
                <w:noProof/>
                <w:sz w:val="20"/>
              </w:rPr>
              <w:t>其他所得者</w:t>
            </w:r>
          </w:p>
        </w:tc>
        <w:tc>
          <w:tcPr>
            <w:tcW w:w="1423" w:type="dxa"/>
            <w:gridSpan w:val="2"/>
            <w:shd w:val="clear" w:color="auto" w:fill="auto"/>
            <w:vAlign w:val="center"/>
          </w:tcPr>
          <w:p w14:paraId="0C1E4F7E"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200,000,000</w:t>
            </w:r>
          </w:p>
        </w:tc>
        <w:tc>
          <w:tcPr>
            <w:tcW w:w="1423" w:type="dxa"/>
            <w:gridSpan w:val="2"/>
            <w:shd w:val="clear" w:color="auto" w:fill="auto"/>
            <w:vAlign w:val="center"/>
          </w:tcPr>
          <w:p w14:paraId="01DC4E06"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200,000,000</w:t>
            </w:r>
          </w:p>
        </w:tc>
        <w:tc>
          <w:tcPr>
            <w:tcW w:w="1134" w:type="dxa"/>
            <w:gridSpan w:val="2"/>
            <w:shd w:val="clear" w:color="auto" w:fill="auto"/>
            <w:vAlign w:val="center"/>
          </w:tcPr>
          <w:p w14:paraId="7BA9E6F6"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pacing w:val="-12"/>
                <w:sz w:val="18"/>
                <w:szCs w:val="18"/>
              </w:rPr>
              <w:t>－</w:t>
            </w:r>
          </w:p>
        </w:tc>
        <w:tc>
          <w:tcPr>
            <w:tcW w:w="1491" w:type="dxa"/>
            <w:gridSpan w:val="3"/>
            <w:shd w:val="clear" w:color="auto" w:fill="auto"/>
            <w:vAlign w:val="center"/>
          </w:tcPr>
          <w:p w14:paraId="400E60B5"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200,000,000</w:t>
            </w:r>
          </w:p>
        </w:tc>
        <w:tc>
          <w:tcPr>
            <w:tcW w:w="1389" w:type="dxa"/>
            <w:shd w:val="clear" w:color="auto" w:fill="auto"/>
            <w:vAlign w:val="center"/>
          </w:tcPr>
          <w:p w14:paraId="02A0DB8C"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z w:val="18"/>
                <w:szCs w:val="18"/>
              </w:rPr>
              <w:t>－</w:t>
            </w:r>
          </w:p>
        </w:tc>
        <w:tc>
          <w:tcPr>
            <w:tcW w:w="879" w:type="dxa"/>
            <w:shd w:val="clear" w:color="auto" w:fill="auto"/>
            <w:vAlign w:val="center"/>
          </w:tcPr>
          <w:p w14:paraId="70132A87"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z w:val="18"/>
                <w:szCs w:val="18"/>
              </w:rPr>
              <w:t>－</w:t>
            </w:r>
          </w:p>
        </w:tc>
      </w:tr>
      <w:tr w:rsidR="00737A2F" w:rsidRPr="00210D12" w14:paraId="3D7D0F89"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5B5877D8" w14:textId="77777777" w:rsidR="00737A2F" w:rsidRPr="00210D12" w:rsidRDefault="00737A2F" w:rsidP="00503490">
            <w:pPr>
              <w:ind w:leftChars="185" w:left="444"/>
              <w:rPr>
                <w:rFonts w:ascii="標楷體" w:eastAsia="標楷體" w:hAnsi="標楷體"/>
                <w:sz w:val="20"/>
              </w:rPr>
            </w:pPr>
            <w:r w:rsidRPr="00210D12">
              <w:rPr>
                <w:rFonts w:ascii="標楷體" w:eastAsia="標楷體" w:hAnsi="標楷體" w:hint="eastAsia"/>
                <w:noProof/>
                <w:sz w:val="20"/>
              </w:rPr>
              <w:t>其他依法分配數</w:t>
            </w:r>
          </w:p>
        </w:tc>
        <w:tc>
          <w:tcPr>
            <w:tcW w:w="1423" w:type="dxa"/>
            <w:gridSpan w:val="2"/>
            <w:shd w:val="clear" w:color="auto" w:fill="auto"/>
            <w:vAlign w:val="center"/>
          </w:tcPr>
          <w:p w14:paraId="6BFA73AE"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200,000,000</w:t>
            </w:r>
          </w:p>
        </w:tc>
        <w:tc>
          <w:tcPr>
            <w:tcW w:w="1423" w:type="dxa"/>
            <w:gridSpan w:val="2"/>
            <w:shd w:val="clear" w:color="auto" w:fill="auto"/>
            <w:vAlign w:val="center"/>
          </w:tcPr>
          <w:p w14:paraId="0234CEBB"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200,000,000</w:t>
            </w:r>
          </w:p>
        </w:tc>
        <w:tc>
          <w:tcPr>
            <w:tcW w:w="1134" w:type="dxa"/>
            <w:gridSpan w:val="2"/>
            <w:shd w:val="clear" w:color="auto" w:fill="auto"/>
            <w:vAlign w:val="center"/>
          </w:tcPr>
          <w:p w14:paraId="3EEB7A6E"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pacing w:val="-12"/>
                <w:sz w:val="18"/>
                <w:szCs w:val="18"/>
              </w:rPr>
              <w:t>－</w:t>
            </w:r>
          </w:p>
        </w:tc>
        <w:tc>
          <w:tcPr>
            <w:tcW w:w="1491" w:type="dxa"/>
            <w:gridSpan w:val="3"/>
            <w:shd w:val="clear" w:color="auto" w:fill="auto"/>
            <w:vAlign w:val="center"/>
          </w:tcPr>
          <w:p w14:paraId="6AC4A507"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200,000,000</w:t>
            </w:r>
          </w:p>
        </w:tc>
        <w:tc>
          <w:tcPr>
            <w:tcW w:w="1389" w:type="dxa"/>
            <w:shd w:val="clear" w:color="auto" w:fill="auto"/>
            <w:vAlign w:val="center"/>
          </w:tcPr>
          <w:p w14:paraId="14FBF0EF"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z w:val="18"/>
                <w:szCs w:val="18"/>
              </w:rPr>
              <w:t>－</w:t>
            </w:r>
          </w:p>
        </w:tc>
        <w:tc>
          <w:tcPr>
            <w:tcW w:w="879" w:type="dxa"/>
            <w:shd w:val="clear" w:color="auto" w:fill="auto"/>
            <w:vAlign w:val="center"/>
          </w:tcPr>
          <w:p w14:paraId="2056D02D"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z w:val="18"/>
                <w:szCs w:val="18"/>
              </w:rPr>
              <w:t>－</w:t>
            </w:r>
          </w:p>
        </w:tc>
      </w:tr>
      <w:tr w:rsidR="00737A2F" w:rsidRPr="00210D12" w14:paraId="2324CD9D"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01C9D5A9" w14:textId="77777777" w:rsidR="00737A2F" w:rsidRPr="00210D12" w:rsidRDefault="00737A2F" w:rsidP="00503490">
            <w:pPr>
              <w:ind w:leftChars="100" w:left="240"/>
              <w:rPr>
                <w:rFonts w:ascii="標楷體" w:eastAsia="標楷體" w:hAnsi="標楷體"/>
                <w:sz w:val="20"/>
              </w:rPr>
            </w:pPr>
            <w:r w:rsidRPr="00210D12">
              <w:rPr>
                <w:rFonts w:ascii="標楷體" w:eastAsia="標楷體" w:hAnsi="標楷體" w:hint="eastAsia"/>
                <w:noProof/>
                <w:sz w:val="20"/>
              </w:rPr>
              <w:t>留存事業機關者</w:t>
            </w:r>
          </w:p>
        </w:tc>
        <w:tc>
          <w:tcPr>
            <w:tcW w:w="1423" w:type="dxa"/>
            <w:gridSpan w:val="2"/>
            <w:shd w:val="clear" w:color="auto" w:fill="auto"/>
            <w:vAlign w:val="center"/>
          </w:tcPr>
          <w:p w14:paraId="37167489"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13,072,393,000</w:t>
            </w:r>
          </w:p>
        </w:tc>
        <w:tc>
          <w:tcPr>
            <w:tcW w:w="1423" w:type="dxa"/>
            <w:gridSpan w:val="2"/>
            <w:shd w:val="clear" w:color="auto" w:fill="auto"/>
            <w:vAlign w:val="center"/>
          </w:tcPr>
          <w:p w14:paraId="738171D4"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12,960,165,722</w:t>
            </w:r>
          </w:p>
        </w:tc>
        <w:tc>
          <w:tcPr>
            <w:tcW w:w="1134" w:type="dxa"/>
            <w:gridSpan w:val="2"/>
            <w:shd w:val="clear" w:color="auto" w:fill="auto"/>
            <w:vAlign w:val="center"/>
          </w:tcPr>
          <w:p w14:paraId="47F8BC7D"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pacing w:val="-12"/>
                <w:sz w:val="18"/>
                <w:szCs w:val="18"/>
              </w:rPr>
              <w:t>－</w:t>
            </w:r>
          </w:p>
        </w:tc>
        <w:tc>
          <w:tcPr>
            <w:tcW w:w="1491" w:type="dxa"/>
            <w:gridSpan w:val="3"/>
            <w:shd w:val="clear" w:color="auto" w:fill="auto"/>
            <w:vAlign w:val="center"/>
          </w:tcPr>
          <w:p w14:paraId="2C63E599"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12,960,165,722</w:t>
            </w:r>
          </w:p>
        </w:tc>
        <w:tc>
          <w:tcPr>
            <w:tcW w:w="1389" w:type="dxa"/>
            <w:shd w:val="clear" w:color="auto" w:fill="auto"/>
            <w:vAlign w:val="center"/>
          </w:tcPr>
          <w:p w14:paraId="0F6BDE6D"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- 112,227,278</w:t>
            </w:r>
          </w:p>
        </w:tc>
        <w:tc>
          <w:tcPr>
            <w:tcW w:w="879" w:type="dxa"/>
            <w:shd w:val="clear" w:color="auto" w:fill="auto"/>
            <w:vAlign w:val="center"/>
          </w:tcPr>
          <w:p w14:paraId="3840A5C8"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- 0.86</w:t>
            </w:r>
          </w:p>
        </w:tc>
      </w:tr>
      <w:tr w:rsidR="00737A2F" w:rsidRPr="00210D12" w14:paraId="3E410E01" w14:textId="77777777" w:rsidTr="00123481">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55F0BF59" w14:textId="77777777" w:rsidR="00737A2F" w:rsidRPr="00210D12" w:rsidRDefault="00737A2F" w:rsidP="00503490">
            <w:pPr>
              <w:ind w:leftChars="185" w:left="444"/>
              <w:rPr>
                <w:rFonts w:ascii="標楷體" w:eastAsia="標楷體" w:hAnsi="標楷體"/>
                <w:sz w:val="20"/>
              </w:rPr>
            </w:pPr>
            <w:r w:rsidRPr="00210D12">
              <w:rPr>
                <w:rFonts w:ascii="標楷體" w:eastAsia="標楷體" w:hAnsi="標楷體" w:hint="eastAsia"/>
                <w:noProof/>
                <w:sz w:val="20"/>
              </w:rPr>
              <w:t>未分配盈餘</w:t>
            </w:r>
          </w:p>
        </w:tc>
        <w:tc>
          <w:tcPr>
            <w:tcW w:w="1423" w:type="dxa"/>
            <w:gridSpan w:val="2"/>
            <w:shd w:val="clear" w:color="auto" w:fill="auto"/>
            <w:vAlign w:val="center"/>
          </w:tcPr>
          <w:p w14:paraId="0FE9A5D5"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13,072,393,000</w:t>
            </w:r>
          </w:p>
        </w:tc>
        <w:tc>
          <w:tcPr>
            <w:tcW w:w="1423" w:type="dxa"/>
            <w:gridSpan w:val="2"/>
            <w:shd w:val="clear" w:color="auto" w:fill="auto"/>
            <w:vAlign w:val="center"/>
          </w:tcPr>
          <w:p w14:paraId="118B9075"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12,960,165,722</w:t>
            </w:r>
          </w:p>
        </w:tc>
        <w:tc>
          <w:tcPr>
            <w:tcW w:w="1134" w:type="dxa"/>
            <w:gridSpan w:val="2"/>
            <w:shd w:val="clear" w:color="auto" w:fill="auto"/>
            <w:vAlign w:val="center"/>
          </w:tcPr>
          <w:p w14:paraId="32319532"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hint="eastAsia"/>
                <w:noProof/>
                <w:spacing w:val="-12"/>
                <w:sz w:val="18"/>
                <w:szCs w:val="18"/>
              </w:rPr>
              <w:t>－</w:t>
            </w:r>
          </w:p>
        </w:tc>
        <w:tc>
          <w:tcPr>
            <w:tcW w:w="1491" w:type="dxa"/>
            <w:gridSpan w:val="3"/>
            <w:shd w:val="clear" w:color="auto" w:fill="auto"/>
            <w:vAlign w:val="center"/>
          </w:tcPr>
          <w:p w14:paraId="33357DF3"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12,960,165,722</w:t>
            </w:r>
          </w:p>
        </w:tc>
        <w:tc>
          <w:tcPr>
            <w:tcW w:w="1389" w:type="dxa"/>
            <w:shd w:val="clear" w:color="auto" w:fill="auto"/>
            <w:vAlign w:val="center"/>
          </w:tcPr>
          <w:p w14:paraId="262DA480"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- 112,227,278</w:t>
            </w:r>
          </w:p>
        </w:tc>
        <w:tc>
          <w:tcPr>
            <w:tcW w:w="879" w:type="dxa"/>
            <w:shd w:val="clear" w:color="auto" w:fill="auto"/>
            <w:vAlign w:val="center"/>
          </w:tcPr>
          <w:p w14:paraId="400C9871" w14:textId="77777777" w:rsidR="00737A2F" w:rsidRPr="00210D12" w:rsidRDefault="00737A2F" w:rsidP="00503490">
            <w:pPr>
              <w:jc w:val="right"/>
              <w:rPr>
                <w:rFonts w:ascii="細明體" w:eastAsia="細明體" w:hAnsi="細明體"/>
                <w:noProof/>
                <w:sz w:val="18"/>
                <w:szCs w:val="18"/>
              </w:rPr>
            </w:pPr>
            <w:r w:rsidRPr="00D53675">
              <w:rPr>
                <w:rFonts w:ascii="細明體" w:eastAsia="細明體" w:hAnsi="細明體"/>
                <w:noProof/>
                <w:sz w:val="18"/>
                <w:szCs w:val="18"/>
              </w:rPr>
              <w:t>- 0.86</w:t>
            </w:r>
          </w:p>
        </w:tc>
      </w:tr>
      <w:tr w:rsidR="00737A2F" w:rsidRPr="00210D12" w14:paraId="3EE2C6DE" w14:textId="77777777" w:rsidTr="005367F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7880"/>
          <w:jc w:val="center"/>
        </w:trPr>
        <w:tc>
          <w:tcPr>
            <w:tcW w:w="2212" w:type="dxa"/>
            <w:shd w:val="clear" w:color="auto" w:fill="auto"/>
            <w:vAlign w:val="center"/>
          </w:tcPr>
          <w:p w14:paraId="60C305DE" w14:textId="77777777" w:rsidR="00737A2F" w:rsidRPr="00210D12" w:rsidRDefault="00737A2F" w:rsidP="004C6D95">
            <w:pPr>
              <w:ind w:leftChars="185" w:left="444"/>
              <w:rPr>
                <w:rFonts w:ascii="標楷體" w:eastAsia="標楷體" w:hAnsi="標楷體"/>
                <w:noProof/>
                <w:sz w:val="20"/>
              </w:rPr>
            </w:pPr>
          </w:p>
        </w:tc>
        <w:tc>
          <w:tcPr>
            <w:tcW w:w="1423" w:type="dxa"/>
            <w:gridSpan w:val="2"/>
            <w:shd w:val="clear" w:color="auto" w:fill="auto"/>
            <w:vAlign w:val="center"/>
          </w:tcPr>
          <w:p w14:paraId="34C4F6C2" w14:textId="77777777" w:rsidR="00737A2F" w:rsidRPr="00210D12" w:rsidRDefault="00737A2F" w:rsidP="004C6D95">
            <w:pPr>
              <w:jc w:val="right"/>
              <w:rPr>
                <w:rFonts w:ascii="細明體" w:eastAsia="細明體" w:hAnsi="細明體"/>
                <w:noProof/>
                <w:sz w:val="18"/>
                <w:szCs w:val="18"/>
              </w:rPr>
            </w:pPr>
          </w:p>
        </w:tc>
        <w:tc>
          <w:tcPr>
            <w:tcW w:w="1423" w:type="dxa"/>
            <w:gridSpan w:val="2"/>
            <w:shd w:val="clear" w:color="auto" w:fill="auto"/>
            <w:vAlign w:val="center"/>
          </w:tcPr>
          <w:p w14:paraId="033B338B" w14:textId="77777777" w:rsidR="00737A2F" w:rsidRPr="00210D12" w:rsidRDefault="00737A2F" w:rsidP="004C6D95">
            <w:pPr>
              <w:jc w:val="right"/>
              <w:rPr>
                <w:rFonts w:ascii="細明體" w:eastAsia="細明體" w:hAnsi="細明體"/>
                <w:noProof/>
                <w:sz w:val="18"/>
                <w:szCs w:val="18"/>
              </w:rPr>
            </w:pPr>
          </w:p>
        </w:tc>
        <w:tc>
          <w:tcPr>
            <w:tcW w:w="1134" w:type="dxa"/>
            <w:gridSpan w:val="2"/>
            <w:shd w:val="clear" w:color="auto" w:fill="auto"/>
            <w:vAlign w:val="center"/>
          </w:tcPr>
          <w:p w14:paraId="1134FE6A" w14:textId="77777777" w:rsidR="00737A2F" w:rsidRPr="00210D12" w:rsidRDefault="00737A2F" w:rsidP="004C6D95">
            <w:pPr>
              <w:jc w:val="right"/>
              <w:rPr>
                <w:rFonts w:ascii="細明體" w:eastAsia="細明體" w:hAnsi="細明體"/>
                <w:noProof/>
                <w:spacing w:val="-12"/>
                <w:sz w:val="18"/>
                <w:szCs w:val="18"/>
              </w:rPr>
            </w:pPr>
          </w:p>
        </w:tc>
        <w:tc>
          <w:tcPr>
            <w:tcW w:w="1491" w:type="dxa"/>
            <w:gridSpan w:val="3"/>
            <w:shd w:val="clear" w:color="auto" w:fill="auto"/>
            <w:vAlign w:val="center"/>
          </w:tcPr>
          <w:p w14:paraId="3910F4B7" w14:textId="77777777" w:rsidR="00737A2F" w:rsidRPr="00210D12" w:rsidRDefault="00737A2F" w:rsidP="004C6D95">
            <w:pPr>
              <w:jc w:val="right"/>
              <w:rPr>
                <w:rFonts w:ascii="細明體" w:eastAsia="細明體" w:hAnsi="細明體"/>
                <w:noProof/>
                <w:sz w:val="18"/>
                <w:szCs w:val="18"/>
              </w:rPr>
            </w:pPr>
          </w:p>
        </w:tc>
        <w:tc>
          <w:tcPr>
            <w:tcW w:w="1389" w:type="dxa"/>
            <w:shd w:val="clear" w:color="auto" w:fill="auto"/>
            <w:vAlign w:val="center"/>
          </w:tcPr>
          <w:p w14:paraId="5A88D08B" w14:textId="77777777" w:rsidR="00737A2F" w:rsidRPr="00210D12" w:rsidRDefault="00737A2F" w:rsidP="004C6D95">
            <w:pPr>
              <w:jc w:val="right"/>
              <w:rPr>
                <w:rFonts w:ascii="細明體" w:eastAsia="細明體" w:hAnsi="細明體"/>
                <w:noProof/>
                <w:sz w:val="18"/>
                <w:szCs w:val="18"/>
              </w:rPr>
            </w:pPr>
          </w:p>
        </w:tc>
        <w:tc>
          <w:tcPr>
            <w:tcW w:w="879" w:type="dxa"/>
            <w:shd w:val="clear" w:color="auto" w:fill="auto"/>
            <w:vAlign w:val="center"/>
          </w:tcPr>
          <w:p w14:paraId="4DB549F3" w14:textId="77777777" w:rsidR="00737A2F" w:rsidRPr="00210D12" w:rsidRDefault="00737A2F" w:rsidP="004C6D95">
            <w:pPr>
              <w:jc w:val="right"/>
              <w:rPr>
                <w:rFonts w:ascii="細明體" w:eastAsia="細明體" w:hAnsi="細明體"/>
                <w:noProof/>
                <w:sz w:val="18"/>
                <w:szCs w:val="18"/>
              </w:rPr>
            </w:pPr>
          </w:p>
        </w:tc>
      </w:tr>
    </w:tbl>
    <w:p w14:paraId="1CF41974" w14:textId="77777777" w:rsidR="00737A2F" w:rsidRPr="00503490" w:rsidRDefault="00737A2F" w:rsidP="005367F2">
      <w:pPr>
        <w:autoSpaceDE w:val="0"/>
        <w:autoSpaceDN w:val="0"/>
        <w:adjustRightInd w:val="0"/>
        <w:snapToGrid w:val="0"/>
        <w:spacing w:before="6" w:line="260" w:lineRule="exact"/>
        <w:ind w:left="360" w:hangingChars="200" w:hanging="360"/>
        <w:jc w:val="both"/>
      </w:pPr>
      <w:proofErr w:type="gramStart"/>
      <w:r w:rsidRPr="00BA1F0A">
        <w:rPr>
          <w:rFonts w:ascii="標楷體" w:eastAsia="標楷體" w:hAnsi="標楷體" w:cs="DFKaiShu-SB-Estd-BF" w:hint="eastAsia"/>
          <w:kern w:val="0"/>
          <w:sz w:val="18"/>
          <w:szCs w:val="18"/>
        </w:rPr>
        <w:t>註</w:t>
      </w:r>
      <w:proofErr w:type="gramEnd"/>
      <w:r w:rsidRPr="00BA1F0A">
        <w:rPr>
          <w:rFonts w:ascii="標楷體" w:eastAsia="標楷體" w:hAnsi="標楷體" w:cs="DFKaiShu-SB-Estd-BF" w:hint="eastAsia"/>
          <w:kern w:val="0"/>
          <w:sz w:val="18"/>
          <w:szCs w:val="18"/>
        </w:rPr>
        <w:t>：本表</w:t>
      </w:r>
      <w:r w:rsidRPr="00BA1F0A">
        <w:rPr>
          <w:rFonts w:ascii="標楷體" w:eastAsia="標楷體" w:hAnsi="Times New Roman" w:cs="Times New Roman" w:hint="eastAsia"/>
          <w:sz w:val="18"/>
          <w:szCs w:val="18"/>
        </w:rPr>
        <w:t>分配之部</w:t>
      </w:r>
      <w:r w:rsidRPr="00BA1F0A">
        <w:rPr>
          <w:rFonts w:ascii="標楷體" w:eastAsia="標楷體" w:hAnsi="標楷體" w:cs="Times New Roman" w:hint="eastAsia"/>
          <w:sz w:val="18"/>
          <w:szCs w:val="18"/>
        </w:rPr>
        <w:t>「</w:t>
      </w:r>
      <w:r w:rsidRPr="00BA1F0A">
        <w:rPr>
          <w:rFonts w:ascii="標楷體" w:eastAsia="標楷體" w:hAnsi="標楷體" w:cs="DFKaiShu-SB-Estd-BF" w:hint="eastAsia"/>
          <w:kern w:val="0"/>
          <w:sz w:val="18"/>
          <w:szCs w:val="18"/>
        </w:rPr>
        <w:t>地方政府</w:t>
      </w:r>
      <w:r w:rsidRPr="00BA1F0A">
        <w:rPr>
          <w:rFonts w:ascii="標楷體" w:eastAsia="標楷體" w:hAnsi="標楷體" w:cs="Times New Roman" w:hint="eastAsia"/>
          <w:sz w:val="18"/>
          <w:szCs w:val="18"/>
        </w:rPr>
        <w:t>所得者」項目，決算審定數內含分配臺北市政府4</w:t>
      </w:r>
      <w:r w:rsidRPr="00BA1F0A">
        <w:rPr>
          <w:rFonts w:ascii="標楷體" w:eastAsia="標楷體" w:hAnsi="標楷體" w:cs="Times New Roman"/>
          <w:sz w:val="18"/>
          <w:szCs w:val="18"/>
        </w:rPr>
        <w:t>40,132,595</w:t>
      </w:r>
      <w:r w:rsidRPr="00BA1F0A">
        <w:rPr>
          <w:rFonts w:ascii="標楷體" w:eastAsia="標楷體" w:hAnsi="標楷體" w:cs="Times New Roman" w:hint="eastAsia"/>
          <w:sz w:val="18"/>
          <w:szCs w:val="18"/>
        </w:rPr>
        <w:t>元、新北市政府5</w:t>
      </w:r>
      <w:r w:rsidRPr="00BA1F0A">
        <w:rPr>
          <w:rFonts w:ascii="標楷體" w:eastAsia="標楷體" w:hAnsi="標楷體" w:cs="Times New Roman"/>
          <w:sz w:val="18"/>
          <w:szCs w:val="18"/>
        </w:rPr>
        <w:t>9,867,</w:t>
      </w:r>
      <w:r w:rsidRPr="00BA1F0A">
        <w:rPr>
          <w:rFonts w:ascii="標楷體" w:eastAsia="標楷體" w:hAnsi="標楷體" w:cs="Times New Roman" w:hint="eastAsia"/>
          <w:sz w:val="18"/>
          <w:szCs w:val="18"/>
        </w:rPr>
        <w:t>4</w:t>
      </w:r>
      <w:r w:rsidRPr="00BA1F0A">
        <w:rPr>
          <w:rFonts w:ascii="標楷體" w:eastAsia="標楷體" w:hAnsi="標楷體" w:cs="Times New Roman"/>
          <w:sz w:val="18"/>
          <w:szCs w:val="18"/>
        </w:rPr>
        <w:t>05</w:t>
      </w:r>
      <w:r w:rsidRPr="00BA1F0A">
        <w:rPr>
          <w:rFonts w:ascii="標楷體" w:eastAsia="標楷體" w:hAnsi="標楷體" w:cs="Times New Roman" w:hint="eastAsia"/>
          <w:sz w:val="18"/>
          <w:szCs w:val="18"/>
        </w:rPr>
        <w:t>元</w:t>
      </w:r>
      <w:r w:rsidRPr="00BA1F0A">
        <w:rPr>
          <w:rFonts w:ascii="標楷體" w:eastAsia="標楷體" w:hAnsi="標楷體" w:cs="DFKaiShu-SB-Estd-BF" w:hint="eastAsia"/>
          <w:kern w:val="0"/>
          <w:sz w:val="18"/>
          <w:szCs w:val="18"/>
        </w:rPr>
        <w:t>。</w:t>
      </w:r>
      <w:r w:rsidRPr="00503490">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45"/>
        <w:gridCol w:w="1867"/>
        <w:gridCol w:w="1889"/>
        <w:gridCol w:w="1843"/>
        <w:gridCol w:w="879"/>
      </w:tblGrid>
      <w:tr w:rsidR="00737A2F" w:rsidRPr="00210D12" w14:paraId="0683331B" w14:textId="77777777" w:rsidTr="00316621">
        <w:trPr>
          <w:cantSplit/>
          <w:trHeight w:hRule="exact" w:val="601"/>
          <w:tblHeader/>
          <w:jc w:val="center"/>
        </w:trPr>
        <w:tc>
          <w:tcPr>
            <w:tcW w:w="9798" w:type="dxa"/>
            <w:gridSpan w:val="5"/>
            <w:tcBorders>
              <w:top w:val="nil"/>
              <w:left w:val="nil"/>
              <w:bottom w:val="nil"/>
              <w:right w:val="nil"/>
            </w:tcBorders>
            <w:vAlign w:val="center"/>
          </w:tcPr>
          <w:p w14:paraId="5B8132B5" w14:textId="77777777" w:rsidR="00737A2F" w:rsidRPr="00210D12" w:rsidRDefault="00737A2F" w:rsidP="004C6D95">
            <w:pPr>
              <w:jc w:val="center"/>
              <w:rPr>
                <w:rFonts w:ascii="標楷體" w:eastAsia="標楷體"/>
                <w:b/>
                <w:sz w:val="36"/>
                <w:szCs w:val="36"/>
                <w:u w:val="single"/>
              </w:rPr>
            </w:pPr>
            <w:proofErr w:type="gramStart"/>
            <w:r w:rsidRPr="00210D12">
              <w:rPr>
                <w:rFonts w:ascii="標楷體" w:eastAsia="標楷體"/>
                <w:b/>
                <w:sz w:val="36"/>
                <w:szCs w:val="36"/>
                <w:u w:val="single"/>
              </w:rPr>
              <w:lastRenderedPageBreak/>
              <w:t>臺</w:t>
            </w:r>
            <w:proofErr w:type="gramEnd"/>
            <w:r w:rsidRPr="00210D12">
              <w:rPr>
                <w:rFonts w:ascii="標楷體" w:eastAsia="標楷體"/>
                <w:b/>
                <w:sz w:val="36"/>
                <w:szCs w:val="36"/>
                <w:u w:val="single"/>
              </w:rPr>
              <w:t>北都會區大眾捷運系統土地開發基金</w:t>
            </w:r>
            <w:r w:rsidRPr="00210D12">
              <w:rPr>
                <w:rFonts w:ascii="標楷體" w:eastAsia="標楷體" w:hint="eastAsia"/>
                <w:b/>
                <w:sz w:val="36"/>
                <w:szCs w:val="36"/>
                <w:u w:val="single"/>
              </w:rPr>
              <w:t>盈虧審定後現金流量表</w:t>
            </w:r>
          </w:p>
        </w:tc>
      </w:tr>
      <w:tr w:rsidR="00737A2F" w:rsidRPr="00210D12" w14:paraId="0FC4AB40" w14:textId="77777777" w:rsidTr="00316621">
        <w:trPr>
          <w:cantSplit/>
          <w:tblHeader/>
          <w:jc w:val="center"/>
        </w:trPr>
        <w:tc>
          <w:tcPr>
            <w:tcW w:w="3402" w:type="dxa"/>
            <w:tcBorders>
              <w:top w:val="nil"/>
              <w:left w:val="nil"/>
              <w:bottom w:val="nil"/>
              <w:right w:val="nil"/>
            </w:tcBorders>
            <w:vAlign w:val="center"/>
          </w:tcPr>
          <w:p w14:paraId="724C551E" w14:textId="77777777" w:rsidR="00737A2F" w:rsidRPr="00210D12" w:rsidRDefault="00737A2F" w:rsidP="004C6D95">
            <w:pPr>
              <w:jc w:val="center"/>
              <w:rPr>
                <w:rFonts w:ascii="標楷體" w:eastAsia="標楷體"/>
                <w:spacing w:val="100"/>
              </w:rPr>
            </w:pPr>
          </w:p>
        </w:tc>
        <w:tc>
          <w:tcPr>
            <w:tcW w:w="3708" w:type="dxa"/>
            <w:gridSpan w:val="2"/>
            <w:tcBorders>
              <w:top w:val="nil"/>
              <w:left w:val="nil"/>
              <w:bottom w:val="nil"/>
              <w:right w:val="nil"/>
            </w:tcBorders>
            <w:vAlign w:val="center"/>
          </w:tcPr>
          <w:p w14:paraId="756A5695" w14:textId="77777777" w:rsidR="00737A2F" w:rsidRPr="00210D12" w:rsidRDefault="00737A2F" w:rsidP="00123481">
            <w:pPr>
              <w:ind w:leftChars="-220" w:hangingChars="240" w:hanging="528"/>
              <w:jc w:val="center"/>
              <w:rPr>
                <w:rFonts w:ascii="標楷體" w:eastAsia="標楷體"/>
              </w:rPr>
            </w:pPr>
            <w:r w:rsidRPr="00210D12">
              <w:rPr>
                <w:rFonts w:ascii="標楷體" w:eastAsia="標楷體" w:hint="eastAsia"/>
                <w:sz w:val="22"/>
              </w:rPr>
              <w:t>中華民國</w:t>
            </w:r>
            <w:proofErr w:type="gramStart"/>
            <w:r w:rsidRPr="00210D12">
              <w:rPr>
                <w:rFonts w:ascii="標楷體" w:eastAsia="標楷體" w:hint="eastAsia"/>
                <w:sz w:val="22"/>
              </w:rPr>
              <w:t>11</w:t>
            </w:r>
            <w:r>
              <w:rPr>
                <w:rFonts w:ascii="標楷體" w:eastAsia="標楷體" w:hint="eastAsia"/>
                <w:sz w:val="22"/>
              </w:rPr>
              <w:t>4</w:t>
            </w:r>
            <w:proofErr w:type="gramEnd"/>
            <w:r w:rsidRPr="00210D12">
              <w:rPr>
                <w:rFonts w:ascii="標楷體" w:eastAsia="標楷體" w:hint="eastAsia"/>
                <w:sz w:val="22"/>
              </w:rPr>
              <w:t>年度</w:t>
            </w:r>
          </w:p>
        </w:tc>
        <w:tc>
          <w:tcPr>
            <w:tcW w:w="2688" w:type="dxa"/>
            <w:gridSpan w:val="2"/>
            <w:tcBorders>
              <w:top w:val="nil"/>
              <w:left w:val="nil"/>
              <w:bottom w:val="nil"/>
              <w:right w:val="nil"/>
            </w:tcBorders>
            <w:vAlign w:val="center"/>
          </w:tcPr>
          <w:p w14:paraId="0B88878C" w14:textId="77777777" w:rsidR="00737A2F" w:rsidRPr="00210D12" w:rsidRDefault="00737A2F" w:rsidP="004C6D95">
            <w:pPr>
              <w:ind w:left="135"/>
              <w:jc w:val="right"/>
              <w:rPr>
                <w:rFonts w:ascii="標楷體" w:eastAsia="標楷體"/>
              </w:rPr>
            </w:pPr>
            <w:r w:rsidRPr="00210D12">
              <w:rPr>
                <w:rFonts w:ascii="標楷體" w:eastAsia="標楷體" w:hint="eastAsia"/>
                <w:sz w:val="20"/>
              </w:rPr>
              <w:t>單位：新臺幣元</w:t>
            </w:r>
          </w:p>
        </w:tc>
      </w:tr>
      <w:tr w:rsidR="00737A2F" w:rsidRPr="00210D12" w14:paraId="11F18F37" w14:textId="77777777" w:rsidTr="00316621">
        <w:trPr>
          <w:cantSplit/>
          <w:trHeight w:val="340"/>
          <w:tblHeader/>
          <w:jc w:val="center"/>
        </w:trPr>
        <w:tc>
          <w:tcPr>
            <w:tcW w:w="3402" w:type="dxa"/>
            <w:vMerge w:val="restart"/>
            <w:tcBorders>
              <w:top w:val="single" w:sz="8" w:space="0" w:color="auto"/>
              <w:left w:val="nil"/>
              <w:bottom w:val="single" w:sz="8" w:space="0" w:color="auto"/>
            </w:tcBorders>
            <w:vAlign w:val="center"/>
          </w:tcPr>
          <w:p w14:paraId="06EA823B" w14:textId="77777777" w:rsidR="00737A2F" w:rsidRPr="00210D12" w:rsidRDefault="00737A2F" w:rsidP="004C6D95">
            <w:pPr>
              <w:ind w:leftChars="100" w:left="240" w:rightChars="100" w:right="240"/>
              <w:jc w:val="distribute"/>
              <w:rPr>
                <w:rFonts w:ascii="標楷體" w:eastAsia="標楷體"/>
                <w:sz w:val="20"/>
              </w:rPr>
            </w:pPr>
            <w:r w:rsidRPr="00210D12">
              <w:rPr>
                <w:rFonts w:ascii="標楷體" w:eastAsia="標楷體" w:hint="eastAsia"/>
                <w:sz w:val="20"/>
              </w:rPr>
              <w:t>項目</w:t>
            </w:r>
          </w:p>
        </w:tc>
        <w:tc>
          <w:tcPr>
            <w:tcW w:w="1843" w:type="dxa"/>
            <w:vMerge w:val="restart"/>
            <w:tcBorders>
              <w:top w:val="single" w:sz="8" w:space="0" w:color="auto"/>
              <w:bottom w:val="single" w:sz="8" w:space="0" w:color="auto"/>
            </w:tcBorders>
            <w:vAlign w:val="center"/>
          </w:tcPr>
          <w:p w14:paraId="6D92CBF3" w14:textId="77777777" w:rsidR="00737A2F" w:rsidRPr="00210D12" w:rsidRDefault="00737A2F" w:rsidP="004C6D95">
            <w:pPr>
              <w:ind w:leftChars="100" w:left="240" w:rightChars="100" w:right="240"/>
              <w:jc w:val="distribute"/>
              <w:rPr>
                <w:rFonts w:ascii="標楷體" w:eastAsia="標楷體"/>
                <w:sz w:val="20"/>
              </w:rPr>
            </w:pPr>
            <w:r w:rsidRPr="00210D12">
              <w:rPr>
                <w:rFonts w:ascii="標楷體" w:eastAsia="標楷體" w:hint="eastAsia"/>
                <w:sz w:val="20"/>
              </w:rPr>
              <w:t>預算數</w:t>
            </w:r>
          </w:p>
        </w:tc>
        <w:tc>
          <w:tcPr>
            <w:tcW w:w="1865" w:type="dxa"/>
            <w:vMerge w:val="restart"/>
            <w:tcBorders>
              <w:top w:val="single" w:sz="8" w:space="0" w:color="auto"/>
              <w:bottom w:val="single" w:sz="8" w:space="0" w:color="auto"/>
            </w:tcBorders>
            <w:vAlign w:val="center"/>
          </w:tcPr>
          <w:p w14:paraId="33A72429" w14:textId="77777777" w:rsidR="00737A2F" w:rsidRPr="00210D12" w:rsidRDefault="00737A2F" w:rsidP="004C6D95">
            <w:pPr>
              <w:ind w:leftChars="100" w:left="240" w:rightChars="100" w:right="240"/>
              <w:jc w:val="distribute"/>
              <w:rPr>
                <w:rFonts w:ascii="標楷體" w:eastAsia="標楷體"/>
                <w:sz w:val="20"/>
              </w:rPr>
            </w:pPr>
            <w:r w:rsidRPr="00210D12">
              <w:rPr>
                <w:rFonts w:ascii="標楷體" w:eastAsia="標楷體" w:hint="eastAsia"/>
                <w:sz w:val="20"/>
              </w:rPr>
              <w:t>決算數</w:t>
            </w:r>
          </w:p>
        </w:tc>
        <w:tc>
          <w:tcPr>
            <w:tcW w:w="2688" w:type="dxa"/>
            <w:gridSpan w:val="2"/>
            <w:tcBorders>
              <w:top w:val="single" w:sz="8" w:space="0" w:color="auto"/>
              <w:bottom w:val="single" w:sz="4" w:space="0" w:color="auto"/>
              <w:right w:val="nil"/>
            </w:tcBorders>
            <w:vAlign w:val="center"/>
          </w:tcPr>
          <w:p w14:paraId="2E230E8A" w14:textId="77777777" w:rsidR="00737A2F" w:rsidRPr="00210D12" w:rsidRDefault="00737A2F" w:rsidP="004C6D95">
            <w:pPr>
              <w:jc w:val="center"/>
              <w:rPr>
                <w:rFonts w:ascii="標楷體" w:eastAsia="標楷體"/>
                <w:spacing w:val="20"/>
                <w:sz w:val="20"/>
              </w:rPr>
            </w:pPr>
            <w:r w:rsidRPr="00210D12">
              <w:rPr>
                <w:rFonts w:ascii="標楷體" w:eastAsia="標楷體" w:hint="eastAsia"/>
                <w:spacing w:val="200"/>
                <w:sz w:val="20"/>
              </w:rPr>
              <w:t>比較增</w:t>
            </w:r>
            <w:r w:rsidRPr="00210D12">
              <w:rPr>
                <w:rFonts w:ascii="標楷體" w:eastAsia="標楷體" w:hint="eastAsia"/>
                <w:spacing w:val="20"/>
                <w:sz w:val="20"/>
              </w:rPr>
              <w:t>減</w:t>
            </w:r>
          </w:p>
        </w:tc>
      </w:tr>
      <w:tr w:rsidR="00737A2F" w:rsidRPr="00210D12" w14:paraId="042AE736" w14:textId="77777777" w:rsidTr="00316621">
        <w:trPr>
          <w:cantSplit/>
          <w:trHeight w:hRule="exact" w:val="340"/>
          <w:tblHeader/>
          <w:jc w:val="center"/>
        </w:trPr>
        <w:tc>
          <w:tcPr>
            <w:tcW w:w="3402" w:type="dxa"/>
            <w:vMerge/>
            <w:tcBorders>
              <w:left w:val="nil"/>
              <w:bottom w:val="single" w:sz="8" w:space="0" w:color="auto"/>
            </w:tcBorders>
            <w:vAlign w:val="center"/>
          </w:tcPr>
          <w:p w14:paraId="7B0FE49A" w14:textId="77777777" w:rsidR="00737A2F" w:rsidRPr="00210D12" w:rsidRDefault="00737A2F" w:rsidP="004C6D95">
            <w:pPr>
              <w:rPr>
                <w:rFonts w:ascii="標楷體" w:eastAsia="標楷體"/>
                <w:sz w:val="20"/>
              </w:rPr>
            </w:pPr>
          </w:p>
        </w:tc>
        <w:tc>
          <w:tcPr>
            <w:tcW w:w="1843" w:type="dxa"/>
            <w:vMerge/>
            <w:tcBorders>
              <w:bottom w:val="single" w:sz="8" w:space="0" w:color="auto"/>
            </w:tcBorders>
            <w:vAlign w:val="center"/>
          </w:tcPr>
          <w:p w14:paraId="2BC1EDEB" w14:textId="77777777" w:rsidR="00737A2F" w:rsidRPr="00210D12" w:rsidRDefault="00737A2F" w:rsidP="004C6D95">
            <w:pPr>
              <w:rPr>
                <w:rFonts w:ascii="標楷體" w:eastAsia="標楷體"/>
                <w:sz w:val="20"/>
              </w:rPr>
            </w:pPr>
          </w:p>
        </w:tc>
        <w:tc>
          <w:tcPr>
            <w:tcW w:w="1865" w:type="dxa"/>
            <w:vMerge/>
            <w:tcBorders>
              <w:bottom w:val="single" w:sz="8" w:space="0" w:color="auto"/>
            </w:tcBorders>
            <w:vAlign w:val="center"/>
          </w:tcPr>
          <w:p w14:paraId="49D12185" w14:textId="77777777" w:rsidR="00737A2F" w:rsidRPr="00210D12" w:rsidRDefault="00737A2F" w:rsidP="004C6D95">
            <w:pPr>
              <w:rPr>
                <w:rFonts w:ascii="標楷體" w:eastAsia="標楷體"/>
                <w:sz w:val="20"/>
              </w:rPr>
            </w:pPr>
          </w:p>
        </w:tc>
        <w:tc>
          <w:tcPr>
            <w:tcW w:w="1820" w:type="dxa"/>
            <w:tcBorders>
              <w:bottom w:val="single" w:sz="8" w:space="0" w:color="auto"/>
            </w:tcBorders>
            <w:vAlign w:val="center"/>
          </w:tcPr>
          <w:p w14:paraId="76FFBA4A" w14:textId="77777777" w:rsidR="00737A2F" w:rsidRPr="00210D12" w:rsidRDefault="00737A2F" w:rsidP="004C6D95">
            <w:pPr>
              <w:jc w:val="center"/>
              <w:rPr>
                <w:rFonts w:ascii="標楷體" w:eastAsia="標楷體"/>
                <w:sz w:val="20"/>
              </w:rPr>
            </w:pPr>
            <w:r w:rsidRPr="00210D12">
              <w:rPr>
                <w:rFonts w:ascii="標楷體" w:eastAsia="標楷體" w:hint="eastAsia"/>
                <w:spacing w:val="200"/>
                <w:sz w:val="20"/>
              </w:rPr>
              <w:t>金</w:t>
            </w:r>
            <w:r w:rsidRPr="00210D12">
              <w:rPr>
                <w:rFonts w:ascii="標楷體" w:eastAsia="標楷體" w:hint="eastAsia"/>
                <w:sz w:val="20"/>
              </w:rPr>
              <w:t>額</w:t>
            </w:r>
          </w:p>
        </w:tc>
        <w:tc>
          <w:tcPr>
            <w:tcW w:w="868" w:type="dxa"/>
            <w:tcBorders>
              <w:bottom w:val="single" w:sz="8" w:space="0" w:color="auto"/>
              <w:right w:val="nil"/>
            </w:tcBorders>
            <w:vAlign w:val="center"/>
          </w:tcPr>
          <w:p w14:paraId="4B9A93F4" w14:textId="77777777" w:rsidR="00737A2F" w:rsidRPr="00210D12" w:rsidRDefault="00737A2F" w:rsidP="004C6D95">
            <w:pPr>
              <w:jc w:val="center"/>
              <w:rPr>
                <w:rFonts w:ascii="標楷體" w:eastAsia="標楷體"/>
                <w:sz w:val="20"/>
              </w:rPr>
            </w:pPr>
            <w:r w:rsidRPr="00210D12">
              <w:rPr>
                <w:rFonts w:ascii="標楷體" w:eastAsia="標楷體" w:hint="eastAsia"/>
                <w:sz w:val="20"/>
              </w:rPr>
              <w:t>％</w:t>
            </w:r>
          </w:p>
        </w:tc>
      </w:tr>
      <w:tr w:rsidR="00737A2F" w:rsidRPr="00210D12" w14:paraId="27EA6A41"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454"/>
          <w:jc w:val="center"/>
        </w:trPr>
        <w:tc>
          <w:tcPr>
            <w:tcW w:w="3402" w:type="dxa"/>
            <w:shd w:val="clear" w:color="auto" w:fill="auto"/>
            <w:vAlign w:val="center"/>
          </w:tcPr>
          <w:p w14:paraId="7CF4C7D9" w14:textId="77777777" w:rsidR="00737A2F" w:rsidRPr="00210D12" w:rsidRDefault="00737A2F" w:rsidP="00BF7A64">
            <w:pPr>
              <w:rPr>
                <w:rFonts w:ascii="標楷體" w:eastAsia="標楷體"/>
                <w:b/>
                <w:sz w:val="20"/>
              </w:rPr>
            </w:pPr>
            <w:r w:rsidRPr="00210D12">
              <w:rPr>
                <w:rFonts w:ascii="標楷體" w:eastAsia="標楷體" w:hint="eastAsia"/>
                <w:b/>
                <w:noProof/>
                <w:sz w:val="20"/>
              </w:rPr>
              <w:t>營業活動之現金流量</w:t>
            </w:r>
          </w:p>
        </w:tc>
        <w:tc>
          <w:tcPr>
            <w:tcW w:w="1843" w:type="dxa"/>
            <w:shd w:val="clear" w:color="auto" w:fill="auto"/>
            <w:vAlign w:val="center"/>
          </w:tcPr>
          <w:p w14:paraId="55A3C9BD" w14:textId="77777777" w:rsidR="00737A2F" w:rsidRPr="00210D12" w:rsidRDefault="00737A2F" w:rsidP="00BF7A64">
            <w:pPr>
              <w:jc w:val="right"/>
              <w:rPr>
                <w:rFonts w:ascii="細明體" w:eastAsia="細明體" w:hAnsi="細明體"/>
                <w:b/>
                <w:sz w:val="18"/>
                <w:szCs w:val="18"/>
              </w:rPr>
            </w:pPr>
          </w:p>
        </w:tc>
        <w:tc>
          <w:tcPr>
            <w:tcW w:w="1865" w:type="dxa"/>
            <w:shd w:val="clear" w:color="auto" w:fill="auto"/>
            <w:vAlign w:val="center"/>
          </w:tcPr>
          <w:p w14:paraId="077F45E2" w14:textId="77777777" w:rsidR="00737A2F" w:rsidRPr="00210D12" w:rsidRDefault="00737A2F" w:rsidP="00BF7A64">
            <w:pPr>
              <w:jc w:val="right"/>
              <w:rPr>
                <w:rFonts w:ascii="細明體" w:eastAsia="細明體" w:hAnsi="細明體"/>
                <w:b/>
                <w:sz w:val="18"/>
                <w:szCs w:val="18"/>
              </w:rPr>
            </w:pPr>
          </w:p>
        </w:tc>
        <w:tc>
          <w:tcPr>
            <w:tcW w:w="1820" w:type="dxa"/>
            <w:shd w:val="clear" w:color="auto" w:fill="auto"/>
            <w:vAlign w:val="center"/>
          </w:tcPr>
          <w:p w14:paraId="38A8A9FF" w14:textId="77777777" w:rsidR="00737A2F" w:rsidRPr="00210D12" w:rsidRDefault="00737A2F" w:rsidP="00BF7A64">
            <w:pPr>
              <w:jc w:val="right"/>
              <w:rPr>
                <w:rFonts w:ascii="細明體" w:eastAsia="細明體" w:hAnsi="細明體"/>
                <w:b/>
                <w:sz w:val="18"/>
                <w:szCs w:val="18"/>
              </w:rPr>
            </w:pPr>
          </w:p>
        </w:tc>
        <w:tc>
          <w:tcPr>
            <w:tcW w:w="868" w:type="dxa"/>
            <w:shd w:val="clear" w:color="auto" w:fill="auto"/>
            <w:vAlign w:val="center"/>
          </w:tcPr>
          <w:p w14:paraId="398E6CA3" w14:textId="77777777" w:rsidR="00737A2F" w:rsidRPr="00210D12" w:rsidRDefault="00737A2F" w:rsidP="00BF7A64">
            <w:pPr>
              <w:jc w:val="right"/>
              <w:rPr>
                <w:rFonts w:ascii="細明體" w:eastAsia="細明體" w:hAnsi="細明體"/>
                <w:b/>
                <w:sz w:val="18"/>
                <w:szCs w:val="18"/>
              </w:rPr>
            </w:pPr>
          </w:p>
        </w:tc>
      </w:tr>
      <w:tr w:rsidR="00737A2F" w:rsidRPr="00210D12" w14:paraId="36A6C17D"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66FB0C90"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稅前淨利（淨損）</w:t>
            </w:r>
          </w:p>
        </w:tc>
        <w:tc>
          <w:tcPr>
            <w:tcW w:w="1843" w:type="dxa"/>
            <w:shd w:val="clear" w:color="auto" w:fill="auto"/>
            <w:vAlign w:val="center"/>
          </w:tcPr>
          <w:p w14:paraId="481DDF0E"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1,105,853,000</w:t>
            </w:r>
          </w:p>
        </w:tc>
        <w:tc>
          <w:tcPr>
            <w:tcW w:w="1865" w:type="dxa"/>
            <w:shd w:val="clear" w:color="auto" w:fill="auto"/>
            <w:vAlign w:val="center"/>
          </w:tcPr>
          <w:p w14:paraId="3D0307C2"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1,210,068,891</w:t>
            </w:r>
          </w:p>
        </w:tc>
        <w:tc>
          <w:tcPr>
            <w:tcW w:w="1820" w:type="dxa"/>
            <w:shd w:val="clear" w:color="auto" w:fill="auto"/>
            <w:vAlign w:val="center"/>
          </w:tcPr>
          <w:p w14:paraId="384D77FE"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104,215,891</w:t>
            </w:r>
          </w:p>
        </w:tc>
        <w:tc>
          <w:tcPr>
            <w:tcW w:w="868" w:type="dxa"/>
            <w:shd w:val="clear" w:color="auto" w:fill="auto"/>
            <w:vAlign w:val="center"/>
          </w:tcPr>
          <w:p w14:paraId="0F010EF0"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9.42</w:t>
            </w:r>
          </w:p>
        </w:tc>
      </w:tr>
      <w:tr w:rsidR="00737A2F" w:rsidRPr="00210D12" w14:paraId="58DC3A9F"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3659AA02"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利息股利之調整</w:t>
            </w:r>
          </w:p>
        </w:tc>
        <w:tc>
          <w:tcPr>
            <w:tcW w:w="1843" w:type="dxa"/>
            <w:shd w:val="clear" w:color="auto" w:fill="auto"/>
            <w:vAlign w:val="center"/>
          </w:tcPr>
          <w:p w14:paraId="28DBE126"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- 248,851,000</w:t>
            </w:r>
          </w:p>
        </w:tc>
        <w:tc>
          <w:tcPr>
            <w:tcW w:w="1865" w:type="dxa"/>
            <w:shd w:val="clear" w:color="auto" w:fill="auto"/>
            <w:vAlign w:val="center"/>
          </w:tcPr>
          <w:p w14:paraId="16594127"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- 234,777,631</w:t>
            </w:r>
          </w:p>
        </w:tc>
        <w:tc>
          <w:tcPr>
            <w:tcW w:w="1820" w:type="dxa"/>
            <w:shd w:val="clear" w:color="auto" w:fill="auto"/>
            <w:vAlign w:val="center"/>
          </w:tcPr>
          <w:p w14:paraId="7925408B"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14,073,369</w:t>
            </w:r>
          </w:p>
        </w:tc>
        <w:tc>
          <w:tcPr>
            <w:tcW w:w="868" w:type="dxa"/>
            <w:shd w:val="clear" w:color="auto" w:fill="auto"/>
            <w:vAlign w:val="center"/>
          </w:tcPr>
          <w:p w14:paraId="252A0A5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- 5.66</w:t>
            </w:r>
          </w:p>
        </w:tc>
      </w:tr>
      <w:tr w:rsidR="00737A2F" w:rsidRPr="00210D12" w14:paraId="6BE8A5DA"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13C1BF61" w14:textId="77777777" w:rsidR="00737A2F" w:rsidRPr="00210D12" w:rsidRDefault="00737A2F" w:rsidP="00BF7A64">
            <w:pPr>
              <w:ind w:leftChars="100" w:left="240"/>
              <w:jc w:val="both"/>
              <w:rPr>
                <w:rFonts w:ascii="標楷體" w:eastAsia="標楷體"/>
                <w:sz w:val="20"/>
              </w:rPr>
            </w:pPr>
            <w:r w:rsidRPr="00210D12">
              <w:rPr>
                <w:rFonts w:ascii="標楷體" w:eastAsia="標楷體" w:hint="eastAsia"/>
                <w:noProof/>
                <w:sz w:val="20"/>
              </w:rPr>
              <w:t>未計利息股利之稅前淨利（淨損）</w:t>
            </w:r>
          </w:p>
        </w:tc>
        <w:tc>
          <w:tcPr>
            <w:tcW w:w="1843" w:type="dxa"/>
            <w:shd w:val="clear" w:color="auto" w:fill="auto"/>
            <w:vAlign w:val="center"/>
          </w:tcPr>
          <w:p w14:paraId="0AD7A902"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857,002,000</w:t>
            </w:r>
          </w:p>
        </w:tc>
        <w:tc>
          <w:tcPr>
            <w:tcW w:w="1865" w:type="dxa"/>
            <w:shd w:val="clear" w:color="auto" w:fill="auto"/>
            <w:vAlign w:val="center"/>
          </w:tcPr>
          <w:p w14:paraId="0E7B711F"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975,291,260</w:t>
            </w:r>
          </w:p>
        </w:tc>
        <w:tc>
          <w:tcPr>
            <w:tcW w:w="1820" w:type="dxa"/>
            <w:shd w:val="clear" w:color="auto" w:fill="auto"/>
            <w:vAlign w:val="center"/>
          </w:tcPr>
          <w:p w14:paraId="30AF5900"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118,289,260</w:t>
            </w:r>
          </w:p>
        </w:tc>
        <w:tc>
          <w:tcPr>
            <w:tcW w:w="868" w:type="dxa"/>
            <w:shd w:val="clear" w:color="auto" w:fill="auto"/>
            <w:vAlign w:val="center"/>
          </w:tcPr>
          <w:p w14:paraId="51F62B51"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13.80</w:t>
            </w:r>
          </w:p>
        </w:tc>
      </w:tr>
      <w:tr w:rsidR="00737A2F" w:rsidRPr="00210D12" w14:paraId="2B774D65"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572F9DD2"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調整項目</w:t>
            </w:r>
          </w:p>
        </w:tc>
        <w:tc>
          <w:tcPr>
            <w:tcW w:w="1843" w:type="dxa"/>
            <w:shd w:val="clear" w:color="auto" w:fill="auto"/>
            <w:vAlign w:val="center"/>
          </w:tcPr>
          <w:p w14:paraId="58C6646B"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221,647,000</w:t>
            </w:r>
          </w:p>
        </w:tc>
        <w:tc>
          <w:tcPr>
            <w:tcW w:w="1865" w:type="dxa"/>
            <w:shd w:val="clear" w:color="auto" w:fill="auto"/>
            <w:vAlign w:val="center"/>
          </w:tcPr>
          <w:p w14:paraId="4E0742A0"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249,228,049</w:t>
            </w:r>
          </w:p>
        </w:tc>
        <w:tc>
          <w:tcPr>
            <w:tcW w:w="1820" w:type="dxa"/>
            <w:shd w:val="clear" w:color="auto" w:fill="auto"/>
            <w:vAlign w:val="center"/>
          </w:tcPr>
          <w:p w14:paraId="0793C13B"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27,581,049</w:t>
            </w:r>
          </w:p>
        </w:tc>
        <w:tc>
          <w:tcPr>
            <w:tcW w:w="868" w:type="dxa"/>
            <w:shd w:val="clear" w:color="auto" w:fill="auto"/>
            <w:vAlign w:val="center"/>
          </w:tcPr>
          <w:p w14:paraId="4A68A463"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12.44</w:t>
            </w:r>
          </w:p>
        </w:tc>
      </w:tr>
      <w:tr w:rsidR="00737A2F" w:rsidRPr="00210D12" w14:paraId="3DF61B22"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1AE0F6F5" w14:textId="77777777" w:rsidR="00737A2F" w:rsidRPr="00210D12" w:rsidRDefault="00737A2F" w:rsidP="00BF7A64">
            <w:pPr>
              <w:ind w:leftChars="100" w:left="240"/>
              <w:jc w:val="both"/>
              <w:rPr>
                <w:rFonts w:ascii="標楷體" w:eastAsia="標楷體"/>
                <w:sz w:val="20"/>
              </w:rPr>
            </w:pPr>
            <w:r w:rsidRPr="00210D12">
              <w:rPr>
                <w:rFonts w:ascii="標楷體" w:eastAsia="標楷體" w:hint="eastAsia"/>
                <w:noProof/>
                <w:sz w:val="20"/>
              </w:rPr>
              <w:t>未計利息股利之現金流入（流出）</w:t>
            </w:r>
          </w:p>
        </w:tc>
        <w:tc>
          <w:tcPr>
            <w:tcW w:w="1843" w:type="dxa"/>
            <w:shd w:val="clear" w:color="auto" w:fill="auto"/>
            <w:vAlign w:val="center"/>
          </w:tcPr>
          <w:p w14:paraId="436ED19F"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1,078,649,000</w:t>
            </w:r>
          </w:p>
        </w:tc>
        <w:tc>
          <w:tcPr>
            <w:tcW w:w="1865" w:type="dxa"/>
            <w:shd w:val="clear" w:color="auto" w:fill="auto"/>
            <w:vAlign w:val="center"/>
          </w:tcPr>
          <w:p w14:paraId="0D6C9895"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1,224,519,309</w:t>
            </w:r>
          </w:p>
        </w:tc>
        <w:tc>
          <w:tcPr>
            <w:tcW w:w="1820" w:type="dxa"/>
            <w:shd w:val="clear" w:color="auto" w:fill="auto"/>
            <w:vAlign w:val="center"/>
          </w:tcPr>
          <w:p w14:paraId="1A263B1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145,870,309</w:t>
            </w:r>
          </w:p>
        </w:tc>
        <w:tc>
          <w:tcPr>
            <w:tcW w:w="868" w:type="dxa"/>
            <w:shd w:val="clear" w:color="auto" w:fill="auto"/>
            <w:vAlign w:val="center"/>
          </w:tcPr>
          <w:p w14:paraId="47B676B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13.52</w:t>
            </w:r>
          </w:p>
        </w:tc>
      </w:tr>
      <w:tr w:rsidR="00737A2F" w:rsidRPr="00210D12" w14:paraId="51E0B109"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257BC577"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收取利息</w:t>
            </w:r>
          </w:p>
        </w:tc>
        <w:tc>
          <w:tcPr>
            <w:tcW w:w="1843" w:type="dxa"/>
            <w:shd w:val="clear" w:color="auto" w:fill="auto"/>
            <w:vAlign w:val="center"/>
          </w:tcPr>
          <w:p w14:paraId="18531F1B"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251,955,000</w:t>
            </w:r>
          </w:p>
        </w:tc>
        <w:tc>
          <w:tcPr>
            <w:tcW w:w="1865" w:type="dxa"/>
            <w:shd w:val="clear" w:color="auto" w:fill="auto"/>
            <w:vAlign w:val="center"/>
          </w:tcPr>
          <w:p w14:paraId="47DCFD1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252,377,135</w:t>
            </w:r>
          </w:p>
        </w:tc>
        <w:tc>
          <w:tcPr>
            <w:tcW w:w="1820" w:type="dxa"/>
            <w:shd w:val="clear" w:color="auto" w:fill="auto"/>
            <w:vAlign w:val="center"/>
          </w:tcPr>
          <w:p w14:paraId="03E7251E"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422,135</w:t>
            </w:r>
          </w:p>
        </w:tc>
        <w:tc>
          <w:tcPr>
            <w:tcW w:w="868" w:type="dxa"/>
            <w:shd w:val="clear" w:color="auto" w:fill="auto"/>
            <w:vAlign w:val="center"/>
          </w:tcPr>
          <w:p w14:paraId="5587B2B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0.17</w:t>
            </w:r>
          </w:p>
        </w:tc>
      </w:tr>
      <w:tr w:rsidR="00737A2F" w:rsidRPr="00210D12" w14:paraId="650B8D63"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33F47ED6"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支付利息</w:t>
            </w:r>
          </w:p>
        </w:tc>
        <w:tc>
          <w:tcPr>
            <w:tcW w:w="1843" w:type="dxa"/>
            <w:shd w:val="clear" w:color="auto" w:fill="auto"/>
            <w:vAlign w:val="center"/>
          </w:tcPr>
          <w:p w14:paraId="45B2A60B"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- 3,033,000</w:t>
            </w:r>
          </w:p>
        </w:tc>
        <w:tc>
          <w:tcPr>
            <w:tcW w:w="1865" w:type="dxa"/>
            <w:shd w:val="clear" w:color="auto" w:fill="auto"/>
            <w:vAlign w:val="center"/>
          </w:tcPr>
          <w:p w14:paraId="7198C6B7"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- 3,634,712</w:t>
            </w:r>
          </w:p>
        </w:tc>
        <w:tc>
          <w:tcPr>
            <w:tcW w:w="1820" w:type="dxa"/>
            <w:shd w:val="clear" w:color="auto" w:fill="auto"/>
            <w:vAlign w:val="center"/>
          </w:tcPr>
          <w:p w14:paraId="0D0C48B4"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- 601,712</w:t>
            </w:r>
          </w:p>
        </w:tc>
        <w:tc>
          <w:tcPr>
            <w:tcW w:w="868" w:type="dxa"/>
            <w:shd w:val="clear" w:color="auto" w:fill="auto"/>
            <w:vAlign w:val="center"/>
          </w:tcPr>
          <w:p w14:paraId="2B4DDC5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19.84</w:t>
            </w:r>
          </w:p>
        </w:tc>
      </w:tr>
      <w:tr w:rsidR="00737A2F" w:rsidRPr="00210D12" w14:paraId="3B22B201"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425"/>
          <w:jc w:val="center"/>
        </w:trPr>
        <w:tc>
          <w:tcPr>
            <w:tcW w:w="3402" w:type="dxa"/>
            <w:shd w:val="clear" w:color="auto" w:fill="auto"/>
            <w:vAlign w:val="center"/>
          </w:tcPr>
          <w:p w14:paraId="073BF240" w14:textId="77777777" w:rsidR="00737A2F" w:rsidRPr="00210D12" w:rsidRDefault="00737A2F" w:rsidP="00BF7A64">
            <w:pPr>
              <w:ind w:leftChars="185" w:left="444"/>
              <w:jc w:val="both"/>
              <w:rPr>
                <w:rFonts w:ascii="標楷體" w:eastAsia="標楷體"/>
                <w:b/>
                <w:spacing w:val="-6"/>
                <w:sz w:val="20"/>
              </w:rPr>
            </w:pPr>
            <w:r w:rsidRPr="00210D12">
              <w:rPr>
                <w:rFonts w:ascii="標楷體" w:eastAsia="標楷體" w:hint="eastAsia"/>
                <w:b/>
                <w:noProof/>
                <w:spacing w:val="-6"/>
                <w:sz w:val="20"/>
              </w:rPr>
              <w:t>營業活動之淨現金流入（流出）</w:t>
            </w:r>
          </w:p>
        </w:tc>
        <w:tc>
          <w:tcPr>
            <w:tcW w:w="1843" w:type="dxa"/>
            <w:shd w:val="clear" w:color="auto" w:fill="auto"/>
            <w:vAlign w:val="center"/>
          </w:tcPr>
          <w:p w14:paraId="21C92837"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1,327,571,000</w:t>
            </w:r>
          </w:p>
        </w:tc>
        <w:tc>
          <w:tcPr>
            <w:tcW w:w="1865" w:type="dxa"/>
            <w:shd w:val="clear" w:color="auto" w:fill="auto"/>
            <w:vAlign w:val="center"/>
          </w:tcPr>
          <w:p w14:paraId="3D188AD7"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1,473,261,732</w:t>
            </w:r>
          </w:p>
        </w:tc>
        <w:tc>
          <w:tcPr>
            <w:tcW w:w="1820" w:type="dxa"/>
            <w:shd w:val="clear" w:color="auto" w:fill="auto"/>
            <w:vAlign w:val="center"/>
          </w:tcPr>
          <w:p w14:paraId="7193312B"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145,690,732</w:t>
            </w:r>
          </w:p>
        </w:tc>
        <w:tc>
          <w:tcPr>
            <w:tcW w:w="868" w:type="dxa"/>
            <w:shd w:val="clear" w:color="auto" w:fill="auto"/>
            <w:vAlign w:val="center"/>
          </w:tcPr>
          <w:p w14:paraId="36D2415F"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10.97</w:t>
            </w:r>
          </w:p>
        </w:tc>
      </w:tr>
      <w:tr w:rsidR="00737A2F" w:rsidRPr="00210D12" w14:paraId="623C2941"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454"/>
          <w:jc w:val="center"/>
        </w:trPr>
        <w:tc>
          <w:tcPr>
            <w:tcW w:w="3402" w:type="dxa"/>
            <w:shd w:val="clear" w:color="auto" w:fill="auto"/>
            <w:vAlign w:val="center"/>
          </w:tcPr>
          <w:p w14:paraId="3D1397B2" w14:textId="77777777" w:rsidR="00737A2F" w:rsidRPr="00210D12" w:rsidRDefault="00737A2F" w:rsidP="00BF7A64">
            <w:pPr>
              <w:rPr>
                <w:rFonts w:ascii="標楷體" w:eastAsia="標楷體"/>
                <w:b/>
                <w:sz w:val="20"/>
              </w:rPr>
            </w:pPr>
            <w:r w:rsidRPr="00210D12">
              <w:rPr>
                <w:rFonts w:ascii="標楷體" w:eastAsia="標楷體" w:hint="eastAsia"/>
                <w:b/>
                <w:noProof/>
                <w:sz w:val="20"/>
              </w:rPr>
              <w:t>投資活動之現金流量</w:t>
            </w:r>
          </w:p>
        </w:tc>
        <w:tc>
          <w:tcPr>
            <w:tcW w:w="1843" w:type="dxa"/>
            <w:shd w:val="clear" w:color="auto" w:fill="auto"/>
            <w:vAlign w:val="center"/>
          </w:tcPr>
          <w:p w14:paraId="33AF5E82" w14:textId="77777777" w:rsidR="00737A2F" w:rsidRPr="00210D12" w:rsidRDefault="00737A2F" w:rsidP="00BF7A64">
            <w:pPr>
              <w:jc w:val="right"/>
              <w:rPr>
                <w:rFonts w:ascii="細明體" w:eastAsia="細明體" w:hAnsi="細明體"/>
                <w:b/>
                <w:sz w:val="18"/>
                <w:szCs w:val="18"/>
              </w:rPr>
            </w:pPr>
          </w:p>
        </w:tc>
        <w:tc>
          <w:tcPr>
            <w:tcW w:w="1865" w:type="dxa"/>
            <w:shd w:val="clear" w:color="auto" w:fill="auto"/>
            <w:vAlign w:val="center"/>
          </w:tcPr>
          <w:p w14:paraId="69C968B5" w14:textId="77777777" w:rsidR="00737A2F" w:rsidRPr="00210D12" w:rsidRDefault="00737A2F" w:rsidP="00BF7A64">
            <w:pPr>
              <w:jc w:val="right"/>
              <w:rPr>
                <w:rFonts w:ascii="細明體" w:eastAsia="細明體" w:hAnsi="細明體"/>
                <w:b/>
                <w:sz w:val="18"/>
                <w:szCs w:val="18"/>
              </w:rPr>
            </w:pPr>
          </w:p>
        </w:tc>
        <w:tc>
          <w:tcPr>
            <w:tcW w:w="1820" w:type="dxa"/>
            <w:shd w:val="clear" w:color="auto" w:fill="auto"/>
            <w:vAlign w:val="center"/>
          </w:tcPr>
          <w:p w14:paraId="6EC2CC88" w14:textId="77777777" w:rsidR="00737A2F" w:rsidRPr="00210D12" w:rsidRDefault="00737A2F" w:rsidP="00BF7A64">
            <w:pPr>
              <w:jc w:val="right"/>
              <w:rPr>
                <w:rFonts w:ascii="細明體" w:eastAsia="細明體" w:hAnsi="細明體"/>
                <w:b/>
                <w:sz w:val="18"/>
                <w:szCs w:val="18"/>
              </w:rPr>
            </w:pPr>
          </w:p>
        </w:tc>
        <w:tc>
          <w:tcPr>
            <w:tcW w:w="868" w:type="dxa"/>
            <w:shd w:val="clear" w:color="auto" w:fill="auto"/>
            <w:vAlign w:val="center"/>
          </w:tcPr>
          <w:p w14:paraId="422D6302" w14:textId="77777777" w:rsidR="00737A2F" w:rsidRPr="00210D12" w:rsidRDefault="00737A2F" w:rsidP="00BF7A64">
            <w:pPr>
              <w:jc w:val="right"/>
              <w:rPr>
                <w:rFonts w:ascii="細明體" w:eastAsia="細明體" w:hAnsi="細明體"/>
                <w:b/>
                <w:sz w:val="18"/>
                <w:szCs w:val="18"/>
              </w:rPr>
            </w:pPr>
          </w:p>
        </w:tc>
      </w:tr>
      <w:tr w:rsidR="00737A2F" w:rsidRPr="00210D12" w14:paraId="04B1D381"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3907812C"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流動金融資產淨減（淨增）</w:t>
            </w:r>
          </w:p>
        </w:tc>
        <w:tc>
          <w:tcPr>
            <w:tcW w:w="1843" w:type="dxa"/>
            <w:shd w:val="clear" w:color="auto" w:fill="auto"/>
            <w:vAlign w:val="center"/>
          </w:tcPr>
          <w:p w14:paraId="6FF357AA"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hint="eastAsia"/>
                <w:noProof/>
                <w:sz w:val="18"/>
                <w:szCs w:val="18"/>
              </w:rPr>
              <w:t>－</w:t>
            </w:r>
          </w:p>
        </w:tc>
        <w:tc>
          <w:tcPr>
            <w:tcW w:w="1865" w:type="dxa"/>
            <w:shd w:val="clear" w:color="auto" w:fill="auto"/>
            <w:vAlign w:val="center"/>
          </w:tcPr>
          <w:p w14:paraId="6576F710"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5,756,000,000</w:t>
            </w:r>
          </w:p>
        </w:tc>
        <w:tc>
          <w:tcPr>
            <w:tcW w:w="1820" w:type="dxa"/>
            <w:shd w:val="clear" w:color="auto" w:fill="auto"/>
            <w:vAlign w:val="center"/>
          </w:tcPr>
          <w:p w14:paraId="1FF106A4"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5,756,000,000</w:t>
            </w:r>
          </w:p>
        </w:tc>
        <w:tc>
          <w:tcPr>
            <w:tcW w:w="868" w:type="dxa"/>
            <w:shd w:val="clear" w:color="auto" w:fill="auto"/>
            <w:vAlign w:val="center"/>
          </w:tcPr>
          <w:p w14:paraId="7C9895A5"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w:t>
            </w:r>
          </w:p>
        </w:tc>
      </w:tr>
      <w:tr w:rsidR="00737A2F" w:rsidRPr="00210D12" w14:paraId="379A3203"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350BB961" w14:textId="77777777" w:rsidR="00737A2F" w:rsidRPr="00210D12" w:rsidRDefault="00737A2F" w:rsidP="00BF7A64">
            <w:pPr>
              <w:ind w:leftChars="100" w:left="240"/>
              <w:jc w:val="both"/>
              <w:rPr>
                <w:rFonts w:ascii="標楷體" w:eastAsia="標楷體"/>
                <w:sz w:val="20"/>
              </w:rPr>
            </w:pPr>
            <w:r w:rsidRPr="00210D12">
              <w:rPr>
                <w:rFonts w:ascii="標楷體" w:eastAsia="標楷體" w:hint="eastAsia"/>
                <w:noProof/>
                <w:sz w:val="20"/>
              </w:rPr>
              <w:t>無形資產及其他資產淨減（淨增）</w:t>
            </w:r>
          </w:p>
        </w:tc>
        <w:tc>
          <w:tcPr>
            <w:tcW w:w="1843" w:type="dxa"/>
            <w:shd w:val="clear" w:color="auto" w:fill="auto"/>
            <w:vAlign w:val="center"/>
          </w:tcPr>
          <w:p w14:paraId="1DD39CF3"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127,075,000</w:t>
            </w:r>
          </w:p>
        </w:tc>
        <w:tc>
          <w:tcPr>
            <w:tcW w:w="1865" w:type="dxa"/>
            <w:shd w:val="clear" w:color="auto" w:fill="auto"/>
            <w:vAlign w:val="center"/>
          </w:tcPr>
          <w:p w14:paraId="5A38E088"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- 456,599,877</w:t>
            </w:r>
          </w:p>
        </w:tc>
        <w:tc>
          <w:tcPr>
            <w:tcW w:w="1820" w:type="dxa"/>
            <w:shd w:val="clear" w:color="auto" w:fill="auto"/>
            <w:vAlign w:val="center"/>
          </w:tcPr>
          <w:p w14:paraId="530A9B78"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- 583,674,877</w:t>
            </w:r>
          </w:p>
        </w:tc>
        <w:tc>
          <w:tcPr>
            <w:tcW w:w="868" w:type="dxa"/>
            <w:shd w:val="clear" w:color="auto" w:fill="auto"/>
            <w:vAlign w:val="center"/>
          </w:tcPr>
          <w:p w14:paraId="58FB312B"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w:t>
            </w:r>
          </w:p>
        </w:tc>
      </w:tr>
      <w:tr w:rsidR="00737A2F" w:rsidRPr="00210D12" w14:paraId="7DB1406F"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317D6C71" w14:textId="77777777" w:rsidR="00737A2F" w:rsidRPr="00210D12" w:rsidRDefault="00737A2F" w:rsidP="00BF7A64">
            <w:pPr>
              <w:ind w:leftChars="100" w:left="240"/>
              <w:jc w:val="both"/>
              <w:rPr>
                <w:rFonts w:ascii="標楷體" w:eastAsia="標楷體"/>
                <w:spacing w:val="-6"/>
                <w:sz w:val="20"/>
              </w:rPr>
            </w:pPr>
            <w:r w:rsidRPr="00210D12">
              <w:rPr>
                <w:rFonts w:ascii="標楷體" w:eastAsia="標楷體" w:hint="eastAsia"/>
                <w:noProof/>
                <w:spacing w:val="-6"/>
                <w:sz w:val="20"/>
              </w:rPr>
              <w:t>增加不動產、廠房及設備、礦產資源</w:t>
            </w:r>
          </w:p>
        </w:tc>
        <w:tc>
          <w:tcPr>
            <w:tcW w:w="1843" w:type="dxa"/>
            <w:shd w:val="clear" w:color="auto" w:fill="auto"/>
            <w:vAlign w:val="center"/>
          </w:tcPr>
          <w:p w14:paraId="33B5EC3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- 6,506,000</w:t>
            </w:r>
          </w:p>
        </w:tc>
        <w:tc>
          <w:tcPr>
            <w:tcW w:w="1865" w:type="dxa"/>
            <w:shd w:val="clear" w:color="auto" w:fill="auto"/>
            <w:vAlign w:val="center"/>
          </w:tcPr>
          <w:p w14:paraId="6534BB0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- 4,724,313</w:t>
            </w:r>
          </w:p>
        </w:tc>
        <w:tc>
          <w:tcPr>
            <w:tcW w:w="1820" w:type="dxa"/>
            <w:shd w:val="clear" w:color="auto" w:fill="auto"/>
            <w:vAlign w:val="center"/>
          </w:tcPr>
          <w:p w14:paraId="32F8A1D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1,781,687</w:t>
            </w:r>
          </w:p>
        </w:tc>
        <w:tc>
          <w:tcPr>
            <w:tcW w:w="868" w:type="dxa"/>
            <w:shd w:val="clear" w:color="auto" w:fill="auto"/>
            <w:vAlign w:val="center"/>
          </w:tcPr>
          <w:p w14:paraId="07666159"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- 27.39</w:t>
            </w:r>
          </w:p>
        </w:tc>
      </w:tr>
      <w:tr w:rsidR="00737A2F" w:rsidRPr="00210D12" w14:paraId="61F32CD9"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1401EFDE"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增加投資性不動產</w:t>
            </w:r>
          </w:p>
        </w:tc>
        <w:tc>
          <w:tcPr>
            <w:tcW w:w="1843" w:type="dxa"/>
            <w:shd w:val="clear" w:color="auto" w:fill="auto"/>
            <w:vAlign w:val="center"/>
          </w:tcPr>
          <w:p w14:paraId="295BCFC5"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- 349,678,000</w:t>
            </w:r>
          </w:p>
        </w:tc>
        <w:tc>
          <w:tcPr>
            <w:tcW w:w="1865" w:type="dxa"/>
            <w:shd w:val="clear" w:color="auto" w:fill="auto"/>
            <w:vAlign w:val="center"/>
          </w:tcPr>
          <w:p w14:paraId="423E9447"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- 519,874,612</w:t>
            </w:r>
          </w:p>
        </w:tc>
        <w:tc>
          <w:tcPr>
            <w:tcW w:w="1820" w:type="dxa"/>
            <w:shd w:val="clear" w:color="auto" w:fill="auto"/>
            <w:vAlign w:val="center"/>
          </w:tcPr>
          <w:p w14:paraId="75CB4E38"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- 170,196,612</w:t>
            </w:r>
          </w:p>
        </w:tc>
        <w:tc>
          <w:tcPr>
            <w:tcW w:w="868" w:type="dxa"/>
            <w:shd w:val="clear" w:color="auto" w:fill="auto"/>
            <w:vAlign w:val="center"/>
          </w:tcPr>
          <w:p w14:paraId="13849FC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48.67</w:t>
            </w:r>
          </w:p>
        </w:tc>
      </w:tr>
      <w:tr w:rsidR="00737A2F" w:rsidRPr="00210D12" w14:paraId="64B4E985"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425"/>
          <w:jc w:val="center"/>
        </w:trPr>
        <w:tc>
          <w:tcPr>
            <w:tcW w:w="3402" w:type="dxa"/>
            <w:shd w:val="clear" w:color="auto" w:fill="auto"/>
            <w:vAlign w:val="center"/>
          </w:tcPr>
          <w:p w14:paraId="490C7592" w14:textId="77777777" w:rsidR="00737A2F" w:rsidRPr="00210D12" w:rsidRDefault="00737A2F" w:rsidP="00BF7A64">
            <w:pPr>
              <w:ind w:leftChars="185" w:left="444"/>
              <w:jc w:val="both"/>
              <w:rPr>
                <w:rFonts w:ascii="標楷體" w:eastAsia="標楷體"/>
                <w:b/>
                <w:sz w:val="20"/>
              </w:rPr>
            </w:pPr>
            <w:r w:rsidRPr="00210D12">
              <w:rPr>
                <w:rFonts w:ascii="標楷體" w:eastAsia="標楷體" w:hint="eastAsia"/>
                <w:b/>
                <w:noProof/>
                <w:spacing w:val="-6"/>
                <w:sz w:val="20"/>
              </w:rPr>
              <w:t>投資活動之淨現金流入（流出）</w:t>
            </w:r>
          </w:p>
        </w:tc>
        <w:tc>
          <w:tcPr>
            <w:tcW w:w="1843" w:type="dxa"/>
            <w:shd w:val="clear" w:color="auto" w:fill="auto"/>
            <w:vAlign w:val="center"/>
          </w:tcPr>
          <w:p w14:paraId="7E073BBA"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- 229,109,000</w:t>
            </w:r>
          </w:p>
        </w:tc>
        <w:tc>
          <w:tcPr>
            <w:tcW w:w="1865" w:type="dxa"/>
            <w:shd w:val="clear" w:color="auto" w:fill="auto"/>
            <w:vAlign w:val="center"/>
          </w:tcPr>
          <w:p w14:paraId="768B38AA"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4,774,801,198</w:t>
            </w:r>
          </w:p>
        </w:tc>
        <w:tc>
          <w:tcPr>
            <w:tcW w:w="1820" w:type="dxa"/>
            <w:shd w:val="clear" w:color="auto" w:fill="auto"/>
            <w:vAlign w:val="center"/>
          </w:tcPr>
          <w:p w14:paraId="5609D9C0"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5,003,910,198</w:t>
            </w:r>
          </w:p>
        </w:tc>
        <w:tc>
          <w:tcPr>
            <w:tcW w:w="868" w:type="dxa"/>
            <w:shd w:val="clear" w:color="auto" w:fill="auto"/>
            <w:vAlign w:val="center"/>
          </w:tcPr>
          <w:p w14:paraId="52F38EAA"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w:t>
            </w:r>
          </w:p>
        </w:tc>
      </w:tr>
      <w:tr w:rsidR="00737A2F" w:rsidRPr="00210D12" w14:paraId="4CB2681B"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454"/>
          <w:jc w:val="center"/>
        </w:trPr>
        <w:tc>
          <w:tcPr>
            <w:tcW w:w="3402" w:type="dxa"/>
            <w:shd w:val="clear" w:color="auto" w:fill="auto"/>
            <w:vAlign w:val="center"/>
          </w:tcPr>
          <w:p w14:paraId="0B6F8463" w14:textId="77777777" w:rsidR="00737A2F" w:rsidRPr="00210D12" w:rsidRDefault="00737A2F" w:rsidP="00BF7A64">
            <w:pPr>
              <w:rPr>
                <w:rFonts w:ascii="標楷體" w:eastAsia="標楷體"/>
                <w:b/>
                <w:sz w:val="20"/>
              </w:rPr>
            </w:pPr>
            <w:r w:rsidRPr="00210D12">
              <w:rPr>
                <w:rFonts w:ascii="標楷體" w:eastAsia="標楷體" w:hint="eastAsia"/>
                <w:b/>
                <w:noProof/>
                <w:sz w:val="20"/>
              </w:rPr>
              <w:t>籌資活動之現金流量</w:t>
            </w:r>
          </w:p>
        </w:tc>
        <w:tc>
          <w:tcPr>
            <w:tcW w:w="1843" w:type="dxa"/>
            <w:shd w:val="clear" w:color="auto" w:fill="auto"/>
            <w:vAlign w:val="center"/>
          </w:tcPr>
          <w:p w14:paraId="5036811D" w14:textId="77777777" w:rsidR="00737A2F" w:rsidRPr="00210D12" w:rsidRDefault="00737A2F" w:rsidP="00BF7A64">
            <w:pPr>
              <w:jc w:val="right"/>
              <w:rPr>
                <w:rFonts w:ascii="細明體" w:eastAsia="細明體" w:hAnsi="細明體"/>
                <w:b/>
                <w:sz w:val="18"/>
                <w:szCs w:val="18"/>
              </w:rPr>
            </w:pPr>
          </w:p>
        </w:tc>
        <w:tc>
          <w:tcPr>
            <w:tcW w:w="1865" w:type="dxa"/>
            <w:shd w:val="clear" w:color="auto" w:fill="auto"/>
            <w:vAlign w:val="center"/>
          </w:tcPr>
          <w:p w14:paraId="56040362" w14:textId="77777777" w:rsidR="00737A2F" w:rsidRPr="00210D12" w:rsidRDefault="00737A2F" w:rsidP="00BF7A64">
            <w:pPr>
              <w:jc w:val="right"/>
              <w:rPr>
                <w:rFonts w:ascii="細明體" w:eastAsia="細明體" w:hAnsi="細明體"/>
                <w:b/>
                <w:sz w:val="18"/>
                <w:szCs w:val="18"/>
              </w:rPr>
            </w:pPr>
          </w:p>
        </w:tc>
        <w:tc>
          <w:tcPr>
            <w:tcW w:w="1820" w:type="dxa"/>
            <w:shd w:val="clear" w:color="auto" w:fill="auto"/>
            <w:vAlign w:val="center"/>
          </w:tcPr>
          <w:p w14:paraId="7302BC3C" w14:textId="77777777" w:rsidR="00737A2F" w:rsidRPr="00210D12" w:rsidRDefault="00737A2F" w:rsidP="00BF7A64">
            <w:pPr>
              <w:jc w:val="right"/>
              <w:rPr>
                <w:rFonts w:ascii="細明體" w:eastAsia="細明體" w:hAnsi="細明體"/>
                <w:b/>
                <w:sz w:val="18"/>
                <w:szCs w:val="18"/>
              </w:rPr>
            </w:pPr>
          </w:p>
        </w:tc>
        <w:tc>
          <w:tcPr>
            <w:tcW w:w="868" w:type="dxa"/>
            <w:shd w:val="clear" w:color="auto" w:fill="auto"/>
            <w:vAlign w:val="center"/>
          </w:tcPr>
          <w:p w14:paraId="4AFC50BE" w14:textId="77777777" w:rsidR="00737A2F" w:rsidRPr="00210D12" w:rsidRDefault="00737A2F" w:rsidP="00BF7A64">
            <w:pPr>
              <w:jc w:val="right"/>
              <w:rPr>
                <w:rFonts w:ascii="細明體" w:eastAsia="細明體" w:hAnsi="細明體"/>
                <w:b/>
                <w:sz w:val="18"/>
                <w:szCs w:val="18"/>
              </w:rPr>
            </w:pPr>
          </w:p>
        </w:tc>
      </w:tr>
      <w:tr w:rsidR="00737A2F" w:rsidRPr="00210D12" w14:paraId="2BA5649B"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7350C0E7"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短期債務淨增（淨減）</w:t>
            </w:r>
          </w:p>
        </w:tc>
        <w:tc>
          <w:tcPr>
            <w:tcW w:w="1843" w:type="dxa"/>
            <w:shd w:val="clear" w:color="auto" w:fill="auto"/>
            <w:vAlign w:val="center"/>
          </w:tcPr>
          <w:p w14:paraId="7C0549B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hint="eastAsia"/>
                <w:noProof/>
                <w:sz w:val="18"/>
                <w:szCs w:val="18"/>
              </w:rPr>
              <w:t>－</w:t>
            </w:r>
          </w:p>
        </w:tc>
        <w:tc>
          <w:tcPr>
            <w:tcW w:w="1865" w:type="dxa"/>
            <w:shd w:val="clear" w:color="auto" w:fill="auto"/>
            <w:vAlign w:val="center"/>
          </w:tcPr>
          <w:p w14:paraId="71EAC02F"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199,526,329</w:t>
            </w:r>
          </w:p>
        </w:tc>
        <w:tc>
          <w:tcPr>
            <w:tcW w:w="1820" w:type="dxa"/>
            <w:shd w:val="clear" w:color="auto" w:fill="auto"/>
            <w:vAlign w:val="center"/>
          </w:tcPr>
          <w:p w14:paraId="55DBB3E6"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199,526,329</w:t>
            </w:r>
          </w:p>
        </w:tc>
        <w:tc>
          <w:tcPr>
            <w:tcW w:w="868" w:type="dxa"/>
            <w:shd w:val="clear" w:color="auto" w:fill="auto"/>
            <w:vAlign w:val="center"/>
          </w:tcPr>
          <w:p w14:paraId="68915CE3"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w:t>
            </w:r>
          </w:p>
        </w:tc>
      </w:tr>
      <w:tr w:rsidR="00737A2F" w:rsidRPr="00210D12" w14:paraId="7DC11C82"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0311569E"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增加長期負債</w:t>
            </w:r>
          </w:p>
        </w:tc>
        <w:tc>
          <w:tcPr>
            <w:tcW w:w="1843" w:type="dxa"/>
            <w:shd w:val="clear" w:color="auto" w:fill="auto"/>
            <w:vAlign w:val="center"/>
          </w:tcPr>
          <w:p w14:paraId="4B34A9B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4,576,200,000</w:t>
            </w:r>
          </w:p>
        </w:tc>
        <w:tc>
          <w:tcPr>
            <w:tcW w:w="1865" w:type="dxa"/>
            <w:shd w:val="clear" w:color="auto" w:fill="auto"/>
            <w:vAlign w:val="center"/>
          </w:tcPr>
          <w:p w14:paraId="3E60964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hint="eastAsia"/>
                <w:noProof/>
                <w:sz w:val="18"/>
                <w:szCs w:val="18"/>
              </w:rPr>
              <w:t>－</w:t>
            </w:r>
          </w:p>
        </w:tc>
        <w:tc>
          <w:tcPr>
            <w:tcW w:w="1820" w:type="dxa"/>
            <w:shd w:val="clear" w:color="auto" w:fill="auto"/>
            <w:vAlign w:val="center"/>
          </w:tcPr>
          <w:p w14:paraId="1A72BBE7"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- 4,576,200,000</w:t>
            </w:r>
          </w:p>
        </w:tc>
        <w:tc>
          <w:tcPr>
            <w:tcW w:w="868" w:type="dxa"/>
            <w:shd w:val="clear" w:color="auto" w:fill="auto"/>
            <w:vAlign w:val="center"/>
          </w:tcPr>
          <w:p w14:paraId="3E9F3BA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- 100.00</w:t>
            </w:r>
          </w:p>
        </w:tc>
      </w:tr>
      <w:tr w:rsidR="00737A2F" w:rsidRPr="00210D12" w14:paraId="07587B5F"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746F9E0F"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其他負債淨增（淨減）</w:t>
            </w:r>
          </w:p>
        </w:tc>
        <w:tc>
          <w:tcPr>
            <w:tcW w:w="1843" w:type="dxa"/>
            <w:shd w:val="clear" w:color="auto" w:fill="auto"/>
            <w:vAlign w:val="center"/>
          </w:tcPr>
          <w:p w14:paraId="790FA8F2"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hint="eastAsia"/>
                <w:noProof/>
                <w:sz w:val="18"/>
                <w:szCs w:val="18"/>
              </w:rPr>
              <w:t>－</w:t>
            </w:r>
          </w:p>
        </w:tc>
        <w:tc>
          <w:tcPr>
            <w:tcW w:w="1865" w:type="dxa"/>
            <w:shd w:val="clear" w:color="auto" w:fill="auto"/>
            <w:vAlign w:val="center"/>
          </w:tcPr>
          <w:p w14:paraId="68D143B9"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139,321,766</w:t>
            </w:r>
          </w:p>
        </w:tc>
        <w:tc>
          <w:tcPr>
            <w:tcW w:w="1820" w:type="dxa"/>
            <w:shd w:val="clear" w:color="auto" w:fill="auto"/>
            <w:vAlign w:val="center"/>
          </w:tcPr>
          <w:p w14:paraId="3F1FFB21"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139,321,766</w:t>
            </w:r>
          </w:p>
        </w:tc>
        <w:tc>
          <w:tcPr>
            <w:tcW w:w="868" w:type="dxa"/>
            <w:shd w:val="clear" w:color="auto" w:fill="auto"/>
            <w:vAlign w:val="center"/>
          </w:tcPr>
          <w:p w14:paraId="48F2028B"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w:t>
            </w:r>
          </w:p>
        </w:tc>
      </w:tr>
      <w:tr w:rsidR="00737A2F" w:rsidRPr="00210D12" w14:paraId="137FBFE1"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68819C10"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減少長期負債</w:t>
            </w:r>
          </w:p>
        </w:tc>
        <w:tc>
          <w:tcPr>
            <w:tcW w:w="1843" w:type="dxa"/>
            <w:shd w:val="clear" w:color="auto" w:fill="auto"/>
            <w:vAlign w:val="center"/>
          </w:tcPr>
          <w:p w14:paraId="4F4D06A0"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- 4,400,605,000</w:t>
            </w:r>
          </w:p>
        </w:tc>
        <w:tc>
          <w:tcPr>
            <w:tcW w:w="1865" w:type="dxa"/>
            <w:shd w:val="clear" w:color="auto" w:fill="auto"/>
            <w:vAlign w:val="center"/>
          </w:tcPr>
          <w:p w14:paraId="590408C8"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- 330,118,857</w:t>
            </w:r>
          </w:p>
        </w:tc>
        <w:tc>
          <w:tcPr>
            <w:tcW w:w="1820" w:type="dxa"/>
            <w:shd w:val="clear" w:color="auto" w:fill="auto"/>
            <w:vAlign w:val="center"/>
          </w:tcPr>
          <w:p w14:paraId="0AD1C6A3"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4,070,486,143</w:t>
            </w:r>
          </w:p>
        </w:tc>
        <w:tc>
          <w:tcPr>
            <w:tcW w:w="868" w:type="dxa"/>
            <w:shd w:val="clear" w:color="auto" w:fill="auto"/>
            <w:vAlign w:val="center"/>
          </w:tcPr>
          <w:p w14:paraId="2CBE16D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- 92.50</w:t>
            </w:r>
          </w:p>
        </w:tc>
      </w:tr>
      <w:tr w:rsidR="00737A2F" w:rsidRPr="00210D12" w14:paraId="54F46DC1"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26F0D8EE"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支付利息</w:t>
            </w:r>
          </w:p>
        </w:tc>
        <w:tc>
          <w:tcPr>
            <w:tcW w:w="1843" w:type="dxa"/>
            <w:shd w:val="clear" w:color="auto" w:fill="auto"/>
            <w:vAlign w:val="center"/>
          </w:tcPr>
          <w:p w14:paraId="00BEF32A"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- 71,000</w:t>
            </w:r>
          </w:p>
        </w:tc>
        <w:tc>
          <w:tcPr>
            <w:tcW w:w="1865" w:type="dxa"/>
            <w:shd w:val="clear" w:color="auto" w:fill="auto"/>
            <w:vAlign w:val="center"/>
          </w:tcPr>
          <w:p w14:paraId="3883376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- 22,431</w:t>
            </w:r>
          </w:p>
        </w:tc>
        <w:tc>
          <w:tcPr>
            <w:tcW w:w="1820" w:type="dxa"/>
            <w:shd w:val="clear" w:color="auto" w:fill="auto"/>
            <w:vAlign w:val="center"/>
          </w:tcPr>
          <w:p w14:paraId="1CF207AC"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48,569</w:t>
            </w:r>
          </w:p>
        </w:tc>
        <w:tc>
          <w:tcPr>
            <w:tcW w:w="868" w:type="dxa"/>
            <w:shd w:val="clear" w:color="auto" w:fill="auto"/>
            <w:vAlign w:val="center"/>
          </w:tcPr>
          <w:p w14:paraId="0C1D23D6"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- 68.41</w:t>
            </w:r>
          </w:p>
        </w:tc>
      </w:tr>
      <w:tr w:rsidR="00737A2F" w:rsidRPr="00210D12" w14:paraId="7B13CBE7"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40237AFA"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發放現金股利</w:t>
            </w:r>
          </w:p>
        </w:tc>
        <w:tc>
          <w:tcPr>
            <w:tcW w:w="1843" w:type="dxa"/>
            <w:shd w:val="clear" w:color="auto" w:fill="auto"/>
            <w:vAlign w:val="center"/>
          </w:tcPr>
          <w:p w14:paraId="2C3197F2"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- 500,000,000</w:t>
            </w:r>
          </w:p>
        </w:tc>
        <w:tc>
          <w:tcPr>
            <w:tcW w:w="1865" w:type="dxa"/>
            <w:shd w:val="clear" w:color="auto" w:fill="auto"/>
            <w:vAlign w:val="center"/>
          </w:tcPr>
          <w:p w14:paraId="059EF190"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- 500,000,000</w:t>
            </w:r>
          </w:p>
        </w:tc>
        <w:tc>
          <w:tcPr>
            <w:tcW w:w="1820" w:type="dxa"/>
            <w:shd w:val="clear" w:color="auto" w:fill="auto"/>
            <w:vAlign w:val="center"/>
          </w:tcPr>
          <w:p w14:paraId="3DA5E233"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hint="eastAsia"/>
                <w:noProof/>
                <w:sz w:val="18"/>
                <w:szCs w:val="18"/>
              </w:rPr>
              <w:t>－</w:t>
            </w:r>
          </w:p>
        </w:tc>
        <w:tc>
          <w:tcPr>
            <w:tcW w:w="868" w:type="dxa"/>
            <w:shd w:val="clear" w:color="auto" w:fill="auto"/>
            <w:vAlign w:val="center"/>
          </w:tcPr>
          <w:p w14:paraId="1FE3A3E8"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hint="eastAsia"/>
                <w:noProof/>
                <w:sz w:val="18"/>
                <w:szCs w:val="18"/>
              </w:rPr>
              <w:t>－</w:t>
            </w:r>
          </w:p>
        </w:tc>
      </w:tr>
      <w:tr w:rsidR="00737A2F" w:rsidRPr="00210D12" w14:paraId="1EAF8CA5"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418247D7" w14:textId="77777777" w:rsidR="00737A2F" w:rsidRPr="00210D12" w:rsidRDefault="00737A2F" w:rsidP="00BF7A64">
            <w:pPr>
              <w:ind w:leftChars="100" w:left="240"/>
              <w:rPr>
                <w:rFonts w:ascii="標楷體" w:eastAsia="標楷體"/>
                <w:sz w:val="20"/>
              </w:rPr>
            </w:pPr>
            <w:r w:rsidRPr="00210D12">
              <w:rPr>
                <w:rFonts w:ascii="標楷體" w:eastAsia="標楷體" w:hint="eastAsia"/>
                <w:noProof/>
                <w:sz w:val="20"/>
              </w:rPr>
              <w:t>其他籌資活動之現金流出</w:t>
            </w:r>
          </w:p>
        </w:tc>
        <w:tc>
          <w:tcPr>
            <w:tcW w:w="1843" w:type="dxa"/>
            <w:shd w:val="clear" w:color="auto" w:fill="auto"/>
            <w:vAlign w:val="center"/>
          </w:tcPr>
          <w:p w14:paraId="3E0AE4BD"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- 200,000,000</w:t>
            </w:r>
          </w:p>
        </w:tc>
        <w:tc>
          <w:tcPr>
            <w:tcW w:w="1865" w:type="dxa"/>
            <w:shd w:val="clear" w:color="auto" w:fill="auto"/>
            <w:vAlign w:val="center"/>
          </w:tcPr>
          <w:p w14:paraId="42F5F423"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noProof/>
                <w:sz w:val="18"/>
                <w:szCs w:val="18"/>
              </w:rPr>
              <w:t>- 200,000,000</w:t>
            </w:r>
          </w:p>
        </w:tc>
        <w:tc>
          <w:tcPr>
            <w:tcW w:w="1820" w:type="dxa"/>
            <w:shd w:val="clear" w:color="auto" w:fill="auto"/>
            <w:vAlign w:val="center"/>
          </w:tcPr>
          <w:p w14:paraId="70A3B582"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hint="eastAsia"/>
                <w:noProof/>
                <w:sz w:val="18"/>
                <w:szCs w:val="18"/>
              </w:rPr>
              <w:t>－</w:t>
            </w:r>
          </w:p>
        </w:tc>
        <w:tc>
          <w:tcPr>
            <w:tcW w:w="868" w:type="dxa"/>
            <w:shd w:val="clear" w:color="auto" w:fill="auto"/>
            <w:vAlign w:val="center"/>
          </w:tcPr>
          <w:p w14:paraId="5377316A" w14:textId="77777777" w:rsidR="00737A2F" w:rsidRPr="00210D12" w:rsidRDefault="00737A2F" w:rsidP="00BF7A64">
            <w:pPr>
              <w:jc w:val="right"/>
              <w:rPr>
                <w:rFonts w:ascii="細明體" w:eastAsia="細明體" w:hAnsi="細明體"/>
                <w:noProof/>
                <w:sz w:val="18"/>
                <w:szCs w:val="18"/>
              </w:rPr>
            </w:pPr>
            <w:r w:rsidRPr="00F545A5">
              <w:rPr>
                <w:rFonts w:ascii="細明體" w:eastAsia="細明體" w:hAnsi="細明體" w:hint="eastAsia"/>
                <w:noProof/>
                <w:sz w:val="18"/>
                <w:szCs w:val="18"/>
              </w:rPr>
              <w:t>－</w:t>
            </w:r>
          </w:p>
        </w:tc>
      </w:tr>
      <w:tr w:rsidR="00737A2F" w:rsidRPr="00210D12" w14:paraId="395DC8BC"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425"/>
          <w:jc w:val="center"/>
        </w:trPr>
        <w:tc>
          <w:tcPr>
            <w:tcW w:w="3402" w:type="dxa"/>
            <w:shd w:val="clear" w:color="auto" w:fill="auto"/>
            <w:vAlign w:val="center"/>
          </w:tcPr>
          <w:p w14:paraId="4FB36750" w14:textId="77777777" w:rsidR="00737A2F" w:rsidRPr="00210D12" w:rsidRDefault="00737A2F" w:rsidP="00BF7A64">
            <w:pPr>
              <w:ind w:leftChars="185" w:left="444"/>
              <w:jc w:val="both"/>
              <w:rPr>
                <w:rFonts w:ascii="標楷體" w:eastAsia="標楷體"/>
                <w:b/>
                <w:sz w:val="20"/>
              </w:rPr>
            </w:pPr>
            <w:r w:rsidRPr="00210D12">
              <w:rPr>
                <w:rFonts w:ascii="標楷體" w:eastAsia="標楷體" w:hint="eastAsia"/>
                <w:b/>
                <w:noProof/>
                <w:spacing w:val="-6"/>
                <w:sz w:val="20"/>
              </w:rPr>
              <w:t>籌資活動之淨現金流入（流出）</w:t>
            </w:r>
          </w:p>
        </w:tc>
        <w:tc>
          <w:tcPr>
            <w:tcW w:w="1843" w:type="dxa"/>
            <w:shd w:val="clear" w:color="auto" w:fill="auto"/>
            <w:vAlign w:val="center"/>
          </w:tcPr>
          <w:p w14:paraId="308F4BF1"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- 524,476,000</w:t>
            </w:r>
          </w:p>
        </w:tc>
        <w:tc>
          <w:tcPr>
            <w:tcW w:w="1865" w:type="dxa"/>
            <w:shd w:val="clear" w:color="auto" w:fill="auto"/>
            <w:vAlign w:val="center"/>
          </w:tcPr>
          <w:p w14:paraId="04613B44"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- 691,293,193</w:t>
            </w:r>
          </w:p>
        </w:tc>
        <w:tc>
          <w:tcPr>
            <w:tcW w:w="1820" w:type="dxa"/>
            <w:shd w:val="clear" w:color="auto" w:fill="auto"/>
            <w:vAlign w:val="center"/>
          </w:tcPr>
          <w:p w14:paraId="212B4399"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- 166,817,193</w:t>
            </w:r>
          </w:p>
        </w:tc>
        <w:tc>
          <w:tcPr>
            <w:tcW w:w="868" w:type="dxa"/>
            <w:shd w:val="clear" w:color="auto" w:fill="auto"/>
            <w:vAlign w:val="center"/>
          </w:tcPr>
          <w:p w14:paraId="13CCF849"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31.81</w:t>
            </w:r>
          </w:p>
        </w:tc>
      </w:tr>
      <w:tr w:rsidR="00737A2F" w:rsidRPr="00210D12" w14:paraId="09FC2E69"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jc w:val="center"/>
        </w:trPr>
        <w:tc>
          <w:tcPr>
            <w:tcW w:w="3402" w:type="dxa"/>
            <w:shd w:val="clear" w:color="auto" w:fill="auto"/>
            <w:vAlign w:val="center"/>
          </w:tcPr>
          <w:p w14:paraId="5DEAA152" w14:textId="77777777" w:rsidR="00737A2F" w:rsidRPr="00210D12" w:rsidRDefault="00737A2F" w:rsidP="00BF7A64">
            <w:pPr>
              <w:rPr>
                <w:rFonts w:ascii="標楷體" w:eastAsia="標楷體"/>
                <w:b/>
                <w:sz w:val="20"/>
              </w:rPr>
            </w:pPr>
            <w:r w:rsidRPr="00210D12">
              <w:rPr>
                <w:rFonts w:ascii="標楷體" w:eastAsia="標楷體" w:hint="eastAsia"/>
                <w:b/>
                <w:noProof/>
                <w:sz w:val="20"/>
              </w:rPr>
              <w:t>現金及約當現金之淨增（淨減）</w:t>
            </w:r>
          </w:p>
        </w:tc>
        <w:tc>
          <w:tcPr>
            <w:tcW w:w="1843" w:type="dxa"/>
            <w:shd w:val="clear" w:color="auto" w:fill="auto"/>
            <w:vAlign w:val="center"/>
          </w:tcPr>
          <w:p w14:paraId="0D3BBC81"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573,986,000</w:t>
            </w:r>
          </w:p>
        </w:tc>
        <w:tc>
          <w:tcPr>
            <w:tcW w:w="1865" w:type="dxa"/>
            <w:shd w:val="clear" w:color="auto" w:fill="auto"/>
            <w:vAlign w:val="center"/>
          </w:tcPr>
          <w:p w14:paraId="47BB620D"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5,556,769,737</w:t>
            </w:r>
          </w:p>
        </w:tc>
        <w:tc>
          <w:tcPr>
            <w:tcW w:w="1820" w:type="dxa"/>
            <w:shd w:val="clear" w:color="auto" w:fill="auto"/>
            <w:vAlign w:val="center"/>
          </w:tcPr>
          <w:p w14:paraId="7AAD679B"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4,982,783,737</w:t>
            </w:r>
          </w:p>
        </w:tc>
        <w:tc>
          <w:tcPr>
            <w:tcW w:w="868" w:type="dxa"/>
            <w:shd w:val="clear" w:color="auto" w:fill="auto"/>
            <w:vAlign w:val="center"/>
          </w:tcPr>
          <w:p w14:paraId="696CB22C"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868.10</w:t>
            </w:r>
          </w:p>
        </w:tc>
      </w:tr>
      <w:tr w:rsidR="00737A2F" w:rsidRPr="00210D12" w14:paraId="5438A072"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425"/>
          <w:jc w:val="center"/>
        </w:trPr>
        <w:tc>
          <w:tcPr>
            <w:tcW w:w="3402" w:type="dxa"/>
            <w:shd w:val="clear" w:color="auto" w:fill="auto"/>
            <w:vAlign w:val="center"/>
          </w:tcPr>
          <w:p w14:paraId="2A8D1F41" w14:textId="77777777" w:rsidR="00737A2F" w:rsidRPr="00210D12" w:rsidRDefault="00737A2F" w:rsidP="00BF7A64">
            <w:pPr>
              <w:rPr>
                <w:rFonts w:ascii="標楷體" w:eastAsia="標楷體"/>
                <w:b/>
                <w:sz w:val="20"/>
              </w:rPr>
            </w:pPr>
            <w:r w:rsidRPr="00210D12">
              <w:rPr>
                <w:rFonts w:ascii="標楷體" w:eastAsia="標楷體" w:hint="eastAsia"/>
                <w:b/>
                <w:noProof/>
                <w:sz w:val="20"/>
              </w:rPr>
              <w:t>期初現金及約當現金</w:t>
            </w:r>
          </w:p>
        </w:tc>
        <w:tc>
          <w:tcPr>
            <w:tcW w:w="1843" w:type="dxa"/>
            <w:shd w:val="clear" w:color="auto" w:fill="auto"/>
            <w:vAlign w:val="center"/>
          </w:tcPr>
          <w:p w14:paraId="02F4C16E"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7,168,134,000</w:t>
            </w:r>
          </w:p>
        </w:tc>
        <w:tc>
          <w:tcPr>
            <w:tcW w:w="1865" w:type="dxa"/>
            <w:shd w:val="clear" w:color="auto" w:fill="auto"/>
            <w:vAlign w:val="center"/>
          </w:tcPr>
          <w:p w14:paraId="02AD5103"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5,241,870,413</w:t>
            </w:r>
          </w:p>
        </w:tc>
        <w:tc>
          <w:tcPr>
            <w:tcW w:w="1820" w:type="dxa"/>
            <w:shd w:val="clear" w:color="auto" w:fill="auto"/>
            <w:vAlign w:val="center"/>
          </w:tcPr>
          <w:p w14:paraId="4E098E79"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- 1,926,263,587</w:t>
            </w:r>
          </w:p>
        </w:tc>
        <w:tc>
          <w:tcPr>
            <w:tcW w:w="868" w:type="dxa"/>
            <w:shd w:val="clear" w:color="auto" w:fill="auto"/>
            <w:vAlign w:val="center"/>
          </w:tcPr>
          <w:p w14:paraId="5FAB9323"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- 26.87</w:t>
            </w:r>
          </w:p>
        </w:tc>
      </w:tr>
      <w:tr w:rsidR="00737A2F" w:rsidRPr="00210D12" w14:paraId="4A5660EB" w14:textId="77777777" w:rsidTr="00316621">
        <w:tblPrEx>
          <w:tblBorders>
            <w:top w:val="single" w:sz="8" w:space="0" w:color="auto"/>
            <w:left w:val="none" w:sz="0" w:space="0" w:color="auto"/>
            <w:bottom w:val="single" w:sz="8" w:space="0" w:color="auto"/>
            <w:right w:val="none" w:sz="0" w:space="0" w:color="auto"/>
            <w:insideH w:val="none" w:sz="0" w:space="0" w:color="auto"/>
          </w:tblBorders>
        </w:tblPrEx>
        <w:trPr>
          <w:cantSplit/>
          <w:trHeight w:val="425"/>
          <w:jc w:val="center"/>
        </w:trPr>
        <w:tc>
          <w:tcPr>
            <w:tcW w:w="3402" w:type="dxa"/>
            <w:shd w:val="clear" w:color="auto" w:fill="auto"/>
            <w:vAlign w:val="center"/>
          </w:tcPr>
          <w:p w14:paraId="1B70237C" w14:textId="77777777" w:rsidR="00737A2F" w:rsidRPr="00210D12" w:rsidRDefault="00737A2F" w:rsidP="00BF7A64">
            <w:pPr>
              <w:rPr>
                <w:rFonts w:ascii="標楷體" w:eastAsia="標楷體"/>
                <w:b/>
                <w:sz w:val="20"/>
              </w:rPr>
            </w:pPr>
            <w:r w:rsidRPr="00210D12">
              <w:rPr>
                <w:rFonts w:ascii="標楷體" w:eastAsia="標楷體" w:hint="eastAsia"/>
                <w:b/>
                <w:noProof/>
                <w:sz w:val="20"/>
              </w:rPr>
              <w:t>期末現金及約當現金</w:t>
            </w:r>
          </w:p>
        </w:tc>
        <w:tc>
          <w:tcPr>
            <w:tcW w:w="1843" w:type="dxa"/>
            <w:shd w:val="clear" w:color="auto" w:fill="auto"/>
            <w:vAlign w:val="center"/>
          </w:tcPr>
          <w:p w14:paraId="380E1F5E"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7,742,120,000</w:t>
            </w:r>
          </w:p>
        </w:tc>
        <w:tc>
          <w:tcPr>
            <w:tcW w:w="1865" w:type="dxa"/>
            <w:shd w:val="clear" w:color="auto" w:fill="auto"/>
            <w:vAlign w:val="center"/>
          </w:tcPr>
          <w:p w14:paraId="10D63264"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10,798,640,150</w:t>
            </w:r>
          </w:p>
        </w:tc>
        <w:tc>
          <w:tcPr>
            <w:tcW w:w="1820" w:type="dxa"/>
            <w:shd w:val="clear" w:color="auto" w:fill="auto"/>
            <w:vAlign w:val="center"/>
          </w:tcPr>
          <w:p w14:paraId="0457E69F"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3,056,520,150</w:t>
            </w:r>
          </w:p>
        </w:tc>
        <w:tc>
          <w:tcPr>
            <w:tcW w:w="868" w:type="dxa"/>
            <w:shd w:val="clear" w:color="auto" w:fill="auto"/>
            <w:vAlign w:val="center"/>
          </w:tcPr>
          <w:p w14:paraId="3B370F65" w14:textId="77777777" w:rsidR="00737A2F" w:rsidRPr="00210D12" w:rsidRDefault="00737A2F" w:rsidP="00BF7A64">
            <w:pPr>
              <w:jc w:val="right"/>
              <w:rPr>
                <w:rFonts w:ascii="細明體" w:eastAsia="細明體" w:hAnsi="細明體"/>
                <w:b/>
                <w:noProof/>
                <w:sz w:val="18"/>
                <w:szCs w:val="18"/>
              </w:rPr>
            </w:pPr>
            <w:r w:rsidRPr="003D0302">
              <w:rPr>
                <w:rFonts w:ascii="細明體" w:eastAsia="細明體" w:hAnsi="細明體"/>
                <w:b/>
                <w:noProof/>
                <w:sz w:val="18"/>
                <w:szCs w:val="18"/>
              </w:rPr>
              <w:t>39.48</w:t>
            </w:r>
          </w:p>
        </w:tc>
      </w:tr>
    </w:tbl>
    <w:p w14:paraId="0BC350AF" w14:textId="77777777" w:rsidR="00737A2F" w:rsidRPr="00BA1F0A" w:rsidRDefault="00737A2F" w:rsidP="002F33E6">
      <w:pPr>
        <w:autoSpaceDE w:val="0"/>
        <w:autoSpaceDN w:val="0"/>
        <w:adjustRightInd w:val="0"/>
        <w:snapToGrid w:val="0"/>
        <w:spacing w:before="6" w:line="240" w:lineRule="exact"/>
        <w:jc w:val="both"/>
        <w:rPr>
          <w:rFonts w:ascii="標楷體" w:eastAsia="標楷體" w:hAnsi="標楷體" w:cs="DFKaiShu-SB-Estd-BF"/>
          <w:kern w:val="0"/>
          <w:sz w:val="18"/>
          <w:szCs w:val="18"/>
        </w:rPr>
      </w:pPr>
      <w:proofErr w:type="gramStart"/>
      <w:r w:rsidRPr="00BA1F0A">
        <w:rPr>
          <w:rFonts w:ascii="標楷體" w:eastAsia="標楷體" w:hAnsi="標楷體" w:cs="DFKaiShu-SB-Estd-BF" w:hint="eastAsia"/>
          <w:kern w:val="0"/>
          <w:sz w:val="18"/>
          <w:szCs w:val="18"/>
        </w:rPr>
        <w:t>註</w:t>
      </w:r>
      <w:proofErr w:type="gramEnd"/>
      <w:r w:rsidRPr="00BA1F0A">
        <w:rPr>
          <w:rFonts w:ascii="標楷體" w:eastAsia="標楷體" w:hAnsi="標楷體" w:cs="DFKaiShu-SB-Estd-BF" w:hint="eastAsia"/>
          <w:kern w:val="0"/>
          <w:sz w:val="18"/>
          <w:szCs w:val="18"/>
        </w:rPr>
        <w:t>：1.</w:t>
      </w:r>
      <w:r w:rsidRPr="00BA1F0A">
        <w:rPr>
          <w:rFonts w:ascii="標楷體" w:eastAsia="標楷體" w:hAnsi="標楷體" w:cs="DFKaiShu-SB-Estd-BF"/>
          <w:kern w:val="0"/>
          <w:sz w:val="18"/>
          <w:szCs w:val="18"/>
        </w:rPr>
        <w:t>本表現金及約當現金</w:t>
      </w:r>
      <w:r w:rsidRPr="00BA1F0A">
        <w:rPr>
          <w:rFonts w:ascii="標楷體" w:eastAsia="標楷體" w:hAnsi="標楷體" w:cs="DFKaiShu-SB-Estd-BF" w:hint="eastAsia"/>
          <w:kern w:val="0"/>
          <w:sz w:val="18"/>
          <w:szCs w:val="18"/>
        </w:rPr>
        <w:t>係</w:t>
      </w:r>
      <w:r w:rsidRPr="00BA1F0A">
        <w:rPr>
          <w:rFonts w:ascii="標楷體" w:eastAsia="標楷體" w:hAnsi="標楷體" w:cs="DFKaiShu-SB-Estd-BF"/>
          <w:kern w:val="0"/>
          <w:sz w:val="18"/>
          <w:szCs w:val="18"/>
        </w:rPr>
        <w:t>包括現金及自投資日起3個月內到期或清償之債權證券。</w:t>
      </w:r>
    </w:p>
    <w:p w14:paraId="5EFB0B5C" w14:textId="77777777" w:rsidR="00737A2F" w:rsidRPr="00BA1F0A" w:rsidRDefault="00737A2F" w:rsidP="006A64D7">
      <w:pPr>
        <w:overflowPunct w:val="0"/>
        <w:spacing w:line="250" w:lineRule="exact"/>
        <w:ind w:leftChars="150" w:left="540" w:hangingChars="100" w:hanging="180"/>
        <w:jc w:val="both"/>
        <w:rPr>
          <w:rFonts w:ascii="標楷體" w:eastAsia="標楷體" w:hAnsi="標楷體" w:cs="DFKaiShu-SB-Estd-BF"/>
          <w:spacing w:val="2"/>
          <w:kern w:val="0"/>
          <w:sz w:val="18"/>
          <w:szCs w:val="18"/>
        </w:rPr>
      </w:pPr>
      <w:r w:rsidRPr="00BA1F0A">
        <w:rPr>
          <w:rFonts w:ascii="標楷體" w:eastAsia="標楷體" w:hAnsi="標楷體" w:cs="DFKaiShu-SB-Estd-BF" w:hint="eastAsia"/>
          <w:kern w:val="0"/>
          <w:sz w:val="18"/>
          <w:szCs w:val="18"/>
        </w:rPr>
        <w:t>2.</w:t>
      </w:r>
      <w:r w:rsidRPr="00FD044C">
        <w:rPr>
          <w:rFonts w:ascii="標楷體" w:eastAsia="標楷體" w:hAnsi="標楷體" w:cs="DFKaiShu-SB-Estd-BF"/>
          <w:spacing w:val="-2"/>
          <w:kern w:val="0"/>
          <w:sz w:val="18"/>
          <w:szCs w:val="18"/>
        </w:rPr>
        <w:t>本表「調整項目」欄所列，包括提列</w:t>
      </w:r>
      <w:r w:rsidRPr="00FD044C">
        <w:rPr>
          <w:rFonts w:ascii="標楷體" w:eastAsia="標楷體" w:hAnsi="標楷體" w:cs="DFKaiShu-SB-Estd-BF" w:hint="eastAsia"/>
          <w:spacing w:val="-2"/>
          <w:kern w:val="0"/>
          <w:sz w:val="18"/>
          <w:szCs w:val="18"/>
        </w:rPr>
        <w:t>備抵呆帳及評價損失</w:t>
      </w:r>
      <w:r w:rsidRPr="00FD044C">
        <w:rPr>
          <w:rFonts w:ascii="標楷體" w:eastAsia="標楷體" w:hAnsi="標楷體" w:cs="DFKaiShu-SB-Estd-BF"/>
          <w:spacing w:val="-2"/>
          <w:kern w:val="0"/>
          <w:sz w:val="18"/>
          <w:szCs w:val="18"/>
        </w:rPr>
        <w:t>、提存各項準備、</w:t>
      </w:r>
      <w:r w:rsidRPr="00FD044C">
        <w:rPr>
          <w:rFonts w:ascii="標楷體" w:eastAsia="標楷體" w:hAnsi="標楷體" w:cs="DFKaiShu-SB-Estd-BF" w:hint="eastAsia"/>
          <w:spacing w:val="-2"/>
          <w:kern w:val="0"/>
          <w:sz w:val="18"/>
          <w:szCs w:val="18"/>
        </w:rPr>
        <w:t>折舊、減損及折耗</w:t>
      </w:r>
      <w:r w:rsidRPr="00FD044C">
        <w:rPr>
          <w:rFonts w:ascii="標楷體" w:eastAsia="標楷體" w:hAnsi="標楷體" w:cs="DFKaiShu-SB-Estd-BF"/>
          <w:spacing w:val="-2"/>
          <w:kern w:val="0"/>
          <w:sz w:val="18"/>
          <w:szCs w:val="18"/>
        </w:rPr>
        <w:t>、攤銷、沖轉遞延負債、</w:t>
      </w:r>
      <w:r w:rsidRPr="00FD044C">
        <w:rPr>
          <w:rFonts w:ascii="標楷體" w:eastAsia="標楷體" w:hAnsi="標楷體" w:cs="DFKaiShu-SB-Estd-BF" w:hint="eastAsia"/>
          <w:spacing w:val="-2"/>
          <w:kern w:val="0"/>
          <w:sz w:val="18"/>
          <w:szCs w:val="18"/>
        </w:rPr>
        <w:t>兌換損失（利益）</w:t>
      </w:r>
      <w:r w:rsidRPr="00FD044C">
        <w:rPr>
          <w:rFonts w:ascii="標楷體" w:eastAsia="標楷體" w:hAnsi="標楷體" w:cs="DFKaiShu-SB-Estd-BF"/>
          <w:spacing w:val="-2"/>
          <w:kern w:val="0"/>
          <w:sz w:val="18"/>
          <w:szCs w:val="18"/>
        </w:rPr>
        <w:t>、處理資產損失（利益）、債務整理損失（利益）、其他</w:t>
      </w:r>
      <w:r w:rsidRPr="00FD044C">
        <w:rPr>
          <w:rFonts w:ascii="標楷體" w:eastAsia="標楷體" w:hAnsi="標楷體" w:cs="DFKaiShu-SB-Estd-BF" w:hint="eastAsia"/>
          <w:spacing w:val="-2"/>
          <w:kern w:val="0"/>
          <w:sz w:val="18"/>
          <w:szCs w:val="18"/>
        </w:rPr>
        <w:t>、</w:t>
      </w:r>
      <w:proofErr w:type="gramStart"/>
      <w:r w:rsidRPr="00FD044C">
        <w:rPr>
          <w:rFonts w:ascii="標楷體" w:eastAsia="標楷體" w:hAnsi="標楷體" w:cs="DFKaiShu-SB-Estd-BF"/>
          <w:spacing w:val="-2"/>
          <w:kern w:val="0"/>
          <w:sz w:val="18"/>
          <w:szCs w:val="18"/>
        </w:rPr>
        <w:t>流動資產淨減</w:t>
      </w:r>
      <w:proofErr w:type="gramEnd"/>
      <w:r w:rsidRPr="00FD044C">
        <w:rPr>
          <w:rFonts w:ascii="標楷體" w:eastAsia="標楷體" w:hAnsi="標楷體" w:cs="DFKaiShu-SB-Estd-BF"/>
          <w:spacing w:val="-2"/>
          <w:kern w:val="0"/>
          <w:sz w:val="18"/>
          <w:szCs w:val="18"/>
        </w:rPr>
        <w:t>（淨增）</w:t>
      </w:r>
      <w:r w:rsidRPr="00FD044C">
        <w:rPr>
          <w:rFonts w:ascii="標楷體" w:eastAsia="標楷體" w:hAnsi="標楷體" w:cs="DFKaiShu-SB-Estd-BF" w:hint="eastAsia"/>
          <w:spacing w:val="-2"/>
          <w:kern w:val="0"/>
          <w:sz w:val="18"/>
          <w:szCs w:val="18"/>
        </w:rPr>
        <w:t>及</w:t>
      </w:r>
      <w:r w:rsidRPr="00FD044C">
        <w:rPr>
          <w:rFonts w:ascii="標楷體" w:eastAsia="標楷體" w:hAnsi="標楷體" w:cs="DFKaiShu-SB-Estd-BF"/>
          <w:spacing w:val="-2"/>
          <w:kern w:val="0"/>
          <w:sz w:val="18"/>
          <w:szCs w:val="18"/>
        </w:rPr>
        <w:t>流動負債淨增（淨減）</w:t>
      </w:r>
      <w:r w:rsidRPr="00FD044C">
        <w:rPr>
          <w:rFonts w:ascii="標楷體" w:eastAsia="標楷體" w:hAnsi="標楷體" w:cs="DFKaiShu-SB-Estd-BF" w:hint="eastAsia"/>
          <w:spacing w:val="-2"/>
          <w:kern w:val="0"/>
          <w:sz w:val="18"/>
          <w:szCs w:val="18"/>
        </w:rPr>
        <w:t>。</w:t>
      </w:r>
    </w:p>
    <w:p w14:paraId="5FEFB4B1" w14:textId="77777777" w:rsidR="00737A2F" w:rsidRPr="00210D12" w:rsidRDefault="00737A2F" w:rsidP="006A64D7">
      <w:pPr>
        <w:overflowPunct w:val="0"/>
        <w:spacing w:line="250" w:lineRule="exact"/>
        <w:ind w:leftChars="150" w:left="540" w:hangingChars="100" w:hanging="180"/>
        <w:jc w:val="both"/>
        <w:rPr>
          <w:rFonts w:ascii="標楷體" w:eastAsia="標楷體" w:hAnsi="Courier New" w:cs="Times New Roman"/>
          <w:snapToGrid w:val="0"/>
          <w:sz w:val="32"/>
          <w:szCs w:val="32"/>
        </w:rPr>
      </w:pPr>
      <w:r w:rsidRPr="00BA1F0A">
        <w:rPr>
          <w:rFonts w:ascii="標楷體" w:eastAsia="標楷體" w:hAnsi="Courier New" w:cs="Times New Roman" w:hint="eastAsia"/>
          <w:snapToGrid w:val="0"/>
          <w:sz w:val="18"/>
          <w:szCs w:val="18"/>
        </w:rPr>
        <w:t>3.本表</w:t>
      </w:r>
      <w:bookmarkStart w:id="14" w:name="_Hlk232516063"/>
      <w:r w:rsidRPr="00BA1F0A">
        <w:rPr>
          <w:rFonts w:ascii="標楷體" w:eastAsia="標楷體" w:hAnsi="Courier New" w:cs="Times New Roman" w:hint="eastAsia"/>
          <w:snapToGrid w:val="0"/>
          <w:sz w:val="18"/>
          <w:szCs w:val="18"/>
        </w:rPr>
        <w:t>「</w:t>
      </w:r>
      <w:r w:rsidRPr="00BA1F0A">
        <w:rPr>
          <w:rFonts w:ascii="標楷體" w:eastAsia="標楷體" w:hint="eastAsia"/>
          <w:noProof/>
          <w:sz w:val="18"/>
          <w:szCs w:val="18"/>
        </w:rPr>
        <w:t>減少長期負債」欄所列，包括償還長期借款及應付租賃款等項目，其決算數係長期借款償還數3億3,000萬元，加計</w:t>
      </w:r>
      <w:bookmarkStart w:id="15" w:name="_Hlk232516226"/>
      <w:r w:rsidRPr="00BA1F0A">
        <w:rPr>
          <w:rFonts w:ascii="標楷體" w:eastAsia="標楷體" w:hint="eastAsia"/>
          <w:noProof/>
          <w:sz w:val="18"/>
          <w:szCs w:val="18"/>
        </w:rPr>
        <w:t>支付</w:t>
      </w:r>
      <w:r w:rsidRPr="001D5377">
        <w:rPr>
          <w:rFonts w:ascii="標楷體" w:eastAsia="標楷體" w:hint="eastAsia"/>
          <w:noProof/>
          <w:sz w:val="18"/>
          <w:szCs w:val="18"/>
        </w:rPr>
        <w:t>個人電腦租賃案之應付租賃款</w:t>
      </w:r>
      <w:bookmarkEnd w:id="15"/>
      <w:r w:rsidRPr="00BA1F0A">
        <w:rPr>
          <w:rFonts w:ascii="標楷體" w:eastAsia="標楷體" w:hint="eastAsia"/>
          <w:noProof/>
          <w:sz w:val="18"/>
          <w:szCs w:val="18"/>
        </w:rPr>
        <w:t>118,857元。</w:t>
      </w:r>
      <w:bookmarkEnd w:id="14"/>
      <w:r w:rsidRPr="00210D12">
        <w:rPr>
          <w:rFonts w:ascii="標楷體" w:eastAsia="標楷體" w:hAnsi="Courier New" w:cs="Times New Roman"/>
          <w:snapToGrid w:val="0"/>
          <w:sz w:val="32"/>
          <w:szCs w:val="32"/>
        </w:rP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8"/>
        <w:gridCol w:w="1825"/>
        <w:gridCol w:w="758"/>
        <w:gridCol w:w="10"/>
        <w:gridCol w:w="1843"/>
        <w:gridCol w:w="748"/>
        <w:gridCol w:w="10"/>
        <w:gridCol w:w="1547"/>
        <w:gridCol w:w="904"/>
        <w:gridCol w:w="10"/>
      </w:tblGrid>
      <w:tr w:rsidR="00737A2F" w:rsidRPr="00210D12" w14:paraId="6A6D2B95" w14:textId="77777777" w:rsidTr="00A34854">
        <w:trPr>
          <w:cantSplit/>
          <w:trHeight w:hRule="exact" w:val="601"/>
          <w:tblHeader/>
          <w:jc w:val="center"/>
        </w:trPr>
        <w:tc>
          <w:tcPr>
            <w:tcW w:w="9923" w:type="dxa"/>
            <w:gridSpan w:val="10"/>
            <w:tcBorders>
              <w:top w:val="nil"/>
              <w:left w:val="nil"/>
              <w:bottom w:val="nil"/>
              <w:right w:val="nil"/>
            </w:tcBorders>
            <w:vAlign w:val="center"/>
            <w:hideMark/>
          </w:tcPr>
          <w:p w14:paraId="09F3D633" w14:textId="77777777" w:rsidR="00737A2F" w:rsidRPr="00210D12" w:rsidRDefault="00737A2F" w:rsidP="004C6D95">
            <w:pPr>
              <w:jc w:val="center"/>
              <w:rPr>
                <w:rFonts w:ascii="標楷體" w:eastAsia="標楷體"/>
                <w:sz w:val="36"/>
                <w:szCs w:val="36"/>
                <w:u w:val="single"/>
              </w:rPr>
            </w:pPr>
            <w:proofErr w:type="gramStart"/>
            <w:r w:rsidRPr="00210D12">
              <w:rPr>
                <w:rFonts w:ascii="標楷體" w:eastAsia="標楷體" w:hint="eastAsia"/>
                <w:b/>
                <w:sz w:val="36"/>
                <w:szCs w:val="36"/>
                <w:u w:val="single"/>
              </w:rPr>
              <w:lastRenderedPageBreak/>
              <w:t>臺</w:t>
            </w:r>
            <w:proofErr w:type="gramEnd"/>
            <w:r w:rsidRPr="00210D12">
              <w:rPr>
                <w:rFonts w:ascii="標楷體" w:eastAsia="標楷體" w:hint="eastAsia"/>
                <w:b/>
                <w:sz w:val="36"/>
                <w:szCs w:val="36"/>
                <w:u w:val="single"/>
              </w:rPr>
              <w:t>北都會區大眾捷運系統土地開發基金盈虧審定後資產負債表</w:t>
            </w:r>
          </w:p>
        </w:tc>
      </w:tr>
      <w:tr w:rsidR="00737A2F" w:rsidRPr="00210D12" w14:paraId="34D2D6BB" w14:textId="77777777" w:rsidTr="00A34854">
        <w:trPr>
          <w:cantSplit/>
          <w:tblHeader/>
          <w:jc w:val="center"/>
        </w:trPr>
        <w:tc>
          <w:tcPr>
            <w:tcW w:w="2268" w:type="dxa"/>
            <w:tcBorders>
              <w:top w:val="nil"/>
              <w:left w:val="nil"/>
              <w:bottom w:val="nil"/>
              <w:right w:val="nil"/>
            </w:tcBorders>
            <w:vAlign w:val="center"/>
          </w:tcPr>
          <w:p w14:paraId="792DD0C9" w14:textId="77777777" w:rsidR="00737A2F" w:rsidRPr="00210D12" w:rsidRDefault="00737A2F" w:rsidP="004C6D95">
            <w:pPr>
              <w:jc w:val="center"/>
              <w:rPr>
                <w:rFonts w:ascii="標楷體" w:eastAsia="標楷體"/>
                <w:spacing w:val="100"/>
                <w:sz w:val="22"/>
                <w:szCs w:val="20"/>
              </w:rPr>
            </w:pPr>
          </w:p>
        </w:tc>
        <w:tc>
          <w:tcPr>
            <w:tcW w:w="5194" w:type="dxa"/>
            <w:gridSpan w:val="6"/>
            <w:tcBorders>
              <w:top w:val="nil"/>
              <w:left w:val="nil"/>
              <w:bottom w:val="nil"/>
              <w:right w:val="nil"/>
            </w:tcBorders>
            <w:vAlign w:val="center"/>
            <w:hideMark/>
          </w:tcPr>
          <w:p w14:paraId="6DAFB12B" w14:textId="77777777" w:rsidR="00737A2F" w:rsidRPr="00210D12" w:rsidRDefault="00737A2F" w:rsidP="004C6D95">
            <w:pPr>
              <w:jc w:val="center"/>
              <w:rPr>
                <w:rFonts w:ascii="標楷體" w:eastAsia="標楷體"/>
                <w:sz w:val="22"/>
              </w:rPr>
            </w:pPr>
            <w:r w:rsidRPr="00210D12">
              <w:rPr>
                <w:rFonts w:ascii="標楷體" w:eastAsia="標楷體" w:hint="eastAsia"/>
                <w:sz w:val="22"/>
              </w:rPr>
              <w:t>中華民國11</w:t>
            </w:r>
            <w:r>
              <w:rPr>
                <w:rFonts w:ascii="標楷體" w:eastAsia="標楷體" w:hint="eastAsia"/>
                <w:sz w:val="22"/>
              </w:rPr>
              <w:t>4</w:t>
            </w:r>
            <w:r w:rsidRPr="00210D12">
              <w:rPr>
                <w:rFonts w:ascii="標楷體" w:eastAsia="標楷體" w:hint="eastAsia"/>
                <w:sz w:val="22"/>
              </w:rPr>
              <w:t>年12月31日</w:t>
            </w:r>
          </w:p>
        </w:tc>
        <w:tc>
          <w:tcPr>
            <w:tcW w:w="2461" w:type="dxa"/>
            <w:gridSpan w:val="3"/>
            <w:tcBorders>
              <w:top w:val="nil"/>
              <w:left w:val="nil"/>
              <w:bottom w:val="nil"/>
              <w:right w:val="nil"/>
            </w:tcBorders>
            <w:vAlign w:val="center"/>
            <w:hideMark/>
          </w:tcPr>
          <w:p w14:paraId="082CAC18" w14:textId="77777777" w:rsidR="00737A2F" w:rsidRPr="00210D12" w:rsidRDefault="00737A2F" w:rsidP="004C6D95">
            <w:pPr>
              <w:jc w:val="right"/>
              <w:rPr>
                <w:rFonts w:ascii="標楷體" w:eastAsia="標楷體"/>
                <w:sz w:val="20"/>
              </w:rPr>
            </w:pPr>
            <w:r w:rsidRPr="00210D12">
              <w:rPr>
                <w:rFonts w:ascii="標楷體" w:eastAsia="標楷體" w:hint="eastAsia"/>
                <w:sz w:val="20"/>
              </w:rPr>
              <w:t>單位：新臺幣元</w:t>
            </w:r>
          </w:p>
        </w:tc>
      </w:tr>
      <w:tr w:rsidR="00737A2F" w:rsidRPr="00210D12" w14:paraId="30FEB725" w14:textId="77777777" w:rsidTr="00A34854">
        <w:trPr>
          <w:cantSplit/>
          <w:trHeight w:val="380"/>
          <w:tblHeader/>
          <w:jc w:val="center"/>
        </w:trPr>
        <w:tc>
          <w:tcPr>
            <w:tcW w:w="2268" w:type="dxa"/>
            <w:vMerge w:val="restart"/>
            <w:tcBorders>
              <w:top w:val="single" w:sz="8" w:space="0" w:color="auto"/>
              <w:left w:val="nil"/>
              <w:bottom w:val="single" w:sz="8" w:space="0" w:color="auto"/>
              <w:right w:val="nil"/>
            </w:tcBorders>
            <w:vAlign w:val="center"/>
            <w:hideMark/>
          </w:tcPr>
          <w:p w14:paraId="17849EC0" w14:textId="77777777" w:rsidR="00737A2F" w:rsidRPr="00210D12" w:rsidRDefault="00737A2F" w:rsidP="004C6D95">
            <w:pPr>
              <w:ind w:leftChars="100" w:left="240" w:rightChars="100" w:right="240"/>
              <w:jc w:val="distribute"/>
              <w:rPr>
                <w:rFonts w:ascii="標楷體" w:eastAsia="標楷體"/>
                <w:sz w:val="20"/>
              </w:rPr>
            </w:pPr>
            <w:r w:rsidRPr="00210D12">
              <w:rPr>
                <w:rFonts w:ascii="標楷體" w:eastAsia="標楷體" w:hint="eastAsia"/>
                <w:sz w:val="20"/>
              </w:rPr>
              <w:t>科目</w:t>
            </w:r>
          </w:p>
        </w:tc>
        <w:tc>
          <w:tcPr>
            <w:tcW w:w="2593" w:type="dxa"/>
            <w:gridSpan w:val="3"/>
            <w:tcBorders>
              <w:top w:val="single" w:sz="8" w:space="0" w:color="auto"/>
              <w:left w:val="single" w:sz="4" w:space="0" w:color="auto"/>
              <w:bottom w:val="single" w:sz="4" w:space="0" w:color="auto"/>
              <w:right w:val="single" w:sz="4" w:space="0" w:color="auto"/>
            </w:tcBorders>
            <w:vAlign w:val="center"/>
            <w:hideMark/>
          </w:tcPr>
          <w:p w14:paraId="55CAE4EB" w14:textId="77777777" w:rsidR="00737A2F" w:rsidRPr="00210D12" w:rsidRDefault="00737A2F" w:rsidP="004C6D95">
            <w:pPr>
              <w:ind w:leftChars="50" w:left="120" w:rightChars="50" w:right="120"/>
              <w:jc w:val="distribute"/>
              <w:rPr>
                <w:rFonts w:ascii="標楷體" w:eastAsia="標楷體" w:hAnsi="標楷體"/>
                <w:sz w:val="20"/>
              </w:rPr>
            </w:pPr>
            <w:r w:rsidRPr="00210D12">
              <w:rPr>
                <w:rFonts w:ascii="標楷體" w:eastAsia="標楷體" w:hAnsi="標楷體" w:hint="eastAsia"/>
                <w:sz w:val="20"/>
              </w:rPr>
              <w:t>11</w:t>
            </w:r>
            <w:r>
              <w:rPr>
                <w:rFonts w:ascii="標楷體" w:eastAsia="標楷體" w:hAnsi="標楷體" w:hint="eastAsia"/>
                <w:sz w:val="20"/>
              </w:rPr>
              <w:t>4</w:t>
            </w:r>
            <w:r w:rsidRPr="00210D12">
              <w:rPr>
                <w:rFonts w:ascii="標楷體" w:eastAsia="標楷體" w:hAnsi="標楷體" w:hint="eastAsia"/>
                <w:sz w:val="20"/>
              </w:rPr>
              <w:t>年12月31日</w:t>
            </w:r>
          </w:p>
        </w:tc>
        <w:tc>
          <w:tcPr>
            <w:tcW w:w="2601" w:type="dxa"/>
            <w:gridSpan w:val="3"/>
            <w:tcBorders>
              <w:top w:val="single" w:sz="8" w:space="0" w:color="auto"/>
              <w:left w:val="single" w:sz="4" w:space="0" w:color="auto"/>
              <w:bottom w:val="single" w:sz="4" w:space="0" w:color="auto"/>
              <w:right w:val="single" w:sz="4" w:space="0" w:color="auto"/>
            </w:tcBorders>
            <w:vAlign w:val="center"/>
            <w:hideMark/>
          </w:tcPr>
          <w:p w14:paraId="63BCFBE9" w14:textId="77777777" w:rsidR="00737A2F" w:rsidRPr="00210D12" w:rsidRDefault="00737A2F" w:rsidP="004C6D95">
            <w:pPr>
              <w:ind w:leftChars="50" w:left="120" w:rightChars="50" w:right="120"/>
              <w:jc w:val="distribute"/>
              <w:rPr>
                <w:rFonts w:ascii="標楷體" w:eastAsia="標楷體" w:hAnsi="標楷體"/>
                <w:sz w:val="20"/>
              </w:rPr>
            </w:pPr>
            <w:r w:rsidRPr="00210D12">
              <w:rPr>
                <w:rFonts w:ascii="標楷體" w:eastAsia="標楷體" w:hAnsi="標楷體" w:hint="eastAsia"/>
                <w:sz w:val="20"/>
              </w:rPr>
              <w:t>11</w:t>
            </w:r>
            <w:r>
              <w:rPr>
                <w:rFonts w:ascii="標楷體" w:eastAsia="標楷體" w:hAnsi="標楷體" w:hint="eastAsia"/>
                <w:sz w:val="20"/>
              </w:rPr>
              <w:t>3</w:t>
            </w:r>
            <w:r w:rsidRPr="00210D12">
              <w:rPr>
                <w:rFonts w:ascii="標楷體" w:eastAsia="標楷體" w:hAnsi="標楷體" w:hint="eastAsia"/>
                <w:sz w:val="20"/>
              </w:rPr>
              <w:t>年12月31日</w:t>
            </w:r>
          </w:p>
        </w:tc>
        <w:tc>
          <w:tcPr>
            <w:tcW w:w="2461" w:type="dxa"/>
            <w:gridSpan w:val="3"/>
            <w:tcBorders>
              <w:top w:val="single" w:sz="8" w:space="0" w:color="auto"/>
              <w:left w:val="nil"/>
              <w:bottom w:val="single" w:sz="4" w:space="0" w:color="auto"/>
              <w:right w:val="nil"/>
            </w:tcBorders>
            <w:vAlign w:val="center"/>
            <w:hideMark/>
          </w:tcPr>
          <w:p w14:paraId="6419131A" w14:textId="77777777" w:rsidR="00737A2F" w:rsidRPr="00210D12" w:rsidRDefault="00737A2F" w:rsidP="004C6D95">
            <w:pPr>
              <w:jc w:val="center"/>
              <w:rPr>
                <w:rFonts w:ascii="標楷體" w:eastAsia="標楷體" w:hAnsi="標楷體"/>
                <w:sz w:val="20"/>
              </w:rPr>
            </w:pPr>
            <w:r w:rsidRPr="00210D12">
              <w:rPr>
                <w:rFonts w:ascii="標楷體" w:eastAsia="標楷體" w:hAnsi="標楷體" w:hint="eastAsia"/>
                <w:spacing w:val="200"/>
                <w:sz w:val="20"/>
              </w:rPr>
              <w:t>比較增</w:t>
            </w:r>
            <w:r w:rsidRPr="00210D12">
              <w:rPr>
                <w:rFonts w:ascii="標楷體" w:eastAsia="標楷體" w:hAnsi="標楷體" w:hint="eastAsia"/>
                <w:sz w:val="20"/>
              </w:rPr>
              <w:t>減</w:t>
            </w:r>
          </w:p>
        </w:tc>
      </w:tr>
      <w:tr w:rsidR="00737A2F" w:rsidRPr="00210D12" w14:paraId="2A8BA897" w14:textId="77777777" w:rsidTr="00A34854">
        <w:trPr>
          <w:cantSplit/>
          <w:trHeight w:hRule="exact" w:val="340"/>
          <w:tblHeader/>
          <w:jc w:val="center"/>
        </w:trPr>
        <w:tc>
          <w:tcPr>
            <w:tcW w:w="2268" w:type="dxa"/>
            <w:vMerge/>
            <w:tcBorders>
              <w:top w:val="single" w:sz="8" w:space="0" w:color="auto"/>
              <w:left w:val="nil"/>
              <w:bottom w:val="single" w:sz="8" w:space="0" w:color="auto"/>
              <w:right w:val="nil"/>
            </w:tcBorders>
            <w:vAlign w:val="center"/>
            <w:hideMark/>
          </w:tcPr>
          <w:p w14:paraId="36C4D318" w14:textId="77777777" w:rsidR="00737A2F" w:rsidRPr="00210D12" w:rsidRDefault="00737A2F" w:rsidP="004C6D95">
            <w:pPr>
              <w:widowControl/>
              <w:rPr>
                <w:rFonts w:ascii="標楷體" w:eastAsia="標楷體"/>
                <w:sz w:val="20"/>
              </w:rPr>
            </w:pPr>
          </w:p>
        </w:tc>
        <w:tc>
          <w:tcPr>
            <w:tcW w:w="1825" w:type="dxa"/>
            <w:tcBorders>
              <w:top w:val="single" w:sz="4" w:space="0" w:color="auto"/>
              <w:left w:val="single" w:sz="4" w:space="0" w:color="auto"/>
              <w:bottom w:val="single" w:sz="8" w:space="0" w:color="auto"/>
              <w:right w:val="single" w:sz="4" w:space="0" w:color="auto"/>
            </w:tcBorders>
            <w:vAlign w:val="center"/>
            <w:hideMark/>
          </w:tcPr>
          <w:p w14:paraId="37E31297" w14:textId="77777777" w:rsidR="00737A2F" w:rsidRPr="00210D12" w:rsidRDefault="00737A2F" w:rsidP="004C6D95">
            <w:pPr>
              <w:jc w:val="center"/>
              <w:rPr>
                <w:rFonts w:ascii="標楷體" w:eastAsia="標楷體" w:hAnsi="Times New Roman"/>
                <w:sz w:val="20"/>
              </w:rPr>
            </w:pPr>
            <w:r w:rsidRPr="00210D12">
              <w:rPr>
                <w:rFonts w:ascii="標楷體" w:eastAsia="標楷體" w:hint="eastAsia"/>
                <w:spacing w:val="400"/>
                <w:sz w:val="20"/>
              </w:rPr>
              <w:t>金</w:t>
            </w:r>
            <w:r w:rsidRPr="00210D12">
              <w:rPr>
                <w:rFonts w:ascii="標楷體" w:eastAsia="標楷體" w:hint="eastAsia"/>
                <w:sz w:val="20"/>
              </w:rPr>
              <w:t>額</w:t>
            </w:r>
          </w:p>
        </w:tc>
        <w:tc>
          <w:tcPr>
            <w:tcW w:w="768" w:type="dxa"/>
            <w:gridSpan w:val="2"/>
            <w:tcBorders>
              <w:top w:val="single" w:sz="4" w:space="0" w:color="auto"/>
              <w:left w:val="single" w:sz="4" w:space="0" w:color="auto"/>
              <w:bottom w:val="single" w:sz="8" w:space="0" w:color="auto"/>
              <w:right w:val="single" w:sz="4" w:space="0" w:color="auto"/>
            </w:tcBorders>
            <w:vAlign w:val="center"/>
            <w:hideMark/>
          </w:tcPr>
          <w:p w14:paraId="1D4D00A7" w14:textId="77777777" w:rsidR="00737A2F" w:rsidRPr="00210D12" w:rsidRDefault="00737A2F" w:rsidP="004C6D95">
            <w:pPr>
              <w:jc w:val="center"/>
              <w:rPr>
                <w:rFonts w:ascii="標楷體" w:eastAsia="標楷體"/>
                <w:sz w:val="20"/>
              </w:rPr>
            </w:pPr>
            <w:r w:rsidRPr="00210D12">
              <w:rPr>
                <w:rFonts w:ascii="標楷體" w:eastAsia="標楷體" w:hint="eastAsia"/>
                <w:sz w:val="20"/>
              </w:rPr>
              <w:t>％</w:t>
            </w:r>
          </w:p>
        </w:tc>
        <w:tc>
          <w:tcPr>
            <w:tcW w:w="1843" w:type="dxa"/>
            <w:tcBorders>
              <w:top w:val="single" w:sz="4" w:space="0" w:color="auto"/>
              <w:left w:val="single" w:sz="4" w:space="0" w:color="auto"/>
              <w:bottom w:val="single" w:sz="8" w:space="0" w:color="auto"/>
              <w:right w:val="single" w:sz="4" w:space="0" w:color="auto"/>
            </w:tcBorders>
            <w:vAlign w:val="center"/>
            <w:hideMark/>
          </w:tcPr>
          <w:p w14:paraId="2E1EB952" w14:textId="77777777" w:rsidR="00737A2F" w:rsidRPr="00210D12" w:rsidRDefault="00737A2F" w:rsidP="004C6D95">
            <w:pPr>
              <w:jc w:val="center"/>
              <w:rPr>
                <w:rFonts w:ascii="標楷體" w:eastAsia="標楷體"/>
                <w:sz w:val="20"/>
              </w:rPr>
            </w:pPr>
            <w:r w:rsidRPr="00210D12">
              <w:rPr>
                <w:rFonts w:ascii="標楷體" w:eastAsia="標楷體" w:hint="eastAsia"/>
                <w:spacing w:val="400"/>
                <w:sz w:val="20"/>
              </w:rPr>
              <w:t>金</w:t>
            </w:r>
            <w:r w:rsidRPr="00210D12">
              <w:rPr>
                <w:rFonts w:ascii="標楷體" w:eastAsia="標楷體" w:hint="eastAsia"/>
                <w:sz w:val="20"/>
              </w:rPr>
              <w:t>額</w:t>
            </w:r>
          </w:p>
        </w:tc>
        <w:tc>
          <w:tcPr>
            <w:tcW w:w="758" w:type="dxa"/>
            <w:gridSpan w:val="2"/>
            <w:tcBorders>
              <w:top w:val="single" w:sz="4" w:space="0" w:color="auto"/>
              <w:left w:val="single" w:sz="4" w:space="0" w:color="auto"/>
              <w:bottom w:val="single" w:sz="8" w:space="0" w:color="auto"/>
              <w:right w:val="single" w:sz="4" w:space="0" w:color="auto"/>
            </w:tcBorders>
            <w:vAlign w:val="center"/>
            <w:hideMark/>
          </w:tcPr>
          <w:p w14:paraId="6BB85089" w14:textId="77777777" w:rsidR="00737A2F" w:rsidRPr="00210D12" w:rsidRDefault="00737A2F" w:rsidP="004C6D95">
            <w:pPr>
              <w:jc w:val="center"/>
              <w:rPr>
                <w:rFonts w:ascii="標楷體" w:eastAsia="標楷體"/>
                <w:sz w:val="20"/>
              </w:rPr>
            </w:pPr>
            <w:r w:rsidRPr="00210D12">
              <w:rPr>
                <w:rFonts w:ascii="標楷體" w:eastAsia="標楷體" w:hint="eastAsia"/>
                <w:sz w:val="20"/>
              </w:rPr>
              <w:t>％</w:t>
            </w:r>
          </w:p>
        </w:tc>
        <w:tc>
          <w:tcPr>
            <w:tcW w:w="1547" w:type="dxa"/>
            <w:tcBorders>
              <w:top w:val="single" w:sz="4" w:space="0" w:color="auto"/>
              <w:left w:val="nil"/>
              <w:bottom w:val="single" w:sz="8" w:space="0" w:color="auto"/>
              <w:right w:val="single" w:sz="4" w:space="0" w:color="auto"/>
            </w:tcBorders>
            <w:vAlign w:val="center"/>
            <w:hideMark/>
          </w:tcPr>
          <w:p w14:paraId="18F67821" w14:textId="77777777" w:rsidR="00737A2F" w:rsidRPr="00210D12" w:rsidRDefault="00737A2F" w:rsidP="004C6D95">
            <w:pPr>
              <w:jc w:val="center"/>
              <w:rPr>
                <w:rFonts w:ascii="標楷體" w:eastAsia="標楷體"/>
                <w:sz w:val="20"/>
              </w:rPr>
            </w:pPr>
            <w:r w:rsidRPr="00210D12">
              <w:rPr>
                <w:rFonts w:ascii="標楷體" w:eastAsia="標楷體" w:hint="eastAsia"/>
                <w:spacing w:val="400"/>
                <w:sz w:val="20"/>
              </w:rPr>
              <w:t>金</w:t>
            </w:r>
            <w:r w:rsidRPr="00210D12">
              <w:rPr>
                <w:rFonts w:ascii="標楷體" w:eastAsia="標楷體" w:hint="eastAsia"/>
                <w:sz w:val="20"/>
              </w:rPr>
              <w:t>額</w:t>
            </w:r>
          </w:p>
        </w:tc>
        <w:tc>
          <w:tcPr>
            <w:tcW w:w="914" w:type="dxa"/>
            <w:gridSpan w:val="2"/>
            <w:tcBorders>
              <w:top w:val="single" w:sz="4" w:space="0" w:color="auto"/>
              <w:left w:val="nil"/>
              <w:bottom w:val="single" w:sz="8" w:space="0" w:color="auto"/>
              <w:right w:val="nil"/>
            </w:tcBorders>
            <w:vAlign w:val="center"/>
            <w:hideMark/>
          </w:tcPr>
          <w:p w14:paraId="426B543E" w14:textId="77777777" w:rsidR="00737A2F" w:rsidRPr="00210D12" w:rsidRDefault="00737A2F" w:rsidP="004C6D95">
            <w:pPr>
              <w:jc w:val="center"/>
              <w:rPr>
                <w:rFonts w:ascii="標楷體" w:eastAsia="標楷體"/>
                <w:sz w:val="20"/>
              </w:rPr>
            </w:pPr>
            <w:r w:rsidRPr="00210D12">
              <w:rPr>
                <w:rFonts w:ascii="標楷體" w:eastAsia="標楷體" w:hint="eastAsia"/>
                <w:sz w:val="20"/>
              </w:rPr>
              <w:t>％</w:t>
            </w:r>
          </w:p>
        </w:tc>
      </w:tr>
      <w:tr w:rsidR="00737A2F" w:rsidRPr="00210D12" w14:paraId="20F270B7" w14:textId="77777777" w:rsidTr="00A34854">
        <w:trPr>
          <w:gridAfter w:val="1"/>
          <w:wAfter w:w="10" w:type="dxa"/>
          <w:trHeight w:val="369"/>
          <w:jc w:val="center"/>
        </w:trPr>
        <w:tc>
          <w:tcPr>
            <w:tcW w:w="2268" w:type="dxa"/>
            <w:tcBorders>
              <w:top w:val="nil"/>
              <w:left w:val="nil"/>
              <w:bottom w:val="nil"/>
              <w:right w:val="single" w:sz="4" w:space="0" w:color="auto"/>
            </w:tcBorders>
            <w:vAlign w:val="center"/>
            <w:hideMark/>
          </w:tcPr>
          <w:p w14:paraId="4ACF6912" w14:textId="77777777" w:rsidR="00737A2F" w:rsidRPr="00210D12" w:rsidRDefault="00737A2F" w:rsidP="00BA1F0A">
            <w:pPr>
              <w:spacing w:line="260" w:lineRule="exact"/>
              <w:jc w:val="both"/>
              <w:rPr>
                <w:rFonts w:ascii="標楷體" w:eastAsia="標楷體"/>
                <w:b/>
                <w:sz w:val="20"/>
              </w:rPr>
            </w:pPr>
            <w:r w:rsidRPr="00210D12">
              <w:rPr>
                <w:rFonts w:ascii="標楷體" w:eastAsia="標楷體" w:hint="eastAsia"/>
                <w:b/>
                <w:noProof/>
                <w:sz w:val="20"/>
              </w:rPr>
              <w:t>資產</w:t>
            </w:r>
          </w:p>
        </w:tc>
        <w:tc>
          <w:tcPr>
            <w:tcW w:w="1825" w:type="dxa"/>
            <w:tcBorders>
              <w:top w:val="nil"/>
              <w:left w:val="single" w:sz="4" w:space="0" w:color="auto"/>
              <w:bottom w:val="nil"/>
              <w:right w:val="single" w:sz="4" w:space="0" w:color="auto"/>
            </w:tcBorders>
            <w:vAlign w:val="center"/>
            <w:hideMark/>
          </w:tcPr>
          <w:p w14:paraId="11FEA492"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44,694,162,038</w:t>
            </w:r>
          </w:p>
        </w:tc>
        <w:tc>
          <w:tcPr>
            <w:tcW w:w="758" w:type="dxa"/>
            <w:tcBorders>
              <w:top w:val="nil"/>
              <w:left w:val="single" w:sz="4" w:space="0" w:color="auto"/>
              <w:bottom w:val="nil"/>
              <w:right w:val="single" w:sz="4" w:space="0" w:color="auto"/>
            </w:tcBorders>
            <w:vAlign w:val="center"/>
            <w:hideMark/>
          </w:tcPr>
          <w:p w14:paraId="70FC1E06"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100.00</w:t>
            </w:r>
          </w:p>
        </w:tc>
        <w:tc>
          <w:tcPr>
            <w:tcW w:w="1853" w:type="dxa"/>
            <w:gridSpan w:val="2"/>
            <w:tcBorders>
              <w:top w:val="nil"/>
              <w:left w:val="single" w:sz="4" w:space="0" w:color="auto"/>
              <w:bottom w:val="nil"/>
              <w:right w:val="single" w:sz="4" w:space="0" w:color="auto"/>
            </w:tcBorders>
            <w:vAlign w:val="center"/>
            <w:hideMark/>
          </w:tcPr>
          <w:p w14:paraId="1318B3BC"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44,186,966,148</w:t>
            </w:r>
          </w:p>
        </w:tc>
        <w:tc>
          <w:tcPr>
            <w:tcW w:w="748" w:type="dxa"/>
            <w:tcBorders>
              <w:top w:val="nil"/>
              <w:left w:val="single" w:sz="4" w:space="0" w:color="auto"/>
              <w:bottom w:val="nil"/>
              <w:right w:val="single" w:sz="4" w:space="0" w:color="auto"/>
            </w:tcBorders>
            <w:vAlign w:val="center"/>
            <w:hideMark/>
          </w:tcPr>
          <w:p w14:paraId="35B3E7F9"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100.00</w:t>
            </w:r>
          </w:p>
        </w:tc>
        <w:tc>
          <w:tcPr>
            <w:tcW w:w="1557" w:type="dxa"/>
            <w:gridSpan w:val="2"/>
            <w:tcBorders>
              <w:top w:val="nil"/>
              <w:left w:val="single" w:sz="4" w:space="0" w:color="auto"/>
              <w:bottom w:val="nil"/>
              <w:right w:val="single" w:sz="4" w:space="0" w:color="auto"/>
            </w:tcBorders>
            <w:vAlign w:val="center"/>
            <w:hideMark/>
          </w:tcPr>
          <w:p w14:paraId="51D70988"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507,195,890</w:t>
            </w:r>
          </w:p>
        </w:tc>
        <w:tc>
          <w:tcPr>
            <w:tcW w:w="904" w:type="dxa"/>
            <w:tcBorders>
              <w:top w:val="nil"/>
              <w:left w:val="single" w:sz="4" w:space="0" w:color="auto"/>
              <w:bottom w:val="nil"/>
              <w:right w:val="nil"/>
            </w:tcBorders>
            <w:vAlign w:val="center"/>
            <w:hideMark/>
          </w:tcPr>
          <w:p w14:paraId="41958A96" w14:textId="77777777" w:rsidR="00737A2F" w:rsidRPr="00210D12" w:rsidRDefault="00737A2F" w:rsidP="00BA1F0A">
            <w:pPr>
              <w:spacing w:line="260" w:lineRule="exact"/>
              <w:jc w:val="right"/>
              <w:rPr>
                <w:rFonts w:ascii="細明體" w:eastAsia="細明體" w:hAnsi="細明體"/>
                <w:b/>
                <w:spacing w:val="-6"/>
                <w:sz w:val="18"/>
                <w:szCs w:val="18"/>
              </w:rPr>
            </w:pPr>
            <w:r w:rsidRPr="00530F4A">
              <w:rPr>
                <w:rFonts w:ascii="細明體" w:eastAsia="細明體" w:hAnsi="細明體"/>
                <w:b/>
                <w:noProof/>
                <w:sz w:val="18"/>
                <w:szCs w:val="18"/>
              </w:rPr>
              <w:t>1.15</w:t>
            </w:r>
          </w:p>
        </w:tc>
      </w:tr>
      <w:tr w:rsidR="00737A2F" w:rsidRPr="00210D12" w14:paraId="05B4950C"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0FDAD641" w14:textId="77777777" w:rsidR="00737A2F" w:rsidRPr="00210D12" w:rsidRDefault="00737A2F" w:rsidP="00BA1F0A">
            <w:pPr>
              <w:spacing w:line="260" w:lineRule="exact"/>
              <w:jc w:val="both"/>
              <w:rPr>
                <w:rFonts w:ascii="標楷體" w:eastAsia="標楷體" w:hAnsi="Times New Roman"/>
                <w:sz w:val="20"/>
                <w:szCs w:val="20"/>
              </w:rPr>
            </w:pPr>
            <w:r w:rsidRPr="00210D12">
              <w:rPr>
                <w:rFonts w:ascii="標楷體" w:eastAsia="標楷體" w:hint="eastAsia"/>
                <w:noProof/>
                <w:sz w:val="20"/>
              </w:rPr>
              <w:t>流動資產</w:t>
            </w:r>
          </w:p>
        </w:tc>
        <w:tc>
          <w:tcPr>
            <w:tcW w:w="1825" w:type="dxa"/>
            <w:tcBorders>
              <w:top w:val="nil"/>
              <w:left w:val="single" w:sz="4" w:space="0" w:color="auto"/>
              <w:bottom w:val="nil"/>
              <w:right w:val="single" w:sz="4" w:space="0" w:color="auto"/>
            </w:tcBorders>
            <w:vAlign w:val="center"/>
            <w:hideMark/>
          </w:tcPr>
          <w:p w14:paraId="595A30D0"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15,731,770,990</w:t>
            </w:r>
          </w:p>
        </w:tc>
        <w:tc>
          <w:tcPr>
            <w:tcW w:w="758" w:type="dxa"/>
            <w:tcBorders>
              <w:top w:val="nil"/>
              <w:left w:val="single" w:sz="4" w:space="0" w:color="auto"/>
              <w:bottom w:val="nil"/>
              <w:right w:val="single" w:sz="4" w:space="0" w:color="auto"/>
            </w:tcBorders>
            <w:vAlign w:val="center"/>
            <w:hideMark/>
          </w:tcPr>
          <w:p w14:paraId="740F740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35.20</w:t>
            </w:r>
          </w:p>
        </w:tc>
        <w:tc>
          <w:tcPr>
            <w:tcW w:w="1853" w:type="dxa"/>
            <w:gridSpan w:val="2"/>
            <w:tcBorders>
              <w:top w:val="nil"/>
              <w:left w:val="single" w:sz="4" w:space="0" w:color="auto"/>
              <w:bottom w:val="nil"/>
              <w:right w:val="single" w:sz="4" w:space="0" w:color="auto"/>
            </w:tcBorders>
            <w:vAlign w:val="center"/>
            <w:hideMark/>
          </w:tcPr>
          <w:p w14:paraId="0FE4046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16,013,320,272</w:t>
            </w:r>
          </w:p>
        </w:tc>
        <w:tc>
          <w:tcPr>
            <w:tcW w:w="748" w:type="dxa"/>
            <w:tcBorders>
              <w:top w:val="nil"/>
              <w:left w:val="single" w:sz="4" w:space="0" w:color="auto"/>
              <w:bottom w:val="nil"/>
              <w:right w:val="single" w:sz="4" w:space="0" w:color="auto"/>
            </w:tcBorders>
            <w:vAlign w:val="center"/>
            <w:hideMark/>
          </w:tcPr>
          <w:p w14:paraId="398A53B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36.24</w:t>
            </w:r>
          </w:p>
        </w:tc>
        <w:tc>
          <w:tcPr>
            <w:tcW w:w="1557" w:type="dxa"/>
            <w:gridSpan w:val="2"/>
            <w:tcBorders>
              <w:top w:val="nil"/>
              <w:left w:val="single" w:sz="4" w:space="0" w:color="auto"/>
              <w:bottom w:val="nil"/>
              <w:right w:val="single" w:sz="4" w:space="0" w:color="auto"/>
            </w:tcBorders>
            <w:vAlign w:val="center"/>
            <w:hideMark/>
          </w:tcPr>
          <w:p w14:paraId="0ABA5AF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- 281,549,282</w:t>
            </w:r>
          </w:p>
        </w:tc>
        <w:tc>
          <w:tcPr>
            <w:tcW w:w="904" w:type="dxa"/>
            <w:tcBorders>
              <w:top w:val="nil"/>
              <w:left w:val="single" w:sz="4" w:space="0" w:color="auto"/>
              <w:bottom w:val="nil"/>
              <w:right w:val="nil"/>
            </w:tcBorders>
            <w:vAlign w:val="center"/>
            <w:hideMark/>
          </w:tcPr>
          <w:p w14:paraId="2A407426"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- 1.76</w:t>
            </w:r>
          </w:p>
        </w:tc>
      </w:tr>
      <w:tr w:rsidR="00737A2F" w:rsidRPr="00210D12" w14:paraId="4C374EC7"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7BC6AC85"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現金</w:t>
            </w:r>
          </w:p>
        </w:tc>
        <w:tc>
          <w:tcPr>
            <w:tcW w:w="1825" w:type="dxa"/>
            <w:tcBorders>
              <w:top w:val="nil"/>
              <w:left w:val="single" w:sz="4" w:space="0" w:color="auto"/>
              <w:bottom w:val="nil"/>
              <w:right w:val="single" w:sz="4" w:space="0" w:color="auto"/>
            </w:tcBorders>
            <w:vAlign w:val="center"/>
            <w:hideMark/>
          </w:tcPr>
          <w:p w14:paraId="0FD56F3E"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10,798,640,150</w:t>
            </w:r>
          </w:p>
        </w:tc>
        <w:tc>
          <w:tcPr>
            <w:tcW w:w="758" w:type="dxa"/>
            <w:tcBorders>
              <w:top w:val="nil"/>
              <w:left w:val="single" w:sz="4" w:space="0" w:color="auto"/>
              <w:bottom w:val="nil"/>
              <w:right w:val="single" w:sz="4" w:space="0" w:color="auto"/>
            </w:tcBorders>
            <w:vAlign w:val="center"/>
            <w:hideMark/>
          </w:tcPr>
          <w:p w14:paraId="0A1959F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24.16</w:t>
            </w:r>
          </w:p>
        </w:tc>
        <w:tc>
          <w:tcPr>
            <w:tcW w:w="1853" w:type="dxa"/>
            <w:gridSpan w:val="2"/>
            <w:tcBorders>
              <w:top w:val="nil"/>
              <w:left w:val="single" w:sz="4" w:space="0" w:color="auto"/>
              <w:bottom w:val="nil"/>
              <w:right w:val="single" w:sz="4" w:space="0" w:color="auto"/>
            </w:tcBorders>
            <w:vAlign w:val="center"/>
            <w:hideMark/>
          </w:tcPr>
          <w:p w14:paraId="099E2F2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5,241,870,413</w:t>
            </w:r>
          </w:p>
        </w:tc>
        <w:tc>
          <w:tcPr>
            <w:tcW w:w="748" w:type="dxa"/>
            <w:tcBorders>
              <w:top w:val="nil"/>
              <w:left w:val="single" w:sz="4" w:space="0" w:color="auto"/>
              <w:bottom w:val="nil"/>
              <w:right w:val="single" w:sz="4" w:space="0" w:color="auto"/>
            </w:tcBorders>
            <w:vAlign w:val="center"/>
            <w:hideMark/>
          </w:tcPr>
          <w:p w14:paraId="1483C8C2"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11.86</w:t>
            </w:r>
          </w:p>
        </w:tc>
        <w:tc>
          <w:tcPr>
            <w:tcW w:w="1557" w:type="dxa"/>
            <w:gridSpan w:val="2"/>
            <w:tcBorders>
              <w:top w:val="nil"/>
              <w:left w:val="single" w:sz="4" w:space="0" w:color="auto"/>
              <w:bottom w:val="nil"/>
              <w:right w:val="single" w:sz="4" w:space="0" w:color="auto"/>
            </w:tcBorders>
            <w:vAlign w:val="center"/>
            <w:hideMark/>
          </w:tcPr>
          <w:p w14:paraId="1EB968E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5,556,769,737</w:t>
            </w:r>
          </w:p>
        </w:tc>
        <w:tc>
          <w:tcPr>
            <w:tcW w:w="904" w:type="dxa"/>
            <w:tcBorders>
              <w:top w:val="nil"/>
              <w:left w:val="single" w:sz="4" w:space="0" w:color="auto"/>
              <w:bottom w:val="nil"/>
              <w:right w:val="nil"/>
            </w:tcBorders>
            <w:vAlign w:val="center"/>
            <w:hideMark/>
          </w:tcPr>
          <w:p w14:paraId="49FB63FA"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106.01</w:t>
            </w:r>
          </w:p>
        </w:tc>
      </w:tr>
      <w:tr w:rsidR="00737A2F" w:rsidRPr="00210D12" w14:paraId="244AC68C"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00D603C9"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流動金融資產</w:t>
            </w:r>
          </w:p>
        </w:tc>
        <w:tc>
          <w:tcPr>
            <w:tcW w:w="1825" w:type="dxa"/>
            <w:tcBorders>
              <w:top w:val="nil"/>
              <w:left w:val="single" w:sz="4" w:space="0" w:color="auto"/>
              <w:bottom w:val="nil"/>
              <w:right w:val="single" w:sz="4" w:space="0" w:color="auto"/>
            </w:tcBorders>
            <w:vAlign w:val="center"/>
            <w:hideMark/>
          </w:tcPr>
          <w:p w14:paraId="2D5BE12E"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4,144,000,000</w:t>
            </w:r>
          </w:p>
        </w:tc>
        <w:tc>
          <w:tcPr>
            <w:tcW w:w="758" w:type="dxa"/>
            <w:tcBorders>
              <w:top w:val="nil"/>
              <w:left w:val="single" w:sz="4" w:space="0" w:color="auto"/>
              <w:bottom w:val="nil"/>
              <w:right w:val="single" w:sz="4" w:space="0" w:color="auto"/>
            </w:tcBorders>
            <w:vAlign w:val="center"/>
            <w:hideMark/>
          </w:tcPr>
          <w:p w14:paraId="38DA6D2A"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9.27</w:t>
            </w:r>
          </w:p>
        </w:tc>
        <w:tc>
          <w:tcPr>
            <w:tcW w:w="1853" w:type="dxa"/>
            <w:gridSpan w:val="2"/>
            <w:tcBorders>
              <w:top w:val="nil"/>
              <w:left w:val="single" w:sz="4" w:space="0" w:color="auto"/>
              <w:bottom w:val="nil"/>
              <w:right w:val="single" w:sz="4" w:space="0" w:color="auto"/>
            </w:tcBorders>
            <w:vAlign w:val="center"/>
            <w:hideMark/>
          </w:tcPr>
          <w:p w14:paraId="2E9AC63A"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9,900,000,000</w:t>
            </w:r>
          </w:p>
        </w:tc>
        <w:tc>
          <w:tcPr>
            <w:tcW w:w="748" w:type="dxa"/>
            <w:tcBorders>
              <w:top w:val="nil"/>
              <w:left w:val="single" w:sz="4" w:space="0" w:color="auto"/>
              <w:bottom w:val="nil"/>
              <w:right w:val="single" w:sz="4" w:space="0" w:color="auto"/>
            </w:tcBorders>
            <w:vAlign w:val="center"/>
            <w:hideMark/>
          </w:tcPr>
          <w:p w14:paraId="02B378B0"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22.40</w:t>
            </w:r>
          </w:p>
        </w:tc>
        <w:tc>
          <w:tcPr>
            <w:tcW w:w="1557" w:type="dxa"/>
            <w:gridSpan w:val="2"/>
            <w:tcBorders>
              <w:top w:val="nil"/>
              <w:left w:val="single" w:sz="4" w:space="0" w:color="auto"/>
              <w:bottom w:val="nil"/>
              <w:right w:val="single" w:sz="4" w:space="0" w:color="auto"/>
            </w:tcBorders>
            <w:vAlign w:val="center"/>
            <w:hideMark/>
          </w:tcPr>
          <w:p w14:paraId="3A29B4B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- 5,756,000,000</w:t>
            </w:r>
          </w:p>
        </w:tc>
        <w:tc>
          <w:tcPr>
            <w:tcW w:w="904" w:type="dxa"/>
            <w:tcBorders>
              <w:top w:val="nil"/>
              <w:left w:val="single" w:sz="4" w:space="0" w:color="auto"/>
              <w:bottom w:val="nil"/>
              <w:right w:val="nil"/>
            </w:tcBorders>
            <w:vAlign w:val="center"/>
            <w:hideMark/>
          </w:tcPr>
          <w:p w14:paraId="6D064325"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- 58.14</w:t>
            </w:r>
          </w:p>
        </w:tc>
      </w:tr>
      <w:tr w:rsidR="00737A2F" w:rsidRPr="00210D12" w14:paraId="06A6E816"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63AFB61C"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應收款項</w:t>
            </w:r>
          </w:p>
        </w:tc>
        <w:tc>
          <w:tcPr>
            <w:tcW w:w="1825" w:type="dxa"/>
            <w:tcBorders>
              <w:top w:val="nil"/>
              <w:left w:val="single" w:sz="4" w:space="0" w:color="auto"/>
              <w:bottom w:val="nil"/>
              <w:right w:val="single" w:sz="4" w:space="0" w:color="auto"/>
            </w:tcBorders>
            <w:vAlign w:val="center"/>
            <w:hideMark/>
          </w:tcPr>
          <w:p w14:paraId="66EA346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93,670,355</w:t>
            </w:r>
          </w:p>
        </w:tc>
        <w:tc>
          <w:tcPr>
            <w:tcW w:w="758" w:type="dxa"/>
            <w:tcBorders>
              <w:top w:val="nil"/>
              <w:left w:val="single" w:sz="4" w:space="0" w:color="auto"/>
              <w:bottom w:val="nil"/>
              <w:right w:val="single" w:sz="4" w:space="0" w:color="auto"/>
            </w:tcBorders>
            <w:vAlign w:val="center"/>
            <w:hideMark/>
          </w:tcPr>
          <w:p w14:paraId="41EA14C9"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0.21</w:t>
            </w:r>
          </w:p>
        </w:tc>
        <w:tc>
          <w:tcPr>
            <w:tcW w:w="1853" w:type="dxa"/>
            <w:gridSpan w:val="2"/>
            <w:tcBorders>
              <w:top w:val="nil"/>
              <w:left w:val="single" w:sz="4" w:space="0" w:color="auto"/>
              <w:bottom w:val="nil"/>
              <w:right w:val="single" w:sz="4" w:space="0" w:color="auto"/>
            </w:tcBorders>
            <w:vAlign w:val="center"/>
            <w:hideMark/>
          </w:tcPr>
          <w:p w14:paraId="4C2C3F0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111,960,826</w:t>
            </w:r>
          </w:p>
        </w:tc>
        <w:tc>
          <w:tcPr>
            <w:tcW w:w="748" w:type="dxa"/>
            <w:tcBorders>
              <w:top w:val="nil"/>
              <w:left w:val="single" w:sz="4" w:space="0" w:color="auto"/>
              <w:bottom w:val="nil"/>
              <w:right w:val="single" w:sz="4" w:space="0" w:color="auto"/>
            </w:tcBorders>
            <w:vAlign w:val="center"/>
            <w:hideMark/>
          </w:tcPr>
          <w:p w14:paraId="587AF1D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0.25</w:t>
            </w:r>
          </w:p>
        </w:tc>
        <w:tc>
          <w:tcPr>
            <w:tcW w:w="1557" w:type="dxa"/>
            <w:gridSpan w:val="2"/>
            <w:tcBorders>
              <w:top w:val="nil"/>
              <w:left w:val="single" w:sz="4" w:space="0" w:color="auto"/>
              <w:bottom w:val="nil"/>
              <w:right w:val="single" w:sz="4" w:space="0" w:color="auto"/>
            </w:tcBorders>
            <w:vAlign w:val="center"/>
            <w:hideMark/>
          </w:tcPr>
          <w:p w14:paraId="7F9CC06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- 18,290,471</w:t>
            </w:r>
          </w:p>
        </w:tc>
        <w:tc>
          <w:tcPr>
            <w:tcW w:w="904" w:type="dxa"/>
            <w:tcBorders>
              <w:top w:val="nil"/>
              <w:left w:val="single" w:sz="4" w:space="0" w:color="auto"/>
              <w:bottom w:val="nil"/>
              <w:right w:val="nil"/>
            </w:tcBorders>
            <w:vAlign w:val="center"/>
            <w:hideMark/>
          </w:tcPr>
          <w:p w14:paraId="3B8F61C7"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- 16.34</w:t>
            </w:r>
          </w:p>
        </w:tc>
      </w:tr>
      <w:tr w:rsidR="00737A2F" w:rsidRPr="00210D12" w14:paraId="4AC1D1EA"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4C2250D5"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預付款項</w:t>
            </w:r>
          </w:p>
        </w:tc>
        <w:tc>
          <w:tcPr>
            <w:tcW w:w="1825" w:type="dxa"/>
            <w:tcBorders>
              <w:top w:val="nil"/>
              <w:left w:val="single" w:sz="4" w:space="0" w:color="auto"/>
              <w:bottom w:val="nil"/>
              <w:right w:val="single" w:sz="4" w:space="0" w:color="auto"/>
            </w:tcBorders>
            <w:vAlign w:val="center"/>
            <w:hideMark/>
          </w:tcPr>
          <w:p w14:paraId="5B83E819"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695,460,485</w:t>
            </w:r>
          </w:p>
        </w:tc>
        <w:tc>
          <w:tcPr>
            <w:tcW w:w="758" w:type="dxa"/>
            <w:tcBorders>
              <w:top w:val="nil"/>
              <w:left w:val="single" w:sz="4" w:space="0" w:color="auto"/>
              <w:bottom w:val="nil"/>
              <w:right w:val="single" w:sz="4" w:space="0" w:color="auto"/>
            </w:tcBorders>
            <w:vAlign w:val="center"/>
            <w:hideMark/>
          </w:tcPr>
          <w:p w14:paraId="6E6BF66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1.56</w:t>
            </w:r>
          </w:p>
        </w:tc>
        <w:tc>
          <w:tcPr>
            <w:tcW w:w="1853" w:type="dxa"/>
            <w:gridSpan w:val="2"/>
            <w:tcBorders>
              <w:top w:val="nil"/>
              <w:left w:val="single" w:sz="4" w:space="0" w:color="auto"/>
              <w:bottom w:val="nil"/>
              <w:right w:val="single" w:sz="4" w:space="0" w:color="auto"/>
            </w:tcBorders>
            <w:vAlign w:val="center"/>
            <w:hideMark/>
          </w:tcPr>
          <w:p w14:paraId="3ED98A4A"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759,489,033</w:t>
            </w:r>
          </w:p>
        </w:tc>
        <w:tc>
          <w:tcPr>
            <w:tcW w:w="748" w:type="dxa"/>
            <w:tcBorders>
              <w:top w:val="nil"/>
              <w:left w:val="single" w:sz="4" w:space="0" w:color="auto"/>
              <w:bottom w:val="nil"/>
              <w:right w:val="single" w:sz="4" w:space="0" w:color="auto"/>
            </w:tcBorders>
            <w:vAlign w:val="center"/>
            <w:hideMark/>
          </w:tcPr>
          <w:p w14:paraId="3A9B18DE"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1.72</w:t>
            </w:r>
          </w:p>
        </w:tc>
        <w:tc>
          <w:tcPr>
            <w:tcW w:w="1557" w:type="dxa"/>
            <w:gridSpan w:val="2"/>
            <w:tcBorders>
              <w:top w:val="nil"/>
              <w:left w:val="single" w:sz="4" w:space="0" w:color="auto"/>
              <w:bottom w:val="nil"/>
              <w:right w:val="single" w:sz="4" w:space="0" w:color="auto"/>
            </w:tcBorders>
            <w:vAlign w:val="center"/>
            <w:hideMark/>
          </w:tcPr>
          <w:p w14:paraId="6B15CA4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- 64,028,548</w:t>
            </w:r>
          </w:p>
        </w:tc>
        <w:tc>
          <w:tcPr>
            <w:tcW w:w="904" w:type="dxa"/>
            <w:tcBorders>
              <w:top w:val="nil"/>
              <w:left w:val="single" w:sz="4" w:space="0" w:color="auto"/>
              <w:bottom w:val="nil"/>
              <w:right w:val="nil"/>
            </w:tcBorders>
            <w:vAlign w:val="center"/>
            <w:hideMark/>
          </w:tcPr>
          <w:p w14:paraId="3DFDC02A"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- 8.43</w:t>
            </w:r>
          </w:p>
        </w:tc>
      </w:tr>
      <w:tr w:rsidR="00737A2F" w:rsidRPr="00210D12" w14:paraId="5E60751B"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089EE2DD" w14:textId="77777777" w:rsidR="00737A2F" w:rsidRPr="00210D12" w:rsidRDefault="00737A2F" w:rsidP="00BA1F0A">
            <w:pPr>
              <w:spacing w:line="260" w:lineRule="exact"/>
              <w:jc w:val="both"/>
              <w:rPr>
                <w:rFonts w:ascii="標楷體" w:eastAsia="標楷體" w:hAnsi="Times New Roman"/>
                <w:sz w:val="20"/>
                <w:szCs w:val="20"/>
              </w:rPr>
            </w:pPr>
            <w:r w:rsidRPr="00210D12">
              <w:rPr>
                <w:rFonts w:ascii="標楷體" w:eastAsia="標楷體" w:hint="eastAsia"/>
                <w:noProof/>
                <w:sz w:val="20"/>
              </w:rPr>
              <w:t>不動產、廠房及設備</w:t>
            </w:r>
          </w:p>
        </w:tc>
        <w:tc>
          <w:tcPr>
            <w:tcW w:w="1825" w:type="dxa"/>
            <w:tcBorders>
              <w:top w:val="nil"/>
              <w:left w:val="single" w:sz="4" w:space="0" w:color="auto"/>
              <w:bottom w:val="nil"/>
              <w:right w:val="single" w:sz="4" w:space="0" w:color="auto"/>
            </w:tcBorders>
            <w:vAlign w:val="center"/>
            <w:hideMark/>
          </w:tcPr>
          <w:p w14:paraId="5271FE7E"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20,282,799</w:t>
            </w:r>
          </w:p>
        </w:tc>
        <w:tc>
          <w:tcPr>
            <w:tcW w:w="758" w:type="dxa"/>
            <w:tcBorders>
              <w:top w:val="nil"/>
              <w:left w:val="single" w:sz="4" w:space="0" w:color="auto"/>
              <w:bottom w:val="nil"/>
              <w:right w:val="single" w:sz="4" w:space="0" w:color="auto"/>
            </w:tcBorders>
            <w:vAlign w:val="center"/>
            <w:hideMark/>
          </w:tcPr>
          <w:p w14:paraId="7A3D092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0.05</w:t>
            </w:r>
          </w:p>
        </w:tc>
        <w:tc>
          <w:tcPr>
            <w:tcW w:w="1853" w:type="dxa"/>
            <w:gridSpan w:val="2"/>
            <w:tcBorders>
              <w:top w:val="nil"/>
              <w:left w:val="single" w:sz="4" w:space="0" w:color="auto"/>
              <w:bottom w:val="nil"/>
              <w:right w:val="single" w:sz="4" w:space="0" w:color="auto"/>
            </w:tcBorders>
            <w:vAlign w:val="center"/>
            <w:hideMark/>
          </w:tcPr>
          <w:p w14:paraId="129608A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18,910,997</w:t>
            </w:r>
          </w:p>
        </w:tc>
        <w:tc>
          <w:tcPr>
            <w:tcW w:w="748" w:type="dxa"/>
            <w:tcBorders>
              <w:top w:val="nil"/>
              <w:left w:val="single" w:sz="4" w:space="0" w:color="auto"/>
              <w:bottom w:val="nil"/>
              <w:right w:val="single" w:sz="4" w:space="0" w:color="auto"/>
            </w:tcBorders>
            <w:vAlign w:val="center"/>
            <w:hideMark/>
          </w:tcPr>
          <w:p w14:paraId="20D6812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0.04</w:t>
            </w:r>
          </w:p>
        </w:tc>
        <w:tc>
          <w:tcPr>
            <w:tcW w:w="1557" w:type="dxa"/>
            <w:gridSpan w:val="2"/>
            <w:tcBorders>
              <w:top w:val="nil"/>
              <w:left w:val="single" w:sz="4" w:space="0" w:color="auto"/>
              <w:bottom w:val="nil"/>
              <w:right w:val="single" w:sz="4" w:space="0" w:color="auto"/>
            </w:tcBorders>
            <w:vAlign w:val="center"/>
            <w:hideMark/>
          </w:tcPr>
          <w:p w14:paraId="6026700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1,371,802</w:t>
            </w:r>
          </w:p>
        </w:tc>
        <w:tc>
          <w:tcPr>
            <w:tcW w:w="904" w:type="dxa"/>
            <w:tcBorders>
              <w:top w:val="nil"/>
              <w:left w:val="single" w:sz="4" w:space="0" w:color="auto"/>
              <w:bottom w:val="nil"/>
              <w:right w:val="nil"/>
            </w:tcBorders>
            <w:vAlign w:val="center"/>
            <w:hideMark/>
          </w:tcPr>
          <w:p w14:paraId="3DA42D09"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7.25</w:t>
            </w:r>
          </w:p>
        </w:tc>
      </w:tr>
      <w:tr w:rsidR="00737A2F" w:rsidRPr="00210D12" w14:paraId="214EEE1A"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3579678C"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機械及設備</w:t>
            </w:r>
          </w:p>
        </w:tc>
        <w:tc>
          <w:tcPr>
            <w:tcW w:w="1825" w:type="dxa"/>
            <w:tcBorders>
              <w:top w:val="nil"/>
              <w:left w:val="single" w:sz="4" w:space="0" w:color="auto"/>
              <w:bottom w:val="nil"/>
              <w:right w:val="single" w:sz="4" w:space="0" w:color="auto"/>
            </w:tcBorders>
            <w:vAlign w:val="center"/>
            <w:hideMark/>
          </w:tcPr>
          <w:p w14:paraId="0D863E6E"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5,785,558</w:t>
            </w:r>
          </w:p>
        </w:tc>
        <w:tc>
          <w:tcPr>
            <w:tcW w:w="758" w:type="dxa"/>
            <w:tcBorders>
              <w:top w:val="nil"/>
              <w:left w:val="single" w:sz="4" w:space="0" w:color="auto"/>
              <w:bottom w:val="nil"/>
              <w:right w:val="single" w:sz="4" w:space="0" w:color="auto"/>
            </w:tcBorders>
            <w:vAlign w:val="center"/>
            <w:hideMark/>
          </w:tcPr>
          <w:p w14:paraId="7215A9E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0.01</w:t>
            </w:r>
          </w:p>
        </w:tc>
        <w:tc>
          <w:tcPr>
            <w:tcW w:w="1853" w:type="dxa"/>
            <w:gridSpan w:val="2"/>
            <w:tcBorders>
              <w:top w:val="nil"/>
              <w:left w:val="single" w:sz="4" w:space="0" w:color="auto"/>
              <w:bottom w:val="nil"/>
              <w:right w:val="single" w:sz="4" w:space="0" w:color="auto"/>
            </w:tcBorders>
            <w:vAlign w:val="center"/>
            <w:hideMark/>
          </w:tcPr>
          <w:p w14:paraId="4423AF4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17,413,366</w:t>
            </w:r>
          </w:p>
        </w:tc>
        <w:tc>
          <w:tcPr>
            <w:tcW w:w="748" w:type="dxa"/>
            <w:tcBorders>
              <w:top w:val="nil"/>
              <w:left w:val="single" w:sz="4" w:space="0" w:color="auto"/>
              <w:bottom w:val="nil"/>
              <w:right w:val="single" w:sz="4" w:space="0" w:color="auto"/>
            </w:tcBorders>
            <w:vAlign w:val="center"/>
            <w:hideMark/>
          </w:tcPr>
          <w:p w14:paraId="2807FEA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0.04</w:t>
            </w:r>
          </w:p>
        </w:tc>
        <w:tc>
          <w:tcPr>
            <w:tcW w:w="1557" w:type="dxa"/>
            <w:gridSpan w:val="2"/>
            <w:tcBorders>
              <w:top w:val="nil"/>
              <w:left w:val="single" w:sz="4" w:space="0" w:color="auto"/>
              <w:bottom w:val="nil"/>
              <w:right w:val="single" w:sz="4" w:space="0" w:color="auto"/>
            </w:tcBorders>
            <w:vAlign w:val="center"/>
            <w:hideMark/>
          </w:tcPr>
          <w:p w14:paraId="55C10790"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- 11,627,808</w:t>
            </w:r>
          </w:p>
        </w:tc>
        <w:tc>
          <w:tcPr>
            <w:tcW w:w="904" w:type="dxa"/>
            <w:tcBorders>
              <w:top w:val="nil"/>
              <w:left w:val="single" w:sz="4" w:space="0" w:color="auto"/>
              <w:bottom w:val="nil"/>
              <w:right w:val="nil"/>
            </w:tcBorders>
            <w:vAlign w:val="center"/>
            <w:hideMark/>
          </w:tcPr>
          <w:p w14:paraId="694BF04F"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- 66.78</w:t>
            </w:r>
          </w:p>
        </w:tc>
      </w:tr>
      <w:tr w:rsidR="00737A2F" w:rsidRPr="00210D12" w14:paraId="05280AD8"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6C112865"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什項設備</w:t>
            </w:r>
          </w:p>
        </w:tc>
        <w:tc>
          <w:tcPr>
            <w:tcW w:w="1825" w:type="dxa"/>
            <w:tcBorders>
              <w:top w:val="nil"/>
              <w:left w:val="single" w:sz="4" w:space="0" w:color="auto"/>
              <w:bottom w:val="nil"/>
              <w:right w:val="single" w:sz="4" w:space="0" w:color="auto"/>
            </w:tcBorders>
            <w:vAlign w:val="center"/>
            <w:hideMark/>
          </w:tcPr>
          <w:p w14:paraId="6947996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13,001,735</w:t>
            </w:r>
          </w:p>
        </w:tc>
        <w:tc>
          <w:tcPr>
            <w:tcW w:w="758" w:type="dxa"/>
            <w:tcBorders>
              <w:top w:val="nil"/>
              <w:left w:val="single" w:sz="4" w:space="0" w:color="auto"/>
              <w:bottom w:val="nil"/>
              <w:right w:val="single" w:sz="4" w:space="0" w:color="auto"/>
            </w:tcBorders>
            <w:vAlign w:val="center"/>
            <w:hideMark/>
          </w:tcPr>
          <w:p w14:paraId="7AD6232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0.03</w:t>
            </w:r>
          </w:p>
        </w:tc>
        <w:tc>
          <w:tcPr>
            <w:tcW w:w="1853" w:type="dxa"/>
            <w:gridSpan w:val="2"/>
            <w:tcBorders>
              <w:top w:val="nil"/>
              <w:left w:val="single" w:sz="4" w:space="0" w:color="auto"/>
              <w:bottom w:val="nil"/>
              <w:right w:val="single" w:sz="4" w:space="0" w:color="auto"/>
            </w:tcBorders>
            <w:vAlign w:val="center"/>
            <w:hideMark/>
          </w:tcPr>
          <w:p w14:paraId="040F2AE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705</w:t>
            </w:r>
          </w:p>
        </w:tc>
        <w:tc>
          <w:tcPr>
            <w:tcW w:w="748" w:type="dxa"/>
            <w:tcBorders>
              <w:top w:val="nil"/>
              <w:left w:val="single" w:sz="4" w:space="0" w:color="auto"/>
              <w:bottom w:val="nil"/>
              <w:right w:val="single" w:sz="4" w:space="0" w:color="auto"/>
            </w:tcBorders>
            <w:vAlign w:val="center"/>
            <w:hideMark/>
          </w:tcPr>
          <w:p w14:paraId="54ED4EC2"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0.00</w:t>
            </w:r>
          </w:p>
        </w:tc>
        <w:tc>
          <w:tcPr>
            <w:tcW w:w="1557" w:type="dxa"/>
            <w:gridSpan w:val="2"/>
            <w:tcBorders>
              <w:top w:val="nil"/>
              <w:left w:val="single" w:sz="4" w:space="0" w:color="auto"/>
              <w:bottom w:val="nil"/>
              <w:right w:val="single" w:sz="4" w:space="0" w:color="auto"/>
            </w:tcBorders>
            <w:vAlign w:val="center"/>
            <w:hideMark/>
          </w:tcPr>
          <w:p w14:paraId="2EF351D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13,001,030</w:t>
            </w:r>
          </w:p>
        </w:tc>
        <w:tc>
          <w:tcPr>
            <w:tcW w:w="904" w:type="dxa"/>
            <w:tcBorders>
              <w:top w:val="nil"/>
              <w:left w:val="single" w:sz="4" w:space="0" w:color="auto"/>
              <w:bottom w:val="nil"/>
              <w:right w:val="nil"/>
            </w:tcBorders>
            <w:vAlign w:val="center"/>
            <w:hideMark/>
          </w:tcPr>
          <w:p w14:paraId="4796F454" w14:textId="77777777" w:rsidR="00737A2F" w:rsidRPr="00210D12" w:rsidRDefault="00737A2F" w:rsidP="00BA1F0A">
            <w:pPr>
              <w:spacing w:line="260" w:lineRule="exact"/>
              <w:jc w:val="right"/>
              <w:rPr>
                <w:rFonts w:ascii="細明體" w:eastAsia="細明體" w:hAnsi="細明體"/>
                <w:spacing w:val="-6"/>
                <w:sz w:val="18"/>
                <w:szCs w:val="18"/>
              </w:rPr>
            </w:pPr>
            <w:r w:rsidRPr="00A72943">
              <w:rPr>
                <w:rFonts w:ascii="細明體" w:eastAsia="細明體" w:hAnsi="細明體"/>
                <w:noProof/>
                <w:spacing w:val="-20"/>
                <w:sz w:val="18"/>
                <w:szCs w:val="18"/>
              </w:rPr>
              <w:t>1,844,117.73</w:t>
            </w:r>
          </w:p>
        </w:tc>
      </w:tr>
      <w:tr w:rsidR="00737A2F" w:rsidRPr="00210D12" w14:paraId="7F0F28E7"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6C34A927"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租賃資產</w:t>
            </w:r>
          </w:p>
        </w:tc>
        <w:tc>
          <w:tcPr>
            <w:tcW w:w="1825" w:type="dxa"/>
            <w:tcBorders>
              <w:top w:val="nil"/>
              <w:left w:val="single" w:sz="4" w:space="0" w:color="auto"/>
              <w:bottom w:val="nil"/>
              <w:right w:val="single" w:sz="4" w:space="0" w:color="auto"/>
            </w:tcBorders>
            <w:vAlign w:val="center"/>
            <w:hideMark/>
          </w:tcPr>
          <w:p w14:paraId="3B4A2F3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1,495,506</w:t>
            </w:r>
          </w:p>
        </w:tc>
        <w:tc>
          <w:tcPr>
            <w:tcW w:w="758" w:type="dxa"/>
            <w:tcBorders>
              <w:top w:val="nil"/>
              <w:left w:val="single" w:sz="4" w:space="0" w:color="auto"/>
              <w:bottom w:val="nil"/>
              <w:right w:val="single" w:sz="4" w:space="0" w:color="auto"/>
            </w:tcBorders>
            <w:vAlign w:val="center"/>
            <w:hideMark/>
          </w:tcPr>
          <w:p w14:paraId="2801EFC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0.00</w:t>
            </w:r>
          </w:p>
        </w:tc>
        <w:tc>
          <w:tcPr>
            <w:tcW w:w="1853" w:type="dxa"/>
            <w:gridSpan w:val="2"/>
            <w:tcBorders>
              <w:top w:val="nil"/>
              <w:left w:val="single" w:sz="4" w:space="0" w:color="auto"/>
              <w:bottom w:val="nil"/>
              <w:right w:val="single" w:sz="4" w:space="0" w:color="auto"/>
            </w:tcBorders>
            <w:vAlign w:val="center"/>
            <w:hideMark/>
          </w:tcPr>
          <w:p w14:paraId="6D5871DE"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1,496,926</w:t>
            </w:r>
          </w:p>
        </w:tc>
        <w:tc>
          <w:tcPr>
            <w:tcW w:w="748" w:type="dxa"/>
            <w:tcBorders>
              <w:top w:val="nil"/>
              <w:left w:val="single" w:sz="4" w:space="0" w:color="auto"/>
              <w:bottom w:val="nil"/>
              <w:right w:val="single" w:sz="4" w:space="0" w:color="auto"/>
            </w:tcBorders>
            <w:vAlign w:val="center"/>
            <w:hideMark/>
          </w:tcPr>
          <w:p w14:paraId="751543E9"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0.00</w:t>
            </w:r>
          </w:p>
        </w:tc>
        <w:tc>
          <w:tcPr>
            <w:tcW w:w="1557" w:type="dxa"/>
            <w:gridSpan w:val="2"/>
            <w:tcBorders>
              <w:top w:val="nil"/>
              <w:left w:val="single" w:sz="4" w:space="0" w:color="auto"/>
              <w:bottom w:val="nil"/>
              <w:right w:val="single" w:sz="4" w:space="0" w:color="auto"/>
            </w:tcBorders>
            <w:vAlign w:val="center"/>
            <w:hideMark/>
          </w:tcPr>
          <w:p w14:paraId="4BDB41F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- 1,420</w:t>
            </w:r>
          </w:p>
        </w:tc>
        <w:tc>
          <w:tcPr>
            <w:tcW w:w="904" w:type="dxa"/>
            <w:tcBorders>
              <w:top w:val="nil"/>
              <w:left w:val="single" w:sz="4" w:space="0" w:color="auto"/>
              <w:bottom w:val="nil"/>
              <w:right w:val="nil"/>
            </w:tcBorders>
            <w:vAlign w:val="center"/>
            <w:hideMark/>
          </w:tcPr>
          <w:p w14:paraId="357FB352"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- 0.09</w:t>
            </w:r>
          </w:p>
        </w:tc>
      </w:tr>
      <w:tr w:rsidR="00737A2F" w:rsidRPr="00210D12" w14:paraId="3E44665B"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03A11723" w14:textId="77777777" w:rsidR="00737A2F" w:rsidRPr="00210D12" w:rsidRDefault="00737A2F" w:rsidP="00BA1F0A">
            <w:pPr>
              <w:spacing w:line="260" w:lineRule="exact"/>
              <w:jc w:val="both"/>
              <w:rPr>
                <w:rFonts w:ascii="標楷體" w:eastAsia="標楷體" w:hAnsi="Times New Roman"/>
                <w:sz w:val="20"/>
                <w:szCs w:val="20"/>
              </w:rPr>
            </w:pPr>
            <w:r w:rsidRPr="00210D12">
              <w:rPr>
                <w:rFonts w:ascii="標楷體" w:eastAsia="標楷體" w:hint="eastAsia"/>
                <w:noProof/>
                <w:sz w:val="20"/>
              </w:rPr>
              <w:t>投資性不動產</w:t>
            </w:r>
          </w:p>
        </w:tc>
        <w:tc>
          <w:tcPr>
            <w:tcW w:w="1825" w:type="dxa"/>
            <w:tcBorders>
              <w:top w:val="nil"/>
              <w:left w:val="single" w:sz="4" w:space="0" w:color="auto"/>
              <w:bottom w:val="nil"/>
              <w:right w:val="single" w:sz="4" w:space="0" w:color="auto"/>
            </w:tcBorders>
            <w:vAlign w:val="center"/>
            <w:hideMark/>
          </w:tcPr>
          <w:p w14:paraId="56015ED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25,552,214,223</w:t>
            </w:r>
          </w:p>
        </w:tc>
        <w:tc>
          <w:tcPr>
            <w:tcW w:w="758" w:type="dxa"/>
            <w:tcBorders>
              <w:top w:val="nil"/>
              <w:left w:val="single" w:sz="4" w:space="0" w:color="auto"/>
              <w:bottom w:val="nil"/>
              <w:right w:val="single" w:sz="4" w:space="0" w:color="auto"/>
            </w:tcBorders>
            <w:vAlign w:val="center"/>
            <w:hideMark/>
          </w:tcPr>
          <w:p w14:paraId="0DA183F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57.17</w:t>
            </w:r>
          </w:p>
        </w:tc>
        <w:tc>
          <w:tcPr>
            <w:tcW w:w="1853" w:type="dxa"/>
            <w:gridSpan w:val="2"/>
            <w:tcBorders>
              <w:top w:val="nil"/>
              <w:left w:val="single" w:sz="4" w:space="0" w:color="auto"/>
              <w:bottom w:val="nil"/>
              <w:right w:val="single" w:sz="4" w:space="0" w:color="auto"/>
            </w:tcBorders>
            <w:vAlign w:val="center"/>
            <w:hideMark/>
          </w:tcPr>
          <w:p w14:paraId="084FF38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25,218,182,484</w:t>
            </w:r>
          </w:p>
        </w:tc>
        <w:tc>
          <w:tcPr>
            <w:tcW w:w="748" w:type="dxa"/>
            <w:tcBorders>
              <w:top w:val="nil"/>
              <w:left w:val="single" w:sz="4" w:space="0" w:color="auto"/>
              <w:bottom w:val="nil"/>
              <w:right w:val="single" w:sz="4" w:space="0" w:color="auto"/>
            </w:tcBorders>
            <w:vAlign w:val="center"/>
            <w:hideMark/>
          </w:tcPr>
          <w:p w14:paraId="7E3EF56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57.07</w:t>
            </w:r>
          </w:p>
        </w:tc>
        <w:tc>
          <w:tcPr>
            <w:tcW w:w="1557" w:type="dxa"/>
            <w:gridSpan w:val="2"/>
            <w:tcBorders>
              <w:top w:val="nil"/>
              <w:left w:val="single" w:sz="4" w:space="0" w:color="auto"/>
              <w:bottom w:val="nil"/>
              <w:right w:val="single" w:sz="4" w:space="0" w:color="auto"/>
            </w:tcBorders>
            <w:vAlign w:val="center"/>
            <w:hideMark/>
          </w:tcPr>
          <w:p w14:paraId="505995C9"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334,031,739</w:t>
            </w:r>
          </w:p>
        </w:tc>
        <w:tc>
          <w:tcPr>
            <w:tcW w:w="904" w:type="dxa"/>
            <w:tcBorders>
              <w:top w:val="nil"/>
              <w:left w:val="single" w:sz="4" w:space="0" w:color="auto"/>
              <w:bottom w:val="nil"/>
              <w:right w:val="nil"/>
            </w:tcBorders>
            <w:vAlign w:val="center"/>
            <w:hideMark/>
          </w:tcPr>
          <w:p w14:paraId="17D4155E"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1.32</w:t>
            </w:r>
          </w:p>
        </w:tc>
      </w:tr>
      <w:tr w:rsidR="00737A2F" w:rsidRPr="00210D12" w14:paraId="55F9A892"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6117752B"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投資性不動產</w:t>
            </w:r>
          </w:p>
        </w:tc>
        <w:tc>
          <w:tcPr>
            <w:tcW w:w="1825" w:type="dxa"/>
            <w:tcBorders>
              <w:top w:val="nil"/>
              <w:left w:val="single" w:sz="4" w:space="0" w:color="auto"/>
              <w:bottom w:val="nil"/>
              <w:right w:val="single" w:sz="4" w:space="0" w:color="auto"/>
            </w:tcBorders>
            <w:vAlign w:val="center"/>
            <w:hideMark/>
          </w:tcPr>
          <w:p w14:paraId="5BF6D0B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14,847,554,592</w:t>
            </w:r>
          </w:p>
        </w:tc>
        <w:tc>
          <w:tcPr>
            <w:tcW w:w="758" w:type="dxa"/>
            <w:tcBorders>
              <w:top w:val="nil"/>
              <w:left w:val="single" w:sz="4" w:space="0" w:color="auto"/>
              <w:bottom w:val="nil"/>
              <w:right w:val="single" w:sz="4" w:space="0" w:color="auto"/>
            </w:tcBorders>
            <w:vAlign w:val="center"/>
            <w:hideMark/>
          </w:tcPr>
          <w:p w14:paraId="26B2752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33.22</w:t>
            </w:r>
          </w:p>
        </w:tc>
        <w:tc>
          <w:tcPr>
            <w:tcW w:w="1853" w:type="dxa"/>
            <w:gridSpan w:val="2"/>
            <w:tcBorders>
              <w:top w:val="nil"/>
              <w:left w:val="single" w:sz="4" w:space="0" w:color="auto"/>
              <w:bottom w:val="nil"/>
              <w:right w:val="single" w:sz="4" w:space="0" w:color="auto"/>
            </w:tcBorders>
            <w:vAlign w:val="center"/>
            <w:hideMark/>
          </w:tcPr>
          <w:p w14:paraId="2745C74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15,033,397,465</w:t>
            </w:r>
          </w:p>
        </w:tc>
        <w:tc>
          <w:tcPr>
            <w:tcW w:w="748" w:type="dxa"/>
            <w:tcBorders>
              <w:top w:val="nil"/>
              <w:left w:val="single" w:sz="4" w:space="0" w:color="auto"/>
              <w:bottom w:val="nil"/>
              <w:right w:val="single" w:sz="4" w:space="0" w:color="auto"/>
            </w:tcBorders>
            <w:vAlign w:val="center"/>
            <w:hideMark/>
          </w:tcPr>
          <w:p w14:paraId="3AFB457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34.02</w:t>
            </w:r>
          </w:p>
        </w:tc>
        <w:tc>
          <w:tcPr>
            <w:tcW w:w="1557" w:type="dxa"/>
            <w:gridSpan w:val="2"/>
            <w:tcBorders>
              <w:top w:val="nil"/>
              <w:left w:val="single" w:sz="4" w:space="0" w:color="auto"/>
              <w:bottom w:val="nil"/>
              <w:right w:val="single" w:sz="4" w:space="0" w:color="auto"/>
            </w:tcBorders>
            <w:vAlign w:val="center"/>
            <w:hideMark/>
          </w:tcPr>
          <w:p w14:paraId="54A4A911"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- 185,842,873</w:t>
            </w:r>
          </w:p>
        </w:tc>
        <w:tc>
          <w:tcPr>
            <w:tcW w:w="904" w:type="dxa"/>
            <w:tcBorders>
              <w:top w:val="nil"/>
              <w:left w:val="single" w:sz="4" w:space="0" w:color="auto"/>
              <w:bottom w:val="nil"/>
              <w:right w:val="nil"/>
            </w:tcBorders>
            <w:vAlign w:val="center"/>
            <w:hideMark/>
          </w:tcPr>
          <w:p w14:paraId="4BF6CBEA"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- 1.24</w:t>
            </w:r>
          </w:p>
        </w:tc>
      </w:tr>
      <w:tr w:rsidR="00737A2F" w:rsidRPr="00210D12" w14:paraId="1B1467C5"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65C4DDB3" w14:textId="77777777" w:rsidR="00737A2F" w:rsidRPr="00210D12" w:rsidRDefault="00737A2F" w:rsidP="00BA1F0A">
            <w:pPr>
              <w:spacing w:line="260" w:lineRule="exact"/>
              <w:ind w:leftChars="100" w:left="240"/>
              <w:jc w:val="both"/>
              <w:rPr>
                <w:rFonts w:ascii="標楷體" w:eastAsia="標楷體" w:hAnsi="Times New Roman"/>
                <w:spacing w:val="-2"/>
                <w:sz w:val="20"/>
                <w:szCs w:val="20"/>
              </w:rPr>
            </w:pPr>
            <w:r w:rsidRPr="00210D12">
              <w:rPr>
                <w:rFonts w:ascii="標楷體" w:eastAsia="標楷體" w:hint="eastAsia"/>
                <w:noProof/>
                <w:spacing w:val="-2"/>
                <w:sz w:val="20"/>
              </w:rPr>
              <w:t>建造中之投資性不動產</w:t>
            </w:r>
          </w:p>
        </w:tc>
        <w:tc>
          <w:tcPr>
            <w:tcW w:w="1825" w:type="dxa"/>
            <w:tcBorders>
              <w:top w:val="nil"/>
              <w:left w:val="single" w:sz="4" w:space="0" w:color="auto"/>
              <w:bottom w:val="nil"/>
              <w:right w:val="single" w:sz="4" w:space="0" w:color="auto"/>
            </w:tcBorders>
            <w:vAlign w:val="center"/>
            <w:hideMark/>
          </w:tcPr>
          <w:p w14:paraId="4C7A151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10,704,659,631</w:t>
            </w:r>
          </w:p>
        </w:tc>
        <w:tc>
          <w:tcPr>
            <w:tcW w:w="758" w:type="dxa"/>
            <w:tcBorders>
              <w:top w:val="nil"/>
              <w:left w:val="single" w:sz="4" w:space="0" w:color="auto"/>
              <w:bottom w:val="nil"/>
              <w:right w:val="single" w:sz="4" w:space="0" w:color="auto"/>
            </w:tcBorders>
            <w:vAlign w:val="center"/>
            <w:hideMark/>
          </w:tcPr>
          <w:p w14:paraId="0288C16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23.95</w:t>
            </w:r>
          </w:p>
        </w:tc>
        <w:tc>
          <w:tcPr>
            <w:tcW w:w="1853" w:type="dxa"/>
            <w:gridSpan w:val="2"/>
            <w:tcBorders>
              <w:top w:val="nil"/>
              <w:left w:val="single" w:sz="4" w:space="0" w:color="auto"/>
              <w:bottom w:val="nil"/>
              <w:right w:val="single" w:sz="4" w:space="0" w:color="auto"/>
            </w:tcBorders>
            <w:vAlign w:val="center"/>
            <w:hideMark/>
          </w:tcPr>
          <w:p w14:paraId="536FFA9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10,184,785,019</w:t>
            </w:r>
          </w:p>
        </w:tc>
        <w:tc>
          <w:tcPr>
            <w:tcW w:w="748" w:type="dxa"/>
            <w:tcBorders>
              <w:top w:val="nil"/>
              <w:left w:val="single" w:sz="4" w:space="0" w:color="auto"/>
              <w:bottom w:val="nil"/>
              <w:right w:val="single" w:sz="4" w:space="0" w:color="auto"/>
            </w:tcBorders>
            <w:vAlign w:val="center"/>
            <w:hideMark/>
          </w:tcPr>
          <w:p w14:paraId="09ED1D7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23.05</w:t>
            </w:r>
          </w:p>
        </w:tc>
        <w:tc>
          <w:tcPr>
            <w:tcW w:w="1557" w:type="dxa"/>
            <w:gridSpan w:val="2"/>
            <w:tcBorders>
              <w:top w:val="nil"/>
              <w:left w:val="single" w:sz="4" w:space="0" w:color="auto"/>
              <w:bottom w:val="nil"/>
              <w:right w:val="single" w:sz="4" w:space="0" w:color="auto"/>
            </w:tcBorders>
            <w:vAlign w:val="center"/>
            <w:hideMark/>
          </w:tcPr>
          <w:p w14:paraId="689142D0"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519,874,612</w:t>
            </w:r>
          </w:p>
        </w:tc>
        <w:tc>
          <w:tcPr>
            <w:tcW w:w="904" w:type="dxa"/>
            <w:tcBorders>
              <w:top w:val="nil"/>
              <w:left w:val="single" w:sz="4" w:space="0" w:color="auto"/>
              <w:bottom w:val="nil"/>
              <w:right w:val="nil"/>
            </w:tcBorders>
            <w:vAlign w:val="center"/>
            <w:hideMark/>
          </w:tcPr>
          <w:p w14:paraId="27BD0FD0"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5.10</w:t>
            </w:r>
          </w:p>
        </w:tc>
      </w:tr>
      <w:tr w:rsidR="00737A2F" w:rsidRPr="00210D12" w14:paraId="3EC8385C"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78DDB5CC" w14:textId="77777777" w:rsidR="00737A2F" w:rsidRPr="00210D12" w:rsidRDefault="00737A2F" w:rsidP="00BA1F0A">
            <w:pPr>
              <w:spacing w:line="260" w:lineRule="exact"/>
              <w:jc w:val="both"/>
              <w:rPr>
                <w:rFonts w:ascii="標楷體" w:eastAsia="標楷體" w:hAnsi="Times New Roman"/>
                <w:sz w:val="20"/>
                <w:szCs w:val="20"/>
              </w:rPr>
            </w:pPr>
            <w:r w:rsidRPr="00210D12">
              <w:rPr>
                <w:rFonts w:ascii="標楷體" w:eastAsia="標楷體" w:hint="eastAsia"/>
                <w:noProof/>
                <w:sz w:val="20"/>
              </w:rPr>
              <w:t>無形資產及礦產資源</w:t>
            </w:r>
          </w:p>
        </w:tc>
        <w:tc>
          <w:tcPr>
            <w:tcW w:w="1825" w:type="dxa"/>
            <w:tcBorders>
              <w:top w:val="nil"/>
              <w:left w:val="single" w:sz="4" w:space="0" w:color="auto"/>
              <w:bottom w:val="nil"/>
              <w:right w:val="single" w:sz="4" w:space="0" w:color="auto"/>
            </w:tcBorders>
            <w:vAlign w:val="center"/>
            <w:hideMark/>
          </w:tcPr>
          <w:p w14:paraId="6C944D0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12,726,146</w:t>
            </w:r>
          </w:p>
        </w:tc>
        <w:tc>
          <w:tcPr>
            <w:tcW w:w="758" w:type="dxa"/>
            <w:tcBorders>
              <w:top w:val="nil"/>
              <w:left w:val="single" w:sz="4" w:space="0" w:color="auto"/>
              <w:bottom w:val="nil"/>
              <w:right w:val="single" w:sz="4" w:space="0" w:color="auto"/>
            </w:tcBorders>
            <w:vAlign w:val="center"/>
            <w:hideMark/>
          </w:tcPr>
          <w:p w14:paraId="105B80A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0.03</w:t>
            </w:r>
          </w:p>
        </w:tc>
        <w:tc>
          <w:tcPr>
            <w:tcW w:w="1853" w:type="dxa"/>
            <w:gridSpan w:val="2"/>
            <w:tcBorders>
              <w:top w:val="nil"/>
              <w:left w:val="single" w:sz="4" w:space="0" w:color="auto"/>
              <w:bottom w:val="nil"/>
              <w:right w:val="single" w:sz="4" w:space="0" w:color="auto"/>
            </w:tcBorders>
            <w:vAlign w:val="center"/>
            <w:hideMark/>
          </w:tcPr>
          <w:p w14:paraId="216427D2"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13,710,944</w:t>
            </w:r>
          </w:p>
        </w:tc>
        <w:tc>
          <w:tcPr>
            <w:tcW w:w="748" w:type="dxa"/>
            <w:tcBorders>
              <w:top w:val="nil"/>
              <w:left w:val="single" w:sz="4" w:space="0" w:color="auto"/>
              <w:bottom w:val="nil"/>
              <w:right w:val="single" w:sz="4" w:space="0" w:color="auto"/>
            </w:tcBorders>
            <w:vAlign w:val="center"/>
            <w:hideMark/>
          </w:tcPr>
          <w:p w14:paraId="1A5854E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0.03</w:t>
            </w:r>
          </w:p>
        </w:tc>
        <w:tc>
          <w:tcPr>
            <w:tcW w:w="1557" w:type="dxa"/>
            <w:gridSpan w:val="2"/>
            <w:tcBorders>
              <w:top w:val="nil"/>
              <w:left w:val="single" w:sz="4" w:space="0" w:color="auto"/>
              <w:bottom w:val="nil"/>
              <w:right w:val="single" w:sz="4" w:space="0" w:color="auto"/>
            </w:tcBorders>
            <w:vAlign w:val="center"/>
            <w:hideMark/>
          </w:tcPr>
          <w:p w14:paraId="49BD921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- 984,798</w:t>
            </w:r>
          </w:p>
        </w:tc>
        <w:tc>
          <w:tcPr>
            <w:tcW w:w="904" w:type="dxa"/>
            <w:tcBorders>
              <w:top w:val="nil"/>
              <w:left w:val="single" w:sz="4" w:space="0" w:color="auto"/>
              <w:bottom w:val="nil"/>
              <w:right w:val="nil"/>
            </w:tcBorders>
            <w:vAlign w:val="center"/>
            <w:hideMark/>
          </w:tcPr>
          <w:p w14:paraId="089B0980"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- 7.18</w:t>
            </w:r>
          </w:p>
        </w:tc>
      </w:tr>
      <w:tr w:rsidR="00737A2F" w:rsidRPr="00210D12" w14:paraId="31E878C0"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2226F87E" w14:textId="77777777" w:rsidR="00737A2F" w:rsidRPr="00210D12" w:rsidRDefault="00737A2F" w:rsidP="00BA1F0A">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無形資產及礦產資源</w:t>
            </w:r>
          </w:p>
        </w:tc>
        <w:tc>
          <w:tcPr>
            <w:tcW w:w="1825" w:type="dxa"/>
            <w:tcBorders>
              <w:top w:val="nil"/>
              <w:left w:val="single" w:sz="4" w:space="0" w:color="auto"/>
              <w:bottom w:val="nil"/>
              <w:right w:val="single" w:sz="4" w:space="0" w:color="auto"/>
            </w:tcBorders>
            <w:vAlign w:val="center"/>
            <w:hideMark/>
          </w:tcPr>
          <w:p w14:paraId="4C17AFC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12,726,146</w:t>
            </w:r>
          </w:p>
        </w:tc>
        <w:tc>
          <w:tcPr>
            <w:tcW w:w="758" w:type="dxa"/>
            <w:tcBorders>
              <w:top w:val="nil"/>
              <w:left w:val="single" w:sz="4" w:space="0" w:color="auto"/>
              <w:bottom w:val="nil"/>
              <w:right w:val="single" w:sz="4" w:space="0" w:color="auto"/>
            </w:tcBorders>
            <w:vAlign w:val="center"/>
            <w:hideMark/>
          </w:tcPr>
          <w:p w14:paraId="43BFFD8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0.03</w:t>
            </w:r>
          </w:p>
        </w:tc>
        <w:tc>
          <w:tcPr>
            <w:tcW w:w="1853" w:type="dxa"/>
            <w:gridSpan w:val="2"/>
            <w:tcBorders>
              <w:top w:val="nil"/>
              <w:left w:val="single" w:sz="4" w:space="0" w:color="auto"/>
              <w:bottom w:val="nil"/>
              <w:right w:val="single" w:sz="4" w:space="0" w:color="auto"/>
            </w:tcBorders>
            <w:vAlign w:val="center"/>
            <w:hideMark/>
          </w:tcPr>
          <w:p w14:paraId="376DE46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13,710,944</w:t>
            </w:r>
          </w:p>
        </w:tc>
        <w:tc>
          <w:tcPr>
            <w:tcW w:w="748" w:type="dxa"/>
            <w:tcBorders>
              <w:top w:val="nil"/>
              <w:left w:val="single" w:sz="4" w:space="0" w:color="auto"/>
              <w:bottom w:val="nil"/>
              <w:right w:val="single" w:sz="4" w:space="0" w:color="auto"/>
            </w:tcBorders>
            <w:vAlign w:val="center"/>
            <w:hideMark/>
          </w:tcPr>
          <w:p w14:paraId="0DE044B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0.03</w:t>
            </w:r>
          </w:p>
        </w:tc>
        <w:tc>
          <w:tcPr>
            <w:tcW w:w="1557" w:type="dxa"/>
            <w:gridSpan w:val="2"/>
            <w:tcBorders>
              <w:top w:val="nil"/>
              <w:left w:val="single" w:sz="4" w:space="0" w:color="auto"/>
              <w:bottom w:val="nil"/>
              <w:right w:val="single" w:sz="4" w:space="0" w:color="auto"/>
            </w:tcBorders>
            <w:vAlign w:val="center"/>
            <w:hideMark/>
          </w:tcPr>
          <w:p w14:paraId="6FBA1A7E"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- 984,798</w:t>
            </w:r>
          </w:p>
        </w:tc>
        <w:tc>
          <w:tcPr>
            <w:tcW w:w="904" w:type="dxa"/>
            <w:tcBorders>
              <w:top w:val="nil"/>
              <w:left w:val="single" w:sz="4" w:space="0" w:color="auto"/>
              <w:bottom w:val="nil"/>
              <w:right w:val="nil"/>
            </w:tcBorders>
            <w:vAlign w:val="center"/>
            <w:hideMark/>
          </w:tcPr>
          <w:p w14:paraId="51973C13"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- 7.18</w:t>
            </w:r>
          </w:p>
        </w:tc>
      </w:tr>
      <w:tr w:rsidR="00737A2F" w:rsidRPr="00210D12" w14:paraId="7138FA16"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3E6D1B0B" w14:textId="77777777" w:rsidR="00737A2F" w:rsidRPr="00210D12" w:rsidRDefault="00737A2F" w:rsidP="00BA1F0A">
            <w:pPr>
              <w:spacing w:line="260" w:lineRule="exact"/>
              <w:rPr>
                <w:rFonts w:ascii="標楷體" w:eastAsia="標楷體" w:hAnsi="Times New Roman"/>
                <w:sz w:val="20"/>
                <w:szCs w:val="20"/>
              </w:rPr>
            </w:pPr>
            <w:r w:rsidRPr="00210D12">
              <w:rPr>
                <w:rFonts w:ascii="標楷體" w:eastAsia="標楷體" w:hint="eastAsia"/>
                <w:noProof/>
                <w:sz w:val="20"/>
              </w:rPr>
              <w:t>其他資產</w:t>
            </w:r>
          </w:p>
        </w:tc>
        <w:tc>
          <w:tcPr>
            <w:tcW w:w="1825" w:type="dxa"/>
            <w:tcBorders>
              <w:top w:val="nil"/>
              <w:left w:val="single" w:sz="4" w:space="0" w:color="auto"/>
              <w:bottom w:val="nil"/>
              <w:right w:val="single" w:sz="4" w:space="0" w:color="auto"/>
            </w:tcBorders>
            <w:vAlign w:val="center"/>
            <w:hideMark/>
          </w:tcPr>
          <w:p w14:paraId="7AB33EC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3,377,167,880</w:t>
            </w:r>
          </w:p>
        </w:tc>
        <w:tc>
          <w:tcPr>
            <w:tcW w:w="758" w:type="dxa"/>
            <w:tcBorders>
              <w:top w:val="nil"/>
              <w:left w:val="single" w:sz="4" w:space="0" w:color="auto"/>
              <w:bottom w:val="nil"/>
              <w:right w:val="single" w:sz="4" w:space="0" w:color="auto"/>
            </w:tcBorders>
            <w:vAlign w:val="center"/>
            <w:hideMark/>
          </w:tcPr>
          <w:p w14:paraId="497D151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7.56</w:t>
            </w:r>
          </w:p>
        </w:tc>
        <w:tc>
          <w:tcPr>
            <w:tcW w:w="1853" w:type="dxa"/>
            <w:gridSpan w:val="2"/>
            <w:tcBorders>
              <w:top w:val="nil"/>
              <w:left w:val="single" w:sz="4" w:space="0" w:color="auto"/>
              <w:bottom w:val="nil"/>
              <w:right w:val="single" w:sz="4" w:space="0" w:color="auto"/>
            </w:tcBorders>
            <w:vAlign w:val="center"/>
            <w:hideMark/>
          </w:tcPr>
          <w:p w14:paraId="5E9EEC4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2,922,841,451</w:t>
            </w:r>
          </w:p>
        </w:tc>
        <w:tc>
          <w:tcPr>
            <w:tcW w:w="748" w:type="dxa"/>
            <w:tcBorders>
              <w:top w:val="nil"/>
              <w:left w:val="single" w:sz="4" w:space="0" w:color="auto"/>
              <w:bottom w:val="nil"/>
              <w:right w:val="single" w:sz="4" w:space="0" w:color="auto"/>
            </w:tcBorders>
            <w:vAlign w:val="center"/>
            <w:hideMark/>
          </w:tcPr>
          <w:p w14:paraId="11DBEA6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6.61</w:t>
            </w:r>
          </w:p>
        </w:tc>
        <w:tc>
          <w:tcPr>
            <w:tcW w:w="1557" w:type="dxa"/>
            <w:gridSpan w:val="2"/>
            <w:tcBorders>
              <w:top w:val="nil"/>
              <w:left w:val="single" w:sz="4" w:space="0" w:color="auto"/>
              <w:bottom w:val="nil"/>
              <w:right w:val="single" w:sz="4" w:space="0" w:color="auto"/>
            </w:tcBorders>
            <w:vAlign w:val="center"/>
            <w:hideMark/>
          </w:tcPr>
          <w:p w14:paraId="3CBBBC72"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454,326,429</w:t>
            </w:r>
          </w:p>
        </w:tc>
        <w:tc>
          <w:tcPr>
            <w:tcW w:w="904" w:type="dxa"/>
            <w:tcBorders>
              <w:top w:val="nil"/>
              <w:left w:val="single" w:sz="4" w:space="0" w:color="auto"/>
              <w:bottom w:val="nil"/>
              <w:right w:val="nil"/>
            </w:tcBorders>
            <w:vAlign w:val="center"/>
            <w:hideMark/>
          </w:tcPr>
          <w:p w14:paraId="09392B26"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15.54</w:t>
            </w:r>
          </w:p>
        </w:tc>
      </w:tr>
      <w:tr w:rsidR="00737A2F" w:rsidRPr="00210D12" w14:paraId="785AA182"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31DF216B"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什項資產</w:t>
            </w:r>
          </w:p>
        </w:tc>
        <w:tc>
          <w:tcPr>
            <w:tcW w:w="1825" w:type="dxa"/>
            <w:tcBorders>
              <w:top w:val="nil"/>
              <w:left w:val="single" w:sz="4" w:space="0" w:color="auto"/>
              <w:bottom w:val="nil"/>
              <w:right w:val="single" w:sz="4" w:space="0" w:color="auto"/>
            </w:tcBorders>
            <w:vAlign w:val="center"/>
            <w:hideMark/>
          </w:tcPr>
          <w:p w14:paraId="5811D06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3,377,167,880</w:t>
            </w:r>
          </w:p>
        </w:tc>
        <w:tc>
          <w:tcPr>
            <w:tcW w:w="758" w:type="dxa"/>
            <w:tcBorders>
              <w:top w:val="nil"/>
              <w:left w:val="single" w:sz="4" w:space="0" w:color="auto"/>
              <w:bottom w:val="nil"/>
              <w:right w:val="single" w:sz="4" w:space="0" w:color="auto"/>
            </w:tcBorders>
            <w:vAlign w:val="center"/>
            <w:hideMark/>
          </w:tcPr>
          <w:p w14:paraId="3E75B52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7.56</w:t>
            </w:r>
          </w:p>
        </w:tc>
        <w:tc>
          <w:tcPr>
            <w:tcW w:w="1853" w:type="dxa"/>
            <w:gridSpan w:val="2"/>
            <w:tcBorders>
              <w:top w:val="nil"/>
              <w:left w:val="single" w:sz="4" w:space="0" w:color="auto"/>
              <w:bottom w:val="nil"/>
              <w:right w:val="single" w:sz="4" w:space="0" w:color="auto"/>
            </w:tcBorders>
            <w:vAlign w:val="center"/>
            <w:hideMark/>
          </w:tcPr>
          <w:p w14:paraId="44B42F1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2,922,841,451</w:t>
            </w:r>
          </w:p>
        </w:tc>
        <w:tc>
          <w:tcPr>
            <w:tcW w:w="748" w:type="dxa"/>
            <w:tcBorders>
              <w:top w:val="nil"/>
              <w:left w:val="single" w:sz="4" w:space="0" w:color="auto"/>
              <w:bottom w:val="nil"/>
              <w:right w:val="single" w:sz="4" w:space="0" w:color="auto"/>
            </w:tcBorders>
            <w:vAlign w:val="center"/>
            <w:hideMark/>
          </w:tcPr>
          <w:p w14:paraId="4F7EE0CA"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6.61</w:t>
            </w:r>
          </w:p>
        </w:tc>
        <w:tc>
          <w:tcPr>
            <w:tcW w:w="1557" w:type="dxa"/>
            <w:gridSpan w:val="2"/>
            <w:tcBorders>
              <w:top w:val="nil"/>
              <w:left w:val="single" w:sz="4" w:space="0" w:color="auto"/>
              <w:bottom w:val="nil"/>
              <w:right w:val="single" w:sz="4" w:space="0" w:color="auto"/>
            </w:tcBorders>
            <w:vAlign w:val="center"/>
            <w:hideMark/>
          </w:tcPr>
          <w:p w14:paraId="51828D02"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454,326,429</w:t>
            </w:r>
          </w:p>
        </w:tc>
        <w:tc>
          <w:tcPr>
            <w:tcW w:w="904" w:type="dxa"/>
            <w:tcBorders>
              <w:top w:val="nil"/>
              <w:left w:val="single" w:sz="4" w:space="0" w:color="auto"/>
              <w:bottom w:val="nil"/>
              <w:right w:val="nil"/>
            </w:tcBorders>
            <w:vAlign w:val="center"/>
            <w:hideMark/>
          </w:tcPr>
          <w:p w14:paraId="18686796"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15.54</w:t>
            </w:r>
          </w:p>
        </w:tc>
      </w:tr>
      <w:tr w:rsidR="00737A2F" w:rsidRPr="00210D12" w14:paraId="1FAF6D4B" w14:textId="77777777" w:rsidTr="00A34854">
        <w:trPr>
          <w:gridAfter w:val="1"/>
          <w:wAfter w:w="10" w:type="dxa"/>
          <w:trHeight w:val="369"/>
          <w:jc w:val="center"/>
        </w:trPr>
        <w:tc>
          <w:tcPr>
            <w:tcW w:w="2268" w:type="dxa"/>
            <w:tcBorders>
              <w:top w:val="nil"/>
              <w:left w:val="nil"/>
              <w:bottom w:val="nil"/>
              <w:right w:val="single" w:sz="4" w:space="0" w:color="auto"/>
            </w:tcBorders>
            <w:vAlign w:val="center"/>
            <w:hideMark/>
          </w:tcPr>
          <w:p w14:paraId="47F2E506" w14:textId="77777777" w:rsidR="00737A2F" w:rsidRPr="00210D12" w:rsidRDefault="00737A2F" w:rsidP="00BA1F0A">
            <w:pPr>
              <w:spacing w:line="260" w:lineRule="exact"/>
              <w:jc w:val="both"/>
              <w:rPr>
                <w:rFonts w:ascii="標楷體" w:eastAsia="標楷體" w:hAnsi="Times New Roman"/>
                <w:b/>
                <w:sz w:val="20"/>
                <w:szCs w:val="20"/>
              </w:rPr>
            </w:pPr>
            <w:r w:rsidRPr="00210D12">
              <w:rPr>
                <w:rFonts w:ascii="標楷體" w:eastAsia="標楷體" w:hint="eastAsia"/>
                <w:b/>
                <w:noProof/>
                <w:sz w:val="20"/>
              </w:rPr>
              <w:t>資產總額</w:t>
            </w:r>
          </w:p>
        </w:tc>
        <w:tc>
          <w:tcPr>
            <w:tcW w:w="1825" w:type="dxa"/>
            <w:tcBorders>
              <w:top w:val="nil"/>
              <w:left w:val="single" w:sz="4" w:space="0" w:color="auto"/>
              <w:bottom w:val="nil"/>
              <w:right w:val="single" w:sz="4" w:space="0" w:color="auto"/>
            </w:tcBorders>
            <w:vAlign w:val="center"/>
            <w:hideMark/>
          </w:tcPr>
          <w:p w14:paraId="4C48E721"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44,694,162,038</w:t>
            </w:r>
          </w:p>
        </w:tc>
        <w:tc>
          <w:tcPr>
            <w:tcW w:w="758" w:type="dxa"/>
            <w:tcBorders>
              <w:top w:val="nil"/>
              <w:left w:val="single" w:sz="4" w:space="0" w:color="auto"/>
              <w:bottom w:val="nil"/>
              <w:right w:val="single" w:sz="4" w:space="0" w:color="auto"/>
            </w:tcBorders>
            <w:vAlign w:val="center"/>
            <w:hideMark/>
          </w:tcPr>
          <w:p w14:paraId="23D7AF90"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100.00</w:t>
            </w:r>
          </w:p>
        </w:tc>
        <w:tc>
          <w:tcPr>
            <w:tcW w:w="1853" w:type="dxa"/>
            <w:gridSpan w:val="2"/>
            <w:tcBorders>
              <w:top w:val="nil"/>
              <w:left w:val="single" w:sz="4" w:space="0" w:color="auto"/>
              <w:bottom w:val="nil"/>
              <w:right w:val="single" w:sz="4" w:space="0" w:color="auto"/>
            </w:tcBorders>
            <w:vAlign w:val="center"/>
            <w:hideMark/>
          </w:tcPr>
          <w:p w14:paraId="2476E13C"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44,186,966,148</w:t>
            </w:r>
          </w:p>
        </w:tc>
        <w:tc>
          <w:tcPr>
            <w:tcW w:w="748" w:type="dxa"/>
            <w:tcBorders>
              <w:top w:val="nil"/>
              <w:left w:val="single" w:sz="4" w:space="0" w:color="auto"/>
              <w:bottom w:val="nil"/>
              <w:right w:val="single" w:sz="4" w:space="0" w:color="auto"/>
            </w:tcBorders>
            <w:vAlign w:val="center"/>
            <w:hideMark/>
          </w:tcPr>
          <w:p w14:paraId="7FAB7DEE"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100.00</w:t>
            </w:r>
          </w:p>
        </w:tc>
        <w:tc>
          <w:tcPr>
            <w:tcW w:w="1557" w:type="dxa"/>
            <w:gridSpan w:val="2"/>
            <w:tcBorders>
              <w:top w:val="nil"/>
              <w:left w:val="single" w:sz="4" w:space="0" w:color="auto"/>
              <w:bottom w:val="nil"/>
              <w:right w:val="single" w:sz="4" w:space="0" w:color="auto"/>
            </w:tcBorders>
            <w:vAlign w:val="center"/>
            <w:hideMark/>
          </w:tcPr>
          <w:p w14:paraId="710B0A12" w14:textId="77777777" w:rsidR="00737A2F" w:rsidRPr="00210D12" w:rsidRDefault="00737A2F" w:rsidP="00BA1F0A">
            <w:pPr>
              <w:spacing w:line="260" w:lineRule="exact"/>
              <w:jc w:val="right"/>
              <w:rPr>
                <w:rFonts w:ascii="細明體" w:eastAsia="細明體" w:hAnsi="細明體"/>
                <w:b/>
                <w:sz w:val="18"/>
                <w:szCs w:val="18"/>
              </w:rPr>
            </w:pPr>
            <w:r w:rsidRPr="00530F4A">
              <w:rPr>
                <w:rFonts w:ascii="細明體" w:eastAsia="細明體" w:hAnsi="細明體"/>
                <w:b/>
                <w:noProof/>
                <w:sz w:val="18"/>
                <w:szCs w:val="18"/>
              </w:rPr>
              <w:t>507,195,890</w:t>
            </w:r>
          </w:p>
        </w:tc>
        <w:tc>
          <w:tcPr>
            <w:tcW w:w="904" w:type="dxa"/>
            <w:tcBorders>
              <w:top w:val="nil"/>
              <w:left w:val="single" w:sz="4" w:space="0" w:color="auto"/>
              <w:bottom w:val="nil"/>
              <w:right w:val="nil"/>
            </w:tcBorders>
            <w:vAlign w:val="center"/>
            <w:hideMark/>
          </w:tcPr>
          <w:p w14:paraId="4F8E430F" w14:textId="77777777" w:rsidR="00737A2F" w:rsidRPr="00210D12" w:rsidRDefault="00737A2F" w:rsidP="00BA1F0A">
            <w:pPr>
              <w:spacing w:line="260" w:lineRule="exact"/>
              <w:jc w:val="right"/>
              <w:rPr>
                <w:rFonts w:ascii="細明體" w:eastAsia="細明體" w:hAnsi="細明體"/>
                <w:b/>
                <w:spacing w:val="-6"/>
                <w:sz w:val="18"/>
                <w:szCs w:val="18"/>
              </w:rPr>
            </w:pPr>
            <w:r w:rsidRPr="00530F4A">
              <w:rPr>
                <w:rFonts w:ascii="細明體" w:eastAsia="細明體" w:hAnsi="細明體"/>
                <w:b/>
                <w:noProof/>
                <w:sz w:val="18"/>
                <w:szCs w:val="18"/>
              </w:rPr>
              <w:t>1.15</w:t>
            </w:r>
          </w:p>
        </w:tc>
      </w:tr>
      <w:tr w:rsidR="00737A2F" w:rsidRPr="00210D12" w14:paraId="1354EB0E" w14:textId="77777777" w:rsidTr="00A34854">
        <w:trPr>
          <w:gridAfter w:val="1"/>
          <w:wAfter w:w="10" w:type="dxa"/>
          <w:trHeight w:val="369"/>
          <w:jc w:val="center"/>
        </w:trPr>
        <w:tc>
          <w:tcPr>
            <w:tcW w:w="2268" w:type="dxa"/>
            <w:tcBorders>
              <w:top w:val="nil"/>
              <w:left w:val="nil"/>
              <w:bottom w:val="nil"/>
              <w:right w:val="single" w:sz="4" w:space="0" w:color="auto"/>
            </w:tcBorders>
            <w:vAlign w:val="center"/>
            <w:hideMark/>
          </w:tcPr>
          <w:p w14:paraId="28009DBB" w14:textId="77777777" w:rsidR="00737A2F" w:rsidRPr="00210D12" w:rsidRDefault="00737A2F" w:rsidP="00BA1F0A">
            <w:pPr>
              <w:spacing w:line="260" w:lineRule="exact"/>
              <w:jc w:val="both"/>
              <w:rPr>
                <w:rFonts w:ascii="標楷體" w:eastAsia="標楷體" w:hAnsi="Times New Roman"/>
                <w:b/>
                <w:sz w:val="20"/>
                <w:szCs w:val="20"/>
              </w:rPr>
            </w:pPr>
            <w:r w:rsidRPr="00210D12">
              <w:rPr>
                <w:rFonts w:ascii="標楷體" w:eastAsia="標楷體" w:hint="eastAsia"/>
                <w:b/>
                <w:noProof/>
                <w:sz w:val="20"/>
              </w:rPr>
              <w:t>負債</w:t>
            </w:r>
          </w:p>
        </w:tc>
        <w:tc>
          <w:tcPr>
            <w:tcW w:w="1825" w:type="dxa"/>
            <w:tcBorders>
              <w:top w:val="nil"/>
              <w:left w:val="single" w:sz="4" w:space="0" w:color="auto"/>
              <w:bottom w:val="nil"/>
              <w:right w:val="single" w:sz="4" w:space="0" w:color="auto"/>
            </w:tcBorders>
            <w:vAlign w:val="center"/>
            <w:hideMark/>
          </w:tcPr>
          <w:p w14:paraId="3AAFCD59"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11,023,094,132</w:t>
            </w:r>
          </w:p>
        </w:tc>
        <w:tc>
          <w:tcPr>
            <w:tcW w:w="758" w:type="dxa"/>
            <w:tcBorders>
              <w:top w:val="nil"/>
              <w:left w:val="single" w:sz="4" w:space="0" w:color="auto"/>
              <w:bottom w:val="nil"/>
              <w:right w:val="single" w:sz="4" w:space="0" w:color="auto"/>
            </w:tcBorders>
            <w:vAlign w:val="center"/>
            <w:hideMark/>
          </w:tcPr>
          <w:p w14:paraId="0565B4F0"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24.66</w:t>
            </w:r>
          </w:p>
        </w:tc>
        <w:tc>
          <w:tcPr>
            <w:tcW w:w="1853" w:type="dxa"/>
            <w:gridSpan w:val="2"/>
            <w:tcBorders>
              <w:top w:val="nil"/>
              <w:left w:val="single" w:sz="4" w:space="0" w:color="auto"/>
              <w:bottom w:val="nil"/>
              <w:right w:val="single" w:sz="4" w:space="0" w:color="auto"/>
            </w:tcBorders>
            <w:vAlign w:val="center"/>
            <w:hideMark/>
          </w:tcPr>
          <w:p w14:paraId="29DB1A5B"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11,025,967,133</w:t>
            </w:r>
          </w:p>
        </w:tc>
        <w:tc>
          <w:tcPr>
            <w:tcW w:w="748" w:type="dxa"/>
            <w:tcBorders>
              <w:top w:val="nil"/>
              <w:left w:val="single" w:sz="4" w:space="0" w:color="auto"/>
              <w:bottom w:val="nil"/>
              <w:right w:val="single" w:sz="4" w:space="0" w:color="auto"/>
            </w:tcBorders>
            <w:vAlign w:val="center"/>
            <w:hideMark/>
          </w:tcPr>
          <w:p w14:paraId="558ECD41"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24.95</w:t>
            </w:r>
          </w:p>
        </w:tc>
        <w:tc>
          <w:tcPr>
            <w:tcW w:w="1557" w:type="dxa"/>
            <w:gridSpan w:val="2"/>
            <w:tcBorders>
              <w:top w:val="nil"/>
              <w:left w:val="single" w:sz="4" w:space="0" w:color="auto"/>
              <w:bottom w:val="nil"/>
              <w:right w:val="single" w:sz="4" w:space="0" w:color="auto"/>
            </w:tcBorders>
            <w:vAlign w:val="center"/>
            <w:hideMark/>
          </w:tcPr>
          <w:p w14:paraId="6265194B"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- 2,873,001</w:t>
            </w:r>
          </w:p>
        </w:tc>
        <w:tc>
          <w:tcPr>
            <w:tcW w:w="904" w:type="dxa"/>
            <w:tcBorders>
              <w:top w:val="nil"/>
              <w:left w:val="single" w:sz="4" w:space="0" w:color="auto"/>
              <w:bottom w:val="nil"/>
              <w:right w:val="nil"/>
            </w:tcBorders>
            <w:vAlign w:val="center"/>
            <w:hideMark/>
          </w:tcPr>
          <w:p w14:paraId="5B88348D" w14:textId="77777777" w:rsidR="00737A2F" w:rsidRPr="00210D12" w:rsidRDefault="00737A2F" w:rsidP="00BA1F0A">
            <w:pPr>
              <w:spacing w:line="260" w:lineRule="exact"/>
              <w:jc w:val="right"/>
              <w:rPr>
                <w:rFonts w:ascii="細明體" w:eastAsia="細明體" w:hAnsi="細明體"/>
                <w:b/>
                <w:spacing w:val="-6"/>
                <w:sz w:val="18"/>
                <w:szCs w:val="18"/>
              </w:rPr>
            </w:pPr>
            <w:r w:rsidRPr="008F60E0">
              <w:rPr>
                <w:rFonts w:ascii="細明體" w:eastAsia="細明體" w:hAnsi="細明體"/>
                <w:b/>
                <w:noProof/>
                <w:sz w:val="18"/>
                <w:szCs w:val="18"/>
              </w:rPr>
              <w:t>- 0.03</w:t>
            </w:r>
          </w:p>
        </w:tc>
      </w:tr>
      <w:tr w:rsidR="00737A2F" w:rsidRPr="00210D12" w14:paraId="69402D23"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3BCA25CB" w14:textId="77777777" w:rsidR="00737A2F" w:rsidRPr="00210D12" w:rsidRDefault="00737A2F" w:rsidP="00BA1F0A">
            <w:pPr>
              <w:spacing w:line="260" w:lineRule="exact"/>
              <w:rPr>
                <w:rFonts w:ascii="標楷體" w:eastAsia="標楷體" w:hAnsi="Times New Roman"/>
                <w:sz w:val="20"/>
                <w:szCs w:val="20"/>
              </w:rPr>
            </w:pPr>
            <w:r w:rsidRPr="00210D12">
              <w:rPr>
                <w:rFonts w:ascii="標楷體" w:eastAsia="標楷體" w:hint="eastAsia"/>
                <w:noProof/>
                <w:sz w:val="20"/>
              </w:rPr>
              <w:t>流動負債</w:t>
            </w:r>
          </w:p>
        </w:tc>
        <w:tc>
          <w:tcPr>
            <w:tcW w:w="1825" w:type="dxa"/>
            <w:tcBorders>
              <w:top w:val="nil"/>
              <w:left w:val="single" w:sz="4" w:space="0" w:color="auto"/>
              <w:bottom w:val="nil"/>
              <w:right w:val="single" w:sz="4" w:space="0" w:color="auto"/>
            </w:tcBorders>
            <w:vAlign w:val="center"/>
            <w:hideMark/>
          </w:tcPr>
          <w:p w14:paraId="5518AEF1"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10,603,562,772</w:t>
            </w:r>
          </w:p>
        </w:tc>
        <w:tc>
          <w:tcPr>
            <w:tcW w:w="758" w:type="dxa"/>
            <w:tcBorders>
              <w:top w:val="nil"/>
              <w:left w:val="single" w:sz="4" w:space="0" w:color="auto"/>
              <w:bottom w:val="nil"/>
              <w:right w:val="single" w:sz="4" w:space="0" w:color="auto"/>
            </w:tcBorders>
            <w:vAlign w:val="center"/>
            <w:hideMark/>
          </w:tcPr>
          <w:p w14:paraId="2EFC375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23.72</w:t>
            </w:r>
          </w:p>
        </w:tc>
        <w:tc>
          <w:tcPr>
            <w:tcW w:w="1853" w:type="dxa"/>
            <w:gridSpan w:val="2"/>
            <w:tcBorders>
              <w:top w:val="nil"/>
              <w:left w:val="single" w:sz="4" w:space="0" w:color="auto"/>
              <w:bottom w:val="nil"/>
              <w:right w:val="single" w:sz="4" w:space="0" w:color="auto"/>
            </w:tcBorders>
            <w:vAlign w:val="center"/>
            <w:hideMark/>
          </w:tcPr>
          <w:p w14:paraId="1CE475C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10,415,718,311</w:t>
            </w:r>
          </w:p>
        </w:tc>
        <w:tc>
          <w:tcPr>
            <w:tcW w:w="748" w:type="dxa"/>
            <w:tcBorders>
              <w:top w:val="nil"/>
              <w:left w:val="single" w:sz="4" w:space="0" w:color="auto"/>
              <w:bottom w:val="nil"/>
              <w:right w:val="single" w:sz="4" w:space="0" w:color="auto"/>
            </w:tcBorders>
            <w:vAlign w:val="center"/>
            <w:hideMark/>
          </w:tcPr>
          <w:p w14:paraId="038807DA"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23.57</w:t>
            </w:r>
          </w:p>
        </w:tc>
        <w:tc>
          <w:tcPr>
            <w:tcW w:w="1557" w:type="dxa"/>
            <w:gridSpan w:val="2"/>
            <w:tcBorders>
              <w:top w:val="nil"/>
              <w:left w:val="single" w:sz="4" w:space="0" w:color="auto"/>
              <w:bottom w:val="nil"/>
              <w:right w:val="single" w:sz="4" w:space="0" w:color="auto"/>
            </w:tcBorders>
            <w:vAlign w:val="center"/>
            <w:hideMark/>
          </w:tcPr>
          <w:p w14:paraId="14A1E98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187,844,461</w:t>
            </w:r>
          </w:p>
        </w:tc>
        <w:tc>
          <w:tcPr>
            <w:tcW w:w="904" w:type="dxa"/>
            <w:tcBorders>
              <w:top w:val="nil"/>
              <w:left w:val="single" w:sz="4" w:space="0" w:color="auto"/>
              <w:bottom w:val="nil"/>
              <w:right w:val="nil"/>
            </w:tcBorders>
            <w:vAlign w:val="center"/>
            <w:hideMark/>
          </w:tcPr>
          <w:p w14:paraId="22887D6B"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1.80</w:t>
            </w:r>
          </w:p>
        </w:tc>
      </w:tr>
      <w:tr w:rsidR="00737A2F" w:rsidRPr="00210D12" w14:paraId="6793B45E"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5E108B8D"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短期債務</w:t>
            </w:r>
          </w:p>
        </w:tc>
        <w:tc>
          <w:tcPr>
            <w:tcW w:w="1825" w:type="dxa"/>
            <w:tcBorders>
              <w:top w:val="nil"/>
              <w:left w:val="single" w:sz="4" w:space="0" w:color="auto"/>
              <w:bottom w:val="nil"/>
              <w:right w:val="single" w:sz="4" w:space="0" w:color="auto"/>
            </w:tcBorders>
            <w:vAlign w:val="center"/>
            <w:hideMark/>
          </w:tcPr>
          <w:p w14:paraId="3BC69962"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10,200,508,993</w:t>
            </w:r>
          </w:p>
        </w:tc>
        <w:tc>
          <w:tcPr>
            <w:tcW w:w="758" w:type="dxa"/>
            <w:tcBorders>
              <w:top w:val="nil"/>
              <w:left w:val="single" w:sz="4" w:space="0" w:color="auto"/>
              <w:bottom w:val="nil"/>
              <w:right w:val="single" w:sz="4" w:space="0" w:color="auto"/>
            </w:tcBorders>
            <w:vAlign w:val="center"/>
            <w:hideMark/>
          </w:tcPr>
          <w:p w14:paraId="4CF7136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22.82</w:t>
            </w:r>
          </w:p>
        </w:tc>
        <w:tc>
          <w:tcPr>
            <w:tcW w:w="1853" w:type="dxa"/>
            <w:gridSpan w:val="2"/>
            <w:tcBorders>
              <w:top w:val="nil"/>
              <w:left w:val="single" w:sz="4" w:space="0" w:color="auto"/>
              <w:bottom w:val="nil"/>
              <w:right w:val="single" w:sz="4" w:space="0" w:color="auto"/>
            </w:tcBorders>
            <w:vAlign w:val="center"/>
            <w:hideMark/>
          </w:tcPr>
          <w:p w14:paraId="3DB119B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10,000,496,102</w:t>
            </w:r>
          </w:p>
        </w:tc>
        <w:tc>
          <w:tcPr>
            <w:tcW w:w="748" w:type="dxa"/>
            <w:tcBorders>
              <w:top w:val="nil"/>
              <w:left w:val="single" w:sz="4" w:space="0" w:color="auto"/>
              <w:bottom w:val="nil"/>
              <w:right w:val="single" w:sz="4" w:space="0" w:color="auto"/>
            </w:tcBorders>
            <w:vAlign w:val="center"/>
            <w:hideMark/>
          </w:tcPr>
          <w:p w14:paraId="4E3512A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22.63</w:t>
            </w:r>
          </w:p>
        </w:tc>
        <w:tc>
          <w:tcPr>
            <w:tcW w:w="1557" w:type="dxa"/>
            <w:gridSpan w:val="2"/>
            <w:tcBorders>
              <w:top w:val="nil"/>
              <w:left w:val="single" w:sz="4" w:space="0" w:color="auto"/>
              <w:bottom w:val="nil"/>
              <w:right w:val="single" w:sz="4" w:space="0" w:color="auto"/>
            </w:tcBorders>
            <w:vAlign w:val="center"/>
            <w:hideMark/>
          </w:tcPr>
          <w:p w14:paraId="651A0E00"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200,012,891</w:t>
            </w:r>
          </w:p>
        </w:tc>
        <w:tc>
          <w:tcPr>
            <w:tcW w:w="904" w:type="dxa"/>
            <w:tcBorders>
              <w:top w:val="nil"/>
              <w:left w:val="single" w:sz="4" w:space="0" w:color="auto"/>
              <w:bottom w:val="nil"/>
              <w:right w:val="nil"/>
            </w:tcBorders>
            <w:vAlign w:val="center"/>
            <w:hideMark/>
          </w:tcPr>
          <w:p w14:paraId="3397F4B6"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2.00</w:t>
            </w:r>
          </w:p>
        </w:tc>
      </w:tr>
      <w:tr w:rsidR="00737A2F" w:rsidRPr="00210D12" w14:paraId="3F02038F"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287B7A94"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應付款項</w:t>
            </w:r>
          </w:p>
        </w:tc>
        <w:tc>
          <w:tcPr>
            <w:tcW w:w="1825" w:type="dxa"/>
            <w:tcBorders>
              <w:top w:val="nil"/>
              <w:left w:val="single" w:sz="4" w:space="0" w:color="auto"/>
              <w:bottom w:val="nil"/>
              <w:right w:val="single" w:sz="4" w:space="0" w:color="auto"/>
            </w:tcBorders>
            <w:vAlign w:val="center"/>
            <w:hideMark/>
          </w:tcPr>
          <w:p w14:paraId="241A3FF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136,169,698</w:t>
            </w:r>
          </w:p>
        </w:tc>
        <w:tc>
          <w:tcPr>
            <w:tcW w:w="758" w:type="dxa"/>
            <w:tcBorders>
              <w:top w:val="nil"/>
              <w:left w:val="single" w:sz="4" w:space="0" w:color="auto"/>
              <w:bottom w:val="nil"/>
              <w:right w:val="single" w:sz="4" w:space="0" w:color="auto"/>
            </w:tcBorders>
            <w:vAlign w:val="center"/>
            <w:hideMark/>
          </w:tcPr>
          <w:p w14:paraId="1E154D3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0.30</w:t>
            </w:r>
          </w:p>
        </w:tc>
        <w:tc>
          <w:tcPr>
            <w:tcW w:w="1853" w:type="dxa"/>
            <w:gridSpan w:val="2"/>
            <w:tcBorders>
              <w:top w:val="nil"/>
              <w:left w:val="single" w:sz="4" w:space="0" w:color="auto"/>
              <w:bottom w:val="nil"/>
              <w:right w:val="single" w:sz="4" w:space="0" w:color="auto"/>
            </w:tcBorders>
            <w:vAlign w:val="center"/>
            <w:hideMark/>
          </w:tcPr>
          <w:p w14:paraId="323FDFF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137,785,877</w:t>
            </w:r>
          </w:p>
        </w:tc>
        <w:tc>
          <w:tcPr>
            <w:tcW w:w="748" w:type="dxa"/>
            <w:tcBorders>
              <w:top w:val="nil"/>
              <w:left w:val="single" w:sz="4" w:space="0" w:color="auto"/>
              <w:bottom w:val="nil"/>
              <w:right w:val="single" w:sz="4" w:space="0" w:color="auto"/>
            </w:tcBorders>
            <w:vAlign w:val="center"/>
            <w:hideMark/>
          </w:tcPr>
          <w:p w14:paraId="577FEE4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0.31</w:t>
            </w:r>
          </w:p>
        </w:tc>
        <w:tc>
          <w:tcPr>
            <w:tcW w:w="1557" w:type="dxa"/>
            <w:gridSpan w:val="2"/>
            <w:tcBorders>
              <w:top w:val="nil"/>
              <w:left w:val="single" w:sz="4" w:space="0" w:color="auto"/>
              <w:bottom w:val="nil"/>
              <w:right w:val="single" w:sz="4" w:space="0" w:color="auto"/>
            </w:tcBorders>
            <w:vAlign w:val="center"/>
            <w:hideMark/>
          </w:tcPr>
          <w:p w14:paraId="61E51B0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- 1,616,179</w:t>
            </w:r>
          </w:p>
        </w:tc>
        <w:tc>
          <w:tcPr>
            <w:tcW w:w="904" w:type="dxa"/>
            <w:tcBorders>
              <w:top w:val="nil"/>
              <w:left w:val="single" w:sz="4" w:space="0" w:color="auto"/>
              <w:bottom w:val="nil"/>
              <w:right w:val="nil"/>
            </w:tcBorders>
            <w:vAlign w:val="center"/>
            <w:hideMark/>
          </w:tcPr>
          <w:p w14:paraId="2D4B5B80"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- 1.17</w:t>
            </w:r>
          </w:p>
        </w:tc>
      </w:tr>
      <w:tr w:rsidR="00737A2F" w:rsidRPr="00210D12" w14:paraId="587EDF83"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4B4F586B"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預收款項</w:t>
            </w:r>
          </w:p>
        </w:tc>
        <w:tc>
          <w:tcPr>
            <w:tcW w:w="1825" w:type="dxa"/>
            <w:tcBorders>
              <w:top w:val="nil"/>
              <w:left w:val="single" w:sz="4" w:space="0" w:color="auto"/>
              <w:bottom w:val="nil"/>
              <w:right w:val="single" w:sz="4" w:space="0" w:color="auto"/>
            </w:tcBorders>
            <w:vAlign w:val="center"/>
            <w:hideMark/>
          </w:tcPr>
          <w:p w14:paraId="3DFFE80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266,884,081</w:t>
            </w:r>
          </w:p>
        </w:tc>
        <w:tc>
          <w:tcPr>
            <w:tcW w:w="758" w:type="dxa"/>
            <w:tcBorders>
              <w:top w:val="nil"/>
              <w:left w:val="single" w:sz="4" w:space="0" w:color="auto"/>
              <w:bottom w:val="nil"/>
              <w:right w:val="single" w:sz="4" w:space="0" w:color="auto"/>
            </w:tcBorders>
            <w:vAlign w:val="center"/>
            <w:hideMark/>
          </w:tcPr>
          <w:p w14:paraId="1D75F2C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0.60</w:t>
            </w:r>
          </w:p>
        </w:tc>
        <w:tc>
          <w:tcPr>
            <w:tcW w:w="1853" w:type="dxa"/>
            <w:gridSpan w:val="2"/>
            <w:tcBorders>
              <w:top w:val="nil"/>
              <w:left w:val="single" w:sz="4" w:space="0" w:color="auto"/>
              <w:bottom w:val="nil"/>
              <w:right w:val="single" w:sz="4" w:space="0" w:color="auto"/>
            </w:tcBorders>
            <w:vAlign w:val="center"/>
            <w:hideMark/>
          </w:tcPr>
          <w:p w14:paraId="50EF444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277,436,332</w:t>
            </w:r>
          </w:p>
        </w:tc>
        <w:tc>
          <w:tcPr>
            <w:tcW w:w="748" w:type="dxa"/>
            <w:tcBorders>
              <w:top w:val="nil"/>
              <w:left w:val="single" w:sz="4" w:space="0" w:color="auto"/>
              <w:bottom w:val="nil"/>
              <w:right w:val="single" w:sz="4" w:space="0" w:color="auto"/>
            </w:tcBorders>
            <w:vAlign w:val="center"/>
            <w:hideMark/>
          </w:tcPr>
          <w:p w14:paraId="061C7540"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0.63</w:t>
            </w:r>
          </w:p>
        </w:tc>
        <w:tc>
          <w:tcPr>
            <w:tcW w:w="1557" w:type="dxa"/>
            <w:gridSpan w:val="2"/>
            <w:tcBorders>
              <w:top w:val="nil"/>
              <w:left w:val="single" w:sz="4" w:space="0" w:color="auto"/>
              <w:bottom w:val="nil"/>
              <w:right w:val="single" w:sz="4" w:space="0" w:color="auto"/>
            </w:tcBorders>
            <w:vAlign w:val="center"/>
            <w:hideMark/>
          </w:tcPr>
          <w:p w14:paraId="0CCAD6F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- 10,552,251</w:t>
            </w:r>
          </w:p>
        </w:tc>
        <w:tc>
          <w:tcPr>
            <w:tcW w:w="904" w:type="dxa"/>
            <w:tcBorders>
              <w:top w:val="nil"/>
              <w:left w:val="single" w:sz="4" w:space="0" w:color="auto"/>
              <w:bottom w:val="nil"/>
              <w:right w:val="nil"/>
            </w:tcBorders>
            <w:vAlign w:val="center"/>
            <w:hideMark/>
          </w:tcPr>
          <w:p w14:paraId="5CA59CD8"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- 3.80</w:t>
            </w:r>
          </w:p>
        </w:tc>
      </w:tr>
      <w:tr w:rsidR="00737A2F" w:rsidRPr="00210D12" w14:paraId="7FB88F0B"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165184A7" w14:textId="77777777" w:rsidR="00737A2F" w:rsidRPr="00210D12" w:rsidRDefault="00737A2F" w:rsidP="00BA1F0A">
            <w:pPr>
              <w:spacing w:line="260" w:lineRule="exact"/>
              <w:rPr>
                <w:rFonts w:ascii="標楷體" w:eastAsia="標楷體" w:hAnsi="Times New Roman"/>
                <w:sz w:val="20"/>
                <w:szCs w:val="20"/>
              </w:rPr>
            </w:pPr>
            <w:r w:rsidRPr="00210D12">
              <w:rPr>
                <w:rFonts w:ascii="標楷體" w:eastAsia="標楷體" w:hint="eastAsia"/>
                <w:noProof/>
                <w:sz w:val="20"/>
              </w:rPr>
              <w:t>長期負債</w:t>
            </w:r>
          </w:p>
        </w:tc>
        <w:tc>
          <w:tcPr>
            <w:tcW w:w="1825" w:type="dxa"/>
            <w:tcBorders>
              <w:top w:val="nil"/>
              <w:left w:val="single" w:sz="4" w:space="0" w:color="auto"/>
              <w:bottom w:val="nil"/>
              <w:right w:val="single" w:sz="4" w:space="0" w:color="auto"/>
            </w:tcBorders>
            <w:vAlign w:val="center"/>
            <w:hideMark/>
          </w:tcPr>
          <w:p w14:paraId="505AA8E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922,730</w:t>
            </w:r>
          </w:p>
        </w:tc>
        <w:tc>
          <w:tcPr>
            <w:tcW w:w="758" w:type="dxa"/>
            <w:tcBorders>
              <w:top w:val="nil"/>
              <w:left w:val="single" w:sz="4" w:space="0" w:color="auto"/>
              <w:bottom w:val="nil"/>
              <w:right w:val="single" w:sz="4" w:space="0" w:color="auto"/>
            </w:tcBorders>
            <w:vAlign w:val="center"/>
            <w:hideMark/>
          </w:tcPr>
          <w:p w14:paraId="410E5C2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0.00</w:t>
            </w:r>
          </w:p>
        </w:tc>
        <w:tc>
          <w:tcPr>
            <w:tcW w:w="1853" w:type="dxa"/>
            <w:gridSpan w:val="2"/>
            <w:tcBorders>
              <w:top w:val="nil"/>
              <w:left w:val="single" w:sz="4" w:space="0" w:color="auto"/>
              <w:bottom w:val="nil"/>
              <w:right w:val="single" w:sz="4" w:space="0" w:color="auto"/>
            </w:tcBorders>
            <w:vAlign w:val="center"/>
            <w:hideMark/>
          </w:tcPr>
          <w:p w14:paraId="5EF2A49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330,961,958</w:t>
            </w:r>
          </w:p>
        </w:tc>
        <w:tc>
          <w:tcPr>
            <w:tcW w:w="748" w:type="dxa"/>
            <w:tcBorders>
              <w:top w:val="nil"/>
              <w:left w:val="single" w:sz="4" w:space="0" w:color="auto"/>
              <w:bottom w:val="nil"/>
              <w:right w:val="single" w:sz="4" w:space="0" w:color="auto"/>
            </w:tcBorders>
            <w:vAlign w:val="center"/>
            <w:hideMark/>
          </w:tcPr>
          <w:p w14:paraId="1DA09C22"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0.75</w:t>
            </w:r>
          </w:p>
        </w:tc>
        <w:tc>
          <w:tcPr>
            <w:tcW w:w="1557" w:type="dxa"/>
            <w:gridSpan w:val="2"/>
            <w:tcBorders>
              <w:top w:val="nil"/>
              <w:left w:val="single" w:sz="4" w:space="0" w:color="auto"/>
              <w:bottom w:val="nil"/>
              <w:right w:val="single" w:sz="4" w:space="0" w:color="auto"/>
            </w:tcBorders>
            <w:vAlign w:val="center"/>
            <w:hideMark/>
          </w:tcPr>
          <w:p w14:paraId="35927A13"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- 330,039,228</w:t>
            </w:r>
          </w:p>
        </w:tc>
        <w:tc>
          <w:tcPr>
            <w:tcW w:w="904" w:type="dxa"/>
            <w:tcBorders>
              <w:top w:val="nil"/>
              <w:left w:val="single" w:sz="4" w:space="0" w:color="auto"/>
              <w:bottom w:val="nil"/>
              <w:right w:val="nil"/>
            </w:tcBorders>
            <w:vAlign w:val="center"/>
            <w:hideMark/>
          </w:tcPr>
          <w:p w14:paraId="4F620DCF"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- 99.72</w:t>
            </w:r>
          </w:p>
        </w:tc>
      </w:tr>
      <w:tr w:rsidR="00737A2F" w:rsidRPr="00210D12" w14:paraId="1D829B6F"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665498D2"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長期債務</w:t>
            </w:r>
          </w:p>
        </w:tc>
        <w:tc>
          <w:tcPr>
            <w:tcW w:w="1825" w:type="dxa"/>
            <w:tcBorders>
              <w:top w:val="nil"/>
              <w:left w:val="single" w:sz="4" w:space="0" w:color="auto"/>
              <w:bottom w:val="nil"/>
              <w:right w:val="single" w:sz="4" w:space="0" w:color="auto"/>
            </w:tcBorders>
            <w:vAlign w:val="center"/>
            <w:hideMark/>
          </w:tcPr>
          <w:p w14:paraId="5677ABF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922,730</w:t>
            </w:r>
          </w:p>
        </w:tc>
        <w:tc>
          <w:tcPr>
            <w:tcW w:w="758" w:type="dxa"/>
            <w:tcBorders>
              <w:top w:val="nil"/>
              <w:left w:val="single" w:sz="4" w:space="0" w:color="auto"/>
              <w:bottom w:val="nil"/>
              <w:right w:val="single" w:sz="4" w:space="0" w:color="auto"/>
            </w:tcBorders>
            <w:vAlign w:val="center"/>
            <w:hideMark/>
          </w:tcPr>
          <w:p w14:paraId="480E2B3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0.00</w:t>
            </w:r>
          </w:p>
        </w:tc>
        <w:tc>
          <w:tcPr>
            <w:tcW w:w="1853" w:type="dxa"/>
            <w:gridSpan w:val="2"/>
            <w:tcBorders>
              <w:top w:val="nil"/>
              <w:left w:val="single" w:sz="4" w:space="0" w:color="auto"/>
              <w:bottom w:val="nil"/>
              <w:right w:val="single" w:sz="4" w:space="0" w:color="auto"/>
            </w:tcBorders>
            <w:vAlign w:val="center"/>
            <w:hideMark/>
          </w:tcPr>
          <w:p w14:paraId="629C545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330,961,958</w:t>
            </w:r>
          </w:p>
        </w:tc>
        <w:tc>
          <w:tcPr>
            <w:tcW w:w="748" w:type="dxa"/>
            <w:tcBorders>
              <w:top w:val="nil"/>
              <w:left w:val="single" w:sz="4" w:space="0" w:color="auto"/>
              <w:bottom w:val="nil"/>
              <w:right w:val="single" w:sz="4" w:space="0" w:color="auto"/>
            </w:tcBorders>
            <w:vAlign w:val="center"/>
            <w:hideMark/>
          </w:tcPr>
          <w:p w14:paraId="225D51E6"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0.75</w:t>
            </w:r>
          </w:p>
        </w:tc>
        <w:tc>
          <w:tcPr>
            <w:tcW w:w="1557" w:type="dxa"/>
            <w:gridSpan w:val="2"/>
            <w:tcBorders>
              <w:top w:val="nil"/>
              <w:left w:val="single" w:sz="4" w:space="0" w:color="auto"/>
              <w:bottom w:val="nil"/>
              <w:right w:val="single" w:sz="4" w:space="0" w:color="auto"/>
            </w:tcBorders>
            <w:vAlign w:val="center"/>
            <w:hideMark/>
          </w:tcPr>
          <w:p w14:paraId="711B9D6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- 330,039,228</w:t>
            </w:r>
          </w:p>
        </w:tc>
        <w:tc>
          <w:tcPr>
            <w:tcW w:w="904" w:type="dxa"/>
            <w:tcBorders>
              <w:top w:val="nil"/>
              <w:left w:val="single" w:sz="4" w:space="0" w:color="auto"/>
              <w:bottom w:val="nil"/>
              <w:right w:val="nil"/>
            </w:tcBorders>
            <w:vAlign w:val="center"/>
            <w:hideMark/>
          </w:tcPr>
          <w:p w14:paraId="4B733344"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- 99.72</w:t>
            </w:r>
          </w:p>
        </w:tc>
      </w:tr>
      <w:tr w:rsidR="00737A2F" w:rsidRPr="00210D12" w14:paraId="262F1228"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3691C219" w14:textId="77777777" w:rsidR="00737A2F" w:rsidRPr="00210D12" w:rsidRDefault="00737A2F" w:rsidP="00BA1F0A">
            <w:pPr>
              <w:spacing w:line="260" w:lineRule="exact"/>
              <w:rPr>
                <w:rFonts w:ascii="標楷體" w:eastAsia="標楷體" w:hAnsi="Times New Roman"/>
                <w:sz w:val="20"/>
                <w:szCs w:val="20"/>
              </w:rPr>
            </w:pPr>
            <w:r w:rsidRPr="00210D12">
              <w:rPr>
                <w:rFonts w:ascii="標楷體" w:eastAsia="標楷體" w:hint="eastAsia"/>
                <w:noProof/>
                <w:sz w:val="20"/>
              </w:rPr>
              <w:t>其他負債</w:t>
            </w:r>
          </w:p>
        </w:tc>
        <w:tc>
          <w:tcPr>
            <w:tcW w:w="1825" w:type="dxa"/>
            <w:tcBorders>
              <w:top w:val="nil"/>
              <w:left w:val="single" w:sz="4" w:space="0" w:color="auto"/>
              <w:bottom w:val="nil"/>
              <w:right w:val="single" w:sz="4" w:space="0" w:color="auto"/>
            </w:tcBorders>
            <w:vAlign w:val="center"/>
            <w:hideMark/>
          </w:tcPr>
          <w:p w14:paraId="10D00B9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418,608,630</w:t>
            </w:r>
          </w:p>
        </w:tc>
        <w:tc>
          <w:tcPr>
            <w:tcW w:w="758" w:type="dxa"/>
            <w:tcBorders>
              <w:top w:val="nil"/>
              <w:left w:val="single" w:sz="4" w:space="0" w:color="auto"/>
              <w:bottom w:val="nil"/>
              <w:right w:val="single" w:sz="4" w:space="0" w:color="auto"/>
            </w:tcBorders>
            <w:vAlign w:val="center"/>
            <w:hideMark/>
          </w:tcPr>
          <w:p w14:paraId="1859061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0.94</w:t>
            </w:r>
          </w:p>
        </w:tc>
        <w:tc>
          <w:tcPr>
            <w:tcW w:w="1853" w:type="dxa"/>
            <w:gridSpan w:val="2"/>
            <w:tcBorders>
              <w:top w:val="nil"/>
              <w:left w:val="single" w:sz="4" w:space="0" w:color="auto"/>
              <w:bottom w:val="nil"/>
              <w:right w:val="single" w:sz="4" w:space="0" w:color="auto"/>
            </w:tcBorders>
            <w:vAlign w:val="center"/>
            <w:hideMark/>
          </w:tcPr>
          <w:p w14:paraId="2A4B1AE3"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279,286,864</w:t>
            </w:r>
          </w:p>
        </w:tc>
        <w:tc>
          <w:tcPr>
            <w:tcW w:w="748" w:type="dxa"/>
            <w:tcBorders>
              <w:top w:val="nil"/>
              <w:left w:val="single" w:sz="4" w:space="0" w:color="auto"/>
              <w:bottom w:val="nil"/>
              <w:right w:val="single" w:sz="4" w:space="0" w:color="auto"/>
            </w:tcBorders>
            <w:vAlign w:val="center"/>
            <w:hideMark/>
          </w:tcPr>
          <w:p w14:paraId="1E53465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0.63</w:t>
            </w:r>
          </w:p>
        </w:tc>
        <w:tc>
          <w:tcPr>
            <w:tcW w:w="1557" w:type="dxa"/>
            <w:gridSpan w:val="2"/>
            <w:tcBorders>
              <w:top w:val="nil"/>
              <w:left w:val="single" w:sz="4" w:space="0" w:color="auto"/>
              <w:bottom w:val="nil"/>
              <w:right w:val="single" w:sz="4" w:space="0" w:color="auto"/>
            </w:tcBorders>
            <w:vAlign w:val="center"/>
            <w:hideMark/>
          </w:tcPr>
          <w:p w14:paraId="7BBE433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139,321,766</w:t>
            </w:r>
          </w:p>
        </w:tc>
        <w:tc>
          <w:tcPr>
            <w:tcW w:w="904" w:type="dxa"/>
            <w:tcBorders>
              <w:top w:val="nil"/>
              <w:left w:val="single" w:sz="4" w:space="0" w:color="auto"/>
              <w:bottom w:val="nil"/>
              <w:right w:val="nil"/>
            </w:tcBorders>
            <w:vAlign w:val="center"/>
            <w:hideMark/>
          </w:tcPr>
          <w:p w14:paraId="4D252CA8"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49.88</w:t>
            </w:r>
          </w:p>
        </w:tc>
      </w:tr>
      <w:tr w:rsidR="00737A2F" w:rsidRPr="00210D12" w14:paraId="4F01DC13"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76D85C4C"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什項負債</w:t>
            </w:r>
          </w:p>
        </w:tc>
        <w:tc>
          <w:tcPr>
            <w:tcW w:w="1825" w:type="dxa"/>
            <w:tcBorders>
              <w:top w:val="nil"/>
              <w:left w:val="single" w:sz="4" w:space="0" w:color="auto"/>
              <w:bottom w:val="nil"/>
              <w:right w:val="single" w:sz="4" w:space="0" w:color="auto"/>
            </w:tcBorders>
            <w:vAlign w:val="center"/>
            <w:hideMark/>
          </w:tcPr>
          <w:p w14:paraId="6559D2A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418,608,630</w:t>
            </w:r>
          </w:p>
        </w:tc>
        <w:tc>
          <w:tcPr>
            <w:tcW w:w="758" w:type="dxa"/>
            <w:tcBorders>
              <w:top w:val="nil"/>
              <w:left w:val="single" w:sz="4" w:space="0" w:color="auto"/>
              <w:bottom w:val="nil"/>
              <w:right w:val="single" w:sz="4" w:space="0" w:color="auto"/>
            </w:tcBorders>
            <w:vAlign w:val="center"/>
            <w:hideMark/>
          </w:tcPr>
          <w:p w14:paraId="41F36B6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0.94</w:t>
            </w:r>
          </w:p>
        </w:tc>
        <w:tc>
          <w:tcPr>
            <w:tcW w:w="1853" w:type="dxa"/>
            <w:gridSpan w:val="2"/>
            <w:tcBorders>
              <w:top w:val="nil"/>
              <w:left w:val="single" w:sz="4" w:space="0" w:color="auto"/>
              <w:bottom w:val="nil"/>
              <w:right w:val="single" w:sz="4" w:space="0" w:color="auto"/>
            </w:tcBorders>
            <w:vAlign w:val="center"/>
            <w:hideMark/>
          </w:tcPr>
          <w:p w14:paraId="326BDEE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279,286,864</w:t>
            </w:r>
          </w:p>
        </w:tc>
        <w:tc>
          <w:tcPr>
            <w:tcW w:w="748" w:type="dxa"/>
            <w:tcBorders>
              <w:top w:val="nil"/>
              <w:left w:val="single" w:sz="4" w:space="0" w:color="auto"/>
              <w:bottom w:val="nil"/>
              <w:right w:val="single" w:sz="4" w:space="0" w:color="auto"/>
            </w:tcBorders>
            <w:vAlign w:val="center"/>
            <w:hideMark/>
          </w:tcPr>
          <w:p w14:paraId="6F531C42"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0.63</w:t>
            </w:r>
          </w:p>
        </w:tc>
        <w:tc>
          <w:tcPr>
            <w:tcW w:w="1557" w:type="dxa"/>
            <w:gridSpan w:val="2"/>
            <w:tcBorders>
              <w:top w:val="nil"/>
              <w:left w:val="single" w:sz="4" w:space="0" w:color="auto"/>
              <w:bottom w:val="nil"/>
              <w:right w:val="single" w:sz="4" w:space="0" w:color="auto"/>
            </w:tcBorders>
            <w:vAlign w:val="center"/>
            <w:hideMark/>
          </w:tcPr>
          <w:p w14:paraId="626FEFB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139,321,766</w:t>
            </w:r>
          </w:p>
        </w:tc>
        <w:tc>
          <w:tcPr>
            <w:tcW w:w="904" w:type="dxa"/>
            <w:tcBorders>
              <w:top w:val="nil"/>
              <w:left w:val="single" w:sz="4" w:space="0" w:color="auto"/>
              <w:bottom w:val="nil"/>
              <w:right w:val="nil"/>
            </w:tcBorders>
            <w:vAlign w:val="center"/>
            <w:hideMark/>
          </w:tcPr>
          <w:p w14:paraId="7B4CDE87"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49.88</w:t>
            </w:r>
          </w:p>
        </w:tc>
      </w:tr>
      <w:tr w:rsidR="00737A2F" w:rsidRPr="00210D12" w14:paraId="2942FED8" w14:textId="77777777" w:rsidTr="00A34854">
        <w:trPr>
          <w:gridAfter w:val="1"/>
          <w:wAfter w:w="10" w:type="dxa"/>
          <w:trHeight w:val="369"/>
          <w:jc w:val="center"/>
        </w:trPr>
        <w:tc>
          <w:tcPr>
            <w:tcW w:w="2268" w:type="dxa"/>
            <w:tcBorders>
              <w:top w:val="nil"/>
              <w:left w:val="nil"/>
              <w:bottom w:val="nil"/>
              <w:right w:val="single" w:sz="4" w:space="0" w:color="auto"/>
            </w:tcBorders>
            <w:vAlign w:val="center"/>
            <w:hideMark/>
          </w:tcPr>
          <w:p w14:paraId="1564A8A3" w14:textId="77777777" w:rsidR="00737A2F" w:rsidRPr="00210D12" w:rsidRDefault="00737A2F" w:rsidP="00BA1F0A">
            <w:pPr>
              <w:spacing w:line="260" w:lineRule="exact"/>
              <w:jc w:val="both"/>
              <w:rPr>
                <w:rFonts w:ascii="標楷體" w:eastAsia="標楷體" w:hAnsi="Times New Roman"/>
                <w:b/>
                <w:sz w:val="20"/>
                <w:szCs w:val="20"/>
              </w:rPr>
            </w:pPr>
            <w:r w:rsidRPr="00210D12">
              <w:rPr>
                <w:rFonts w:ascii="標楷體" w:eastAsia="標楷體" w:hint="eastAsia"/>
                <w:b/>
                <w:noProof/>
                <w:sz w:val="20"/>
              </w:rPr>
              <w:t>權益</w:t>
            </w:r>
          </w:p>
        </w:tc>
        <w:tc>
          <w:tcPr>
            <w:tcW w:w="1825" w:type="dxa"/>
            <w:tcBorders>
              <w:top w:val="nil"/>
              <w:left w:val="single" w:sz="4" w:space="0" w:color="auto"/>
              <w:bottom w:val="nil"/>
              <w:right w:val="single" w:sz="4" w:space="0" w:color="auto"/>
            </w:tcBorders>
            <w:vAlign w:val="center"/>
            <w:hideMark/>
          </w:tcPr>
          <w:p w14:paraId="51A61FA0"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33,671,067,906</w:t>
            </w:r>
          </w:p>
        </w:tc>
        <w:tc>
          <w:tcPr>
            <w:tcW w:w="758" w:type="dxa"/>
            <w:tcBorders>
              <w:top w:val="nil"/>
              <w:left w:val="single" w:sz="4" w:space="0" w:color="auto"/>
              <w:bottom w:val="nil"/>
              <w:right w:val="single" w:sz="4" w:space="0" w:color="auto"/>
            </w:tcBorders>
            <w:vAlign w:val="center"/>
            <w:hideMark/>
          </w:tcPr>
          <w:p w14:paraId="6D180F9E"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75.34</w:t>
            </w:r>
          </w:p>
        </w:tc>
        <w:tc>
          <w:tcPr>
            <w:tcW w:w="1853" w:type="dxa"/>
            <w:gridSpan w:val="2"/>
            <w:tcBorders>
              <w:top w:val="nil"/>
              <w:left w:val="single" w:sz="4" w:space="0" w:color="auto"/>
              <w:bottom w:val="nil"/>
              <w:right w:val="single" w:sz="4" w:space="0" w:color="auto"/>
            </w:tcBorders>
            <w:vAlign w:val="center"/>
            <w:hideMark/>
          </w:tcPr>
          <w:p w14:paraId="4F1C2013"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33,160,999,015</w:t>
            </w:r>
          </w:p>
        </w:tc>
        <w:tc>
          <w:tcPr>
            <w:tcW w:w="748" w:type="dxa"/>
            <w:tcBorders>
              <w:top w:val="nil"/>
              <w:left w:val="single" w:sz="4" w:space="0" w:color="auto"/>
              <w:bottom w:val="nil"/>
              <w:right w:val="single" w:sz="4" w:space="0" w:color="auto"/>
            </w:tcBorders>
            <w:vAlign w:val="center"/>
            <w:hideMark/>
          </w:tcPr>
          <w:p w14:paraId="05076687"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75.05</w:t>
            </w:r>
          </w:p>
        </w:tc>
        <w:tc>
          <w:tcPr>
            <w:tcW w:w="1557" w:type="dxa"/>
            <w:gridSpan w:val="2"/>
            <w:tcBorders>
              <w:top w:val="nil"/>
              <w:left w:val="single" w:sz="4" w:space="0" w:color="auto"/>
              <w:bottom w:val="nil"/>
              <w:right w:val="single" w:sz="4" w:space="0" w:color="auto"/>
            </w:tcBorders>
            <w:vAlign w:val="center"/>
            <w:hideMark/>
          </w:tcPr>
          <w:p w14:paraId="07F4F28F"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510,068,891</w:t>
            </w:r>
          </w:p>
        </w:tc>
        <w:tc>
          <w:tcPr>
            <w:tcW w:w="904" w:type="dxa"/>
            <w:tcBorders>
              <w:top w:val="nil"/>
              <w:left w:val="single" w:sz="4" w:space="0" w:color="auto"/>
              <w:bottom w:val="nil"/>
              <w:right w:val="nil"/>
            </w:tcBorders>
            <w:vAlign w:val="center"/>
            <w:hideMark/>
          </w:tcPr>
          <w:p w14:paraId="5B09FD30" w14:textId="77777777" w:rsidR="00737A2F" w:rsidRPr="00210D12" w:rsidRDefault="00737A2F" w:rsidP="00BA1F0A">
            <w:pPr>
              <w:spacing w:line="260" w:lineRule="exact"/>
              <w:jc w:val="right"/>
              <w:rPr>
                <w:rFonts w:ascii="細明體" w:eastAsia="細明體" w:hAnsi="細明體"/>
                <w:b/>
                <w:spacing w:val="-6"/>
                <w:sz w:val="18"/>
                <w:szCs w:val="18"/>
              </w:rPr>
            </w:pPr>
            <w:r w:rsidRPr="008F60E0">
              <w:rPr>
                <w:rFonts w:ascii="細明體" w:eastAsia="細明體" w:hAnsi="細明體"/>
                <w:b/>
                <w:noProof/>
                <w:sz w:val="18"/>
                <w:szCs w:val="18"/>
              </w:rPr>
              <w:t>1.54</w:t>
            </w:r>
          </w:p>
        </w:tc>
      </w:tr>
      <w:tr w:rsidR="00737A2F" w:rsidRPr="00210D12" w14:paraId="501BDE92"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0A37673C" w14:textId="77777777" w:rsidR="00737A2F" w:rsidRPr="00210D12" w:rsidRDefault="00737A2F" w:rsidP="00BA1F0A">
            <w:pPr>
              <w:spacing w:line="260" w:lineRule="exact"/>
              <w:rPr>
                <w:rFonts w:ascii="標楷體" w:eastAsia="標楷體" w:hAnsi="Times New Roman"/>
                <w:sz w:val="20"/>
                <w:szCs w:val="20"/>
              </w:rPr>
            </w:pPr>
            <w:r w:rsidRPr="00210D12">
              <w:rPr>
                <w:rFonts w:ascii="標楷體" w:eastAsia="標楷體" w:hint="eastAsia"/>
                <w:noProof/>
                <w:sz w:val="20"/>
              </w:rPr>
              <w:t>資本</w:t>
            </w:r>
          </w:p>
        </w:tc>
        <w:tc>
          <w:tcPr>
            <w:tcW w:w="1825" w:type="dxa"/>
            <w:tcBorders>
              <w:top w:val="nil"/>
              <w:left w:val="single" w:sz="4" w:space="0" w:color="auto"/>
              <w:bottom w:val="nil"/>
              <w:right w:val="single" w:sz="4" w:space="0" w:color="auto"/>
            </w:tcBorders>
            <w:vAlign w:val="center"/>
            <w:hideMark/>
          </w:tcPr>
          <w:p w14:paraId="0A80163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20,677,835,117</w:t>
            </w:r>
          </w:p>
        </w:tc>
        <w:tc>
          <w:tcPr>
            <w:tcW w:w="758" w:type="dxa"/>
            <w:tcBorders>
              <w:top w:val="nil"/>
              <w:left w:val="single" w:sz="4" w:space="0" w:color="auto"/>
              <w:bottom w:val="nil"/>
              <w:right w:val="single" w:sz="4" w:space="0" w:color="auto"/>
            </w:tcBorders>
            <w:vAlign w:val="center"/>
            <w:hideMark/>
          </w:tcPr>
          <w:p w14:paraId="6EE0A593"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46.27</w:t>
            </w:r>
          </w:p>
        </w:tc>
        <w:tc>
          <w:tcPr>
            <w:tcW w:w="1853" w:type="dxa"/>
            <w:gridSpan w:val="2"/>
            <w:tcBorders>
              <w:top w:val="nil"/>
              <w:left w:val="single" w:sz="4" w:space="0" w:color="auto"/>
              <w:bottom w:val="nil"/>
              <w:right w:val="single" w:sz="4" w:space="0" w:color="auto"/>
            </w:tcBorders>
            <w:vAlign w:val="center"/>
            <w:hideMark/>
          </w:tcPr>
          <w:p w14:paraId="3B3CECB1"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20,677,835,117</w:t>
            </w:r>
          </w:p>
        </w:tc>
        <w:tc>
          <w:tcPr>
            <w:tcW w:w="748" w:type="dxa"/>
            <w:tcBorders>
              <w:top w:val="nil"/>
              <w:left w:val="single" w:sz="4" w:space="0" w:color="auto"/>
              <w:bottom w:val="nil"/>
              <w:right w:val="single" w:sz="4" w:space="0" w:color="auto"/>
            </w:tcBorders>
            <w:vAlign w:val="center"/>
            <w:hideMark/>
          </w:tcPr>
          <w:p w14:paraId="2B51188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46.80</w:t>
            </w:r>
          </w:p>
        </w:tc>
        <w:tc>
          <w:tcPr>
            <w:tcW w:w="1557" w:type="dxa"/>
            <w:gridSpan w:val="2"/>
            <w:tcBorders>
              <w:top w:val="nil"/>
              <w:left w:val="single" w:sz="4" w:space="0" w:color="auto"/>
              <w:bottom w:val="nil"/>
              <w:right w:val="single" w:sz="4" w:space="0" w:color="auto"/>
            </w:tcBorders>
            <w:vAlign w:val="center"/>
            <w:hideMark/>
          </w:tcPr>
          <w:p w14:paraId="612768F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hint="eastAsia"/>
                <w:noProof/>
                <w:sz w:val="18"/>
                <w:szCs w:val="18"/>
              </w:rPr>
              <w:t>－</w:t>
            </w:r>
          </w:p>
        </w:tc>
        <w:tc>
          <w:tcPr>
            <w:tcW w:w="904" w:type="dxa"/>
            <w:tcBorders>
              <w:top w:val="nil"/>
              <w:left w:val="single" w:sz="4" w:space="0" w:color="auto"/>
              <w:bottom w:val="nil"/>
              <w:right w:val="nil"/>
            </w:tcBorders>
            <w:vAlign w:val="center"/>
            <w:hideMark/>
          </w:tcPr>
          <w:p w14:paraId="3FF25E63"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hint="eastAsia"/>
                <w:noProof/>
                <w:sz w:val="18"/>
                <w:szCs w:val="18"/>
              </w:rPr>
              <w:t>－</w:t>
            </w:r>
          </w:p>
        </w:tc>
      </w:tr>
      <w:tr w:rsidR="00737A2F" w:rsidRPr="00210D12" w14:paraId="35051153"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58366260"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資本</w:t>
            </w:r>
          </w:p>
        </w:tc>
        <w:tc>
          <w:tcPr>
            <w:tcW w:w="1825" w:type="dxa"/>
            <w:tcBorders>
              <w:top w:val="nil"/>
              <w:left w:val="single" w:sz="4" w:space="0" w:color="auto"/>
              <w:bottom w:val="nil"/>
              <w:right w:val="single" w:sz="4" w:space="0" w:color="auto"/>
            </w:tcBorders>
            <w:vAlign w:val="center"/>
            <w:hideMark/>
          </w:tcPr>
          <w:p w14:paraId="3968E6D3"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20,677,835,117</w:t>
            </w:r>
          </w:p>
        </w:tc>
        <w:tc>
          <w:tcPr>
            <w:tcW w:w="758" w:type="dxa"/>
            <w:tcBorders>
              <w:top w:val="nil"/>
              <w:left w:val="single" w:sz="4" w:space="0" w:color="auto"/>
              <w:bottom w:val="nil"/>
              <w:right w:val="single" w:sz="4" w:space="0" w:color="auto"/>
            </w:tcBorders>
            <w:vAlign w:val="center"/>
            <w:hideMark/>
          </w:tcPr>
          <w:p w14:paraId="086C005A"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46.27</w:t>
            </w:r>
          </w:p>
        </w:tc>
        <w:tc>
          <w:tcPr>
            <w:tcW w:w="1853" w:type="dxa"/>
            <w:gridSpan w:val="2"/>
            <w:tcBorders>
              <w:top w:val="nil"/>
              <w:left w:val="single" w:sz="4" w:space="0" w:color="auto"/>
              <w:bottom w:val="nil"/>
              <w:right w:val="single" w:sz="4" w:space="0" w:color="auto"/>
            </w:tcBorders>
            <w:vAlign w:val="center"/>
            <w:hideMark/>
          </w:tcPr>
          <w:p w14:paraId="32562C0D"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20,677,835,117</w:t>
            </w:r>
          </w:p>
        </w:tc>
        <w:tc>
          <w:tcPr>
            <w:tcW w:w="748" w:type="dxa"/>
            <w:tcBorders>
              <w:top w:val="nil"/>
              <w:left w:val="single" w:sz="4" w:space="0" w:color="auto"/>
              <w:bottom w:val="nil"/>
              <w:right w:val="single" w:sz="4" w:space="0" w:color="auto"/>
            </w:tcBorders>
            <w:vAlign w:val="center"/>
            <w:hideMark/>
          </w:tcPr>
          <w:p w14:paraId="2EE4C0C5"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46.80</w:t>
            </w:r>
          </w:p>
        </w:tc>
        <w:tc>
          <w:tcPr>
            <w:tcW w:w="1557" w:type="dxa"/>
            <w:gridSpan w:val="2"/>
            <w:tcBorders>
              <w:top w:val="nil"/>
              <w:left w:val="single" w:sz="4" w:space="0" w:color="auto"/>
              <w:bottom w:val="nil"/>
              <w:right w:val="single" w:sz="4" w:space="0" w:color="auto"/>
            </w:tcBorders>
            <w:vAlign w:val="center"/>
            <w:hideMark/>
          </w:tcPr>
          <w:p w14:paraId="18C41B70"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hint="eastAsia"/>
                <w:noProof/>
                <w:sz w:val="18"/>
                <w:szCs w:val="18"/>
              </w:rPr>
              <w:t>－</w:t>
            </w:r>
          </w:p>
        </w:tc>
        <w:tc>
          <w:tcPr>
            <w:tcW w:w="904" w:type="dxa"/>
            <w:tcBorders>
              <w:top w:val="nil"/>
              <w:left w:val="single" w:sz="4" w:space="0" w:color="auto"/>
              <w:bottom w:val="nil"/>
              <w:right w:val="nil"/>
            </w:tcBorders>
            <w:vAlign w:val="center"/>
            <w:hideMark/>
          </w:tcPr>
          <w:p w14:paraId="365D514F"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hint="eastAsia"/>
                <w:noProof/>
                <w:sz w:val="18"/>
                <w:szCs w:val="18"/>
              </w:rPr>
              <w:t>－</w:t>
            </w:r>
          </w:p>
        </w:tc>
      </w:tr>
      <w:tr w:rsidR="00737A2F" w:rsidRPr="00210D12" w14:paraId="0F02773F"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1E767DE3" w14:textId="77777777" w:rsidR="00737A2F" w:rsidRPr="00210D12" w:rsidRDefault="00737A2F" w:rsidP="00BA1F0A">
            <w:pPr>
              <w:spacing w:line="260" w:lineRule="exact"/>
              <w:rPr>
                <w:rFonts w:ascii="標楷體" w:eastAsia="標楷體" w:hAnsi="Times New Roman"/>
                <w:sz w:val="20"/>
                <w:szCs w:val="20"/>
              </w:rPr>
            </w:pPr>
            <w:r w:rsidRPr="00210D12">
              <w:rPr>
                <w:rFonts w:ascii="標楷體" w:eastAsia="標楷體" w:hint="eastAsia"/>
                <w:noProof/>
                <w:sz w:val="20"/>
              </w:rPr>
              <w:t>保留盈餘（或累積虧損）</w:t>
            </w:r>
          </w:p>
        </w:tc>
        <w:tc>
          <w:tcPr>
            <w:tcW w:w="1825" w:type="dxa"/>
            <w:tcBorders>
              <w:top w:val="nil"/>
              <w:left w:val="single" w:sz="4" w:space="0" w:color="auto"/>
              <w:bottom w:val="nil"/>
              <w:right w:val="single" w:sz="4" w:space="0" w:color="auto"/>
            </w:tcBorders>
            <w:vAlign w:val="center"/>
            <w:hideMark/>
          </w:tcPr>
          <w:p w14:paraId="42C8340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12,993,232,789</w:t>
            </w:r>
          </w:p>
        </w:tc>
        <w:tc>
          <w:tcPr>
            <w:tcW w:w="758" w:type="dxa"/>
            <w:tcBorders>
              <w:top w:val="nil"/>
              <w:left w:val="single" w:sz="4" w:space="0" w:color="auto"/>
              <w:bottom w:val="nil"/>
              <w:right w:val="single" w:sz="4" w:space="0" w:color="auto"/>
            </w:tcBorders>
            <w:vAlign w:val="center"/>
            <w:hideMark/>
          </w:tcPr>
          <w:p w14:paraId="15818E3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29.07</w:t>
            </w:r>
          </w:p>
        </w:tc>
        <w:tc>
          <w:tcPr>
            <w:tcW w:w="1853" w:type="dxa"/>
            <w:gridSpan w:val="2"/>
            <w:tcBorders>
              <w:top w:val="nil"/>
              <w:left w:val="single" w:sz="4" w:space="0" w:color="auto"/>
              <w:bottom w:val="nil"/>
              <w:right w:val="single" w:sz="4" w:space="0" w:color="auto"/>
            </w:tcBorders>
            <w:vAlign w:val="center"/>
            <w:hideMark/>
          </w:tcPr>
          <w:p w14:paraId="263AD13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12,483,163,898</w:t>
            </w:r>
          </w:p>
        </w:tc>
        <w:tc>
          <w:tcPr>
            <w:tcW w:w="748" w:type="dxa"/>
            <w:tcBorders>
              <w:top w:val="nil"/>
              <w:left w:val="single" w:sz="4" w:space="0" w:color="auto"/>
              <w:bottom w:val="nil"/>
              <w:right w:val="single" w:sz="4" w:space="0" w:color="auto"/>
            </w:tcBorders>
            <w:vAlign w:val="center"/>
            <w:hideMark/>
          </w:tcPr>
          <w:p w14:paraId="39790C03"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28.25</w:t>
            </w:r>
          </w:p>
        </w:tc>
        <w:tc>
          <w:tcPr>
            <w:tcW w:w="1557" w:type="dxa"/>
            <w:gridSpan w:val="2"/>
            <w:tcBorders>
              <w:top w:val="nil"/>
              <w:left w:val="single" w:sz="4" w:space="0" w:color="auto"/>
              <w:bottom w:val="nil"/>
              <w:right w:val="single" w:sz="4" w:space="0" w:color="auto"/>
            </w:tcBorders>
            <w:vAlign w:val="center"/>
            <w:hideMark/>
          </w:tcPr>
          <w:p w14:paraId="73CEB18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510,068,891</w:t>
            </w:r>
          </w:p>
        </w:tc>
        <w:tc>
          <w:tcPr>
            <w:tcW w:w="904" w:type="dxa"/>
            <w:tcBorders>
              <w:top w:val="nil"/>
              <w:left w:val="single" w:sz="4" w:space="0" w:color="auto"/>
              <w:bottom w:val="nil"/>
              <w:right w:val="nil"/>
            </w:tcBorders>
            <w:vAlign w:val="center"/>
            <w:hideMark/>
          </w:tcPr>
          <w:p w14:paraId="5B7E1542"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4.09</w:t>
            </w:r>
          </w:p>
        </w:tc>
      </w:tr>
      <w:tr w:rsidR="00737A2F" w:rsidRPr="00210D12" w14:paraId="72E4A2DD"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6CA55F6F"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已指撥保留盈餘</w:t>
            </w:r>
          </w:p>
        </w:tc>
        <w:tc>
          <w:tcPr>
            <w:tcW w:w="1825" w:type="dxa"/>
            <w:tcBorders>
              <w:top w:val="nil"/>
              <w:left w:val="single" w:sz="4" w:space="0" w:color="auto"/>
              <w:bottom w:val="nil"/>
              <w:right w:val="single" w:sz="4" w:space="0" w:color="auto"/>
            </w:tcBorders>
            <w:vAlign w:val="center"/>
            <w:hideMark/>
          </w:tcPr>
          <w:p w14:paraId="1F4B2454"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33,067,067</w:t>
            </w:r>
          </w:p>
        </w:tc>
        <w:tc>
          <w:tcPr>
            <w:tcW w:w="758" w:type="dxa"/>
            <w:tcBorders>
              <w:top w:val="nil"/>
              <w:left w:val="single" w:sz="4" w:space="0" w:color="auto"/>
              <w:bottom w:val="nil"/>
              <w:right w:val="single" w:sz="4" w:space="0" w:color="auto"/>
            </w:tcBorders>
            <w:vAlign w:val="center"/>
            <w:hideMark/>
          </w:tcPr>
          <w:p w14:paraId="20BD7FDC"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0.07</w:t>
            </w:r>
          </w:p>
        </w:tc>
        <w:tc>
          <w:tcPr>
            <w:tcW w:w="1853" w:type="dxa"/>
            <w:gridSpan w:val="2"/>
            <w:tcBorders>
              <w:top w:val="nil"/>
              <w:left w:val="single" w:sz="4" w:space="0" w:color="auto"/>
              <w:bottom w:val="nil"/>
              <w:right w:val="single" w:sz="4" w:space="0" w:color="auto"/>
            </w:tcBorders>
            <w:vAlign w:val="center"/>
            <w:hideMark/>
          </w:tcPr>
          <w:p w14:paraId="20DEF07E"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33,067,067</w:t>
            </w:r>
          </w:p>
        </w:tc>
        <w:tc>
          <w:tcPr>
            <w:tcW w:w="748" w:type="dxa"/>
            <w:tcBorders>
              <w:top w:val="nil"/>
              <w:left w:val="single" w:sz="4" w:space="0" w:color="auto"/>
              <w:bottom w:val="nil"/>
              <w:right w:val="single" w:sz="4" w:space="0" w:color="auto"/>
            </w:tcBorders>
            <w:vAlign w:val="center"/>
            <w:hideMark/>
          </w:tcPr>
          <w:p w14:paraId="23BCD5E3"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0.07</w:t>
            </w:r>
          </w:p>
        </w:tc>
        <w:tc>
          <w:tcPr>
            <w:tcW w:w="1557" w:type="dxa"/>
            <w:gridSpan w:val="2"/>
            <w:tcBorders>
              <w:top w:val="nil"/>
              <w:left w:val="single" w:sz="4" w:space="0" w:color="auto"/>
              <w:bottom w:val="nil"/>
              <w:right w:val="single" w:sz="4" w:space="0" w:color="auto"/>
            </w:tcBorders>
            <w:vAlign w:val="center"/>
            <w:hideMark/>
          </w:tcPr>
          <w:p w14:paraId="1E661D37"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hint="eastAsia"/>
                <w:noProof/>
                <w:sz w:val="18"/>
                <w:szCs w:val="18"/>
              </w:rPr>
              <w:t>－</w:t>
            </w:r>
          </w:p>
        </w:tc>
        <w:tc>
          <w:tcPr>
            <w:tcW w:w="904" w:type="dxa"/>
            <w:tcBorders>
              <w:top w:val="nil"/>
              <w:left w:val="single" w:sz="4" w:space="0" w:color="auto"/>
              <w:bottom w:val="nil"/>
              <w:right w:val="nil"/>
            </w:tcBorders>
            <w:vAlign w:val="center"/>
            <w:hideMark/>
          </w:tcPr>
          <w:p w14:paraId="4E7B7FDA"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hint="eastAsia"/>
                <w:noProof/>
                <w:sz w:val="18"/>
                <w:szCs w:val="18"/>
              </w:rPr>
              <w:t>－</w:t>
            </w:r>
          </w:p>
        </w:tc>
      </w:tr>
      <w:tr w:rsidR="00737A2F" w:rsidRPr="00210D12" w14:paraId="6658AE1E" w14:textId="77777777" w:rsidTr="00A34854">
        <w:trPr>
          <w:gridAfter w:val="1"/>
          <w:wAfter w:w="10" w:type="dxa"/>
          <w:trHeight w:val="334"/>
          <w:jc w:val="center"/>
        </w:trPr>
        <w:tc>
          <w:tcPr>
            <w:tcW w:w="2268" w:type="dxa"/>
            <w:tcBorders>
              <w:top w:val="nil"/>
              <w:left w:val="nil"/>
              <w:bottom w:val="nil"/>
              <w:right w:val="single" w:sz="4" w:space="0" w:color="auto"/>
            </w:tcBorders>
            <w:vAlign w:val="center"/>
            <w:hideMark/>
          </w:tcPr>
          <w:p w14:paraId="4848DBDD" w14:textId="77777777" w:rsidR="00737A2F" w:rsidRPr="00210D12" w:rsidRDefault="00737A2F" w:rsidP="00BA1F0A">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未指撥保留盈餘</w:t>
            </w:r>
          </w:p>
        </w:tc>
        <w:tc>
          <w:tcPr>
            <w:tcW w:w="1825" w:type="dxa"/>
            <w:tcBorders>
              <w:top w:val="nil"/>
              <w:left w:val="single" w:sz="4" w:space="0" w:color="auto"/>
              <w:bottom w:val="nil"/>
              <w:right w:val="single" w:sz="4" w:space="0" w:color="auto"/>
            </w:tcBorders>
            <w:vAlign w:val="center"/>
            <w:hideMark/>
          </w:tcPr>
          <w:p w14:paraId="2E279690"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12,960,165,722</w:t>
            </w:r>
          </w:p>
        </w:tc>
        <w:tc>
          <w:tcPr>
            <w:tcW w:w="758" w:type="dxa"/>
            <w:tcBorders>
              <w:top w:val="nil"/>
              <w:left w:val="single" w:sz="4" w:space="0" w:color="auto"/>
              <w:bottom w:val="nil"/>
              <w:right w:val="single" w:sz="4" w:space="0" w:color="auto"/>
            </w:tcBorders>
            <w:vAlign w:val="center"/>
            <w:hideMark/>
          </w:tcPr>
          <w:p w14:paraId="3FC7CDA8"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29.00</w:t>
            </w:r>
          </w:p>
        </w:tc>
        <w:tc>
          <w:tcPr>
            <w:tcW w:w="1853" w:type="dxa"/>
            <w:gridSpan w:val="2"/>
            <w:tcBorders>
              <w:top w:val="nil"/>
              <w:left w:val="single" w:sz="4" w:space="0" w:color="auto"/>
              <w:bottom w:val="nil"/>
              <w:right w:val="single" w:sz="4" w:space="0" w:color="auto"/>
            </w:tcBorders>
            <w:vAlign w:val="center"/>
            <w:hideMark/>
          </w:tcPr>
          <w:p w14:paraId="6F297A79"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12,450,096,831</w:t>
            </w:r>
          </w:p>
        </w:tc>
        <w:tc>
          <w:tcPr>
            <w:tcW w:w="748" w:type="dxa"/>
            <w:tcBorders>
              <w:top w:val="nil"/>
              <w:left w:val="single" w:sz="4" w:space="0" w:color="auto"/>
              <w:bottom w:val="nil"/>
              <w:right w:val="single" w:sz="4" w:space="0" w:color="auto"/>
            </w:tcBorders>
            <w:vAlign w:val="center"/>
            <w:hideMark/>
          </w:tcPr>
          <w:p w14:paraId="254C68FF"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28.18</w:t>
            </w:r>
          </w:p>
        </w:tc>
        <w:tc>
          <w:tcPr>
            <w:tcW w:w="1557" w:type="dxa"/>
            <w:gridSpan w:val="2"/>
            <w:tcBorders>
              <w:top w:val="nil"/>
              <w:left w:val="single" w:sz="4" w:space="0" w:color="auto"/>
              <w:bottom w:val="nil"/>
              <w:right w:val="single" w:sz="4" w:space="0" w:color="auto"/>
            </w:tcBorders>
            <w:vAlign w:val="center"/>
            <w:hideMark/>
          </w:tcPr>
          <w:p w14:paraId="7F64CDFB" w14:textId="77777777" w:rsidR="00737A2F" w:rsidRPr="00210D12" w:rsidRDefault="00737A2F" w:rsidP="00BA1F0A">
            <w:pPr>
              <w:spacing w:line="260" w:lineRule="exact"/>
              <w:jc w:val="right"/>
              <w:rPr>
                <w:rFonts w:ascii="細明體" w:eastAsia="細明體" w:hAnsi="細明體"/>
                <w:sz w:val="18"/>
                <w:szCs w:val="18"/>
              </w:rPr>
            </w:pPr>
            <w:r w:rsidRPr="00752CF1">
              <w:rPr>
                <w:rFonts w:ascii="細明體" w:eastAsia="細明體" w:hAnsi="細明體"/>
                <w:noProof/>
                <w:sz w:val="18"/>
                <w:szCs w:val="18"/>
              </w:rPr>
              <w:t>510,068,891</w:t>
            </w:r>
          </w:p>
        </w:tc>
        <w:tc>
          <w:tcPr>
            <w:tcW w:w="904" w:type="dxa"/>
            <w:tcBorders>
              <w:top w:val="nil"/>
              <w:left w:val="single" w:sz="4" w:space="0" w:color="auto"/>
              <w:bottom w:val="nil"/>
              <w:right w:val="nil"/>
            </w:tcBorders>
            <w:vAlign w:val="center"/>
            <w:hideMark/>
          </w:tcPr>
          <w:p w14:paraId="593F2419" w14:textId="77777777" w:rsidR="00737A2F" w:rsidRPr="00210D12" w:rsidRDefault="00737A2F" w:rsidP="00BA1F0A">
            <w:pPr>
              <w:spacing w:line="260" w:lineRule="exact"/>
              <w:jc w:val="right"/>
              <w:rPr>
                <w:rFonts w:ascii="細明體" w:eastAsia="細明體" w:hAnsi="細明體"/>
                <w:spacing w:val="-6"/>
                <w:sz w:val="18"/>
                <w:szCs w:val="18"/>
              </w:rPr>
            </w:pPr>
            <w:r w:rsidRPr="00752CF1">
              <w:rPr>
                <w:rFonts w:ascii="細明體" w:eastAsia="細明體" w:hAnsi="細明體"/>
                <w:noProof/>
                <w:sz w:val="18"/>
                <w:szCs w:val="18"/>
              </w:rPr>
              <w:t>4.10</w:t>
            </w:r>
          </w:p>
        </w:tc>
      </w:tr>
      <w:tr w:rsidR="00737A2F" w:rsidRPr="00210D12" w14:paraId="0C3DAE69" w14:textId="77777777" w:rsidTr="00A34854">
        <w:trPr>
          <w:gridAfter w:val="1"/>
          <w:wAfter w:w="10" w:type="dxa"/>
          <w:trHeight w:val="369"/>
          <w:jc w:val="center"/>
        </w:trPr>
        <w:tc>
          <w:tcPr>
            <w:tcW w:w="2268" w:type="dxa"/>
            <w:tcBorders>
              <w:top w:val="nil"/>
              <w:left w:val="nil"/>
              <w:bottom w:val="single" w:sz="8" w:space="0" w:color="auto"/>
              <w:right w:val="single" w:sz="4" w:space="0" w:color="auto"/>
            </w:tcBorders>
            <w:vAlign w:val="center"/>
            <w:hideMark/>
          </w:tcPr>
          <w:p w14:paraId="731CA956" w14:textId="77777777" w:rsidR="00737A2F" w:rsidRPr="00210D12" w:rsidRDefault="00737A2F" w:rsidP="00BA1F0A">
            <w:pPr>
              <w:spacing w:line="260" w:lineRule="exact"/>
              <w:jc w:val="both"/>
              <w:rPr>
                <w:rFonts w:ascii="標楷體" w:eastAsia="標楷體" w:hAnsi="Times New Roman"/>
                <w:b/>
                <w:sz w:val="20"/>
                <w:szCs w:val="20"/>
              </w:rPr>
            </w:pPr>
            <w:r w:rsidRPr="00210D12">
              <w:rPr>
                <w:rFonts w:ascii="標楷體" w:eastAsia="標楷體" w:hint="eastAsia"/>
                <w:b/>
                <w:noProof/>
                <w:sz w:val="20"/>
              </w:rPr>
              <w:t>負債及權益總額</w:t>
            </w:r>
          </w:p>
        </w:tc>
        <w:tc>
          <w:tcPr>
            <w:tcW w:w="1825" w:type="dxa"/>
            <w:tcBorders>
              <w:top w:val="nil"/>
              <w:left w:val="single" w:sz="4" w:space="0" w:color="auto"/>
              <w:bottom w:val="single" w:sz="8" w:space="0" w:color="auto"/>
              <w:right w:val="single" w:sz="4" w:space="0" w:color="auto"/>
            </w:tcBorders>
            <w:vAlign w:val="center"/>
            <w:hideMark/>
          </w:tcPr>
          <w:p w14:paraId="2D992C6C"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44,694,162,038</w:t>
            </w:r>
          </w:p>
        </w:tc>
        <w:tc>
          <w:tcPr>
            <w:tcW w:w="758" w:type="dxa"/>
            <w:tcBorders>
              <w:top w:val="nil"/>
              <w:left w:val="single" w:sz="4" w:space="0" w:color="auto"/>
              <w:bottom w:val="single" w:sz="8" w:space="0" w:color="auto"/>
              <w:right w:val="single" w:sz="4" w:space="0" w:color="auto"/>
            </w:tcBorders>
            <w:vAlign w:val="center"/>
            <w:hideMark/>
          </w:tcPr>
          <w:p w14:paraId="6849FF87"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100.00</w:t>
            </w:r>
          </w:p>
        </w:tc>
        <w:tc>
          <w:tcPr>
            <w:tcW w:w="1853" w:type="dxa"/>
            <w:gridSpan w:val="2"/>
            <w:tcBorders>
              <w:top w:val="nil"/>
              <w:left w:val="single" w:sz="4" w:space="0" w:color="auto"/>
              <w:bottom w:val="single" w:sz="8" w:space="0" w:color="auto"/>
              <w:right w:val="single" w:sz="4" w:space="0" w:color="auto"/>
            </w:tcBorders>
            <w:vAlign w:val="center"/>
            <w:hideMark/>
          </w:tcPr>
          <w:p w14:paraId="79DCC524"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44,186,966,148</w:t>
            </w:r>
          </w:p>
        </w:tc>
        <w:tc>
          <w:tcPr>
            <w:tcW w:w="748" w:type="dxa"/>
            <w:tcBorders>
              <w:top w:val="nil"/>
              <w:left w:val="single" w:sz="4" w:space="0" w:color="auto"/>
              <w:bottom w:val="single" w:sz="8" w:space="0" w:color="auto"/>
              <w:right w:val="single" w:sz="4" w:space="0" w:color="auto"/>
            </w:tcBorders>
            <w:vAlign w:val="center"/>
            <w:hideMark/>
          </w:tcPr>
          <w:p w14:paraId="2583F3E2"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100.00</w:t>
            </w:r>
          </w:p>
        </w:tc>
        <w:tc>
          <w:tcPr>
            <w:tcW w:w="1557" w:type="dxa"/>
            <w:gridSpan w:val="2"/>
            <w:tcBorders>
              <w:top w:val="nil"/>
              <w:left w:val="single" w:sz="4" w:space="0" w:color="auto"/>
              <w:bottom w:val="single" w:sz="8" w:space="0" w:color="auto"/>
              <w:right w:val="single" w:sz="4" w:space="0" w:color="auto"/>
            </w:tcBorders>
            <w:vAlign w:val="center"/>
            <w:hideMark/>
          </w:tcPr>
          <w:p w14:paraId="522FFE0A" w14:textId="77777777" w:rsidR="00737A2F" w:rsidRPr="00210D12" w:rsidRDefault="00737A2F" w:rsidP="00BA1F0A">
            <w:pPr>
              <w:spacing w:line="260" w:lineRule="exact"/>
              <w:jc w:val="right"/>
              <w:rPr>
                <w:rFonts w:ascii="細明體" w:eastAsia="細明體" w:hAnsi="細明體"/>
                <w:b/>
                <w:sz w:val="18"/>
                <w:szCs w:val="18"/>
              </w:rPr>
            </w:pPr>
            <w:r w:rsidRPr="008F60E0">
              <w:rPr>
                <w:rFonts w:ascii="細明體" w:eastAsia="細明體" w:hAnsi="細明體"/>
                <w:b/>
                <w:noProof/>
                <w:sz w:val="18"/>
                <w:szCs w:val="18"/>
              </w:rPr>
              <w:t>507,195,890</w:t>
            </w:r>
          </w:p>
        </w:tc>
        <w:tc>
          <w:tcPr>
            <w:tcW w:w="904" w:type="dxa"/>
            <w:tcBorders>
              <w:top w:val="nil"/>
              <w:left w:val="single" w:sz="4" w:space="0" w:color="auto"/>
              <w:bottom w:val="single" w:sz="8" w:space="0" w:color="auto"/>
              <w:right w:val="nil"/>
            </w:tcBorders>
            <w:vAlign w:val="center"/>
            <w:hideMark/>
          </w:tcPr>
          <w:p w14:paraId="1631B6C7" w14:textId="77777777" w:rsidR="00737A2F" w:rsidRPr="00210D12" w:rsidRDefault="00737A2F" w:rsidP="00BA1F0A">
            <w:pPr>
              <w:spacing w:line="260" w:lineRule="exact"/>
              <w:jc w:val="right"/>
              <w:rPr>
                <w:rFonts w:ascii="細明體" w:eastAsia="細明體" w:hAnsi="細明體"/>
                <w:b/>
                <w:spacing w:val="-6"/>
                <w:sz w:val="18"/>
                <w:szCs w:val="18"/>
              </w:rPr>
            </w:pPr>
            <w:r w:rsidRPr="008F60E0">
              <w:rPr>
                <w:rFonts w:ascii="細明體" w:eastAsia="細明體" w:hAnsi="細明體"/>
                <w:b/>
                <w:noProof/>
                <w:sz w:val="18"/>
                <w:szCs w:val="18"/>
              </w:rPr>
              <w:t>1.15</w:t>
            </w:r>
          </w:p>
        </w:tc>
      </w:tr>
    </w:tbl>
    <w:p w14:paraId="3558BBE0" w14:textId="77777777" w:rsidR="00737A2F" w:rsidRPr="00BA1F0A" w:rsidRDefault="00737A2F" w:rsidP="00B44D2D">
      <w:pPr>
        <w:autoSpaceDE w:val="0"/>
        <w:autoSpaceDN w:val="0"/>
        <w:adjustRightInd w:val="0"/>
        <w:snapToGrid w:val="0"/>
        <w:spacing w:before="6" w:line="240" w:lineRule="exact"/>
        <w:jc w:val="both"/>
        <w:rPr>
          <w:rFonts w:ascii="標楷體" w:eastAsia="標楷體" w:hAnsi="標楷體" w:cs="DFKaiShu-SB-Estd-BF"/>
          <w:kern w:val="0"/>
          <w:sz w:val="18"/>
          <w:szCs w:val="18"/>
        </w:rPr>
      </w:pPr>
      <w:proofErr w:type="gramStart"/>
      <w:r w:rsidRPr="00BA1F0A">
        <w:rPr>
          <w:rFonts w:ascii="標楷體" w:eastAsia="標楷體" w:hAnsi="標楷體" w:cs="DFKaiShu-SB-Estd-BF" w:hint="eastAsia"/>
          <w:kern w:val="0"/>
          <w:sz w:val="18"/>
          <w:szCs w:val="18"/>
        </w:rPr>
        <w:t>註</w:t>
      </w:r>
      <w:proofErr w:type="gramEnd"/>
      <w:r w:rsidRPr="00BA1F0A">
        <w:rPr>
          <w:rFonts w:ascii="標楷體" w:eastAsia="標楷體" w:hAnsi="標楷體" w:cs="DFKaiShu-SB-Estd-BF" w:hint="eastAsia"/>
          <w:kern w:val="0"/>
          <w:sz w:val="18"/>
          <w:szCs w:val="18"/>
        </w:rPr>
        <w:t>：1.信託代理與保證之或有資產與或有負債，</w:t>
      </w:r>
      <w:r w:rsidRPr="00BA1F0A">
        <w:rPr>
          <w:rFonts w:ascii="標楷體" w:eastAsia="標楷體" w:hAnsi="標楷體" w:cs="DFKaiShu-SB-Estd-BF"/>
          <w:kern w:val="0"/>
          <w:sz w:val="18"/>
          <w:szCs w:val="18"/>
        </w:rPr>
        <w:t>1</w:t>
      </w:r>
      <w:r w:rsidRPr="00BA1F0A">
        <w:rPr>
          <w:rFonts w:ascii="標楷體" w:eastAsia="標楷體" w:hAnsi="標楷體" w:cs="DFKaiShu-SB-Estd-BF" w:hint="eastAsia"/>
          <w:kern w:val="0"/>
          <w:sz w:val="18"/>
          <w:szCs w:val="18"/>
        </w:rPr>
        <w:t>14年底及1</w:t>
      </w:r>
      <w:r w:rsidRPr="00BA1F0A">
        <w:rPr>
          <w:rFonts w:ascii="標楷體" w:eastAsia="標楷體" w:hAnsi="標楷體" w:cs="DFKaiShu-SB-Estd-BF"/>
          <w:kern w:val="0"/>
          <w:sz w:val="18"/>
          <w:szCs w:val="18"/>
        </w:rPr>
        <w:t>1</w:t>
      </w:r>
      <w:r w:rsidRPr="00BA1F0A">
        <w:rPr>
          <w:rFonts w:ascii="標楷體" w:eastAsia="標楷體" w:hAnsi="標楷體" w:cs="DFKaiShu-SB-Estd-BF" w:hint="eastAsia"/>
          <w:kern w:val="0"/>
          <w:sz w:val="18"/>
          <w:szCs w:val="18"/>
        </w:rPr>
        <w:t>3年底各有4</w:t>
      </w:r>
      <w:r w:rsidRPr="00BA1F0A">
        <w:rPr>
          <w:rFonts w:ascii="標楷體" w:eastAsia="標楷體" w:hAnsi="標楷體" w:cs="DFKaiShu-SB-Estd-BF"/>
          <w:kern w:val="0"/>
          <w:sz w:val="18"/>
          <w:szCs w:val="18"/>
        </w:rPr>
        <w:t>,</w:t>
      </w:r>
      <w:r w:rsidRPr="00BA1F0A">
        <w:rPr>
          <w:rFonts w:ascii="標楷體" w:eastAsia="標楷體" w:hAnsi="標楷體" w:cs="DFKaiShu-SB-Estd-BF" w:hint="eastAsia"/>
          <w:kern w:val="0"/>
          <w:sz w:val="18"/>
          <w:szCs w:val="18"/>
        </w:rPr>
        <w:t>270</w:t>
      </w:r>
      <w:r w:rsidRPr="00BA1F0A">
        <w:rPr>
          <w:rFonts w:ascii="標楷體" w:eastAsia="標楷體" w:hAnsi="標楷體" w:cs="DFKaiShu-SB-Estd-BF"/>
          <w:kern w:val="0"/>
          <w:sz w:val="18"/>
          <w:szCs w:val="18"/>
        </w:rPr>
        <w:t>,</w:t>
      </w:r>
      <w:r w:rsidRPr="00BA1F0A">
        <w:rPr>
          <w:rFonts w:ascii="標楷體" w:eastAsia="標楷體" w:hAnsi="標楷體" w:cs="DFKaiShu-SB-Estd-BF" w:hint="eastAsia"/>
          <w:kern w:val="0"/>
          <w:sz w:val="18"/>
          <w:szCs w:val="18"/>
        </w:rPr>
        <w:t>049</w:t>
      </w:r>
      <w:r w:rsidRPr="00BA1F0A">
        <w:rPr>
          <w:rFonts w:ascii="標楷體" w:eastAsia="標楷體" w:hAnsi="標楷體" w:cs="DFKaiShu-SB-Estd-BF"/>
          <w:kern w:val="0"/>
          <w:sz w:val="18"/>
          <w:szCs w:val="18"/>
        </w:rPr>
        <w:t>,</w:t>
      </w:r>
      <w:r w:rsidRPr="00BA1F0A">
        <w:rPr>
          <w:rFonts w:ascii="標楷體" w:eastAsia="標楷體" w:hAnsi="標楷體" w:cs="DFKaiShu-SB-Estd-BF" w:hint="eastAsia"/>
          <w:kern w:val="0"/>
          <w:sz w:val="18"/>
          <w:szCs w:val="18"/>
        </w:rPr>
        <w:t>212元及3</w:t>
      </w:r>
      <w:r w:rsidRPr="00BA1F0A">
        <w:rPr>
          <w:rFonts w:ascii="標楷體" w:eastAsia="標楷體" w:hAnsi="標楷體" w:cs="DFKaiShu-SB-Estd-BF"/>
          <w:kern w:val="0"/>
          <w:sz w:val="18"/>
          <w:szCs w:val="18"/>
        </w:rPr>
        <w:t>,</w:t>
      </w:r>
      <w:r w:rsidRPr="00BA1F0A">
        <w:rPr>
          <w:rFonts w:ascii="標楷體" w:eastAsia="標楷體" w:hAnsi="標楷體" w:cs="DFKaiShu-SB-Estd-BF" w:hint="eastAsia"/>
          <w:kern w:val="0"/>
          <w:sz w:val="18"/>
          <w:szCs w:val="18"/>
        </w:rPr>
        <w:t>976</w:t>
      </w:r>
      <w:r w:rsidRPr="00BA1F0A">
        <w:rPr>
          <w:rFonts w:ascii="標楷體" w:eastAsia="標楷體" w:hAnsi="標楷體" w:cs="DFKaiShu-SB-Estd-BF"/>
          <w:kern w:val="0"/>
          <w:sz w:val="18"/>
          <w:szCs w:val="18"/>
        </w:rPr>
        <w:t>,</w:t>
      </w:r>
      <w:r w:rsidRPr="00BA1F0A">
        <w:rPr>
          <w:rFonts w:ascii="標楷體" w:eastAsia="標楷體" w:hAnsi="標楷體" w:cs="DFKaiShu-SB-Estd-BF" w:hint="eastAsia"/>
          <w:kern w:val="0"/>
          <w:sz w:val="18"/>
          <w:szCs w:val="18"/>
        </w:rPr>
        <w:t>070</w:t>
      </w:r>
      <w:r w:rsidRPr="00BA1F0A">
        <w:rPr>
          <w:rFonts w:ascii="標楷體" w:eastAsia="標楷體" w:hAnsi="標楷體" w:cs="DFKaiShu-SB-Estd-BF"/>
          <w:kern w:val="0"/>
          <w:sz w:val="18"/>
          <w:szCs w:val="18"/>
        </w:rPr>
        <w:t>,</w:t>
      </w:r>
      <w:r w:rsidRPr="00BA1F0A">
        <w:rPr>
          <w:rFonts w:ascii="標楷體" w:eastAsia="標楷體" w:hAnsi="標楷體" w:cs="DFKaiShu-SB-Estd-BF" w:hint="eastAsia"/>
          <w:kern w:val="0"/>
          <w:sz w:val="18"/>
          <w:szCs w:val="18"/>
        </w:rPr>
        <w:t>357</w:t>
      </w:r>
      <w:r w:rsidRPr="00BA1F0A">
        <w:rPr>
          <w:rFonts w:ascii="標楷體" w:eastAsia="標楷體" w:hAnsi="標楷體" w:cs="DFKaiShu-SB-Estd-BF"/>
          <w:kern w:val="0"/>
          <w:sz w:val="18"/>
          <w:szCs w:val="18"/>
        </w:rPr>
        <w:t>元</w:t>
      </w:r>
      <w:r w:rsidRPr="00BA1F0A">
        <w:rPr>
          <w:rFonts w:ascii="標楷體" w:eastAsia="標楷體" w:hAnsi="標楷體" w:cs="DFKaiShu-SB-Estd-BF" w:hint="eastAsia"/>
          <w:kern w:val="0"/>
          <w:sz w:val="18"/>
          <w:szCs w:val="18"/>
        </w:rPr>
        <w:t>。</w:t>
      </w:r>
    </w:p>
    <w:p w14:paraId="282C5007" w14:textId="77777777" w:rsidR="00737A2F" w:rsidRPr="00BA1F0A" w:rsidRDefault="00737A2F" w:rsidP="00803284">
      <w:pPr>
        <w:spacing w:line="240" w:lineRule="exact"/>
        <w:ind w:left="357"/>
        <w:rPr>
          <w:rFonts w:ascii="標楷體" w:eastAsia="標楷體" w:hAnsi="標楷體" w:cs="DFKaiShu-SB-Estd-BF"/>
          <w:kern w:val="0"/>
          <w:sz w:val="18"/>
          <w:szCs w:val="18"/>
        </w:rPr>
      </w:pPr>
      <w:r w:rsidRPr="00BA1F0A">
        <w:rPr>
          <w:rFonts w:ascii="標楷體" w:eastAsia="標楷體" w:hAnsi="標楷體" w:cs="DFKaiShu-SB-Estd-BF"/>
          <w:kern w:val="0"/>
          <w:sz w:val="18"/>
          <w:szCs w:val="18"/>
        </w:rPr>
        <w:t>2</w:t>
      </w:r>
      <w:r w:rsidRPr="00BA1F0A">
        <w:rPr>
          <w:rFonts w:ascii="標楷體" w:eastAsia="標楷體" w:hAnsi="標楷體" w:cs="DFKaiShu-SB-Estd-BF" w:hint="eastAsia"/>
          <w:kern w:val="0"/>
          <w:sz w:val="18"/>
          <w:szCs w:val="18"/>
        </w:rPr>
        <w:t>.</w:t>
      </w:r>
      <w:r w:rsidRPr="00BA1F0A">
        <w:rPr>
          <w:rFonts w:ascii="標楷體" w:eastAsia="標楷體" w:hAnsi="標楷體" w:cs="DFKaiShu-SB-Estd-BF"/>
          <w:kern w:val="0"/>
          <w:sz w:val="18"/>
          <w:szCs w:val="18"/>
        </w:rPr>
        <w:t>存貨成本</w:t>
      </w:r>
      <w:r w:rsidRPr="00BA1F0A">
        <w:rPr>
          <w:rFonts w:ascii="標楷體" w:eastAsia="標楷體" w:hAnsi="標楷體" w:cs="DFKaiShu-SB-Estd-BF" w:hint="eastAsia"/>
          <w:kern w:val="0"/>
          <w:sz w:val="18"/>
          <w:szCs w:val="18"/>
        </w:rPr>
        <w:t>係</w:t>
      </w:r>
      <w:proofErr w:type="gramStart"/>
      <w:r w:rsidRPr="00BA1F0A">
        <w:rPr>
          <w:rFonts w:ascii="標楷體" w:eastAsia="標楷體" w:hAnsi="標楷體" w:cs="DFKaiShu-SB-Estd-BF"/>
          <w:kern w:val="0"/>
          <w:sz w:val="18"/>
          <w:szCs w:val="18"/>
        </w:rPr>
        <w:t>採</w:t>
      </w:r>
      <w:proofErr w:type="gramEnd"/>
      <w:r w:rsidRPr="00BA1F0A">
        <w:rPr>
          <w:rFonts w:ascii="標楷體" w:eastAsia="標楷體" w:hAnsi="標楷體" w:cs="DFKaiShu-SB-Estd-BF" w:hint="eastAsia"/>
          <w:kern w:val="0"/>
          <w:sz w:val="18"/>
          <w:szCs w:val="18"/>
        </w:rPr>
        <w:t>個別辨認法</w:t>
      </w:r>
      <w:r w:rsidRPr="00BA1F0A">
        <w:rPr>
          <w:rFonts w:ascii="標楷體" w:eastAsia="標楷體" w:hAnsi="標楷體" w:cs="DFKaiShu-SB-Estd-BF"/>
          <w:kern w:val="0"/>
          <w:sz w:val="18"/>
          <w:szCs w:val="18"/>
        </w:rPr>
        <w:t>計算。</w:t>
      </w:r>
    </w:p>
    <w:p w14:paraId="4706D33E" w14:textId="77777777" w:rsidR="00737A2F" w:rsidRPr="00BA1F0A" w:rsidRDefault="00737A2F" w:rsidP="00803284">
      <w:pPr>
        <w:spacing w:line="240" w:lineRule="exact"/>
        <w:ind w:left="357"/>
        <w:rPr>
          <w:rFonts w:ascii="標楷體" w:eastAsia="標楷體" w:hAnsi="標楷體" w:cs="DFKaiShu-SB-Estd-BF"/>
          <w:kern w:val="0"/>
          <w:sz w:val="18"/>
          <w:szCs w:val="18"/>
        </w:rPr>
      </w:pPr>
      <w:r w:rsidRPr="00BA1F0A">
        <w:rPr>
          <w:rFonts w:ascii="標楷體" w:eastAsia="標楷體" w:hAnsi="標楷體" w:cs="DFKaiShu-SB-Estd-BF"/>
          <w:kern w:val="0"/>
          <w:sz w:val="18"/>
          <w:szCs w:val="18"/>
        </w:rPr>
        <w:t>3</w:t>
      </w:r>
      <w:r w:rsidRPr="00BA1F0A">
        <w:rPr>
          <w:rFonts w:ascii="標楷體" w:eastAsia="標楷體" w:hAnsi="標楷體" w:cs="DFKaiShu-SB-Estd-BF" w:hint="eastAsia"/>
          <w:kern w:val="0"/>
          <w:sz w:val="18"/>
          <w:szCs w:val="18"/>
        </w:rPr>
        <w:t>.不動產、廠房及設備、投資性不動產</w:t>
      </w:r>
      <w:r w:rsidRPr="00BA1F0A">
        <w:rPr>
          <w:rFonts w:ascii="標楷體" w:eastAsia="標楷體" w:hAnsi="標楷體" w:cs="DFKaiShu-SB-Estd-BF"/>
          <w:kern w:val="0"/>
          <w:sz w:val="18"/>
          <w:szCs w:val="18"/>
        </w:rPr>
        <w:t>之折舊係</w:t>
      </w:r>
      <w:proofErr w:type="gramStart"/>
      <w:r w:rsidRPr="00BA1F0A">
        <w:rPr>
          <w:rFonts w:ascii="標楷體" w:eastAsia="標楷體" w:hAnsi="標楷體" w:cs="DFKaiShu-SB-Estd-BF"/>
          <w:kern w:val="0"/>
          <w:sz w:val="18"/>
          <w:szCs w:val="18"/>
        </w:rPr>
        <w:t>採</w:t>
      </w:r>
      <w:proofErr w:type="gramEnd"/>
      <w:r w:rsidRPr="00BA1F0A">
        <w:rPr>
          <w:rFonts w:ascii="標楷體" w:eastAsia="標楷體" w:hAnsi="標楷體" w:cs="DFKaiShu-SB-Estd-BF"/>
          <w:kern w:val="0"/>
          <w:sz w:val="18"/>
          <w:szCs w:val="18"/>
        </w:rPr>
        <w:t>平均法計算</w:t>
      </w:r>
      <w:r w:rsidRPr="00BA1F0A">
        <w:rPr>
          <w:rFonts w:ascii="標楷體" w:eastAsia="標楷體" w:hAnsi="標楷體" w:cs="DFKaiShu-SB-Estd-BF" w:hint="eastAsia"/>
          <w:kern w:val="0"/>
          <w:sz w:val="18"/>
          <w:szCs w:val="18"/>
        </w:rPr>
        <w:t>。</w:t>
      </w:r>
    </w:p>
    <w:sectPr w:rsidR="00737A2F" w:rsidRPr="00BA1F0A" w:rsidSect="00171DC8">
      <w:footerReference w:type="even" r:id="rId8"/>
      <w:footerReference w:type="default" r:id="rId9"/>
      <w:pgSz w:w="11906" w:h="16838" w:code="9"/>
      <w:pgMar w:top="1418" w:right="992" w:bottom="1418" w:left="992"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92F5D" w14:textId="77777777" w:rsidR="00B551D5" w:rsidRDefault="00B551D5" w:rsidP="009449B2">
      <w:r>
        <w:separator/>
      </w:r>
    </w:p>
  </w:endnote>
  <w:endnote w:type="continuationSeparator" w:id="0">
    <w:p w14:paraId="45BBC31F" w14:textId="77777777" w:rsidR="00B551D5" w:rsidRDefault="00B551D5" w:rsidP="0094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FKaiShu-SB-Estd-BF">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71919" w14:textId="77777777" w:rsidR="003D7FAB" w:rsidRDefault="003D7FAB" w:rsidP="006C31CC">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E068" w14:textId="3E63D9A4" w:rsidR="003D7FAB" w:rsidRPr="000C5222" w:rsidRDefault="003D7FAB" w:rsidP="009710E5">
    <w:pPr>
      <w:pStyle w:val="a5"/>
      <w:jc w:val="center"/>
      <w:rPr>
        <w:rFonts w:ascii="標楷體" w:eastAsia="標楷體" w:hAnsi="標楷體"/>
        <w:sz w:val="24"/>
        <w:szCs w:val="24"/>
      </w:rPr>
    </w:pPr>
    <w:r w:rsidRPr="000C5222">
      <w:rPr>
        <w:rFonts w:ascii="標楷體" w:eastAsia="標楷體" w:hAnsi="標楷體" w:hint="eastAsia"/>
        <w:sz w:val="24"/>
        <w:szCs w:val="24"/>
      </w:rPr>
      <w:t>甲－</w:t>
    </w:r>
    <w:r w:rsidRPr="000C5222">
      <w:rPr>
        <w:rFonts w:ascii="標楷體" w:eastAsia="標楷體" w:hAnsi="標楷體"/>
        <w:sz w:val="24"/>
        <w:szCs w:val="24"/>
      </w:rPr>
      <w:fldChar w:fldCharType="begin"/>
    </w:r>
    <w:r w:rsidRPr="000C5222">
      <w:rPr>
        <w:rFonts w:ascii="標楷體" w:eastAsia="標楷體" w:hAnsi="標楷體"/>
        <w:sz w:val="24"/>
        <w:szCs w:val="24"/>
      </w:rPr>
      <w:instrText>PAGE   \* MERGEFORMAT</w:instrText>
    </w:r>
    <w:r w:rsidRPr="000C5222">
      <w:rPr>
        <w:rFonts w:ascii="標楷體" w:eastAsia="標楷體" w:hAnsi="標楷體"/>
        <w:sz w:val="24"/>
        <w:szCs w:val="24"/>
      </w:rPr>
      <w:fldChar w:fldCharType="separate"/>
    </w:r>
    <w:r w:rsidRPr="000C5222">
      <w:rPr>
        <w:rFonts w:ascii="標楷體" w:eastAsia="標楷體" w:hAnsi="標楷體"/>
        <w:sz w:val="24"/>
        <w:szCs w:val="24"/>
        <w:lang w:val="zh-TW"/>
      </w:rPr>
      <w:t>1</w:t>
    </w:r>
    <w:r w:rsidRPr="000C5222">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5C687" w14:textId="77777777" w:rsidR="00B551D5" w:rsidRDefault="00B551D5" w:rsidP="009449B2">
      <w:r>
        <w:separator/>
      </w:r>
    </w:p>
  </w:footnote>
  <w:footnote w:type="continuationSeparator" w:id="0">
    <w:p w14:paraId="00BF0649" w14:textId="77777777" w:rsidR="00B551D5" w:rsidRDefault="00B551D5" w:rsidP="00944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17F"/>
    <w:multiLevelType w:val="hybridMultilevel"/>
    <w:tmpl w:val="C00C4034"/>
    <w:lvl w:ilvl="0" w:tplc="1966B20A">
      <w:start w:val="1"/>
      <w:numFmt w:val="decimal"/>
      <w:lvlText w:val="(%1)"/>
      <w:lvlJc w:val="left"/>
      <w:pPr>
        <w:tabs>
          <w:tab w:val="num" w:pos="1412"/>
        </w:tabs>
        <w:ind w:left="1412" w:hanging="360"/>
      </w:pPr>
      <w:rPr>
        <w:rFonts w:hint="eastAsia"/>
      </w:rPr>
    </w:lvl>
    <w:lvl w:ilvl="1" w:tplc="04090019" w:tentative="1">
      <w:start w:val="1"/>
      <w:numFmt w:val="ideographTraditional"/>
      <w:lvlText w:val="%2、"/>
      <w:lvlJc w:val="left"/>
      <w:pPr>
        <w:tabs>
          <w:tab w:val="num" w:pos="2012"/>
        </w:tabs>
        <w:ind w:left="2012" w:hanging="480"/>
      </w:pPr>
    </w:lvl>
    <w:lvl w:ilvl="2" w:tplc="0409001B" w:tentative="1">
      <w:start w:val="1"/>
      <w:numFmt w:val="lowerRoman"/>
      <w:lvlText w:val="%3."/>
      <w:lvlJc w:val="right"/>
      <w:pPr>
        <w:tabs>
          <w:tab w:val="num" w:pos="2492"/>
        </w:tabs>
        <w:ind w:left="2492" w:hanging="480"/>
      </w:pPr>
    </w:lvl>
    <w:lvl w:ilvl="3" w:tplc="0409000F" w:tentative="1">
      <w:start w:val="1"/>
      <w:numFmt w:val="decimal"/>
      <w:lvlText w:val="%4."/>
      <w:lvlJc w:val="left"/>
      <w:pPr>
        <w:tabs>
          <w:tab w:val="num" w:pos="2972"/>
        </w:tabs>
        <w:ind w:left="2972" w:hanging="480"/>
      </w:pPr>
    </w:lvl>
    <w:lvl w:ilvl="4" w:tplc="04090019" w:tentative="1">
      <w:start w:val="1"/>
      <w:numFmt w:val="ideographTraditional"/>
      <w:lvlText w:val="%5、"/>
      <w:lvlJc w:val="left"/>
      <w:pPr>
        <w:tabs>
          <w:tab w:val="num" w:pos="3452"/>
        </w:tabs>
        <w:ind w:left="3452" w:hanging="480"/>
      </w:pPr>
    </w:lvl>
    <w:lvl w:ilvl="5" w:tplc="0409001B" w:tentative="1">
      <w:start w:val="1"/>
      <w:numFmt w:val="lowerRoman"/>
      <w:lvlText w:val="%6."/>
      <w:lvlJc w:val="right"/>
      <w:pPr>
        <w:tabs>
          <w:tab w:val="num" w:pos="3932"/>
        </w:tabs>
        <w:ind w:left="3932" w:hanging="480"/>
      </w:pPr>
    </w:lvl>
    <w:lvl w:ilvl="6" w:tplc="0409000F" w:tentative="1">
      <w:start w:val="1"/>
      <w:numFmt w:val="decimal"/>
      <w:lvlText w:val="%7."/>
      <w:lvlJc w:val="left"/>
      <w:pPr>
        <w:tabs>
          <w:tab w:val="num" w:pos="4412"/>
        </w:tabs>
        <w:ind w:left="4412" w:hanging="480"/>
      </w:pPr>
    </w:lvl>
    <w:lvl w:ilvl="7" w:tplc="04090019" w:tentative="1">
      <w:start w:val="1"/>
      <w:numFmt w:val="ideographTraditional"/>
      <w:lvlText w:val="%8、"/>
      <w:lvlJc w:val="left"/>
      <w:pPr>
        <w:tabs>
          <w:tab w:val="num" w:pos="4892"/>
        </w:tabs>
        <w:ind w:left="4892" w:hanging="480"/>
      </w:pPr>
    </w:lvl>
    <w:lvl w:ilvl="8" w:tplc="0409001B" w:tentative="1">
      <w:start w:val="1"/>
      <w:numFmt w:val="lowerRoman"/>
      <w:lvlText w:val="%9."/>
      <w:lvlJc w:val="right"/>
      <w:pPr>
        <w:tabs>
          <w:tab w:val="num" w:pos="5372"/>
        </w:tabs>
        <w:ind w:left="5372" w:hanging="480"/>
      </w:pPr>
    </w:lvl>
  </w:abstractNum>
  <w:abstractNum w:abstractNumId="1" w15:restartNumberingAfterBreak="0">
    <w:nsid w:val="04932B59"/>
    <w:multiLevelType w:val="hybridMultilevel"/>
    <w:tmpl w:val="24C894CE"/>
    <w:lvl w:ilvl="0" w:tplc="09F6708C">
      <w:start w:val="1"/>
      <w:numFmt w:val="decimal"/>
      <w:lvlText w:val="(%1)"/>
      <w:lvlJc w:val="left"/>
      <w:pPr>
        <w:ind w:left="1341" w:hanging="360"/>
      </w:pPr>
      <w:rPr>
        <w:rFonts w:hint="default"/>
      </w:rPr>
    </w:lvl>
    <w:lvl w:ilvl="1" w:tplc="04090019" w:tentative="1">
      <w:start w:val="1"/>
      <w:numFmt w:val="ideographTraditional"/>
      <w:lvlText w:val="%2、"/>
      <w:lvlJc w:val="left"/>
      <w:pPr>
        <w:ind w:left="1941" w:hanging="480"/>
      </w:pPr>
    </w:lvl>
    <w:lvl w:ilvl="2" w:tplc="0409001B" w:tentative="1">
      <w:start w:val="1"/>
      <w:numFmt w:val="lowerRoman"/>
      <w:lvlText w:val="%3."/>
      <w:lvlJc w:val="right"/>
      <w:pPr>
        <w:ind w:left="2421" w:hanging="480"/>
      </w:pPr>
    </w:lvl>
    <w:lvl w:ilvl="3" w:tplc="0409000F" w:tentative="1">
      <w:start w:val="1"/>
      <w:numFmt w:val="decimal"/>
      <w:lvlText w:val="%4."/>
      <w:lvlJc w:val="left"/>
      <w:pPr>
        <w:ind w:left="2901" w:hanging="480"/>
      </w:pPr>
    </w:lvl>
    <w:lvl w:ilvl="4" w:tplc="04090019" w:tentative="1">
      <w:start w:val="1"/>
      <w:numFmt w:val="ideographTraditional"/>
      <w:lvlText w:val="%5、"/>
      <w:lvlJc w:val="left"/>
      <w:pPr>
        <w:ind w:left="3381" w:hanging="480"/>
      </w:pPr>
    </w:lvl>
    <w:lvl w:ilvl="5" w:tplc="0409001B" w:tentative="1">
      <w:start w:val="1"/>
      <w:numFmt w:val="lowerRoman"/>
      <w:lvlText w:val="%6."/>
      <w:lvlJc w:val="right"/>
      <w:pPr>
        <w:ind w:left="3861" w:hanging="480"/>
      </w:pPr>
    </w:lvl>
    <w:lvl w:ilvl="6" w:tplc="0409000F" w:tentative="1">
      <w:start w:val="1"/>
      <w:numFmt w:val="decimal"/>
      <w:lvlText w:val="%7."/>
      <w:lvlJc w:val="left"/>
      <w:pPr>
        <w:ind w:left="4341" w:hanging="480"/>
      </w:pPr>
    </w:lvl>
    <w:lvl w:ilvl="7" w:tplc="04090019" w:tentative="1">
      <w:start w:val="1"/>
      <w:numFmt w:val="ideographTraditional"/>
      <w:lvlText w:val="%8、"/>
      <w:lvlJc w:val="left"/>
      <w:pPr>
        <w:ind w:left="4821" w:hanging="480"/>
      </w:pPr>
    </w:lvl>
    <w:lvl w:ilvl="8" w:tplc="0409001B" w:tentative="1">
      <w:start w:val="1"/>
      <w:numFmt w:val="lowerRoman"/>
      <w:lvlText w:val="%9."/>
      <w:lvlJc w:val="right"/>
      <w:pPr>
        <w:ind w:left="5301" w:hanging="480"/>
      </w:pPr>
    </w:lvl>
  </w:abstractNum>
  <w:abstractNum w:abstractNumId="2" w15:restartNumberingAfterBreak="0">
    <w:nsid w:val="0635583A"/>
    <w:multiLevelType w:val="singleLevel"/>
    <w:tmpl w:val="CA6AD0EA"/>
    <w:lvl w:ilvl="0">
      <w:start w:val="1"/>
      <w:numFmt w:val="decimal"/>
      <w:lvlText w:val="%1."/>
      <w:lvlJc w:val="left"/>
      <w:pPr>
        <w:tabs>
          <w:tab w:val="num" w:pos="1005"/>
        </w:tabs>
        <w:ind w:left="1005" w:hanging="405"/>
      </w:pPr>
      <w:rPr>
        <w:rFonts w:hint="eastAsia"/>
      </w:rPr>
    </w:lvl>
  </w:abstractNum>
  <w:abstractNum w:abstractNumId="3" w15:restartNumberingAfterBreak="0">
    <w:nsid w:val="08D0473F"/>
    <w:multiLevelType w:val="hybridMultilevel"/>
    <w:tmpl w:val="E2DCB4EA"/>
    <w:lvl w:ilvl="0" w:tplc="AA6222A8">
      <w:start w:val="1"/>
      <w:numFmt w:val="decimal"/>
      <w:lvlText w:val="%1."/>
      <w:lvlJc w:val="left"/>
      <w:pPr>
        <w:tabs>
          <w:tab w:val="num" w:pos="1240"/>
        </w:tabs>
        <w:ind w:left="1240" w:hanging="480"/>
      </w:pPr>
    </w:lvl>
    <w:lvl w:ilvl="1" w:tplc="FF4A5C2C" w:tentative="1">
      <w:start w:val="1"/>
      <w:numFmt w:val="ideographTraditional"/>
      <w:lvlText w:val="%2、"/>
      <w:lvlJc w:val="left"/>
      <w:pPr>
        <w:tabs>
          <w:tab w:val="num" w:pos="1720"/>
        </w:tabs>
        <w:ind w:left="1720" w:hanging="480"/>
      </w:pPr>
    </w:lvl>
    <w:lvl w:ilvl="2" w:tplc="8C9CB99E" w:tentative="1">
      <w:start w:val="1"/>
      <w:numFmt w:val="lowerRoman"/>
      <w:lvlText w:val="%3."/>
      <w:lvlJc w:val="right"/>
      <w:pPr>
        <w:tabs>
          <w:tab w:val="num" w:pos="2200"/>
        </w:tabs>
        <w:ind w:left="2200" w:hanging="480"/>
      </w:pPr>
    </w:lvl>
    <w:lvl w:ilvl="3" w:tplc="91C016EA" w:tentative="1">
      <w:start w:val="1"/>
      <w:numFmt w:val="decimal"/>
      <w:lvlText w:val="%4."/>
      <w:lvlJc w:val="left"/>
      <w:pPr>
        <w:tabs>
          <w:tab w:val="num" w:pos="2680"/>
        </w:tabs>
        <w:ind w:left="2680" w:hanging="480"/>
      </w:pPr>
    </w:lvl>
    <w:lvl w:ilvl="4" w:tplc="7A0232DE" w:tentative="1">
      <w:start w:val="1"/>
      <w:numFmt w:val="ideographTraditional"/>
      <w:lvlText w:val="%5、"/>
      <w:lvlJc w:val="left"/>
      <w:pPr>
        <w:tabs>
          <w:tab w:val="num" w:pos="3160"/>
        </w:tabs>
        <w:ind w:left="3160" w:hanging="480"/>
      </w:pPr>
    </w:lvl>
    <w:lvl w:ilvl="5" w:tplc="CDA4A384" w:tentative="1">
      <w:start w:val="1"/>
      <w:numFmt w:val="lowerRoman"/>
      <w:lvlText w:val="%6."/>
      <w:lvlJc w:val="right"/>
      <w:pPr>
        <w:tabs>
          <w:tab w:val="num" w:pos="3640"/>
        </w:tabs>
        <w:ind w:left="3640" w:hanging="480"/>
      </w:pPr>
    </w:lvl>
    <w:lvl w:ilvl="6" w:tplc="878462E0" w:tentative="1">
      <w:start w:val="1"/>
      <w:numFmt w:val="decimal"/>
      <w:lvlText w:val="%7."/>
      <w:lvlJc w:val="left"/>
      <w:pPr>
        <w:tabs>
          <w:tab w:val="num" w:pos="4120"/>
        </w:tabs>
        <w:ind w:left="4120" w:hanging="480"/>
      </w:pPr>
    </w:lvl>
    <w:lvl w:ilvl="7" w:tplc="AB403DAC" w:tentative="1">
      <w:start w:val="1"/>
      <w:numFmt w:val="ideographTraditional"/>
      <w:lvlText w:val="%8、"/>
      <w:lvlJc w:val="left"/>
      <w:pPr>
        <w:tabs>
          <w:tab w:val="num" w:pos="4600"/>
        </w:tabs>
        <w:ind w:left="4600" w:hanging="480"/>
      </w:pPr>
    </w:lvl>
    <w:lvl w:ilvl="8" w:tplc="826280C0" w:tentative="1">
      <w:start w:val="1"/>
      <w:numFmt w:val="lowerRoman"/>
      <w:lvlText w:val="%9."/>
      <w:lvlJc w:val="right"/>
      <w:pPr>
        <w:tabs>
          <w:tab w:val="num" w:pos="5080"/>
        </w:tabs>
        <w:ind w:left="5080" w:hanging="480"/>
      </w:pPr>
    </w:lvl>
  </w:abstractNum>
  <w:abstractNum w:abstractNumId="4" w15:restartNumberingAfterBreak="0">
    <w:nsid w:val="0A1168E6"/>
    <w:multiLevelType w:val="singleLevel"/>
    <w:tmpl w:val="2A405AE8"/>
    <w:lvl w:ilvl="0">
      <w:start w:val="1"/>
      <w:numFmt w:val="taiwaneseCountingThousand"/>
      <w:lvlText w:val="(%1)"/>
      <w:lvlJc w:val="left"/>
      <w:pPr>
        <w:tabs>
          <w:tab w:val="num" w:pos="1155"/>
        </w:tabs>
        <w:ind w:left="1155" w:hanging="555"/>
      </w:pPr>
      <w:rPr>
        <w:rFonts w:hint="eastAsia"/>
      </w:rPr>
    </w:lvl>
  </w:abstractNum>
  <w:abstractNum w:abstractNumId="5" w15:restartNumberingAfterBreak="0">
    <w:nsid w:val="0DDD16B9"/>
    <w:multiLevelType w:val="singleLevel"/>
    <w:tmpl w:val="E7E85E3E"/>
    <w:lvl w:ilvl="0">
      <w:start w:val="1"/>
      <w:numFmt w:val="taiwaneseCountingThousand"/>
      <w:lvlText w:val="%1、"/>
      <w:lvlJc w:val="left"/>
      <w:pPr>
        <w:tabs>
          <w:tab w:val="num" w:pos="645"/>
        </w:tabs>
        <w:ind w:left="645" w:hanging="645"/>
      </w:pPr>
      <w:rPr>
        <w:rFonts w:hint="eastAsia"/>
      </w:rPr>
    </w:lvl>
  </w:abstractNum>
  <w:abstractNum w:abstractNumId="6" w15:restartNumberingAfterBreak="0">
    <w:nsid w:val="102C2C9F"/>
    <w:multiLevelType w:val="singleLevel"/>
    <w:tmpl w:val="0406C9A8"/>
    <w:lvl w:ilvl="0">
      <w:start w:val="1"/>
      <w:numFmt w:val="decimal"/>
      <w:lvlText w:val="%1."/>
      <w:lvlJc w:val="left"/>
      <w:pPr>
        <w:tabs>
          <w:tab w:val="num" w:pos="810"/>
        </w:tabs>
        <w:ind w:left="810" w:hanging="195"/>
      </w:pPr>
      <w:rPr>
        <w:rFonts w:hint="eastAsia"/>
      </w:rPr>
    </w:lvl>
  </w:abstractNum>
  <w:abstractNum w:abstractNumId="7" w15:restartNumberingAfterBreak="0">
    <w:nsid w:val="13FA1BD3"/>
    <w:multiLevelType w:val="singleLevel"/>
    <w:tmpl w:val="662625E2"/>
    <w:lvl w:ilvl="0">
      <w:start w:val="1"/>
      <w:numFmt w:val="decimal"/>
      <w:lvlText w:val="%1."/>
      <w:lvlJc w:val="left"/>
      <w:pPr>
        <w:tabs>
          <w:tab w:val="num" w:pos="960"/>
        </w:tabs>
        <w:ind w:left="960" w:hanging="240"/>
      </w:pPr>
      <w:rPr>
        <w:rFonts w:hint="eastAsia"/>
      </w:rPr>
    </w:lvl>
  </w:abstractNum>
  <w:abstractNum w:abstractNumId="8" w15:restartNumberingAfterBreak="0">
    <w:nsid w:val="15B200D1"/>
    <w:multiLevelType w:val="singleLevel"/>
    <w:tmpl w:val="F20C76E8"/>
    <w:lvl w:ilvl="0">
      <w:start w:val="1"/>
      <w:numFmt w:val="taiwaneseCountingThousand"/>
      <w:lvlText w:val="(%1)"/>
      <w:lvlJc w:val="left"/>
      <w:pPr>
        <w:tabs>
          <w:tab w:val="num" w:pos="1155"/>
        </w:tabs>
        <w:ind w:left="1155" w:hanging="555"/>
      </w:pPr>
      <w:rPr>
        <w:rFonts w:hint="eastAsia"/>
      </w:rPr>
    </w:lvl>
  </w:abstractNum>
  <w:abstractNum w:abstractNumId="9" w15:restartNumberingAfterBreak="0">
    <w:nsid w:val="15E81E04"/>
    <w:multiLevelType w:val="hybridMultilevel"/>
    <w:tmpl w:val="D6E22E4C"/>
    <w:lvl w:ilvl="0" w:tplc="3E64F11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B485E4E"/>
    <w:multiLevelType w:val="hybridMultilevel"/>
    <w:tmpl w:val="49780C94"/>
    <w:lvl w:ilvl="0" w:tplc="197270F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B664AFE"/>
    <w:multiLevelType w:val="hybridMultilevel"/>
    <w:tmpl w:val="9A2401C4"/>
    <w:lvl w:ilvl="0" w:tplc="9EACCDD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BEB3E47"/>
    <w:multiLevelType w:val="hybridMultilevel"/>
    <w:tmpl w:val="8BC0CE6A"/>
    <w:lvl w:ilvl="0" w:tplc="0C683132">
      <w:start w:val="1"/>
      <w:numFmt w:val="decimal"/>
      <w:lvlText w:val="%1."/>
      <w:lvlJc w:val="left"/>
      <w:pPr>
        <w:tabs>
          <w:tab w:val="num" w:pos="780"/>
        </w:tabs>
        <w:ind w:left="780" w:hanging="360"/>
      </w:pPr>
      <w:rPr>
        <w:rFonts w:hint="eastAsia"/>
      </w:rPr>
    </w:lvl>
    <w:lvl w:ilvl="1" w:tplc="B464FC2C" w:tentative="1">
      <w:start w:val="1"/>
      <w:numFmt w:val="ideographTraditional"/>
      <w:lvlText w:val="%2、"/>
      <w:lvlJc w:val="left"/>
      <w:pPr>
        <w:tabs>
          <w:tab w:val="num" w:pos="1380"/>
        </w:tabs>
        <w:ind w:left="1380" w:hanging="480"/>
      </w:pPr>
    </w:lvl>
    <w:lvl w:ilvl="2" w:tplc="BCB84F04" w:tentative="1">
      <w:start w:val="1"/>
      <w:numFmt w:val="lowerRoman"/>
      <w:lvlText w:val="%3."/>
      <w:lvlJc w:val="right"/>
      <w:pPr>
        <w:tabs>
          <w:tab w:val="num" w:pos="1860"/>
        </w:tabs>
        <w:ind w:left="1860" w:hanging="480"/>
      </w:pPr>
    </w:lvl>
    <w:lvl w:ilvl="3" w:tplc="E1C4D0B6" w:tentative="1">
      <w:start w:val="1"/>
      <w:numFmt w:val="decimal"/>
      <w:lvlText w:val="%4."/>
      <w:lvlJc w:val="left"/>
      <w:pPr>
        <w:tabs>
          <w:tab w:val="num" w:pos="2340"/>
        </w:tabs>
        <w:ind w:left="2340" w:hanging="480"/>
      </w:pPr>
    </w:lvl>
    <w:lvl w:ilvl="4" w:tplc="67745FCC" w:tentative="1">
      <w:start w:val="1"/>
      <w:numFmt w:val="ideographTraditional"/>
      <w:lvlText w:val="%5、"/>
      <w:lvlJc w:val="left"/>
      <w:pPr>
        <w:tabs>
          <w:tab w:val="num" w:pos="2820"/>
        </w:tabs>
        <w:ind w:left="2820" w:hanging="480"/>
      </w:pPr>
    </w:lvl>
    <w:lvl w:ilvl="5" w:tplc="A02AFE32" w:tentative="1">
      <w:start w:val="1"/>
      <w:numFmt w:val="lowerRoman"/>
      <w:lvlText w:val="%6."/>
      <w:lvlJc w:val="right"/>
      <w:pPr>
        <w:tabs>
          <w:tab w:val="num" w:pos="3300"/>
        </w:tabs>
        <w:ind w:left="3300" w:hanging="480"/>
      </w:pPr>
    </w:lvl>
    <w:lvl w:ilvl="6" w:tplc="714611B8" w:tentative="1">
      <w:start w:val="1"/>
      <w:numFmt w:val="decimal"/>
      <w:lvlText w:val="%7."/>
      <w:lvlJc w:val="left"/>
      <w:pPr>
        <w:tabs>
          <w:tab w:val="num" w:pos="3780"/>
        </w:tabs>
        <w:ind w:left="3780" w:hanging="480"/>
      </w:pPr>
    </w:lvl>
    <w:lvl w:ilvl="7" w:tplc="3ED4DBA2" w:tentative="1">
      <w:start w:val="1"/>
      <w:numFmt w:val="ideographTraditional"/>
      <w:lvlText w:val="%8、"/>
      <w:lvlJc w:val="left"/>
      <w:pPr>
        <w:tabs>
          <w:tab w:val="num" w:pos="4260"/>
        </w:tabs>
        <w:ind w:left="4260" w:hanging="480"/>
      </w:pPr>
    </w:lvl>
    <w:lvl w:ilvl="8" w:tplc="6382E2BE" w:tentative="1">
      <w:start w:val="1"/>
      <w:numFmt w:val="lowerRoman"/>
      <w:lvlText w:val="%9."/>
      <w:lvlJc w:val="right"/>
      <w:pPr>
        <w:tabs>
          <w:tab w:val="num" w:pos="4740"/>
        </w:tabs>
        <w:ind w:left="4740" w:hanging="480"/>
      </w:pPr>
    </w:lvl>
  </w:abstractNum>
  <w:abstractNum w:abstractNumId="13" w15:restartNumberingAfterBreak="0">
    <w:nsid w:val="20F35556"/>
    <w:multiLevelType w:val="hybridMultilevel"/>
    <w:tmpl w:val="3A7AA75E"/>
    <w:lvl w:ilvl="0" w:tplc="901AC06A">
      <w:start w:val="1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A3619F1"/>
    <w:multiLevelType w:val="singleLevel"/>
    <w:tmpl w:val="F24E49BA"/>
    <w:lvl w:ilvl="0">
      <w:start w:val="1"/>
      <w:numFmt w:val="taiwaneseCountingThousand"/>
      <w:lvlText w:val="%1、"/>
      <w:lvlJc w:val="left"/>
      <w:pPr>
        <w:tabs>
          <w:tab w:val="num" w:pos="828"/>
        </w:tabs>
        <w:ind w:left="828" w:hanging="552"/>
      </w:pPr>
      <w:rPr>
        <w:rFonts w:hint="eastAsia"/>
      </w:rPr>
    </w:lvl>
  </w:abstractNum>
  <w:abstractNum w:abstractNumId="15" w15:restartNumberingAfterBreak="0">
    <w:nsid w:val="2DFB3760"/>
    <w:multiLevelType w:val="hybridMultilevel"/>
    <w:tmpl w:val="181EAFF6"/>
    <w:lvl w:ilvl="0" w:tplc="A17817B0">
      <w:start w:val="1"/>
      <w:numFmt w:val="taiwaneseCountingThousand"/>
      <w:lvlText w:val="%1、"/>
      <w:lvlJc w:val="left"/>
      <w:pPr>
        <w:tabs>
          <w:tab w:val="num" w:pos="720"/>
        </w:tabs>
        <w:ind w:left="720" w:hanging="720"/>
      </w:pPr>
      <w:rPr>
        <w:rFonts w:hint="eastAsia"/>
      </w:rPr>
    </w:lvl>
    <w:lvl w:ilvl="1" w:tplc="196CCB22" w:tentative="1">
      <w:start w:val="1"/>
      <w:numFmt w:val="ideographTraditional"/>
      <w:lvlText w:val="%2、"/>
      <w:lvlJc w:val="left"/>
      <w:pPr>
        <w:tabs>
          <w:tab w:val="num" w:pos="960"/>
        </w:tabs>
        <w:ind w:left="960" w:hanging="480"/>
      </w:pPr>
    </w:lvl>
    <w:lvl w:ilvl="2" w:tplc="93BC1DAC" w:tentative="1">
      <w:start w:val="1"/>
      <w:numFmt w:val="lowerRoman"/>
      <w:lvlText w:val="%3."/>
      <w:lvlJc w:val="right"/>
      <w:pPr>
        <w:tabs>
          <w:tab w:val="num" w:pos="1440"/>
        </w:tabs>
        <w:ind w:left="1440" w:hanging="480"/>
      </w:pPr>
    </w:lvl>
    <w:lvl w:ilvl="3" w:tplc="BA18DD1A" w:tentative="1">
      <w:start w:val="1"/>
      <w:numFmt w:val="decimal"/>
      <w:lvlText w:val="%4."/>
      <w:lvlJc w:val="left"/>
      <w:pPr>
        <w:tabs>
          <w:tab w:val="num" w:pos="1920"/>
        </w:tabs>
        <w:ind w:left="1920" w:hanging="480"/>
      </w:pPr>
    </w:lvl>
    <w:lvl w:ilvl="4" w:tplc="D9BA3E8C" w:tentative="1">
      <w:start w:val="1"/>
      <w:numFmt w:val="ideographTraditional"/>
      <w:lvlText w:val="%5、"/>
      <w:lvlJc w:val="left"/>
      <w:pPr>
        <w:tabs>
          <w:tab w:val="num" w:pos="2400"/>
        </w:tabs>
        <w:ind w:left="2400" w:hanging="480"/>
      </w:pPr>
    </w:lvl>
    <w:lvl w:ilvl="5" w:tplc="D56E9106" w:tentative="1">
      <w:start w:val="1"/>
      <w:numFmt w:val="lowerRoman"/>
      <w:lvlText w:val="%6."/>
      <w:lvlJc w:val="right"/>
      <w:pPr>
        <w:tabs>
          <w:tab w:val="num" w:pos="2880"/>
        </w:tabs>
        <w:ind w:left="2880" w:hanging="480"/>
      </w:pPr>
    </w:lvl>
    <w:lvl w:ilvl="6" w:tplc="0E22AE98" w:tentative="1">
      <w:start w:val="1"/>
      <w:numFmt w:val="decimal"/>
      <w:lvlText w:val="%7."/>
      <w:lvlJc w:val="left"/>
      <w:pPr>
        <w:tabs>
          <w:tab w:val="num" w:pos="3360"/>
        </w:tabs>
        <w:ind w:left="3360" w:hanging="480"/>
      </w:pPr>
    </w:lvl>
    <w:lvl w:ilvl="7" w:tplc="7FE622B6" w:tentative="1">
      <w:start w:val="1"/>
      <w:numFmt w:val="ideographTraditional"/>
      <w:lvlText w:val="%8、"/>
      <w:lvlJc w:val="left"/>
      <w:pPr>
        <w:tabs>
          <w:tab w:val="num" w:pos="3840"/>
        </w:tabs>
        <w:ind w:left="3840" w:hanging="480"/>
      </w:pPr>
    </w:lvl>
    <w:lvl w:ilvl="8" w:tplc="0140352C" w:tentative="1">
      <w:start w:val="1"/>
      <w:numFmt w:val="lowerRoman"/>
      <w:lvlText w:val="%9."/>
      <w:lvlJc w:val="right"/>
      <w:pPr>
        <w:tabs>
          <w:tab w:val="num" w:pos="4320"/>
        </w:tabs>
        <w:ind w:left="4320" w:hanging="480"/>
      </w:pPr>
    </w:lvl>
  </w:abstractNum>
  <w:abstractNum w:abstractNumId="16" w15:restartNumberingAfterBreak="0">
    <w:nsid w:val="2EC4462F"/>
    <w:multiLevelType w:val="hybridMultilevel"/>
    <w:tmpl w:val="0450EEA2"/>
    <w:lvl w:ilvl="0" w:tplc="D2F48C40">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7" w15:restartNumberingAfterBreak="0">
    <w:nsid w:val="38B41AF2"/>
    <w:multiLevelType w:val="hybridMultilevel"/>
    <w:tmpl w:val="ECEA727A"/>
    <w:lvl w:ilvl="0" w:tplc="0409000F">
      <w:start w:val="1"/>
      <w:numFmt w:val="decimal"/>
      <w:lvlText w:val="%1."/>
      <w:lvlJc w:val="left"/>
      <w:pPr>
        <w:ind w:left="1104" w:hanging="480"/>
      </w:p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8" w15:restartNumberingAfterBreak="0">
    <w:nsid w:val="390238E9"/>
    <w:multiLevelType w:val="singleLevel"/>
    <w:tmpl w:val="7AA0D318"/>
    <w:lvl w:ilvl="0">
      <w:start w:val="1"/>
      <w:numFmt w:val="decimal"/>
      <w:lvlText w:val="%1."/>
      <w:lvlJc w:val="left"/>
      <w:pPr>
        <w:tabs>
          <w:tab w:val="num" w:pos="615"/>
        </w:tabs>
        <w:ind w:left="615" w:hanging="210"/>
      </w:pPr>
      <w:rPr>
        <w:rFonts w:hint="eastAsia"/>
      </w:rPr>
    </w:lvl>
  </w:abstractNum>
  <w:abstractNum w:abstractNumId="19" w15:restartNumberingAfterBreak="0">
    <w:nsid w:val="49C84464"/>
    <w:multiLevelType w:val="hybridMultilevel"/>
    <w:tmpl w:val="4F4EFA1C"/>
    <w:lvl w:ilvl="0" w:tplc="05840CCC">
      <w:start w:val="1"/>
      <w:numFmt w:val="taiwaneseCountingThousand"/>
      <w:lvlText w:val="(%1)"/>
      <w:lvlJc w:val="left"/>
      <w:pPr>
        <w:tabs>
          <w:tab w:val="num" w:pos="885"/>
        </w:tabs>
        <w:ind w:left="885" w:hanging="465"/>
      </w:pPr>
      <w:rPr>
        <w:rFonts w:hint="eastAsia"/>
      </w:rPr>
    </w:lvl>
    <w:lvl w:ilvl="1" w:tplc="2DFA3DB4" w:tentative="1">
      <w:start w:val="1"/>
      <w:numFmt w:val="ideographTraditional"/>
      <w:lvlText w:val="%2、"/>
      <w:lvlJc w:val="left"/>
      <w:pPr>
        <w:tabs>
          <w:tab w:val="num" w:pos="1380"/>
        </w:tabs>
        <w:ind w:left="1380" w:hanging="480"/>
      </w:pPr>
    </w:lvl>
    <w:lvl w:ilvl="2" w:tplc="A1A6F364" w:tentative="1">
      <w:start w:val="1"/>
      <w:numFmt w:val="lowerRoman"/>
      <w:lvlText w:val="%3."/>
      <w:lvlJc w:val="right"/>
      <w:pPr>
        <w:tabs>
          <w:tab w:val="num" w:pos="1860"/>
        </w:tabs>
        <w:ind w:left="1860" w:hanging="480"/>
      </w:pPr>
    </w:lvl>
    <w:lvl w:ilvl="3" w:tplc="C9AA218C" w:tentative="1">
      <w:start w:val="1"/>
      <w:numFmt w:val="decimal"/>
      <w:lvlText w:val="%4."/>
      <w:lvlJc w:val="left"/>
      <w:pPr>
        <w:tabs>
          <w:tab w:val="num" w:pos="2340"/>
        </w:tabs>
        <w:ind w:left="2340" w:hanging="480"/>
      </w:pPr>
    </w:lvl>
    <w:lvl w:ilvl="4" w:tplc="6CFC6760" w:tentative="1">
      <w:start w:val="1"/>
      <w:numFmt w:val="ideographTraditional"/>
      <w:lvlText w:val="%5、"/>
      <w:lvlJc w:val="left"/>
      <w:pPr>
        <w:tabs>
          <w:tab w:val="num" w:pos="2820"/>
        </w:tabs>
        <w:ind w:left="2820" w:hanging="480"/>
      </w:pPr>
    </w:lvl>
    <w:lvl w:ilvl="5" w:tplc="51D60D28" w:tentative="1">
      <w:start w:val="1"/>
      <w:numFmt w:val="lowerRoman"/>
      <w:lvlText w:val="%6."/>
      <w:lvlJc w:val="right"/>
      <w:pPr>
        <w:tabs>
          <w:tab w:val="num" w:pos="3300"/>
        </w:tabs>
        <w:ind w:left="3300" w:hanging="480"/>
      </w:pPr>
    </w:lvl>
    <w:lvl w:ilvl="6" w:tplc="FF6A336A" w:tentative="1">
      <w:start w:val="1"/>
      <w:numFmt w:val="decimal"/>
      <w:lvlText w:val="%7."/>
      <w:lvlJc w:val="left"/>
      <w:pPr>
        <w:tabs>
          <w:tab w:val="num" w:pos="3780"/>
        </w:tabs>
        <w:ind w:left="3780" w:hanging="480"/>
      </w:pPr>
    </w:lvl>
    <w:lvl w:ilvl="7" w:tplc="F9EEB116" w:tentative="1">
      <w:start w:val="1"/>
      <w:numFmt w:val="ideographTraditional"/>
      <w:lvlText w:val="%8、"/>
      <w:lvlJc w:val="left"/>
      <w:pPr>
        <w:tabs>
          <w:tab w:val="num" w:pos="4260"/>
        </w:tabs>
        <w:ind w:left="4260" w:hanging="480"/>
      </w:pPr>
    </w:lvl>
    <w:lvl w:ilvl="8" w:tplc="47B2E682" w:tentative="1">
      <w:start w:val="1"/>
      <w:numFmt w:val="lowerRoman"/>
      <w:lvlText w:val="%9."/>
      <w:lvlJc w:val="right"/>
      <w:pPr>
        <w:tabs>
          <w:tab w:val="num" w:pos="4740"/>
        </w:tabs>
        <w:ind w:left="4740" w:hanging="480"/>
      </w:pPr>
    </w:lvl>
  </w:abstractNum>
  <w:abstractNum w:abstractNumId="20" w15:restartNumberingAfterBreak="0">
    <w:nsid w:val="52885FFB"/>
    <w:multiLevelType w:val="hybridMultilevel"/>
    <w:tmpl w:val="F80CA064"/>
    <w:lvl w:ilvl="0" w:tplc="6EA29498">
      <w:start w:val="2"/>
      <w:numFmt w:val="decimal"/>
      <w:lvlText w:val="（%1）"/>
      <w:lvlJc w:val="left"/>
      <w:pPr>
        <w:ind w:left="1704" w:hanging="720"/>
      </w:pPr>
      <w:rPr>
        <w:rFonts w:hAnsi="標楷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21" w15:restartNumberingAfterBreak="0">
    <w:nsid w:val="561A6C90"/>
    <w:multiLevelType w:val="singleLevel"/>
    <w:tmpl w:val="5B7AF41E"/>
    <w:lvl w:ilvl="0">
      <w:start w:val="1"/>
      <w:numFmt w:val="decimalFullWidth"/>
      <w:lvlText w:val="（%1）"/>
      <w:lvlJc w:val="left"/>
      <w:pPr>
        <w:tabs>
          <w:tab w:val="num" w:pos="1200"/>
        </w:tabs>
        <w:ind w:left="1200" w:hanging="600"/>
      </w:pPr>
      <w:rPr>
        <w:rFonts w:hint="eastAsia"/>
      </w:rPr>
    </w:lvl>
  </w:abstractNum>
  <w:abstractNum w:abstractNumId="22" w15:restartNumberingAfterBreak="0">
    <w:nsid w:val="5A623650"/>
    <w:multiLevelType w:val="singleLevel"/>
    <w:tmpl w:val="B772304C"/>
    <w:lvl w:ilvl="0">
      <w:start w:val="1"/>
      <w:numFmt w:val="decimal"/>
      <w:lvlText w:val="%1."/>
      <w:lvlJc w:val="left"/>
      <w:pPr>
        <w:tabs>
          <w:tab w:val="num" w:pos="1020"/>
        </w:tabs>
        <w:ind w:left="1020" w:hanging="420"/>
      </w:pPr>
      <w:rPr>
        <w:rFonts w:ascii="標楷體" w:eastAsia="標楷體" w:hint="eastAsia"/>
        <w:sz w:val="32"/>
      </w:rPr>
    </w:lvl>
  </w:abstractNum>
  <w:abstractNum w:abstractNumId="23" w15:restartNumberingAfterBreak="0">
    <w:nsid w:val="5CFF61C1"/>
    <w:multiLevelType w:val="singleLevel"/>
    <w:tmpl w:val="F0661180"/>
    <w:lvl w:ilvl="0">
      <w:start w:val="1"/>
      <w:numFmt w:val="decimal"/>
      <w:lvlText w:val="%1."/>
      <w:lvlJc w:val="left"/>
      <w:pPr>
        <w:tabs>
          <w:tab w:val="num" w:pos="810"/>
        </w:tabs>
        <w:ind w:left="810" w:hanging="210"/>
      </w:pPr>
      <w:rPr>
        <w:rFonts w:hint="eastAsia"/>
      </w:rPr>
    </w:lvl>
  </w:abstractNum>
  <w:abstractNum w:abstractNumId="24"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25" w15:restartNumberingAfterBreak="0">
    <w:nsid w:val="6B6979E5"/>
    <w:multiLevelType w:val="hybridMultilevel"/>
    <w:tmpl w:val="6806123C"/>
    <w:lvl w:ilvl="0" w:tplc="EB48E936">
      <w:start w:val="1"/>
      <w:numFmt w:val="decimal"/>
      <w:lvlText w:val="(%1)"/>
      <w:lvlJc w:val="left"/>
      <w:pPr>
        <w:ind w:left="984" w:hanging="360"/>
      </w:pPr>
    </w:lvl>
    <w:lvl w:ilvl="1" w:tplc="04090019">
      <w:start w:val="1"/>
      <w:numFmt w:val="ideographTraditional"/>
      <w:lvlText w:val="%2、"/>
      <w:lvlJc w:val="left"/>
      <w:pPr>
        <w:ind w:left="1584" w:hanging="480"/>
      </w:pPr>
    </w:lvl>
    <w:lvl w:ilvl="2" w:tplc="0409001B">
      <w:start w:val="1"/>
      <w:numFmt w:val="lowerRoman"/>
      <w:lvlText w:val="%3."/>
      <w:lvlJc w:val="right"/>
      <w:pPr>
        <w:ind w:left="2064" w:hanging="480"/>
      </w:pPr>
    </w:lvl>
    <w:lvl w:ilvl="3" w:tplc="0409000F">
      <w:start w:val="1"/>
      <w:numFmt w:val="decimal"/>
      <w:lvlText w:val="%4."/>
      <w:lvlJc w:val="left"/>
      <w:pPr>
        <w:ind w:left="2544" w:hanging="480"/>
      </w:pPr>
    </w:lvl>
    <w:lvl w:ilvl="4" w:tplc="04090019">
      <w:start w:val="1"/>
      <w:numFmt w:val="ideographTraditional"/>
      <w:lvlText w:val="%5、"/>
      <w:lvlJc w:val="left"/>
      <w:pPr>
        <w:ind w:left="3024" w:hanging="480"/>
      </w:pPr>
    </w:lvl>
    <w:lvl w:ilvl="5" w:tplc="0409001B">
      <w:start w:val="1"/>
      <w:numFmt w:val="lowerRoman"/>
      <w:lvlText w:val="%6."/>
      <w:lvlJc w:val="right"/>
      <w:pPr>
        <w:ind w:left="3504" w:hanging="480"/>
      </w:pPr>
    </w:lvl>
    <w:lvl w:ilvl="6" w:tplc="0409000F">
      <w:start w:val="1"/>
      <w:numFmt w:val="decimal"/>
      <w:lvlText w:val="%7."/>
      <w:lvlJc w:val="left"/>
      <w:pPr>
        <w:ind w:left="3984" w:hanging="480"/>
      </w:pPr>
    </w:lvl>
    <w:lvl w:ilvl="7" w:tplc="04090019">
      <w:start w:val="1"/>
      <w:numFmt w:val="ideographTraditional"/>
      <w:lvlText w:val="%8、"/>
      <w:lvlJc w:val="left"/>
      <w:pPr>
        <w:ind w:left="4464" w:hanging="480"/>
      </w:pPr>
    </w:lvl>
    <w:lvl w:ilvl="8" w:tplc="0409001B">
      <w:start w:val="1"/>
      <w:numFmt w:val="lowerRoman"/>
      <w:lvlText w:val="%9."/>
      <w:lvlJc w:val="right"/>
      <w:pPr>
        <w:ind w:left="4944" w:hanging="480"/>
      </w:pPr>
    </w:lvl>
  </w:abstractNum>
  <w:abstractNum w:abstractNumId="26" w15:restartNumberingAfterBreak="0">
    <w:nsid w:val="6D285F71"/>
    <w:multiLevelType w:val="singleLevel"/>
    <w:tmpl w:val="6056390E"/>
    <w:lvl w:ilvl="0">
      <w:start w:val="1"/>
      <w:numFmt w:val="ideographTraditional"/>
      <w:lvlText w:val="%1、"/>
      <w:lvlJc w:val="left"/>
      <w:pPr>
        <w:tabs>
          <w:tab w:val="num" w:pos="4080"/>
        </w:tabs>
        <w:ind w:left="4080" w:hanging="720"/>
      </w:pPr>
      <w:rPr>
        <w:rFonts w:hint="eastAsia"/>
      </w:rPr>
    </w:lvl>
  </w:abstractNum>
  <w:abstractNum w:abstractNumId="27" w15:restartNumberingAfterBreak="0">
    <w:nsid w:val="6E7C50F9"/>
    <w:multiLevelType w:val="singleLevel"/>
    <w:tmpl w:val="29AE5A5A"/>
    <w:lvl w:ilvl="0">
      <w:start w:val="1"/>
      <w:numFmt w:val="taiwaneseCountingThousand"/>
      <w:lvlText w:val="%1、"/>
      <w:lvlJc w:val="left"/>
      <w:pPr>
        <w:tabs>
          <w:tab w:val="num" w:pos="645"/>
        </w:tabs>
        <w:ind w:left="645" w:hanging="645"/>
      </w:pPr>
      <w:rPr>
        <w:rFonts w:hint="eastAsia"/>
      </w:rPr>
    </w:lvl>
  </w:abstractNum>
  <w:abstractNum w:abstractNumId="28" w15:restartNumberingAfterBreak="0">
    <w:nsid w:val="702B01F9"/>
    <w:multiLevelType w:val="hybridMultilevel"/>
    <w:tmpl w:val="286621A4"/>
    <w:lvl w:ilvl="0" w:tplc="5D5868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0E71C2A"/>
    <w:multiLevelType w:val="hybridMultilevel"/>
    <w:tmpl w:val="0C44E656"/>
    <w:lvl w:ilvl="0" w:tplc="693E0618">
      <w:start w:val="1"/>
      <w:numFmt w:val="taiwaneseCountingThousand"/>
      <w:lvlText w:val="(%1)"/>
      <w:lvlJc w:val="left"/>
      <w:pPr>
        <w:tabs>
          <w:tab w:val="num" w:pos="1619"/>
        </w:tabs>
        <w:ind w:left="1619" w:hanging="720"/>
      </w:pPr>
      <w:rPr>
        <w:rFonts w:hint="eastAsia"/>
      </w:rPr>
    </w:lvl>
    <w:lvl w:ilvl="1" w:tplc="2AE4B50E" w:tentative="1">
      <w:start w:val="1"/>
      <w:numFmt w:val="ideographTraditional"/>
      <w:lvlText w:val="%2、"/>
      <w:lvlJc w:val="left"/>
      <w:pPr>
        <w:tabs>
          <w:tab w:val="num" w:pos="1859"/>
        </w:tabs>
        <w:ind w:left="1859" w:hanging="480"/>
      </w:pPr>
    </w:lvl>
    <w:lvl w:ilvl="2" w:tplc="542214D2" w:tentative="1">
      <w:start w:val="1"/>
      <w:numFmt w:val="lowerRoman"/>
      <w:lvlText w:val="%3."/>
      <w:lvlJc w:val="right"/>
      <w:pPr>
        <w:tabs>
          <w:tab w:val="num" w:pos="2339"/>
        </w:tabs>
        <w:ind w:left="2339" w:hanging="480"/>
      </w:pPr>
    </w:lvl>
    <w:lvl w:ilvl="3" w:tplc="1034F658" w:tentative="1">
      <w:start w:val="1"/>
      <w:numFmt w:val="decimal"/>
      <w:lvlText w:val="%4."/>
      <w:lvlJc w:val="left"/>
      <w:pPr>
        <w:tabs>
          <w:tab w:val="num" w:pos="2819"/>
        </w:tabs>
        <w:ind w:left="2819" w:hanging="480"/>
      </w:pPr>
    </w:lvl>
    <w:lvl w:ilvl="4" w:tplc="2D824E04" w:tentative="1">
      <w:start w:val="1"/>
      <w:numFmt w:val="ideographTraditional"/>
      <w:lvlText w:val="%5、"/>
      <w:lvlJc w:val="left"/>
      <w:pPr>
        <w:tabs>
          <w:tab w:val="num" w:pos="3299"/>
        </w:tabs>
        <w:ind w:left="3299" w:hanging="480"/>
      </w:pPr>
    </w:lvl>
    <w:lvl w:ilvl="5" w:tplc="6384173C" w:tentative="1">
      <w:start w:val="1"/>
      <w:numFmt w:val="lowerRoman"/>
      <w:lvlText w:val="%6."/>
      <w:lvlJc w:val="right"/>
      <w:pPr>
        <w:tabs>
          <w:tab w:val="num" w:pos="3779"/>
        </w:tabs>
        <w:ind w:left="3779" w:hanging="480"/>
      </w:pPr>
    </w:lvl>
    <w:lvl w:ilvl="6" w:tplc="D01C3E92" w:tentative="1">
      <w:start w:val="1"/>
      <w:numFmt w:val="decimal"/>
      <w:lvlText w:val="%7."/>
      <w:lvlJc w:val="left"/>
      <w:pPr>
        <w:tabs>
          <w:tab w:val="num" w:pos="4259"/>
        </w:tabs>
        <w:ind w:left="4259" w:hanging="480"/>
      </w:pPr>
    </w:lvl>
    <w:lvl w:ilvl="7" w:tplc="D87A6B32" w:tentative="1">
      <w:start w:val="1"/>
      <w:numFmt w:val="ideographTraditional"/>
      <w:lvlText w:val="%8、"/>
      <w:lvlJc w:val="left"/>
      <w:pPr>
        <w:tabs>
          <w:tab w:val="num" w:pos="4739"/>
        </w:tabs>
        <w:ind w:left="4739" w:hanging="480"/>
      </w:pPr>
    </w:lvl>
    <w:lvl w:ilvl="8" w:tplc="B3FC479E" w:tentative="1">
      <w:start w:val="1"/>
      <w:numFmt w:val="lowerRoman"/>
      <w:lvlText w:val="%9."/>
      <w:lvlJc w:val="right"/>
      <w:pPr>
        <w:tabs>
          <w:tab w:val="num" w:pos="5219"/>
        </w:tabs>
        <w:ind w:left="5219" w:hanging="480"/>
      </w:pPr>
    </w:lvl>
  </w:abstractNum>
  <w:abstractNum w:abstractNumId="30" w15:restartNumberingAfterBreak="0">
    <w:nsid w:val="74B92041"/>
    <w:multiLevelType w:val="singleLevel"/>
    <w:tmpl w:val="07EEA62A"/>
    <w:lvl w:ilvl="0">
      <w:start w:val="1"/>
      <w:numFmt w:val="taiwaneseCountingThousand"/>
      <w:lvlText w:val="%1、"/>
      <w:lvlJc w:val="left"/>
      <w:pPr>
        <w:tabs>
          <w:tab w:val="num" w:pos="600"/>
        </w:tabs>
        <w:ind w:left="600" w:hanging="390"/>
      </w:pPr>
      <w:rPr>
        <w:rFonts w:hint="eastAsia"/>
      </w:rPr>
    </w:lvl>
  </w:abstractNum>
  <w:abstractNum w:abstractNumId="31" w15:restartNumberingAfterBreak="0">
    <w:nsid w:val="7BA8224E"/>
    <w:multiLevelType w:val="hybridMultilevel"/>
    <w:tmpl w:val="4F2EE8E0"/>
    <w:lvl w:ilvl="0" w:tplc="5D064CA0">
      <w:start w:val="1"/>
      <w:numFmt w:val="taiwaneseCountingThousand"/>
      <w:lvlText w:val="(%1)"/>
      <w:lvlJc w:val="left"/>
      <w:pPr>
        <w:tabs>
          <w:tab w:val="num" w:pos="960"/>
        </w:tabs>
        <w:ind w:left="960" w:hanging="480"/>
      </w:pPr>
      <w:rPr>
        <w:rFonts w:hint="eastAsia"/>
      </w:rPr>
    </w:lvl>
    <w:lvl w:ilvl="1" w:tplc="26980402" w:tentative="1">
      <w:start w:val="1"/>
      <w:numFmt w:val="ideographTraditional"/>
      <w:lvlText w:val="%2、"/>
      <w:lvlJc w:val="left"/>
      <w:pPr>
        <w:tabs>
          <w:tab w:val="num" w:pos="1440"/>
        </w:tabs>
        <w:ind w:left="1440" w:hanging="480"/>
      </w:pPr>
    </w:lvl>
    <w:lvl w:ilvl="2" w:tplc="1D2C6E58" w:tentative="1">
      <w:start w:val="1"/>
      <w:numFmt w:val="lowerRoman"/>
      <w:lvlText w:val="%3."/>
      <w:lvlJc w:val="right"/>
      <w:pPr>
        <w:tabs>
          <w:tab w:val="num" w:pos="1920"/>
        </w:tabs>
        <w:ind w:left="1920" w:hanging="480"/>
      </w:pPr>
    </w:lvl>
    <w:lvl w:ilvl="3" w:tplc="C7D24EFC" w:tentative="1">
      <w:start w:val="1"/>
      <w:numFmt w:val="decimal"/>
      <w:lvlText w:val="%4."/>
      <w:lvlJc w:val="left"/>
      <w:pPr>
        <w:tabs>
          <w:tab w:val="num" w:pos="2400"/>
        </w:tabs>
        <w:ind w:left="2400" w:hanging="480"/>
      </w:pPr>
    </w:lvl>
    <w:lvl w:ilvl="4" w:tplc="805CA6D4" w:tentative="1">
      <w:start w:val="1"/>
      <w:numFmt w:val="ideographTraditional"/>
      <w:lvlText w:val="%5、"/>
      <w:lvlJc w:val="left"/>
      <w:pPr>
        <w:tabs>
          <w:tab w:val="num" w:pos="2880"/>
        </w:tabs>
        <w:ind w:left="2880" w:hanging="480"/>
      </w:pPr>
    </w:lvl>
    <w:lvl w:ilvl="5" w:tplc="8468E9D0" w:tentative="1">
      <w:start w:val="1"/>
      <w:numFmt w:val="lowerRoman"/>
      <w:lvlText w:val="%6."/>
      <w:lvlJc w:val="right"/>
      <w:pPr>
        <w:tabs>
          <w:tab w:val="num" w:pos="3360"/>
        </w:tabs>
        <w:ind w:left="3360" w:hanging="480"/>
      </w:pPr>
    </w:lvl>
    <w:lvl w:ilvl="6" w:tplc="7722E2E4" w:tentative="1">
      <w:start w:val="1"/>
      <w:numFmt w:val="decimal"/>
      <w:lvlText w:val="%7."/>
      <w:lvlJc w:val="left"/>
      <w:pPr>
        <w:tabs>
          <w:tab w:val="num" w:pos="3840"/>
        </w:tabs>
        <w:ind w:left="3840" w:hanging="480"/>
      </w:pPr>
    </w:lvl>
    <w:lvl w:ilvl="7" w:tplc="DE7E184E" w:tentative="1">
      <w:start w:val="1"/>
      <w:numFmt w:val="ideographTraditional"/>
      <w:lvlText w:val="%8、"/>
      <w:lvlJc w:val="left"/>
      <w:pPr>
        <w:tabs>
          <w:tab w:val="num" w:pos="4320"/>
        </w:tabs>
        <w:ind w:left="4320" w:hanging="480"/>
      </w:pPr>
    </w:lvl>
    <w:lvl w:ilvl="8" w:tplc="A7A04F1C" w:tentative="1">
      <w:start w:val="1"/>
      <w:numFmt w:val="lowerRoman"/>
      <w:lvlText w:val="%9."/>
      <w:lvlJc w:val="right"/>
      <w:pPr>
        <w:tabs>
          <w:tab w:val="num" w:pos="4800"/>
        </w:tabs>
        <w:ind w:left="4800" w:hanging="480"/>
      </w:pPr>
    </w:lvl>
  </w:abstractNum>
  <w:num w:numId="1">
    <w:abstractNumId w:val="15"/>
  </w:num>
  <w:num w:numId="2">
    <w:abstractNumId w:val="31"/>
  </w:num>
  <w:num w:numId="3">
    <w:abstractNumId w:val="19"/>
  </w:num>
  <w:num w:numId="4">
    <w:abstractNumId w:val="12"/>
  </w:num>
  <w:num w:numId="5">
    <w:abstractNumId w:val="3"/>
  </w:num>
  <w:num w:numId="6">
    <w:abstractNumId w:val="29"/>
  </w:num>
  <w:num w:numId="7">
    <w:abstractNumId w:val="24"/>
  </w:num>
  <w:num w:numId="8">
    <w:abstractNumId w:val="30"/>
  </w:num>
  <w:num w:numId="9">
    <w:abstractNumId w:val="18"/>
  </w:num>
  <w:num w:numId="10">
    <w:abstractNumId w:val="14"/>
  </w:num>
  <w:num w:numId="11">
    <w:abstractNumId w:val="5"/>
  </w:num>
  <w:num w:numId="12">
    <w:abstractNumId w:val="27"/>
  </w:num>
  <w:num w:numId="13">
    <w:abstractNumId w:val="22"/>
  </w:num>
  <w:num w:numId="14">
    <w:abstractNumId w:val="2"/>
  </w:num>
  <w:num w:numId="15">
    <w:abstractNumId w:val="26"/>
  </w:num>
  <w:num w:numId="16">
    <w:abstractNumId w:val="21"/>
  </w:num>
  <w:num w:numId="17">
    <w:abstractNumId w:val="6"/>
  </w:num>
  <w:num w:numId="18">
    <w:abstractNumId w:val="23"/>
  </w:num>
  <w:num w:numId="19">
    <w:abstractNumId w:val="8"/>
  </w:num>
  <w:num w:numId="20">
    <w:abstractNumId w:val="4"/>
  </w:num>
  <w:num w:numId="21">
    <w:abstractNumId w:val="7"/>
  </w:num>
  <w:num w:numId="22">
    <w:abstractNumId w:val="0"/>
  </w:num>
  <w:num w:numId="23">
    <w:abstractNumId w:val="10"/>
  </w:num>
  <w:num w:numId="24">
    <w:abstractNumId w:val="11"/>
  </w:num>
  <w:num w:numId="25">
    <w:abstractNumId w:val="28"/>
  </w:num>
  <w:num w:numId="26">
    <w:abstractNumId w:val="13"/>
  </w:num>
  <w:num w:numId="27">
    <w:abstractNumId w:val="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9"/>
  </w:num>
  <w:num w:numId="31">
    <w:abstractNumId w:val="17"/>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6ED"/>
    <w:rsid w:val="0000205C"/>
    <w:rsid w:val="0000373C"/>
    <w:rsid w:val="000039A6"/>
    <w:rsid w:val="000074E3"/>
    <w:rsid w:val="00013ECD"/>
    <w:rsid w:val="000216B5"/>
    <w:rsid w:val="000364AB"/>
    <w:rsid w:val="00047CAE"/>
    <w:rsid w:val="00052D1D"/>
    <w:rsid w:val="0006218C"/>
    <w:rsid w:val="00070986"/>
    <w:rsid w:val="00073065"/>
    <w:rsid w:val="000736BF"/>
    <w:rsid w:val="00073F6A"/>
    <w:rsid w:val="000819E9"/>
    <w:rsid w:val="00083118"/>
    <w:rsid w:val="00083400"/>
    <w:rsid w:val="00083F40"/>
    <w:rsid w:val="00086E34"/>
    <w:rsid w:val="00091157"/>
    <w:rsid w:val="0009147D"/>
    <w:rsid w:val="000964B5"/>
    <w:rsid w:val="000A0A91"/>
    <w:rsid w:val="000A373D"/>
    <w:rsid w:val="000A3F0D"/>
    <w:rsid w:val="000A4167"/>
    <w:rsid w:val="000A535E"/>
    <w:rsid w:val="000A5BBC"/>
    <w:rsid w:val="000A5E56"/>
    <w:rsid w:val="000C5222"/>
    <w:rsid w:val="000D44C2"/>
    <w:rsid w:val="000E1D1C"/>
    <w:rsid w:val="000F0682"/>
    <w:rsid w:val="000F162C"/>
    <w:rsid w:val="000F179F"/>
    <w:rsid w:val="000F1E6C"/>
    <w:rsid w:val="00103C66"/>
    <w:rsid w:val="0011027D"/>
    <w:rsid w:val="001145B6"/>
    <w:rsid w:val="00123481"/>
    <w:rsid w:val="00124BDD"/>
    <w:rsid w:val="00140AF9"/>
    <w:rsid w:val="00142355"/>
    <w:rsid w:val="00143710"/>
    <w:rsid w:val="00143A9C"/>
    <w:rsid w:val="001529E8"/>
    <w:rsid w:val="00154C28"/>
    <w:rsid w:val="00165202"/>
    <w:rsid w:val="001662D5"/>
    <w:rsid w:val="00171DC8"/>
    <w:rsid w:val="00174CDE"/>
    <w:rsid w:val="001755FB"/>
    <w:rsid w:val="00186F90"/>
    <w:rsid w:val="001930DC"/>
    <w:rsid w:val="0019540E"/>
    <w:rsid w:val="00195E64"/>
    <w:rsid w:val="001A3D79"/>
    <w:rsid w:val="001A6370"/>
    <w:rsid w:val="001A7C60"/>
    <w:rsid w:val="001B418A"/>
    <w:rsid w:val="001C20EF"/>
    <w:rsid w:val="001D0C82"/>
    <w:rsid w:val="001D4CE7"/>
    <w:rsid w:val="001D54DE"/>
    <w:rsid w:val="001E4386"/>
    <w:rsid w:val="001E719D"/>
    <w:rsid w:val="001F1B32"/>
    <w:rsid w:val="001F7157"/>
    <w:rsid w:val="001F7A6C"/>
    <w:rsid w:val="00220545"/>
    <w:rsid w:val="00223023"/>
    <w:rsid w:val="002436B5"/>
    <w:rsid w:val="0026564E"/>
    <w:rsid w:val="002669D7"/>
    <w:rsid w:val="002A299E"/>
    <w:rsid w:val="002B0A7C"/>
    <w:rsid w:val="002E1123"/>
    <w:rsid w:val="002E16A8"/>
    <w:rsid w:val="002E340D"/>
    <w:rsid w:val="002E6BBA"/>
    <w:rsid w:val="002F29D0"/>
    <w:rsid w:val="002F33E6"/>
    <w:rsid w:val="0030768B"/>
    <w:rsid w:val="00307D2C"/>
    <w:rsid w:val="003112D4"/>
    <w:rsid w:val="00313F5E"/>
    <w:rsid w:val="00316621"/>
    <w:rsid w:val="00316ADB"/>
    <w:rsid w:val="00323601"/>
    <w:rsid w:val="00337F04"/>
    <w:rsid w:val="00345FB4"/>
    <w:rsid w:val="003525D5"/>
    <w:rsid w:val="003558AE"/>
    <w:rsid w:val="003562A8"/>
    <w:rsid w:val="00361884"/>
    <w:rsid w:val="0036342E"/>
    <w:rsid w:val="003861D8"/>
    <w:rsid w:val="0038797F"/>
    <w:rsid w:val="003A7907"/>
    <w:rsid w:val="003B1BAB"/>
    <w:rsid w:val="003B5014"/>
    <w:rsid w:val="003D7FAB"/>
    <w:rsid w:val="003E2FE7"/>
    <w:rsid w:val="003E7626"/>
    <w:rsid w:val="003F0761"/>
    <w:rsid w:val="003F1842"/>
    <w:rsid w:val="003F2901"/>
    <w:rsid w:val="003F5720"/>
    <w:rsid w:val="0040032D"/>
    <w:rsid w:val="00414A42"/>
    <w:rsid w:val="004160BD"/>
    <w:rsid w:val="00422ACC"/>
    <w:rsid w:val="00437C19"/>
    <w:rsid w:val="00445F70"/>
    <w:rsid w:val="004503E6"/>
    <w:rsid w:val="00464AAF"/>
    <w:rsid w:val="004656D9"/>
    <w:rsid w:val="00467D9C"/>
    <w:rsid w:val="00475776"/>
    <w:rsid w:val="00477094"/>
    <w:rsid w:val="00484DF3"/>
    <w:rsid w:val="00485D79"/>
    <w:rsid w:val="0049225E"/>
    <w:rsid w:val="00496629"/>
    <w:rsid w:val="004A1D15"/>
    <w:rsid w:val="004A28FA"/>
    <w:rsid w:val="004A6658"/>
    <w:rsid w:val="004B031E"/>
    <w:rsid w:val="004B0501"/>
    <w:rsid w:val="004B6895"/>
    <w:rsid w:val="004C6D95"/>
    <w:rsid w:val="004D3390"/>
    <w:rsid w:val="004D3E54"/>
    <w:rsid w:val="004E0C8B"/>
    <w:rsid w:val="00506CFA"/>
    <w:rsid w:val="005163B8"/>
    <w:rsid w:val="0051692E"/>
    <w:rsid w:val="0052467A"/>
    <w:rsid w:val="00524FF6"/>
    <w:rsid w:val="00525F8D"/>
    <w:rsid w:val="0053323E"/>
    <w:rsid w:val="00535E7D"/>
    <w:rsid w:val="005367F2"/>
    <w:rsid w:val="00546585"/>
    <w:rsid w:val="00553BFD"/>
    <w:rsid w:val="00556650"/>
    <w:rsid w:val="005817B9"/>
    <w:rsid w:val="00582285"/>
    <w:rsid w:val="00584D8A"/>
    <w:rsid w:val="005866A2"/>
    <w:rsid w:val="0059049D"/>
    <w:rsid w:val="00593F61"/>
    <w:rsid w:val="005A1458"/>
    <w:rsid w:val="005A3CF6"/>
    <w:rsid w:val="005A7038"/>
    <w:rsid w:val="005C5A5A"/>
    <w:rsid w:val="005D559E"/>
    <w:rsid w:val="005E0DCE"/>
    <w:rsid w:val="005E122E"/>
    <w:rsid w:val="005E16BA"/>
    <w:rsid w:val="00601D8A"/>
    <w:rsid w:val="006121C5"/>
    <w:rsid w:val="006156DE"/>
    <w:rsid w:val="006169D0"/>
    <w:rsid w:val="0061764C"/>
    <w:rsid w:val="00617977"/>
    <w:rsid w:val="00620570"/>
    <w:rsid w:val="0062180E"/>
    <w:rsid w:val="006414E7"/>
    <w:rsid w:val="00644FF1"/>
    <w:rsid w:val="0065102E"/>
    <w:rsid w:val="00663723"/>
    <w:rsid w:val="006769FE"/>
    <w:rsid w:val="00681AC5"/>
    <w:rsid w:val="00692599"/>
    <w:rsid w:val="006A055B"/>
    <w:rsid w:val="006A0597"/>
    <w:rsid w:val="006A260C"/>
    <w:rsid w:val="006A64D7"/>
    <w:rsid w:val="006A7B4E"/>
    <w:rsid w:val="006B15B4"/>
    <w:rsid w:val="006C31CC"/>
    <w:rsid w:val="006C43BC"/>
    <w:rsid w:val="006E02CB"/>
    <w:rsid w:val="006E204C"/>
    <w:rsid w:val="006E358F"/>
    <w:rsid w:val="006F1DEB"/>
    <w:rsid w:val="006F668D"/>
    <w:rsid w:val="006F7995"/>
    <w:rsid w:val="00702F21"/>
    <w:rsid w:val="007232C1"/>
    <w:rsid w:val="00723794"/>
    <w:rsid w:val="0072564E"/>
    <w:rsid w:val="007311A2"/>
    <w:rsid w:val="007345E7"/>
    <w:rsid w:val="00737A2F"/>
    <w:rsid w:val="00741EE6"/>
    <w:rsid w:val="00742B74"/>
    <w:rsid w:val="007464BB"/>
    <w:rsid w:val="00751469"/>
    <w:rsid w:val="00766E63"/>
    <w:rsid w:val="00767DCB"/>
    <w:rsid w:val="00770A1B"/>
    <w:rsid w:val="007717A9"/>
    <w:rsid w:val="00772674"/>
    <w:rsid w:val="00784DB6"/>
    <w:rsid w:val="00792EDB"/>
    <w:rsid w:val="007A4AB5"/>
    <w:rsid w:val="007B0164"/>
    <w:rsid w:val="007B1F20"/>
    <w:rsid w:val="007C502D"/>
    <w:rsid w:val="007C7ABB"/>
    <w:rsid w:val="007D16FA"/>
    <w:rsid w:val="007D272B"/>
    <w:rsid w:val="007E1A45"/>
    <w:rsid w:val="007E1C01"/>
    <w:rsid w:val="007E5A38"/>
    <w:rsid w:val="007F73E7"/>
    <w:rsid w:val="0080037B"/>
    <w:rsid w:val="00800851"/>
    <w:rsid w:val="00802FEF"/>
    <w:rsid w:val="00803284"/>
    <w:rsid w:val="0081033A"/>
    <w:rsid w:val="008106E7"/>
    <w:rsid w:val="00813398"/>
    <w:rsid w:val="008214DB"/>
    <w:rsid w:val="008229A4"/>
    <w:rsid w:val="00823E5C"/>
    <w:rsid w:val="00824DE8"/>
    <w:rsid w:val="00841F4A"/>
    <w:rsid w:val="008435A6"/>
    <w:rsid w:val="00847746"/>
    <w:rsid w:val="008510DF"/>
    <w:rsid w:val="00854DED"/>
    <w:rsid w:val="00864497"/>
    <w:rsid w:val="0087235B"/>
    <w:rsid w:val="0087744C"/>
    <w:rsid w:val="00883641"/>
    <w:rsid w:val="00884B3B"/>
    <w:rsid w:val="008B0172"/>
    <w:rsid w:val="008B21FC"/>
    <w:rsid w:val="008C0DED"/>
    <w:rsid w:val="008C1E8F"/>
    <w:rsid w:val="008D288F"/>
    <w:rsid w:val="008D7624"/>
    <w:rsid w:val="009165AF"/>
    <w:rsid w:val="009176ED"/>
    <w:rsid w:val="00917DDC"/>
    <w:rsid w:val="009252AF"/>
    <w:rsid w:val="00926004"/>
    <w:rsid w:val="0092700A"/>
    <w:rsid w:val="009449B2"/>
    <w:rsid w:val="00956266"/>
    <w:rsid w:val="009640F1"/>
    <w:rsid w:val="00965717"/>
    <w:rsid w:val="009710E5"/>
    <w:rsid w:val="00971A39"/>
    <w:rsid w:val="00976803"/>
    <w:rsid w:val="00977ABB"/>
    <w:rsid w:val="00981BFA"/>
    <w:rsid w:val="00983A6D"/>
    <w:rsid w:val="00997C85"/>
    <w:rsid w:val="009B444F"/>
    <w:rsid w:val="009C05EA"/>
    <w:rsid w:val="009C168F"/>
    <w:rsid w:val="009C2E43"/>
    <w:rsid w:val="009C5525"/>
    <w:rsid w:val="009C6494"/>
    <w:rsid w:val="009D39A3"/>
    <w:rsid w:val="009D6B28"/>
    <w:rsid w:val="009E75EA"/>
    <w:rsid w:val="009E7EFA"/>
    <w:rsid w:val="009F1F05"/>
    <w:rsid w:val="00A13EFB"/>
    <w:rsid w:val="00A2062E"/>
    <w:rsid w:val="00A27B0E"/>
    <w:rsid w:val="00A3172D"/>
    <w:rsid w:val="00A34854"/>
    <w:rsid w:val="00A37123"/>
    <w:rsid w:val="00A43A0A"/>
    <w:rsid w:val="00A64C12"/>
    <w:rsid w:val="00A7115A"/>
    <w:rsid w:val="00A85B4D"/>
    <w:rsid w:val="00A91D54"/>
    <w:rsid w:val="00AA4061"/>
    <w:rsid w:val="00AA7A08"/>
    <w:rsid w:val="00AB5B4D"/>
    <w:rsid w:val="00AD13EE"/>
    <w:rsid w:val="00AE6067"/>
    <w:rsid w:val="00AF2E79"/>
    <w:rsid w:val="00B03EC9"/>
    <w:rsid w:val="00B06A9B"/>
    <w:rsid w:val="00B22F8B"/>
    <w:rsid w:val="00B31A28"/>
    <w:rsid w:val="00B31EE9"/>
    <w:rsid w:val="00B332D3"/>
    <w:rsid w:val="00B353D0"/>
    <w:rsid w:val="00B3592D"/>
    <w:rsid w:val="00B37B03"/>
    <w:rsid w:val="00B42A31"/>
    <w:rsid w:val="00B4682E"/>
    <w:rsid w:val="00B551D5"/>
    <w:rsid w:val="00B569A5"/>
    <w:rsid w:val="00B63A48"/>
    <w:rsid w:val="00B65D98"/>
    <w:rsid w:val="00B85807"/>
    <w:rsid w:val="00B92284"/>
    <w:rsid w:val="00BA21DD"/>
    <w:rsid w:val="00BA2AB8"/>
    <w:rsid w:val="00BA76F4"/>
    <w:rsid w:val="00BB00E5"/>
    <w:rsid w:val="00BB0C49"/>
    <w:rsid w:val="00BB3AA3"/>
    <w:rsid w:val="00BC048D"/>
    <w:rsid w:val="00BC1301"/>
    <w:rsid w:val="00BD0065"/>
    <w:rsid w:val="00BD0785"/>
    <w:rsid w:val="00BD1347"/>
    <w:rsid w:val="00BD7F54"/>
    <w:rsid w:val="00BE0653"/>
    <w:rsid w:val="00BE08A2"/>
    <w:rsid w:val="00BE3913"/>
    <w:rsid w:val="00BE40E2"/>
    <w:rsid w:val="00BF13CE"/>
    <w:rsid w:val="00C0391A"/>
    <w:rsid w:val="00C13892"/>
    <w:rsid w:val="00C24AB5"/>
    <w:rsid w:val="00C25438"/>
    <w:rsid w:val="00C27E9B"/>
    <w:rsid w:val="00C33BAE"/>
    <w:rsid w:val="00C43AFD"/>
    <w:rsid w:val="00C54B6B"/>
    <w:rsid w:val="00C56239"/>
    <w:rsid w:val="00C63466"/>
    <w:rsid w:val="00C66E55"/>
    <w:rsid w:val="00C6742F"/>
    <w:rsid w:val="00C70A0D"/>
    <w:rsid w:val="00C74070"/>
    <w:rsid w:val="00C76594"/>
    <w:rsid w:val="00C9056D"/>
    <w:rsid w:val="00CA1C91"/>
    <w:rsid w:val="00CB462F"/>
    <w:rsid w:val="00CB77F9"/>
    <w:rsid w:val="00CC0D61"/>
    <w:rsid w:val="00CC334C"/>
    <w:rsid w:val="00CE4CFB"/>
    <w:rsid w:val="00CE7A85"/>
    <w:rsid w:val="00D00816"/>
    <w:rsid w:val="00D0177D"/>
    <w:rsid w:val="00D220FE"/>
    <w:rsid w:val="00D37E86"/>
    <w:rsid w:val="00D41493"/>
    <w:rsid w:val="00D425E6"/>
    <w:rsid w:val="00D45839"/>
    <w:rsid w:val="00D45ADC"/>
    <w:rsid w:val="00D6031B"/>
    <w:rsid w:val="00D65370"/>
    <w:rsid w:val="00D66E20"/>
    <w:rsid w:val="00D6749E"/>
    <w:rsid w:val="00D67DF1"/>
    <w:rsid w:val="00D77F55"/>
    <w:rsid w:val="00D84D13"/>
    <w:rsid w:val="00D862E4"/>
    <w:rsid w:val="00D90286"/>
    <w:rsid w:val="00DB148B"/>
    <w:rsid w:val="00DB1DE0"/>
    <w:rsid w:val="00DB2AFB"/>
    <w:rsid w:val="00DC0040"/>
    <w:rsid w:val="00DC20AF"/>
    <w:rsid w:val="00DC49BD"/>
    <w:rsid w:val="00DC740A"/>
    <w:rsid w:val="00DD11C9"/>
    <w:rsid w:val="00DD4ACA"/>
    <w:rsid w:val="00DD4DB8"/>
    <w:rsid w:val="00DD5B5E"/>
    <w:rsid w:val="00DD6DB2"/>
    <w:rsid w:val="00DE58F4"/>
    <w:rsid w:val="00DE77CF"/>
    <w:rsid w:val="00DF00C7"/>
    <w:rsid w:val="00DF1819"/>
    <w:rsid w:val="00DF2524"/>
    <w:rsid w:val="00DF521A"/>
    <w:rsid w:val="00E01B26"/>
    <w:rsid w:val="00E02B6D"/>
    <w:rsid w:val="00E158E6"/>
    <w:rsid w:val="00E22F39"/>
    <w:rsid w:val="00E31E78"/>
    <w:rsid w:val="00E34AA8"/>
    <w:rsid w:val="00E36CCE"/>
    <w:rsid w:val="00E41149"/>
    <w:rsid w:val="00E4162F"/>
    <w:rsid w:val="00E4393A"/>
    <w:rsid w:val="00E553D1"/>
    <w:rsid w:val="00E61F2D"/>
    <w:rsid w:val="00E66AEB"/>
    <w:rsid w:val="00E66E44"/>
    <w:rsid w:val="00E77C77"/>
    <w:rsid w:val="00E815AB"/>
    <w:rsid w:val="00E8167D"/>
    <w:rsid w:val="00E92040"/>
    <w:rsid w:val="00E94ED5"/>
    <w:rsid w:val="00EA2B7C"/>
    <w:rsid w:val="00EB259F"/>
    <w:rsid w:val="00EB4273"/>
    <w:rsid w:val="00EB46D2"/>
    <w:rsid w:val="00EB4EC7"/>
    <w:rsid w:val="00ED2090"/>
    <w:rsid w:val="00ED63F4"/>
    <w:rsid w:val="00EE3EBE"/>
    <w:rsid w:val="00EE69E0"/>
    <w:rsid w:val="00EE7C01"/>
    <w:rsid w:val="00EF091F"/>
    <w:rsid w:val="00EF1BC6"/>
    <w:rsid w:val="00EF3529"/>
    <w:rsid w:val="00EF5BDA"/>
    <w:rsid w:val="00F22ED2"/>
    <w:rsid w:val="00F23E96"/>
    <w:rsid w:val="00F27E52"/>
    <w:rsid w:val="00F31112"/>
    <w:rsid w:val="00F32BD6"/>
    <w:rsid w:val="00F36BFC"/>
    <w:rsid w:val="00F442FC"/>
    <w:rsid w:val="00F445EE"/>
    <w:rsid w:val="00F6210D"/>
    <w:rsid w:val="00F6341A"/>
    <w:rsid w:val="00F6459C"/>
    <w:rsid w:val="00F650B3"/>
    <w:rsid w:val="00F664A6"/>
    <w:rsid w:val="00F836FD"/>
    <w:rsid w:val="00F85C88"/>
    <w:rsid w:val="00FA0DFE"/>
    <w:rsid w:val="00FA2149"/>
    <w:rsid w:val="00FA616E"/>
    <w:rsid w:val="00FA629D"/>
    <w:rsid w:val="00FA7036"/>
    <w:rsid w:val="00FB10AB"/>
    <w:rsid w:val="00FB1652"/>
    <w:rsid w:val="00FC1D17"/>
    <w:rsid w:val="00FC57DB"/>
    <w:rsid w:val="00FC7475"/>
    <w:rsid w:val="00FD044C"/>
    <w:rsid w:val="00FE1188"/>
    <w:rsid w:val="00FF00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1324E"/>
  <w15:chartTrackingRefBased/>
  <w15:docId w15:val="{04F14A39-D4C6-4365-BDC8-926B829B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D17"/>
    <w:pPr>
      <w:widowControl w:val="0"/>
    </w:pPr>
  </w:style>
  <w:style w:type="paragraph" w:styleId="1">
    <w:name w:val="heading 1"/>
    <w:basedOn w:val="a"/>
    <w:next w:val="a"/>
    <w:link w:val="10"/>
    <w:uiPriority w:val="9"/>
    <w:qFormat/>
    <w:rsid w:val="001B418A"/>
    <w:pPr>
      <w:keepNext/>
      <w:spacing w:before="180" w:after="180" w:line="720" w:lineRule="atLeast"/>
      <w:ind w:firstLine="510"/>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1B418A"/>
    <w:pPr>
      <w:keepNext/>
      <w:spacing w:before="60" w:after="60" w:line="720" w:lineRule="auto"/>
      <w:ind w:firstLine="510"/>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1B418A"/>
    <w:pPr>
      <w:keepNext/>
      <w:spacing w:before="60" w:after="240" w:line="480" w:lineRule="exact"/>
      <w:ind w:firstLine="510"/>
      <w:outlineLvl w:val="2"/>
    </w:pPr>
    <w:rPr>
      <w:rFonts w:ascii="標楷體" w:eastAsia="標楷體" w:hAnsi="標楷體" w:cstheme="majorBidi"/>
      <w:b/>
      <w:bCs/>
      <w:sz w:val="32"/>
      <w:szCs w:val="32"/>
    </w:rPr>
  </w:style>
  <w:style w:type="paragraph" w:styleId="4">
    <w:name w:val="heading 4"/>
    <w:basedOn w:val="a"/>
    <w:next w:val="a"/>
    <w:link w:val="40"/>
    <w:uiPriority w:val="9"/>
    <w:unhideWhenUsed/>
    <w:qFormat/>
    <w:rsid w:val="001B418A"/>
    <w:pPr>
      <w:keepNext/>
      <w:spacing w:before="60" w:after="60" w:line="460" w:lineRule="exact"/>
      <w:ind w:firstLineChars="6" w:firstLine="17"/>
      <w:outlineLvl w:val="3"/>
    </w:pPr>
    <w:rPr>
      <w:rFonts w:ascii="標楷體" w:eastAsia="標楷體" w:hAnsi="標楷體" w:cstheme="majorBidi"/>
      <w:b/>
      <w:sz w:val="28"/>
      <w:szCs w:val="28"/>
    </w:rPr>
  </w:style>
  <w:style w:type="paragraph" w:styleId="5">
    <w:name w:val="heading 5"/>
    <w:basedOn w:val="4"/>
    <w:next w:val="a"/>
    <w:link w:val="50"/>
    <w:qFormat/>
    <w:rsid w:val="001B418A"/>
    <w:pPr>
      <w:tabs>
        <w:tab w:val="num" w:pos="360"/>
        <w:tab w:val="num" w:pos="468"/>
      </w:tabs>
      <w:spacing w:before="0" w:after="0" w:line="470" w:lineRule="auto"/>
      <w:ind w:left="468" w:firstLineChars="0" w:hanging="468"/>
      <w:jc w:val="both"/>
      <w:outlineLvl w:val="4"/>
    </w:pPr>
    <w:rPr>
      <w:rFonts w:ascii="Arial" w:hAnsi="Arial" w:cs="Times New Roman"/>
      <w:b w:val="0"/>
      <w:kern w:val="52"/>
      <w:sz w:val="26"/>
      <w:szCs w:val="20"/>
    </w:rPr>
  </w:style>
  <w:style w:type="paragraph" w:styleId="6">
    <w:name w:val="heading 6"/>
    <w:basedOn w:val="5"/>
    <w:next w:val="a"/>
    <w:link w:val="60"/>
    <w:qFormat/>
    <w:rsid w:val="001B418A"/>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49B2"/>
    <w:pPr>
      <w:tabs>
        <w:tab w:val="center" w:pos="4153"/>
        <w:tab w:val="right" w:pos="8306"/>
      </w:tabs>
      <w:snapToGrid w:val="0"/>
    </w:pPr>
    <w:rPr>
      <w:sz w:val="20"/>
      <w:szCs w:val="20"/>
    </w:rPr>
  </w:style>
  <w:style w:type="character" w:customStyle="1" w:styleId="a4">
    <w:name w:val="頁首 字元"/>
    <w:basedOn w:val="a0"/>
    <w:link w:val="a3"/>
    <w:uiPriority w:val="99"/>
    <w:rsid w:val="009449B2"/>
    <w:rPr>
      <w:sz w:val="20"/>
      <w:szCs w:val="20"/>
    </w:rPr>
  </w:style>
  <w:style w:type="paragraph" w:styleId="a5">
    <w:name w:val="footer"/>
    <w:basedOn w:val="a"/>
    <w:link w:val="a6"/>
    <w:uiPriority w:val="99"/>
    <w:unhideWhenUsed/>
    <w:rsid w:val="009449B2"/>
    <w:pPr>
      <w:tabs>
        <w:tab w:val="center" w:pos="4153"/>
        <w:tab w:val="right" w:pos="8306"/>
      </w:tabs>
      <w:snapToGrid w:val="0"/>
    </w:pPr>
    <w:rPr>
      <w:sz w:val="20"/>
      <w:szCs w:val="20"/>
    </w:rPr>
  </w:style>
  <w:style w:type="character" w:customStyle="1" w:styleId="a6">
    <w:name w:val="頁尾 字元"/>
    <w:basedOn w:val="a0"/>
    <w:link w:val="a5"/>
    <w:uiPriority w:val="99"/>
    <w:rsid w:val="009449B2"/>
    <w:rPr>
      <w:sz w:val="20"/>
      <w:szCs w:val="20"/>
    </w:rPr>
  </w:style>
  <w:style w:type="character" w:customStyle="1" w:styleId="10">
    <w:name w:val="標題 1 字元"/>
    <w:basedOn w:val="a0"/>
    <w:link w:val="1"/>
    <w:uiPriority w:val="9"/>
    <w:rsid w:val="001B418A"/>
    <w:rPr>
      <w:rFonts w:asciiTheme="majorHAnsi" w:eastAsiaTheme="majorEastAsia" w:hAnsiTheme="majorHAnsi" w:cstheme="majorBidi"/>
      <w:b/>
      <w:bCs/>
      <w:kern w:val="52"/>
      <w:sz w:val="52"/>
      <w:szCs w:val="52"/>
    </w:rPr>
  </w:style>
  <w:style w:type="character" w:customStyle="1" w:styleId="20">
    <w:name w:val="標題 2 字元"/>
    <w:basedOn w:val="a0"/>
    <w:link w:val="2"/>
    <w:rsid w:val="001B418A"/>
    <w:rPr>
      <w:rFonts w:asciiTheme="majorHAnsi" w:eastAsiaTheme="majorEastAsia" w:hAnsiTheme="majorHAnsi" w:cstheme="majorBidi"/>
      <w:b/>
      <w:bCs/>
      <w:sz w:val="48"/>
      <w:szCs w:val="48"/>
    </w:rPr>
  </w:style>
  <w:style w:type="character" w:customStyle="1" w:styleId="30">
    <w:name w:val="標題 3 字元"/>
    <w:basedOn w:val="a0"/>
    <w:link w:val="3"/>
    <w:rsid w:val="001B418A"/>
    <w:rPr>
      <w:rFonts w:ascii="標楷體" w:eastAsia="標楷體" w:hAnsi="標楷體" w:cstheme="majorBidi"/>
      <w:b/>
      <w:bCs/>
      <w:sz w:val="32"/>
      <w:szCs w:val="32"/>
    </w:rPr>
  </w:style>
  <w:style w:type="character" w:customStyle="1" w:styleId="40">
    <w:name w:val="標題 4 字元"/>
    <w:basedOn w:val="a0"/>
    <w:link w:val="4"/>
    <w:uiPriority w:val="9"/>
    <w:rsid w:val="001B418A"/>
    <w:rPr>
      <w:rFonts w:ascii="標楷體" w:eastAsia="標楷體" w:hAnsi="標楷體" w:cstheme="majorBidi"/>
      <w:b/>
      <w:sz w:val="28"/>
      <w:szCs w:val="28"/>
    </w:rPr>
  </w:style>
  <w:style w:type="character" w:customStyle="1" w:styleId="50">
    <w:name w:val="標題 5 字元"/>
    <w:basedOn w:val="a0"/>
    <w:link w:val="5"/>
    <w:rsid w:val="001B418A"/>
    <w:rPr>
      <w:rFonts w:ascii="Arial" w:eastAsia="標楷體" w:hAnsi="Arial" w:cs="Times New Roman"/>
      <w:kern w:val="52"/>
      <w:sz w:val="26"/>
      <w:szCs w:val="20"/>
    </w:rPr>
  </w:style>
  <w:style w:type="character" w:customStyle="1" w:styleId="60">
    <w:name w:val="標題 6 字元"/>
    <w:basedOn w:val="a0"/>
    <w:link w:val="6"/>
    <w:rsid w:val="001B418A"/>
    <w:rPr>
      <w:rFonts w:ascii="Arial" w:eastAsia="標楷體" w:hAnsi="Arial" w:cs="Times New Roman"/>
      <w:kern w:val="52"/>
      <w:sz w:val="26"/>
      <w:szCs w:val="20"/>
    </w:rPr>
  </w:style>
  <w:style w:type="character" w:customStyle="1" w:styleId="a7">
    <w:name w:val="臺、營業部分"/>
    <w:basedOn w:val="a0"/>
    <w:rsid w:val="001B418A"/>
    <w:rPr>
      <w:rFonts w:ascii="新細明體" w:eastAsia="標楷體" w:hAnsi="新細明體"/>
      <w:b/>
      <w:bCs/>
      <w:spacing w:val="20"/>
      <w:sz w:val="32"/>
    </w:rPr>
  </w:style>
  <w:style w:type="paragraph" w:styleId="a8">
    <w:name w:val="List Paragraph"/>
    <w:basedOn w:val="a"/>
    <w:uiPriority w:val="34"/>
    <w:qFormat/>
    <w:rsid w:val="001B418A"/>
    <w:pPr>
      <w:spacing w:before="60" w:after="60" w:line="460" w:lineRule="exact"/>
      <w:ind w:leftChars="200" w:left="480" w:firstLine="510"/>
    </w:pPr>
    <w:rPr>
      <w:rFonts w:ascii="標楷體" w:eastAsia="標楷體" w:hAnsi="標楷體"/>
      <w:szCs w:val="24"/>
    </w:rPr>
  </w:style>
  <w:style w:type="paragraph" w:customStyle="1" w:styleId="a9">
    <w:name w:val="(一)業務計畫實施情形之考核"/>
    <w:basedOn w:val="aa"/>
    <w:rsid w:val="001B418A"/>
    <w:pPr>
      <w:spacing w:before="60" w:after="60" w:line="440" w:lineRule="exact"/>
      <w:ind w:right="-40" w:firstLineChars="100" w:firstLine="280"/>
      <w:jc w:val="both"/>
    </w:pPr>
    <w:rPr>
      <w:rFonts w:ascii="標楷體" w:eastAsia="標楷體" w:hAnsi="標楷體" w:cs="新細明體"/>
      <w:b/>
      <w:bCs/>
      <w:spacing w:val="20"/>
      <w:szCs w:val="20"/>
    </w:rPr>
  </w:style>
  <w:style w:type="paragraph" w:styleId="aa">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 字元,一般文字 字元,內文壹"/>
    <w:basedOn w:val="a"/>
    <w:link w:val="ab"/>
    <w:unhideWhenUsed/>
    <w:rsid w:val="001B418A"/>
    <w:rPr>
      <w:rFonts w:ascii="細明體" w:eastAsia="細明體" w:hAnsi="Courier New" w:cs="Courier New"/>
    </w:rPr>
  </w:style>
  <w:style w:type="character" w:customStyle="1" w:styleId="ab">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 字元"/>
    <w:basedOn w:val="a0"/>
    <w:link w:val="aa"/>
    <w:rsid w:val="001B418A"/>
    <w:rPr>
      <w:rFonts w:ascii="細明體" w:eastAsia="細明體" w:hAnsi="Courier New" w:cs="Courier New"/>
    </w:rPr>
  </w:style>
  <w:style w:type="paragraph" w:customStyle="1" w:styleId="ac">
    <w:name w:val="一、"/>
    <w:basedOn w:val="a"/>
    <w:link w:val="ad"/>
    <w:rsid w:val="001B418A"/>
    <w:pPr>
      <w:tabs>
        <w:tab w:val="left" w:pos="6061"/>
      </w:tabs>
      <w:spacing w:before="120" w:line="440" w:lineRule="exact"/>
      <w:ind w:firstLineChars="6" w:firstLine="19"/>
      <w:jc w:val="both"/>
    </w:pPr>
    <w:rPr>
      <w:rFonts w:ascii="標楷體" w:eastAsia="標楷體" w:hAnsi="標楷體" w:cs="新細明體"/>
      <w:b/>
      <w:bCs/>
      <w:color w:val="000000"/>
      <w:spacing w:val="20"/>
      <w:sz w:val="28"/>
      <w:szCs w:val="20"/>
    </w:rPr>
  </w:style>
  <w:style w:type="character" w:customStyle="1" w:styleId="ad">
    <w:name w:val="一、 字元"/>
    <w:basedOn w:val="a0"/>
    <w:link w:val="ac"/>
    <w:rsid w:val="001B418A"/>
    <w:rPr>
      <w:rFonts w:ascii="標楷體" w:eastAsia="標楷體" w:hAnsi="標楷體" w:cs="新細明體"/>
      <w:b/>
      <w:bCs/>
      <w:color w:val="000000"/>
      <w:spacing w:val="20"/>
      <w:sz w:val="28"/>
      <w:szCs w:val="20"/>
    </w:rPr>
  </w:style>
  <w:style w:type="paragraph" w:customStyle="1" w:styleId="1OK">
    <w:name w:val="(一)1.OK"/>
    <w:basedOn w:val="a"/>
    <w:rsid w:val="001B418A"/>
    <w:pPr>
      <w:spacing w:before="60" w:after="60" w:line="430" w:lineRule="exact"/>
      <w:ind w:firstLineChars="296" w:firstLine="770"/>
      <w:jc w:val="both"/>
    </w:pPr>
    <w:rPr>
      <w:rFonts w:ascii="標楷體" w:eastAsia="標楷體" w:hAnsi="Times New Roman" w:cs="新細明體"/>
      <w:b/>
      <w:bCs/>
      <w:spacing w:val="20"/>
      <w:sz w:val="22"/>
      <w:szCs w:val="20"/>
    </w:rPr>
  </w:style>
  <w:style w:type="paragraph" w:customStyle="1" w:styleId="OK">
    <w:name w:val="內文OK"/>
    <w:basedOn w:val="a"/>
    <w:link w:val="OK0"/>
    <w:rsid w:val="001B418A"/>
    <w:pPr>
      <w:spacing w:before="60" w:after="60" w:line="440" w:lineRule="exact"/>
      <w:ind w:firstLine="510"/>
      <w:jc w:val="both"/>
    </w:pPr>
    <w:rPr>
      <w:rFonts w:ascii="標楷體" w:eastAsia="標楷體" w:hAnsi="Courier New" w:cs="Times New Roman"/>
      <w:szCs w:val="20"/>
    </w:rPr>
  </w:style>
  <w:style w:type="character" w:customStyle="1" w:styleId="OK0">
    <w:name w:val="內文OK 字元"/>
    <w:basedOn w:val="a0"/>
    <w:link w:val="OK"/>
    <w:rsid w:val="001B418A"/>
    <w:rPr>
      <w:rFonts w:ascii="標楷體" w:eastAsia="標楷體" w:hAnsi="Courier New" w:cs="Times New Roman"/>
      <w:szCs w:val="20"/>
    </w:rPr>
  </w:style>
  <w:style w:type="paragraph" w:customStyle="1" w:styleId="-">
    <w:name w:val="第三冊-基金名稱"/>
    <w:autoRedefine/>
    <w:qFormat/>
    <w:rsid w:val="001B418A"/>
    <w:pPr>
      <w:spacing w:line="480" w:lineRule="exact"/>
    </w:pPr>
    <w:rPr>
      <w:rFonts w:ascii="標楷體" w:eastAsia="標楷體" w:hAnsi="標楷體"/>
      <w:b/>
      <w:sz w:val="32"/>
      <w:szCs w:val="32"/>
    </w:rPr>
  </w:style>
  <w:style w:type="paragraph" w:customStyle="1" w:styleId="-0">
    <w:name w:val="第三冊-(子標題)"/>
    <w:qFormat/>
    <w:rsid w:val="001B418A"/>
    <w:pPr>
      <w:spacing w:before="60" w:after="60" w:line="460" w:lineRule="exact"/>
      <w:ind w:firstLineChars="100" w:firstLine="320"/>
      <w:jc w:val="both"/>
    </w:pPr>
    <w:rPr>
      <w:rFonts w:ascii="標楷體" w:eastAsia="標楷體" w:hAnsi="標楷體" w:cs="新細明體"/>
      <w:b/>
      <w:bCs/>
      <w:spacing w:val="20"/>
      <w:sz w:val="28"/>
      <w:szCs w:val="24"/>
    </w:rPr>
  </w:style>
  <w:style w:type="paragraph" w:customStyle="1" w:styleId="-1">
    <w:name w:val="第三冊-內文"/>
    <w:basedOn w:val="a"/>
    <w:qFormat/>
    <w:rsid w:val="001B418A"/>
    <w:pPr>
      <w:spacing w:before="60" w:after="60" w:line="460" w:lineRule="exact"/>
      <w:ind w:firstLine="510"/>
      <w:jc w:val="both"/>
    </w:pPr>
    <w:rPr>
      <w:rFonts w:ascii="標楷體" w:eastAsia="標楷體" w:hAnsi="Courier New" w:cs="Times New Roman"/>
      <w:color w:val="000000"/>
      <w:szCs w:val="24"/>
    </w:rPr>
  </w:style>
  <w:style w:type="paragraph" w:customStyle="1" w:styleId="-2">
    <w:name w:val="第三冊-小標"/>
    <w:basedOn w:val="a"/>
    <w:qFormat/>
    <w:rsid w:val="001B418A"/>
    <w:pPr>
      <w:spacing w:before="60" w:after="60" w:line="460" w:lineRule="exact"/>
      <w:ind w:firstLineChars="296" w:firstLine="829"/>
      <w:jc w:val="both"/>
    </w:pPr>
    <w:rPr>
      <w:rFonts w:ascii="標楷體" w:eastAsia="標楷體" w:hAnsi="Times New Roman" w:cs="新細明體"/>
      <w:b/>
      <w:bCs/>
      <w:color w:val="000000"/>
      <w:spacing w:val="20"/>
      <w:szCs w:val="24"/>
    </w:rPr>
  </w:style>
  <w:style w:type="character" w:customStyle="1" w:styleId="ae">
    <w:name w:val="註解方塊文字 字元"/>
    <w:basedOn w:val="a0"/>
    <w:link w:val="af"/>
    <w:uiPriority w:val="99"/>
    <w:semiHidden/>
    <w:rsid w:val="001B418A"/>
    <w:rPr>
      <w:rFonts w:asciiTheme="majorHAnsi" w:eastAsiaTheme="majorEastAsia" w:hAnsiTheme="majorHAnsi" w:cstheme="majorBidi"/>
      <w:sz w:val="18"/>
      <w:szCs w:val="18"/>
    </w:rPr>
  </w:style>
  <w:style w:type="paragraph" w:styleId="af">
    <w:name w:val="Balloon Text"/>
    <w:basedOn w:val="a"/>
    <w:link w:val="ae"/>
    <w:uiPriority w:val="99"/>
    <w:semiHidden/>
    <w:unhideWhenUsed/>
    <w:rsid w:val="001B418A"/>
    <w:rPr>
      <w:rFonts w:asciiTheme="majorHAnsi" w:eastAsiaTheme="majorEastAsia" w:hAnsiTheme="majorHAnsi" w:cstheme="majorBidi"/>
      <w:sz w:val="18"/>
      <w:szCs w:val="18"/>
    </w:rPr>
  </w:style>
  <w:style w:type="character" w:customStyle="1" w:styleId="11">
    <w:name w:val="註解方塊文字 字元1"/>
    <w:basedOn w:val="a0"/>
    <w:uiPriority w:val="99"/>
    <w:semiHidden/>
    <w:rsid w:val="001B418A"/>
    <w:rPr>
      <w:rFonts w:asciiTheme="majorHAnsi" w:eastAsiaTheme="majorEastAsia" w:hAnsiTheme="majorHAnsi" w:cstheme="majorBidi"/>
      <w:sz w:val="18"/>
      <w:szCs w:val="18"/>
    </w:rPr>
  </w:style>
  <w:style w:type="character" w:customStyle="1" w:styleId="af0">
    <w:name w:val="(臺)"/>
    <w:basedOn w:val="a0"/>
    <w:rsid w:val="001B418A"/>
    <w:rPr>
      <w:rFonts w:ascii="標楷體" w:eastAsia="標楷體" w:hAnsi="標楷體"/>
      <w:b/>
      <w:bCs/>
      <w:spacing w:val="20"/>
      <w:sz w:val="30"/>
    </w:rPr>
  </w:style>
  <w:style w:type="paragraph" w:customStyle="1" w:styleId="af1">
    <w:name w:val="壹"/>
    <w:basedOn w:val="a"/>
    <w:rsid w:val="001B418A"/>
    <w:pPr>
      <w:adjustRightInd w:val="0"/>
      <w:snapToGrid w:val="0"/>
      <w:spacing w:after="120" w:line="480" w:lineRule="exact"/>
      <w:jc w:val="both"/>
    </w:pPr>
    <w:rPr>
      <w:rFonts w:ascii="Times New Roman" w:eastAsia="新細明體" w:hAnsi="Times New Roman" w:cs="Times New Roman"/>
      <w:color w:val="000000"/>
      <w:szCs w:val="20"/>
    </w:rPr>
  </w:style>
  <w:style w:type="paragraph" w:customStyle="1" w:styleId="12">
    <w:name w:val="內文標題1"/>
    <w:basedOn w:val="a"/>
    <w:qFormat/>
    <w:rsid w:val="001B418A"/>
    <w:pPr>
      <w:spacing w:before="60" w:after="60" w:line="460" w:lineRule="exact"/>
      <w:ind w:firstLineChars="6" w:firstLine="17"/>
    </w:pPr>
    <w:rPr>
      <w:rFonts w:ascii="標楷體" w:eastAsia="標楷體" w:hAnsi="標楷體"/>
      <w:b/>
      <w:sz w:val="28"/>
      <w:szCs w:val="28"/>
    </w:rPr>
  </w:style>
  <w:style w:type="character" w:customStyle="1" w:styleId="af2">
    <w:name w:val="註解文字 字元"/>
    <w:basedOn w:val="a0"/>
    <w:link w:val="af3"/>
    <w:uiPriority w:val="99"/>
    <w:semiHidden/>
    <w:rsid w:val="001B418A"/>
    <w:rPr>
      <w:rFonts w:ascii="標楷體" w:eastAsia="標楷體" w:hAnsi="標楷體"/>
      <w:szCs w:val="24"/>
    </w:rPr>
  </w:style>
  <w:style w:type="paragraph" w:styleId="af3">
    <w:name w:val="annotation text"/>
    <w:basedOn w:val="a"/>
    <w:link w:val="af2"/>
    <w:uiPriority w:val="99"/>
    <w:semiHidden/>
    <w:unhideWhenUsed/>
    <w:rsid w:val="001B418A"/>
    <w:pPr>
      <w:spacing w:before="60" w:after="60" w:line="460" w:lineRule="exact"/>
      <w:ind w:firstLine="510"/>
    </w:pPr>
    <w:rPr>
      <w:rFonts w:ascii="標楷體" w:eastAsia="標楷體" w:hAnsi="標楷體"/>
      <w:szCs w:val="24"/>
    </w:rPr>
  </w:style>
  <w:style w:type="character" w:customStyle="1" w:styleId="13">
    <w:name w:val="註解文字 字元1"/>
    <w:basedOn w:val="a0"/>
    <w:uiPriority w:val="99"/>
    <w:semiHidden/>
    <w:rsid w:val="001B418A"/>
  </w:style>
  <w:style w:type="character" w:customStyle="1" w:styleId="af4">
    <w:name w:val="註解主旨 字元"/>
    <w:basedOn w:val="af2"/>
    <w:link w:val="af5"/>
    <w:uiPriority w:val="99"/>
    <w:semiHidden/>
    <w:rsid w:val="001B418A"/>
    <w:rPr>
      <w:rFonts w:ascii="標楷體" w:eastAsia="標楷體" w:hAnsi="標楷體"/>
      <w:b/>
      <w:bCs/>
      <w:szCs w:val="24"/>
    </w:rPr>
  </w:style>
  <w:style w:type="paragraph" w:styleId="af5">
    <w:name w:val="annotation subject"/>
    <w:basedOn w:val="af3"/>
    <w:next w:val="af3"/>
    <w:link w:val="af4"/>
    <w:uiPriority w:val="99"/>
    <w:semiHidden/>
    <w:unhideWhenUsed/>
    <w:rsid w:val="001B418A"/>
    <w:rPr>
      <w:b/>
      <w:bCs/>
    </w:rPr>
  </w:style>
  <w:style w:type="character" w:customStyle="1" w:styleId="14">
    <w:name w:val="註解主旨 字元1"/>
    <w:basedOn w:val="13"/>
    <w:uiPriority w:val="99"/>
    <w:semiHidden/>
    <w:rsid w:val="001B418A"/>
    <w:rPr>
      <w:b/>
      <w:bCs/>
    </w:rPr>
  </w:style>
  <w:style w:type="paragraph" w:customStyle="1" w:styleId="21">
    <w:name w:val="內文標題2"/>
    <w:basedOn w:val="12"/>
    <w:qFormat/>
    <w:rsid w:val="001B418A"/>
    <w:pPr>
      <w:ind w:firstLineChars="100" w:firstLine="240"/>
    </w:pPr>
    <w:rPr>
      <w:sz w:val="24"/>
      <w:szCs w:val="24"/>
    </w:rPr>
  </w:style>
  <w:style w:type="paragraph" w:customStyle="1" w:styleId="31">
    <w:name w:val="內文標題3"/>
    <w:basedOn w:val="12"/>
    <w:qFormat/>
    <w:rsid w:val="001B418A"/>
    <w:pPr>
      <w:ind w:firstLineChars="296" w:firstLine="652"/>
    </w:pPr>
    <w:rPr>
      <w:sz w:val="22"/>
    </w:rPr>
  </w:style>
  <w:style w:type="character" w:styleId="af6">
    <w:name w:val="page number"/>
    <w:basedOn w:val="a0"/>
    <w:rsid w:val="001B418A"/>
  </w:style>
  <w:style w:type="paragraph" w:styleId="af7">
    <w:name w:val="caption"/>
    <w:basedOn w:val="a"/>
    <w:next w:val="a"/>
    <w:qFormat/>
    <w:rsid w:val="001B418A"/>
    <w:pPr>
      <w:spacing w:before="120" w:after="120"/>
    </w:pPr>
    <w:rPr>
      <w:rFonts w:ascii="Times New Roman" w:eastAsia="新細明體" w:hAnsi="Times New Roman" w:cs="Times New Roman"/>
      <w:sz w:val="20"/>
      <w:szCs w:val="20"/>
    </w:rPr>
  </w:style>
  <w:style w:type="paragraph" w:styleId="af8">
    <w:name w:val="Normal Indent"/>
    <w:basedOn w:val="a"/>
    <w:rsid w:val="001B418A"/>
    <w:pPr>
      <w:ind w:left="480"/>
    </w:pPr>
    <w:rPr>
      <w:rFonts w:ascii="Times New Roman" w:eastAsia="新細明體" w:hAnsi="Times New Roman" w:cs="Times New Roman"/>
      <w:szCs w:val="20"/>
    </w:rPr>
  </w:style>
  <w:style w:type="paragraph" w:customStyle="1" w:styleId="af9">
    <w:name w:val="大項"/>
    <w:basedOn w:val="a"/>
    <w:rsid w:val="001B418A"/>
    <w:pPr>
      <w:kinsoku w:val="0"/>
      <w:adjustRightInd w:val="0"/>
      <w:spacing w:before="120" w:after="120" w:line="440" w:lineRule="atLeast"/>
      <w:ind w:left="600" w:hanging="600"/>
      <w:textAlignment w:val="baseline"/>
    </w:pPr>
    <w:rPr>
      <w:rFonts w:ascii="標楷體" w:eastAsia="標楷體" w:hAnsi="Times New Roman" w:cs="Times New Roman"/>
      <w:kern w:val="0"/>
      <w:sz w:val="32"/>
      <w:szCs w:val="20"/>
    </w:rPr>
  </w:style>
  <w:style w:type="paragraph" w:customStyle="1" w:styleId="32">
    <w:name w:val="樣式3"/>
    <w:basedOn w:val="a"/>
    <w:autoRedefine/>
    <w:rsid w:val="001B418A"/>
    <w:pPr>
      <w:spacing w:line="440" w:lineRule="exact"/>
      <w:ind w:leftChars="184" w:left="662" w:hangingChars="100" w:hanging="220"/>
      <w:jc w:val="both"/>
    </w:pPr>
    <w:rPr>
      <w:rFonts w:ascii="Times New Roman" w:eastAsia="新細明體" w:hAnsi="Times New Roman" w:cs="Times New Roman"/>
      <w:b/>
      <w:spacing w:val="20"/>
      <w:sz w:val="28"/>
      <w:szCs w:val="28"/>
    </w:rPr>
  </w:style>
  <w:style w:type="paragraph" w:customStyle="1" w:styleId="61">
    <w:name w:val="樣式6"/>
    <w:basedOn w:val="a"/>
    <w:autoRedefine/>
    <w:rsid w:val="001B418A"/>
    <w:pPr>
      <w:spacing w:line="440" w:lineRule="exact"/>
      <w:ind w:firstLineChars="212" w:firstLine="509"/>
      <w:jc w:val="both"/>
    </w:pPr>
    <w:rPr>
      <w:rFonts w:ascii="標楷體" w:eastAsia="標楷體" w:hAnsi="Times New Roman" w:cs="Times New Roman"/>
      <w:szCs w:val="20"/>
    </w:rPr>
  </w:style>
  <w:style w:type="paragraph" w:customStyle="1" w:styleId="7">
    <w:name w:val="樣式7"/>
    <w:basedOn w:val="a"/>
    <w:autoRedefine/>
    <w:rsid w:val="001B418A"/>
    <w:pPr>
      <w:spacing w:before="60" w:after="60" w:line="440" w:lineRule="exact"/>
      <w:ind w:firstLine="510"/>
      <w:jc w:val="both"/>
    </w:pPr>
    <w:rPr>
      <w:rFonts w:ascii="新細明體" w:eastAsia="新細明體" w:hAnsi="Times New Roman" w:cs="Times New Roman"/>
      <w:b/>
      <w:spacing w:val="20"/>
      <w:sz w:val="22"/>
      <w:szCs w:val="20"/>
    </w:rPr>
  </w:style>
  <w:style w:type="paragraph" w:styleId="22">
    <w:name w:val="Body Text Indent 2"/>
    <w:basedOn w:val="a"/>
    <w:link w:val="23"/>
    <w:rsid w:val="001B418A"/>
    <w:pPr>
      <w:spacing w:after="120" w:line="480" w:lineRule="exact"/>
      <w:ind w:left="964" w:hanging="964"/>
      <w:jc w:val="both"/>
    </w:pPr>
    <w:rPr>
      <w:rFonts w:ascii="標楷體" w:eastAsia="標楷體" w:hAnsi="Times New Roman" w:cs="Times New Roman"/>
      <w:sz w:val="32"/>
      <w:szCs w:val="20"/>
    </w:rPr>
  </w:style>
  <w:style w:type="character" w:customStyle="1" w:styleId="23">
    <w:name w:val="本文縮排 2 字元"/>
    <w:basedOn w:val="a0"/>
    <w:link w:val="22"/>
    <w:rsid w:val="001B418A"/>
    <w:rPr>
      <w:rFonts w:ascii="標楷體" w:eastAsia="標楷體" w:hAnsi="Times New Roman" w:cs="Times New Roman"/>
      <w:sz w:val="32"/>
      <w:szCs w:val="20"/>
    </w:rPr>
  </w:style>
  <w:style w:type="paragraph" w:styleId="afa">
    <w:name w:val="Body Text"/>
    <w:basedOn w:val="a"/>
    <w:link w:val="afb"/>
    <w:rsid w:val="001B418A"/>
    <w:pPr>
      <w:spacing w:after="120"/>
    </w:pPr>
    <w:rPr>
      <w:rFonts w:ascii="Times New Roman" w:eastAsia="新細明體" w:hAnsi="Times New Roman" w:cs="Times New Roman"/>
      <w:szCs w:val="20"/>
    </w:rPr>
  </w:style>
  <w:style w:type="character" w:customStyle="1" w:styleId="afb">
    <w:name w:val="本文 字元"/>
    <w:basedOn w:val="a0"/>
    <w:link w:val="afa"/>
    <w:rsid w:val="001B418A"/>
    <w:rPr>
      <w:rFonts w:ascii="Times New Roman" w:eastAsia="新細明體" w:hAnsi="Times New Roman" w:cs="Times New Roman"/>
      <w:szCs w:val="20"/>
    </w:rPr>
  </w:style>
  <w:style w:type="paragraph" w:styleId="33">
    <w:name w:val="Body Text 3"/>
    <w:basedOn w:val="a"/>
    <w:link w:val="34"/>
    <w:rsid w:val="001B418A"/>
    <w:pPr>
      <w:spacing w:after="120"/>
    </w:pPr>
    <w:rPr>
      <w:rFonts w:ascii="Times New Roman" w:eastAsia="新細明體" w:hAnsi="Times New Roman" w:cs="Times New Roman"/>
      <w:sz w:val="16"/>
      <w:szCs w:val="16"/>
    </w:rPr>
  </w:style>
  <w:style w:type="character" w:customStyle="1" w:styleId="34">
    <w:name w:val="本文 3 字元"/>
    <w:basedOn w:val="a0"/>
    <w:link w:val="33"/>
    <w:rsid w:val="001B418A"/>
    <w:rPr>
      <w:rFonts w:ascii="Times New Roman" w:eastAsia="新細明體" w:hAnsi="Times New Roman" w:cs="Times New Roman"/>
      <w:sz w:val="16"/>
      <w:szCs w:val="16"/>
    </w:rPr>
  </w:style>
  <w:style w:type="paragraph" w:styleId="afc">
    <w:name w:val="Body Text Indent"/>
    <w:basedOn w:val="a"/>
    <w:link w:val="afd"/>
    <w:rsid w:val="001B418A"/>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hAnsi="Times New Roman" w:cs="Times New Roman"/>
      <w:kern w:val="0"/>
      <w:sz w:val="20"/>
      <w:szCs w:val="20"/>
    </w:rPr>
  </w:style>
  <w:style w:type="character" w:customStyle="1" w:styleId="afd">
    <w:name w:val="本文縮排 字元"/>
    <w:basedOn w:val="a0"/>
    <w:link w:val="afc"/>
    <w:rsid w:val="001B418A"/>
    <w:rPr>
      <w:rFonts w:ascii="標楷體" w:eastAsia="標楷體" w:hAnsi="Times New Roman" w:cs="Times New Roman"/>
      <w:kern w:val="0"/>
      <w:sz w:val="20"/>
      <w:szCs w:val="20"/>
    </w:rPr>
  </w:style>
  <w:style w:type="paragraph" w:styleId="35">
    <w:name w:val="Body Text Indent 3"/>
    <w:basedOn w:val="a"/>
    <w:link w:val="36"/>
    <w:rsid w:val="001B418A"/>
    <w:pPr>
      <w:tabs>
        <w:tab w:val="left" w:pos="960"/>
        <w:tab w:val="left" w:pos="1920"/>
        <w:tab w:val="left" w:pos="2880"/>
        <w:tab w:val="left" w:pos="3840"/>
        <w:tab w:val="left" w:pos="4800"/>
        <w:tab w:val="left" w:pos="5760"/>
        <w:tab w:val="left" w:pos="6720"/>
        <w:tab w:val="left" w:pos="7680"/>
        <w:tab w:val="left" w:pos="8640"/>
      </w:tabs>
      <w:autoSpaceDE w:val="0"/>
      <w:autoSpaceDN w:val="0"/>
      <w:adjustRightInd w:val="0"/>
      <w:ind w:right="-1005" w:firstLine="720"/>
    </w:pPr>
    <w:rPr>
      <w:rFonts w:ascii="標楷體" w:eastAsia="標楷體" w:hAnsi="Times New Roman" w:cs="Times New Roman"/>
      <w:kern w:val="0"/>
      <w:sz w:val="20"/>
      <w:szCs w:val="20"/>
    </w:rPr>
  </w:style>
  <w:style w:type="character" w:customStyle="1" w:styleId="36">
    <w:name w:val="本文縮排 3 字元"/>
    <w:basedOn w:val="a0"/>
    <w:link w:val="35"/>
    <w:rsid w:val="001B418A"/>
    <w:rPr>
      <w:rFonts w:ascii="標楷體" w:eastAsia="標楷體" w:hAnsi="Times New Roman" w:cs="Times New Roman"/>
      <w:kern w:val="0"/>
      <w:sz w:val="20"/>
      <w:szCs w:val="20"/>
    </w:rPr>
  </w:style>
  <w:style w:type="paragraph" w:customStyle="1" w:styleId="afe">
    <w:name w:val="報告"/>
    <w:basedOn w:val="a"/>
    <w:autoRedefine/>
    <w:rsid w:val="001B418A"/>
    <w:pPr>
      <w:spacing w:line="480" w:lineRule="exact"/>
      <w:jc w:val="both"/>
    </w:pPr>
    <w:rPr>
      <w:rFonts w:ascii="細明體" w:eastAsia="細明體" w:hAnsi="Times New Roman" w:cs="Times New Roman"/>
      <w:sz w:val="20"/>
      <w:szCs w:val="20"/>
    </w:rPr>
  </w:style>
  <w:style w:type="paragraph" w:customStyle="1" w:styleId="aff">
    <w:name w:val="審定稿文字"/>
    <w:basedOn w:val="aa"/>
    <w:rsid w:val="001B418A"/>
    <w:pPr>
      <w:spacing w:line="440" w:lineRule="exact"/>
      <w:jc w:val="both"/>
    </w:pPr>
    <w:rPr>
      <w:rFonts w:ascii="標楷體" w:eastAsia="標楷體" w:cs="Times New Roman"/>
      <w:szCs w:val="20"/>
    </w:rPr>
  </w:style>
  <w:style w:type="paragraph" w:customStyle="1" w:styleId="aff0">
    <w:name w:val="審核報告"/>
    <w:basedOn w:val="aa"/>
    <w:rsid w:val="001B418A"/>
    <w:pPr>
      <w:spacing w:line="480" w:lineRule="exact"/>
      <w:jc w:val="both"/>
    </w:pPr>
    <w:rPr>
      <w:rFonts w:cs="Times New Roman"/>
      <w:sz w:val="20"/>
      <w:szCs w:val="20"/>
    </w:rPr>
  </w:style>
  <w:style w:type="paragraph" w:styleId="aff1">
    <w:name w:val="Block Text"/>
    <w:basedOn w:val="a"/>
    <w:rsid w:val="001B418A"/>
    <w:pPr>
      <w:kinsoku w:val="0"/>
      <w:adjustRightInd w:val="0"/>
      <w:spacing w:line="360" w:lineRule="atLeast"/>
      <w:ind w:left="960" w:right="1055" w:hanging="960"/>
      <w:textAlignment w:val="baseline"/>
    </w:pPr>
    <w:rPr>
      <w:rFonts w:ascii="標楷體" w:eastAsia="標楷體" w:hAnsi="Times New Roman" w:cs="Times New Roman"/>
      <w:kern w:val="0"/>
      <w:sz w:val="32"/>
      <w:szCs w:val="20"/>
    </w:rPr>
  </w:style>
  <w:style w:type="paragraph" w:customStyle="1" w:styleId="aff2">
    <w:name w:val="主旨"/>
    <w:basedOn w:val="a"/>
    <w:rsid w:val="001B418A"/>
    <w:pPr>
      <w:kinsoku w:val="0"/>
      <w:adjustRightInd w:val="0"/>
      <w:spacing w:line="440" w:lineRule="atLeast"/>
      <w:ind w:left="952" w:hanging="952"/>
      <w:textAlignment w:val="baseline"/>
    </w:pPr>
    <w:rPr>
      <w:rFonts w:ascii="標楷體" w:eastAsia="標楷體" w:hAnsi="Times New Roman" w:cs="Times New Roman"/>
      <w:kern w:val="0"/>
      <w:sz w:val="32"/>
      <w:szCs w:val="20"/>
    </w:rPr>
  </w:style>
  <w:style w:type="paragraph" w:styleId="24">
    <w:name w:val="Body Text 2"/>
    <w:basedOn w:val="a"/>
    <w:link w:val="25"/>
    <w:rsid w:val="001B418A"/>
    <w:pPr>
      <w:spacing w:after="120" w:line="480" w:lineRule="auto"/>
    </w:pPr>
    <w:rPr>
      <w:rFonts w:ascii="Times New Roman" w:eastAsia="新細明體" w:hAnsi="Times New Roman" w:cs="Times New Roman"/>
      <w:szCs w:val="20"/>
    </w:rPr>
  </w:style>
  <w:style w:type="character" w:customStyle="1" w:styleId="25">
    <w:name w:val="本文 2 字元"/>
    <w:basedOn w:val="a0"/>
    <w:link w:val="24"/>
    <w:rsid w:val="001B418A"/>
    <w:rPr>
      <w:rFonts w:ascii="Times New Roman" w:eastAsia="新細明體" w:hAnsi="Times New Roman" w:cs="Times New Roman"/>
      <w:szCs w:val="20"/>
    </w:rPr>
  </w:style>
  <w:style w:type="paragraph" w:customStyle="1" w:styleId="26">
    <w:name w:val="樣式2"/>
    <w:basedOn w:val="a"/>
    <w:autoRedefine/>
    <w:rsid w:val="001B418A"/>
    <w:pPr>
      <w:spacing w:line="440" w:lineRule="exact"/>
      <w:jc w:val="both"/>
    </w:pPr>
    <w:rPr>
      <w:rFonts w:ascii="標楷體" w:eastAsia="標楷體" w:hAnsi="Times New Roman" w:cs="Times New Roman"/>
      <w:b/>
      <w:spacing w:val="20"/>
      <w:sz w:val="28"/>
      <w:szCs w:val="20"/>
    </w:rPr>
  </w:style>
  <w:style w:type="paragraph" w:customStyle="1" w:styleId="aff3">
    <w:name w:val="（一）有"/>
    <w:basedOn w:val="a"/>
    <w:rsid w:val="001B418A"/>
    <w:pPr>
      <w:ind w:left="1248" w:hanging="964"/>
      <w:jc w:val="both"/>
    </w:pPr>
    <w:rPr>
      <w:rFonts w:ascii="Times New Roman" w:eastAsia="標楷體" w:hAnsi="Times New Roman" w:cs="Times New Roman"/>
      <w:sz w:val="32"/>
      <w:szCs w:val="20"/>
    </w:rPr>
  </w:style>
  <w:style w:type="paragraph" w:customStyle="1" w:styleId="8">
    <w:name w:val="樣式8"/>
    <w:basedOn w:val="a"/>
    <w:autoRedefine/>
    <w:rsid w:val="001B418A"/>
    <w:pPr>
      <w:spacing w:line="440" w:lineRule="exact"/>
      <w:ind w:left="935" w:hanging="425"/>
      <w:jc w:val="both"/>
    </w:pPr>
    <w:rPr>
      <w:rFonts w:ascii="Times New Roman" w:eastAsia="新細明體" w:hAnsi="Times New Roman" w:cs="Times New Roman"/>
      <w:b/>
      <w:spacing w:val="14"/>
      <w:sz w:val="22"/>
      <w:szCs w:val="20"/>
    </w:rPr>
  </w:style>
  <w:style w:type="paragraph" w:customStyle="1" w:styleId="aff4">
    <w:name w:val="三自來水事業處"/>
    <w:basedOn w:val="aa"/>
    <w:link w:val="aff5"/>
    <w:rsid w:val="001B418A"/>
    <w:pPr>
      <w:spacing w:line="440" w:lineRule="exact"/>
      <w:ind w:firstLineChars="6" w:firstLine="19"/>
      <w:jc w:val="both"/>
    </w:pPr>
    <w:rPr>
      <w:rFonts w:ascii="標楷體" w:eastAsia="標楷體" w:hAnsi="標楷體" w:cs="新細明體"/>
      <w:b/>
      <w:bCs/>
      <w:spacing w:val="20"/>
      <w:sz w:val="28"/>
      <w:szCs w:val="20"/>
    </w:rPr>
  </w:style>
  <w:style w:type="character" w:customStyle="1" w:styleId="aff5">
    <w:name w:val="三自來水事業處 字元"/>
    <w:basedOn w:val="a0"/>
    <w:link w:val="aff4"/>
    <w:rsid w:val="001B418A"/>
    <w:rPr>
      <w:rFonts w:ascii="標楷體" w:eastAsia="標楷體" w:hAnsi="標楷體" w:cs="新細明體"/>
      <w:b/>
      <w:bCs/>
      <w:spacing w:val="20"/>
      <w:sz w:val="28"/>
      <w:szCs w:val="20"/>
    </w:rPr>
  </w:style>
  <w:style w:type="paragraph" w:customStyle="1" w:styleId="aff6">
    <w:name w:val="三本文"/>
    <w:basedOn w:val="33"/>
    <w:rsid w:val="001B418A"/>
    <w:pPr>
      <w:spacing w:line="440" w:lineRule="exact"/>
      <w:ind w:firstLine="510"/>
      <w:jc w:val="both"/>
    </w:pPr>
    <w:rPr>
      <w:rFonts w:ascii="標楷體" w:eastAsia="標楷體" w:hAnsi="標楷體" w:cs="新細明體"/>
      <w:sz w:val="24"/>
      <w:szCs w:val="20"/>
    </w:rPr>
  </w:style>
  <w:style w:type="paragraph" w:customStyle="1" w:styleId="15">
    <w:name w:val="1.產銷計畫"/>
    <w:basedOn w:val="aa"/>
    <w:rsid w:val="001B418A"/>
    <w:pPr>
      <w:spacing w:before="60" w:after="60" w:line="440" w:lineRule="exact"/>
      <w:ind w:firstLineChars="296" w:firstLine="770"/>
      <w:jc w:val="both"/>
    </w:pPr>
    <w:rPr>
      <w:rFonts w:ascii="標楷體" w:eastAsia="標楷體" w:hAnsi="標楷體" w:cs="新細明體"/>
      <w:b/>
      <w:bCs/>
      <w:spacing w:val="20"/>
      <w:sz w:val="22"/>
      <w:szCs w:val="20"/>
    </w:rPr>
  </w:style>
  <w:style w:type="paragraph" w:customStyle="1" w:styleId="16">
    <w:name w:val="1.內文"/>
    <w:basedOn w:val="a"/>
    <w:rsid w:val="001B418A"/>
    <w:pPr>
      <w:spacing w:after="200" w:line="440" w:lineRule="exact"/>
      <w:ind w:firstLine="510"/>
      <w:jc w:val="both"/>
    </w:pPr>
    <w:rPr>
      <w:rFonts w:ascii="標楷體" w:eastAsia="標楷體" w:hAnsi="Times New Roman" w:cs="新細明體"/>
      <w:szCs w:val="20"/>
    </w:rPr>
  </w:style>
  <w:style w:type="paragraph" w:customStyle="1" w:styleId="27">
    <w:name w:val="2.內文"/>
    <w:basedOn w:val="a"/>
    <w:rsid w:val="001B418A"/>
    <w:pPr>
      <w:spacing w:line="440" w:lineRule="exact"/>
      <w:ind w:firstLine="510"/>
      <w:jc w:val="both"/>
    </w:pPr>
    <w:rPr>
      <w:rFonts w:ascii="標楷體" w:eastAsia="標楷體" w:hAnsi="Times New Roman" w:cs="新細明體"/>
      <w:szCs w:val="20"/>
    </w:rPr>
  </w:style>
  <w:style w:type="paragraph" w:customStyle="1" w:styleId="aff7">
    <w:name w:val="表格附註"/>
    <w:basedOn w:val="a"/>
    <w:rsid w:val="001B418A"/>
    <w:pPr>
      <w:spacing w:line="260" w:lineRule="exact"/>
    </w:pPr>
    <w:rPr>
      <w:rFonts w:ascii="標楷體" w:eastAsia="標楷體" w:hAnsi="Times New Roman" w:cs="新細明體"/>
      <w:sz w:val="22"/>
      <w:szCs w:val="20"/>
    </w:rPr>
  </w:style>
  <w:style w:type="paragraph" w:customStyle="1" w:styleId="aff8">
    <w:name w:val="新台幣元"/>
    <w:basedOn w:val="aa"/>
    <w:rsid w:val="001B418A"/>
    <w:pPr>
      <w:spacing w:line="440" w:lineRule="exact"/>
      <w:ind w:right="60"/>
      <w:jc w:val="right"/>
    </w:pPr>
    <w:rPr>
      <w:rFonts w:ascii="標楷體" w:eastAsia="標楷體" w:cs="新細明體"/>
      <w:kern w:val="0"/>
      <w:sz w:val="22"/>
      <w:szCs w:val="20"/>
    </w:rPr>
  </w:style>
  <w:style w:type="paragraph" w:customStyle="1" w:styleId="aff9">
    <w:name w:val="甲、"/>
    <w:basedOn w:val="a"/>
    <w:rsid w:val="001B418A"/>
    <w:pPr>
      <w:spacing w:line="480" w:lineRule="exact"/>
      <w:jc w:val="both"/>
    </w:pPr>
    <w:rPr>
      <w:rFonts w:ascii="標楷體" w:eastAsia="標楷體" w:hAnsi="Times New Roman" w:cs="新細明體"/>
      <w:b/>
      <w:bCs/>
      <w:spacing w:val="20"/>
      <w:sz w:val="36"/>
      <w:szCs w:val="20"/>
    </w:rPr>
  </w:style>
  <w:style w:type="paragraph" w:customStyle="1" w:styleId="affa">
    <w:name w:val="一、臺北市動產質借處"/>
    <w:basedOn w:val="aff4"/>
    <w:link w:val="affb"/>
    <w:rsid w:val="001B418A"/>
    <w:pPr>
      <w:spacing w:before="120"/>
    </w:pPr>
  </w:style>
  <w:style w:type="character" w:customStyle="1" w:styleId="affb">
    <w:name w:val="一、臺北市動產質借處 字元"/>
    <w:basedOn w:val="aff5"/>
    <w:link w:val="affa"/>
    <w:rsid w:val="001B418A"/>
    <w:rPr>
      <w:rFonts w:ascii="標楷體" w:eastAsia="標楷體" w:hAnsi="標楷體" w:cs="新細明體"/>
      <w:b/>
      <w:bCs/>
      <w:spacing w:val="20"/>
      <w:sz w:val="28"/>
      <w:szCs w:val="20"/>
    </w:rPr>
  </w:style>
  <w:style w:type="paragraph" w:customStyle="1" w:styleId="affc">
    <w:name w:val="壹、營業部分"/>
    <w:basedOn w:val="a"/>
    <w:rsid w:val="001B418A"/>
    <w:pPr>
      <w:spacing w:after="120" w:line="480" w:lineRule="exact"/>
      <w:jc w:val="both"/>
    </w:pPr>
    <w:rPr>
      <w:rFonts w:ascii="Times New Roman" w:eastAsia="新細明體" w:hAnsi="Times New Roman" w:cs="新細明體"/>
      <w:szCs w:val="20"/>
    </w:rPr>
  </w:style>
  <w:style w:type="character" w:customStyle="1" w:styleId="word12">
    <w:name w:val="word12"/>
    <w:basedOn w:val="a0"/>
    <w:rsid w:val="001B418A"/>
    <w:rPr>
      <w:sz w:val="24"/>
      <w:szCs w:val="24"/>
    </w:rPr>
  </w:style>
  <w:style w:type="paragraph" w:customStyle="1" w:styleId="affd">
    <w:name w:val="決算第三冊標題內文"/>
    <w:basedOn w:val="aa"/>
    <w:link w:val="affe"/>
    <w:rsid w:val="001B418A"/>
    <w:pPr>
      <w:spacing w:line="440" w:lineRule="exact"/>
      <w:ind w:firstLine="510"/>
      <w:jc w:val="both"/>
    </w:pPr>
    <w:rPr>
      <w:rFonts w:ascii="標楷體" w:eastAsia="標楷體" w:cs="Times New Roman"/>
      <w:szCs w:val="20"/>
    </w:rPr>
  </w:style>
  <w:style w:type="character" w:customStyle="1" w:styleId="affe">
    <w:name w:val="決算第三冊標題內文 字元"/>
    <w:basedOn w:val="a0"/>
    <w:link w:val="affd"/>
    <w:rsid w:val="001B418A"/>
    <w:rPr>
      <w:rFonts w:ascii="標楷體" w:eastAsia="標楷體" w:hAnsi="Courier New" w:cs="Times New Roman"/>
      <w:szCs w:val="20"/>
    </w:rPr>
  </w:style>
  <w:style w:type="paragraph" w:customStyle="1" w:styleId="afff">
    <w:name w:val="決算第三冊次標題"/>
    <w:basedOn w:val="a9"/>
    <w:rsid w:val="001B418A"/>
    <w:rPr>
      <w:rFonts w:hAnsi="Arial" w:cs="Arial"/>
    </w:rPr>
  </w:style>
  <w:style w:type="paragraph" w:customStyle="1" w:styleId="afff0">
    <w:name w:val="決算第三冊次小標題"/>
    <w:basedOn w:val="15"/>
    <w:rsid w:val="001B418A"/>
    <w:rPr>
      <w:rFonts w:hAnsi="Times New Roman"/>
    </w:rPr>
  </w:style>
  <w:style w:type="character" w:customStyle="1" w:styleId="afff1">
    <w:name w:val="文件引導模式 字元"/>
    <w:basedOn w:val="a0"/>
    <w:link w:val="afff2"/>
    <w:semiHidden/>
    <w:rsid w:val="001B418A"/>
    <w:rPr>
      <w:rFonts w:ascii="Arial" w:eastAsia="新細明體" w:hAnsi="Arial" w:cs="Times New Roman"/>
      <w:szCs w:val="20"/>
      <w:shd w:val="clear" w:color="auto" w:fill="000080"/>
    </w:rPr>
  </w:style>
  <w:style w:type="paragraph" w:styleId="afff2">
    <w:name w:val="Document Map"/>
    <w:basedOn w:val="a"/>
    <w:link w:val="afff1"/>
    <w:semiHidden/>
    <w:rsid w:val="001B418A"/>
    <w:pPr>
      <w:shd w:val="clear" w:color="auto" w:fill="000080"/>
    </w:pPr>
    <w:rPr>
      <w:rFonts w:ascii="Arial" w:eastAsia="新細明體" w:hAnsi="Arial" w:cs="Times New Roman"/>
      <w:szCs w:val="20"/>
    </w:rPr>
  </w:style>
  <w:style w:type="character" w:customStyle="1" w:styleId="17">
    <w:name w:val="文件引導模式 字元1"/>
    <w:basedOn w:val="a0"/>
    <w:uiPriority w:val="99"/>
    <w:semiHidden/>
    <w:rsid w:val="001B418A"/>
    <w:rPr>
      <w:rFonts w:ascii="Microsoft JhengHei UI" w:eastAsia="Microsoft JhengHei UI"/>
      <w:sz w:val="18"/>
      <w:szCs w:val="18"/>
    </w:rPr>
  </w:style>
  <w:style w:type="paragraph" w:customStyle="1" w:styleId="afff3">
    <w:name w:val="決算第三冊粗體括號"/>
    <w:basedOn w:val="a"/>
    <w:rsid w:val="001B418A"/>
    <w:pPr>
      <w:jc w:val="both"/>
    </w:pPr>
    <w:rPr>
      <w:rFonts w:ascii="新細明體" w:eastAsia="新細明體" w:hAnsi="Times New Roman" w:cs="Times New Roman"/>
      <w:b/>
      <w:color w:val="000000"/>
      <w:sz w:val="20"/>
      <w:szCs w:val="20"/>
    </w:rPr>
  </w:style>
  <w:style w:type="paragraph" w:customStyle="1" w:styleId="afff4">
    <w:name w:val="決算第三冊大標題"/>
    <w:basedOn w:val="aa"/>
    <w:rsid w:val="001B418A"/>
    <w:pPr>
      <w:spacing w:after="120" w:line="480" w:lineRule="exact"/>
      <w:jc w:val="both"/>
    </w:pPr>
    <w:rPr>
      <w:rFonts w:ascii="標楷體" w:eastAsia="標楷體" w:hAnsi="Arial" w:cs="Arial"/>
      <w:b/>
      <w:bCs/>
      <w:spacing w:val="20"/>
      <w:sz w:val="30"/>
      <w:szCs w:val="20"/>
    </w:rPr>
  </w:style>
  <w:style w:type="paragraph" w:customStyle="1" w:styleId="afff5">
    <w:name w:val="決算第三冊次大標"/>
    <w:basedOn w:val="aa"/>
    <w:rsid w:val="001B418A"/>
    <w:pPr>
      <w:spacing w:after="120" w:line="480" w:lineRule="exact"/>
      <w:jc w:val="both"/>
    </w:pPr>
    <w:rPr>
      <w:rFonts w:ascii="標楷體" w:eastAsia="標楷體" w:hAnsi="Arial" w:cs="Arial"/>
      <w:spacing w:val="20"/>
      <w:sz w:val="30"/>
      <w:szCs w:val="20"/>
    </w:rPr>
  </w:style>
  <w:style w:type="paragraph" w:customStyle="1" w:styleId="afff6">
    <w:name w:val="決算第三冊標楷括號"/>
    <w:basedOn w:val="a"/>
    <w:rsid w:val="001B418A"/>
    <w:rPr>
      <w:rFonts w:ascii="標楷體" w:eastAsia="標楷體" w:hAnsi="Times New Roman" w:cs="Times New Roman"/>
      <w:color w:val="000000"/>
      <w:sz w:val="20"/>
      <w:szCs w:val="20"/>
    </w:rPr>
  </w:style>
  <w:style w:type="paragraph" w:customStyle="1" w:styleId="afff7">
    <w:name w:val="臺、"/>
    <w:basedOn w:val="a"/>
    <w:rsid w:val="001B418A"/>
    <w:pPr>
      <w:adjustRightInd w:val="0"/>
      <w:snapToGrid w:val="0"/>
      <w:spacing w:after="120" w:line="480" w:lineRule="exact"/>
      <w:jc w:val="both"/>
    </w:pPr>
    <w:rPr>
      <w:rFonts w:ascii="Times New Roman" w:eastAsia="新細明體" w:hAnsi="Times New Roman" w:cs="Times New Roman"/>
      <w:color w:val="000000"/>
      <w:szCs w:val="20"/>
    </w:rPr>
  </w:style>
  <w:style w:type="paragraph" w:customStyle="1" w:styleId="18">
    <w:name w:val="(一)1"/>
    <w:basedOn w:val="affd"/>
    <w:rsid w:val="001B418A"/>
    <w:pPr>
      <w:ind w:firstLine="567"/>
    </w:pPr>
    <w:rPr>
      <w:b/>
    </w:rPr>
  </w:style>
  <w:style w:type="paragraph" w:customStyle="1" w:styleId="afff8">
    <w:name w:val="(一)"/>
    <w:basedOn w:val="afff0"/>
    <w:rsid w:val="001B418A"/>
  </w:style>
  <w:style w:type="paragraph" w:customStyle="1" w:styleId="ok1">
    <w:name w:val="表格附註ok"/>
    <w:basedOn w:val="a"/>
    <w:rsid w:val="001B418A"/>
    <w:pPr>
      <w:spacing w:line="220" w:lineRule="exact"/>
    </w:pPr>
    <w:rPr>
      <w:rFonts w:ascii="標楷體" w:eastAsia="標楷體" w:hAnsi="Times New Roman" w:cs="Times New Roman"/>
      <w:sz w:val="22"/>
      <w:szCs w:val="20"/>
    </w:rPr>
  </w:style>
  <w:style w:type="paragraph" w:customStyle="1" w:styleId="ok2">
    <w:name w:val="一ok"/>
    <w:basedOn w:val="ac"/>
    <w:rsid w:val="001B418A"/>
  </w:style>
  <w:style w:type="character" w:customStyle="1" w:styleId="afff9">
    <w:name w:val="字元 字元"/>
    <w:basedOn w:val="a0"/>
    <w:rsid w:val="001B418A"/>
    <w:rPr>
      <w:rFonts w:ascii="細明體" w:eastAsia="細明體" w:hAnsi="Courier New"/>
      <w:kern w:val="2"/>
      <w:sz w:val="24"/>
      <w:lang w:val="en-US" w:eastAsia="zh-TW" w:bidi="ar-SA"/>
    </w:rPr>
  </w:style>
  <w:style w:type="character" w:styleId="afffa">
    <w:name w:val="Strong"/>
    <w:basedOn w:val="a0"/>
    <w:qFormat/>
    <w:rsid w:val="001B418A"/>
    <w:rPr>
      <w:b/>
      <w:bCs/>
    </w:rPr>
  </w:style>
  <w:style w:type="paragraph" w:customStyle="1" w:styleId="afffb">
    <w:name w:val="內文表格"/>
    <w:basedOn w:val="aa"/>
    <w:rsid w:val="001B418A"/>
    <w:pPr>
      <w:spacing w:line="360" w:lineRule="exact"/>
      <w:ind w:left="57" w:right="57"/>
      <w:jc w:val="distribute"/>
    </w:pPr>
    <w:rPr>
      <w:rFonts w:ascii="標楷體" w:eastAsia="標楷體" w:cs="Times New Roman"/>
      <w:szCs w:val="20"/>
    </w:rPr>
  </w:style>
  <w:style w:type="character" w:customStyle="1" w:styleId="19">
    <w:name w:val="字元 字元1"/>
    <w:basedOn w:val="a0"/>
    <w:rsid w:val="001B418A"/>
    <w:rPr>
      <w:rFonts w:ascii="細明體" w:eastAsia="細明體" w:hAnsi="Courier New"/>
      <w:kern w:val="2"/>
      <w:sz w:val="24"/>
      <w:lang w:val="en-US" w:eastAsia="zh-TW" w:bidi="ar-SA"/>
    </w:rPr>
  </w:style>
  <w:style w:type="character" w:customStyle="1" w:styleId="28">
    <w:name w:val="字元 字元2"/>
    <w:basedOn w:val="a0"/>
    <w:rsid w:val="001B418A"/>
    <w:rPr>
      <w:rFonts w:ascii="細明體" w:eastAsia="細明體" w:hAnsi="Courier New"/>
      <w:kern w:val="2"/>
      <w:sz w:val="24"/>
      <w:lang w:val="en-US" w:eastAsia="zh-TW" w:bidi="ar-SA"/>
    </w:rPr>
  </w:style>
  <w:style w:type="paragraph" w:customStyle="1" w:styleId="afffc">
    <w:name w:val="甲乙丙"/>
    <w:basedOn w:val="a"/>
    <w:rsid w:val="001B418A"/>
    <w:pPr>
      <w:spacing w:after="360" w:line="360" w:lineRule="auto"/>
      <w:jc w:val="center"/>
    </w:pPr>
    <w:rPr>
      <w:rFonts w:ascii="標楷體" w:eastAsia="標楷體" w:hAnsi="Times New Roman" w:cs="Times New Roman"/>
      <w:b/>
      <w:spacing w:val="-10"/>
      <w:sz w:val="40"/>
      <w:szCs w:val="20"/>
    </w:rPr>
  </w:style>
  <w:style w:type="paragraph" w:customStyle="1" w:styleId="23pt">
    <w:name w:val="樣式 (一)業務計畫實施情形之考核 + 行距:  固定行高 23 pt"/>
    <w:basedOn w:val="a9"/>
    <w:rsid w:val="001B418A"/>
    <w:pPr>
      <w:spacing w:line="460" w:lineRule="exact"/>
      <w:ind w:right="0" w:firstLine="100"/>
    </w:pPr>
  </w:style>
  <w:style w:type="paragraph" w:customStyle="1" w:styleId="1a">
    <w:name w:val="表格附註1"/>
    <w:basedOn w:val="a"/>
    <w:rsid w:val="001B418A"/>
    <w:pPr>
      <w:spacing w:line="260" w:lineRule="exact"/>
    </w:pPr>
    <w:rPr>
      <w:rFonts w:ascii="標楷體" w:eastAsia="標楷體" w:hAnsi="Times New Roman" w:cs="新細明體"/>
      <w:sz w:val="22"/>
      <w:szCs w:val="20"/>
    </w:rPr>
  </w:style>
  <w:style w:type="paragraph" w:customStyle="1" w:styleId="CharCharCharChar">
    <w:name w:val="字元 字元 字元 Char Char 字元 Char Char 字元 字元"/>
    <w:basedOn w:val="a"/>
    <w:rsid w:val="001B418A"/>
    <w:pPr>
      <w:widowControl/>
      <w:spacing w:after="160" w:line="240" w:lineRule="exact"/>
    </w:pPr>
    <w:rPr>
      <w:rFonts w:ascii="Verdana" w:eastAsia="新細明體" w:hAnsi="Verdana" w:cs="Times New Roman"/>
      <w:kern w:val="0"/>
      <w:sz w:val="20"/>
      <w:szCs w:val="20"/>
      <w:lang w:val="en-GB" w:eastAsia="en-US"/>
    </w:rPr>
  </w:style>
  <w:style w:type="character" w:customStyle="1" w:styleId="1b">
    <w:name w:val="純文字 字元1"/>
    <w:aliases w:val="一般文字 字元 字元 字元1,一般文字 字元 字元1,內文壹 字元,一般文字 字元 字元 字元 字元"/>
    <w:basedOn w:val="a0"/>
    <w:uiPriority w:val="99"/>
    <w:rsid w:val="001B418A"/>
    <w:rPr>
      <w:rFonts w:ascii="細明體" w:eastAsia="細明體" w:hAnsi="Courier New"/>
      <w:kern w:val="2"/>
      <w:sz w:val="24"/>
      <w:lang w:val="en-US" w:eastAsia="zh-TW" w:bidi="ar-SA"/>
    </w:rPr>
  </w:style>
  <w:style w:type="paragraph" w:customStyle="1" w:styleId="37">
    <w:name w:val="字元 字元3"/>
    <w:basedOn w:val="a"/>
    <w:rsid w:val="001B418A"/>
    <w:pPr>
      <w:widowControl/>
      <w:spacing w:after="160" w:line="240" w:lineRule="exact"/>
    </w:pPr>
    <w:rPr>
      <w:rFonts w:ascii="Verdana" w:eastAsia="新細明體" w:hAnsi="Verdana" w:cs="Times New Roman"/>
      <w:kern w:val="0"/>
      <w:sz w:val="20"/>
      <w:szCs w:val="20"/>
      <w:lang w:val="en-GB" w:eastAsia="en-US"/>
    </w:rPr>
  </w:style>
  <w:style w:type="paragraph" w:customStyle="1" w:styleId="310">
    <w:name w:val="字元 字元3 字元 字元1 字元"/>
    <w:basedOn w:val="a"/>
    <w:rsid w:val="001B418A"/>
    <w:pPr>
      <w:widowControl/>
      <w:spacing w:after="160" w:line="240" w:lineRule="exact"/>
    </w:pPr>
    <w:rPr>
      <w:rFonts w:ascii="Verdana" w:eastAsia="新細明體" w:hAnsi="Verdana" w:cs="Times New Roman"/>
      <w:kern w:val="0"/>
      <w:sz w:val="20"/>
      <w:szCs w:val="20"/>
      <w:lang w:val="en-GB" w:eastAsia="en-US"/>
    </w:rPr>
  </w:style>
  <w:style w:type="paragraph" w:customStyle="1" w:styleId="afffd">
    <w:name w:val="表格區"/>
    <w:basedOn w:val="a"/>
    <w:qFormat/>
    <w:rsid w:val="001B418A"/>
    <w:pPr>
      <w:spacing w:before="60" w:after="60" w:line="460" w:lineRule="exact"/>
    </w:pPr>
    <w:rPr>
      <w:rFonts w:ascii="標楷體" w:eastAsia="標楷體" w:hAnsi="標楷體"/>
    </w:rPr>
  </w:style>
  <w:style w:type="paragraph" w:customStyle="1" w:styleId="afffe">
    <w:name w:val="註"/>
    <w:basedOn w:val="a"/>
    <w:rsid w:val="001B418A"/>
    <w:pPr>
      <w:spacing w:line="280" w:lineRule="exact"/>
      <w:ind w:leftChars="20" w:left="20"/>
      <w:jc w:val="both"/>
    </w:pPr>
    <w:rPr>
      <w:rFonts w:ascii="標楷體" w:eastAsia="標楷體" w:hAnsi="Times New Roman" w:cs="Times New Roman"/>
      <w:sz w:val="18"/>
      <w:szCs w:val="24"/>
    </w:rPr>
  </w:style>
  <w:style w:type="character" w:styleId="affff">
    <w:name w:val="annotation reference"/>
    <w:basedOn w:val="a0"/>
    <w:uiPriority w:val="99"/>
    <w:semiHidden/>
    <w:unhideWhenUsed/>
    <w:rsid w:val="001B418A"/>
    <w:rPr>
      <w:sz w:val="18"/>
      <w:szCs w:val="18"/>
    </w:rPr>
  </w:style>
  <w:style w:type="numbering" w:customStyle="1" w:styleId="1c">
    <w:name w:val="無清單1"/>
    <w:next w:val="a2"/>
    <w:uiPriority w:val="99"/>
    <w:semiHidden/>
    <w:unhideWhenUsed/>
    <w:rsid w:val="001B418A"/>
  </w:style>
  <w:style w:type="table" w:styleId="affff0">
    <w:name w:val="Table Grid"/>
    <w:basedOn w:val="a1"/>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無清單2"/>
    <w:next w:val="a2"/>
    <w:uiPriority w:val="99"/>
    <w:semiHidden/>
    <w:unhideWhenUsed/>
    <w:rsid w:val="001B418A"/>
  </w:style>
  <w:style w:type="numbering" w:customStyle="1" w:styleId="38">
    <w:name w:val="無清單3"/>
    <w:next w:val="a2"/>
    <w:uiPriority w:val="99"/>
    <w:semiHidden/>
    <w:unhideWhenUsed/>
    <w:rsid w:val="001B418A"/>
  </w:style>
  <w:style w:type="numbering" w:customStyle="1" w:styleId="41">
    <w:name w:val="無清單4"/>
    <w:next w:val="a2"/>
    <w:uiPriority w:val="99"/>
    <w:semiHidden/>
    <w:unhideWhenUsed/>
    <w:rsid w:val="001B418A"/>
  </w:style>
  <w:style w:type="numbering" w:customStyle="1" w:styleId="51">
    <w:name w:val="無清單5"/>
    <w:next w:val="a2"/>
    <w:uiPriority w:val="99"/>
    <w:semiHidden/>
    <w:unhideWhenUsed/>
    <w:rsid w:val="001B418A"/>
  </w:style>
  <w:style w:type="numbering" w:customStyle="1" w:styleId="110">
    <w:name w:val="無清單11"/>
    <w:next w:val="a2"/>
    <w:uiPriority w:val="99"/>
    <w:semiHidden/>
    <w:unhideWhenUsed/>
    <w:rsid w:val="001B418A"/>
  </w:style>
  <w:style w:type="table" w:customStyle="1" w:styleId="1d">
    <w:name w:val="表格格線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無清單21"/>
    <w:next w:val="a2"/>
    <w:uiPriority w:val="99"/>
    <w:semiHidden/>
    <w:unhideWhenUsed/>
    <w:rsid w:val="001B418A"/>
  </w:style>
  <w:style w:type="numbering" w:customStyle="1" w:styleId="311">
    <w:name w:val="無清單31"/>
    <w:next w:val="a2"/>
    <w:uiPriority w:val="99"/>
    <w:semiHidden/>
    <w:unhideWhenUsed/>
    <w:rsid w:val="001B418A"/>
  </w:style>
  <w:style w:type="numbering" w:customStyle="1" w:styleId="410">
    <w:name w:val="無清單41"/>
    <w:next w:val="a2"/>
    <w:uiPriority w:val="99"/>
    <w:semiHidden/>
    <w:unhideWhenUsed/>
    <w:rsid w:val="001B418A"/>
  </w:style>
  <w:style w:type="paragraph" w:customStyle="1" w:styleId="111">
    <w:name w:val="標題 11"/>
    <w:basedOn w:val="a"/>
    <w:next w:val="a"/>
    <w:uiPriority w:val="9"/>
    <w:qFormat/>
    <w:rsid w:val="001B418A"/>
    <w:pPr>
      <w:keepNext/>
      <w:spacing w:before="180" w:after="180" w:line="720" w:lineRule="atLeast"/>
      <w:ind w:firstLine="510"/>
      <w:outlineLvl w:val="0"/>
    </w:pPr>
    <w:rPr>
      <w:rFonts w:ascii="Calibri Light" w:eastAsia="新細明體" w:hAnsi="Calibri Light" w:cs="Times New Roman"/>
      <w:b/>
      <w:bCs/>
      <w:kern w:val="52"/>
      <w:sz w:val="52"/>
      <w:szCs w:val="52"/>
    </w:rPr>
  </w:style>
  <w:style w:type="paragraph" w:customStyle="1" w:styleId="211">
    <w:name w:val="標題 21"/>
    <w:basedOn w:val="a"/>
    <w:next w:val="a"/>
    <w:unhideWhenUsed/>
    <w:qFormat/>
    <w:rsid w:val="001B418A"/>
    <w:pPr>
      <w:keepNext/>
      <w:spacing w:before="60" w:after="60" w:line="720" w:lineRule="auto"/>
      <w:ind w:firstLine="510"/>
      <w:outlineLvl w:val="1"/>
    </w:pPr>
    <w:rPr>
      <w:rFonts w:ascii="Calibri Light" w:eastAsia="新細明體" w:hAnsi="Calibri Light" w:cs="Times New Roman"/>
      <w:b/>
      <w:bCs/>
      <w:sz w:val="48"/>
      <w:szCs w:val="48"/>
    </w:rPr>
  </w:style>
  <w:style w:type="paragraph" w:customStyle="1" w:styleId="312">
    <w:name w:val="標題 31"/>
    <w:basedOn w:val="a"/>
    <w:next w:val="a"/>
    <w:unhideWhenUsed/>
    <w:qFormat/>
    <w:rsid w:val="001B418A"/>
    <w:pPr>
      <w:keepNext/>
      <w:spacing w:before="60" w:after="240" w:line="480" w:lineRule="exact"/>
      <w:ind w:firstLine="510"/>
      <w:outlineLvl w:val="2"/>
    </w:pPr>
    <w:rPr>
      <w:rFonts w:ascii="標楷體" w:eastAsia="標楷體" w:hAnsi="標楷體" w:cs="Times New Roman"/>
      <w:b/>
      <w:bCs/>
      <w:sz w:val="32"/>
      <w:szCs w:val="32"/>
    </w:rPr>
  </w:style>
  <w:style w:type="paragraph" w:customStyle="1" w:styleId="411">
    <w:name w:val="標題 41"/>
    <w:basedOn w:val="a"/>
    <w:next w:val="a"/>
    <w:uiPriority w:val="9"/>
    <w:unhideWhenUsed/>
    <w:qFormat/>
    <w:rsid w:val="001B418A"/>
    <w:pPr>
      <w:keepNext/>
      <w:spacing w:before="60" w:after="60" w:line="460" w:lineRule="exact"/>
      <w:ind w:firstLineChars="6" w:firstLine="17"/>
      <w:outlineLvl w:val="3"/>
    </w:pPr>
    <w:rPr>
      <w:rFonts w:ascii="標楷體" w:eastAsia="標楷體" w:hAnsi="標楷體" w:cs="Times New Roman"/>
      <w:b/>
      <w:sz w:val="28"/>
      <w:szCs w:val="28"/>
    </w:rPr>
  </w:style>
  <w:style w:type="paragraph" w:customStyle="1" w:styleId="1e">
    <w:name w:val="註解方塊文字1"/>
    <w:basedOn w:val="a"/>
    <w:next w:val="af"/>
    <w:uiPriority w:val="99"/>
    <w:semiHidden/>
    <w:unhideWhenUsed/>
    <w:rsid w:val="001B418A"/>
    <w:rPr>
      <w:rFonts w:ascii="Calibri Light" w:eastAsia="新細明體" w:hAnsi="Calibri Light" w:cs="Times New Roman"/>
      <w:sz w:val="18"/>
      <w:szCs w:val="18"/>
    </w:rPr>
  </w:style>
  <w:style w:type="character" w:customStyle="1" w:styleId="112">
    <w:name w:val="標題 1 字元1"/>
    <w:basedOn w:val="a0"/>
    <w:uiPriority w:val="9"/>
    <w:rsid w:val="001B418A"/>
    <w:rPr>
      <w:rFonts w:asciiTheme="majorHAnsi" w:eastAsiaTheme="majorEastAsia" w:hAnsiTheme="majorHAnsi" w:cstheme="majorBidi"/>
      <w:b/>
      <w:bCs/>
      <w:kern w:val="52"/>
      <w:sz w:val="52"/>
      <w:szCs w:val="52"/>
    </w:rPr>
  </w:style>
  <w:style w:type="character" w:customStyle="1" w:styleId="212">
    <w:name w:val="標題 2 字元1"/>
    <w:basedOn w:val="a0"/>
    <w:uiPriority w:val="9"/>
    <w:semiHidden/>
    <w:rsid w:val="001B418A"/>
    <w:rPr>
      <w:rFonts w:asciiTheme="majorHAnsi" w:eastAsiaTheme="majorEastAsia" w:hAnsiTheme="majorHAnsi" w:cstheme="majorBidi"/>
      <w:b/>
      <w:bCs/>
      <w:sz w:val="48"/>
      <w:szCs w:val="48"/>
    </w:rPr>
  </w:style>
  <w:style w:type="character" w:customStyle="1" w:styleId="313">
    <w:name w:val="標題 3 字元1"/>
    <w:basedOn w:val="a0"/>
    <w:uiPriority w:val="9"/>
    <w:semiHidden/>
    <w:rsid w:val="001B418A"/>
    <w:rPr>
      <w:rFonts w:asciiTheme="majorHAnsi" w:eastAsiaTheme="majorEastAsia" w:hAnsiTheme="majorHAnsi" w:cstheme="majorBidi"/>
      <w:b/>
      <w:bCs/>
      <w:sz w:val="36"/>
      <w:szCs w:val="36"/>
    </w:rPr>
  </w:style>
  <w:style w:type="character" w:customStyle="1" w:styleId="412">
    <w:name w:val="標題 4 字元1"/>
    <w:basedOn w:val="a0"/>
    <w:uiPriority w:val="9"/>
    <w:semiHidden/>
    <w:rsid w:val="001B418A"/>
    <w:rPr>
      <w:rFonts w:asciiTheme="majorHAnsi" w:eastAsiaTheme="majorEastAsia" w:hAnsiTheme="majorHAnsi" w:cstheme="majorBidi"/>
      <w:sz w:val="36"/>
      <w:szCs w:val="36"/>
    </w:rPr>
  </w:style>
  <w:style w:type="numbering" w:customStyle="1" w:styleId="62">
    <w:name w:val="無清單6"/>
    <w:next w:val="a2"/>
    <w:uiPriority w:val="99"/>
    <w:semiHidden/>
    <w:unhideWhenUsed/>
    <w:rsid w:val="001B418A"/>
  </w:style>
  <w:style w:type="numbering" w:customStyle="1" w:styleId="120">
    <w:name w:val="無清單12"/>
    <w:next w:val="a2"/>
    <w:uiPriority w:val="99"/>
    <w:semiHidden/>
    <w:unhideWhenUsed/>
    <w:rsid w:val="001B418A"/>
  </w:style>
  <w:style w:type="table" w:customStyle="1" w:styleId="2a">
    <w:name w:val="表格格線2"/>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無清單22"/>
    <w:next w:val="a2"/>
    <w:uiPriority w:val="99"/>
    <w:semiHidden/>
    <w:unhideWhenUsed/>
    <w:rsid w:val="001B418A"/>
  </w:style>
  <w:style w:type="numbering" w:customStyle="1" w:styleId="320">
    <w:name w:val="無清單32"/>
    <w:next w:val="a2"/>
    <w:uiPriority w:val="99"/>
    <w:semiHidden/>
    <w:unhideWhenUsed/>
    <w:rsid w:val="001B418A"/>
  </w:style>
  <w:style w:type="numbering" w:customStyle="1" w:styleId="42">
    <w:name w:val="無清單42"/>
    <w:next w:val="a2"/>
    <w:uiPriority w:val="99"/>
    <w:semiHidden/>
    <w:unhideWhenUsed/>
    <w:rsid w:val="001B418A"/>
  </w:style>
  <w:style w:type="numbering" w:customStyle="1" w:styleId="510">
    <w:name w:val="無清單51"/>
    <w:next w:val="a2"/>
    <w:uiPriority w:val="99"/>
    <w:semiHidden/>
    <w:unhideWhenUsed/>
    <w:rsid w:val="001B418A"/>
  </w:style>
  <w:style w:type="numbering" w:customStyle="1" w:styleId="1110">
    <w:name w:val="無清單111"/>
    <w:next w:val="a2"/>
    <w:uiPriority w:val="99"/>
    <w:semiHidden/>
    <w:unhideWhenUsed/>
    <w:rsid w:val="001B418A"/>
  </w:style>
  <w:style w:type="table" w:customStyle="1" w:styleId="113">
    <w:name w:val="表格格線1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無清單211"/>
    <w:next w:val="a2"/>
    <w:uiPriority w:val="99"/>
    <w:semiHidden/>
    <w:unhideWhenUsed/>
    <w:rsid w:val="001B418A"/>
  </w:style>
  <w:style w:type="numbering" w:customStyle="1" w:styleId="3110">
    <w:name w:val="無清單311"/>
    <w:next w:val="a2"/>
    <w:uiPriority w:val="99"/>
    <w:semiHidden/>
    <w:unhideWhenUsed/>
    <w:rsid w:val="001B418A"/>
  </w:style>
  <w:style w:type="numbering" w:customStyle="1" w:styleId="4110">
    <w:name w:val="無清單411"/>
    <w:next w:val="a2"/>
    <w:uiPriority w:val="99"/>
    <w:semiHidden/>
    <w:unhideWhenUsed/>
    <w:rsid w:val="001B418A"/>
  </w:style>
  <w:style w:type="numbering" w:customStyle="1" w:styleId="70">
    <w:name w:val="無清單7"/>
    <w:next w:val="a2"/>
    <w:uiPriority w:val="99"/>
    <w:semiHidden/>
    <w:unhideWhenUsed/>
    <w:rsid w:val="001B418A"/>
  </w:style>
  <w:style w:type="numbering" w:customStyle="1" w:styleId="130">
    <w:name w:val="無清單13"/>
    <w:next w:val="a2"/>
    <w:uiPriority w:val="99"/>
    <w:semiHidden/>
    <w:unhideWhenUsed/>
    <w:rsid w:val="001B418A"/>
  </w:style>
  <w:style w:type="table" w:customStyle="1" w:styleId="39">
    <w:name w:val="表格格線3"/>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無清單23"/>
    <w:next w:val="a2"/>
    <w:uiPriority w:val="99"/>
    <w:semiHidden/>
    <w:unhideWhenUsed/>
    <w:rsid w:val="001B418A"/>
  </w:style>
  <w:style w:type="numbering" w:customStyle="1" w:styleId="330">
    <w:name w:val="無清單33"/>
    <w:next w:val="a2"/>
    <w:uiPriority w:val="99"/>
    <w:semiHidden/>
    <w:unhideWhenUsed/>
    <w:rsid w:val="001B418A"/>
  </w:style>
  <w:style w:type="numbering" w:customStyle="1" w:styleId="43">
    <w:name w:val="無清單43"/>
    <w:next w:val="a2"/>
    <w:uiPriority w:val="99"/>
    <w:semiHidden/>
    <w:unhideWhenUsed/>
    <w:rsid w:val="001B418A"/>
  </w:style>
  <w:style w:type="numbering" w:customStyle="1" w:styleId="52">
    <w:name w:val="無清單52"/>
    <w:next w:val="a2"/>
    <w:uiPriority w:val="99"/>
    <w:semiHidden/>
    <w:unhideWhenUsed/>
    <w:rsid w:val="001B418A"/>
  </w:style>
  <w:style w:type="numbering" w:customStyle="1" w:styleId="1120">
    <w:name w:val="無清單112"/>
    <w:next w:val="a2"/>
    <w:uiPriority w:val="99"/>
    <w:semiHidden/>
    <w:unhideWhenUsed/>
    <w:rsid w:val="001B418A"/>
  </w:style>
  <w:style w:type="table" w:customStyle="1" w:styleId="121">
    <w:name w:val="表格格線12"/>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無清單212"/>
    <w:next w:val="a2"/>
    <w:uiPriority w:val="99"/>
    <w:semiHidden/>
    <w:unhideWhenUsed/>
    <w:rsid w:val="001B418A"/>
  </w:style>
  <w:style w:type="numbering" w:customStyle="1" w:styleId="3120">
    <w:name w:val="無清單312"/>
    <w:next w:val="a2"/>
    <w:uiPriority w:val="99"/>
    <w:semiHidden/>
    <w:unhideWhenUsed/>
    <w:rsid w:val="001B418A"/>
  </w:style>
  <w:style w:type="numbering" w:customStyle="1" w:styleId="4120">
    <w:name w:val="無清單412"/>
    <w:next w:val="a2"/>
    <w:uiPriority w:val="99"/>
    <w:semiHidden/>
    <w:unhideWhenUsed/>
    <w:rsid w:val="001B418A"/>
  </w:style>
  <w:style w:type="paragraph" w:styleId="HTML">
    <w:name w:val="HTML Preformatted"/>
    <w:basedOn w:val="a"/>
    <w:link w:val="HTML0"/>
    <w:uiPriority w:val="99"/>
    <w:unhideWhenUsed/>
    <w:rsid w:val="001B41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1B418A"/>
    <w:rPr>
      <w:rFonts w:ascii="細明體" w:eastAsia="細明體" w:hAnsi="細明體" w:cs="細明體"/>
      <w:kern w:val="0"/>
      <w:szCs w:val="24"/>
    </w:rPr>
  </w:style>
  <w:style w:type="numbering" w:customStyle="1" w:styleId="80">
    <w:name w:val="無清單8"/>
    <w:next w:val="a2"/>
    <w:uiPriority w:val="99"/>
    <w:semiHidden/>
    <w:unhideWhenUsed/>
    <w:rsid w:val="001B418A"/>
  </w:style>
  <w:style w:type="table" w:customStyle="1" w:styleId="44">
    <w:name w:val="表格格線4"/>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1B418A"/>
  </w:style>
  <w:style w:type="numbering" w:customStyle="1" w:styleId="240">
    <w:name w:val="無清單24"/>
    <w:next w:val="a2"/>
    <w:uiPriority w:val="99"/>
    <w:semiHidden/>
    <w:unhideWhenUsed/>
    <w:rsid w:val="001B418A"/>
  </w:style>
  <w:style w:type="numbering" w:customStyle="1" w:styleId="340">
    <w:name w:val="無清單34"/>
    <w:next w:val="a2"/>
    <w:uiPriority w:val="99"/>
    <w:semiHidden/>
    <w:unhideWhenUsed/>
    <w:rsid w:val="001B418A"/>
  </w:style>
  <w:style w:type="paragraph" w:styleId="affff1">
    <w:name w:val="footnote text"/>
    <w:basedOn w:val="a"/>
    <w:link w:val="affff2"/>
    <w:uiPriority w:val="99"/>
    <w:rsid w:val="001B418A"/>
    <w:pPr>
      <w:snapToGrid w:val="0"/>
    </w:pPr>
    <w:rPr>
      <w:rFonts w:ascii="Times New Roman" w:eastAsia="新細明體" w:hAnsi="Times New Roman" w:cs="Times New Roman"/>
      <w:sz w:val="20"/>
      <w:szCs w:val="20"/>
    </w:rPr>
  </w:style>
  <w:style w:type="character" w:customStyle="1" w:styleId="affff2">
    <w:name w:val="註腳文字 字元"/>
    <w:basedOn w:val="a0"/>
    <w:link w:val="affff1"/>
    <w:uiPriority w:val="99"/>
    <w:rsid w:val="001B418A"/>
    <w:rPr>
      <w:rFonts w:ascii="Times New Roman" w:eastAsia="新細明體" w:hAnsi="Times New Roman" w:cs="Times New Roman"/>
      <w:sz w:val="20"/>
      <w:szCs w:val="20"/>
    </w:rPr>
  </w:style>
  <w:style w:type="character" w:styleId="affff3">
    <w:name w:val="footnote reference"/>
    <w:uiPriority w:val="99"/>
    <w:rsid w:val="001B418A"/>
    <w:rPr>
      <w:vertAlign w:val="superscript"/>
    </w:rPr>
  </w:style>
  <w:style w:type="numbering" w:customStyle="1" w:styleId="9">
    <w:name w:val="無清單9"/>
    <w:next w:val="a2"/>
    <w:uiPriority w:val="99"/>
    <w:semiHidden/>
    <w:unhideWhenUsed/>
    <w:rsid w:val="001B418A"/>
  </w:style>
  <w:style w:type="paragraph" w:customStyle="1" w:styleId="affff4">
    <w:name w:val="壹貳參"/>
    <w:basedOn w:val="afffc"/>
    <w:rsid w:val="001B418A"/>
    <w:pPr>
      <w:spacing w:after="240"/>
      <w:ind w:left="624"/>
      <w:jc w:val="left"/>
    </w:pPr>
    <w:rPr>
      <w:spacing w:val="0"/>
      <w:sz w:val="36"/>
    </w:rPr>
  </w:style>
  <w:style w:type="paragraph" w:customStyle="1" w:styleId="affff5">
    <w:name w:val="一二三"/>
    <w:basedOn w:val="affff4"/>
    <w:rsid w:val="001B418A"/>
    <w:pPr>
      <w:spacing w:after="120"/>
      <w:ind w:left="0"/>
    </w:pPr>
    <w:rPr>
      <w:b w:val="0"/>
      <w:sz w:val="32"/>
    </w:rPr>
  </w:style>
  <w:style w:type="paragraph" w:customStyle="1" w:styleId="affff6">
    <w:name w:val="括號一二三"/>
    <w:basedOn w:val="affff5"/>
    <w:rsid w:val="001B418A"/>
    <w:pPr>
      <w:spacing w:after="0"/>
      <w:ind w:firstLine="624"/>
      <w:jc w:val="both"/>
    </w:pPr>
    <w:rPr>
      <w:b/>
      <w:sz w:val="28"/>
    </w:rPr>
  </w:style>
  <w:style w:type="paragraph" w:customStyle="1" w:styleId="123">
    <w:name w:val="123"/>
    <w:basedOn w:val="affff6"/>
    <w:rsid w:val="001B418A"/>
    <w:pPr>
      <w:ind w:firstLine="425"/>
    </w:pPr>
    <w:rPr>
      <w:b w:val="0"/>
      <w:sz w:val="24"/>
    </w:rPr>
  </w:style>
  <w:style w:type="paragraph" w:customStyle="1" w:styleId="1230">
    <w:name w:val="括號123"/>
    <w:basedOn w:val="123"/>
    <w:rsid w:val="001B418A"/>
    <w:pPr>
      <w:ind w:firstLine="624"/>
    </w:pPr>
  </w:style>
  <w:style w:type="paragraph" w:customStyle="1" w:styleId="1231">
    <w:name w:val="圓圈123"/>
    <w:basedOn w:val="1230"/>
    <w:rsid w:val="001B418A"/>
    <w:pPr>
      <w:ind w:firstLine="1008"/>
    </w:pPr>
  </w:style>
  <w:style w:type="numbering" w:customStyle="1" w:styleId="100">
    <w:name w:val="無清單10"/>
    <w:next w:val="a2"/>
    <w:uiPriority w:val="99"/>
    <w:semiHidden/>
    <w:unhideWhenUsed/>
    <w:rsid w:val="001B418A"/>
  </w:style>
  <w:style w:type="numbering" w:customStyle="1" w:styleId="150">
    <w:name w:val="無清單15"/>
    <w:next w:val="a2"/>
    <w:uiPriority w:val="99"/>
    <w:semiHidden/>
    <w:unhideWhenUsed/>
    <w:rsid w:val="001B418A"/>
  </w:style>
  <w:style w:type="table" w:customStyle="1" w:styleId="53">
    <w:name w:val="表格格線5"/>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無清單25"/>
    <w:next w:val="a2"/>
    <w:uiPriority w:val="99"/>
    <w:semiHidden/>
    <w:unhideWhenUsed/>
    <w:rsid w:val="001B418A"/>
  </w:style>
  <w:style w:type="numbering" w:customStyle="1" w:styleId="350">
    <w:name w:val="無清單35"/>
    <w:next w:val="a2"/>
    <w:uiPriority w:val="99"/>
    <w:semiHidden/>
    <w:unhideWhenUsed/>
    <w:rsid w:val="001B418A"/>
  </w:style>
  <w:style w:type="numbering" w:customStyle="1" w:styleId="440">
    <w:name w:val="無清單44"/>
    <w:next w:val="a2"/>
    <w:uiPriority w:val="99"/>
    <w:semiHidden/>
    <w:unhideWhenUsed/>
    <w:rsid w:val="001B418A"/>
  </w:style>
  <w:style w:type="numbering" w:customStyle="1" w:styleId="530">
    <w:name w:val="無清單53"/>
    <w:next w:val="a2"/>
    <w:uiPriority w:val="99"/>
    <w:semiHidden/>
    <w:unhideWhenUsed/>
    <w:rsid w:val="001B418A"/>
  </w:style>
  <w:style w:type="numbering" w:customStyle="1" w:styleId="1130">
    <w:name w:val="無清單113"/>
    <w:next w:val="a2"/>
    <w:uiPriority w:val="99"/>
    <w:semiHidden/>
    <w:unhideWhenUsed/>
    <w:rsid w:val="001B418A"/>
  </w:style>
  <w:style w:type="table" w:customStyle="1" w:styleId="131">
    <w:name w:val="表格格線13"/>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無清單213"/>
    <w:next w:val="a2"/>
    <w:uiPriority w:val="99"/>
    <w:semiHidden/>
    <w:unhideWhenUsed/>
    <w:rsid w:val="001B418A"/>
  </w:style>
  <w:style w:type="numbering" w:customStyle="1" w:styleId="3130">
    <w:name w:val="無清單313"/>
    <w:next w:val="a2"/>
    <w:uiPriority w:val="99"/>
    <w:semiHidden/>
    <w:unhideWhenUsed/>
    <w:rsid w:val="001B418A"/>
  </w:style>
  <w:style w:type="numbering" w:customStyle="1" w:styleId="413">
    <w:name w:val="無清單413"/>
    <w:next w:val="a2"/>
    <w:uiPriority w:val="99"/>
    <w:semiHidden/>
    <w:unhideWhenUsed/>
    <w:rsid w:val="001B418A"/>
  </w:style>
  <w:style w:type="numbering" w:customStyle="1" w:styleId="610">
    <w:name w:val="無清單61"/>
    <w:next w:val="a2"/>
    <w:uiPriority w:val="99"/>
    <w:semiHidden/>
    <w:unhideWhenUsed/>
    <w:rsid w:val="001B418A"/>
  </w:style>
  <w:style w:type="numbering" w:customStyle="1" w:styleId="1210">
    <w:name w:val="無清單121"/>
    <w:next w:val="a2"/>
    <w:uiPriority w:val="99"/>
    <w:semiHidden/>
    <w:unhideWhenUsed/>
    <w:rsid w:val="001B418A"/>
  </w:style>
  <w:style w:type="table" w:customStyle="1" w:styleId="214">
    <w:name w:val="表格格線2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無清單221"/>
    <w:next w:val="a2"/>
    <w:uiPriority w:val="99"/>
    <w:semiHidden/>
    <w:unhideWhenUsed/>
    <w:rsid w:val="001B418A"/>
  </w:style>
  <w:style w:type="numbering" w:customStyle="1" w:styleId="321">
    <w:name w:val="無清單321"/>
    <w:next w:val="a2"/>
    <w:uiPriority w:val="99"/>
    <w:semiHidden/>
    <w:unhideWhenUsed/>
    <w:rsid w:val="001B418A"/>
  </w:style>
  <w:style w:type="numbering" w:customStyle="1" w:styleId="421">
    <w:name w:val="無清單421"/>
    <w:next w:val="a2"/>
    <w:uiPriority w:val="99"/>
    <w:semiHidden/>
    <w:unhideWhenUsed/>
    <w:rsid w:val="001B418A"/>
  </w:style>
  <w:style w:type="numbering" w:customStyle="1" w:styleId="511">
    <w:name w:val="無清單511"/>
    <w:next w:val="a2"/>
    <w:uiPriority w:val="99"/>
    <w:semiHidden/>
    <w:unhideWhenUsed/>
    <w:rsid w:val="001B418A"/>
  </w:style>
  <w:style w:type="numbering" w:customStyle="1" w:styleId="1111">
    <w:name w:val="無清單1111"/>
    <w:next w:val="a2"/>
    <w:uiPriority w:val="99"/>
    <w:semiHidden/>
    <w:unhideWhenUsed/>
    <w:rsid w:val="001B418A"/>
  </w:style>
  <w:style w:type="table" w:customStyle="1" w:styleId="1112">
    <w:name w:val="表格格線11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無清單2111"/>
    <w:next w:val="a2"/>
    <w:uiPriority w:val="99"/>
    <w:semiHidden/>
    <w:unhideWhenUsed/>
    <w:rsid w:val="001B418A"/>
  </w:style>
  <w:style w:type="numbering" w:customStyle="1" w:styleId="3111">
    <w:name w:val="無清單3111"/>
    <w:next w:val="a2"/>
    <w:uiPriority w:val="99"/>
    <w:semiHidden/>
    <w:unhideWhenUsed/>
    <w:rsid w:val="001B418A"/>
  </w:style>
  <w:style w:type="numbering" w:customStyle="1" w:styleId="4111">
    <w:name w:val="無清單4111"/>
    <w:next w:val="a2"/>
    <w:uiPriority w:val="99"/>
    <w:semiHidden/>
    <w:unhideWhenUsed/>
    <w:rsid w:val="001B418A"/>
  </w:style>
  <w:style w:type="numbering" w:customStyle="1" w:styleId="71">
    <w:name w:val="無清單71"/>
    <w:next w:val="a2"/>
    <w:uiPriority w:val="99"/>
    <w:semiHidden/>
    <w:unhideWhenUsed/>
    <w:rsid w:val="001B418A"/>
  </w:style>
  <w:style w:type="numbering" w:customStyle="1" w:styleId="1310">
    <w:name w:val="無清單131"/>
    <w:next w:val="a2"/>
    <w:uiPriority w:val="99"/>
    <w:semiHidden/>
    <w:unhideWhenUsed/>
    <w:rsid w:val="001B418A"/>
  </w:style>
  <w:style w:type="table" w:customStyle="1" w:styleId="314">
    <w:name w:val="表格格線3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無清單231"/>
    <w:next w:val="a2"/>
    <w:uiPriority w:val="99"/>
    <w:semiHidden/>
    <w:unhideWhenUsed/>
    <w:rsid w:val="001B418A"/>
  </w:style>
  <w:style w:type="numbering" w:customStyle="1" w:styleId="331">
    <w:name w:val="無清單331"/>
    <w:next w:val="a2"/>
    <w:uiPriority w:val="99"/>
    <w:semiHidden/>
    <w:unhideWhenUsed/>
    <w:rsid w:val="001B418A"/>
  </w:style>
  <w:style w:type="numbering" w:customStyle="1" w:styleId="431">
    <w:name w:val="無清單431"/>
    <w:next w:val="a2"/>
    <w:uiPriority w:val="99"/>
    <w:semiHidden/>
    <w:unhideWhenUsed/>
    <w:rsid w:val="001B418A"/>
  </w:style>
  <w:style w:type="numbering" w:customStyle="1" w:styleId="521">
    <w:name w:val="無清單521"/>
    <w:next w:val="a2"/>
    <w:uiPriority w:val="99"/>
    <w:semiHidden/>
    <w:unhideWhenUsed/>
    <w:rsid w:val="001B418A"/>
  </w:style>
  <w:style w:type="numbering" w:customStyle="1" w:styleId="1121">
    <w:name w:val="無清單1121"/>
    <w:next w:val="a2"/>
    <w:uiPriority w:val="99"/>
    <w:semiHidden/>
    <w:unhideWhenUsed/>
    <w:rsid w:val="001B418A"/>
  </w:style>
  <w:style w:type="table" w:customStyle="1" w:styleId="1211">
    <w:name w:val="表格格線12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無清單2121"/>
    <w:next w:val="a2"/>
    <w:uiPriority w:val="99"/>
    <w:semiHidden/>
    <w:unhideWhenUsed/>
    <w:rsid w:val="001B418A"/>
  </w:style>
  <w:style w:type="numbering" w:customStyle="1" w:styleId="3121">
    <w:name w:val="無清單3121"/>
    <w:next w:val="a2"/>
    <w:uiPriority w:val="99"/>
    <w:semiHidden/>
    <w:unhideWhenUsed/>
    <w:rsid w:val="001B418A"/>
  </w:style>
  <w:style w:type="numbering" w:customStyle="1" w:styleId="4121">
    <w:name w:val="無清單4121"/>
    <w:next w:val="a2"/>
    <w:uiPriority w:val="99"/>
    <w:semiHidden/>
    <w:unhideWhenUsed/>
    <w:rsid w:val="001B418A"/>
  </w:style>
  <w:style w:type="numbering" w:customStyle="1" w:styleId="81">
    <w:name w:val="無清單81"/>
    <w:next w:val="a2"/>
    <w:uiPriority w:val="99"/>
    <w:semiHidden/>
    <w:unhideWhenUsed/>
    <w:rsid w:val="001B418A"/>
  </w:style>
  <w:style w:type="table" w:customStyle="1" w:styleId="414">
    <w:name w:val="表格格線4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無清單141"/>
    <w:next w:val="a2"/>
    <w:uiPriority w:val="99"/>
    <w:semiHidden/>
    <w:unhideWhenUsed/>
    <w:rsid w:val="001B418A"/>
  </w:style>
  <w:style w:type="numbering" w:customStyle="1" w:styleId="241">
    <w:name w:val="無清單241"/>
    <w:next w:val="a2"/>
    <w:uiPriority w:val="99"/>
    <w:semiHidden/>
    <w:unhideWhenUsed/>
    <w:rsid w:val="001B418A"/>
  </w:style>
  <w:style w:type="numbering" w:customStyle="1" w:styleId="341">
    <w:name w:val="無清單341"/>
    <w:next w:val="a2"/>
    <w:uiPriority w:val="99"/>
    <w:semiHidden/>
    <w:unhideWhenUsed/>
    <w:rsid w:val="001B418A"/>
  </w:style>
  <w:style w:type="numbering" w:customStyle="1" w:styleId="91">
    <w:name w:val="無清單91"/>
    <w:next w:val="a2"/>
    <w:uiPriority w:val="99"/>
    <w:semiHidden/>
    <w:unhideWhenUsed/>
    <w:rsid w:val="001B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51A8-D948-4176-9787-6FF26498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25</Pages>
  <Words>5155</Words>
  <Characters>29385</Characters>
  <Application>Microsoft Office Word</Application>
  <DocSecurity>0</DocSecurity>
  <Lines>244</Lines>
  <Paragraphs>68</Paragraphs>
  <ScaleCrop>false</ScaleCrop>
  <Company/>
  <LinksUpToDate>false</LinksUpToDate>
  <CharactersWithSpaces>34472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林嘉貞</dc:creator>
  <cp:keywords/>
  <dc:description/>
  <cp:lastModifiedBy>曹惠柔</cp:lastModifiedBy>
  <cp:revision>409</cp:revision>
  <cp:lastPrinted>2026-07-07T08:22:00Z</cp:lastPrinted>
  <dcterms:created xsi:type="dcterms:W3CDTF">2024-06-03T06:20:00Z</dcterms:created>
  <dcterms:modified xsi:type="dcterms:W3CDTF">2026-07-08T08:07:00Z</dcterms:modified>
</cp:coreProperties>
</file>